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C4" w:rsidRPr="001C119E" w:rsidRDefault="00AD62C4" w:rsidP="00F22FFF">
      <w:pPr>
        <w:spacing w:after="160" w:line="259" w:lineRule="auto"/>
        <w:ind w:firstLine="284"/>
        <w:jc w:val="center"/>
        <w:rPr>
          <w:szCs w:val="24"/>
          <w:lang w:eastAsia="en-US"/>
        </w:rPr>
      </w:pPr>
      <w:r w:rsidRPr="00C65779">
        <w:rPr>
          <w:b/>
          <w:sz w:val="28"/>
          <w:szCs w:val="28"/>
          <w:highlight w:val="white"/>
        </w:rPr>
        <w:t>Департамент земельних і водних ресурсів та земельного кадастру</w:t>
      </w:r>
      <w:r w:rsidRPr="00C65779">
        <w:rPr>
          <w:b/>
          <w:sz w:val="28"/>
          <w:szCs w:val="28"/>
        </w:rPr>
        <w:t xml:space="preserve"> Полтавської міської ради</w:t>
      </w:r>
    </w:p>
    <w:p w:rsidR="00AD62C4" w:rsidRPr="00565518" w:rsidRDefault="00AD62C4" w:rsidP="00E814A7">
      <w:pPr>
        <w:pStyle w:val="FR1"/>
        <w:spacing w:before="120" w:line="240" w:lineRule="auto"/>
        <w:ind w:left="5670" w:right="-82"/>
        <w:jc w:val="left"/>
        <w:rPr>
          <w:sz w:val="24"/>
          <w:szCs w:val="24"/>
        </w:rPr>
      </w:pPr>
      <w:r>
        <w:rPr>
          <w:szCs w:val="28"/>
        </w:rPr>
        <w:tab/>
      </w:r>
      <w:r>
        <w:rPr>
          <w:szCs w:val="28"/>
        </w:rPr>
        <w:tab/>
      </w:r>
      <w:r>
        <w:rPr>
          <w:szCs w:val="28"/>
        </w:rPr>
        <w:tab/>
      </w:r>
      <w:r>
        <w:rPr>
          <w:szCs w:val="28"/>
        </w:rPr>
        <w:tab/>
      </w:r>
      <w:r>
        <w:rPr>
          <w:szCs w:val="28"/>
        </w:rPr>
        <w:tab/>
      </w:r>
      <w:r>
        <w:rPr>
          <w:szCs w:val="28"/>
        </w:rPr>
        <w:tab/>
      </w:r>
      <w:r>
        <w:rPr>
          <w:szCs w:val="28"/>
        </w:rPr>
        <w:tab/>
      </w:r>
    </w:p>
    <w:p w:rsidR="00AD62C4" w:rsidRPr="00AE78B9" w:rsidRDefault="00AD62C4" w:rsidP="00122CC2">
      <w:pPr>
        <w:pStyle w:val="FR1"/>
        <w:spacing w:line="240" w:lineRule="auto"/>
        <w:ind w:left="5245" w:right="-82" w:firstLine="851"/>
        <w:jc w:val="left"/>
        <w:rPr>
          <w:szCs w:val="28"/>
        </w:rPr>
      </w:pPr>
      <w:r>
        <w:rPr>
          <w:szCs w:val="28"/>
        </w:rPr>
        <w:t>ЗАТВЕРДЖЕНО</w:t>
      </w:r>
    </w:p>
    <w:p w:rsidR="00AD62C4" w:rsidRPr="00760684" w:rsidRDefault="00AD62C4" w:rsidP="00122CC2">
      <w:pPr>
        <w:ind w:left="6096"/>
        <w:rPr>
          <w:szCs w:val="24"/>
        </w:rPr>
      </w:pPr>
      <w:r w:rsidRPr="00760684">
        <w:rPr>
          <w:szCs w:val="24"/>
        </w:rPr>
        <w:t xml:space="preserve">Рішенням Уповноваженої особи відповідальної за організацію та проведення процедур </w:t>
      </w:r>
      <w:proofErr w:type="spellStart"/>
      <w:r w:rsidRPr="00760684">
        <w:rPr>
          <w:szCs w:val="24"/>
        </w:rPr>
        <w:t>закупівель</w:t>
      </w:r>
      <w:proofErr w:type="spellEnd"/>
    </w:p>
    <w:p w:rsidR="00AD62C4" w:rsidRPr="00760684" w:rsidRDefault="00AD62C4" w:rsidP="00122CC2">
      <w:pPr>
        <w:ind w:left="6096"/>
        <w:rPr>
          <w:szCs w:val="24"/>
        </w:rPr>
      </w:pPr>
      <w:r w:rsidRPr="00760684">
        <w:rPr>
          <w:szCs w:val="24"/>
        </w:rPr>
        <w:t>Департаменту земельних і водних ресурсів та земельного кадастру Полтавської міської ради</w:t>
      </w:r>
    </w:p>
    <w:p w:rsidR="00AD62C4" w:rsidRDefault="00AD62C4" w:rsidP="00122CC2">
      <w:pPr>
        <w:pStyle w:val="FR1"/>
        <w:spacing w:line="240" w:lineRule="auto"/>
        <w:ind w:left="6096" w:right="-82"/>
        <w:jc w:val="left"/>
        <w:rPr>
          <w:b w:val="0"/>
          <w:sz w:val="24"/>
          <w:szCs w:val="24"/>
        </w:rPr>
      </w:pPr>
      <w:r w:rsidRPr="00122CC2">
        <w:rPr>
          <w:b w:val="0"/>
          <w:sz w:val="24"/>
          <w:szCs w:val="24"/>
        </w:rPr>
        <w:t>№</w:t>
      </w:r>
      <w:r w:rsidR="00432E36">
        <w:rPr>
          <w:b w:val="0"/>
          <w:sz w:val="24"/>
          <w:szCs w:val="24"/>
          <w:lang w:val="ru-RU"/>
        </w:rPr>
        <w:t xml:space="preserve"> 9</w:t>
      </w:r>
      <w:r w:rsidRPr="00122CC2">
        <w:rPr>
          <w:b w:val="0"/>
          <w:sz w:val="24"/>
          <w:szCs w:val="24"/>
        </w:rPr>
        <w:t xml:space="preserve"> від </w:t>
      </w:r>
      <w:r>
        <w:rPr>
          <w:b w:val="0"/>
          <w:sz w:val="24"/>
          <w:szCs w:val="24"/>
        </w:rPr>
        <w:t>9</w:t>
      </w:r>
      <w:r w:rsidRPr="00122CC2">
        <w:rPr>
          <w:b w:val="0"/>
          <w:sz w:val="24"/>
          <w:szCs w:val="24"/>
        </w:rPr>
        <w:t xml:space="preserve"> </w:t>
      </w:r>
      <w:r>
        <w:rPr>
          <w:b w:val="0"/>
          <w:sz w:val="24"/>
          <w:szCs w:val="24"/>
        </w:rPr>
        <w:t>квітня</w:t>
      </w:r>
      <w:r w:rsidRPr="00122CC2">
        <w:rPr>
          <w:b w:val="0"/>
          <w:sz w:val="24"/>
          <w:szCs w:val="24"/>
        </w:rPr>
        <w:t xml:space="preserve"> 2024 року</w:t>
      </w:r>
    </w:p>
    <w:p w:rsidR="00AD62C4" w:rsidRPr="002C6074" w:rsidRDefault="00AD62C4" w:rsidP="00122CC2">
      <w:pPr>
        <w:pStyle w:val="FR1"/>
        <w:spacing w:line="240" w:lineRule="auto"/>
        <w:ind w:left="6096" w:right="-82"/>
        <w:jc w:val="left"/>
        <w:rPr>
          <w:sz w:val="24"/>
          <w:szCs w:val="24"/>
        </w:rPr>
      </w:pPr>
      <w:r>
        <w:rPr>
          <w:b w:val="0"/>
          <w:sz w:val="24"/>
          <w:szCs w:val="24"/>
          <w:lang w:val="ru-RU"/>
        </w:rPr>
        <w:t xml:space="preserve">___________ </w:t>
      </w:r>
      <w:r>
        <w:rPr>
          <w:b w:val="0"/>
          <w:sz w:val="24"/>
          <w:szCs w:val="24"/>
        </w:rPr>
        <w:t>Вікторія РОМАНЧЕНКО</w:t>
      </w:r>
    </w:p>
    <w:p w:rsidR="00AD62C4" w:rsidRDefault="00AD62C4" w:rsidP="00E814A7">
      <w:pPr>
        <w:tabs>
          <w:tab w:val="left" w:pos="120"/>
        </w:tabs>
        <w:jc w:val="right"/>
        <w:rPr>
          <w:sz w:val="28"/>
          <w:szCs w:val="28"/>
        </w:rPr>
      </w:pPr>
    </w:p>
    <w:p w:rsidR="00AD62C4" w:rsidRDefault="00AD62C4" w:rsidP="00E814A7">
      <w:pPr>
        <w:tabs>
          <w:tab w:val="left" w:pos="120"/>
        </w:tabs>
        <w:rPr>
          <w:sz w:val="28"/>
          <w:szCs w:val="28"/>
        </w:rPr>
      </w:pPr>
    </w:p>
    <w:p w:rsidR="00AD62C4" w:rsidRDefault="00AD62C4" w:rsidP="00E814A7">
      <w:pPr>
        <w:tabs>
          <w:tab w:val="left" w:pos="120"/>
        </w:tabs>
        <w:rPr>
          <w:sz w:val="28"/>
          <w:szCs w:val="28"/>
        </w:rPr>
      </w:pPr>
    </w:p>
    <w:p w:rsidR="00AD62C4" w:rsidRPr="00D13A8F" w:rsidRDefault="00AD62C4" w:rsidP="00122CC2">
      <w:pPr>
        <w:jc w:val="center"/>
        <w:rPr>
          <w:b/>
          <w:bCs/>
          <w:sz w:val="28"/>
          <w:szCs w:val="28"/>
        </w:rPr>
      </w:pPr>
      <w:r w:rsidRPr="00D13A8F">
        <w:rPr>
          <w:b/>
          <w:color w:val="000000"/>
          <w:sz w:val="32"/>
          <w:szCs w:val="32"/>
        </w:rPr>
        <w:t>ТЕНДЕРНА ДОКУМЕНТАЦІЯ</w:t>
      </w:r>
    </w:p>
    <w:p w:rsidR="00AD62C4" w:rsidRPr="00D13A8F" w:rsidRDefault="00AD62C4" w:rsidP="00122CC2">
      <w:pPr>
        <w:jc w:val="center"/>
        <w:rPr>
          <w:b/>
          <w:bCs/>
          <w:sz w:val="28"/>
          <w:szCs w:val="28"/>
        </w:rPr>
      </w:pPr>
    </w:p>
    <w:tbl>
      <w:tblPr>
        <w:tblW w:w="0" w:type="auto"/>
        <w:tblLook w:val="00A0" w:firstRow="1" w:lastRow="0" w:firstColumn="1" w:lastColumn="0" w:noHBand="0" w:noVBand="0"/>
      </w:tblPr>
      <w:tblGrid>
        <w:gridCol w:w="2936"/>
        <w:gridCol w:w="7485"/>
      </w:tblGrid>
      <w:tr w:rsidR="00AD62C4" w:rsidRPr="00D13A8F" w:rsidTr="002C6074">
        <w:tc>
          <w:tcPr>
            <w:tcW w:w="2943" w:type="dxa"/>
          </w:tcPr>
          <w:p w:rsidR="00AD62C4" w:rsidRPr="00D13A8F" w:rsidRDefault="00AD62C4" w:rsidP="002C6074">
            <w:pPr>
              <w:ind w:left="-102"/>
              <w:rPr>
                <w:b/>
                <w:sz w:val="28"/>
                <w:szCs w:val="28"/>
              </w:rPr>
            </w:pPr>
            <w:r w:rsidRPr="00D13A8F">
              <w:rPr>
                <w:b/>
                <w:bCs/>
                <w:sz w:val="28"/>
                <w:szCs w:val="28"/>
              </w:rPr>
              <w:t>Процедура закупівлі:</w:t>
            </w:r>
          </w:p>
        </w:tc>
        <w:tc>
          <w:tcPr>
            <w:tcW w:w="7513" w:type="dxa"/>
          </w:tcPr>
          <w:p w:rsidR="00AD62C4" w:rsidRDefault="00AD62C4" w:rsidP="002C6074">
            <w:pPr>
              <w:ind w:left="-102"/>
              <w:jc w:val="both"/>
              <w:rPr>
                <w:bCs/>
                <w:sz w:val="28"/>
                <w:szCs w:val="28"/>
              </w:rPr>
            </w:pPr>
            <w:r>
              <w:rPr>
                <w:bCs/>
                <w:sz w:val="28"/>
                <w:szCs w:val="28"/>
              </w:rPr>
              <w:t>відкриті торги з особливостями</w:t>
            </w:r>
            <w:r w:rsidRPr="00D13A8F">
              <w:rPr>
                <w:bCs/>
                <w:sz w:val="28"/>
                <w:szCs w:val="28"/>
              </w:rPr>
              <w:t xml:space="preserve"> </w:t>
            </w:r>
          </w:p>
          <w:p w:rsidR="00AD62C4" w:rsidRPr="00D13A8F" w:rsidRDefault="00AD62C4" w:rsidP="002C6074">
            <w:pPr>
              <w:ind w:left="-102"/>
              <w:jc w:val="both"/>
              <w:rPr>
                <w:bCs/>
                <w:sz w:val="28"/>
                <w:szCs w:val="28"/>
              </w:rPr>
            </w:pPr>
          </w:p>
        </w:tc>
      </w:tr>
      <w:tr w:rsidR="00AD62C4" w:rsidRPr="00D13A8F" w:rsidTr="002C6074">
        <w:trPr>
          <w:trHeight w:val="556"/>
        </w:trPr>
        <w:tc>
          <w:tcPr>
            <w:tcW w:w="2943" w:type="dxa"/>
          </w:tcPr>
          <w:p w:rsidR="00AD62C4" w:rsidRPr="00D13A8F" w:rsidRDefault="00AD62C4" w:rsidP="002C6074">
            <w:pPr>
              <w:ind w:left="-102"/>
              <w:rPr>
                <w:b/>
                <w:sz w:val="28"/>
                <w:szCs w:val="28"/>
              </w:rPr>
            </w:pPr>
            <w:r w:rsidRPr="00D13A8F">
              <w:rPr>
                <w:b/>
                <w:sz w:val="28"/>
                <w:szCs w:val="28"/>
              </w:rPr>
              <w:t>Предмет закупівлі:</w:t>
            </w:r>
          </w:p>
        </w:tc>
        <w:tc>
          <w:tcPr>
            <w:tcW w:w="7513" w:type="dxa"/>
          </w:tcPr>
          <w:p w:rsidR="00AD62C4" w:rsidRDefault="00AD62C4" w:rsidP="002C6074">
            <w:pPr>
              <w:ind w:left="-108"/>
              <w:jc w:val="both"/>
              <w:rPr>
                <w:sz w:val="28"/>
                <w:szCs w:val="28"/>
              </w:rPr>
            </w:pPr>
            <w:r w:rsidRPr="00FF1F9E">
              <w:rPr>
                <w:b/>
                <w:sz w:val="28"/>
                <w:szCs w:val="28"/>
              </w:rPr>
              <w:t>Розроблення</w:t>
            </w:r>
            <w:r>
              <w:rPr>
                <w:b/>
                <w:sz w:val="28"/>
                <w:szCs w:val="28"/>
              </w:rPr>
              <w:t xml:space="preserve"> паспортів водних об’єктів у межах Полтавської міської територіальної громади</w:t>
            </w:r>
            <w:r w:rsidRPr="00D13A8F">
              <w:rPr>
                <w:sz w:val="28"/>
                <w:szCs w:val="28"/>
              </w:rPr>
              <w:t xml:space="preserve"> </w:t>
            </w:r>
          </w:p>
          <w:p w:rsidR="00AD62C4" w:rsidRDefault="00AD62C4" w:rsidP="002C6074">
            <w:pPr>
              <w:ind w:left="-108"/>
              <w:jc w:val="both"/>
              <w:rPr>
                <w:sz w:val="28"/>
                <w:szCs w:val="28"/>
              </w:rPr>
            </w:pPr>
            <w:r w:rsidRPr="00D13A8F">
              <w:rPr>
                <w:sz w:val="28"/>
                <w:szCs w:val="28"/>
              </w:rPr>
              <w:t xml:space="preserve">Код за показником четвертої цифри основного словника національного класифікатора України ДК 021:2015 «Єдиний закупівельний словник»: </w:t>
            </w:r>
          </w:p>
          <w:p w:rsidR="00AD62C4" w:rsidRPr="00D13A8F" w:rsidRDefault="00AD62C4" w:rsidP="00FF1F9E">
            <w:pPr>
              <w:ind w:left="-108"/>
              <w:jc w:val="both"/>
              <w:rPr>
                <w:sz w:val="28"/>
                <w:szCs w:val="28"/>
              </w:rPr>
            </w:pPr>
            <w:r w:rsidRPr="00A31F4F">
              <w:rPr>
                <w:b/>
                <w:bCs/>
                <w:sz w:val="28"/>
                <w:szCs w:val="28"/>
              </w:rPr>
              <w:t>7133000-0 Інженерні послуги різні</w:t>
            </w:r>
          </w:p>
        </w:tc>
      </w:tr>
    </w:tbl>
    <w:p w:rsidR="00AD62C4" w:rsidRDefault="00AD62C4" w:rsidP="00E814A7">
      <w:pPr>
        <w:tabs>
          <w:tab w:val="left" w:pos="120"/>
        </w:tabs>
        <w:rPr>
          <w:sz w:val="28"/>
          <w:szCs w:val="28"/>
        </w:rPr>
      </w:pPr>
    </w:p>
    <w:p w:rsidR="00AD62C4" w:rsidRDefault="00AD62C4" w:rsidP="00E814A7">
      <w:pPr>
        <w:tabs>
          <w:tab w:val="left" w:pos="120"/>
        </w:tabs>
        <w:rPr>
          <w:sz w:val="28"/>
          <w:szCs w:val="28"/>
        </w:rPr>
      </w:pPr>
    </w:p>
    <w:p w:rsidR="00AD62C4" w:rsidRDefault="00AD62C4" w:rsidP="00E814A7">
      <w:pPr>
        <w:tabs>
          <w:tab w:val="left" w:pos="120"/>
        </w:tabs>
        <w:rPr>
          <w:sz w:val="28"/>
          <w:szCs w:val="28"/>
        </w:rPr>
      </w:pPr>
    </w:p>
    <w:p w:rsidR="00AD62C4" w:rsidRPr="00595911" w:rsidRDefault="00AD62C4" w:rsidP="00E814A7">
      <w:pPr>
        <w:jc w:val="center"/>
        <w:rPr>
          <w:sz w:val="28"/>
          <w:szCs w:val="28"/>
          <w:lang w:val="ru-RU"/>
        </w:rPr>
      </w:pPr>
    </w:p>
    <w:p w:rsidR="00AD62C4" w:rsidRDefault="00AD62C4" w:rsidP="00E814A7">
      <w:pPr>
        <w:jc w:val="center"/>
        <w:rPr>
          <w:sz w:val="28"/>
          <w:szCs w:val="28"/>
        </w:rPr>
      </w:pPr>
    </w:p>
    <w:p w:rsidR="00AD62C4" w:rsidRDefault="00AD62C4" w:rsidP="00E814A7">
      <w:pPr>
        <w:jc w:val="center"/>
        <w:rPr>
          <w:sz w:val="28"/>
          <w:szCs w:val="28"/>
        </w:rPr>
      </w:pPr>
    </w:p>
    <w:p w:rsidR="00AD62C4" w:rsidRDefault="00AD62C4" w:rsidP="00E814A7">
      <w:pPr>
        <w:rPr>
          <w:sz w:val="28"/>
          <w:szCs w:val="28"/>
        </w:rPr>
      </w:pPr>
    </w:p>
    <w:p w:rsidR="00AD62C4" w:rsidRDefault="00AD62C4" w:rsidP="00E814A7">
      <w:pPr>
        <w:rPr>
          <w:sz w:val="28"/>
          <w:szCs w:val="28"/>
        </w:rPr>
      </w:pPr>
    </w:p>
    <w:p w:rsidR="00AD62C4" w:rsidRDefault="00AD62C4" w:rsidP="00E814A7">
      <w:pPr>
        <w:rPr>
          <w:sz w:val="28"/>
          <w:szCs w:val="28"/>
        </w:rPr>
      </w:pPr>
    </w:p>
    <w:p w:rsidR="00AD62C4" w:rsidRDefault="00AD62C4" w:rsidP="00E814A7">
      <w:pPr>
        <w:rPr>
          <w:sz w:val="28"/>
          <w:szCs w:val="28"/>
        </w:rPr>
      </w:pPr>
    </w:p>
    <w:p w:rsidR="00AD62C4" w:rsidRDefault="00AD62C4" w:rsidP="00E814A7">
      <w:pPr>
        <w:rPr>
          <w:sz w:val="28"/>
          <w:szCs w:val="28"/>
        </w:rPr>
      </w:pPr>
    </w:p>
    <w:p w:rsidR="00AD62C4" w:rsidRDefault="00AD62C4" w:rsidP="00E814A7">
      <w:pPr>
        <w:rPr>
          <w:sz w:val="28"/>
          <w:szCs w:val="28"/>
        </w:rPr>
      </w:pPr>
    </w:p>
    <w:p w:rsidR="00AD62C4" w:rsidRDefault="00AD62C4" w:rsidP="00E814A7">
      <w:pPr>
        <w:jc w:val="center"/>
        <w:rPr>
          <w:b/>
          <w:sz w:val="28"/>
          <w:szCs w:val="28"/>
        </w:rPr>
      </w:pPr>
    </w:p>
    <w:p w:rsidR="00AD62C4" w:rsidRDefault="00AD62C4" w:rsidP="00E814A7">
      <w:pPr>
        <w:jc w:val="center"/>
        <w:rPr>
          <w:b/>
          <w:sz w:val="28"/>
          <w:szCs w:val="28"/>
        </w:rPr>
      </w:pPr>
    </w:p>
    <w:p w:rsidR="00AD62C4" w:rsidRDefault="00AD62C4" w:rsidP="00E814A7">
      <w:pPr>
        <w:jc w:val="center"/>
        <w:rPr>
          <w:b/>
          <w:sz w:val="28"/>
          <w:szCs w:val="28"/>
        </w:rPr>
      </w:pPr>
    </w:p>
    <w:p w:rsidR="00AD62C4" w:rsidRDefault="00AD62C4" w:rsidP="000137D8">
      <w:pPr>
        <w:rPr>
          <w:b/>
          <w:sz w:val="28"/>
          <w:szCs w:val="28"/>
        </w:rPr>
      </w:pPr>
    </w:p>
    <w:p w:rsidR="00AD62C4" w:rsidRDefault="00AD62C4" w:rsidP="00E814A7">
      <w:pPr>
        <w:jc w:val="center"/>
        <w:rPr>
          <w:b/>
          <w:sz w:val="28"/>
          <w:szCs w:val="28"/>
        </w:rPr>
      </w:pPr>
      <w:r>
        <w:rPr>
          <w:b/>
          <w:sz w:val="28"/>
          <w:szCs w:val="28"/>
        </w:rPr>
        <w:t xml:space="preserve">м. Полтава </w:t>
      </w:r>
    </w:p>
    <w:p w:rsidR="00AD62C4" w:rsidRPr="00774917" w:rsidRDefault="00AD62C4" w:rsidP="00774917">
      <w:pPr>
        <w:jc w:val="center"/>
        <w:rPr>
          <w:b/>
          <w:sz w:val="28"/>
          <w:szCs w:val="28"/>
        </w:rPr>
      </w:pPr>
      <w:r>
        <w:rPr>
          <w:b/>
          <w:sz w:val="28"/>
          <w:szCs w:val="28"/>
        </w:rPr>
        <w:t>2024 рік</w:t>
      </w:r>
    </w:p>
    <w:p w:rsidR="00AD62C4" w:rsidRPr="00814F11" w:rsidRDefault="00AD62C4" w:rsidP="00E814A7">
      <w:pPr>
        <w:pageBreakBefore/>
        <w:jc w:val="center"/>
        <w:rPr>
          <w:b/>
        </w:rPr>
      </w:pPr>
      <w:r w:rsidRPr="00814F11">
        <w:rPr>
          <w:b/>
        </w:rPr>
        <w:lastRenderedPageBreak/>
        <w:t xml:space="preserve">Тендерна документація </w:t>
      </w:r>
    </w:p>
    <w:p w:rsidR="00AD62C4" w:rsidRPr="00814F11" w:rsidRDefault="00AD62C4" w:rsidP="00E814A7">
      <w:pPr>
        <w:pStyle w:val="af0"/>
        <w:spacing w:before="0" w:after="0"/>
        <w:jc w:val="center"/>
        <w:rPr>
          <w:b/>
          <w:lang w:val="uk-UA"/>
        </w:rPr>
      </w:pPr>
      <w:r w:rsidRPr="00814F11">
        <w:rPr>
          <w:b/>
          <w:lang w:val="uk-UA"/>
        </w:rPr>
        <w:t>для процедури закупівлі «Відкриті торги» з особливостями</w:t>
      </w:r>
    </w:p>
    <w:p w:rsidR="00AD62C4" w:rsidRPr="00814F11" w:rsidRDefault="00AD62C4" w:rsidP="00E814A7">
      <w:pPr>
        <w:pStyle w:val="af0"/>
        <w:spacing w:before="0" w:after="0"/>
        <w:jc w:val="center"/>
        <w:rPr>
          <w:lang w:val="uk-UA"/>
        </w:rPr>
      </w:pPr>
      <w:r w:rsidRPr="00814F11">
        <w:rPr>
          <w:b/>
          <w:lang w:val="uk-UA"/>
        </w:rPr>
        <w:t>затвердженими</w:t>
      </w:r>
      <w:r w:rsidRPr="00814F11">
        <w:rPr>
          <w:b/>
          <w:lang w:val="uk-UA"/>
        </w:rPr>
        <w:br/>
        <w:t>постановою Кабінету Міністрів України</w:t>
      </w:r>
      <w:r w:rsidRPr="00814F11">
        <w:rPr>
          <w:b/>
          <w:lang w:val="uk-UA"/>
        </w:rPr>
        <w:br/>
        <w:t>від 12 жовтня 2022 р. № 1178</w:t>
      </w:r>
    </w:p>
    <w:tbl>
      <w:tblPr>
        <w:tblW w:w="10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7"/>
        <w:gridCol w:w="2410"/>
        <w:gridCol w:w="7657"/>
        <w:gridCol w:w="7"/>
      </w:tblGrid>
      <w:tr w:rsidR="00AD62C4" w:rsidRPr="00814F11" w:rsidTr="00D67300">
        <w:tc>
          <w:tcPr>
            <w:tcW w:w="547" w:type="dxa"/>
          </w:tcPr>
          <w:p w:rsidR="00AD62C4" w:rsidRPr="00814F11" w:rsidRDefault="00AD62C4" w:rsidP="00F3380A">
            <w:pPr>
              <w:pStyle w:val="af0"/>
              <w:spacing w:before="0" w:after="0"/>
              <w:contextualSpacing/>
              <w:jc w:val="center"/>
              <w:rPr>
                <w:lang w:val="uk-UA"/>
              </w:rPr>
            </w:pPr>
            <w:r>
              <w:rPr>
                <w:lang w:val="uk-UA"/>
              </w:rPr>
              <w:t>№</w:t>
            </w:r>
          </w:p>
        </w:tc>
        <w:tc>
          <w:tcPr>
            <w:tcW w:w="10074" w:type="dxa"/>
            <w:gridSpan w:val="3"/>
            <w:vAlign w:val="center"/>
          </w:tcPr>
          <w:p w:rsidR="00AD62C4" w:rsidRPr="00814F11" w:rsidRDefault="00AD62C4" w:rsidP="00F3380A">
            <w:pPr>
              <w:pStyle w:val="af0"/>
              <w:spacing w:before="0" w:after="0"/>
              <w:contextualSpacing/>
              <w:jc w:val="center"/>
              <w:rPr>
                <w:lang w:val="uk-UA"/>
              </w:rPr>
            </w:pPr>
            <w:r w:rsidRPr="00814F11">
              <w:rPr>
                <w:lang w:val="uk-UA"/>
              </w:rPr>
              <w:t> </w:t>
            </w:r>
            <w:r w:rsidRPr="00814F11">
              <w:rPr>
                <w:b/>
                <w:bCs/>
                <w:lang w:val="uk-UA"/>
              </w:rPr>
              <w:t>I. Загальні положення</w:t>
            </w:r>
            <w:r w:rsidRPr="00814F11">
              <w:rPr>
                <w:lang w:val="uk-UA"/>
              </w:rPr>
              <w:t> </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AB1C6C" w:rsidRDefault="00AD62C4" w:rsidP="00AB1C6C">
            <w:pPr>
              <w:pStyle w:val="af0"/>
              <w:spacing w:before="0" w:after="0"/>
              <w:contextualSpacing/>
              <w:jc w:val="center"/>
              <w:rPr>
                <w:bCs/>
                <w:lang w:val="uk-UA"/>
              </w:rPr>
            </w:pPr>
            <w:r>
              <w:rPr>
                <w:bCs/>
                <w:lang w:val="uk-UA"/>
              </w:rPr>
              <w:t>1</w:t>
            </w:r>
          </w:p>
        </w:tc>
        <w:tc>
          <w:tcPr>
            <w:tcW w:w="2410" w:type="dxa"/>
          </w:tcPr>
          <w:p w:rsidR="00AD62C4" w:rsidRPr="007058EB" w:rsidRDefault="00AD62C4" w:rsidP="005E3389">
            <w:pPr>
              <w:pStyle w:val="af0"/>
              <w:spacing w:before="0" w:after="0"/>
              <w:ind w:right="141"/>
              <w:contextualSpacing/>
              <w:jc w:val="both"/>
              <w:rPr>
                <w:lang w:val="uk-UA"/>
              </w:rPr>
            </w:pPr>
            <w:r w:rsidRPr="007058EB">
              <w:rPr>
                <w:bCs/>
                <w:lang w:val="uk-UA"/>
              </w:rPr>
              <w:t>Терміни, які вживаються в тендерній документації</w:t>
            </w:r>
          </w:p>
        </w:tc>
        <w:tc>
          <w:tcPr>
            <w:tcW w:w="7657" w:type="dxa"/>
            <w:vAlign w:val="center"/>
          </w:tcPr>
          <w:p w:rsidR="00AD62C4" w:rsidRPr="00814F11" w:rsidRDefault="00AD62C4" w:rsidP="00E417B2">
            <w:pPr>
              <w:pStyle w:val="af0"/>
              <w:spacing w:before="0" w:after="0"/>
              <w:ind w:left="3" w:right="100" w:hanging="141"/>
              <w:contextualSpacing/>
              <w:jc w:val="both"/>
              <w:rPr>
                <w:lang w:val="uk-UA"/>
              </w:rPr>
            </w:pPr>
            <w:r>
              <w:rPr>
                <w:lang w:val="uk-UA"/>
              </w:rPr>
              <w:t>1</w:t>
            </w:r>
            <w:r w:rsidRPr="00814F11">
              <w:rPr>
                <w:lang w:val="uk-UA"/>
              </w:rPr>
              <w:t xml:space="preserve">1.1. Тендерна документація розроблена на виконання вимог Закону України «Про публічні закупівлі» (далі Закон) з врахуванням </w:t>
            </w:r>
            <w:r w:rsidRPr="00FF1F9E">
              <w:rPr>
                <w:lang w:val="uk-UA"/>
              </w:rPr>
              <w:t>особливостей здійснення</w:t>
            </w:r>
            <w:r w:rsidRPr="00814F11">
              <w:rPr>
                <w:lang w:val="uk-UA"/>
              </w:rPr>
              <w:t xml:space="preserve"> публічних </w:t>
            </w:r>
            <w:proofErr w:type="spellStart"/>
            <w:r w:rsidRPr="00814F11">
              <w:rPr>
                <w:lang w:val="uk-UA"/>
              </w:rPr>
              <w:t>закупівель</w:t>
            </w:r>
            <w:proofErr w:type="spellEnd"/>
            <w:r w:rsidRPr="00814F11">
              <w:rPr>
                <w:lang w:val="uk-UA"/>
              </w:rPr>
              <w:t xml:space="preserve"> товарів, </w:t>
            </w:r>
            <w:r w:rsidRPr="00FF1F9E">
              <w:rPr>
                <w:lang w:val="uk-UA"/>
              </w:rPr>
              <w:t>робіт і</w:t>
            </w:r>
            <w:r w:rsidRPr="00814F11">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lang w:val="uk-UA"/>
              </w:rPr>
              <w:t xml:space="preserve"> </w:t>
            </w:r>
            <w:r w:rsidRPr="00814F11">
              <w:rPr>
                <w:lang w:val="uk-UA"/>
              </w:rPr>
              <w:t>з дня його припинення або скасування</w:t>
            </w:r>
            <w:r w:rsidRPr="00FF1F9E">
              <w:rPr>
                <w:lang w:val="uk-UA"/>
              </w:rPr>
              <w:t>,</w:t>
            </w:r>
            <w:r w:rsidRPr="00814F11">
              <w:rPr>
                <w:lang w:val="uk-UA"/>
              </w:rPr>
              <w:t xml:space="preserve"> затверджених постановою Кабінету Міністрів України від 12 жовтня 2022 р. № 1178 (далі Особливості). </w:t>
            </w:r>
          </w:p>
          <w:p w:rsidR="00AD62C4" w:rsidRPr="00814F11" w:rsidRDefault="00AD62C4" w:rsidP="00527FB6">
            <w:pPr>
              <w:pStyle w:val="af0"/>
              <w:spacing w:before="0" w:after="0"/>
              <w:ind w:left="3" w:right="100" w:firstLine="3"/>
              <w:contextualSpacing/>
              <w:jc w:val="both"/>
              <w:rPr>
                <w:lang w:val="uk-UA"/>
              </w:rPr>
            </w:pPr>
            <w:r w:rsidRPr="00814F11">
              <w:rPr>
                <w:lang w:val="uk-UA"/>
              </w:rPr>
              <w:t xml:space="preserve">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814F11">
              <w:rPr>
                <w:lang w:val="uk-UA"/>
              </w:rPr>
              <w:t>закупівель</w:t>
            </w:r>
            <w:proofErr w:type="spellEnd"/>
            <w:r w:rsidRPr="00814F11">
              <w:rPr>
                <w:lang w:val="uk-UA"/>
              </w:rPr>
              <w:t xml:space="preserve"> та проведення авторизації електронних майданчиків» (Офіційний вісник України, 2016 р., № 22, ст. 855) та від 14 вересня 2020р. № 822 «Про затвердження Порядку формування та використання електронного каталогу» (Офіційний вісник України, 2020 р., № 75, ст. 2407).</w:t>
            </w:r>
          </w:p>
        </w:tc>
      </w:tr>
      <w:tr w:rsidR="00AD62C4" w:rsidRPr="00814F11" w:rsidTr="00AB1C6C">
        <w:tblPrEx>
          <w:tblCellMar>
            <w:top w:w="0" w:type="dxa"/>
            <w:left w:w="0" w:type="dxa"/>
            <w:bottom w:w="0" w:type="dxa"/>
            <w:right w:w="0" w:type="dxa"/>
          </w:tblCellMar>
        </w:tblPrEx>
        <w:trPr>
          <w:gridAfter w:val="1"/>
          <w:wAfter w:w="7" w:type="dxa"/>
          <w:trHeight w:val="684"/>
        </w:trPr>
        <w:tc>
          <w:tcPr>
            <w:tcW w:w="547" w:type="dxa"/>
          </w:tcPr>
          <w:p w:rsidR="00AD62C4" w:rsidRDefault="00AD62C4" w:rsidP="00AB1C6C">
            <w:pPr>
              <w:pStyle w:val="af0"/>
              <w:spacing w:before="0" w:after="0"/>
              <w:contextualSpacing/>
              <w:jc w:val="center"/>
              <w:rPr>
                <w:bCs/>
                <w:lang w:val="uk-UA"/>
              </w:rPr>
            </w:pPr>
            <w:r w:rsidRPr="007058EB">
              <w:rPr>
                <w:bCs/>
                <w:lang w:val="uk-UA"/>
              </w:rPr>
              <w:t>2</w:t>
            </w:r>
          </w:p>
          <w:p w:rsidR="00AD62C4" w:rsidRPr="007058EB" w:rsidRDefault="00AD62C4" w:rsidP="00AB1C6C">
            <w:pPr>
              <w:pStyle w:val="af0"/>
              <w:spacing w:before="0" w:after="0"/>
              <w:contextualSpacing/>
              <w:jc w:val="center"/>
              <w:rPr>
                <w:bCs/>
                <w:lang w:val="uk-UA"/>
              </w:rPr>
            </w:pPr>
          </w:p>
        </w:tc>
        <w:tc>
          <w:tcPr>
            <w:tcW w:w="2410" w:type="dxa"/>
            <w:vAlign w:val="center"/>
          </w:tcPr>
          <w:p w:rsidR="00AD62C4" w:rsidRPr="00814F11" w:rsidRDefault="00AD62C4" w:rsidP="005E3389">
            <w:pPr>
              <w:pStyle w:val="af0"/>
              <w:spacing w:before="0" w:after="0"/>
              <w:ind w:right="141"/>
              <w:contextualSpacing/>
              <w:jc w:val="both"/>
              <w:rPr>
                <w:lang w:val="uk-UA"/>
              </w:rPr>
            </w:pPr>
            <w:r w:rsidRPr="00814F11">
              <w:rPr>
                <w:b/>
                <w:bCs/>
                <w:lang w:val="uk-UA"/>
              </w:rPr>
              <w:t>Інформація про замовника торгів</w:t>
            </w:r>
            <w:r w:rsidRPr="00814F11">
              <w:rPr>
                <w:lang w:val="uk-UA"/>
              </w:rPr>
              <w:t> </w:t>
            </w:r>
          </w:p>
        </w:tc>
        <w:tc>
          <w:tcPr>
            <w:tcW w:w="7657" w:type="dxa"/>
            <w:vAlign w:val="center"/>
          </w:tcPr>
          <w:p w:rsidR="00AD62C4" w:rsidRPr="00814F11" w:rsidRDefault="00AD62C4" w:rsidP="00F3380A">
            <w:pPr>
              <w:pStyle w:val="af0"/>
              <w:spacing w:before="0" w:after="0"/>
              <w:ind w:right="100"/>
              <w:contextualSpacing/>
              <w:jc w:val="both"/>
              <w:rPr>
                <w:lang w:val="uk-UA"/>
              </w:rPr>
            </w:pPr>
            <w:r w:rsidRPr="00814F11">
              <w:rPr>
                <w:lang w:val="uk-UA"/>
              </w:rPr>
              <w:t>  </w:t>
            </w:r>
          </w:p>
        </w:tc>
      </w:tr>
      <w:tr w:rsidR="00AD62C4" w:rsidRPr="00814F11" w:rsidTr="00AB1C6C">
        <w:tblPrEx>
          <w:tblCellMar>
            <w:top w:w="0" w:type="dxa"/>
            <w:left w:w="0" w:type="dxa"/>
            <w:bottom w:w="0" w:type="dxa"/>
            <w:right w:w="0" w:type="dxa"/>
          </w:tblCellMar>
        </w:tblPrEx>
        <w:trPr>
          <w:gridAfter w:val="1"/>
          <w:wAfter w:w="7" w:type="dxa"/>
          <w:trHeight w:val="695"/>
        </w:trPr>
        <w:tc>
          <w:tcPr>
            <w:tcW w:w="547" w:type="dxa"/>
          </w:tcPr>
          <w:p w:rsidR="00AD62C4" w:rsidRPr="00814F11" w:rsidRDefault="00AD62C4" w:rsidP="00AB1C6C">
            <w:pPr>
              <w:pStyle w:val="af0"/>
              <w:spacing w:before="0" w:after="0"/>
              <w:contextualSpacing/>
              <w:jc w:val="center"/>
              <w:rPr>
                <w:lang w:val="uk-UA"/>
              </w:rPr>
            </w:pPr>
            <w:r>
              <w:rPr>
                <w:lang w:val="uk-UA"/>
              </w:rPr>
              <w:t>2.1.</w:t>
            </w:r>
          </w:p>
        </w:tc>
        <w:tc>
          <w:tcPr>
            <w:tcW w:w="2410" w:type="dxa"/>
            <w:vAlign w:val="center"/>
          </w:tcPr>
          <w:p w:rsidR="00AD62C4" w:rsidRPr="00814F11" w:rsidRDefault="00AD62C4" w:rsidP="00F3380A">
            <w:pPr>
              <w:pStyle w:val="af0"/>
              <w:spacing w:before="0" w:after="0"/>
              <w:contextualSpacing/>
              <w:jc w:val="both"/>
              <w:rPr>
                <w:b/>
                <w:lang w:val="uk-UA"/>
              </w:rPr>
            </w:pPr>
            <w:r w:rsidRPr="00814F11">
              <w:rPr>
                <w:lang w:val="uk-UA"/>
              </w:rPr>
              <w:t>повне найменування</w:t>
            </w:r>
          </w:p>
        </w:tc>
        <w:tc>
          <w:tcPr>
            <w:tcW w:w="7657" w:type="dxa"/>
            <w:vAlign w:val="center"/>
          </w:tcPr>
          <w:p w:rsidR="00AD62C4" w:rsidRPr="00FF1F9E" w:rsidRDefault="00AD62C4" w:rsidP="00F3380A">
            <w:pPr>
              <w:pStyle w:val="af0"/>
              <w:snapToGrid w:val="0"/>
              <w:spacing w:before="0" w:after="0"/>
              <w:ind w:right="100"/>
              <w:contextualSpacing/>
              <w:jc w:val="both"/>
            </w:pPr>
            <w:r w:rsidRPr="00FF1F9E">
              <w:t xml:space="preserve">Департамент </w:t>
            </w:r>
            <w:proofErr w:type="spellStart"/>
            <w:r w:rsidRPr="00FF1F9E">
              <w:t>земельних</w:t>
            </w:r>
            <w:proofErr w:type="spellEnd"/>
            <w:r w:rsidRPr="00FF1F9E">
              <w:t xml:space="preserve"> і </w:t>
            </w:r>
            <w:proofErr w:type="spellStart"/>
            <w:r w:rsidRPr="00FF1F9E">
              <w:t>водних</w:t>
            </w:r>
            <w:proofErr w:type="spellEnd"/>
            <w:r w:rsidRPr="00FF1F9E">
              <w:t xml:space="preserve"> </w:t>
            </w:r>
            <w:proofErr w:type="spellStart"/>
            <w:r w:rsidRPr="00FF1F9E">
              <w:t>ресурсів</w:t>
            </w:r>
            <w:proofErr w:type="spellEnd"/>
            <w:r w:rsidRPr="00FF1F9E">
              <w:t xml:space="preserve"> та земельного кадастру </w:t>
            </w:r>
            <w:proofErr w:type="spellStart"/>
            <w:r w:rsidRPr="00FF1F9E">
              <w:t>Полтавської</w:t>
            </w:r>
            <w:proofErr w:type="spellEnd"/>
            <w:r w:rsidRPr="00FF1F9E">
              <w:t xml:space="preserve"> </w:t>
            </w:r>
            <w:proofErr w:type="spellStart"/>
            <w:r w:rsidRPr="00FF1F9E">
              <w:t>міської</w:t>
            </w:r>
            <w:proofErr w:type="spellEnd"/>
            <w:r w:rsidRPr="00FF1F9E">
              <w:t xml:space="preserve"> ради</w:t>
            </w:r>
            <w:r w:rsidRPr="00FF1F9E">
              <w:rPr>
                <w:lang w:val="uk-UA"/>
              </w:rPr>
              <w:t xml:space="preserve"> код ЄДРПОУ</w:t>
            </w:r>
            <w:r w:rsidRPr="00FF1F9E">
              <w:t xml:space="preserve"> 25165593</w:t>
            </w:r>
          </w:p>
        </w:tc>
      </w:tr>
      <w:tr w:rsidR="00AD62C4" w:rsidRPr="00814F11" w:rsidTr="00AB1C6C">
        <w:tblPrEx>
          <w:tblCellMar>
            <w:top w:w="0" w:type="dxa"/>
            <w:left w:w="0" w:type="dxa"/>
            <w:bottom w:w="0" w:type="dxa"/>
            <w:right w:w="0" w:type="dxa"/>
          </w:tblCellMar>
        </w:tblPrEx>
        <w:trPr>
          <w:gridAfter w:val="1"/>
          <w:wAfter w:w="7" w:type="dxa"/>
          <w:trHeight w:val="407"/>
        </w:trPr>
        <w:tc>
          <w:tcPr>
            <w:tcW w:w="547" w:type="dxa"/>
          </w:tcPr>
          <w:p w:rsidR="00AD62C4" w:rsidRPr="00814F11" w:rsidRDefault="00AD62C4" w:rsidP="00AB1C6C">
            <w:pPr>
              <w:pStyle w:val="af0"/>
              <w:spacing w:before="0" w:after="0"/>
              <w:contextualSpacing/>
              <w:jc w:val="center"/>
              <w:rPr>
                <w:lang w:val="uk-UA"/>
              </w:rPr>
            </w:pPr>
            <w:r>
              <w:rPr>
                <w:lang w:val="uk-UA"/>
              </w:rPr>
              <w:t>2.2.</w:t>
            </w:r>
          </w:p>
        </w:tc>
        <w:tc>
          <w:tcPr>
            <w:tcW w:w="2410" w:type="dxa"/>
            <w:vAlign w:val="center"/>
          </w:tcPr>
          <w:p w:rsidR="00AD62C4" w:rsidRPr="00814F11" w:rsidRDefault="00AD62C4" w:rsidP="00F3380A">
            <w:pPr>
              <w:pStyle w:val="af0"/>
              <w:spacing w:before="0" w:after="0"/>
              <w:contextualSpacing/>
              <w:jc w:val="both"/>
              <w:rPr>
                <w:b/>
                <w:lang w:val="uk-UA"/>
              </w:rPr>
            </w:pPr>
            <w:r w:rsidRPr="00814F11">
              <w:rPr>
                <w:lang w:val="uk-UA"/>
              </w:rPr>
              <w:t>місцезнаходження</w:t>
            </w:r>
          </w:p>
        </w:tc>
        <w:tc>
          <w:tcPr>
            <w:tcW w:w="7657" w:type="dxa"/>
            <w:vAlign w:val="center"/>
          </w:tcPr>
          <w:p w:rsidR="00AD62C4" w:rsidRPr="00FF1F9E" w:rsidRDefault="00AD62C4" w:rsidP="00F3380A">
            <w:pPr>
              <w:pStyle w:val="Default"/>
              <w:tabs>
                <w:tab w:val="left" w:pos="540"/>
              </w:tabs>
              <w:ind w:right="100"/>
              <w:contextualSpacing/>
              <w:rPr>
                <w:color w:val="auto"/>
                <w:lang w:val="uk-UA"/>
              </w:rPr>
            </w:pPr>
            <w:proofErr w:type="spellStart"/>
            <w:r w:rsidRPr="00FF1F9E">
              <w:t>вул</w:t>
            </w:r>
            <w:proofErr w:type="spellEnd"/>
            <w:r w:rsidRPr="00FF1F9E">
              <w:t xml:space="preserve">. </w:t>
            </w:r>
            <w:proofErr w:type="spellStart"/>
            <w:r w:rsidRPr="00FF1F9E">
              <w:t>Соборності</w:t>
            </w:r>
            <w:proofErr w:type="spellEnd"/>
            <w:r w:rsidRPr="00FF1F9E">
              <w:t xml:space="preserve">, </w:t>
            </w:r>
            <w:smartTag w:uri="urn:schemas-microsoft-com:office:smarttags" w:element="metricconverter">
              <w:smartTagPr>
                <w:attr w:name="ProductID" w:val="36, м"/>
              </w:smartTagPr>
              <w:r w:rsidRPr="00FF1F9E">
                <w:t>36</w:t>
              </w:r>
              <w:r w:rsidRPr="00FF1F9E">
                <w:rPr>
                  <w:lang w:val="uk-UA"/>
                </w:rPr>
                <w:t xml:space="preserve">, </w:t>
              </w:r>
              <w:r w:rsidRPr="00FF1F9E">
                <w:t>м</w:t>
              </w:r>
            </w:smartTag>
            <w:r w:rsidRPr="00FF1F9E">
              <w:t>. Полтава</w:t>
            </w:r>
            <w:r w:rsidRPr="00FF1F9E">
              <w:rPr>
                <w:lang w:val="uk-UA"/>
              </w:rPr>
              <w:t xml:space="preserve">, </w:t>
            </w:r>
            <w:r w:rsidRPr="00FF1F9E">
              <w:t xml:space="preserve">36000 </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814F11" w:rsidRDefault="00AD62C4" w:rsidP="00AB1C6C">
            <w:pPr>
              <w:pStyle w:val="af0"/>
              <w:spacing w:before="0" w:after="0"/>
              <w:contextualSpacing/>
              <w:jc w:val="center"/>
              <w:rPr>
                <w:lang w:val="uk-UA"/>
              </w:rPr>
            </w:pPr>
            <w:r>
              <w:rPr>
                <w:lang w:val="uk-UA"/>
              </w:rPr>
              <w:t>2.3.</w:t>
            </w:r>
          </w:p>
        </w:tc>
        <w:tc>
          <w:tcPr>
            <w:tcW w:w="2410" w:type="dxa"/>
            <w:vAlign w:val="center"/>
          </w:tcPr>
          <w:p w:rsidR="00AD62C4" w:rsidRPr="00814F11" w:rsidRDefault="00AD62C4" w:rsidP="007058EB">
            <w:pPr>
              <w:pStyle w:val="af0"/>
              <w:spacing w:before="0" w:after="0"/>
              <w:ind w:right="138"/>
              <w:contextualSpacing/>
              <w:jc w:val="both"/>
              <w:rPr>
                <w:b/>
                <w:lang w:val="uk-UA"/>
              </w:rPr>
            </w:pPr>
            <w:r w:rsidRPr="00814F11">
              <w:rPr>
                <w:lang w:val="uk-UA"/>
              </w:rPr>
              <w:t>посадова особа замовника, уповноважена здійснювати зв'язок з учасниками</w:t>
            </w:r>
          </w:p>
        </w:tc>
        <w:tc>
          <w:tcPr>
            <w:tcW w:w="7657" w:type="dxa"/>
            <w:vAlign w:val="center"/>
          </w:tcPr>
          <w:p w:rsidR="00AD62C4" w:rsidRPr="00FF1F9E" w:rsidRDefault="00AD62C4" w:rsidP="00F3380A">
            <w:pPr>
              <w:pStyle w:val="HTML0"/>
              <w:ind w:right="100"/>
              <w:rPr>
                <w:rFonts w:ascii="Times New Roman" w:hAnsi="Times New Roman"/>
                <w:lang w:val="uk-UA"/>
              </w:rPr>
            </w:pPr>
            <w:r w:rsidRPr="00FF1F9E">
              <w:rPr>
                <w:rFonts w:ascii="Times New Roman" w:hAnsi="Times New Roman"/>
                <w:lang w:val="uk-UA"/>
              </w:rPr>
              <w:t xml:space="preserve">Вікторія </w:t>
            </w:r>
            <w:proofErr w:type="spellStart"/>
            <w:r w:rsidRPr="00FF1F9E">
              <w:rPr>
                <w:rFonts w:ascii="Times New Roman" w:hAnsi="Times New Roman"/>
                <w:lang w:val="uk-UA"/>
              </w:rPr>
              <w:t>Романченко</w:t>
            </w:r>
            <w:proofErr w:type="spellEnd"/>
            <w:r w:rsidRPr="00FF1F9E">
              <w:rPr>
                <w:rFonts w:ascii="Times New Roman" w:hAnsi="Times New Roman"/>
                <w:lang w:val="uk-UA"/>
              </w:rPr>
              <w:t xml:space="preserve">, уповноважена особа, головний спеціаліст юридичного відділу Департаменту земельних і водних ресурсів та земельного кадастру Полтавської міської ради, </w:t>
            </w:r>
          </w:p>
          <w:p w:rsidR="00AD62C4" w:rsidRPr="00FF1F9E" w:rsidRDefault="00AD62C4" w:rsidP="00F3380A">
            <w:pPr>
              <w:pStyle w:val="HTML0"/>
              <w:ind w:right="100"/>
              <w:rPr>
                <w:rFonts w:ascii="Times New Roman" w:hAnsi="Times New Roman"/>
                <w:lang w:val="uk-UA"/>
              </w:rPr>
            </w:pPr>
            <w:r w:rsidRPr="00FF1F9E">
              <w:rPr>
                <w:rFonts w:ascii="Times New Roman" w:hAnsi="Times New Roman"/>
                <w:lang w:val="uk-UA"/>
              </w:rPr>
              <w:t xml:space="preserve">uzr@rada-poltava.gov.ua, </w:t>
            </w:r>
            <w:proofErr w:type="spellStart"/>
            <w:r w:rsidRPr="00FF1F9E">
              <w:rPr>
                <w:rFonts w:ascii="Times New Roman" w:hAnsi="Times New Roman"/>
                <w:lang w:val="uk-UA"/>
              </w:rPr>
              <w:t>тел</w:t>
            </w:r>
            <w:proofErr w:type="spellEnd"/>
            <w:r w:rsidRPr="00FF1F9E">
              <w:rPr>
                <w:rFonts w:ascii="Times New Roman" w:hAnsi="Times New Roman"/>
                <w:lang w:val="uk-UA"/>
              </w:rPr>
              <w:t>. +38(0532)562587</w:t>
            </w:r>
          </w:p>
          <w:p w:rsidR="00AD62C4" w:rsidRPr="00FF1F9E" w:rsidRDefault="00AD62C4" w:rsidP="00F3380A">
            <w:pPr>
              <w:pStyle w:val="HTML0"/>
              <w:ind w:right="100"/>
              <w:rPr>
                <w:rFonts w:ascii="Times New Roman" w:hAnsi="Times New Roman"/>
                <w:lang w:val="uk-UA"/>
              </w:rPr>
            </w:pPr>
            <w:proofErr w:type="spellStart"/>
            <w:r w:rsidRPr="00FF1F9E">
              <w:rPr>
                <w:rFonts w:ascii="Times New Roman" w:hAnsi="Times New Roman"/>
              </w:rPr>
              <w:t>вул</w:t>
            </w:r>
            <w:proofErr w:type="spellEnd"/>
            <w:r w:rsidRPr="00FF1F9E">
              <w:rPr>
                <w:rFonts w:ascii="Times New Roman" w:hAnsi="Times New Roman"/>
              </w:rPr>
              <w:t xml:space="preserve">. </w:t>
            </w:r>
            <w:proofErr w:type="spellStart"/>
            <w:r w:rsidRPr="00FF1F9E">
              <w:rPr>
                <w:rFonts w:ascii="Times New Roman" w:hAnsi="Times New Roman"/>
              </w:rPr>
              <w:t>Соборності</w:t>
            </w:r>
            <w:proofErr w:type="spellEnd"/>
            <w:r w:rsidRPr="00FF1F9E">
              <w:rPr>
                <w:rFonts w:ascii="Times New Roman" w:hAnsi="Times New Roman"/>
              </w:rPr>
              <w:t xml:space="preserve">, </w:t>
            </w:r>
            <w:smartTag w:uri="urn:schemas-microsoft-com:office:smarttags" w:element="metricconverter">
              <w:smartTagPr>
                <w:attr w:name="ProductID" w:val="36, м"/>
              </w:smartTagPr>
              <w:r w:rsidRPr="00FF1F9E">
                <w:rPr>
                  <w:rFonts w:ascii="Times New Roman" w:hAnsi="Times New Roman"/>
                </w:rPr>
                <w:t>36</w:t>
              </w:r>
              <w:r w:rsidRPr="00FF1F9E">
                <w:rPr>
                  <w:rFonts w:ascii="Times New Roman" w:hAnsi="Times New Roman"/>
                  <w:lang w:val="uk-UA"/>
                </w:rPr>
                <w:t xml:space="preserve">, </w:t>
              </w:r>
              <w:r w:rsidRPr="00FF1F9E">
                <w:rPr>
                  <w:rFonts w:ascii="Times New Roman" w:hAnsi="Times New Roman"/>
                </w:rPr>
                <w:t>м</w:t>
              </w:r>
            </w:smartTag>
            <w:r w:rsidRPr="00FF1F9E">
              <w:rPr>
                <w:rFonts w:ascii="Times New Roman" w:hAnsi="Times New Roman"/>
              </w:rPr>
              <w:t>. Полтава</w:t>
            </w:r>
            <w:r w:rsidRPr="00FF1F9E">
              <w:rPr>
                <w:rFonts w:ascii="Times New Roman" w:hAnsi="Times New Roman"/>
                <w:lang w:val="uk-UA"/>
              </w:rPr>
              <w:t xml:space="preserve">, </w:t>
            </w:r>
            <w:r w:rsidRPr="00FF1F9E">
              <w:rPr>
                <w:rFonts w:ascii="Times New Roman" w:hAnsi="Times New Roman"/>
              </w:rPr>
              <w:t>36000</w:t>
            </w:r>
          </w:p>
        </w:tc>
      </w:tr>
      <w:tr w:rsidR="00AD62C4" w:rsidRPr="00814F11" w:rsidTr="00AB1C6C">
        <w:tblPrEx>
          <w:tblCellMar>
            <w:top w:w="0" w:type="dxa"/>
            <w:left w:w="0" w:type="dxa"/>
            <w:bottom w:w="0" w:type="dxa"/>
            <w:right w:w="0" w:type="dxa"/>
          </w:tblCellMar>
        </w:tblPrEx>
        <w:trPr>
          <w:gridAfter w:val="1"/>
          <w:wAfter w:w="7" w:type="dxa"/>
          <w:trHeight w:val="447"/>
        </w:trPr>
        <w:tc>
          <w:tcPr>
            <w:tcW w:w="547" w:type="dxa"/>
          </w:tcPr>
          <w:p w:rsidR="00AD62C4" w:rsidRPr="007058EB" w:rsidRDefault="00AD62C4" w:rsidP="00AB1C6C">
            <w:pPr>
              <w:pStyle w:val="af0"/>
              <w:spacing w:before="0" w:after="0"/>
              <w:contextualSpacing/>
              <w:jc w:val="center"/>
              <w:rPr>
                <w:bCs/>
                <w:lang w:val="uk-UA"/>
              </w:rPr>
            </w:pPr>
            <w:r w:rsidRPr="007058EB">
              <w:rPr>
                <w:bCs/>
                <w:lang w:val="uk-UA"/>
              </w:rPr>
              <w:t>3.</w:t>
            </w:r>
          </w:p>
        </w:tc>
        <w:tc>
          <w:tcPr>
            <w:tcW w:w="2410" w:type="dxa"/>
            <w:vAlign w:val="center"/>
          </w:tcPr>
          <w:p w:rsidR="00AD62C4" w:rsidRPr="00814F11" w:rsidRDefault="00AD62C4" w:rsidP="002C239F">
            <w:pPr>
              <w:pStyle w:val="af0"/>
              <w:spacing w:before="0" w:after="0"/>
              <w:contextualSpacing/>
              <w:rPr>
                <w:lang w:val="uk-UA"/>
              </w:rPr>
            </w:pPr>
            <w:r w:rsidRPr="00814F11">
              <w:rPr>
                <w:b/>
                <w:bCs/>
                <w:lang w:val="uk-UA"/>
              </w:rPr>
              <w:t>Процедура закупівлі</w:t>
            </w:r>
          </w:p>
        </w:tc>
        <w:tc>
          <w:tcPr>
            <w:tcW w:w="7657" w:type="dxa"/>
            <w:vAlign w:val="center"/>
          </w:tcPr>
          <w:p w:rsidR="00AD62C4" w:rsidRPr="00814F11" w:rsidRDefault="00AD62C4" w:rsidP="00F3380A">
            <w:pPr>
              <w:pStyle w:val="af0"/>
              <w:spacing w:before="0" w:after="0"/>
              <w:ind w:right="100"/>
              <w:contextualSpacing/>
              <w:jc w:val="both"/>
              <w:rPr>
                <w:lang w:val="uk-UA"/>
              </w:rPr>
            </w:pPr>
            <w:r w:rsidRPr="00814F11">
              <w:rPr>
                <w:lang w:val="uk-UA"/>
              </w:rPr>
              <w:t xml:space="preserve"> Відкриті торги з особливостями</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7058EB" w:rsidRDefault="00AD62C4" w:rsidP="00AB1C6C">
            <w:pPr>
              <w:pStyle w:val="af0"/>
              <w:spacing w:before="0" w:after="0"/>
              <w:contextualSpacing/>
              <w:jc w:val="center"/>
              <w:rPr>
                <w:bCs/>
                <w:lang w:val="uk-UA"/>
              </w:rPr>
            </w:pPr>
            <w:r w:rsidRPr="007058EB">
              <w:rPr>
                <w:bCs/>
                <w:lang w:val="uk-UA"/>
              </w:rPr>
              <w:t>4.</w:t>
            </w:r>
          </w:p>
        </w:tc>
        <w:tc>
          <w:tcPr>
            <w:tcW w:w="2410" w:type="dxa"/>
            <w:vAlign w:val="center"/>
          </w:tcPr>
          <w:p w:rsidR="00AD62C4" w:rsidRPr="00814F11" w:rsidRDefault="00AD62C4" w:rsidP="005E3389">
            <w:pPr>
              <w:pStyle w:val="af0"/>
              <w:spacing w:before="0" w:after="0"/>
              <w:ind w:right="141"/>
              <w:contextualSpacing/>
              <w:jc w:val="both"/>
              <w:rPr>
                <w:b/>
                <w:lang w:val="uk-UA"/>
              </w:rPr>
            </w:pPr>
            <w:r w:rsidRPr="00814F11">
              <w:rPr>
                <w:b/>
                <w:bCs/>
                <w:lang w:val="uk-UA"/>
              </w:rPr>
              <w:t>Інформація про предмет закупівлі</w:t>
            </w:r>
            <w:r w:rsidRPr="00814F11">
              <w:rPr>
                <w:lang w:val="uk-UA"/>
              </w:rPr>
              <w:t> </w:t>
            </w:r>
          </w:p>
        </w:tc>
        <w:tc>
          <w:tcPr>
            <w:tcW w:w="7657" w:type="dxa"/>
            <w:vAlign w:val="center"/>
          </w:tcPr>
          <w:p w:rsidR="00AD62C4" w:rsidRPr="00814F11" w:rsidRDefault="00AD62C4" w:rsidP="00F3380A">
            <w:pPr>
              <w:pStyle w:val="af0"/>
              <w:snapToGrid w:val="0"/>
              <w:spacing w:before="0" w:after="0"/>
              <w:ind w:right="100"/>
              <w:contextualSpacing/>
              <w:jc w:val="both"/>
              <w:rPr>
                <w:lang w:val="uk-UA"/>
              </w:rPr>
            </w:pPr>
            <w:r w:rsidRPr="00814F11">
              <w:rPr>
                <w:b/>
                <w:lang w:val="uk-UA"/>
              </w:rPr>
              <w:t>  </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814F11" w:rsidRDefault="00AD62C4" w:rsidP="00AB1C6C">
            <w:pPr>
              <w:pStyle w:val="af0"/>
              <w:spacing w:before="0" w:after="0"/>
              <w:contextualSpacing/>
              <w:jc w:val="center"/>
              <w:rPr>
                <w:lang w:val="uk-UA"/>
              </w:rPr>
            </w:pPr>
            <w:r>
              <w:rPr>
                <w:lang w:val="uk-UA"/>
              </w:rPr>
              <w:t>4.1.</w:t>
            </w:r>
          </w:p>
        </w:tc>
        <w:tc>
          <w:tcPr>
            <w:tcW w:w="2410" w:type="dxa"/>
            <w:vAlign w:val="center"/>
          </w:tcPr>
          <w:p w:rsidR="00AD62C4" w:rsidRPr="00814F11" w:rsidRDefault="00AD62C4" w:rsidP="005E3389">
            <w:pPr>
              <w:pStyle w:val="af0"/>
              <w:spacing w:before="0" w:after="0"/>
              <w:ind w:right="141"/>
              <w:contextualSpacing/>
              <w:jc w:val="both"/>
              <w:rPr>
                <w:b/>
                <w:lang w:val="uk-UA"/>
              </w:rPr>
            </w:pPr>
            <w:r w:rsidRPr="00814F11">
              <w:rPr>
                <w:lang w:val="uk-UA"/>
              </w:rPr>
              <w:t>назва предмета закупівлі</w:t>
            </w:r>
          </w:p>
        </w:tc>
        <w:tc>
          <w:tcPr>
            <w:tcW w:w="7657" w:type="dxa"/>
            <w:vAlign w:val="center"/>
          </w:tcPr>
          <w:p w:rsidR="00AD62C4" w:rsidRPr="00F3380A" w:rsidRDefault="00AD62C4" w:rsidP="007058EB">
            <w:pPr>
              <w:tabs>
                <w:tab w:val="left" w:pos="426"/>
              </w:tabs>
              <w:ind w:right="142"/>
              <w:contextualSpacing/>
              <w:jc w:val="both"/>
              <w:rPr>
                <w:bCs/>
                <w:color w:val="000000"/>
              </w:rPr>
            </w:pPr>
            <w:r w:rsidRPr="00F3380A">
              <w:rPr>
                <w:color w:val="000000"/>
              </w:rPr>
              <w:t>код ДК 021:2015:71330000-0 Інженерні послуги різні (</w:t>
            </w:r>
            <w:r w:rsidRPr="00FF1F9E">
              <w:rPr>
                <w:color w:val="000000"/>
              </w:rPr>
              <w:t>Розроблення</w:t>
            </w:r>
            <w:r w:rsidRPr="00F3380A">
              <w:rPr>
                <w:color w:val="000000"/>
              </w:rPr>
              <w:t xml:space="preserve"> пас</w:t>
            </w:r>
            <w:r>
              <w:rPr>
                <w:color w:val="000000"/>
              </w:rPr>
              <w:t xml:space="preserve">портів водних </w:t>
            </w:r>
            <w:r w:rsidRPr="00FF1F9E">
              <w:rPr>
                <w:color w:val="000000"/>
              </w:rPr>
              <w:t>об’єктів у межах</w:t>
            </w:r>
            <w:r>
              <w:rPr>
                <w:color w:val="000000"/>
              </w:rPr>
              <w:t xml:space="preserve"> </w:t>
            </w:r>
            <w:r w:rsidRPr="00F3380A">
              <w:rPr>
                <w:color w:val="000000"/>
              </w:rPr>
              <w:t>Полтавської міської територіальної громади)</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814F11" w:rsidRDefault="00AD62C4" w:rsidP="00AB1C6C">
            <w:pPr>
              <w:pStyle w:val="af0"/>
              <w:spacing w:before="0" w:after="0"/>
              <w:contextualSpacing/>
              <w:jc w:val="center"/>
              <w:rPr>
                <w:lang w:val="uk-UA"/>
              </w:rPr>
            </w:pPr>
            <w:r>
              <w:rPr>
                <w:lang w:val="uk-UA"/>
              </w:rPr>
              <w:t>4.2.</w:t>
            </w:r>
          </w:p>
        </w:tc>
        <w:tc>
          <w:tcPr>
            <w:tcW w:w="2410" w:type="dxa"/>
            <w:vAlign w:val="center"/>
          </w:tcPr>
          <w:p w:rsidR="00AD62C4" w:rsidRPr="00814F11" w:rsidRDefault="00AD62C4" w:rsidP="005E3389">
            <w:pPr>
              <w:pStyle w:val="af0"/>
              <w:spacing w:before="0" w:after="0"/>
              <w:ind w:right="141"/>
              <w:contextualSpacing/>
              <w:jc w:val="both"/>
              <w:rPr>
                <w:b/>
                <w:lang w:val="uk-UA"/>
              </w:rPr>
            </w:pPr>
            <w:r w:rsidRPr="00814F11">
              <w:rPr>
                <w:lang w:val="uk-UA"/>
              </w:rPr>
              <w:t>опис окремої частини (частин) предмета закупівлі (лота), щодо якої можуть бути подані тендерні пропозиції</w:t>
            </w:r>
          </w:p>
        </w:tc>
        <w:tc>
          <w:tcPr>
            <w:tcW w:w="7657" w:type="dxa"/>
            <w:vAlign w:val="center"/>
          </w:tcPr>
          <w:p w:rsidR="00AD62C4" w:rsidRPr="00BE34F0" w:rsidRDefault="00AD62C4" w:rsidP="00F3380A">
            <w:pPr>
              <w:ind w:right="100"/>
              <w:contextualSpacing/>
              <w:jc w:val="both"/>
              <w:rPr>
                <w:bCs/>
                <w:color w:val="000000"/>
              </w:rPr>
            </w:pPr>
            <w:r w:rsidRPr="00BE34F0">
              <w:rPr>
                <w:color w:val="000000"/>
              </w:rPr>
              <w:t>Поділ на лоти не передбачається</w:t>
            </w:r>
          </w:p>
          <w:p w:rsidR="00AD62C4" w:rsidRPr="00BE34F0" w:rsidRDefault="00AD62C4" w:rsidP="00F3380A">
            <w:pPr>
              <w:ind w:right="100"/>
              <w:contextualSpacing/>
              <w:jc w:val="both"/>
              <w:rPr>
                <w:color w:val="000000"/>
                <w:u w:val="single"/>
              </w:rPr>
            </w:pP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814F11" w:rsidRDefault="00AD62C4" w:rsidP="00AB1C6C">
            <w:pPr>
              <w:pStyle w:val="af0"/>
              <w:spacing w:before="0" w:after="0"/>
              <w:contextualSpacing/>
              <w:jc w:val="center"/>
              <w:rPr>
                <w:lang w:val="uk-UA"/>
              </w:rPr>
            </w:pPr>
            <w:r>
              <w:rPr>
                <w:lang w:val="uk-UA"/>
              </w:rPr>
              <w:t>4.3.</w:t>
            </w:r>
          </w:p>
        </w:tc>
        <w:tc>
          <w:tcPr>
            <w:tcW w:w="2410" w:type="dxa"/>
            <w:vAlign w:val="center"/>
          </w:tcPr>
          <w:p w:rsidR="00AD62C4" w:rsidRPr="00814F11" w:rsidRDefault="00AD62C4" w:rsidP="005E3389">
            <w:pPr>
              <w:pStyle w:val="af0"/>
              <w:spacing w:before="0" w:after="0"/>
              <w:ind w:right="141"/>
              <w:contextualSpacing/>
              <w:jc w:val="both"/>
              <w:rPr>
                <w:b/>
                <w:lang w:val="uk-UA"/>
              </w:rPr>
            </w:pPr>
            <w:r w:rsidRPr="00814F11">
              <w:rPr>
                <w:lang w:val="uk-UA"/>
              </w:rPr>
              <w:t>місце, кількість, обсяг поставки товарів (надання послуг, виконання робіт) </w:t>
            </w:r>
          </w:p>
        </w:tc>
        <w:tc>
          <w:tcPr>
            <w:tcW w:w="7657" w:type="dxa"/>
            <w:vAlign w:val="center"/>
          </w:tcPr>
          <w:p w:rsidR="00AD62C4" w:rsidRPr="00F3380A" w:rsidRDefault="00AD62C4" w:rsidP="00F3380A">
            <w:pPr>
              <w:ind w:right="100" w:firstLine="12"/>
            </w:pPr>
            <w:r w:rsidRPr="00F3380A">
              <w:t>Місце надання послуг:</w:t>
            </w:r>
          </w:p>
          <w:p w:rsidR="00AD62C4" w:rsidRPr="00F3380A" w:rsidRDefault="00AD62C4" w:rsidP="00F3380A">
            <w:pPr>
              <w:ind w:right="100" w:firstLine="12"/>
            </w:pPr>
            <w:r w:rsidRPr="00F3380A">
              <w:t>Приймання-передача надан</w:t>
            </w:r>
            <w:r>
              <w:t xml:space="preserve">ня послуг буде </w:t>
            </w:r>
            <w:proofErr w:type="spellStart"/>
            <w:r>
              <w:t>здійснюватись</w:t>
            </w:r>
            <w:proofErr w:type="spellEnd"/>
            <w:r>
              <w:t xml:space="preserve"> за </w:t>
            </w:r>
            <w:proofErr w:type="spellStart"/>
            <w:r w:rsidRPr="00F3380A">
              <w:t>адресою</w:t>
            </w:r>
            <w:proofErr w:type="spellEnd"/>
            <w:r>
              <w:t xml:space="preserve"> </w:t>
            </w:r>
            <w:r w:rsidRPr="00F3380A">
              <w:t>замовника:</w:t>
            </w:r>
          </w:p>
          <w:p w:rsidR="00AD62C4" w:rsidRDefault="00AD62C4" w:rsidP="00F3380A">
            <w:pPr>
              <w:ind w:right="100" w:firstLine="12"/>
              <w:rPr>
                <w:b/>
              </w:rPr>
            </w:pPr>
            <w:r w:rsidRPr="00FF1F9E">
              <w:t xml:space="preserve">вул. Соборності, </w:t>
            </w:r>
            <w:smartTag w:uri="urn:schemas-microsoft-com:office:smarttags" w:element="metricconverter">
              <w:smartTagPr>
                <w:attr w:name="ProductID" w:val="36, м"/>
              </w:smartTagPr>
              <w:r w:rsidRPr="00FF1F9E">
                <w:t>36, м</w:t>
              </w:r>
            </w:smartTag>
            <w:r w:rsidRPr="00FF1F9E">
              <w:t>. Полтава, 36000</w:t>
            </w:r>
            <w:r w:rsidRPr="004B7F4E">
              <w:rPr>
                <w:b/>
              </w:rPr>
              <w:t xml:space="preserve">; </w:t>
            </w:r>
          </w:p>
          <w:p w:rsidR="00AD62C4" w:rsidRPr="004B7F4E" w:rsidRDefault="00AD62C4" w:rsidP="00F3380A">
            <w:pPr>
              <w:ind w:right="100" w:firstLine="12"/>
              <w:rPr>
                <w:b/>
              </w:rPr>
            </w:pPr>
          </w:p>
          <w:p w:rsidR="00AD62C4" w:rsidRPr="00F3380A" w:rsidRDefault="00AD62C4" w:rsidP="00F3380A">
            <w:pPr>
              <w:ind w:right="100" w:firstLine="12"/>
            </w:pPr>
            <w:r w:rsidRPr="00F3380A">
              <w:lastRenderedPageBreak/>
              <w:t xml:space="preserve">Безпосереднє місце надання послуг – територія </w:t>
            </w:r>
            <w:r>
              <w:t>Полтавської</w:t>
            </w:r>
            <w:r w:rsidRPr="00F3380A">
              <w:t xml:space="preserve"> міської територіальної громади, що зайнята земельними ділянками із розташованими на них водними об’єктами - ставками.</w:t>
            </w:r>
          </w:p>
          <w:p w:rsidR="00AD62C4" w:rsidRPr="00F3380A" w:rsidRDefault="00AD62C4" w:rsidP="00F3380A">
            <w:pPr>
              <w:ind w:right="100" w:firstLine="12"/>
            </w:pPr>
            <w:r w:rsidRPr="00F3380A">
              <w:t>Обсяг надання послуг</w:t>
            </w:r>
            <w:r>
              <w:t>:</w:t>
            </w:r>
          </w:p>
          <w:p w:rsidR="00AD62C4" w:rsidRPr="00FF1F9E" w:rsidRDefault="00AD62C4" w:rsidP="00F3380A">
            <w:pPr>
              <w:snapToGrid w:val="0"/>
              <w:ind w:right="100"/>
              <w:jc w:val="both"/>
            </w:pPr>
            <w:r w:rsidRPr="00BA717B">
              <w:t>Кількість послуг:</w:t>
            </w:r>
            <w:r>
              <w:t xml:space="preserve"> </w:t>
            </w:r>
            <w:r w:rsidRPr="00FF1F9E">
              <w:t>1 (одна) послуга</w:t>
            </w:r>
          </w:p>
          <w:p w:rsidR="00AD62C4" w:rsidRPr="00F3380A" w:rsidRDefault="00AD62C4" w:rsidP="00F3380A">
            <w:pPr>
              <w:snapToGrid w:val="0"/>
              <w:ind w:right="100"/>
              <w:jc w:val="both"/>
            </w:pPr>
            <w:r w:rsidRPr="00FF1F9E">
              <w:t>Кількість розроблених паспортів водних об’</w:t>
            </w:r>
            <w:proofErr w:type="spellStart"/>
            <w:r w:rsidRPr="00FF1F9E">
              <w:rPr>
                <w:lang w:val="ru-RU"/>
              </w:rPr>
              <w:t>єктів</w:t>
            </w:r>
            <w:proofErr w:type="spellEnd"/>
            <w:r w:rsidRPr="00FF1F9E">
              <w:rPr>
                <w:lang w:val="ru-RU"/>
              </w:rPr>
              <w:t xml:space="preserve"> – </w:t>
            </w:r>
            <w:r w:rsidRPr="00FF1F9E">
              <w:t>20 (двадцять) штук</w:t>
            </w:r>
          </w:p>
          <w:p w:rsidR="00AD62C4" w:rsidRPr="00F3380A" w:rsidRDefault="00AD62C4" w:rsidP="00F3380A">
            <w:pPr>
              <w:snapToGrid w:val="0"/>
              <w:ind w:right="100"/>
              <w:jc w:val="both"/>
            </w:pPr>
          </w:p>
          <w:p w:rsidR="00AD62C4" w:rsidRPr="00FE29CA" w:rsidRDefault="00AD62C4" w:rsidP="00F3380A">
            <w:pPr>
              <w:ind w:right="100"/>
              <w:contextualSpacing/>
              <w:jc w:val="both"/>
              <w:rPr>
                <w:b/>
                <w:shd w:val="clear" w:color="auto" w:fill="FFFFFF"/>
              </w:rPr>
            </w:pPr>
            <w:r w:rsidRPr="00F3380A">
              <w:t>Більш детально щодо кількості та обсягу нада</w:t>
            </w:r>
            <w:r>
              <w:t>ння послуг зазначено у Додатку 3</w:t>
            </w:r>
            <w:r w:rsidRPr="00F3380A">
              <w:t xml:space="preserve"> до тендерної документації.</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Default="00AD62C4" w:rsidP="00AB1C6C">
            <w:pPr>
              <w:pStyle w:val="af0"/>
              <w:spacing w:before="0" w:after="0"/>
              <w:contextualSpacing/>
              <w:jc w:val="center"/>
              <w:rPr>
                <w:lang w:val="uk-UA"/>
              </w:rPr>
            </w:pPr>
            <w:r>
              <w:rPr>
                <w:lang w:val="uk-UA"/>
              </w:rPr>
              <w:lastRenderedPageBreak/>
              <w:t>4.4.</w:t>
            </w:r>
          </w:p>
        </w:tc>
        <w:tc>
          <w:tcPr>
            <w:tcW w:w="2410" w:type="dxa"/>
            <w:vAlign w:val="center"/>
          </w:tcPr>
          <w:p w:rsidR="00AD62C4" w:rsidRPr="008162BE" w:rsidRDefault="00AD62C4" w:rsidP="005E3389">
            <w:pPr>
              <w:pStyle w:val="af0"/>
              <w:spacing w:before="0" w:after="0"/>
              <w:ind w:right="141"/>
              <w:contextualSpacing/>
              <w:jc w:val="both"/>
              <w:rPr>
                <w:lang w:val="uk-UA"/>
              </w:rPr>
            </w:pPr>
            <w:r>
              <w:rPr>
                <w:shd w:val="clear" w:color="auto" w:fill="FFFFFF"/>
                <w:lang w:val="uk-UA"/>
              </w:rPr>
              <w:t>о</w:t>
            </w:r>
            <w:proofErr w:type="spellStart"/>
            <w:r w:rsidRPr="008162BE">
              <w:rPr>
                <w:shd w:val="clear" w:color="auto" w:fill="FFFFFF"/>
              </w:rPr>
              <w:t>чікувана</w:t>
            </w:r>
            <w:proofErr w:type="spellEnd"/>
            <w:r w:rsidRPr="008162BE">
              <w:rPr>
                <w:shd w:val="clear" w:color="auto" w:fill="FFFFFF"/>
              </w:rPr>
              <w:t xml:space="preserve"> </w:t>
            </w:r>
            <w:proofErr w:type="spellStart"/>
            <w:r w:rsidRPr="008162BE">
              <w:rPr>
                <w:shd w:val="clear" w:color="auto" w:fill="FFFFFF"/>
              </w:rPr>
              <w:t>вартість</w:t>
            </w:r>
            <w:proofErr w:type="spellEnd"/>
            <w:r w:rsidRPr="008162BE">
              <w:rPr>
                <w:shd w:val="clear" w:color="auto" w:fill="FFFFFF"/>
              </w:rPr>
              <w:t xml:space="preserve"> предмета </w:t>
            </w:r>
            <w:proofErr w:type="spellStart"/>
            <w:r w:rsidRPr="008162BE">
              <w:rPr>
                <w:shd w:val="clear" w:color="auto" w:fill="FFFFFF"/>
              </w:rPr>
              <w:t>закупівлі</w:t>
            </w:r>
            <w:proofErr w:type="spellEnd"/>
          </w:p>
        </w:tc>
        <w:tc>
          <w:tcPr>
            <w:tcW w:w="7657" w:type="dxa"/>
            <w:vAlign w:val="center"/>
          </w:tcPr>
          <w:p w:rsidR="00AD62C4" w:rsidRPr="008162BE" w:rsidRDefault="00AD62C4" w:rsidP="00F3380A">
            <w:pPr>
              <w:ind w:right="100" w:firstLine="12"/>
            </w:pPr>
            <w:r w:rsidRPr="008162BE">
              <w:t>800 000 грн</w:t>
            </w:r>
            <w:r>
              <w:t xml:space="preserve"> </w:t>
            </w:r>
            <w:r w:rsidRPr="00FF1F9E">
              <w:t>(вісімсот тисяч гривень 00 копійок) (з ПДВ)</w:t>
            </w:r>
          </w:p>
        </w:tc>
      </w:tr>
      <w:tr w:rsidR="00AD62C4" w:rsidRPr="00814F11" w:rsidTr="00595911">
        <w:tblPrEx>
          <w:tblCellMar>
            <w:top w:w="0" w:type="dxa"/>
            <w:left w:w="0" w:type="dxa"/>
            <w:bottom w:w="0" w:type="dxa"/>
            <w:right w:w="0" w:type="dxa"/>
          </w:tblCellMar>
        </w:tblPrEx>
        <w:trPr>
          <w:gridAfter w:val="1"/>
          <w:wAfter w:w="7" w:type="dxa"/>
          <w:trHeight w:val="1186"/>
        </w:trPr>
        <w:tc>
          <w:tcPr>
            <w:tcW w:w="547" w:type="dxa"/>
          </w:tcPr>
          <w:p w:rsidR="00AD62C4" w:rsidRPr="00814F11" w:rsidRDefault="00AD62C4" w:rsidP="00AB1C6C">
            <w:pPr>
              <w:pStyle w:val="af0"/>
              <w:spacing w:before="0" w:after="0"/>
              <w:contextualSpacing/>
              <w:jc w:val="center"/>
              <w:rPr>
                <w:lang w:val="uk-UA"/>
              </w:rPr>
            </w:pPr>
            <w:r>
              <w:rPr>
                <w:lang w:val="uk-UA"/>
              </w:rPr>
              <w:t>4.5.</w:t>
            </w:r>
          </w:p>
        </w:tc>
        <w:tc>
          <w:tcPr>
            <w:tcW w:w="2410" w:type="dxa"/>
            <w:vAlign w:val="center"/>
          </w:tcPr>
          <w:p w:rsidR="00AD62C4" w:rsidRPr="00814F11" w:rsidRDefault="00AD62C4" w:rsidP="005E3389">
            <w:pPr>
              <w:pStyle w:val="af0"/>
              <w:spacing w:before="0" w:after="0"/>
              <w:ind w:right="141"/>
              <w:contextualSpacing/>
              <w:jc w:val="both"/>
              <w:rPr>
                <w:b/>
                <w:lang w:val="uk-UA"/>
              </w:rPr>
            </w:pPr>
            <w:r w:rsidRPr="00814F11">
              <w:rPr>
                <w:lang w:val="uk-UA"/>
              </w:rPr>
              <w:t>строк поставки товарів (надання послуг, виконання робіт) </w:t>
            </w:r>
          </w:p>
        </w:tc>
        <w:tc>
          <w:tcPr>
            <w:tcW w:w="7657" w:type="dxa"/>
            <w:vAlign w:val="center"/>
          </w:tcPr>
          <w:p w:rsidR="00AD62C4" w:rsidRPr="00FE29CA" w:rsidRDefault="00AD62C4" w:rsidP="00F3380A">
            <w:pPr>
              <w:pStyle w:val="af0"/>
              <w:snapToGrid w:val="0"/>
              <w:spacing w:before="0" w:after="0"/>
              <w:ind w:right="100"/>
              <w:contextualSpacing/>
              <w:rPr>
                <w:lang w:val="uk-UA"/>
              </w:rPr>
            </w:pPr>
            <w:r w:rsidRPr="00FE29CA">
              <w:rPr>
                <w:b/>
                <w:lang w:val="uk-UA"/>
              </w:rPr>
              <w:t xml:space="preserve">до </w:t>
            </w:r>
            <w:r>
              <w:rPr>
                <w:b/>
                <w:lang w:val="uk-UA"/>
              </w:rPr>
              <w:t>01</w:t>
            </w:r>
            <w:r w:rsidRPr="00BA424B">
              <w:rPr>
                <w:b/>
                <w:lang w:val="uk-UA"/>
              </w:rPr>
              <w:t>.12.202</w:t>
            </w:r>
            <w:r>
              <w:rPr>
                <w:b/>
                <w:lang w:val="uk-UA"/>
              </w:rPr>
              <w:t>4</w:t>
            </w:r>
            <w:r w:rsidRPr="00BA424B">
              <w:rPr>
                <w:b/>
                <w:lang w:val="uk-UA"/>
              </w:rPr>
              <w:t xml:space="preserve"> року</w:t>
            </w:r>
            <w:r w:rsidRPr="00FE29CA">
              <w:rPr>
                <w:b/>
                <w:lang w:val="uk-UA"/>
              </w:rPr>
              <w:t xml:space="preserve">  </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5E3389" w:rsidRDefault="00AD62C4" w:rsidP="00AB1C6C">
            <w:pPr>
              <w:pStyle w:val="af0"/>
              <w:spacing w:before="0" w:after="0"/>
              <w:contextualSpacing/>
              <w:jc w:val="center"/>
              <w:rPr>
                <w:bCs/>
                <w:lang w:val="uk-UA"/>
              </w:rPr>
            </w:pPr>
            <w:r w:rsidRPr="005E3389">
              <w:rPr>
                <w:bCs/>
                <w:lang w:val="uk-UA"/>
              </w:rPr>
              <w:t>5.</w:t>
            </w:r>
          </w:p>
        </w:tc>
        <w:tc>
          <w:tcPr>
            <w:tcW w:w="2410" w:type="dxa"/>
          </w:tcPr>
          <w:p w:rsidR="00AD62C4" w:rsidRPr="00DA3D55" w:rsidRDefault="00AD62C4" w:rsidP="00BB60D7">
            <w:pPr>
              <w:pStyle w:val="af0"/>
              <w:spacing w:before="0" w:after="0"/>
              <w:contextualSpacing/>
              <w:jc w:val="both"/>
              <w:rPr>
                <w:lang w:val="uk-UA"/>
              </w:rPr>
            </w:pPr>
            <w:r w:rsidRPr="00DA3D55">
              <w:rPr>
                <w:bCs/>
                <w:lang w:val="uk-UA"/>
              </w:rPr>
              <w:t>Недискримінація учасників</w:t>
            </w:r>
            <w:r w:rsidRPr="00DA3D55">
              <w:rPr>
                <w:lang w:val="uk-UA"/>
              </w:rPr>
              <w:t> </w:t>
            </w:r>
          </w:p>
        </w:tc>
        <w:tc>
          <w:tcPr>
            <w:tcW w:w="7657" w:type="dxa"/>
          </w:tcPr>
          <w:p w:rsidR="00AD62C4" w:rsidRPr="0008710D" w:rsidRDefault="00AD62C4" w:rsidP="00BB60D7">
            <w:pPr>
              <w:shd w:val="clear" w:color="auto" w:fill="FFFFFF"/>
              <w:spacing w:before="40" w:after="40"/>
              <w:ind w:right="123" w:firstLine="135"/>
              <w:jc w:val="both"/>
              <w:rPr>
                <w:color w:val="000000"/>
              </w:rPr>
            </w:pPr>
            <w:r w:rsidRPr="0008710D">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p w:rsidR="00AD62C4" w:rsidRPr="0008710D" w:rsidRDefault="00AD62C4" w:rsidP="00BB60D7">
            <w:pPr>
              <w:ind w:right="123" w:firstLine="177"/>
              <w:jc w:val="both"/>
              <w:rPr>
                <w:lang w:eastAsia="en-US"/>
              </w:rPr>
            </w:pPr>
            <w:r>
              <w:rPr>
                <w:lang w:eastAsia="en-US"/>
              </w:rPr>
              <w:t>Замовник забезпечує</w:t>
            </w:r>
            <w:r w:rsidRPr="0008710D">
              <w:rPr>
                <w:lang w:eastAsia="en-US"/>
              </w:rPr>
              <w:t xml:space="preserve"> вільний доступ усіх учасників до інформації про закупівлю, передбаченої Законом.</w:t>
            </w:r>
          </w:p>
          <w:p w:rsidR="00AD62C4" w:rsidRPr="008162BE" w:rsidRDefault="00AD62C4" w:rsidP="00BB60D7">
            <w:pPr>
              <w:ind w:right="123" w:firstLine="177"/>
              <w:jc w:val="both"/>
              <w:rPr>
                <w:shd w:val="clear" w:color="auto" w:fill="FFFFFF"/>
              </w:rPr>
            </w:pPr>
            <w:r w:rsidRPr="008162BE">
              <w:rPr>
                <w:lang w:eastAsia="en-US"/>
              </w:rPr>
              <w:t xml:space="preserve">Постановою встановлено, що </w:t>
            </w:r>
            <w:r w:rsidRPr="008162BE">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AD62C4" w:rsidRPr="0008710D" w:rsidRDefault="00AD62C4" w:rsidP="00BB60D7">
            <w:pPr>
              <w:ind w:right="123" w:firstLine="177"/>
              <w:jc w:val="both"/>
              <w:rPr>
                <w:lang w:eastAsia="en-US"/>
              </w:rPr>
            </w:pPr>
            <w:r w:rsidRPr="0008710D">
              <w:rPr>
                <w:lang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D62C4" w:rsidRPr="0008710D" w:rsidRDefault="00AD62C4" w:rsidP="00BB60D7">
            <w:pPr>
              <w:ind w:right="123" w:firstLine="177"/>
              <w:jc w:val="both"/>
              <w:rPr>
                <w:lang w:eastAsia="en-US"/>
              </w:rPr>
            </w:pPr>
            <w:r w:rsidRPr="0008710D">
              <w:rPr>
                <w:lang w:eastAsia="en-US"/>
              </w:rPr>
              <w:t xml:space="preserve">Правочин, стороною якого є суб’єкт господарювання, </w:t>
            </w:r>
            <w:r w:rsidRPr="0008710D">
              <w:t xml:space="preserve">   </w:t>
            </w:r>
            <w:r w:rsidRPr="0008710D">
              <w:rPr>
                <w:lang w:eastAsia="en-US"/>
              </w:rPr>
              <w:t>місцезнаходженням (місцем проживання) якого є тимчасово окупована територія, є нікчемним.</w:t>
            </w:r>
          </w:p>
          <w:p w:rsidR="00AD62C4" w:rsidRPr="0008710D" w:rsidRDefault="00AD62C4" w:rsidP="00BB60D7">
            <w:pPr>
              <w:shd w:val="clear" w:color="auto" w:fill="FFFFFF"/>
              <w:spacing w:before="40" w:after="40"/>
              <w:ind w:right="123" w:firstLine="335"/>
              <w:jc w:val="both"/>
              <w:rPr>
                <w:lang w:eastAsia="en-US"/>
              </w:rPr>
            </w:pPr>
            <w:r w:rsidRPr="0008710D">
              <w:rPr>
                <w:lang w:eastAsia="en-US"/>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08710D">
              <w:rPr>
                <w:lang w:eastAsia="en-US"/>
              </w:rPr>
              <w:t>закупівель</w:t>
            </w:r>
            <w:proofErr w:type="spellEnd"/>
            <w:r w:rsidRPr="0008710D">
              <w:rPr>
                <w:lang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8710D">
              <w:rPr>
                <w:lang w:eastAsia="en-US"/>
              </w:rPr>
              <w:t>закупівель</w:t>
            </w:r>
            <w:proofErr w:type="spellEnd"/>
            <w:r w:rsidRPr="0008710D">
              <w:rPr>
                <w:lang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D62C4" w:rsidRPr="008162BE" w:rsidRDefault="00AD62C4" w:rsidP="008162BE">
            <w:pPr>
              <w:pStyle w:val="aff8"/>
              <w:ind w:left="74" w:right="139" w:firstLine="209"/>
              <w:jc w:val="both"/>
              <w:rPr>
                <w:rFonts w:ascii="Times New Roman" w:eastAsia="Times New Roman" w:hAnsi="Times New Roman" w:cs="Times New Roman"/>
                <w:color w:val="auto"/>
                <w:lang w:eastAsia="en-US"/>
              </w:rPr>
            </w:pPr>
            <w:r w:rsidRPr="008162BE">
              <w:rPr>
                <w:rFonts w:ascii="Times New Roman" w:eastAsia="Times New Roman" w:hAnsi="Times New Roman" w:cs="Times New Roman"/>
                <w:b/>
                <w:bCs/>
                <w:color w:val="auto"/>
                <w:u w:val="single"/>
                <w:lang w:eastAsia="en-US"/>
              </w:rPr>
              <w:t xml:space="preserve">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w:t>
            </w:r>
            <w:r w:rsidRPr="008162BE">
              <w:rPr>
                <w:rFonts w:ascii="Times New Roman" w:eastAsia="Times New Roman" w:hAnsi="Times New Roman" w:cs="Times New Roman"/>
                <w:b/>
                <w:bCs/>
                <w:color w:val="auto"/>
                <w:u w:val="single"/>
                <w:lang w:eastAsia="en-US"/>
              </w:rPr>
              <w:lastRenderedPageBreak/>
              <w:t>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8162BE">
              <w:rPr>
                <w:rFonts w:ascii="Times New Roman" w:eastAsia="Times New Roman" w:hAnsi="Times New Roman" w:cs="Times New Roman"/>
                <w:color w:val="auto"/>
                <w:lang w:eastAsia="en-US"/>
              </w:rPr>
              <w:t xml:space="preserve"> </w:t>
            </w:r>
          </w:p>
          <w:p w:rsidR="00AD62C4" w:rsidRPr="0008710D" w:rsidRDefault="00AD62C4" w:rsidP="00BB60D7">
            <w:pPr>
              <w:pStyle w:val="aff8"/>
              <w:ind w:left="74" w:right="139"/>
              <w:jc w:val="both"/>
            </w:pPr>
            <w:r w:rsidRPr="008162BE">
              <w:rPr>
                <w:rFonts w:ascii="Times New Roman" w:eastAsia="Times New Roman" w:hAnsi="Times New Roman" w:cs="Times New Roman"/>
                <w:color w:val="auto"/>
                <w:lang w:eastAsia="en-US"/>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5E3389" w:rsidRDefault="00AD62C4" w:rsidP="00AB1C6C">
            <w:pPr>
              <w:pStyle w:val="af0"/>
              <w:spacing w:before="0" w:after="0"/>
              <w:contextualSpacing/>
              <w:jc w:val="center"/>
              <w:rPr>
                <w:bCs/>
                <w:lang w:val="uk-UA"/>
              </w:rPr>
            </w:pPr>
            <w:r w:rsidRPr="005E3389">
              <w:rPr>
                <w:bCs/>
                <w:lang w:val="uk-UA"/>
              </w:rPr>
              <w:lastRenderedPageBreak/>
              <w:t>6.</w:t>
            </w:r>
          </w:p>
        </w:tc>
        <w:tc>
          <w:tcPr>
            <w:tcW w:w="2410" w:type="dxa"/>
          </w:tcPr>
          <w:p w:rsidR="00AD62C4" w:rsidRPr="00DA3D55" w:rsidRDefault="00AD62C4" w:rsidP="00BB60D7">
            <w:pPr>
              <w:pStyle w:val="af0"/>
              <w:spacing w:before="0" w:after="0"/>
              <w:ind w:right="141"/>
              <w:contextualSpacing/>
              <w:jc w:val="both"/>
              <w:rPr>
                <w:lang w:val="uk-UA"/>
              </w:rPr>
            </w:pPr>
            <w:r w:rsidRPr="00DA3D55">
              <w:rPr>
                <w:bCs/>
                <w:lang w:val="uk-UA"/>
              </w:rPr>
              <w:t>Інформація про валюту (валюти), у якій (яких) повинна бути розрахована і зазначена ціна тендерної пропозиції</w:t>
            </w:r>
          </w:p>
        </w:tc>
        <w:tc>
          <w:tcPr>
            <w:tcW w:w="7657" w:type="dxa"/>
          </w:tcPr>
          <w:p w:rsidR="00AD62C4" w:rsidRPr="00190284" w:rsidRDefault="00AD62C4" w:rsidP="00BB60D7">
            <w:pPr>
              <w:pStyle w:val="1d"/>
              <w:widowControl w:val="0"/>
              <w:spacing w:line="240" w:lineRule="auto"/>
              <w:ind w:hanging="21"/>
              <w:jc w:val="both"/>
              <w:rPr>
                <w:rFonts w:ascii="Times New Roman" w:hAnsi="Times New Roman" w:cs="Times New Roman"/>
                <w:color w:val="0D0D0D"/>
                <w:sz w:val="24"/>
                <w:szCs w:val="24"/>
                <w:lang w:val="ru-RU"/>
              </w:rPr>
            </w:pPr>
            <w:r w:rsidRPr="00190284">
              <w:rPr>
                <w:rFonts w:ascii="Times New Roman" w:hAnsi="Times New Roman" w:cs="Times New Roman"/>
                <w:color w:val="0D0D0D"/>
                <w:sz w:val="24"/>
                <w:szCs w:val="24"/>
                <w:lang w:val="ru-RU"/>
              </w:rPr>
              <w:t xml:space="preserve">Валютою </w:t>
            </w:r>
            <w:proofErr w:type="spellStart"/>
            <w:r w:rsidRPr="00190284">
              <w:rPr>
                <w:rFonts w:ascii="Times New Roman" w:hAnsi="Times New Roman" w:cs="Times New Roman"/>
                <w:color w:val="0D0D0D"/>
                <w:sz w:val="24"/>
                <w:szCs w:val="24"/>
                <w:lang w:val="ru-RU"/>
              </w:rPr>
              <w:t>тендерної</w:t>
            </w:r>
            <w:proofErr w:type="spellEnd"/>
            <w:r w:rsidRPr="00190284">
              <w:rPr>
                <w:rFonts w:ascii="Times New Roman" w:hAnsi="Times New Roman" w:cs="Times New Roman"/>
                <w:color w:val="0D0D0D"/>
                <w:sz w:val="24"/>
                <w:szCs w:val="24"/>
                <w:lang w:val="ru-RU"/>
              </w:rPr>
              <w:t xml:space="preserve"> </w:t>
            </w:r>
            <w:proofErr w:type="spellStart"/>
            <w:r w:rsidRPr="00190284">
              <w:rPr>
                <w:rFonts w:ascii="Times New Roman" w:hAnsi="Times New Roman" w:cs="Times New Roman"/>
                <w:color w:val="0D0D0D"/>
                <w:sz w:val="24"/>
                <w:szCs w:val="24"/>
                <w:lang w:val="ru-RU"/>
              </w:rPr>
              <w:t>пропозиції</w:t>
            </w:r>
            <w:proofErr w:type="spellEnd"/>
            <w:r w:rsidRPr="00190284">
              <w:rPr>
                <w:rFonts w:ascii="Times New Roman" w:hAnsi="Times New Roman" w:cs="Times New Roman"/>
                <w:color w:val="0D0D0D"/>
                <w:sz w:val="24"/>
                <w:szCs w:val="24"/>
                <w:lang w:val="ru-RU"/>
              </w:rPr>
              <w:t xml:space="preserve"> є </w:t>
            </w:r>
            <w:proofErr w:type="spellStart"/>
            <w:r w:rsidRPr="00190284">
              <w:rPr>
                <w:rFonts w:ascii="Times New Roman" w:hAnsi="Times New Roman" w:cs="Times New Roman"/>
                <w:color w:val="0D0D0D"/>
                <w:sz w:val="24"/>
                <w:szCs w:val="24"/>
                <w:lang w:val="ru-RU"/>
              </w:rPr>
              <w:t>гривня</w:t>
            </w:r>
            <w:proofErr w:type="spellEnd"/>
            <w:r w:rsidRPr="00190284">
              <w:rPr>
                <w:rFonts w:ascii="Times New Roman" w:hAnsi="Times New Roman" w:cs="Times New Roman"/>
                <w:color w:val="0D0D0D"/>
                <w:sz w:val="24"/>
                <w:szCs w:val="24"/>
                <w:lang w:val="ru-RU"/>
              </w:rPr>
              <w:t>.</w:t>
            </w:r>
          </w:p>
          <w:p w:rsidR="00AD62C4" w:rsidRPr="00190284" w:rsidRDefault="00AD62C4" w:rsidP="00BB60D7">
            <w:pPr>
              <w:pStyle w:val="HTML0"/>
              <w:tabs>
                <w:tab w:val="clear" w:pos="916"/>
                <w:tab w:val="left" w:pos="426"/>
              </w:tabs>
              <w:ind w:right="144"/>
              <w:jc w:val="both"/>
              <w:rPr>
                <w:rFonts w:ascii="Times New Roman" w:hAnsi="Times New Roman"/>
                <w:b/>
                <w:color w:val="0D0D0D"/>
              </w:rPr>
            </w:pPr>
            <w:r>
              <w:rPr>
                <w:rFonts w:ascii="Times New Roman" w:hAnsi="Times New Roman"/>
                <w:color w:val="0D0D0D"/>
              </w:rPr>
              <w:tab/>
            </w:r>
            <w:proofErr w:type="spellStart"/>
            <w:r w:rsidRPr="00190284">
              <w:rPr>
                <w:rFonts w:ascii="Times New Roman" w:hAnsi="Times New Roman"/>
                <w:color w:val="0D0D0D"/>
              </w:rPr>
              <w:t>Учасник</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визначає</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ціни</w:t>
            </w:r>
            <w:proofErr w:type="spellEnd"/>
            <w:r w:rsidRPr="00190284">
              <w:rPr>
                <w:rFonts w:ascii="Times New Roman" w:hAnsi="Times New Roman"/>
                <w:color w:val="0D0D0D"/>
              </w:rPr>
              <w:t xml:space="preserve"> на </w:t>
            </w:r>
            <w:r w:rsidRPr="00190284">
              <w:rPr>
                <w:rFonts w:ascii="Times New Roman" w:hAnsi="Times New Roman"/>
                <w:color w:val="0D0D0D"/>
                <w:lang w:val="uk-UA"/>
              </w:rPr>
              <w:t>товари та послуги</w:t>
            </w:r>
            <w:r w:rsidRPr="00190284">
              <w:rPr>
                <w:rFonts w:ascii="Times New Roman" w:hAnsi="Times New Roman"/>
                <w:color w:val="0D0D0D"/>
              </w:rPr>
              <w:t xml:space="preserve">, </w:t>
            </w:r>
            <w:proofErr w:type="spellStart"/>
            <w:r w:rsidRPr="00190284">
              <w:rPr>
                <w:rFonts w:ascii="Times New Roman" w:hAnsi="Times New Roman"/>
                <w:color w:val="0D0D0D"/>
              </w:rPr>
              <w:t>які</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він</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пропонує</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надати</w:t>
            </w:r>
            <w:proofErr w:type="spellEnd"/>
            <w:r w:rsidRPr="00190284">
              <w:rPr>
                <w:rFonts w:ascii="Times New Roman" w:hAnsi="Times New Roman"/>
                <w:color w:val="0D0D0D"/>
              </w:rPr>
              <w:t xml:space="preserve"> за Договором, з </w:t>
            </w:r>
            <w:proofErr w:type="spellStart"/>
            <w:r w:rsidRPr="00190284">
              <w:rPr>
                <w:rFonts w:ascii="Times New Roman" w:hAnsi="Times New Roman"/>
                <w:color w:val="0D0D0D"/>
              </w:rPr>
              <w:t>урахуванням</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усіх</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своїх</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витрат</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податків</w:t>
            </w:r>
            <w:proofErr w:type="spellEnd"/>
            <w:r w:rsidRPr="00190284">
              <w:rPr>
                <w:rFonts w:ascii="Times New Roman" w:hAnsi="Times New Roman"/>
                <w:color w:val="0D0D0D"/>
              </w:rPr>
              <w:t xml:space="preserve"> і </w:t>
            </w:r>
            <w:proofErr w:type="spellStart"/>
            <w:r w:rsidRPr="00190284">
              <w:rPr>
                <w:rFonts w:ascii="Times New Roman" w:hAnsi="Times New Roman"/>
                <w:color w:val="0D0D0D"/>
              </w:rPr>
              <w:t>зборів</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що</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сплачуються</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або</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мають</w:t>
            </w:r>
            <w:proofErr w:type="spellEnd"/>
            <w:r w:rsidRPr="00190284">
              <w:rPr>
                <w:rFonts w:ascii="Times New Roman" w:hAnsi="Times New Roman"/>
                <w:color w:val="0D0D0D"/>
              </w:rPr>
              <w:t xml:space="preserve"> бути </w:t>
            </w:r>
            <w:proofErr w:type="spellStart"/>
            <w:r w:rsidRPr="00190284">
              <w:rPr>
                <w:rFonts w:ascii="Times New Roman" w:hAnsi="Times New Roman"/>
                <w:color w:val="0D0D0D"/>
              </w:rPr>
              <w:t>сплачені</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усіх</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інших</w:t>
            </w:r>
            <w:proofErr w:type="spellEnd"/>
            <w:r w:rsidRPr="00190284">
              <w:rPr>
                <w:rFonts w:ascii="Times New Roman" w:hAnsi="Times New Roman"/>
                <w:color w:val="0D0D0D"/>
              </w:rPr>
              <w:t xml:space="preserve"> </w:t>
            </w:r>
            <w:proofErr w:type="spellStart"/>
            <w:r w:rsidRPr="00190284">
              <w:rPr>
                <w:rFonts w:ascii="Times New Roman" w:hAnsi="Times New Roman"/>
                <w:color w:val="0D0D0D"/>
              </w:rPr>
              <w:t>витрат</w:t>
            </w:r>
            <w:proofErr w:type="spellEnd"/>
            <w:r w:rsidRPr="00190284">
              <w:rPr>
                <w:rFonts w:ascii="Times New Roman" w:hAnsi="Times New Roman"/>
                <w:b/>
                <w:color w:val="0D0D0D"/>
              </w:rPr>
              <w:t>.</w:t>
            </w:r>
          </w:p>
          <w:p w:rsidR="00AD62C4" w:rsidRPr="00190284" w:rsidRDefault="00AD62C4" w:rsidP="00BB60D7">
            <w:pPr>
              <w:tabs>
                <w:tab w:val="left" w:pos="426"/>
              </w:tabs>
              <w:ind w:right="144"/>
              <w:jc w:val="both"/>
              <w:rPr>
                <w:bCs/>
                <w:color w:val="0D0D0D"/>
                <w:szCs w:val="24"/>
              </w:rPr>
            </w:pPr>
            <w:r>
              <w:rPr>
                <w:bCs/>
                <w:color w:val="0D0D0D"/>
                <w:szCs w:val="24"/>
              </w:rPr>
              <w:tab/>
            </w:r>
            <w:r w:rsidRPr="00190284">
              <w:rPr>
                <w:bCs/>
                <w:color w:val="0D0D0D"/>
                <w:szCs w:val="24"/>
              </w:rPr>
              <w:t xml:space="preserve">Учасник самостійно формує ціну пропозиції відповідно до вимог чинного законодавства та несе за це відповідальність. </w:t>
            </w:r>
          </w:p>
          <w:p w:rsidR="00AD62C4" w:rsidRPr="00190284" w:rsidRDefault="00AD62C4" w:rsidP="00BB60D7">
            <w:pPr>
              <w:tabs>
                <w:tab w:val="left" w:pos="426"/>
              </w:tabs>
              <w:ind w:right="144"/>
              <w:jc w:val="both"/>
              <w:rPr>
                <w:color w:val="0D0D0D"/>
                <w:szCs w:val="24"/>
              </w:rPr>
            </w:pPr>
            <w:r>
              <w:rPr>
                <w:color w:val="0D0D0D"/>
                <w:szCs w:val="24"/>
              </w:rPr>
              <w:tab/>
            </w:r>
            <w:r w:rsidRPr="00190284">
              <w:rPr>
                <w:color w:val="0D0D0D"/>
                <w:szCs w:val="24"/>
              </w:rPr>
              <w:t xml:space="preserve">Вартість тендерної пропозиції та всі інші ціни повинні бути чітко визначені. </w:t>
            </w:r>
          </w:p>
          <w:p w:rsidR="00AD62C4" w:rsidRPr="00190284" w:rsidRDefault="00AD62C4" w:rsidP="00BB60D7">
            <w:pPr>
              <w:tabs>
                <w:tab w:val="left" w:pos="426"/>
              </w:tabs>
              <w:ind w:right="144"/>
              <w:jc w:val="both"/>
              <w:rPr>
                <w:color w:val="0D0D0D"/>
                <w:szCs w:val="24"/>
              </w:rPr>
            </w:pPr>
            <w:r>
              <w:rPr>
                <w:color w:val="0D0D0D"/>
                <w:szCs w:val="24"/>
              </w:rPr>
              <w:tab/>
            </w:r>
            <w:r w:rsidRPr="00190284">
              <w:rPr>
                <w:color w:val="0D0D0D"/>
                <w:szCs w:val="24"/>
              </w:rPr>
              <w:t>До ціни тендерної пропозиції не включаються витрати, які уч</w:t>
            </w:r>
            <w:r>
              <w:rPr>
                <w:color w:val="0D0D0D"/>
                <w:szCs w:val="24"/>
              </w:rPr>
              <w:t xml:space="preserve">асник </w:t>
            </w:r>
            <w:r w:rsidRPr="00FF1F9E">
              <w:rPr>
                <w:color w:val="0D0D0D"/>
                <w:szCs w:val="24"/>
              </w:rPr>
              <w:t>здійснив</w:t>
            </w:r>
            <w:r w:rsidRPr="00190284">
              <w:rPr>
                <w:color w:val="0D0D0D"/>
                <w:szCs w:val="24"/>
              </w:rPr>
              <w:t xml:space="preserve"> під час підготовки тендерної пропозиції та проведення процедури закупівлі.</w:t>
            </w:r>
          </w:p>
          <w:p w:rsidR="00AD62C4" w:rsidRPr="00190284" w:rsidRDefault="00AD62C4" w:rsidP="00BB60D7">
            <w:pPr>
              <w:tabs>
                <w:tab w:val="left" w:pos="426"/>
              </w:tabs>
              <w:ind w:right="144"/>
              <w:jc w:val="both"/>
              <w:rPr>
                <w:color w:val="0D0D0D"/>
                <w:szCs w:val="24"/>
              </w:rPr>
            </w:pPr>
            <w:r>
              <w:rPr>
                <w:color w:val="0D0D0D"/>
                <w:szCs w:val="24"/>
              </w:rPr>
              <w:tab/>
            </w:r>
            <w:r w:rsidRPr="00190284">
              <w:rPr>
                <w:color w:val="0D0D0D"/>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товар/послугу,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D62C4" w:rsidRPr="008124A8" w:rsidRDefault="00AD62C4" w:rsidP="008124A8">
            <w:pPr>
              <w:pStyle w:val="26"/>
              <w:spacing w:line="240" w:lineRule="atLeast"/>
              <w:ind w:firstLine="463"/>
              <w:rPr>
                <w:sz w:val="24"/>
                <w:szCs w:val="24"/>
              </w:rPr>
            </w:pPr>
            <w:r w:rsidRPr="008124A8">
              <w:rPr>
                <w:sz w:val="24"/>
                <w:szCs w:val="24"/>
              </w:rPr>
              <w:t>Витрати учасника, пов'язані з підготовкою та поданням пропозиції не відшкодовуються (в тому числі і в разі відміни торгів чи визнання торгів такими, що не відбулися).</w:t>
            </w:r>
          </w:p>
          <w:p w:rsidR="00AD62C4" w:rsidRPr="00190284" w:rsidRDefault="00AD62C4" w:rsidP="008124A8">
            <w:pPr>
              <w:pStyle w:val="26"/>
              <w:spacing w:line="240" w:lineRule="atLeast"/>
              <w:ind w:firstLine="463"/>
              <w:jc w:val="both"/>
            </w:pPr>
            <w:r w:rsidRPr="00FF1F9E">
              <w:rPr>
                <w:rFonts w:eastAsia="Batang"/>
                <w:sz w:val="24"/>
                <w:szCs w:val="24"/>
              </w:rPr>
              <w:t>Послуги, супутні для досягнення остаточної мети виконання замовлення, окремо не сплачуються Замовником, а входять у запропоновану вартість.</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5E3389" w:rsidRDefault="00AD62C4" w:rsidP="00AB1C6C">
            <w:pPr>
              <w:pStyle w:val="af0"/>
              <w:spacing w:before="0" w:after="0"/>
              <w:contextualSpacing/>
              <w:jc w:val="center"/>
              <w:rPr>
                <w:bCs/>
                <w:lang w:val="uk-UA"/>
              </w:rPr>
            </w:pPr>
            <w:r w:rsidRPr="005E3389">
              <w:rPr>
                <w:bCs/>
                <w:lang w:val="uk-UA"/>
              </w:rPr>
              <w:t>7.</w:t>
            </w:r>
          </w:p>
        </w:tc>
        <w:tc>
          <w:tcPr>
            <w:tcW w:w="2410" w:type="dxa"/>
          </w:tcPr>
          <w:p w:rsidR="00AD62C4" w:rsidRPr="00DA3D55" w:rsidRDefault="00AD62C4" w:rsidP="00BB60D7">
            <w:pPr>
              <w:pStyle w:val="af0"/>
              <w:spacing w:before="0" w:after="0"/>
              <w:ind w:right="141"/>
              <w:contextualSpacing/>
              <w:jc w:val="both"/>
              <w:rPr>
                <w:lang w:val="uk-UA"/>
              </w:rPr>
            </w:pPr>
            <w:r w:rsidRPr="00DA3D55">
              <w:rPr>
                <w:bCs/>
                <w:lang w:val="uk-UA"/>
              </w:rPr>
              <w:t>І</w:t>
            </w:r>
            <w:r w:rsidRPr="00DA3D55">
              <w:rPr>
                <w:lang w:val="uk-UA"/>
              </w:rPr>
              <w:t xml:space="preserve">нформація про мову (мови), якою (якими) повинно бути складено тендерні пропозиції </w:t>
            </w:r>
          </w:p>
        </w:tc>
        <w:tc>
          <w:tcPr>
            <w:tcW w:w="7657" w:type="dxa"/>
          </w:tcPr>
          <w:p w:rsidR="00AD62C4" w:rsidRPr="005528E7" w:rsidRDefault="00AD62C4" w:rsidP="00BE4749">
            <w:pPr>
              <w:ind w:left="-32" w:right="15" w:firstLine="495"/>
              <w:jc w:val="both"/>
              <w:textAlignment w:val="baseline"/>
              <w:rPr>
                <w:szCs w:val="24"/>
                <w:lang w:bidi="hi-IN"/>
              </w:rPr>
            </w:pPr>
            <w:r w:rsidRPr="005528E7">
              <w:rPr>
                <w:szCs w:val="24"/>
                <w:lang w:bidi="hi-IN"/>
              </w:rPr>
              <w:t>Мова тендерної пропозиції – українська.</w:t>
            </w:r>
          </w:p>
          <w:p w:rsidR="00AD62C4" w:rsidRPr="005528E7" w:rsidRDefault="00AD62C4" w:rsidP="00BE4749">
            <w:pPr>
              <w:ind w:left="3" w:right="144" w:firstLine="460"/>
              <w:jc w:val="both"/>
              <w:textAlignment w:val="baseline"/>
              <w:rPr>
                <w:szCs w:val="24"/>
                <w:lang w:bidi="hi-IN"/>
              </w:rPr>
            </w:pPr>
            <w:r w:rsidRPr="005528E7">
              <w:rPr>
                <w:szCs w:val="24"/>
                <w:lang w:bidi="hi-IN"/>
              </w:rPr>
              <w:t xml:space="preserve">Під час проведення процедур </w:t>
            </w:r>
            <w:proofErr w:type="spellStart"/>
            <w:r w:rsidRPr="005528E7">
              <w:rPr>
                <w:szCs w:val="24"/>
                <w:lang w:bidi="hi-IN"/>
              </w:rPr>
              <w:t>закупівель</w:t>
            </w:r>
            <w:proofErr w:type="spellEnd"/>
            <w:r w:rsidRPr="005528E7">
              <w:rPr>
                <w:szCs w:val="24"/>
                <w:lang w:bidi="hi-I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D62C4" w:rsidRPr="005528E7" w:rsidRDefault="00AD62C4" w:rsidP="00BE4749">
            <w:pPr>
              <w:ind w:left="3" w:right="144" w:firstLine="460"/>
              <w:jc w:val="both"/>
              <w:textAlignment w:val="baseline"/>
              <w:rPr>
                <w:szCs w:val="24"/>
                <w:lang w:bidi="hi-IN"/>
              </w:rPr>
            </w:pPr>
            <w:r w:rsidRPr="005528E7">
              <w:rPr>
                <w:szCs w:val="24"/>
                <w:lang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62C4" w:rsidRPr="005528E7" w:rsidRDefault="00AD62C4" w:rsidP="00BE4749">
            <w:pPr>
              <w:ind w:left="3" w:right="144" w:firstLine="460"/>
              <w:jc w:val="both"/>
              <w:textAlignment w:val="baseline"/>
              <w:rPr>
                <w:szCs w:val="24"/>
                <w:lang w:eastAsia="zh-CN"/>
              </w:rPr>
            </w:pPr>
            <w:r w:rsidRPr="005528E7">
              <w:rPr>
                <w:szCs w:val="24"/>
                <w:lang w:bidi="hi-IN"/>
              </w:rPr>
              <w:t xml:space="preserve">Уся інформація розміщується в електронній системі </w:t>
            </w:r>
            <w:proofErr w:type="spellStart"/>
            <w:r w:rsidRPr="005528E7">
              <w:rPr>
                <w:szCs w:val="24"/>
                <w:lang w:bidi="hi-IN"/>
              </w:rPr>
              <w:t>закупівель</w:t>
            </w:r>
            <w:proofErr w:type="spellEnd"/>
            <w:r w:rsidRPr="005528E7">
              <w:rPr>
                <w:szCs w:val="24"/>
                <w:lang w:bidi="hi-I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Pr>
                <w:szCs w:val="24"/>
                <w:lang w:bidi="hi-IN"/>
              </w:rPr>
              <w:t>ів</w:t>
            </w:r>
            <w:r w:rsidRPr="005528E7">
              <w:rPr>
                <w:szCs w:val="24"/>
                <w:lang w:bidi="hi-I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5528E7">
              <w:rPr>
                <w:szCs w:val="24"/>
                <w:lang w:bidi="hi-IN"/>
              </w:rPr>
              <w:lastRenderedPageBreak/>
              <w:t xml:space="preserve">складаються українською мовою. </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5E3389" w:rsidRDefault="00AD62C4" w:rsidP="00CA2A82">
            <w:pPr>
              <w:pStyle w:val="af0"/>
              <w:spacing w:before="0" w:after="0"/>
              <w:contextualSpacing/>
              <w:jc w:val="center"/>
              <w:rPr>
                <w:bCs/>
                <w:lang w:val="uk-UA"/>
              </w:rPr>
            </w:pPr>
            <w:r>
              <w:rPr>
                <w:bCs/>
                <w:lang w:val="uk-UA"/>
              </w:rPr>
              <w:lastRenderedPageBreak/>
              <w:t>8</w:t>
            </w:r>
          </w:p>
        </w:tc>
        <w:tc>
          <w:tcPr>
            <w:tcW w:w="2410" w:type="dxa"/>
          </w:tcPr>
          <w:p w:rsidR="00AD62C4" w:rsidRPr="00DA3D55" w:rsidRDefault="00AD62C4" w:rsidP="00CA2A82">
            <w:pPr>
              <w:pStyle w:val="af0"/>
              <w:spacing w:before="0" w:after="0"/>
              <w:ind w:right="141"/>
              <w:contextualSpacing/>
              <w:jc w:val="both"/>
              <w:rPr>
                <w:bCs/>
                <w:lang w:val="uk-UA"/>
              </w:rPr>
            </w:pPr>
            <w:r>
              <w:rPr>
                <w:bCs/>
                <w:lang w:val="uk-UA"/>
              </w:rPr>
              <w:t>Умови оплати</w:t>
            </w:r>
          </w:p>
        </w:tc>
        <w:tc>
          <w:tcPr>
            <w:tcW w:w="7657" w:type="dxa"/>
          </w:tcPr>
          <w:p w:rsidR="00AD62C4" w:rsidRDefault="00AD62C4" w:rsidP="00F14482">
            <w:pPr>
              <w:ind w:firstLine="463"/>
              <w:jc w:val="both"/>
            </w:pPr>
            <w:r w:rsidRPr="009E7FCC">
              <w:t xml:space="preserve">Розрахунки проводяться </w:t>
            </w:r>
            <w:r>
              <w:t>наступним чином</w:t>
            </w:r>
            <w:r w:rsidRPr="009E7FCC">
              <w:t>:</w:t>
            </w:r>
          </w:p>
          <w:p w:rsidR="00AD62C4" w:rsidRDefault="00AD62C4" w:rsidP="00F14482">
            <w:pPr>
              <w:ind w:firstLine="463"/>
              <w:jc w:val="both"/>
            </w:pPr>
            <w:r w:rsidRPr="00FF1F9E">
              <w:t xml:space="preserve">Замовник здійснює оплату після надання Виконавцем </w:t>
            </w:r>
            <w:r w:rsidRPr="00FF1F9E">
              <w:rPr>
                <w:rFonts w:eastAsia="Batang"/>
              </w:rPr>
              <w:t xml:space="preserve">погоджених </w:t>
            </w:r>
            <w:proofErr w:type="spellStart"/>
            <w:r w:rsidRPr="00FF1F9E">
              <w:rPr>
                <w:rFonts w:eastAsia="Batang"/>
              </w:rPr>
              <w:t>Держводагентством</w:t>
            </w:r>
            <w:proofErr w:type="spellEnd"/>
            <w:r w:rsidRPr="00FF1F9E">
              <w:rPr>
                <w:rFonts w:eastAsia="Batang"/>
              </w:rPr>
              <w:t xml:space="preserve"> </w:t>
            </w:r>
            <w:r w:rsidRPr="00FF1F9E">
              <w:t>паспортів водних об’єктів (ставків); підписання Сторонами Акту приймання-передачі послуг та надання  рахунка на оплату послуг (далі – рахунок).</w:t>
            </w:r>
            <w:r w:rsidRPr="009E7FCC">
              <w:t xml:space="preserve"> </w:t>
            </w:r>
          </w:p>
        </w:tc>
      </w:tr>
      <w:tr w:rsidR="00AD62C4" w:rsidRPr="00814F11" w:rsidTr="00D67300">
        <w:tc>
          <w:tcPr>
            <w:tcW w:w="547" w:type="dxa"/>
          </w:tcPr>
          <w:p w:rsidR="00AD62C4" w:rsidRPr="00814F11" w:rsidRDefault="00AD62C4" w:rsidP="00CA2A82">
            <w:pPr>
              <w:pStyle w:val="af0"/>
              <w:spacing w:before="0" w:after="0"/>
              <w:ind w:right="100"/>
              <w:contextualSpacing/>
              <w:jc w:val="center"/>
              <w:rPr>
                <w:b/>
                <w:bCs/>
                <w:lang w:val="uk-UA"/>
              </w:rPr>
            </w:pPr>
          </w:p>
        </w:tc>
        <w:tc>
          <w:tcPr>
            <w:tcW w:w="10074" w:type="dxa"/>
            <w:gridSpan w:val="3"/>
            <w:vAlign w:val="center"/>
          </w:tcPr>
          <w:p w:rsidR="00AD62C4" w:rsidRPr="00814F11" w:rsidRDefault="00AD62C4" w:rsidP="00CA2A82">
            <w:pPr>
              <w:pStyle w:val="af0"/>
              <w:spacing w:before="0" w:after="0"/>
              <w:ind w:right="100"/>
              <w:contextualSpacing/>
              <w:jc w:val="center"/>
              <w:rPr>
                <w:lang w:val="uk-UA"/>
              </w:rPr>
            </w:pPr>
            <w:r w:rsidRPr="00814F11">
              <w:rPr>
                <w:b/>
                <w:bCs/>
                <w:lang w:val="uk-UA"/>
              </w:rPr>
              <w:t>II. Порядок унесення змін та надання роз'яснень до тендерної документації</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5E3389" w:rsidRDefault="00AD62C4" w:rsidP="00CA2A82">
            <w:pPr>
              <w:pStyle w:val="af0"/>
              <w:tabs>
                <w:tab w:val="left" w:pos="237"/>
              </w:tabs>
              <w:spacing w:before="0" w:after="0"/>
              <w:contextualSpacing/>
              <w:jc w:val="center"/>
              <w:rPr>
                <w:bCs/>
                <w:lang w:val="uk-UA"/>
              </w:rPr>
            </w:pPr>
            <w:r w:rsidRPr="005E3389">
              <w:rPr>
                <w:bCs/>
                <w:lang w:val="uk-UA"/>
              </w:rPr>
              <w:t>1.</w:t>
            </w:r>
          </w:p>
        </w:tc>
        <w:tc>
          <w:tcPr>
            <w:tcW w:w="2410" w:type="dxa"/>
          </w:tcPr>
          <w:p w:rsidR="00AD62C4" w:rsidRPr="00DA3D55" w:rsidRDefault="00AD62C4" w:rsidP="00CA2A82">
            <w:pPr>
              <w:pStyle w:val="af0"/>
              <w:tabs>
                <w:tab w:val="left" w:pos="237"/>
              </w:tabs>
              <w:spacing w:before="0" w:after="0"/>
              <w:ind w:right="141"/>
              <w:contextualSpacing/>
              <w:jc w:val="both"/>
              <w:rPr>
                <w:lang w:val="uk-UA"/>
              </w:rPr>
            </w:pPr>
            <w:r w:rsidRPr="00DA3D55">
              <w:rPr>
                <w:bCs/>
                <w:lang w:val="uk-UA"/>
              </w:rPr>
              <w:t>Процедура надання роз'яснень щодо тендерної документації</w:t>
            </w:r>
          </w:p>
        </w:tc>
        <w:tc>
          <w:tcPr>
            <w:tcW w:w="7657" w:type="dxa"/>
            <w:vAlign w:val="center"/>
          </w:tcPr>
          <w:p w:rsidR="00AD62C4" w:rsidRPr="00814F11" w:rsidRDefault="00AD62C4" w:rsidP="00CA2A82">
            <w:pPr>
              <w:ind w:right="100"/>
              <w:contextualSpacing/>
              <w:jc w:val="both"/>
              <w:rPr>
                <w:lang w:eastAsia="uk-UA"/>
              </w:rPr>
            </w:pPr>
            <w:r w:rsidRPr="00814F11">
              <w:rPr>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14F11">
              <w:rPr>
                <w:lang w:eastAsia="uk-UA"/>
              </w:rPr>
              <w:t>закупівель</w:t>
            </w:r>
            <w:proofErr w:type="spellEnd"/>
            <w:r w:rsidRPr="00814F11">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14F11">
              <w:rPr>
                <w:lang w:eastAsia="uk-UA"/>
              </w:rPr>
              <w:t>закупівель</w:t>
            </w:r>
            <w:proofErr w:type="spellEnd"/>
            <w:r w:rsidRPr="00814F11">
              <w:rPr>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14F11">
              <w:rPr>
                <w:lang w:eastAsia="uk-UA"/>
              </w:rPr>
              <w:t>закупівель</w:t>
            </w:r>
            <w:proofErr w:type="spellEnd"/>
            <w:r w:rsidRPr="00814F11">
              <w:rPr>
                <w:lang w:eastAsia="uk-UA"/>
              </w:rPr>
              <w:t>.</w:t>
            </w:r>
          </w:p>
          <w:p w:rsidR="00AD62C4" w:rsidRPr="00814F11" w:rsidRDefault="00AD62C4" w:rsidP="00CA2A82">
            <w:pPr>
              <w:ind w:right="100"/>
              <w:contextualSpacing/>
              <w:jc w:val="both"/>
              <w:rPr>
                <w:lang w:eastAsia="uk-UA"/>
              </w:rPr>
            </w:pPr>
            <w:r w:rsidRPr="00814F11">
              <w:rPr>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814F11">
              <w:rPr>
                <w:lang w:eastAsia="uk-UA"/>
              </w:rPr>
              <w:t>закупівель</w:t>
            </w:r>
            <w:proofErr w:type="spellEnd"/>
            <w:r w:rsidRPr="00814F11">
              <w:rPr>
                <w:lang w:eastAsia="uk-UA"/>
              </w:rPr>
              <w:t xml:space="preserve"> автоматично зупиняє перебіг відкритих торгів.</w:t>
            </w:r>
          </w:p>
          <w:p w:rsidR="00AD62C4" w:rsidRPr="00814F11" w:rsidRDefault="00AD62C4" w:rsidP="00CA2A82">
            <w:pPr>
              <w:ind w:right="100"/>
              <w:contextualSpacing/>
              <w:jc w:val="both"/>
              <w:rPr>
                <w:lang w:eastAsia="uk-UA"/>
              </w:rPr>
            </w:pPr>
            <w:r w:rsidRPr="00814F11">
              <w:rPr>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14F11">
              <w:rPr>
                <w:lang w:eastAsia="uk-UA"/>
              </w:rPr>
              <w:t>закупівель</w:t>
            </w:r>
            <w:proofErr w:type="spellEnd"/>
            <w:r w:rsidRPr="00814F11">
              <w:rPr>
                <w:lang w:eastAsia="uk-UA"/>
              </w:rPr>
              <w:t xml:space="preserve"> з одночасним продовженням строку подання тендерних пропозицій не менш як на чотири дні.</w:t>
            </w:r>
          </w:p>
          <w:p w:rsidR="00AD62C4" w:rsidRPr="00814F11" w:rsidRDefault="00AD62C4" w:rsidP="00CA2A82">
            <w:pPr>
              <w:pStyle w:val="rvps2"/>
              <w:shd w:val="clear" w:color="auto" w:fill="FFFFFF"/>
              <w:spacing w:before="0" w:after="0"/>
              <w:ind w:right="100"/>
              <w:contextualSpacing/>
              <w:jc w:val="both"/>
              <w:rPr>
                <w:lang w:val="uk-UA"/>
              </w:rPr>
            </w:pPr>
            <w:r w:rsidRPr="00814F11">
              <w:rPr>
                <w:lang w:eastAsia="uk-UA"/>
              </w:rPr>
              <w:t xml:space="preserve">1.4. </w:t>
            </w:r>
            <w:proofErr w:type="spellStart"/>
            <w:r w:rsidRPr="00814F11">
              <w:rPr>
                <w:lang w:eastAsia="uk-UA"/>
              </w:rPr>
              <w:t>Зазначена</w:t>
            </w:r>
            <w:proofErr w:type="spellEnd"/>
            <w:r w:rsidRPr="00814F11">
              <w:rPr>
                <w:lang w:eastAsia="uk-UA"/>
              </w:rPr>
              <w:t xml:space="preserve"> у </w:t>
            </w:r>
            <w:proofErr w:type="spellStart"/>
            <w:r w:rsidRPr="00814F11">
              <w:rPr>
                <w:lang w:eastAsia="uk-UA"/>
              </w:rPr>
              <w:t>цій</w:t>
            </w:r>
            <w:proofErr w:type="spellEnd"/>
            <w:r w:rsidRPr="00814F11">
              <w:rPr>
                <w:lang w:eastAsia="uk-UA"/>
              </w:rPr>
              <w:t xml:space="preserve"> </w:t>
            </w:r>
            <w:proofErr w:type="spellStart"/>
            <w:r w:rsidRPr="00814F11">
              <w:rPr>
                <w:lang w:eastAsia="uk-UA"/>
              </w:rPr>
              <w:t>частині</w:t>
            </w:r>
            <w:proofErr w:type="spellEnd"/>
            <w:r w:rsidRPr="00814F11">
              <w:rPr>
                <w:lang w:eastAsia="uk-UA"/>
              </w:rPr>
              <w:t xml:space="preserve"> </w:t>
            </w:r>
            <w:r w:rsidRPr="00814F11">
              <w:rPr>
                <w:lang w:val="uk-UA" w:eastAsia="uk-UA"/>
              </w:rPr>
              <w:t>і</w:t>
            </w:r>
            <w:proofErr w:type="spellStart"/>
            <w:r w:rsidRPr="00814F11">
              <w:rPr>
                <w:lang w:eastAsia="uk-UA"/>
              </w:rPr>
              <w:t>нформація</w:t>
            </w:r>
            <w:proofErr w:type="spellEnd"/>
            <w:r w:rsidRPr="00814F11">
              <w:rPr>
                <w:lang w:eastAsia="uk-UA"/>
              </w:rPr>
              <w:t xml:space="preserve"> </w:t>
            </w:r>
            <w:proofErr w:type="spellStart"/>
            <w:r w:rsidRPr="00814F11">
              <w:rPr>
                <w:lang w:eastAsia="uk-UA"/>
              </w:rPr>
              <w:t>оприлюднюється</w:t>
            </w:r>
            <w:proofErr w:type="spellEnd"/>
            <w:r w:rsidRPr="00814F11">
              <w:rPr>
                <w:lang w:eastAsia="uk-UA"/>
              </w:rPr>
              <w:t xml:space="preserve"> </w:t>
            </w:r>
            <w:proofErr w:type="spellStart"/>
            <w:r w:rsidRPr="00814F11">
              <w:rPr>
                <w:lang w:eastAsia="uk-UA"/>
              </w:rPr>
              <w:t>замовником</w:t>
            </w:r>
            <w:proofErr w:type="spellEnd"/>
            <w:r w:rsidRPr="00814F11">
              <w:rPr>
                <w:lang w:eastAsia="uk-UA"/>
              </w:rPr>
              <w:t xml:space="preserve"> </w:t>
            </w:r>
            <w:proofErr w:type="spellStart"/>
            <w:r w:rsidRPr="00814F11">
              <w:rPr>
                <w:lang w:eastAsia="uk-UA"/>
              </w:rPr>
              <w:t>відповідно</w:t>
            </w:r>
            <w:proofErr w:type="spellEnd"/>
            <w:r w:rsidRPr="00814F11">
              <w:rPr>
                <w:lang w:eastAsia="uk-UA"/>
              </w:rPr>
              <w:t xml:space="preserve"> до </w:t>
            </w:r>
            <w:r w:rsidRPr="00814F11">
              <w:rPr>
                <w:lang w:val="uk-UA" w:eastAsia="uk-UA"/>
              </w:rPr>
              <w:t>п.54 Особливостей</w:t>
            </w:r>
            <w:r w:rsidRPr="00814F11">
              <w:rPr>
                <w:lang w:eastAsia="uk-UA"/>
              </w:rPr>
              <w:t>.</w:t>
            </w:r>
          </w:p>
        </w:tc>
      </w:tr>
      <w:tr w:rsidR="00AD62C4" w:rsidRPr="00814F11" w:rsidTr="00AB1C6C">
        <w:tblPrEx>
          <w:tblCellMar>
            <w:top w:w="0" w:type="dxa"/>
            <w:left w:w="0" w:type="dxa"/>
            <w:bottom w:w="0" w:type="dxa"/>
            <w:right w:w="0" w:type="dxa"/>
          </w:tblCellMar>
        </w:tblPrEx>
        <w:trPr>
          <w:gridAfter w:val="1"/>
          <w:wAfter w:w="7" w:type="dxa"/>
        </w:trPr>
        <w:tc>
          <w:tcPr>
            <w:tcW w:w="547" w:type="dxa"/>
          </w:tcPr>
          <w:p w:rsidR="00AD62C4" w:rsidRPr="005E3389" w:rsidRDefault="00AD62C4" w:rsidP="00CA2A82">
            <w:pPr>
              <w:pStyle w:val="af0"/>
              <w:spacing w:before="0" w:after="0"/>
              <w:contextualSpacing/>
              <w:jc w:val="center"/>
              <w:rPr>
                <w:bCs/>
                <w:lang w:val="uk-UA"/>
              </w:rPr>
            </w:pPr>
            <w:r w:rsidRPr="005E3389">
              <w:rPr>
                <w:bCs/>
                <w:lang w:val="uk-UA"/>
              </w:rPr>
              <w:t>2.</w:t>
            </w:r>
          </w:p>
        </w:tc>
        <w:tc>
          <w:tcPr>
            <w:tcW w:w="2410" w:type="dxa"/>
          </w:tcPr>
          <w:p w:rsidR="00AD62C4" w:rsidRPr="00DA3D55" w:rsidRDefault="00AD62C4" w:rsidP="00CA2A82">
            <w:pPr>
              <w:pStyle w:val="af0"/>
              <w:spacing w:before="0" w:after="0"/>
              <w:ind w:right="141"/>
              <w:contextualSpacing/>
              <w:jc w:val="both"/>
              <w:rPr>
                <w:lang w:val="uk-UA"/>
              </w:rPr>
            </w:pPr>
            <w:r w:rsidRPr="00DA3D55">
              <w:rPr>
                <w:lang w:val="uk-UA"/>
              </w:rPr>
              <w:t>Внесення змін до тендерної документації </w:t>
            </w:r>
          </w:p>
        </w:tc>
        <w:tc>
          <w:tcPr>
            <w:tcW w:w="7657" w:type="dxa"/>
            <w:vAlign w:val="center"/>
          </w:tcPr>
          <w:p w:rsidR="00AD62C4" w:rsidRPr="00814F11" w:rsidRDefault="00AD62C4" w:rsidP="00CA2A82">
            <w:pPr>
              <w:ind w:right="100"/>
              <w:contextualSpacing/>
              <w:jc w:val="both"/>
              <w:rPr>
                <w:lang w:eastAsia="uk-UA"/>
              </w:rPr>
            </w:pPr>
            <w:r w:rsidRPr="00814F11">
              <w:rPr>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814F11">
              <w:rPr>
                <w:lang w:eastAsia="uk-UA"/>
              </w:rPr>
              <w:t>закупівель</w:t>
            </w:r>
            <w:proofErr w:type="spellEnd"/>
            <w:r w:rsidRPr="00814F11">
              <w:rPr>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14F11">
              <w:rPr>
                <w:lang w:eastAsia="uk-UA"/>
              </w:rPr>
              <w:t>внести</w:t>
            </w:r>
            <w:proofErr w:type="spellEnd"/>
            <w:r w:rsidRPr="00814F11">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14F11">
              <w:rPr>
                <w:lang w:eastAsia="uk-UA"/>
              </w:rPr>
              <w:t>закупівель</w:t>
            </w:r>
            <w:proofErr w:type="spellEnd"/>
            <w:r w:rsidRPr="00814F11">
              <w:rPr>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62C4" w:rsidRPr="00814F11" w:rsidRDefault="00AD62C4" w:rsidP="00CA2A82">
            <w:pPr>
              <w:ind w:right="100"/>
              <w:contextualSpacing/>
              <w:jc w:val="both"/>
              <w:rPr>
                <w:lang w:eastAsia="uk-UA"/>
              </w:rPr>
            </w:pPr>
            <w:r w:rsidRPr="00814F11">
              <w:rPr>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814F11">
              <w:rPr>
                <w:lang w:eastAsia="uk-UA"/>
              </w:rPr>
              <w:t>закупівель</w:t>
            </w:r>
            <w:proofErr w:type="spellEnd"/>
            <w:r w:rsidRPr="00814F11">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14F11">
              <w:rPr>
                <w:lang w:eastAsia="uk-UA"/>
              </w:rPr>
              <w:t>машинозчитувальному</w:t>
            </w:r>
            <w:proofErr w:type="spellEnd"/>
            <w:r w:rsidRPr="00814F11">
              <w:rPr>
                <w:lang w:eastAsia="uk-UA"/>
              </w:rPr>
              <w:t xml:space="preserve"> форматі розміщуються в електронній системі </w:t>
            </w:r>
            <w:proofErr w:type="spellStart"/>
            <w:r w:rsidRPr="00814F11">
              <w:rPr>
                <w:lang w:eastAsia="uk-UA"/>
              </w:rPr>
              <w:t>закупівель</w:t>
            </w:r>
            <w:proofErr w:type="spellEnd"/>
            <w:r w:rsidRPr="00814F11">
              <w:rPr>
                <w:lang w:eastAsia="uk-UA"/>
              </w:rPr>
              <w:t xml:space="preserve"> протягом одного дня з дати прийняття рішення про їх внесення.</w:t>
            </w:r>
          </w:p>
          <w:p w:rsidR="00AD62C4" w:rsidRPr="00814F11" w:rsidRDefault="00AD62C4" w:rsidP="00CA2A82">
            <w:pPr>
              <w:pStyle w:val="rvps2"/>
              <w:shd w:val="clear" w:color="auto" w:fill="FFFFFF"/>
              <w:spacing w:before="0" w:after="0"/>
              <w:ind w:right="100"/>
              <w:contextualSpacing/>
              <w:jc w:val="both"/>
              <w:rPr>
                <w:lang w:val="uk-UA"/>
              </w:rPr>
            </w:pPr>
            <w:r w:rsidRPr="00814F11">
              <w:rPr>
                <w:lang w:eastAsia="uk-UA"/>
              </w:rPr>
              <w:t xml:space="preserve">2.3. </w:t>
            </w:r>
            <w:proofErr w:type="spellStart"/>
            <w:r w:rsidRPr="00814F11">
              <w:rPr>
                <w:lang w:eastAsia="uk-UA"/>
              </w:rPr>
              <w:t>Зазначена</w:t>
            </w:r>
            <w:proofErr w:type="spellEnd"/>
            <w:r w:rsidRPr="00814F11">
              <w:rPr>
                <w:lang w:eastAsia="uk-UA"/>
              </w:rPr>
              <w:t xml:space="preserve"> у </w:t>
            </w:r>
            <w:proofErr w:type="spellStart"/>
            <w:r w:rsidRPr="00814F11">
              <w:rPr>
                <w:lang w:eastAsia="uk-UA"/>
              </w:rPr>
              <w:t>цій</w:t>
            </w:r>
            <w:proofErr w:type="spellEnd"/>
            <w:r w:rsidRPr="00814F11">
              <w:rPr>
                <w:lang w:eastAsia="uk-UA"/>
              </w:rPr>
              <w:t xml:space="preserve"> </w:t>
            </w:r>
            <w:proofErr w:type="spellStart"/>
            <w:r w:rsidRPr="00814F11">
              <w:rPr>
                <w:lang w:eastAsia="uk-UA"/>
              </w:rPr>
              <w:t>частині</w:t>
            </w:r>
            <w:proofErr w:type="spellEnd"/>
            <w:r w:rsidRPr="00814F11">
              <w:rPr>
                <w:lang w:eastAsia="uk-UA"/>
              </w:rPr>
              <w:t xml:space="preserve"> </w:t>
            </w:r>
            <w:proofErr w:type="spellStart"/>
            <w:r w:rsidRPr="00814F11">
              <w:rPr>
                <w:lang w:eastAsia="uk-UA"/>
              </w:rPr>
              <w:t>інформація</w:t>
            </w:r>
            <w:proofErr w:type="spellEnd"/>
            <w:r w:rsidRPr="00814F11">
              <w:rPr>
                <w:lang w:eastAsia="uk-UA"/>
              </w:rPr>
              <w:t xml:space="preserve"> </w:t>
            </w:r>
            <w:proofErr w:type="spellStart"/>
            <w:r w:rsidRPr="00814F11">
              <w:rPr>
                <w:lang w:eastAsia="uk-UA"/>
              </w:rPr>
              <w:t>оприлюднюється</w:t>
            </w:r>
            <w:proofErr w:type="spellEnd"/>
            <w:r w:rsidRPr="00814F11">
              <w:rPr>
                <w:lang w:eastAsia="uk-UA"/>
              </w:rPr>
              <w:t xml:space="preserve"> </w:t>
            </w:r>
            <w:proofErr w:type="spellStart"/>
            <w:r w:rsidRPr="00814F11">
              <w:rPr>
                <w:lang w:eastAsia="uk-UA"/>
              </w:rPr>
              <w:t>замовником</w:t>
            </w:r>
            <w:proofErr w:type="spellEnd"/>
            <w:r w:rsidRPr="00814F11">
              <w:rPr>
                <w:lang w:eastAsia="uk-UA"/>
              </w:rPr>
              <w:t xml:space="preserve"> </w:t>
            </w:r>
            <w:proofErr w:type="spellStart"/>
            <w:r w:rsidRPr="00814F11">
              <w:rPr>
                <w:lang w:eastAsia="uk-UA"/>
              </w:rPr>
              <w:t>відповідно</w:t>
            </w:r>
            <w:proofErr w:type="spellEnd"/>
            <w:r w:rsidRPr="00814F11">
              <w:rPr>
                <w:lang w:eastAsia="uk-UA"/>
              </w:rPr>
              <w:t xml:space="preserve"> до </w:t>
            </w:r>
            <w:r w:rsidRPr="00814F11">
              <w:rPr>
                <w:lang w:val="uk-UA" w:eastAsia="uk-UA"/>
              </w:rPr>
              <w:t>п.54 Особливостей</w:t>
            </w:r>
            <w:r w:rsidRPr="00814F11">
              <w:rPr>
                <w:lang w:eastAsia="uk-UA"/>
              </w:rPr>
              <w:t>.</w:t>
            </w:r>
          </w:p>
        </w:tc>
      </w:tr>
      <w:tr w:rsidR="00AD62C4" w:rsidRPr="00814F11" w:rsidTr="00D67300">
        <w:tc>
          <w:tcPr>
            <w:tcW w:w="547" w:type="dxa"/>
          </w:tcPr>
          <w:p w:rsidR="00AD62C4" w:rsidRPr="00814F11" w:rsidRDefault="00AD62C4" w:rsidP="00CA2A82">
            <w:pPr>
              <w:pStyle w:val="af0"/>
              <w:spacing w:before="0" w:after="0"/>
              <w:ind w:right="100"/>
              <w:contextualSpacing/>
              <w:jc w:val="center"/>
              <w:rPr>
                <w:b/>
                <w:bCs/>
                <w:lang w:val="uk-UA"/>
              </w:rPr>
            </w:pPr>
          </w:p>
        </w:tc>
        <w:tc>
          <w:tcPr>
            <w:tcW w:w="10074" w:type="dxa"/>
            <w:gridSpan w:val="3"/>
            <w:vAlign w:val="center"/>
          </w:tcPr>
          <w:p w:rsidR="00AD62C4" w:rsidRPr="00814F11" w:rsidRDefault="00AD62C4" w:rsidP="00CA2A82">
            <w:pPr>
              <w:pStyle w:val="af0"/>
              <w:spacing w:before="0" w:after="0"/>
              <w:ind w:right="100"/>
              <w:contextualSpacing/>
              <w:jc w:val="center"/>
              <w:rPr>
                <w:lang w:val="uk-UA"/>
              </w:rPr>
            </w:pPr>
            <w:r w:rsidRPr="00814F11">
              <w:rPr>
                <w:b/>
                <w:bCs/>
                <w:lang w:val="uk-UA"/>
              </w:rPr>
              <w:t xml:space="preserve">III. </w:t>
            </w:r>
            <w:r w:rsidRPr="00814F11">
              <w:rPr>
                <w:b/>
                <w:lang w:val="uk-UA"/>
              </w:rPr>
              <w:t>Інструкція з підготовки тендерної пропозиції</w:t>
            </w:r>
          </w:p>
        </w:tc>
      </w:tr>
      <w:tr w:rsidR="00AD62C4" w:rsidRPr="00814F11" w:rsidTr="00AB1C6C">
        <w:trPr>
          <w:gridAfter w:val="1"/>
          <w:wAfter w:w="7" w:type="dxa"/>
        </w:trPr>
        <w:tc>
          <w:tcPr>
            <w:tcW w:w="547" w:type="dxa"/>
          </w:tcPr>
          <w:p w:rsidR="00AD62C4" w:rsidRPr="00814F11" w:rsidRDefault="00AD62C4" w:rsidP="00CA2A82">
            <w:pPr>
              <w:pStyle w:val="af0"/>
              <w:spacing w:before="0" w:after="0"/>
              <w:contextualSpacing/>
              <w:jc w:val="center"/>
              <w:rPr>
                <w:lang w:val="uk-UA"/>
              </w:rPr>
            </w:pPr>
            <w:r>
              <w:rPr>
                <w:lang w:val="uk-UA"/>
              </w:rPr>
              <w:t>1.</w:t>
            </w:r>
          </w:p>
        </w:tc>
        <w:tc>
          <w:tcPr>
            <w:tcW w:w="2410" w:type="dxa"/>
          </w:tcPr>
          <w:p w:rsidR="00AD62C4" w:rsidRPr="00DA3D55" w:rsidRDefault="00AD62C4" w:rsidP="00CA2A82">
            <w:pPr>
              <w:pStyle w:val="af0"/>
              <w:spacing w:before="0" w:after="0"/>
              <w:ind w:right="129"/>
              <w:contextualSpacing/>
              <w:jc w:val="both"/>
              <w:rPr>
                <w:lang w:val="uk-UA"/>
              </w:rPr>
            </w:pPr>
            <w:r w:rsidRPr="00FB3BB2">
              <w:rPr>
                <w:lang w:val="uk-UA"/>
              </w:rPr>
              <w:t>Спосіб подання тендерної пропозиції</w:t>
            </w:r>
          </w:p>
        </w:tc>
        <w:tc>
          <w:tcPr>
            <w:tcW w:w="7657" w:type="dxa"/>
            <w:vAlign w:val="center"/>
          </w:tcPr>
          <w:p w:rsidR="00AD62C4" w:rsidRPr="00987708" w:rsidRDefault="00AD62C4" w:rsidP="008145B5">
            <w:pPr>
              <w:pStyle w:val="rvps2"/>
              <w:spacing w:before="0" w:after="0" w:line="240" w:lineRule="atLeast"/>
              <w:jc w:val="both"/>
              <w:rPr>
                <w:lang w:val="uk-UA"/>
              </w:rPr>
            </w:pPr>
            <w:r w:rsidRPr="00987708">
              <w:rPr>
                <w:lang w:val="uk-UA"/>
              </w:rPr>
              <w:t xml:space="preserve">1. Тендерна пропозиція подається в електронному вигляді через електронну систему </w:t>
            </w:r>
            <w:proofErr w:type="spellStart"/>
            <w:r w:rsidRPr="00987708">
              <w:rPr>
                <w:lang w:val="uk-UA"/>
              </w:rPr>
              <w:t>закупівель</w:t>
            </w:r>
            <w:proofErr w:type="spellEnd"/>
            <w:r w:rsidRPr="00987708">
              <w:rPr>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w:t>
            </w:r>
            <w:r w:rsidRPr="00987708">
              <w:rPr>
                <w:lang w:val="uk-UA"/>
              </w:rPr>
              <w:lastRenderedPageBreak/>
              <w:t>його відповідність кваліфікаційним (кваліфікаційному)</w:t>
            </w:r>
            <w:r>
              <w:rPr>
                <w:lang w:val="uk-UA"/>
              </w:rPr>
              <w:t xml:space="preserve"> критеріям, вимогам, (у випадку застосування), наявність/відсутність підстав, установлених у пункті 47 Особливостей, статтею 17 Закону </w:t>
            </w:r>
            <w:r w:rsidRPr="00987708">
              <w:rPr>
                <w:lang w:val="uk-UA"/>
              </w:rPr>
              <w:t>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bookmarkStart w:id="0" w:name="n453"/>
            <w:bookmarkEnd w:id="0"/>
          </w:p>
          <w:p w:rsidR="00AD62C4" w:rsidRPr="00987708" w:rsidRDefault="00AD62C4" w:rsidP="008145B5">
            <w:pPr>
              <w:pStyle w:val="rvps2"/>
              <w:spacing w:before="0" w:after="0" w:line="240" w:lineRule="atLeast"/>
              <w:ind w:firstLine="448"/>
              <w:jc w:val="both"/>
              <w:rPr>
                <w:lang w:val="uk-UA"/>
              </w:rPr>
            </w:pPr>
            <w:r w:rsidRPr="00987708">
              <w:rPr>
                <w:lang w:val="uk-UA"/>
              </w:rPr>
              <w:t xml:space="preserve">Електронна система </w:t>
            </w:r>
            <w:proofErr w:type="spellStart"/>
            <w:r w:rsidRPr="00987708">
              <w:rPr>
                <w:lang w:val="uk-UA"/>
              </w:rPr>
              <w:t>закупівель</w:t>
            </w:r>
            <w:proofErr w:type="spellEnd"/>
            <w:r w:rsidRPr="00987708">
              <w:rPr>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AD62C4" w:rsidRPr="00987708" w:rsidRDefault="00AD62C4" w:rsidP="00CA2A82">
            <w:pPr>
              <w:pStyle w:val="rvps2"/>
              <w:jc w:val="both"/>
              <w:rPr>
                <w:lang w:val="uk-UA"/>
              </w:rPr>
            </w:pPr>
            <w:bookmarkStart w:id="1" w:name="n454"/>
            <w:bookmarkEnd w:id="1"/>
            <w:r>
              <w:rPr>
                <w:lang w:val="uk-UA"/>
              </w:rPr>
              <w:t xml:space="preserve">2. </w:t>
            </w:r>
            <w:r w:rsidRPr="00987708">
              <w:rPr>
                <w:lang w:val="uk-UA"/>
              </w:rPr>
              <w:t>Кожен учасник має право подати т</w:t>
            </w:r>
            <w:r>
              <w:rPr>
                <w:lang w:val="uk-UA"/>
              </w:rPr>
              <w:t xml:space="preserve">ільки одну тендерну пропозицію, </w:t>
            </w:r>
            <w:r w:rsidRPr="00987708">
              <w:rPr>
                <w:lang w:val="uk-UA"/>
              </w:rPr>
              <w:t>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AD62C4" w:rsidRPr="00987708" w:rsidRDefault="00AD62C4" w:rsidP="00CA2A82">
            <w:pPr>
              <w:pStyle w:val="rvps2"/>
              <w:jc w:val="both"/>
              <w:rPr>
                <w:lang w:val="uk-UA"/>
              </w:rPr>
            </w:pPr>
            <w:bookmarkStart w:id="2" w:name="n455"/>
            <w:bookmarkEnd w:id="2"/>
            <w:r>
              <w:rPr>
                <w:lang w:val="uk-UA"/>
              </w:rPr>
              <w:t>3</w:t>
            </w:r>
            <w:r w:rsidRPr="00987708">
              <w:rPr>
                <w:lang w:val="uk-UA"/>
              </w:rPr>
              <w:t>.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D62C4" w:rsidRPr="00FF1F9E" w:rsidRDefault="00AD62C4" w:rsidP="00CA2A82">
            <w:pPr>
              <w:pStyle w:val="rvps2"/>
              <w:jc w:val="both"/>
              <w:rPr>
                <w:lang w:val="uk-UA"/>
              </w:rPr>
            </w:pPr>
            <w:bookmarkStart w:id="3" w:name="n456"/>
            <w:bookmarkEnd w:id="3"/>
            <w:r w:rsidRPr="00FF1F9E">
              <w:rPr>
                <w:lang w:val="uk-UA"/>
              </w:rPr>
              <w:t xml:space="preserve">4. Тендерні пропозиції, отримані електронною системою </w:t>
            </w:r>
            <w:proofErr w:type="spellStart"/>
            <w:r w:rsidRPr="00FF1F9E">
              <w:rPr>
                <w:lang w:val="uk-UA"/>
              </w:rPr>
              <w:t>закупівель</w:t>
            </w:r>
            <w:proofErr w:type="spellEnd"/>
            <w:r w:rsidRPr="00FF1F9E">
              <w:rPr>
                <w:lang w:val="uk-UA"/>
              </w:rPr>
              <w:t xml:space="preserve"> після закінчення строку їх подання, не приймаються та автоматично повертаються учасникам, які їх подали.</w:t>
            </w:r>
          </w:p>
          <w:p w:rsidR="00AD62C4" w:rsidRPr="00FF1F9E" w:rsidRDefault="00AD62C4" w:rsidP="008C44C5">
            <w:pPr>
              <w:pStyle w:val="rvps2"/>
              <w:spacing w:before="0" w:after="0" w:line="120" w:lineRule="atLeast"/>
              <w:jc w:val="both"/>
              <w:rPr>
                <w:lang w:val="uk-UA"/>
              </w:rPr>
            </w:pPr>
            <w:bookmarkStart w:id="4" w:name="n457"/>
            <w:bookmarkEnd w:id="4"/>
            <w:r w:rsidRPr="00FF1F9E">
              <w:rPr>
                <w:lang w:val="uk-UA"/>
              </w:rPr>
              <w:t>5.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AD62C4" w:rsidRPr="00FF1F9E" w:rsidRDefault="00AD62C4" w:rsidP="008C44C5">
            <w:pPr>
              <w:pStyle w:val="rvps2"/>
              <w:spacing w:before="0" w:after="0" w:line="120" w:lineRule="atLeast"/>
              <w:ind w:firstLine="268"/>
              <w:jc w:val="both"/>
              <w:rPr>
                <w:lang w:val="uk-UA"/>
              </w:rPr>
            </w:pPr>
            <w:bookmarkStart w:id="5" w:name="n458"/>
            <w:bookmarkEnd w:id="5"/>
            <w:r w:rsidRPr="00FF1F9E">
              <w:rPr>
                <w:lang w:val="uk-UA"/>
              </w:rPr>
              <w:t>Учасник має право:</w:t>
            </w:r>
          </w:p>
          <w:p w:rsidR="00AD62C4" w:rsidRPr="00FF1F9E" w:rsidRDefault="00AD62C4" w:rsidP="008C44C5">
            <w:pPr>
              <w:pStyle w:val="rvps2"/>
              <w:spacing w:before="0" w:after="0" w:line="120" w:lineRule="atLeast"/>
              <w:jc w:val="both"/>
              <w:rPr>
                <w:lang w:val="uk-UA"/>
              </w:rPr>
            </w:pPr>
            <w:bookmarkStart w:id="6" w:name="n459"/>
            <w:bookmarkEnd w:id="6"/>
            <w:r w:rsidRPr="00FF1F9E">
              <w:rPr>
                <w:lang w:val="uk-UA"/>
              </w:rPr>
              <w:t>- відхилити таку вимогу, не втрачаючи при цьому наданого ним забезпечення тендерної пропозиції;</w:t>
            </w:r>
          </w:p>
          <w:p w:rsidR="00AD62C4" w:rsidRPr="00FF1F9E" w:rsidRDefault="00AD62C4" w:rsidP="008C44C5">
            <w:pPr>
              <w:pStyle w:val="rvps2"/>
              <w:spacing w:before="0" w:after="0"/>
              <w:jc w:val="both"/>
              <w:rPr>
                <w:lang w:val="uk-UA"/>
              </w:rPr>
            </w:pPr>
            <w:bookmarkStart w:id="7" w:name="n460"/>
            <w:bookmarkEnd w:id="7"/>
            <w:r w:rsidRPr="00FF1F9E">
              <w:rPr>
                <w:lang w:val="uk-UA"/>
              </w:rPr>
              <w:t>- погодитися з вимогою та продовжити строк дії поданої ним тендерної пропозиції та наданого забезпечення тендерної пропозиції.</w:t>
            </w:r>
          </w:p>
          <w:p w:rsidR="00AD62C4" w:rsidRPr="00987708" w:rsidRDefault="00AD62C4" w:rsidP="008C44C5">
            <w:pPr>
              <w:pStyle w:val="rvps2"/>
              <w:spacing w:before="240" w:after="240" w:line="120" w:lineRule="atLeast"/>
              <w:jc w:val="both"/>
              <w:rPr>
                <w:lang w:val="uk-UA"/>
              </w:rPr>
            </w:pPr>
            <w:bookmarkStart w:id="8" w:name="n461"/>
            <w:bookmarkEnd w:id="8"/>
            <w:r w:rsidRPr="00FF1F9E">
              <w:rPr>
                <w:lang w:val="uk-UA"/>
              </w:rPr>
              <w:t xml:space="preserve">6. Учасник має право </w:t>
            </w:r>
            <w:proofErr w:type="spellStart"/>
            <w:r w:rsidRPr="00FF1F9E">
              <w:rPr>
                <w:lang w:val="uk-UA"/>
              </w:rPr>
              <w:t>внести</w:t>
            </w:r>
            <w:proofErr w:type="spellEnd"/>
            <w:r w:rsidRPr="00FF1F9E">
              <w:rPr>
                <w:lang w:val="uk-UA"/>
              </w:rPr>
              <w:t xml:space="preserve"> зміни або відкликати свою тендерну пропозицію</w:t>
            </w:r>
            <w:r w:rsidRPr="00987708">
              <w:rPr>
                <w:lang w:val="uk-UA"/>
              </w:rPr>
              <w:t xml:space="preserve">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987708">
              <w:rPr>
                <w:lang w:val="uk-UA"/>
              </w:rPr>
              <w:t>закупівель</w:t>
            </w:r>
            <w:proofErr w:type="spellEnd"/>
            <w:r w:rsidRPr="00987708">
              <w:rPr>
                <w:lang w:val="uk-UA"/>
              </w:rPr>
              <w:t xml:space="preserve"> до закінчення строку подання тендерних пропозицій.</w:t>
            </w:r>
          </w:p>
        </w:tc>
      </w:tr>
      <w:tr w:rsidR="00AD62C4" w:rsidRPr="00814F11" w:rsidTr="00AB1C6C">
        <w:trPr>
          <w:gridAfter w:val="1"/>
          <w:wAfter w:w="7" w:type="dxa"/>
        </w:trPr>
        <w:tc>
          <w:tcPr>
            <w:tcW w:w="547" w:type="dxa"/>
          </w:tcPr>
          <w:p w:rsidR="00AD62C4" w:rsidRPr="00DA3D55" w:rsidRDefault="00AD62C4" w:rsidP="00CA2A82">
            <w:pPr>
              <w:pStyle w:val="af4"/>
              <w:spacing w:before="0"/>
              <w:ind w:firstLine="0"/>
              <w:contextualSpacing/>
              <w:jc w:val="center"/>
              <w:rPr>
                <w:bCs/>
                <w:sz w:val="24"/>
              </w:rPr>
            </w:pPr>
            <w:r>
              <w:rPr>
                <w:bCs/>
                <w:sz w:val="24"/>
              </w:rPr>
              <w:lastRenderedPageBreak/>
              <w:t>2</w:t>
            </w:r>
          </w:p>
        </w:tc>
        <w:tc>
          <w:tcPr>
            <w:tcW w:w="2410" w:type="dxa"/>
          </w:tcPr>
          <w:p w:rsidR="00AD62C4" w:rsidRPr="00DA3D55" w:rsidRDefault="00AD62C4" w:rsidP="00CA2A82">
            <w:pPr>
              <w:pStyle w:val="af4"/>
              <w:spacing w:before="0"/>
              <w:ind w:firstLine="0"/>
              <w:contextualSpacing/>
              <w:rPr>
                <w:bCs/>
                <w:sz w:val="24"/>
              </w:rPr>
            </w:pPr>
            <w:r w:rsidRPr="00FB3BB2">
              <w:rPr>
                <w:bCs/>
                <w:sz w:val="24"/>
              </w:rPr>
              <w:t>Зміст тендерної пропозиції учасника</w:t>
            </w:r>
          </w:p>
        </w:tc>
        <w:tc>
          <w:tcPr>
            <w:tcW w:w="7657" w:type="dxa"/>
            <w:vAlign w:val="center"/>
          </w:tcPr>
          <w:p w:rsidR="00AD62C4" w:rsidRPr="00987708" w:rsidRDefault="00AD62C4" w:rsidP="00CA2A82">
            <w:pPr>
              <w:widowControl w:val="0"/>
              <w:ind w:firstLine="318"/>
              <w:jc w:val="both"/>
              <w:rPr>
                <w:szCs w:val="24"/>
                <w:lang w:eastAsia="zh-CN"/>
              </w:rPr>
            </w:pPr>
            <w:r w:rsidRPr="00987708">
              <w:rPr>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987708">
              <w:rPr>
                <w:szCs w:val="24"/>
              </w:rPr>
              <w:t>ів</w:t>
            </w:r>
            <w:proofErr w:type="spellEnd"/>
            <w:r w:rsidRPr="00987708">
              <w:rPr>
                <w:szCs w:val="24"/>
              </w:rPr>
              <w:t xml:space="preserve">), </w:t>
            </w:r>
            <w:r w:rsidRPr="00987708">
              <w:rPr>
                <w:szCs w:val="24"/>
                <w:lang w:eastAsia="zh-CN"/>
              </w:rPr>
              <w:t>який(і) повинен(ні) містити:</w:t>
            </w:r>
          </w:p>
          <w:p w:rsidR="00AD62C4" w:rsidRPr="00D26F56" w:rsidRDefault="00AD62C4" w:rsidP="00CA2A82">
            <w:pPr>
              <w:widowControl w:val="0"/>
              <w:ind w:firstLine="318"/>
              <w:jc w:val="both"/>
              <w:rPr>
                <w:szCs w:val="24"/>
                <w:lang w:eastAsia="zh-CN"/>
              </w:rPr>
            </w:pPr>
            <w:r w:rsidRPr="00987708">
              <w:rPr>
                <w:szCs w:val="24"/>
                <w:lang w:eastAsia="zh-CN"/>
              </w:rPr>
              <w:t xml:space="preserve">1) заповнену та підписану тендерну пропозицію за формою, </w:t>
            </w:r>
            <w:r w:rsidRPr="00D26F56">
              <w:rPr>
                <w:szCs w:val="24"/>
                <w:lang w:eastAsia="zh-CN"/>
              </w:rPr>
              <w:t>наведеною у Додатку 1 до тендерної документації;</w:t>
            </w:r>
          </w:p>
          <w:p w:rsidR="00AD62C4" w:rsidRPr="006F417A" w:rsidRDefault="00AD62C4" w:rsidP="00CA2A82">
            <w:pPr>
              <w:widowControl w:val="0"/>
              <w:ind w:firstLine="318"/>
              <w:jc w:val="both"/>
              <w:rPr>
                <w:szCs w:val="24"/>
                <w:lang w:eastAsia="zh-CN"/>
              </w:rPr>
            </w:pPr>
            <w:r w:rsidRPr="00D26F56">
              <w:rPr>
                <w:szCs w:val="24"/>
                <w:lang w:eastAsia="zh-CN"/>
              </w:rPr>
              <w:t>2</w:t>
            </w:r>
            <w:r w:rsidRPr="006F417A">
              <w:rPr>
                <w:szCs w:val="24"/>
                <w:lang w:eastAsia="zh-CN"/>
              </w:rPr>
              <w:t xml:space="preserve">) інформацію та документи, що підтверджують відповідність Учасника кваліфікаційним критеріям (Таблиця 1 Додатку 2 до тендерної документації); </w:t>
            </w:r>
          </w:p>
          <w:p w:rsidR="00AD62C4" w:rsidRPr="006F417A" w:rsidRDefault="00AD62C4" w:rsidP="00CA2A82">
            <w:pPr>
              <w:widowControl w:val="0"/>
              <w:ind w:firstLine="318"/>
              <w:jc w:val="both"/>
              <w:rPr>
                <w:szCs w:val="24"/>
                <w:lang w:eastAsia="zh-CN"/>
              </w:rPr>
            </w:pPr>
            <w:r w:rsidRPr="006F417A">
              <w:rPr>
                <w:szCs w:val="24"/>
                <w:lang w:eastAsia="zh-CN"/>
              </w:rPr>
              <w:lastRenderedPageBreak/>
              <w:t xml:space="preserve">3) інформацію відповідно до Таблиці 2 Додатку 2 до тендерної документації. </w:t>
            </w:r>
          </w:p>
          <w:p w:rsidR="00AD62C4" w:rsidRPr="00D26F56" w:rsidRDefault="00AD62C4" w:rsidP="00CA2A82">
            <w:pPr>
              <w:widowControl w:val="0"/>
              <w:ind w:firstLine="318"/>
              <w:jc w:val="both"/>
              <w:rPr>
                <w:szCs w:val="24"/>
                <w:lang w:eastAsia="zh-CN"/>
              </w:rPr>
            </w:pPr>
            <w:r w:rsidRPr="006F417A">
              <w:rPr>
                <w:szCs w:val="24"/>
                <w:lang w:eastAsia="zh-CN"/>
              </w:rPr>
              <w:t>4) інформацію щодо відповідності Учасника вимогам, визначених   статтею 17 цього Закону (Таблиця 3 Додатку</w:t>
            </w:r>
            <w:r w:rsidRPr="00D26F56">
              <w:rPr>
                <w:szCs w:val="24"/>
                <w:lang w:eastAsia="zh-CN"/>
              </w:rPr>
              <w:t xml:space="preserve"> 2 до тендерної документації);</w:t>
            </w:r>
          </w:p>
          <w:p w:rsidR="00AD62C4" w:rsidRPr="00D26F56" w:rsidRDefault="00AD62C4" w:rsidP="00CA2A82">
            <w:pPr>
              <w:widowControl w:val="0"/>
              <w:ind w:firstLine="318"/>
              <w:jc w:val="both"/>
              <w:rPr>
                <w:szCs w:val="24"/>
                <w:lang w:eastAsia="zh-CN"/>
              </w:rPr>
            </w:pPr>
            <w:r w:rsidRPr="00D26F56">
              <w:rPr>
                <w:szCs w:val="24"/>
                <w:lang w:eastAsia="zh-CN"/>
              </w:rPr>
              <w:t>5</w:t>
            </w:r>
            <w:r>
              <w:rPr>
                <w:szCs w:val="24"/>
                <w:lang w:eastAsia="zh-CN"/>
              </w:rPr>
              <w:t xml:space="preserve">) </w:t>
            </w:r>
            <w:r w:rsidRPr="00D26F56">
              <w:rPr>
                <w:szCs w:val="24"/>
                <w:lang w:eastAsia="zh-CN"/>
              </w:rPr>
              <w:t>кошторисний розрахунок вартості послуг;</w:t>
            </w:r>
          </w:p>
          <w:p w:rsidR="00AD62C4" w:rsidRPr="00987708" w:rsidRDefault="00AD62C4" w:rsidP="00CA2A82">
            <w:pPr>
              <w:widowControl w:val="0"/>
              <w:ind w:firstLine="318"/>
              <w:jc w:val="both"/>
              <w:rPr>
                <w:szCs w:val="24"/>
                <w:lang w:eastAsia="zh-CN"/>
              </w:rPr>
            </w:pPr>
            <w:r w:rsidRPr="00D26F56">
              <w:rPr>
                <w:szCs w:val="24"/>
                <w:lang w:eastAsia="zh-CN"/>
              </w:rPr>
              <w:t>6) технічні, якісні, кількісні</w:t>
            </w:r>
            <w:r w:rsidRPr="00987708">
              <w:rPr>
                <w:szCs w:val="24"/>
                <w:lang w:eastAsia="zh-CN"/>
              </w:rPr>
              <w:t xml:space="preserve"> та інші характеристики (вимоги), підготовлені у відповідності з вимогами Додатку 3 до тендерної документації.</w:t>
            </w:r>
          </w:p>
          <w:p w:rsidR="00AD62C4" w:rsidRPr="00987708" w:rsidRDefault="00AD62C4" w:rsidP="00CA2A82">
            <w:pPr>
              <w:ind w:firstLine="742"/>
              <w:jc w:val="both"/>
              <w:rPr>
                <w:i/>
                <w:szCs w:val="24"/>
              </w:rPr>
            </w:pPr>
          </w:p>
          <w:p w:rsidR="00AD62C4" w:rsidRPr="00987708" w:rsidRDefault="00AD62C4" w:rsidP="00091986">
            <w:pPr>
              <w:ind w:firstLine="268"/>
              <w:jc w:val="both"/>
              <w:rPr>
                <w:szCs w:val="24"/>
              </w:rPr>
            </w:pPr>
            <w:r w:rsidRPr="00987708">
              <w:rPr>
                <w:szCs w:val="24"/>
              </w:rPr>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987708">
              <w:rPr>
                <w:szCs w:val="24"/>
              </w:rPr>
              <w:t>закупівель</w:t>
            </w:r>
            <w:proofErr w:type="spellEnd"/>
            <w:r w:rsidRPr="00987708">
              <w:rPr>
                <w:szCs w:val="24"/>
              </w:rPr>
              <w:t>,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w:t>
            </w:r>
          </w:p>
          <w:p w:rsidR="00AD62C4" w:rsidRPr="00987708" w:rsidRDefault="00AD62C4" w:rsidP="00CA2A82">
            <w:pPr>
              <w:jc w:val="both"/>
              <w:rPr>
                <w:szCs w:val="24"/>
              </w:rPr>
            </w:pPr>
            <w:r w:rsidRPr="00987708">
              <w:rPr>
                <w:b/>
                <w:bCs/>
                <w:szCs w:val="24"/>
              </w:rPr>
              <w:t xml:space="preserve">* - </w:t>
            </w:r>
            <w:r w:rsidRPr="00987708">
              <w:rPr>
                <w:bCs/>
                <w:szCs w:val="24"/>
              </w:rPr>
              <w:t>ц</w:t>
            </w:r>
            <w:r w:rsidRPr="00987708">
              <w:rPr>
                <w:szCs w:val="24"/>
              </w:rPr>
              <w:t>я вимога не стосується Учасників, які здійснюють діяльність без печатки згідно з чинним законодавством. </w:t>
            </w:r>
          </w:p>
          <w:p w:rsidR="00AD62C4" w:rsidRPr="00987708" w:rsidRDefault="00AD62C4" w:rsidP="00CA2A82">
            <w:pPr>
              <w:widowControl w:val="0"/>
              <w:tabs>
                <w:tab w:val="left" w:pos="1080"/>
              </w:tabs>
              <w:autoSpaceDE w:val="0"/>
              <w:autoSpaceDN w:val="0"/>
              <w:adjustRightInd w:val="0"/>
              <w:ind w:firstLine="255"/>
              <w:jc w:val="both"/>
              <w:rPr>
                <w:szCs w:val="24"/>
              </w:rPr>
            </w:pPr>
            <w:r w:rsidRPr="00987708">
              <w:rPr>
                <w:szCs w:val="24"/>
              </w:rPr>
              <w:t>За достовірність наданої інформації та документів відповідальність безпосередньо несе Учасник.</w:t>
            </w:r>
          </w:p>
          <w:p w:rsidR="00AD62C4" w:rsidRPr="00987708" w:rsidRDefault="00AD62C4" w:rsidP="00CA2A82">
            <w:pPr>
              <w:jc w:val="both"/>
              <w:rPr>
                <w:szCs w:val="24"/>
              </w:rPr>
            </w:pPr>
          </w:p>
          <w:p w:rsidR="00AD62C4" w:rsidRPr="00987708" w:rsidRDefault="00AD62C4" w:rsidP="00091986">
            <w:pPr>
              <w:widowControl w:val="0"/>
              <w:ind w:left="34" w:firstLine="234"/>
              <w:contextualSpacing/>
              <w:jc w:val="both"/>
              <w:rPr>
                <w:szCs w:val="24"/>
              </w:rPr>
            </w:pPr>
            <w:r w:rsidRPr="00987708">
              <w:rPr>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D62C4" w:rsidRPr="00987708" w:rsidRDefault="00AD62C4" w:rsidP="00CA2A82">
            <w:pPr>
              <w:widowControl w:val="0"/>
              <w:ind w:firstLine="318"/>
              <w:jc w:val="both"/>
              <w:rPr>
                <w:szCs w:val="24"/>
                <w:lang w:eastAsia="zh-CN"/>
              </w:rPr>
            </w:pPr>
            <w:r w:rsidRPr="00987708">
              <w:rPr>
                <w:szCs w:val="24"/>
                <w:lang w:eastAsia="zh-CN"/>
              </w:rPr>
              <w:t xml:space="preserve">Всі документи тендерної пропозиції подаються у сканованому вигляді у форматі PDF, за виключенням документів, які цією ТД вимагаються в інших форматах. </w:t>
            </w:r>
          </w:p>
          <w:p w:rsidR="00AD62C4" w:rsidRPr="00987708" w:rsidRDefault="00AD62C4" w:rsidP="00CA2A82">
            <w:pPr>
              <w:widowControl w:val="0"/>
              <w:ind w:firstLine="318"/>
              <w:jc w:val="both"/>
              <w:rPr>
                <w:szCs w:val="24"/>
                <w:lang w:eastAsia="zh-CN"/>
              </w:rPr>
            </w:pPr>
            <w:r w:rsidRPr="00987708">
              <w:rPr>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AD62C4" w:rsidRPr="00987708" w:rsidRDefault="00AD62C4" w:rsidP="00CA2A82">
            <w:pPr>
              <w:widowControl w:val="0"/>
              <w:ind w:firstLine="318"/>
              <w:jc w:val="both"/>
              <w:rPr>
                <w:szCs w:val="24"/>
              </w:rPr>
            </w:pPr>
            <w:r w:rsidRPr="00987708">
              <w:rPr>
                <w:szCs w:val="24"/>
              </w:rPr>
              <w:t>Замовник залишає за собою право не відхиляти тендерні пропозиції учасників у випадку допущення ними ф</w:t>
            </w:r>
            <w:r>
              <w:rPr>
                <w:szCs w:val="24"/>
              </w:rPr>
              <w:t>ормальних (несуттєвих) помилок.</w:t>
            </w:r>
          </w:p>
          <w:p w:rsidR="00AD62C4" w:rsidRPr="00987708" w:rsidRDefault="00AD62C4" w:rsidP="00CA2A82">
            <w:pPr>
              <w:ind w:firstLine="360"/>
              <w:jc w:val="both"/>
              <w:rPr>
                <w:color w:val="000000"/>
                <w:szCs w:val="24"/>
                <w:lang w:eastAsia="uk-UA"/>
              </w:rPr>
            </w:pPr>
            <w:r w:rsidRPr="00987708">
              <w:rPr>
                <w:szCs w:val="24"/>
                <w:shd w:val="clear" w:color="auto" w:fill="FFFFFF"/>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AD62C4" w:rsidRPr="00814F11" w:rsidTr="00595911">
        <w:trPr>
          <w:gridAfter w:val="1"/>
          <w:wAfter w:w="7" w:type="dxa"/>
        </w:trPr>
        <w:tc>
          <w:tcPr>
            <w:tcW w:w="547" w:type="dxa"/>
          </w:tcPr>
          <w:p w:rsidR="00AD62C4" w:rsidRPr="00DA3D55" w:rsidRDefault="00AD62C4" w:rsidP="00CA2A82">
            <w:pPr>
              <w:pStyle w:val="af4"/>
              <w:spacing w:before="0"/>
              <w:ind w:firstLine="0"/>
              <w:contextualSpacing/>
              <w:jc w:val="center"/>
              <w:rPr>
                <w:bCs/>
                <w:sz w:val="24"/>
              </w:rPr>
            </w:pPr>
            <w:r>
              <w:rPr>
                <w:bCs/>
                <w:sz w:val="24"/>
              </w:rPr>
              <w:lastRenderedPageBreak/>
              <w:t>3</w:t>
            </w:r>
          </w:p>
        </w:tc>
        <w:tc>
          <w:tcPr>
            <w:tcW w:w="2410" w:type="dxa"/>
            <w:vAlign w:val="center"/>
          </w:tcPr>
          <w:p w:rsidR="00AD62C4" w:rsidRPr="00DA3D55" w:rsidRDefault="00AD62C4" w:rsidP="00CA2A82">
            <w:pPr>
              <w:pStyle w:val="af4"/>
              <w:spacing w:before="0"/>
              <w:ind w:firstLine="0"/>
              <w:contextualSpacing/>
              <w:rPr>
                <w:sz w:val="24"/>
              </w:rPr>
            </w:pPr>
            <w:r w:rsidRPr="00DA3D55">
              <w:rPr>
                <w:bCs/>
                <w:sz w:val="24"/>
              </w:rPr>
              <w:t xml:space="preserve">Забезпечення </w:t>
            </w:r>
            <w:r w:rsidRPr="00DA3D55">
              <w:rPr>
                <w:sz w:val="24"/>
              </w:rPr>
              <w:t>тендерної пропозиції</w:t>
            </w:r>
          </w:p>
        </w:tc>
        <w:tc>
          <w:tcPr>
            <w:tcW w:w="7657" w:type="dxa"/>
            <w:vAlign w:val="center"/>
          </w:tcPr>
          <w:p w:rsidR="00AD62C4" w:rsidRPr="00814F11" w:rsidRDefault="00AD62C4" w:rsidP="00CA2A82">
            <w:pPr>
              <w:tabs>
                <w:tab w:val="left" w:pos="1440"/>
              </w:tabs>
              <w:ind w:right="100"/>
              <w:contextualSpacing/>
            </w:pPr>
            <w:r w:rsidRPr="00814F11">
              <w:t xml:space="preserve"> Не вимагається</w:t>
            </w:r>
          </w:p>
        </w:tc>
      </w:tr>
      <w:tr w:rsidR="00AD62C4" w:rsidRPr="00814F11" w:rsidTr="00595911">
        <w:trPr>
          <w:gridAfter w:val="1"/>
          <w:wAfter w:w="7" w:type="dxa"/>
        </w:trPr>
        <w:tc>
          <w:tcPr>
            <w:tcW w:w="547" w:type="dxa"/>
          </w:tcPr>
          <w:p w:rsidR="00AD62C4" w:rsidRPr="00DA3D55" w:rsidRDefault="00AD62C4" w:rsidP="00CA2A82">
            <w:pPr>
              <w:pStyle w:val="af4"/>
              <w:spacing w:before="0"/>
              <w:ind w:firstLine="0"/>
              <w:contextualSpacing/>
              <w:jc w:val="center"/>
              <w:rPr>
                <w:bCs/>
                <w:sz w:val="24"/>
              </w:rPr>
            </w:pPr>
            <w:r>
              <w:rPr>
                <w:bCs/>
                <w:sz w:val="24"/>
              </w:rPr>
              <w:t>4</w:t>
            </w:r>
          </w:p>
        </w:tc>
        <w:tc>
          <w:tcPr>
            <w:tcW w:w="2410" w:type="dxa"/>
            <w:vAlign w:val="center"/>
          </w:tcPr>
          <w:p w:rsidR="00AD62C4" w:rsidRPr="00DA3D55" w:rsidRDefault="00AD62C4" w:rsidP="00CA2A82">
            <w:pPr>
              <w:pStyle w:val="af4"/>
              <w:spacing w:before="0"/>
              <w:ind w:firstLine="0"/>
              <w:contextualSpacing/>
              <w:jc w:val="left"/>
              <w:rPr>
                <w:sz w:val="24"/>
              </w:rPr>
            </w:pPr>
            <w:r w:rsidRPr="00DA3D55">
              <w:rPr>
                <w:bCs/>
                <w:sz w:val="24"/>
              </w:rPr>
              <w:t xml:space="preserve"> Умови повернення чи неповернення забезпечення </w:t>
            </w:r>
            <w:r w:rsidRPr="00DA3D55">
              <w:rPr>
                <w:sz w:val="24"/>
              </w:rPr>
              <w:t>тендерної пропозиції</w:t>
            </w:r>
          </w:p>
        </w:tc>
        <w:tc>
          <w:tcPr>
            <w:tcW w:w="7657" w:type="dxa"/>
            <w:vAlign w:val="center"/>
          </w:tcPr>
          <w:p w:rsidR="00AD62C4" w:rsidRPr="00814F11" w:rsidRDefault="00AD62C4" w:rsidP="00CA2A82">
            <w:pPr>
              <w:ind w:right="100"/>
              <w:contextualSpacing/>
            </w:pPr>
            <w:r w:rsidRPr="00814F11">
              <w:t xml:space="preserve"> Не вимагається</w:t>
            </w:r>
          </w:p>
        </w:tc>
      </w:tr>
      <w:tr w:rsidR="00AD62C4" w:rsidRPr="00814F11" w:rsidTr="00AB1C6C">
        <w:trPr>
          <w:gridAfter w:val="1"/>
          <w:wAfter w:w="7" w:type="dxa"/>
        </w:trPr>
        <w:tc>
          <w:tcPr>
            <w:tcW w:w="547" w:type="dxa"/>
          </w:tcPr>
          <w:p w:rsidR="00AD62C4" w:rsidRPr="00DA3D55" w:rsidRDefault="00AD62C4" w:rsidP="00CA2A82">
            <w:pPr>
              <w:pStyle w:val="ab"/>
              <w:spacing w:after="0"/>
              <w:contextualSpacing/>
              <w:jc w:val="center"/>
              <w:rPr>
                <w:rFonts w:ascii="Times New Roman" w:hAnsi="Times New Roman"/>
                <w:bCs/>
                <w:lang w:val="uk-UA"/>
              </w:rPr>
            </w:pPr>
            <w:r>
              <w:rPr>
                <w:rFonts w:ascii="Times New Roman" w:hAnsi="Times New Roman"/>
                <w:bCs/>
                <w:lang w:val="uk-UA"/>
              </w:rPr>
              <w:t>5</w:t>
            </w:r>
          </w:p>
        </w:tc>
        <w:tc>
          <w:tcPr>
            <w:tcW w:w="2410" w:type="dxa"/>
          </w:tcPr>
          <w:p w:rsidR="00AD62C4" w:rsidRPr="00DA3D55" w:rsidRDefault="00AD62C4" w:rsidP="00CA2A82">
            <w:pPr>
              <w:pStyle w:val="ab"/>
              <w:spacing w:after="0"/>
              <w:ind w:right="129"/>
              <w:contextualSpacing/>
              <w:jc w:val="both"/>
              <w:rPr>
                <w:rFonts w:ascii="Times New Roman" w:hAnsi="Times New Roman"/>
                <w:lang w:val="uk-UA"/>
              </w:rPr>
            </w:pPr>
            <w:r w:rsidRPr="00DA3D55">
              <w:rPr>
                <w:rFonts w:ascii="Times New Roman" w:hAnsi="Times New Roman"/>
                <w:lang w:val="uk-UA"/>
              </w:rPr>
              <w:t>Строк, протягом якого тендерні пропозиції є дійсними</w:t>
            </w:r>
          </w:p>
        </w:tc>
        <w:tc>
          <w:tcPr>
            <w:tcW w:w="7657" w:type="dxa"/>
            <w:vAlign w:val="center"/>
          </w:tcPr>
          <w:p w:rsidR="00AD62C4" w:rsidRPr="00987708" w:rsidRDefault="00AD62C4" w:rsidP="00CA2A82">
            <w:pPr>
              <w:widowControl w:val="0"/>
              <w:spacing w:after="60"/>
              <w:ind w:right="113" w:firstLine="317"/>
              <w:contextualSpacing/>
              <w:jc w:val="both"/>
              <w:rPr>
                <w:szCs w:val="24"/>
                <w:lang w:eastAsia="uk-UA"/>
              </w:rPr>
            </w:pPr>
            <w:r w:rsidRPr="008F07F1">
              <w:rPr>
                <w:color w:val="000000"/>
                <w:szCs w:val="24"/>
                <w:lang w:eastAsia="uk-UA"/>
              </w:rPr>
              <w:t xml:space="preserve">Тендерні пропозиції вважаються дійсними протягом </w:t>
            </w:r>
            <w:r w:rsidRPr="008F07F1">
              <w:rPr>
                <w:b/>
                <w:color w:val="000000"/>
                <w:szCs w:val="24"/>
                <w:lang w:eastAsia="uk-UA"/>
              </w:rPr>
              <w:t>90 днів</w:t>
            </w:r>
            <w:r w:rsidRPr="008F07F1">
              <w:rPr>
                <w:color w:val="000000"/>
                <w:szCs w:val="24"/>
                <w:lang w:eastAsia="uk-UA"/>
              </w:rPr>
              <w:t xml:space="preserve"> з дати розкриття тендерних пропозицій.</w:t>
            </w:r>
            <w:r w:rsidRPr="00987708">
              <w:rPr>
                <w:szCs w:val="24"/>
                <w:lang w:eastAsia="uk-UA"/>
              </w:rPr>
              <w:t xml:space="preserve">  До закінчення цього строку Замовник має право вимагати від Учасників продовження строку дії тендерних пропозицій;</w:t>
            </w:r>
          </w:p>
          <w:p w:rsidR="00AD62C4" w:rsidRPr="00987708" w:rsidRDefault="00AD62C4" w:rsidP="00CA2A82">
            <w:pPr>
              <w:widowControl w:val="0"/>
              <w:spacing w:after="60"/>
              <w:ind w:right="113" w:firstLine="317"/>
              <w:contextualSpacing/>
              <w:jc w:val="both"/>
              <w:rPr>
                <w:szCs w:val="24"/>
                <w:lang w:eastAsia="uk-UA"/>
              </w:rPr>
            </w:pPr>
            <w:r w:rsidRPr="00987708">
              <w:rPr>
                <w:szCs w:val="24"/>
                <w:lang w:eastAsia="uk-UA"/>
              </w:rPr>
              <w:t>Учасник має право:</w:t>
            </w:r>
          </w:p>
          <w:p w:rsidR="00AD62C4" w:rsidRPr="00987708" w:rsidRDefault="00AD62C4" w:rsidP="00091986">
            <w:pPr>
              <w:widowControl w:val="0"/>
              <w:spacing w:after="60"/>
              <w:ind w:right="113"/>
              <w:contextualSpacing/>
              <w:jc w:val="both"/>
              <w:rPr>
                <w:szCs w:val="24"/>
                <w:lang w:eastAsia="uk-UA"/>
              </w:rPr>
            </w:pPr>
            <w:r>
              <w:rPr>
                <w:szCs w:val="24"/>
                <w:lang w:eastAsia="uk-UA"/>
              </w:rPr>
              <w:t xml:space="preserve">- </w:t>
            </w:r>
            <w:r w:rsidRPr="00987708">
              <w:rPr>
                <w:szCs w:val="24"/>
                <w:lang w:eastAsia="uk-UA"/>
              </w:rPr>
              <w:t>відхилити таку вимогу, не втрачаючи при цьому наданого ним забезпечення тендерної пропозиції;</w:t>
            </w:r>
          </w:p>
          <w:p w:rsidR="00AD62C4" w:rsidRPr="00987708" w:rsidRDefault="00AD62C4" w:rsidP="00CA2A82">
            <w:pPr>
              <w:jc w:val="both"/>
              <w:rPr>
                <w:color w:val="000000"/>
                <w:szCs w:val="24"/>
                <w:lang w:eastAsia="uk-UA"/>
              </w:rPr>
            </w:pPr>
            <w:r>
              <w:rPr>
                <w:szCs w:val="24"/>
                <w:lang w:eastAsia="uk-UA"/>
              </w:rPr>
              <w:t xml:space="preserve">- </w:t>
            </w:r>
            <w:r w:rsidRPr="00987708">
              <w:rPr>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D62C4" w:rsidRPr="00814F11" w:rsidTr="00AB1C6C">
        <w:trPr>
          <w:gridAfter w:val="1"/>
          <w:wAfter w:w="7" w:type="dxa"/>
        </w:trPr>
        <w:tc>
          <w:tcPr>
            <w:tcW w:w="547" w:type="dxa"/>
          </w:tcPr>
          <w:p w:rsidR="00AD62C4" w:rsidRPr="00814F11" w:rsidRDefault="00AD62C4" w:rsidP="00CA2A82">
            <w:pPr>
              <w:pStyle w:val="ab"/>
              <w:spacing w:after="0"/>
              <w:contextualSpacing/>
              <w:jc w:val="center"/>
              <w:rPr>
                <w:rFonts w:ascii="Times New Roman" w:hAnsi="Times New Roman"/>
                <w:lang w:val="uk-UA"/>
              </w:rPr>
            </w:pPr>
            <w:r>
              <w:rPr>
                <w:rFonts w:ascii="Times New Roman" w:hAnsi="Times New Roman"/>
                <w:lang w:val="uk-UA"/>
              </w:rPr>
              <w:t>6</w:t>
            </w:r>
          </w:p>
        </w:tc>
        <w:tc>
          <w:tcPr>
            <w:tcW w:w="2410" w:type="dxa"/>
          </w:tcPr>
          <w:p w:rsidR="00AD62C4" w:rsidRPr="005209A4" w:rsidRDefault="00AD62C4" w:rsidP="00CA2A82">
            <w:pPr>
              <w:pStyle w:val="ab"/>
              <w:spacing w:after="0"/>
              <w:ind w:right="129"/>
              <w:contextualSpacing/>
              <w:jc w:val="both"/>
              <w:rPr>
                <w:rFonts w:ascii="Times New Roman" w:hAnsi="Times New Roman"/>
                <w:lang w:val="uk-UA"/>
              </w:rPr>
            </w:pPr>
            <w:proofErr w:type="spellStart"/>
            <w:r w:rsidRPr="005209A4">
              <w:rPr>
                <w:rFonts w:ascii="Times New Roman" w:hAnsi="Times New Roman"/>
                <w:bCs/>
                <w:color w:val="000000"/>
                <w:lang w:eastAsia="uk-UA"/>
              </w:rPr>
              <w:t>Кваліфікаційні</w:t>
            </w:r>
            <w:proofErr w:type="spellEnd"/>
            <w:r w:rsidRPr="005209A4">
              <w:rPr>
                <w:rFonts w:ascii="Times New Roman" w:hAnsi="Times New Roman"/>
                <w:bCs/>
                <w:color w:val="000000"/>
                <w:lang w:eastAsia="uk-UA"/>
              </w:rPr>
              <w:t xml:space="preserve"> </w:t>
            </w:r>
            <w:proofErr w:type="spellStart"/>
            <w:r w:rsidRPr="005209A4">
              <w:rPr>
                <w:rFonts w:ascii="Times New Roman" w:hAnsi="Times New Roman"/>
                <w:bCs/>
                <w:color w:val="000000"/>
                <w:lang w:eastAsia="uk-UA"/>
              </w:rPr>
              <w:t>критерії</w:t>
            </w:r>
            <w:proofErr w:type="spellEnd"/>
            <w:r w:rsidRPr="005209A4">
              <w:rPr>
                <w:rFonts w:ascii="Times New Roman" w:hAnsi="Times New Roman"/>
                <w:bCs/>
                <w:color w:val="000000"/>
                <w:lang w:eastAsia="uk-UA"/>
              </w:rPr>
              <w:t xml:space="preserve"> до </w:t>
            </w:r>
            <w:r w:rsidR="00FF1F9E">
              <w:rPr>
                <w:rFonts w:ascii="Times New Roman" w:hAnsi="Times New Roman"/>
                <w:bCs/>
                <w:color w:val="000000"/>
                <w:lang w:val="uk-UA" w:eastAsia="uk-UA"/>
              </w:rPr>
              <w:lastRenderedPageBreak/>
              <w:t>У</w:t>
            </w:r>
            <w:proofErr w:type="spellStart"/>
            <w:r w:rsidRPr="005209A4">
              <w:rPr>
                <w:rFonts w:ascii="Times New Roman" w:hAnsi="Times New Roman"/>
                <w:bCs/>
                <w:color w:val="000000"/>
                <w:lang w:eastAsia="uk-UA"/>
              </w:rPr>
              <w:t>часників</w:t>
            </w:r>
            <w:proofErr w:type="spellEnd"/>
            <w:r w:rsidRPr="005209A4">
              <w:rPr>
                <w:rFonts w:ascii="Times New Roman" w:hAnsi="Times New Roman"/>
                <w:color w:val="000000"/>
                <w:lang w:eastAsia="uk-UA"/>
              </w:rPr>
              <w:t> </w:t>
            </w:r>
          </w:p>
        </w:tc>
        <w:tc>
          <w:tcPr>
            <w:tcW w:w="7657" w:type="dxa"/>
            <w:vAlign w:val="center"/>
          </w:tcPr>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987708">
              <w:rPr>
                <w:szCs w:val="24"/>
              </w:rPr>
              <w:lastRenderedPageBreak/>
              <w:t xml:space="preserve">Для підтвердження відповідності кваліфікаційним критеріям, визначеним статтею 16 Закону, Учасник надає документи, зазначені в </w:t>
            </w:r>
            <w:r w:rsidRPr="00987708">
              <w:rPr>
                <w:szCs w:val="24"/>
              </w:rPr>
              <w:lastRenderedPageBreak/>
              <w:t>таблиці 1 Додатку 2 до тендерної документації.</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987708">
              <w:rPr>
                <w:szCs w:val="24"/>
              </w:rPr>
              <w:t>Відповідно до статті 17 Закону замовн</w:t>
            </w:r>
            <w:r>
              <w:rPr>
                <w:szCs w:val="24"/>
              </w:rPr>
              <w:t xml:space="preserve">ик приймає рішення про відмову </w:t>
            </w:r>
            <w:r w:rsidRPr="00FF1F9E">
              <w:rPr>
                <w:szCs w:val="24"/>
              </w:rPr>
              <w:t>У</w:t>
            </w:r>
            <w:r w:rsidRPr="00987708">
              <w:rPr>
                <w:szCs w:val="24"/>
              </w:rPr>
              <w:t>часнику в участі у процедурі закупівлі та зобов’язаний відхилити тендерну пропозицію учасника в разі, якщо:</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987708">
              <w:rPr>
                <w:szCs w:val="24"/>
              </w:rPr>
              <w:t>1) він м</w:t>
            </w:r>
            <w:r>
              <w:rPr>
                <w:szCs w:val="24"/>
              </w:rPr>
              <w:t xml:space="preserve">ає незаперечні докази того, що </w:t>
            </w:r>
            <w:r w:rsidRPr="00FF1F9E">
              <w:rPr>
                <w:szCs w:val="24"/>
              </w:rPr>
              <w:t>У</w:t>
            </w:r>
            <w:r w:rsidRPr="00987708">
              <w:rPr>
                <w:szCs w:val="24"/>
              </w:rPr>
              <w:t>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62C4" w:rsidRPr="00FF1F9E"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987708">
              <w:rPr>
                <w:szCs w:val="24"/>
              </w:rPr>
              <w:t>2) відом</w:t>
            </w:r>
            <w:r>
              <w:rPr>
                <w:szCs w:val="24"/>
              </w:rPr>
              <w:t xml:space="preserve">ості про юридичну особу, яка </w:t>
            </w:r>
            <w:r w:rsidRPr="00FF1F9E">
              <w:rPr>
                <w:szCs w:val="24"/>
              </w:rPr>
              <w:t xml:space="preserve">є Учасником, </w:t>
            </w:r>
            <w:proofErr w:type="spellStart"/>
            <w:r w:rsidRPr="00FF1F9E">
              <w:rPr>
                <w:szCs w:val="24"/>
              </w:rPr>
              <w:t>внесено</w:t>
            </w:r>
            <w:proofErr w:type="spellEnd"/>
            <w:r w:rsidRPr="00FF1F9E">
              <w:rPr>
                <w:szCs w:val="24"/>
              </w:rPr>
              <w:t xml:space="preserve"> до Єдиного державного реєстру осіб, які вчинили корупційні або пов’язані з корупцією правопорушення;</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FF1F9E">
              <w:rPr>
                <w:szCs w:val="24"/>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w:t>
            </w:r>
            <w:r w:rsidRPr="00987708">
              <w:rPr>
                <w:szCs w:val="24"/>
              </w:rPr>
              <w:t xml:space="preserve"> до відповідальності за вчинення у сфері </w:t>
            </w:r>
            <w:proofErr w:type="spellStart"/>
            <w:r w:rsidRPr="00987708">
              <w:rPr>
                <w:szCs w:val="24"/>
              </w:rPr>
              <w:t>закупівель</w:t>
            </w:r>
            <w:proofErr w:type="spellEnd"/>
            <w:r w:rsidRPr="00987708">
              <w:rPr>
                <w:szCs w:val="24"/>
              </w:rPr>
              <w:t xml:space="preserve"> корупційного правопорушення;</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987708">
              <w:rPr>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7708">
              <w:rPr>
                <w:szCs w:val="24"/>
              </w:rPr>
              <w:t>антиконкурентних</w:t>
            </w:r>
            <w:proofErr w:type="spellEnd"/>
            <w:r w:rsidRPr="00987708">
              <w:rPr>
                <w:szCs w:val="24"/>
              </w:rPr>
              <w:t xml:space="preserve"> узгоджених дій, що стосуються спотворення результатів торгів (тендерів);</w:t>
            </w:r>
          </w:p>
          <w:p w:rsidR="00AD62C4" w:rsidRPr="00FF1F9E"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Pr>
                <w:szCs w:val="24"/>
              </w:rPr>
              <w:t xml:space="preserve">5) фізична особа, яка </w:t>
            </w:r>
            <w:r w:rsidRPr="00FF1F9E">
              <w:rPr>
                <w:szCs w:val="24"/>
              </w:rPr>
              <w:t>є Учасником, була засуджена за злочин, учинений з корисливих мотивів, судимість з якої не знято або не погашено у встановленому законом порядку;</w:t>
            </w:r>
          </w:p>
          <w:p w:rsidR="00AD62C4" w:rsidRPr="00FF1F9E"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FF1F9E">
              <w:rPr>
                <w:szCs w:val="24"/>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FF1F9E">
              <w:rPr>
                <w:szCs w:val="24"/>
              </w:rPr>
              <w:t>7) тендерна пропозиція подана Учасником процедури закупівлі, який є пов’язаною особою з іншими Учасниками</w:t>
            </w:r>
            <w:r w:rsidRPr="00987708">
              <w:rPr>
                <w:szCs w:val="24"/>
              </w:rPr>
              <w:t xml:space="preserve"> процедури закупівлі та/або з членом (членами) тендерного комітету, уповноваженою особою (особами) замовника;</w:t>
            </w:r>
          </w:p>
          <w:p w:rsidR="00AD62C4" w:rsidRPr="00FF1F9E"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Pr>
                <w:szCs w:val="24"/>
              </w:rPr>
              <w:t>8</w:t>
            </w:r>
            <w:r w:rsidRPr="00FF1F9E">
              <w:rPr>
                <w:szCs w:val="24"/>
              </w:rPr>
              <w:t>) Учасник визнаний у встановленому законом порядку банкрутом та стосовно нього відкрита ліквідаційна процедура;</w:t>
            </w:r>
          </w:p>
          <w:p w:rsidR="00AD62C4" w:rsidRPr="00FF1F9E"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FF1F9E">
              <w:rPr>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FF1F9E">
              <w:rPr>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987708">
              <w:rPr>
                <w:szCs w:val="24"/>
              </w:rPr>
              <w:t xml:space="preserve">Для підтвердження відсутності підстав для відмови Учаснику в участі у процедурі закупівлі відповідно до вимог статті 17 Закону, Учасник надає у довільній формі довідку (лист) згідно вимог таблиці 3 Додатку 2 до тендерної документації. </w:t>
            </w:r>
          </w:p>
          <w:p w:rsidR="00AD62C4" w:rsidRPr="00987708" w:rsidRDefault="00AD62C4" w:rsidP="00C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Cs w:val="24"/>
              </w:rPr>
            </w:pPr>
            <w:r w:rsidRPr="00987708">
              <w:rPr>
                <w:b/>
                <w:szCs w:val="24"/>
                <w:lang w:eastAsia="zh-CN"/>
              </w:rPr>
              <w:t xml:space="preserve">Переможець тендеру у строк, що не перевищує п’яти днів з дати оприлюднення </w:t>
            </w:r>
            <w:r w:rsidRPr="00987708">
              <w:rPr>
                <w:szCs w:val="24"/>
                <w:lang w:eastAsia="zh-CN"/>
              </w:rPr>
              <w:t xml:space="preserve">на веб-порталі Уповноваженого органу повідомлення про </w:t>
            </w:r>
            <w:r w:rsidRPr="00987708">
              <w:rPr>
                <w:szCs w:val="24"/>
                <w:lang w:eastAsia="zh-CN"/>
              </w:rPr>
              <w:lastRenderedPageBreak/>
              <w:t xml:space="preserve">намір укласти договір, </w:t>
            </w:r>
            <w:r w:rsidRPr="00987708">
              <w:rPr>
                <w:b/>
                <w:szCs w:val="24"/>
                <w:lang w:eastAsia="zh-CN"/>
              </w:rPr>
              <w:t>повинен надати Замовнику документи</w:t>
            </w:r>
            <w:r w:rsidRPr="00987708">
              <w:rPr>
                <w:szCs w:val="24"/>
                <w:lang w:eastAsia="zh-CN"/>
              </w:rPr>
              <w:t xml:space="preserve">, що підтверджують відсутність підстав, передбачених статтею 17 Закону, </w:t>
            </w:r>
            <w:r w:rsidRPr="00987708">
              <w:rPr>
                <w:szCs w:val="24"/>
              </w:rPr>
              <w:t>зазначені в таблиці 4 Додатку 2 до тендерної документації.</w:t>
            </w:r>
          </w:p>
          <w:p w:rsidR="00AD62C4" w:rsidRPr="00987708" w:rsidRDefault="00AD62C4" w:rsidP="00CA2A82">
            <w:pPr>
              <w:ind w:firstLine="395"/>
              <w:jc w:val="both"/>
              <w:rPr>
                <w:color w:val="000000"/>
                <w:szCs w:val="24"/>
                <w:lang w:eastAsia="uk-UA"/>
              </w:rPr>
            </w:pPr>
            <w:r w:rsidRPr="00987708">
              <w:rPr>
                <w:szCs w:val="24"/>
              </w:rPr>
              <w:t>Документи, що не передбачені законодавством для Учасників процедури закупівлі, не подаються ними у складі тендерної пропозиції.</w:t>
            </w:r>
          </w:p>
        </w:tc>
      </w:tr>
      <w:tr w:rsidR="00AD62C4" w:rsidRPr="00814F11" w:rsidTr="00E00AB2">
        <w:trPr>
          <w:gridAfter w:val="1"/>
          <w:wAfter w:w="7" w:type="dxa"/>
          <w:trHeight w:val="1372"/>
        </w:trPr>
        <w:tc>
          <w:tcPr>
            <w:tcW w:w="547" w:type="dxa"/>
          </w:tcPr>
          <w:p w:rsidR="00AD62C4" w:rsidRPr="00DA3D55" w:rsidRDefault="00AD62C4" w:rsidP="00CA2A82">
            <w:pPr>
              <w:pStyle w:val="ab"/>
              <w:spacing w:after="0"/>
              <w:contextualSpacing/>
              <w:jc w:val="center"/>
              <w:rPr>
                <w:rFonts w:ascii="Times New Roman" w:hAnsi="Times New Roman"/>
                <w:bCs/>
                <w:lang w:val="uk-UA"/>
              </w:rPr>
            </w:pPr>
            <w:r>
              <w:rPr>
                <w:rFonts w:ascii="Times New Roman" w:hAnsi="Times New Roman"/>
                <w:bCs/>
                <w:lang w:val="uk-UA"/>
              </w:rPr>
              <w:lastRenderedPageBreak/>
              <w:t>7</w:t>
            </w:r>
          </w:p>
        </w:tc>
        <w:tc>
          <w:tcPr>
            <w:tcW w:w="2410" w:type="dxa"/>
          </w:tcPr>
          <w:p w:rsidR="00AD62C4" w:rsidRPr="005209A4" w:rsidRDefault="00AD62C4" w:rsidP="00CA2A82">
            <w:pPr>
              <w:pStyle w:val="ab"/>
              <w:spacing w:after="0"/>
              <w:ind w:right="126"/>
              <w:contextualSpacing/>
              <w:jc w:val="both"/>
              <w:rPr>
                <w:rFonts w:ascii="Times New Roman" w:hAnsi="Times New Roman"/>
                <w:lang w:val="uk-UA"/>
              </w:rPr>
            </w:pPr>
            <w:r w:rsidRPr="005209A4">
              <w:rPr>
                <w:rFonts w:ascii="Times New Roman" w:hAnsi="Times New Roman"/>
                <w:bCs/>
                <w:lang w:val="uk-UA"/>
              </w:rPr>
              <w:t>Інформація про необхідні технічні, якісні та кількісні характеристики предмета закупівлі</w:t>
            </w:r>
          </w:p>
        </w:tc>
        <w:tc>
          <w:tcPr>
            <w:tcW w:w="7657" w:type="dxa"/>
          </w:tcPr>
          <w:p w:rsidR="00AD62C4" w:rsidRPr="00814F11" w:rsidRDefault="00AD62C4" w:rsidP="000E346F">
            <w:pPr>
              <w:ind w:right="100" w:firstLine="448"/>
              <w:contextualSpacing/>
              <w:jc w:val="both"/>
            </w:pPr>
            <w:r w:rsidRPr="00987708">
              <w:rPr>
                <w:szCs w:val="24"/>
                <w:lang w:eastAsia="uk-UA"/>
              </w:rPr>
              <w:t>Інформація про технічні, якісні та кількісні характеристики (вимоги) предмета закупівлі</w:t>
            </w:r>
            <w:r w:rsidRPr="00987708">
              <w:rPr>
                <w:szCs w:val="24"/>
              </w:rPr>
              <w:t xml:space="preserve"> викладена </w:t>
            </w:r>
            <w:r w:rsidRPr="00D26F56">
              <w:rPr>
                <w:szCs w:val="24"/>
              </w:rPr>
              <w:t>у Додатку 3 до тендерної</w:t>
            </w:r>
            <w:r w:rsidRPr="00987708">
              <w:rPr>
                <w:szCs w:val="24"/>
              </w:rPr>
              <w:t xml:space="preserve"> документації</w:t>
            </w:r>
          </w:p>
        </w:tc>
      </w:tr>
      <w:tr w:rsidR="00AD62C4" w:rsidRPr="00814F11" w:rsidTr="00595911">
        <w:trPr>
          <w:gridAfter w:val="1"/>
          <w:wAfter w:w="7" w:type="dxa"/>
        </w:trPr>
        <w:tc>
          <w:tcPr>
            <w:tcW w:w="547" w:type="dxa"/>
          </w:tcPr>
          <w:p w:rsidR="00AD62C4" w:rsidRPr="00DA3D55" w:rsidRDefault="00AD62C4" w:rsidP="00CA2A82">
            <w:pPr>
              <w:spacing w:before="240"/>
              <w:contextualSpacing/>
              <w:jc w:val="center"/>
              <w:rPr>
                <w:lang w:eastAsia="uk-UA"/>
              </w:rPr>
            </w:pPr>
            <w:r>
              <w:rPr>
                <w:lang w:eastAsia="uk-UA"/>
              </w:rPr>
              <w:t>8</w:t>
            </w:r>
          </w:p>
        </w:tc>
        <w:tc>
          <w:tcPr>
            <w:tcW w:w="2410" w:type="dxa"/>
          </w:tcPr>
          <w:p w:rsidR="00AD62C4" w:rsidRPr="00DA3D55" w:rsidRDefault="00AD62C4" w:rsidP="00CA2A82">
            <w:pPr>
              <w:ind w:right="126"/>
              <w:contextualSpacing/>
              <w:jc w:val="both"/>
              <w:rPr>
                <w:lang w:eastAsia="uk-UA"/>
              </w:rPr>
            </w:pPr>
            <w:r w:rsidRPr="005209A4">
              <w:rPr>
                <w:lang w:eastAsia="uk-UA"/>
              </w:rPr>
              <w:t>Опис окремої частини (частин) предмета закупівлі (лота), щодо якої можуть бути подані тендерні  пропозиції</w:t>
            </w:r>
          </w:p>
        </w:tc>
        <w:tc>
          <w:tcPr>
            <w:tcW w:w="7657" w:type="dxa"/>
          </w:tcPr>
          <w:p w:rsidR="00AD62C4" w:rsidRPr="00814F11" w:rsidRDefault="00AD62C4" w:rsidP="000E346F">
            <w:pPr>
              <w:ind w:right="100" w:firstLine="448"/>
              <w:contextualSpacing/>
              <w:jc w:val="both"/>
              <w:rPr>
                <w:lang w:eastAsia="uk-UA"/>
              </w:rPr>
            </w:pPr>
            <w:r w:rsidRPr="00987708">
              <w:rPr>
                <w:szCs w:val="24"/>
              </w:rPr>
              <w:t>Учасник процедури закупівлі подає свою пропозицію щодо всього предмету закупівлі в цілому.</w:t>
            </w:r>
          </w:p>
        </w:tc>
      </w:tr>
      <w:tr w:rsidR="00AD62C4" w:rsidRPr="00814F11" w:rsidTr="00E00AB2">
        <w:trPr>
          <w:gridAfter w:val="1"/>
          <w:wAfter w:w="7" w:type="dxa"/>
          <w:trHeight w:val="1231"/>
        </w:trPr>
        <w:tc>
          <w:tcPr>
            <w:tcW w:w="547" w:type="dxa"/>
          </w:tcPr>
          <w:p w:rsidR="00AD62C4" w:rsidRPr="00DA3D55" w:rsidRDefault="00AD62C4" w:rsidP="00CA2A82">
            <w:pPr>
              <w:spacing w:before="600"/>
              <w:contextualSpacing/>
              <w:jc w:val="center"/>
            </w:pPr>
            <w:r>
              <w:t>9</w:t>
            </w:r>
          </w:p>
        </w:tc>
        <w:tc>
          <w:tcPr>
            <w:tcW w:w="2410" w:type="dxa"/>
          </w:tcPr>
          <w:p w:rsidR="00AD62C4" w:rsidRPr="00DA3D55" w:rsidRDefault="00AD62C4" w:rsidP="00CA2A82">
            <w:pPr>
              <w:ind w:right="126"/>
              <w:contextualSpacing/>
              <w:jc w:val="both"/>
            </w:pPr>
            <w:r w:rsidRPr="005209A4">
              <w:t>Внесення змін або відкликання тендерної пропозиції</w:t>
            </w:r>
          </w:p>
        </w:tc>
        <w:tc>
          <w:tcPr>
            <w:tcW w:w="7657" w:type="dxa"/>
            <w:vAlign w:val="center"/>
          </w:tcPr>
          <w:p w:rsidR="00AD62C4" w:rsidRDefault="00AD62C4" w:rsidP="00CA2A82">
            <w:pPr>
              <w:ind w:firstLine="396"/>
              <w:jc w:val="both"/>
              <w:rPr>
                <w:szCs w:val="24"/>
              </w:rPr>
            </w:pPr>
            <w:r w:rsidRPr="00987708">
              <w:rPr>
                <w:szCs w:val="24"/>
              </w:rPr>
              <w:t xml:space="preserve">Учасник має право </w:t>
            </w:r>
            <w:proofErr w:type="spellStart"/>
            <w:r w:rsidRPr="00987708">
              <w:rPr>
                <w:szCs w:val="24"/>
              </w:rPr>
              <w:t>внести</w:t>
            </w:r>
            <w:proofErr w:type="spellEnd"/>
            <w:r w:rsidRPr="00987708">
              <w:rPr>
                <w:szCs w:val="24"/>
              </w:rPr>
              <w:t xml:space="preserve"> зміни або відкликати свою тендерну про</w:t>
            </w:r>
            <w:r>
              <w:rPr>
                <w:szCs w:val="24"/>
              </w:rPr>
              <w:t xml:space="preserve">позицію до закінчення строку її </w:t>
            </w:r>
            <w:r w:rsidRPr="00741BAF">
              <w:rPr>
                <w:szCs w:val="24"/>
              </w:rPr>
              <w:t>подання</w:t>
            </w:r>
            <w:r w:rsidRPr="00987708">
              <w:rPr>
                <w:szCs w:val="24"/>
              </w:rPr>
              <w:t xml:space="preserve">. Такі зміни або заява про відкликання тендерної пропозиції враховуються в разі, якщо їх отримано електронною системою </w:t>
            </w:r>
            <w:proofErr w:type="spellStart"/>
            <w:r w:rsidRPr="00987708">
              <w:rPr>
                <w:szCs w:val="24"/>
              </w:rPr>
              <w:t>закупівель</w:t>
            </w:r>
            <w:proofErr w:type="spellEnd"/>
            <w:r w:rsidRPr="00987708">
              <w:rPr>
                <w:szCs w:val="24"/>
              </w:rPr>
              <w:t xml:space="preserve"> до закінчення строку подання тендерних пропозицій.</w:t>
            </w:r>
          </w:p>
          <w:p w:rsidR="00AD62C4" w:rsidRPr="005209A4" w:rsidRDefault="00AD62C4" w:rsidP="00CA2A82">
            <w:pPr>
              <w:pStyle w:val="af0"/>
              <w:spacing w:before="0" w:after="0"/>
              <w:ind w:right="130"/>
              <w:jc w:val="both"/>
              <w:rPr>
                <w:lang w:val="uk-UA" w:eastAsia="uk-UA"/>
              </w:rPr>
            </w:pPr>
          </w:p>
        </w:tc>
      </w:tr>
      <w:tr w:rsidR="00AD62C4" w:rsidRPr="00814F11" w:rsidTr="00D67300">
        <w:tblPrEx>
          <w:tblCellMar>
            <w:top w:w="0" w:type="dxa"/>
            <w:left w:w="0" w:type="dxa"/>
            <w:bottom w:w="0" w:type="dxa"/>
            <w:right w:w="0" w:type="dxa"/>
          </w:tblCellMar>
        </w:tblPrEx>
        <w:tc>
          <w:tcPr>
            <w:tcW w:w="547" w:type="dxa"/>
          </w:tcPr>
          <w:p w:rsidR="00AD62C4" w:rsidRPr="00814F11" w:rsidRDefault="00AD62C4" w:rsidP="00CA2A82">
            <w:pPr>
              <w:pStyle w:val="af0"/>
              <w:spacing w:before="0" w:after="0"/>
              <w:ind w:right="100"/>
              <w:contextualSpacing/>
              <w:jc w:val="center"/>
              <w:rPr>
                <w:lang w:val="uk-UA"/>
              </w:rPr>
            </w:pPr>
          </w:p>
        </w:tc>
        <w:tc>
          <w:tcPr>
            <w:tcW w:w="10074" w:type="dxa"/>
            <w:gridSpan w:val="3"/>
            <w:vAlign w:val="center"/>
          </w:tcPr>
          <w:p w:rsidR="00AD62C4" w:rsidRPr="00814F11" w:rsidRDefault="00AD62C4" w:rsidP="00CA2A82">
            <w:pPr>
              <w:pStyle w:val="af0"/>
              <w:spacing w:before="0" w:after="0"/>
              <w:ind w:right="100"/>
              <w:contextualSpacing/>
              <w:jc w:val="center"/>
              <w:rPr>
                <w:lang w:val="uk-UA"/>
              </w:rPr>
            </w:pPr>
            <w:r w:rsidRPr="00814F11">
              <w:rPr>
                <w:lang w:val="uk-UA"/>
              </w:rPr>
              <w:t> </w:t>
            </w:r>
            <w:r w:rsidRPr="00814F11">
              <w:rPr>
                <w:b/>
                <w:bCs/>
                <w:lang w:val="uk-UA"/>
              </w:rPr>
              <w:t>IV. Подання та розкриття тендерних пропозицій</w:t>
            </w:r>
            <w:r w:rsidRPr="00814F11">
              <w:rPr>
                <w:lang w:val="uk-UA"/>
              </w:rPr>
              <w:t> </w:t>
            </w:r>
          </w:p>
        </w:tc>
      </w:tr>
      <w:tr w:rsidR="00AD62C4" w:rsidRPr="00814F11" w:rsidTr="00AB1C6C">
        <w:trPr>
          <w:gridAfter w:val="1"/>
          <w:wAfter w:w="7" w:type="dxa"/>
        </w:trPr>
        <w:tc>
          <w:tcPr>
            <w:tcW w:w="547" w:type="dxa"/>
          </w:tcPr>
          <w:p w:rsidR="00AD62C4" w:rsidRPr="00DA3D55" w:rsidRDefault="00AD62C4" w:rsidP="00CA2A82">
            <w:pPr>
              <w:pStyle w:val="af0"/>
              <w:spacing w:before="0" w:after="0"/>
              <w:contextualSpacing/>
              <w:jc w:val="center"/>
              <w:rPr>
                <w:lang w:val="uk-UA"/>
              </w:rPr>
            </w:pPr>
            <w:r w:rsidRPr="00DA3D55">
              <w:rPr>
                <w:lang w:val="uk-UA"/>
              </w:rPr>
              <w:t>1</w:t>
            </w:r>
          </w:p>
        </w:tc>
        <w:tc>
          <w:tcPr>
            <w:tcW w:w="2410" w:type="dxa"/>
          </w:tcPr>
          <w:p w:rsidR="00AD62C4" w:rsidRPr="00DA3D55" w:rsidRDefault="00AD62C4" w:rsidP="00CA2A82">
            <w:pPr>
              <w:pStyle w:val="af0"/>
              <w:spacing w:before="0" w:after="0"/>
              <w:ind w:right="126"/>
              <w:contextualSpacing/>
              <w:jc w:val="both"/>
              <w:rPr>
                <w:lang w:val="uk-UA"/>
              </w:rPr>
            </w:pPr>
            <w:r w:rsidRPr="00DA3D55">
              <w:rPr>
                <w:lang w:val="uk-UA"/>
              </w:rPr>
              <w:t>Кінцевий строк подання тендерної пропозиції</w:t>
            </w:r>
          </w:p>
        </w:tc>
        <w:tc>
          <w:tcPr>
            <w:tcW w:w="7657" w:type="dxa"/>
          </w:tcPr>
          <w:p w:rsidR="00AD62C4" w:rsidRPr="00343896" w:rsidRDefault="00AD62C4" w:rsidP="00343896">
            <w:pPr>
              <w:pStyle w:val="1d"/>
              <w:widowControl w:val="0"/>
              <w:spacing w:line="240" w:lineRule="atLeast"/>
              <w:ind w:left="34" w:right="113" w:firstLine="414"/>
              <w:jc w:val="both"/>
              <w:rPr>
                <w:rFonts w:ascii="Times New Roman" w:hAnsi="Times New Roman" w:cs="Times New Roman"/>
                <w:b/>
                <w:color w:val="0D0D0D"/>
                <w:sz w:val="24"/>
                <w:szCs w:val="24"/>
                <w:lang w:val="uk-UA"/>
              </w:rPr>
            </w:pPr>
            <w:r w:rsidRPr="00343896">
              <w:rPr>
                <w:rFonts w:ascii="Times New Roman" w:hAnsi="Times New Roman" w:cs="Times New Roman"/>
                <w:color w:val="0D0D0D"/>
                <w:sz w:val="24"/>
                <w:szCs w:val="24"/>
                <w:lang w:val="uk-UA"/>
              </w:rPr>
              <w:t xml:space="preserve">Кінцевий строк подання тендерних пропозицій – </w:t>
            </w:r>
            <w:r w:rsidRPr="00343896">
              <w:rPr>
                <w:rFonts w:ascii="Times New Roman" w:hAnsi="Times New Roman" w:cs="Times New Roman"/>
                <w:b/>
                <w:bCs/>
                <w:color w:val="0D0D0D"/>
                <w:sz w:val="24"/>
                <w:szCs w:val="24"/>
                <w:lang w:val="uk-UA"/>
              </w:rPr>
              <w:t>відповідно до оголошення.</w:t>
            </w:r>
          </w:p>
          <w:p w:rsidR="00AD62C4" w:rsidRPr="00343896" w:rsidRDefault="00AD62C4" w:rsidP="00343896">
            <w:pPr>
              <w:pStyle w:val="1d"/>
              <w:widowControl w:val="0"/>
              <w:spacing w:line="240" w:lineRule="atLeast"/>
              <w:ind w:left="34" w:right="113" w:firstLine="414"/>
              <w:jc w:val="both"/>
              <w:rPr>
                <w:rFonts w:ascii="Times New Roman" w:hAnsi="Times New Roman" w:cs="Times New Roman"/>
                <w:color w:val="0D0D0D"/>
                <w:sz w:val="24"/>
                <w:szCs w:val="24"/>
                <w:lang w:val="uk-UA"/>
              </w:rPr>
            </w:pPr>
            <w:r w:rsidRPr="00343896">
              <w:rPr>
                <w:rFonts w:ascii="Times New Roman" w:hAnsi="Times New Roman" w:cs="Times New Roman"/>
                <w:color w:val="0D0D0D"/>
                <w:sz w:val="24"/>
                <w:szCs w:val="24"/>
                <w:lang w:val="uk-UA"/>
              </w:rPr>
              <w:t>Отримана тендерна пропозиція автоматично вноситься до реєстру.</w:t>
            </w:r>
          </w:p>
          <w:p w:rsidR="00AD62C4" w:rsidRPr="00343896" w:rsidRDefault="00AD62C4" w:rsidP="00343896">
            <w:pPr>
              <w:pStyle w:val="1d"/>
              <w:widowControl w:val="0"/>
              <w:spacing w:line="240" w:lineRule="atLeast"/>
              <w:ind w:left="34" w:right="113" w:firstLine="414"/>
              <w:jc w:val="both"/>
              <w:rPr>
                <w:rFonts w:ascii="Times New Roman" w:hAnsi="Times New Roman" w:cs="Times New Roman"/>
                <w:color w:val="0D0D0D"/>
                <w:sz w:val="24"/>
                <w:szCs w:val="24"/>
                <w:lang w:val="uk-UA"/>
              </w:rPr>
            </w:pPr>
            <w:r w:rsidRPr="00343896">
              <w:rPr>
                <w:rFonts w:ascii="Times New Roman" w:hAnsi="Times New Roman" w:cs="Times New Roman"/>
                <w:color w:val="0D0D0D"/>
                <w:sz w:val="24"/>
                <w:szCs w:val="24"/>
                <w:lang w:val="uk-UA"/>
              </w:rPr>
              <w:t xml:space="preserve">Електронна система </w:t>
            </w:r>
            <w:proofErr w:type="spellStart"/>
            <w:r w:rsidRPr="00343896">
              <w:rPr>
                <w:rFonts w:ascii="Times New Roman" w:hAnsi="Times New Roman" w:cs="Times New Roman"/>
                <w:color w:val="0D0D0D"/>
                <w:sz w:val="24"/>
                <w:szCs w:val="24"/>
                <w:lang w:val="uk-UA"/>
              </w:rPr>
              <w:t>закупівель</w:t>
            </w:r>
            <w:proofErr w:type="spellEnd"/>
            <w:r w:rsidRPr="00343896">
              <w:rPr>
                <w:rFonts w:ascii="Times New Roman" w:hAnsi="Times New Roman" w:cs="Times New Roman"/>
                <w:color w:val="0D0D0D"/>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AD62C4" w:rsidRPr="00190284" w:rsidRDefault="00AD62C4" w:rsidP="00343896">
            <w:pPr>
              <w:spacing w:line="240" w:lineRule="atLeast"/>
              <w:ind w:right="130" w:firstLine="448"/>
              <w:jc w:val="both"/>
              <w:rPr>
                <w:color w:val="0D0D0D"/>
                <w:szCs w:val="24"/>
              </w:rPr>
            </w:pPr>
            <w:r w:rsidRPr="00343896">
              <w:rPr>
                <w:color w:val="0D0D0D"/>
                <w:szCs w:val="24"/>
              </w:rPr>
              <w:t xml:space="preserve">Тендерні пропозиції, отримані електронною системою </w:t>
            </w:r>
            <w:proofErr w:type="spellStart"/>
            <w:r w:rsidRPr="00343896">
              <w:rPr>
                <w:color w:val="0D0D0D"/>
                <w:szCs w:val="24"/>
              </w:rPr>
              <w:t>закупівель</w:t>
            </w:r>
            <w:proofErr w:type="spellEnd"/>
            <w:r w:rsidRPr="00343896">
              <w:rPr>
                <w:color w:val="0D0D0D"/>
                <w:szCs w:val="24"/>
              </w:rPr>
              <w:t xml:space="preserve"> після закінчення строку подання, не приймаються та автоматично повертаються учасникам, які їх подали.</w:t>
            </w:r>
          </w:p>
        </w:tc>
      </w:tr>
      <w:tr w:rsidR="00AD62C4" w:rsidRPr="00814F11" w:rsidTr="00AB1C6C">
        <w:trPr>
          <w:gridAfter w:val="1"/>
          <w:wAfter w:w="7" w:type="dxa"/>
        </w:trPr>
        <w:tc>
          <w:tcPr>
            <w:tcW w:w="547" w:type="dxa"/>
          </w:tcPr>
          <w:p w:rsidR="00AD62C4" w:rsidRPr="00DA3D55" w:rsidRDefault="00AD62C4" w:rsidP="00CA2A82">
            <w:pPr>
              <w:pStyle w:val="af0"/>
              <w:spacing w:before="0" w:after="0"/>
              <w:contextualSpacing/>
              <w:jc w:val="center"/>
              <w:rPr>
                <w:lang w:val="uk-UA"/>
              </w:rPr>
            </w:pPr>
            <w:r>
              <w:rPr>
                <w:lang w:val="uk-UA"/>
              </w:rPr>
              <w:t>2</w:t>
            </w:r>
          </w:p>
        </w:tc>
        <w:tc>
          <w:tcPr>
            <w:tcW w:w="2410" w:type="dxa"/>
          </w:tcPr>
          <w:p w:rsidR="00AD62C4" w:rsidRPr="00DA3D55" w:rsidRDefault="00AD62C4" w:rsidP="00CA2A82">
            <w:pPr>
              <w:pStyle w:val="af0"/>
              <w:spacing w:before="0" w:after="0"/>
              <w:ind w:right="126"/>
              <w:contextualSpacing/>
              <w:jc w:val="both"/>
              <w:rPr>
                <w:lang w:val="uk-UA"/>
              </w:rPr>
            </w:pPr>
            <w:r w:rsidRPr="00DA3D55">
              <w:rPr>
                <w:lang w:val="uk-UA"/>
              </w:rPr>
              <w:t>Дата та час розкриття тендерної пропозиції</w:t>
            </w:r>
          </w:p>
        </w:tc>
        <w:tc>
          <w:tcPr>
            <w:tcW w:w="7657" w:type="dxa"/>
          </w:tcPr>
          <w:p w:rsidR="00AD62C4" w:rsidRPr="00343896" w:rsidRDefault="00AD62C4" w:rsidP="00343896">
            <w:pPr>
              <w:pStyle w:val="1d"/>
              <w:widowControl w:val="0"/>
              <w:spacing w:before="48" w:line="240" w:lineRule="auto"/>
              <w:ind w:left="34" w:right="113" w:firstLine="414"/>
              <w:jc w:val="both"/>
              <w:rPr>
                <w:rFonts w:ascii="Times New Roman" w:hAnsi="Times New Roman" w:cs="Times New Roman"/>
                <w:color w:val="0D0D0D"/>
                <w:sz w:val="24"/>
                <w:szCs w:val="24"/>
                <w:lang w:val="uk-UA"/>
              </w:rPr>
            </w:pPr>
            <w:r w:rsidRPr="00343896">
              <w:rPr>
                <w:rFonts w:ascii="Times New Roman" w:hAnsi="Times New Roman" w:cs="Times New Roman"/>
                <w:color w:val="0D0D0D"/>
                <w:sz w:val="24"/>
                <w:szCs w:val="24"/>
                <w:lang w:val="uk-UA"/>
              </w:rPr>
              <w:t xml:space="preserve">Дата і час розкриття тендерних пропозицій визначаються електронною системою </w:t>
            </w:r>
            <w:proofErr w:type="spellStart"/>
            <w:r w:rsidRPr="00343896">
              <w:rPr>
                <w:rFonts w:ascii="Times New Roman" w:hAnsi="Times New Roman" w:cs="Times New Roman"/>
                <w:color w:val="0D0D0D"/>
                <w:sz w:val="24"/>
                <w:szCs w:val="24"/>
                <w:lang w:val="uk-UA"/>
              </w:rPr>
              <w:t>закупівель</w:t>
            </w:r>
            <w:proofErr w:type="spellEnd"/>
            <w:r w:rsidRPr="00343896">
              <w:rPr>
                <w:rFonts w:ascii="Times New Roman" w:hAnsi="Times New Roman" w:cs="Times New Roman"/>
                <w:color w:val="0D0D0D"/>
                <w:sz w:val="24"/>
                <w:szCs w:val="24"/>
                <w:lang w:val="uk-UA"/>
              </w:rPr>
              <w:t xml:space="preserve"> автоматично та зазначаються в оголошенні про проведення процедури відкритих торгів.</w:t>
            </w:r>
          </w:p>
        </w:tc>
      </w:tr>
      <w:tr w:rsidR="00AD62C4" w:rsidRPr="00814F11" w:rsidTr="00D67300">
        <w:tblPrEx>
          <w:tblCellMar>
            <w:top w:w="0" w:type="dxa"/>
            <w:left w:w="0" w:type="dxa"/>
            <w:bottom w:w="0" w:type="dxa"/>
            <w:right w:w="0" w:type="dxa"/>
          </w:tblCellMar>
        </w:tblPrEx>
        <w:tc>
          <w:tcPr>
            <w:tcW w:w="547" w:type="dxa"/>
          </w:tcPr>
          <w:p w:rsidR="00AD62C4" w:rsidRPr="00814F11" w:rsidRDefault="00AD62C4" w:rsidP="00CA2A82">
            <w:pPr>
              <w:pStyle w:val="af0"/>
              <w:spacing w:before="0" w:after="0"/>
              <w:ind w:right="100"/>
              <w:contextualSpacing/>
              <w:jc w:val="center"/>
              <w:rPr>
                <w:lang w:val="uk-UA"/>
              </w:rPr>
            </w:pPr>
          </w:p>
        </w:tc>
        <w:tc>
          <w:tcPr>
            <w:tcW w:w="10074" w:type="dxa"/>
            <w:gridSpan w:val="3"/>
            <w:vAlign w:val="center"/>
          </w:tcPr>
          <w:p w:rsidR="00AD62C4" w:rsidRPr="00814F11" w:rsidRDefault="00AD62C4" w:rsidP="00CA2A82">
            <w:pPr>
              <w:pStyle w:val="af0"/>
              <w:spacing w:before="0" w:after="0"/>
              <w:ind w:right="100"/>
              <w:contextualSpacing/>
              <w:jc w:val="center"/>
              <w:rPr>
                <w:lang w:val="uk-UA"/>
              </w:rPr>
            </w:pPr>
            <w:r w:rsidRPr="00814F11">
              <w:rPr>
                <w:lang w:val="uk-UA"/>
              </w:rPr>
              <w:t> </w:t>
            </w:r>
            <w:r w:rsidRPr="00814F11">
              <w:rPr>
                <w:b/>
                <w:bCs/>
                <w:lang w:val="uk-UA"/>
              </w:rPr>
              <w:t xml:space="preserve">V. </w:t>
            </w:r>
            <w:r w:rsidRPr="00814F11">
              <w:rPr>
                <w:b/>
                <w:lang w:val="uk-UA"/>
              </w:rPr>
              <w:t>Оцінка тендерної пропозиції</w:t>
            </w:r>
            <w:r w:rsidRPr="00814F11">
              <w:rPr>
                <w:lang w:val="uk-UA"/>
              </w:rPr>
              <w:t> </w:t>
            </w:r>
          </w:p>
        </w:tc>
      </w:tr>
      <w:tr w:rsidR="00AD62C4" w:rsidRPr="00814F11" w:rsidTr="00CA2A82">
        <w:trPr>
          <w:gridAfter w:val="1"/>
          <w:wAfter w:w="7" w:type="dxa"/>
          <w:trHeight w:val="2264"/>
        </w:trPr>
        <w:tc>
          <w:tcPr>
            <w:tcW w:w="547" w:type="dxa"/>
          </w:tcPr>
          <w:p w:rsidR="00AD62C4" w:rsidRPr="00814F11" w:rsidRDefault="00AD62C4" w:rsidP="00CA2A82">
            <w:pPr>
              <w:pStyle w:val="af0"/>
              <w:spacing w:before="0" w:after="0"/>
              <w:contextualSpacing/>
              <w:jc w:val="center"/>
              <w:rPr>
                <w:lang w:val="uk-UA"/>
              </w:rPr>
            </w:pPr>
            <w:r>
              <w:rPr>
                <w:lang w:val="uk-UA"/>
              </w:rPr>
              <w:t>1</w:t>
            </w:r>
          </w:p>
        </w:tc>
        <w:tc>
          <w:tcPr>
            <w:tcW w:w="2410" w:type="dxa"/>
          </w:tcPr>
          <w:p w:rsidR="00AD62C4" w:rsidRPr="00DA3D55" w:rsidRDefault="00AD62C4" w:rsidP="00CA2A82">
            <w:pPr>
              <w:pStyle w:val="af0"/>
              <w:spacing w:before="0" w:after="0"/>
              <w:ind w:right="126"/>
              <w:contextualSpacing/>
              <w:jc w:val="both"/>
              <w:rPr>
                <w:lang w:val="uk-UA"/>
              </w:rPr>
            </w:pPr>
            <w:r w:rsidRPr="00DA3D55">
              <w:rPr>
                <w:lang w:val="uk-UA"/>
              </w:rPr>
              <w:t>Перелік критеріїв та методика оцінки тендерної пропозиції із зазначенням питомої ваги критерію, а також розгляд тендерних пропозицій </w:t>
            </w:r>
          </w:p>
        </w:tc>
        <w:tc>
          <w:tcPr>
            <w:tcW w:w="7657" w:type="dxa"/>
          </w:tcPr>
          <w:p w:rsidR="00AD62C4" w:rsidRPr="00987708" w:rsidRDefault="00AD62C4" w:rsidP="00CA2A82">
            <w:pPr>
              <w:widowControl w:val="0"/>
              <w:ind w:firstLine="317"/>
              <w:contextualSpacing/>
              <w:jc w:val="both"/>
              <w:rPr>
                <w:szCs w:val="24"/>
              </w:rPr>
            </w:pPr>
            <w:r w:rsidRPr="00741BAF">
              <w:rPr>
                <w:szCs w:val="24"/>
              </w:rPr>
              <w:t xml:space="preserve">Критерієм оцінки є: </w:t>
            </w:r>
            <w:r w:rsidRPr="00741BAF">
              <w:rPr>
                <w:b/>
                <w:szCs w:val="24"/>
              </w:rPr>
              <w:t>Ціна з урахуванням ПДВ</w:t>
            </w:r>
            <w:r w:rsidRPr="00741BAF">
              <w:rPr>
                <w:szCs w:val="24"/>
              </w:rPr>
              <w:t>.</w:t>
            </w:r>
          </w:p>
          <w:p w:rsidR="00AD62C4" w:rsidRPr="00987708" w:rsidRDefault="00AD62C4" w:rsidP="00CA2A82">
            <w:pPr>
              <w:widowControl w:val="0"/>
              <w:ind w:firstLine="317"/>
              <w:contextualSpacing/>
              <w:jc w:val="both"/>
              <w:rPr>
                <w:szCs w:val="24"/>
              </w:rPr>
            </w:pPr>
            <w:r w:rsidRPr="00987708">
              <w:rPr>
                <w:szCs w:val="24"/>
              </w:rPr>
              <w:t xml:space="preserve">Оцінка тендерних пропозицій проводиться електронною системою </w:t>
            </w:r>
            <w:proofErr w:type="spellStart"/>
            <w:r w:rsidRPr="00987708">
              <w:rPr>
                <w:szCs w:val="24"/>
              </w:rPr>
              <w:t>закупівель</w:t>
            </w:r>
            <w:proofErr w:type="spellEnd"/>
            <w:r w:rsidRPr="00987708">
              <w:rPr>
                <w:szCs w:val="24"/>
              </w:rPr>
              <w:t xml:space="preserve"> автоматично шляхом застосування електронного аукціону.</w:t>
            </w:r>
          </w:p>
          <w:p w:rsidR="00AD62C4" w:rsidRPr="00987708" w:rsidRDefault="00AD62C4" w:rsidP="00CA2A82">
            <w:pPr>
              <w:widowControl w:val="0"/>
              <w:ind w:firstLine="317"/>
              <w:contextualSpacing/>
              <w:jc w:val="both"/>
              <w:rPr>
                <w:b/>
                <w:szCs w:val="24"/>
              </w:rPr>
            </w:pPr>
            <w:r w:rsidRPr="00987708">
              <w:rPr>
                <w:szCs w:val="24"/>
              </w:rPr>
              <w:t xml:space="preserve">Визначення найбільш економічно вигідної тендерної пропозиції здійснюється на основі </w:t>
            </w:r>
            <w:r w:rsidRPr="00987708">
              <w:rPr>
                <w:b/>
                <w:szCs w:val="24"/>
              </w:rPr>
              <w:t>єдиного</w:t>
            </w:r>
            <w:r w:rsidRPr="00987708">
              <w:rPr>
                <w:szCs w:val="24"/>
              </w:rPr>
              <w:t xml:space="preserve"> </w:t>
            </w:r>
            <w:r w:rsidRPr="00987708">
              <w:rPr>
                <w:b/>
                <w:szCs w:val="24"/>
              </w:rPr>
              <w:t>критерію</w:t>
            </w:r>
            <w:r w:rsidRPr="00987708">
              <w:rPr>
                <w:szCs w:val="24"/>
              </w:rPr>
              <w:t xml:space="preserve"> «</w:t>
            </w:r>
            <w:r w:rsidRPr="00987708">
              <w:rPr>
                <w:b/>
                <w:szCs w:val="24"/>
              </w:rPr>
              <w:t xml:space="preserve">Ціна». </w:t>
            </w:r>
          </w:p>
        </w:tc>
      </w:tr>
      <w:tr w:rsidR="00AD62C4" w:rsidRPr="00814F11" w:rsidTr="00AB1C6C">
        <w:trPr>
          <w:gridAfter w:val="1"/>
          <w:wAfter w:w="7" w:type="dxa"/>
        </w:trPr>
        <w:tc>
          <w:tcPr>
            <w:tcW w:w="547" w:type="dxa"/>
          </w:tcPr>
          <w:p w:rsidR="00AD62C4" w:rsidRPr="00814F11" w:rsidRDefault="00AD62C4" w:rsidP="00CA2A82">
            <w:pPr>
              <w:pStyle w:val="af0"/>
              <w:spacing w:before="0" w:after="0"/>
              <w:contextualSpacing/>
              <w:jc w:val="center"/>
              <w:rPr>
                <w:lang w:val="uk-UA"/>
              </w:rPr>
            </w:pPr>
            <w:r>
              <w:rPr>
                <w:lang w:val="uk-UA"/>
              </w:rPr>
              <w:t>2</w:t>
            </w:r>
          </w:p>
        </w:tc>
        <w:tc>
          <w:tcPr>
            <w:tcW w:w="2410" w:type="dxa"/>
          </w:tcPr>
          <w:p w:rsidR="00AD62C4" w:rsidRPr="00DA3D55" w:rsidRDefault="00AD62C4" w:rsidP="00CA2A82">
            <w:pPr>
              <w:pStyle w:val="af0"/>
              <w:spacing w:before="0" w:after="0"/>
              <w:contextualSpacing/>
              <w:rPr>
                <w:lang w:val="uk-UA"/>
              </w:rPr>
            </w:pPr>
            <w:r w:rsidRPr="00814F11">
              <w:rPr>
                <w:lang w:val="uk-UA"/>
              </w:rPr>
              <w:t> </w:t>
            </w:r>
            <w:r w:rsidRPr="00DA3D55">
              <w:rPr>
                <w:bCs/>
                <w:lang w:val="uk-UA"/>
              </w:rPr>
              <w:t>Інша інформація</w:t>
            </w:r>
            <w:r w:rsidRPr="00DA3D55">
              <w:rPr>
                <w:lang w:val="uk-UA"/>
              </w:rPr>
              <w:t> </w:t>
            </w:r>
          </w:p>
        </w:tc>
        <w:tc>
          <w:tcPr>
            <w:tcW w:w="7657" w:type="dxa"/>
          </w:tcPr>
          <w:p w:rsidR="00AD62C4" w:rsidRPr="00190284" w:rsidRDefault="00AD62C4" w:rsidP="00CA2A82">
            <w:pPr>
              <w:ind w:firstLine="284"/>
              <w:jc w:val="both"/>
              <w:rPr>
                <w:color w:val="0D0D0D"/>
                <w:szCs w:val="24"/>
                <w:bdr w:val="none" w:sz="0" w:space="0" w:color="auto" w:frame="1"/>
              </w:rPr>
            </w:pPr>
            <w:r w:rsidRPr="00190284">
              <w:rPr>
                <w:color w:val="0D0D0D"/>
                <w:szCs w:val="24"/>
                <w:bdr w:val="none" w:sz="0" w:space="0" w:color="auto" w:frame="1"/>
              </w:rPr>
              <w:t>1. Учасник для підтвердження інформації про підприємство повинен подати документи, вказані у Додатку 1 до тендерної документації.</w:t>
            </w:r>
          </w:p>
          <w:p w:rsidR="00AD62C4" w:rsidRPr="00190284" w:rsidRDefault="00AD62C4" w:rsidP="00CA2A82">
            <w:pPr>
              <w:ind w:firstLine="284"/>
              <w:jc w:val="both"/>
              <w:rPr>
                <w:color w:val="0D0D0D"/>
                <w:szCs w:val="24"/>
                <w:bdr w:val="none" w:sz="0" w:space="0" w:color="auto" w:frame="1"/>
              </w:rPr>
            </w:pPr>
            <w:r w:rsidRPr="00190284">
              <w:rPr>
                <w:color w:val="0D0D0D"/>
                <w:szCs w:val="24"/>
                <w:bdr w:val="none" w:sz="0" w:space="0" w:color="auto" w:frame="1"/>
              </w:rPr>
              <w:t>2. Загальна ціна пропозиції – означає суму, за яку учасник передбачає поставити товари, надати послуги чи виконат</w:t>
            </w:r>
            <w:r>
              <w:rPr>
                <w:color w:val="0D0D0D"/>
                <w:szCs w:val="24"/>
                <w:bdr w:val="none" w:sz="0" w:space="0" w:color="auto" w:frame="1"/>
              </w:rPr>
              <w:t>и роботи в обсязі, визначеному З</w:t>
            </w:r>
            <w:r w:rsidRPr="00190284">
              <w:rPr>
                <w:color w:val="0D0D0D"/>
                <w:szCs w:val="24"/>
                <w:bdr w:val="none" w:sz="0" w:space="0" w:color="auto" w:frame="1"/>
              </w:rPr>
              <w:t xml:space="preserve">амовником. </w:t>
            </w:r>
          </w:p>
          <w:p w:rsidR="00AD62C4" w:rsidRPr="00190284" w:rsidRDefault="00AD62C4" w:rsidP="000D2CA6">
            <w:pPr>
              <w:ind w:firstLine="268"/>
              <w:jc w:val="both"/>
              <w:rPr>
                <w:color w:val="0D0D0D"/>
                <w:szCs w:val="24"/>
              </w:rPr>
            </w:pPr>
            <w:r w:rsidRPr="00190284">
              <w:rPr>
                <w:color w:val="0D0D0D"/>
                <w:szCs w:val="24"/>
                <w:bdr w:val="none" w:sz="0" w:space="0" w:color="auto" w:frame="1"/>
              </w:rPr>
              <w:t xml:space="preserve">3. </w:t>
            </w:r>
            <w:r w:rsidRPr="00190284">
              <w:rPr>
                <w:color w:val="0D0D0D"/>
                <w:szCs w:val="24"/>
                <w:lang w:eastAsia="uk-UA"/>
              </w:rPr>
              <w:t xml:space="preserve">Замовник має право звернутися за підтвердженням інформації, наданої </w:t>
            </w:r>
            <w:r w:rsidRPr="00741BAF">
              <w:rPr>
                <w:color w:val="0D0D0D"/>
                <w:szCs w:val="24"/>
                <w:lang w:eastAsia="uk-UA"/>
              </w:rPr>
              <w:t>Учасником</w:t>
            </w:r>
            <w:r w:rsidRPr="00190284">
              <w:rPr>
                <w:color w:val="0D0D0D"/>
                <w:szCs w:val="24"/>
                <w:lang w:eastAsia="uk-UA"/>
              </w:rPr>
              <w:t xml:space="preserve">, до органів державної влади, підприємств, установ, </w:t>
            </w:r>
            <w:r w:rsidRPr="00190284">
              <w:rPr>
                <w:color w:val="0D0D0D"/>
                <w:szCs w:val="24"/>
                <w:lang w:eastAsia="uk-UA"/>
              </w:rPr>
              <w:lastRenderedPageBreak/>
              <w:t>організацій відповідно до їх компетенції</w:t>
            </w:r>
          </w:p>
          <w:p w:rsidR="00AD62C4" w:rsidRPr="000D2CA6" w:rsidRDefault="00AD62C4" w:rsidP="000D2CA6">
            <w:pPr>
              <w:ind w:firstLine="268"/>
              <w:jc w:val="both"/>
              <w:rPr>
                <w:szCs w:val="24"/>
              </w:rPr>
            </w:pPr>
            <w:r w:rsidRPr="000D2CA6">
              <w:rPr>
                <w:szCs w:val="24"/>
              </w:rPr>
              <w:t xml:space="preserve">У складі тендерної пропозиції </w:t>
            </w:r>
            <w:r w:rsidRPr="00741BAF">
              <w:rPr>
                <w:szCs w:val="24"/>
              </w:rPr>
              <w:t>Учасник</w:t>
            </w:r>
            <w:r w:rsidRPr="000D2CA6">
              <w:rPr>
                <w:szCs w:val="24"/>
              </w:rPr>
              <w:t xml:space="preserve"> надає інформацію в довільній формі про те, що учасник процедури закупівлі не є</w:t>
            </w:r>
            <w:r w:rsidRPr="000D2CA6">
              <w:rPr>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D2CA6">
              <w:rPr>
                <w:shd w:val="clear" w:color="auto" w:fill="FFFFFF"/>
              </w:rPr>
              <w:t>бенефіціарним</w:t>
            </w:r>
            <w:proofErr w:type="spellEnd"/>
            <w:r w:rsidRPr="000D2CA6">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2CA6">
              <w:rPr>
                <w:shd w:val="clear" w:color="auto" w:fill="FFFFFF"/>
              </w:rPr>
              <w:t>закупівель</w:t>
            </w:r>
            <w:proofErr w:type="spellEnd"/>
            <w:r w:rsidRPr="000D2CA6">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D2CA6">
              <w:rPr>
                <w:szCs w:val="24"/>
              </w:rPr>
              <w:t xml:space="preserve">Учасник у складі тендерної пропозиції має надати довідку в довільній формі про те, що він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D62C4" w:rsidRPr="00190284" w:rsidRDefault="00AD62C4" w:rsidP="000D2CA6">
            <w:pPr>
              <w:ind w:firstLine="268"/>
              <w:jc w:val="both"/>
              <w:rPr>
                <w:color w:val="0D0D0D"/>
                <w:szCs w:val="24"/>
              </w:rPr>
            </w:pPr>
            <w:r w:rsidRPr="00190284">
              <w:rPr>
                <w:color w:val="0D0D0D"/>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D62C4" w:rsidRPr="00741BAF" w:rsidRDefault="00AD62C4" w:rsidP="000D2CA6">
            <w:pPr>
              <w:ind w:firstLine="268"/>
              <w:jc w:val="both"/>
              <w:rPr>
                <w:color w:val="0D0D0D"/>
                <w:szCs w:val="24"/>
              </w:rPr>
            </w:pPr>
            <w:r>
              <w:rPr>
                <w:color w:val="0D0D0D"/>
                <w:szCs w:val="24"/>
              </w:rPr>
              <w:t xml:space="preserve">У разі </w:t>
            </w:r>
            <w:r w:rsidRPr="00741BAF">
              <w:rPr>
                <w:color w:val="0D0D0D"/>
                <w:szCs w:val="24"/>
              </w:rPr>
              <w:t>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D62C4" w:rsidRPr="00741BAF" w:rsidRDefault="00AD62C4" w:rsidP="000D2CA6">
            <w:pPr>
              <w:ind w:firstLine="268"/>
              <w:jc w:val="both"/>
              <w:rPr>
                <w:color w:val="0D0D0D"/>
                <w:szCs w:val="24"/>
              </w:rPr>
            </w:pPr>
            <w:r w:rsidRPr="00741BAF">
              <w:rPr>
                <w:color w:val="0D0D0D"/>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w:t>
            </w:r>
            <w:r w:rsidRPr="00190284">
              <w:rPr>
                <w:color w:val="0D0D0D"/>
                <w:szCs w:val="24"/>
              </w:rPr>
              <w:t xml:space="preserve"> закупівлі у тендерній </w:t>
            </w:r>
            <w:r w:rsidRPr="00190284">
              <w:rPr>
                <w:color w:val="0D0D0D"/>
                <w:szCs w:val="24"/>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0284">
              <w:rPr>
                <w:color w:val="0D0D0D"/>
                <w:szCs w:val="24"/>
              </w:rPr>
              <w:t>невідповідностей</w:t>
            </w:r>
            <w:proofErr w:type="spellEnd"/>
            <w:r w:rsidRPr="00190284">
              <w:rPr>
                <w:color w:val="0D0D0D"/>
                <w:szCs w:val="24"/>
              </w:rPr>
              <w:t xml:space="preserve"> в </w:t>
            </w:r>
            <w:r w:rsidRPr="00741BAF">
              <w:rPr>
                <w:color w:val="0D0D0D"/>
                <w:szCs w:val="24"/>
              </w:rPr>
              <w:t xml:space="preserve">електронній системі </w:t>
            </w:r>
            <w:proofErr w:type="spellStart"/>
            <w:r w:rsidRPr="00741BAF">
              <w:rPr>
                <w:color w:val="0D0D0D"/>
                <w:szCs w:val="24"/>
              </w:rPr>
              <w:t>закупівель</w:t>
            </w:r>
            <w:proofErr w:type="spellEnd"/>
            <w:r w:rsidRPr="00741BAF">
              <w:rPr>
                <w:color w:val="0D0D0D"/>
                <w:szCs w:val="24"/>
              </w:rPr>
              <w:t>.</w:t>
            </w:r>
          </w:p>
          <w:p w:rsidR="00AD62C4" w:rsidRPr="00741BAF" w:rsidRDefault="00AD62C4" w:rsidP="000D2CA6">
            <w:pPr>
              <w:ind w:firstLine="268"/>
              <w:jc w:val="both"/>
              <w:rPr>
                <w:color w:val="0D0D0D"/>
                <w:szCs w:val="24"/>
              </w:rPr>
            </w:pPr>
            <w:r w:rsidRPr="00741BAF">
              <w:rPr>
                <w:color w:val="0D0D0D"/>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62C4" w:rsidRPr="00741BAF" w:rsidRDefault="00AD62C4" w:rsidP="000D2CA6">
            <w:pPr>
              <w:ind w:firstLine="268"/>
              <w:jc w:val="both"/>
              <w:rPr>
                <w:color w:val="0D0D0D"/>
                <w:szCs w:val="24"/>
              </w:rPr>
            </w:pPr>
            <w:r w:rsidRPr="00741BAF">
              <w:rPr>
                <w:color w:val="0D0D0D"/>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62C4" w:rsidRPr="00190284" w:rsidRDefault="00AD62C4" w:rsidP="000D2CA6">
            <w:pPr>
              <w:ind w:firstLine="268"/>
              <w:jc w:val="both"/>
              <w:rPr>
                <w:color w:val="0D0D0D"/>
                <w:szCs w:val="24"/>
              </w:rPr>
            </w:pPr>
            <w:r w:rsidRPr="00741BAF">
              <w:rPr>
                <w:color w:val="0D0D0D"/>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41BAF">
              <w:rPr>
                <w:color w:val="0D0D0D"/>
                <w:szCs w:val="24"/>
              </w:rPr>
              <w:t>невідповідностей</w:t>
            </w:r>
            <w:proofErr w:type="spellEnd"/>
            <w:r w:rsidRPr="00741BAF">
              <w:rPr>
                <w:color w:val="0D0D0D"/>
                <w:szCs w:val="24"/>
              </w:rPr>
              <w:t xml:space="preserve"> в інформації та/або документах, що подані учасником процедури закупівлі у складі тендерної пропозиції</w:t>
            </w:r>
            <w:r w:rsidRPr="00190284">
              <w:rPr>
                <w:color w:val="0D0D0D"/>
                <w:szCs w:val="24"/>
              </w:rPr>
              <w:t>, крім випадків, пов’язаних з виконанням рішення органу оскарження.</w:t>
            </w:r>
          </w:p>
          <w:p w:rsidR="00AD62C4" w:rsidRPr="00190284" w:rsidRDefault="00AD62C4" w:rsidP="00CA2A82">
            <w:pPr>
              <w:ind w:firstLine="284"/>
              <w:jc w:val="both"/>
              <w:rPr>
                <w:color w:val="0D0D0D"/>
                <w:szCs w:val="24"/>
              </w:rPr>
            </w:pPr>
            <w:r w:rsidRPr="00190284">
              <w:rPr>
                <w:color w:val="0D0D0D"/>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w:t>
            </w:r>
            <w:r>
              <w:rPr>
                <w:color w:val="0D0D0D"/>
                <w:szCs w:val="24"/>
              </w:rPr>
              <w:t xml:space="preserve">ляє тендерну пропозицію такого </w:t>
            </w:r>
            <w:r w:rsidRPr="00741BAF">
              <w:rPr>
                <w:color w:val="0D0D0D"/>
                <w:szCs w:val="24"/>
              </w:rPr>
              <w:t>Учасника</w:t>
            </w:r>
            <w:r w:rsidRPr="00190284">
              <w:rPr>
                <w:color w:val="0D0D0D"/>
                <w:szCs w:val="24"/>
              </w:rPr>
              <w:t xml:space="preserve">. Учасники відповідають за зміст своїх тендерних пропозицій, та повинні дотримуватися норм чинного законодавства України, в тому числі: </w:t>
            </w:r>
          </w:p>
          <w:p w:rsidR="00AD62C4" w:rsidRPr="00F46FEB" w:rsidRDefault="00AD62C4" w:rsidP="00CA2A82">
            <w:pPr>
              <w:jc w:val="both"/>
              <w:rPr>
                <w:color w:val="0D0D0D"/>
                <w:szCs w:val="24"/>
              </w:rPr>
            </w:pPr>
            <w:r w:rsidRPr="00190284">
              <w:rPr>
                <w:color w:val="0D0D0D"/>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w:t>
            </w:r>
            <w:r w:rsidRPr="00F46FEB">
              <w:rPr>
                <w:color w:val="0D0D0D"/>
                <w:szCs w:val="24"/>
              </w:rPr>
              <w:t>№ </w:t>
            </w:r>
            <w:r w:rsidRPr="00F46FEB">
              <w:rPr>
                <w:bCs/>
                <w:color w:val="0D0D0D"/>
                <w:szCs w:val="24"/>
              </w:rPr>
              <w:t>361-IX</w:t>
            </w:r>
            <w:r w:rsidRPr="00F46FEB">
              <w:rPr>
                <w:color w:val="0D0D0D"/>
                <w:szCs w:val="24"/>
              </w:rPr>
              <w:t>;</w:t>
            </w:r>
          </w:p>
          <w:p w:rsidR="00AD62C4" w:rsidRPr="00190284" w:rsidRDefault="00AD62C4" w:rsidP="00CA2A82">
            <w:pPr>
              <w:jc w:val="both"/>
              <w:rPr>
                <w:color w:val="0D0D0D"/>
                <w:szCs w:val="24"/>
              </w:rPr>
            </w:pPr>
            <w:r w:rsidRPr="00190284">
              <w:rPr>
                <w:color w:val="0D0D0D"/>
                <w:szCs w:val="24"/>
              </w:rPr>
              <w:t xml:space="preserve">- Указу Президента України від </w:t>
            </w:r>
            <w:r w:rsidRPr="00190284">
              <w:rPr>
                <w:bCs/>
                <w:color w:val="0D0D0D"/>
                <w:szCs w:val="24"/>
                <w:shd w:val="clear" w:color="auto" w:fill="FFFFFF"/>
              </w:rPr>
              <w:t>28 квітня 2017 року "Про застосування персональних спеціальних економічних та інших обмежувальних заходів (санкцій)"</w:t>
            </w:r>
          </w:p>
          <w:p w:rsidR="00AD62C4" w:rsidRPr="00190284" w:rsidRDefault="00AD62C4" w:rsidP="00F46FEB">
            <w:pPr>
              <w:tabs>
                <w:tab w:val="left" w:pos="268"/>
              </w:tabs>
              <w:jc w:val="both"/>
              <w:rPr>
                <w:color w:val="0D0D0D"/>
                <w:szCs w:val="24"/>
              </w:rPr>
            </w:pPr>
            <w:r w:rsidRPr="00190284">
              <w:rPr>
                <w:color w:val="0D0D0D"/>
                <w:szCs w:val="24"/>
              </w:rPr>
              <w:t xml:space="preserve">- Постанови Кабінету Міністрів від 07.11.2014р. </w:t>
            </w:r>
            <w:r w:rsidRPr="00190284">
              <w:rPr>
                <w:color w:val="0D0D0D"/>
                <w:szCs w:val="24"/>
              </w:rPr>
              <w:br/>
              <w:t>№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AD62C4" w:rsidRPr="00190284" w:rsidRDefault="00AD62C4" w:rsidP="00CA2A82">
            <w:pPr>
              <w:jc w:val="both"/>
              <w:rPr>
                <w:color w:val="0D0D0D"/>
                <w:szCs w:val="24"/>
              </w:rPr>
            </w:pPr>
            <w:r w:rsidRPr="00190284">
              <w:rPr>
                <w:color w:val="0D0D0D"/>
                <w:szCs w:val="24"/>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AD62C4" w:rsidRPr="00190284" w:rsidRDefault="00AD62C4" w:rsidP="00CA2A82">
            <w:pPr>
              <w:jc w:val="both"/>
              <w:rPr>
                <w:color w:val="0D0D0D"/>
                <w:szCs w:val="24"/>
              </w:rPr>
            </w:pPr>
            <w:r w:rsidRPr="00190284">
              <w:rPr>
                <w:color w:val="0D0D0D"/>
                <w:szCs w:val="24"/>
              </w:rPr>
              <w:t xml:space="preserve">- Постанови Кабінету Міністрів України від </w:t>
            </w:r>
            <w:r w:rsidRPr="00190284">
              <w:rPr>
                <w:color w:val="0D0D0D"/>
                <w:szCs w:val="24"/>
              </w:rPr>
              <w:br/>
            </w:r>
            <w:r w:rsidRPr="00190284">
              <w:rPr>
                <w:color w:val="0D0D0D"/>
                <w:szCs w:val="24"/>
              </w:rPr>
              <w:lastRenderedPageBreak/>
              <w:t xml:space="preserve">30 грудня 2015 р. № 1147 «Про заборону ввезення на митну територію України товарів, що походять з Російської Федерації». </w:t>
            </w:r>
          </w:p>
          <w:p w:rsidR="00AD62C4" w:rsidRPr="00190284" w:rsidRDefault="00AD62C4" w:rsidP="00F46FEB">
            <w:pPr>
              <w:ind w:firstLine="268"/>
              <w:jc w:val="both"/>
              <w:rPr>
                <w:color w:val="0D0D0D"/>
                <w:szCs w:val="24"/>
              </w:rPr>
            </w:pPr>
            <w:r w:rsidRPr="00190284">
              <w:rPr>
                <w:color w:val="0D0D0D"/>
                <w:szCs w:val="24"/>
              </w:rPr>
              <w:t>Відповідно до Закону України «Про санкції», та відповідно до розпорядження Кабінету Міністрів України від</w:t>
            </w:r>
            <w:r w:rsidRPr="00190284">
              <w:rPr>
                <w:bCs/>
                <w:color w:val="0D0D0D"/>
                <w:szCs w:val="24"/>
                <w:lang w:eastAsia="uk-UA"/>
              </w:rPr>
              <w:t xml:space="preserve"> 30 серпня 2022 р. № 768-р</w:t>
            </w:r>
            <w:r w:rsidRPr="00190284">
              <w:rPr>
                <w:color w:val="0D0D0D"/>
                <w:szCs w:val="24"/>
                <w:lang w:eastAsia="uk-UA"/>
              </w:rPr>
              <w:t xml:space="preserve"> </w:t>
            </w:r>
            <w:r w:rsidRPr="00190284">
              <w:rPr>
                <w:color w:val="0D0D0D"/>
                <w:szCs w:val="24"/>
              </w:rPr>
              <w:t>«</w:t>
            </w:r>
            <w:r w:rsidRPr="00190284">
              <w:rPr>
                <w:bCs/>
                <w:color w:val="0D0D0D"/>
                <w:szCs w:val="24"/>
                <w:lang w:eastAsia="uk-UA"/>
              </w:rPr>
              <w:t>Про внесення пропозицій щодо застосування персональних спеціальних економічних та інших обмежувальних заходів (санкцій)»</w:t>
            </w:r>
            <w:r>
              <w:rPr>
                <w:color w:val="0D0D0D"/>
                <w:szCs w:val="24"/>
              </w:rPr>
              <w:t xml:space="preserve"> </w:t>
            </w:r>
            <w:r w:rsidRPr="00190284">
              <w:rPr>
                <w:color w:val="0D0D0D"/>
                <w:szCs w:val="24"/>
              </w:rPr>
              <w:t>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w:t>
            </w:r>
          </w:p>
          <w:p w:rsidR="00AD62C4" w:rsidRPr="00190284" w:rsidRDefault="00AD62C4" w:rsidP="00F46FEB">
            <w:pPr>
              <w:ind w:firstLine="268"/>
              <w:jc w:val="both"/>
              <w:rPr>
                <w:color w:val="0D0D0D"/>
                <w:szCs w:val="24"/>
              </w:rPr>
            </w:pPr>
            <w:r w:rsidRPr="00190284">
              <w:rPr>
                <w:color w:val="0D0D0D"/>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62C4" w:rsidRPr="00190284" w:rsidRDefault="00AD62C4" w:rsidP="00CA2A82">
            <w:pPr>
              <w:ind w:firstLine="484"/>
              <w:jc w:val="both"/>
              <w:rPr>
                <w:color w:val="0D0D0D"/>
                <w:szCs w:val="24"/>
              </w:rPr>
            </w:pPr>
            <w:r w:rsidRPr="00190284">
              <w:rPr>
                <w:color w:val="0D0D0D"/>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w:t>
            </w:r>
            <w:r>
              <w:rPr>
                <w:color w:val="0D0D0D"/>
                <w:szCs w:val="24"/>
              </w:rPr>
              <w:t xml:space="preserve">87, оскільки </w:t>
            </w:r>
            <w:r w:rsidRPr="00741BAF">
              <w:rPr>
                <w:color w:val="0D0D0D"/>
                <w:szCs w:val="24"/>
              </w:rPr>
              <w:t>Замовник</w:t>
            </w:r>
            <w:r w:rsidRPr="00190284">
              <w:rPr>
                <w:color w:val="0D0D0D"/>
                <w:szCs w:val="24"/>
              </w:rPr>
              <w:t xml:space="preserve">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62C4" w:rsidRPr="00190284" w:rsidRDefault="00AD62C4" w:rsidP="00CA2A82">
            <w:pPr>
              <w:ind w:firstLine="484"/>
              <w:jc w:val="both"/>
              <w:rPr>
                <w:color w:val="0D0D0D"/>
                <w:szCs w:val="24"/>
              </w:rPr>
            </w:pPr>
            <w:r w:rsidRPr="00190284">
              <w:rPr>
                <w:color w:val="0D0D0D"/>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62C4" w:rsidRPr="00190284" w:rsidRDefault="00AD62C4" w:rsidP="00CA2A82">
            <w:pPr>
              <w:ind w:firstLine="484"/>
              <w:jc w:val="both"/>
              <w:rPr>
                <w:color w:val="0D0D0D"/>
                <w:szCs w:val="24"/>
              </w:rPr>
            </w:pPr>
            <w:r w:rsidRPr="00190284">
              <w:rPr>
                <w:color w:val="0D0D0D"/>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AD62C4" w:rsidRPr="00F46FEB" w:rsidRDefault="00AD62C4" w:rsidP="00F46FEB">
            <w:pPr>
              <w:ind w:firstLine="268"/>
              <w:jc w:val="both"/>
              <w:rPr>
                <w:szCs w:val="24"/>
              </w:rPr>
            </w:pPr>
            <w:r w:rsidRPr="00F46FEB">
              <w:rPr>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Pr="00F46FEB">
              <w:rPr>
                <w:shd w:val="clear" w:color="auto" w:fill="FFFFFF"/>
              </w:rPr>
              <w:t xml:space="preserve"> Ісламська Республіка Іран</w:t>
            </w:r>
            <w:r w:rsidRPr="00F46FEB">
              <w:rPr>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Pr="00F46FEB">
              <w:rPr>
                <w:shd w:val="clear" w:color="auto" w:fill="FFFFFF"/>
              </w:rPr>
              <w:t xml:space="preserve"> Ісламська Республіка Іран</w:t>
            </w:r>
            <w:r w:rsidRPr="00F46FEB">
              <w:rPr>
                <w:szCs w:val="24"/>
              </w:rPr>
              <w:t xml:space="preserve">, та юридичних осіб, кінцевими </w:t>
            </w:r>
            <w:proofErr w:type="spellStart"/>
            <w:r w:rsidRPr="00F46FEB">
              <w:rPr>
                <w:szCs w:val="24"/>
              </w:rPr>
              <w:t>бенефіціарними</w:t>
            </w:r>
            <w:proofErr w:type="spellEnd"/>
            <w:r w:rsidRPr="00F46FEB">
              <w:rPr>
                <w:szCs w:val="24"/>
              </w:rPr>
              <w:t xml:space="preserve"> власниками (власниками) яких є резиденти Російської Федерації / Республіки Білорусь/</w:t>
            </w:r>
            <w:r w:rsidRPr="00F46FEB">
              <w:rPr>
                <w:shd w:val="clear" w:color="auto" w:fill="FFFFFF"/>
              </w:rPr>
              <w:t xml:space="preserve"> Ісламська Республіка Іран</w:t>
            </w:r>
            <w:r w:rsidRPr="00F46FEB">
              <w:rPr>
                <w:szCs w:val="24"/>
              </w:rPr>
              <w:t>, та/або у фізичних осіб (фізичних осіб-підприємців) — резидентів Російської Федерації / Республіки Білорусь/</w:t>
            </w:r>
            <w:r w:rsidRPr="00F46FEB">
              <w:rPr>
                <w:shd w:val="clear" w:color="auto" w:fill="FFFFFF"/>
              </w:rPr>
              <w:t xml:space="preserve"> Ісламська Республіка Іран</w:t>
            </w:r>
            <w:r w:rsidRPr="00F46FEB">
              <w:rPr>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F46FEB">
              <w:rPr>
                <w:shd w:val="clear" w:color="auto" w:fill="FFFFFF"/>
              </w:rPr>
              <w:t xml:space="preserve"> Ісламська Республіка Іран</w:t>
            </w:r>
            <w:r w:rsidRPr="00F46FEB">
              <w:rPr>
                <w:szCs w:val="24"/>
              </w:rPr>
              <w:t>, за винятком товарів, робіт і послуг, необхідних для ремонту та обслуговування товарів, придбаних до набрання чинності цією постановою.</w:t>
            </w:r>
          </w:p>
        </w:tc>
      </w:tr>
      <w:tr w:rsidR="00AD62C4" w:rsidRPr="00814F11" w:rsidTr="00AB1C6C">
        <w:trPr>
          <w:gridAfter w:val="1"/>
          <w:wAfter w:w="7" w:type="dxa"/>
        </w:trPr>
        <w:tc>
          <w:tcPr>
            <w:tcW w:w="547" w:type="dxa"/>
          </w:tcPr>
          <w:p w:rsidR="00AD62C4" w:rsidRPr="00814F11" w:rsidRDefault="00AD62C4" w:rsidP="00CA2A82">
            <w:pPr>
              <w:pStyle w:val="af0"/>
              <w:spacing w:before="0" w:after="0"/>
              <w:contextualSpacing/>
              <w:jc w:val="center"/>
              <w:rPr>
                <w:lang w:val="uk-UA"/>
              </w:rPr>
            </w:pPr>
            <w:r>
              <w:rPr>
                <w:lang w:val="uk-UA"/>
              </w:rPr>
              <w:lastRenderedPageBreak/>
              <w:t>3</w:t>
            </w:r>
          </w:p>
        </w:tc>
        <w:tc>
          <w:tcPr>
            <w:tcW w:w="2410" w:type="dxa"/>
          </w:tcPr>
          <w:p w:rsidR="00AD62C4" w:rsidRPr="00DA3D55" w:rsidRDefault="00AD62C4" w:rsidP="00CA2A82">
            <w:pPr>
              <w:pStyle w:val="af0"/>
              <w:spacing w:before="0" w:after="0"/>
              <w:contextualSpacing/>
              <w:rPr>
                <w:lang w:val="uk-UA"/>
              </w:rPr>
            </w:pPr>
            <w:r w:rsidRPr="00814F11">
              <w:rPr>
                <w:lang w:val="uk-UA"/>
              </w:rPr>
              <w:t> </w:t>
            </w:r>
            <w:r w:rsidRPr="00DA3D55">
              <w:rPr>
                <w:lang w:val="uk-UA"/>
              </w:rPr>
              <w:t>Відхилення тендерних пропозицій</w:t>
            </w:r>
          </w:p>
        </w:tc>
        <w:tc>
          <w:tcPr>
            <w:tcW w:w="7657" w:type="dxa"/>
          </w:tcPr>
          <w:p w:rsidR="00AD62C4" w:rsidRPr="005528E7" w:rsidRDefault="00AD62C4" w:rsidP="00F46FEB">
            <w:pPr>
              <w:spacing w:before="120" w:line="230" w:lineRule="auto"/>
              <w:ind w:firstLine="268"/>
              <w:jc w:val="both"/>
              <w:rPr>
                <w:szCs w:val="24"/>
                <w:shd w:val="solid" w:color="FFFFFF" w:fill="FFFFFF"/>
              </w:rPr>
            </w:pPr>
            <w:r w:rsidRPr="005528E7">
              <w:rPr>
                <w:szCs w:val="24"/>
                <w:shd w:val="solid" w:color="FFFFFF" w:fill="FFFFFF"/>
              </w:rPr>
              <w:t xml:space="preserve">Замовник відхиляє тендерну пропозицію із зазначенням аргументації в електронній системі </w:t>
            </w:r>
            <w:proofErr w:type="spellStart"/>
            <w:r w:rsidRPr="005528E7">
              <w:rPr>
                <w:szCs w:val="24"/>
                <w:shd w:val="solid" w:color="FFFFFF" w:fill="FFFFFF"/>
              </w:rPr>
              <w:t>закупівель</w:t>
            </w:r>
            <w:proofErr w:type="spellEnd"/>
            <w:r w:rsidRPr="005528E7">
              <w:rPr>
                <w:szCs w:val="24"/>
                <w:shd w:val="solid" w:color="FFFFFF" w:fill="FFFFFF"/>
              </w:rPr>
              <w:t xml:space="preserve"> у разі, коли:</w:t>
            </w:r>
          </w:p>
          <w:p w:rsidR="00AD62C4" w:rsidRPr="0055405C" w:rsidRDefault="00AD62C4" w:rsidP="00F46FEB">
            <w:pPr>
              <w:pStyle w:val="aff3"/>
              <w:numPr>
                <w:ilvl w:val="0"/>
                <w:numId w:val="4"/>
              </w:numPr>
              <w:spacing w:before="120" w:line="230" w:lineRule="auto"/>
              <w:ind w:left="0" w:firstLine="268"/>
              <w:jc w:val="both"/>
            </w:pPr>
            <w:r w:rsidRPr="00741BAF">
              <w:t>Учасник</w:t>
            </w:r>
            <w:r w:rsidRPr="0055405C">
              <w:t xml:space="preserve"> процедури закупівлі:</w:t>
            </w:r>
          </w:p>
          <w:p w:rsidR="00AD62C4" w:rsidRDefault="00AD62C4" w:rsidP="00F46FEB">
            <w:pPr>
              <w:numPr>
                <w:ilvl w:val="0"/>
                <w:numId w:val="14"/>
              </w:numPr>
              <w:spacing w:before="120" w:line="230" w:lineRule="auto"/>
              <w:ind w:firstLine="268"/>
              <w:jc w:val="both"/>
            </w:pPr>
            <w:r>
              <w:rPr>
                <w:szCs w:val="24"/>
                <w:lang w:eastAsia="uk-UA"/>
              </w:rPr>
              <w:t>не відповідає кваліфікаційним</w:t>
            </w:r>
            <w:r w:rsidRPr="00987708">
              <w:rPr>
                <w:szCs w:val="24"/>
                <w:lang w:eastAsia="uk-UA"/>
              </w:rPr>
              <w:t xml:space="preserve"> критеріям, установленим статтею 16 Закону</w:t>
            </w:r>
            <w:r>
              <w:rPr>
                <w:szCs w:val="24"/>
                <w:lang w:eastAsia="uk-UA"/>
              </w:rPr>
              <w:t>;</w:t>
            </w:r>
            <w:r>
              <w:t xml:space="preserve"> </w:t>
            </w:r>
          </w:p>
          <w:p w:rsidR="00AD62C4" w:rsidRDefault="00AD62C4" w:rsidP="00F46FEB">
            <w:pPr>
              <w:numPr>
                <w:ilvl w:val="0"/>
                <w:numId w:val="14"/>
              </w:numPr>
              <w:spacing w:before="120" w:line="230" w:lineRule="auto"/>
              <w:ind w:firstLine="268"/>
              <w:jc w:val="both"/>
            </w:pPr>
            <w:r w:rsidRPr="005528E7">
              <w:rPr>
                <w:szCs w:val="24"/>
                <w:shd w:val="solid" w:color="FFFFFF" w:fill="FFFFFF"/>
              </w:rPr>
              <w:t>підпадає під підстави, встановлені пунктом 47 цих особливостей;</w:t>
            </w:r>
            <w:r>
              <w:t xml:space="preserve"> </w:t>
            </w:r>
          </w:p>
          <w:p w:rsidR="00AD62C4" w:rsidRPr="00741BAF" w:rsidRDefault="00AD62C4" w:rsidP="00F46FEB">
            <w:pPr>
              <w:numPr>
                <w:ilvl w:val="0"/>
                <w:numId w:val="14"/>
              </w:numPr>
              <w:spacing w:before="120" w:line="230" w:lineRule="auto"/>
              <w:ind w:firstLine="268"/>
              <w:jc w:val="both"/>
            </w:pPr>
            <w:r w:rsidRPr="005528E7">
              <w:rPr>
                <w:szCs w:val="24"/>
                <w:shd w:val="solid" w:color="FFFFFF" w:fill="FFFFFF"/>
              </w:rPr>
              <w:lastRenderedPageBreak/>
              <w:t xml:space="preserve">зазначив у тендерній пропозиції </w:t>
            </w:r>
            <w:r w:rsidRPr="00741BAF">
              <w:rPr>
                <w:szCs w:val="24"/>
                <w:shd w:val="solid" w:color="FFFFFF" w:fill="FFFFFF"/>
              </w:rPr>
              <w:t>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741BAF">
              <w:t xml:space="preserve"> </w:t>
            </w:r>
          </w:p>
          <w:p w:rsidR="00AD62C4" w:rsidRDefault="00AD62C4" w:rsidP="00F46FEB">
            <w:pPr>
              <w:numPr>
                <w:ilvl w:val="0"/>
                <w:numId w:val="14"/>
              </w:numPr>
              <w:spacing w:before="120" w:line="230" w:lineRule="auto"/>
              <w:ind w:firstLine="268"/>
              <w:jc w:val="both"/>
            </w:pPr>
            <w:r w:rsidRPr="00741BAF">
              <w:rPr>
                <w:szCs w:val="24"/>
                <w:shd w:val="solid" w:color="FFFFFF" w:fill="FFFFFF"/>
              </w:rPr>
              <w:t>не виправив виявлені Замовником після розкриття тендерних пропозицій невідповідності в інформації та/або документах</w:t>
            </w:r>
            <w:r w:rsidRPr="005528E7">
              <w:rPr>
                <w:szCs w:val="24"/>
                <w:shd w:val="solid" w:color="FFFFFF" w:fill="FFFFFF"/>
              </w:rPr>
              <w:t xml:space="preserve">,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28E7">
              <w:rPr>
                <w:szCs w:val="24"/>
                <w:shd w:val="solid" w:color="FFFFFF" w:fill="FFFFFF"/>
              </w:rPr>
              <w:t>невідповідностей</w:t>
            </w:r>
            <w:proofErr w:type="spellEnd"/>
            <w:r w:rsidRPr="005528E7">
              <w:rPr>
                <w:szCs w:val="24"/>
                <w:shd w:val="solid" w:color="FFFFFF" w:fill="FFFFFF"/>
              </w:rPr>
              <w:t xml:space="preserve">, протягом 24 годин з моменту розміщення замовником в електронній системі </w:t>
            </w:r>
            <w:proofErr w:type="spellStart"/>
            <w:r w:rsidRPr="005528E7">
              <w:rPr>
                <w:szCs w:val="24"/>
                <w:shd w:val="solid" w:color="FFFFFF" w:fill="FFFFFF"/>
              </w:rPr>
              <w:t>закупівель</w:t>
            </w:r>
            <w:proofErr w:type="spellEnd"/>
            <w:r w:rsidRPr="005528E7">
              <w:rPr>
                <w:szCs w:val="24"/>
                <w:shd w:val="solid" w:color="FFFFFF" w:fill="FFFFFF"/>
              </w:rPr>
              <w:t xml:space="preserve"> повідомлення з вимогою про усунення таких </w:t>
            </w:r>
            <w:proofErr w:type="spellStart"/>
            <w:r w:rsidRPr="005528E7">
              <w:rPr>
                <w:szCs w:val="24"/>
                <w:shd w:val="solid" w:color="FFFFFF" w:fill="FFFFFF"/>
              </w:rPr>
              <w:t>невідповідностей</w:t>
            </w:r>
            <w:proofErr w:type="spellEnd"/>
            <w:r w:rsidRPr="005528E7">
              <w:rPr>
                <w:szCs w:val="24"/>
                <w:shd w:val="solid" w:color="FFFFFF" w:fill="FFFFFF"/>
              </w:rPr>
              <w:t>;</w:t>
            </w:r>
            <w:r>
              <w:t xml:space="preserve"> </w:t>
            </w:r>
          </w:p>
          <w:p w:rsidR="00AD62C4" w:rsidRDefault="00AD62C4" w:rsidP="00F46FEB">
            <w:pPr>
              <w:numPr>
                <w:ilvl w:val="0"/>
                <w:numId w:val="14"/>
              </w:numPr>
              <w:spacing w:before="120" w:line="230" w:lineRule="auto"/>
              <w:ind w:firstLine="268"/>
              <w:jc w:val="both"/>
            </w:pPr>
            <w:r w:rsidRPr="005528E7">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t xml:space="preserve"> </w:t>
            </w:r>
          </w:p>
          <w:p w:rsidR="00AD62C4" w:rsidRDefault="00AD62C4" w:rsidP="00F46FEB">
            <w:pPr>
              <w:numPr>
                <w:ilvl w:val="0"/>
                <w:numId w:val="14"/>
              </w:numPr>
              <w:spacing w:before="120" w:line="230" w:lineRule="auto"/>
              <w:ind w:firstLine="268"/>
              <w:jc w:val="both"/>
            </w:pPr>
            <w:r w:rsidRPr="005528E7">
              <w:rPr>
                <w:szCs w:val="24"/>
              </w:rPr>
              <w:t>визначив конфіденційною інформацію, що не може бути визначена як конфіденційна відповідно до вимог пункту 40 Особливостей;</w:t>
            </w:r>
            <w:r>
              <w:t xml:space="preserve"> </w:t>
            </w:r>
          </w:p>
          <w:p w:rsidR="00AD62C4" w:rsidRPr="00F46FEB" w:rsidRDefault="00AD62C4" w:rsidP="00F46FEB">
            <w:pPr>
              <w:numPr>
                <w:ilvl w:val="0"/>
                <w:numId w:val="14"/>
              </w:numPr>
              <w:spacing w:before="120" w:line="230" w:lineRule="auto"/>
              <w:ind w:firstLine="268"/>
              <w:jc w:val="both"/>
            </w:pPr>
            <w:r w:rsidRPr="00F46FEB">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46FEB">
              <w:rPr>
                <w:shd w:val="clear" w:color="auto" w:fill="FFFFFF"/>
              </w:rPr>
              <w:t>бенефіціарним</w:t>
            </w:r>
            <w:proofErr w:type="spellEnd"/>
            <w:r w:rsidRPr="00F46FEB">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6FEB">
              <w:rPr>
                <w:shd w:val="clear" w:color="auto" w:fill="FFFFFF"/>
              </w:rPr>
              <w:t>закупівель</w:t>
            </w:r>
            <w:proofErr w:type="spellEnd"/>
            <w:r w:rsidRPr="00F46FEB">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62C4" w:rsidRDefault="00AD62C4" w:rsidP="00F46FEB">
            <w:pPr>
              <w:spacing w:before="120"/>
              <w:ind w:firstLine="567"/>
              <w:jc w:val="both"/>
              <w:rPr>
                <w:szCs w:val="24"/>
              </w:rPr>
            </w:pPr>
            <w:r w:rsidRPr="005528E7">
              <w:rPr>
                <w:szCs w:val="24"/>
              </w:rPr>
              <w:t>2) тендерна пропозиція:</w:t>
            </w:r>
            <w:r>
              <w:rPr>
                <w:szCs w:val="24"/>
              </w:rPr>
              <w:t xml:space="preserve"> </w:t>
            </w:r>
          </w:p>
          <w:p w:rsidR="00AD62C4" w:rsidRDefault="00AD62C4" w:rsidP="00F46FEB">
            <w:pPr>
              <w:numPr>
                <w:ilvl w:val="0"/>
                <w:numId w:val="15"/>
              </w:numPr>
              <w:spacing w:before="120"/>
              <w:ind w:firstLine="268"/>
              <w:jc w:val="both"/>
              <w:rPr>
                <w:szCs w:val="24"/>
              </w:rPr>
            </w:pPr>
            <w:r w:rsidRPr="005528E7">
              <w:rPr>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 w:anchor="n131">
              <w:r w:rsidRPr="005528E7">
                <w:rPr>
                  <w:szCs w:val="24"/>
                </w:rPr>
                <w:t>пункту 4</w:t>
              </w:r>
            </w:hyperlink>
            <w:r w:rsidRPr="005528E7">
              <w:rPr>
                <w:szCs w:val="24"/>
              </w:rPr>
              <w:t>3 Особливостей;</w:t>
            </w:r>
            <w:r>
              <w:rPr>
                <w:szCs w:val="24"/>
              </w:rPr>
              <w:t xml:space="preserve"> </w:t>
            </w:r>
          </w:p>
          <w:p w:rsidR="00AD62C4" w:rsidRDefault="00AD62C4" w:rsidP="00F46FEB">
            <w:pPr>
              <w:numPr>
                <w:ilvl w:val="0"/>
                <w:numId w:val="15"/>
              </w:numPr>
              <w:spacing w:before="120"/>
              <w:ind w:firstLine="268"/>
              <w:jc w:val="both"/>
              <w:rPr>
                <w:szCs w:val="24"/>
              </w:rPr>
            </w:pPr>
            <w:r w:rsidRPr="005528E7">
              <w:rPr>
                <w:szCs w:val="24"/>
              </w:rPr>
              <w:t>є такою, строк дії якої закінчився;</w:t>
            </w:r>
            <w:r>
              <w:rPr>
                <w:szCs w:val="24"/>
              </w:rPr>
              <w:t xml:space="preserve"> </w:t>
            </w:r>
          </w:p>
          <w:p w:rsidR="00AD62C4" w:rsidRDefault="00AD62C4" w:rsidP="00F46FEB">
            <w:pPr>
              <w:numPr>
                <w:ilvl w:val="0"/>
                <w:numId w:val="15"/>
              </w:numPr>
              <w:spacing w:before="120"/>
              <w:ind w:firstLine="268"/>
              <w:jc w:val="both"/>
              <w:rPr>
                <w:szCs w:val="24"/>
              </w:rPr>
            </w:pPr>
            <w:r w:rsidRPr="005528E7">
              <w:rPr>
                <w:szCs w:val="24"/>
              </w:rPr>
              <w:t xml:space="preserve">є такою, ціна якої перевищує очікувану вартість </w:t>
            </w:r>
            <w:r w:rsidRPr="005528E7">
              <w:rPr>
                <w:szCs w:val="24"/>
                <w:shd w:val="solid" w:color="FFFFFF" w:fill="FFFFFF"/>
              </w:rPr>
              <w:t xml:space="preserve">предмета закупівлі, </w:t>
            </w:r>
            <w:r w:rsidRPr="00741BAF">
              <w:rPr>
                <w:szCs w:val="24"/>
                <w:shd w:val="solid" w:color="FFFFFF" w:fill="FFFFFF"/>
              </w:rPr>
              <w:lastRenderedPageBreak/>
              <w:t>визначену Замовником в оголошенні про проведення відкритих торгів, якщо Замовник</w:t>
            </w:r>
            <w:r w:rsidRPr="005528E7">
              <w:rPr>
                <w:szCs w:val="24"/>
                <w:shd w:val="solid" w:color="FFFFFF" w:fill="FFFFFF"/>
              </w:rPr>
              <w:t xml:space="preserve">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szCs w:val="24"/>
              </w:rPr>
              <w:t xml:space="preserve"> </w:t>
            </w:r>
          </w:p>
          <w:p w:rsidR="00AD62C4" w:rsidRPr="005528E7" w:rsidRDefault="00AD62C4" w:rsidP="00F46FEB">
            <w:pPr>
              <w:numPr>
                <w:ilvl w:val="0"/>
                <w:numId w:val="15"/>
              </w:numPr>
              <w:spacing w:before="120"/>
              <w:ind w:firstLine="268"/>
              <w:jc w:val="both"/>
              <w:rPr>
                <w:szCs w:val="24"/>
              </w:rPr>
            </w:pPr>
            <w:r w:rsidRPr="005528E7">
              <w:rPr>
                <w:szCs w:val="24"/>
              </w:rPr>
              <w:t>не відповідає вимогам, установленим у тендерній документації відповідно до абзацу першого частини третьої статті 22 Закону;</w:t>
            </w:r>
          </w:p>
          <w:p w:rsidR="00AD62C4" w:rsidRPr="005528E7" w:rsidRDefault="00AD62C4" w:rsidP="00CA2A82">
            <w:pPr>
              <w:spacing w:before="120"/>
              <w:ind w:firstLine="567"/>
              <w:jc w:val="both"/>
              <w:rPr>
                <w:szCs w:val="24"/>
              </w:rPr>
            </w:pPr>
            <w:r w:rsidRPr="005528E7">
              <w:rPr>
                <w:szCs w:val="24"/>
              </w:rPr>
              <w:t>3) переможець процедури закупівлі:</w:t>
            </w:r>
          </w:p>
          <w:p w:rsidR="00AD62C4" w:rsidRDefault="00AD62C4" w:rsidP="00F46FEB">
            <w:pPr>
              <w:numPr>
                <w:ilvl w:val="0"/>
                <w:numId w:val="16"/>
              </w:numPr>
              <w:spacing w:before="120"/>
              <w:ind w:firstLine="268"/>
              <w:jc w:val="both"/>
              <w:rPr>
                <w:szCs w:val="24"/>
              </w:rPr>
            </w:pPr>
            <w:r w:rsidRPr="005528E7">
              <w:rPr>
                <w:szCs w:val="24"/>
              </w:rPr>
              <w:t>відмовився від підписання договору про закупівлю відповідно до вимог тендерної документації або укладення договору про закупівлю;</w:t>
            </w:r>
            <w:r>
              <w:rPr>
                <w:szCs w:val="24"/>
              </w:rPr>
              <w:t xml:space="preserve"> </w:t>
            </w:r>
          </w:p>
          <w:p w:rsidR="00AD62C4" w:rsidRDefault="00AD62C4" w:rsidP="00F46FEB">
            <w:pPr>
              <w:numPr>
                <w:ilvl w:val="0"/>
                <w:numId w:val="16"/>
              </w:numPr>
              <w:spacing w:before="120"/>
              <w:ind w:firstLine="268"/>
              <w:jc w:val="both"/>
              <w:rPr>
                <w:szCs w:val="24"/>
              </w:rPr>
            </w:pPr>
            <w:r w:rsidRPr="005528E7">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Pr>
                <w:szCs w:val="24"/>
              </w:rPr>
              <w:t xml:space="preserve"> </w:t>
            </w:r>
          </w:p>
          <w:p w:rsidR="00AD62C4" w:rsidRDefault="00AD62C4" w:rsidP="00F46FEB">
            <w:pPr>
              <w:numPr>
                <w:ilvl w:val="0"/>
                <w:numId w:val="16"/>
              </w:numPr>
              <w:spacing w:before="120"/>
              <w:ind w:firstLine="268"/>
              <w:jc w:val="both"/>
              <w:rPr>
                <w:szCs w:val="24"/>
              </w:rPr>
            </w:pPr>
            <w:r w:rsidRPr="005528E7">
              <w:rPr>
                <w:szCs w:val="24"/>
              </w:rPr>
              <w:t>не надав копію ліцензії або документа дозвільного характеру (у разі їх наявності) відповідно до частини другої статті 41 Закону;</w:t>
            </w:r>
            <w:r>
              <w:rPr>
                <w:szCs w:val="24"/>
              </w:rPr>
              <w:t xml:space="preserve"> </w:t>
            </w:r>
          </w:p>
          <w:p w:rsidR="00AD62C4" w:rsidRPr="00741BAF" w:rsidRDefault="00AD62C4" w:rsidP="00F46FEB">
            <w:pPr>
              <w:numPr>
                <w:ilvl w:val="0"/>
                <w:numId w:val="16"/>
              </w:numPr>
              <w:spacing w:before="120"/>
              <w:ind w:firstLine="268"/>
              <w:jc w:val="both"/>
              <w:rPr>
                <w:szCs w:val="24"/>
              </w:rPr>
            </w:pPr>
            <w:r w:rsidRPr="005528E7">
              <w:rPr>
                <w:szCs w:val="24"/>
              </w:rPr>
              <w:t xml:space="preserve">не надав </w:t>
            </w:r>
            <w:r w:rsidRPr="00741BAF">
              <w:rPr>
                <w:szCs w:val="24"/>
              </w:rPr>
              <w:t xml:space="preserve">забезпечення виконання договору про закупівлю, якщо таке забезпечення вимагалося Замовником; </w:t>
            </w:r>
          </w:p>
          <w:p w:rsidR="00AD62C4" w:rsidRPr="00741BAF" w:rsidRDefault="00AD62C4" w:rsidP="00F46FEB">
            <w:pPr>
              <w:numPr>
                <w:ilvl w:val="0"/>
                <w:numId w:val="16"/>
              </w:numPr>
              <w:spacing w:before="120"/>
              <w:ind w:firstLine="268"/>
              <w:jc w:val="both"/>
              <w:rPr>
                <w:szCs w:val="24"/>
              </w:rPr>
            </w:pPr>
            <w:r w:rsidRPr="00741BAF">
              <w:rPr>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AD62C4" w:rsidRPr="00741BAF" w:rsidRDefault="00AD62C4" w:rsidP="009F4A48">
            <w:pPr>
              <w:spacing w:before="120"/>
              <w:ind w:firstLine="268"/>
              <w:jc w:val="both"/>
              <w:rPr>
                <w:szCs w:val="24"/>
              </w:rPr>
            </w:pPr>
            <w:r w:rsidRPr="00741BAF">
              <w:rPr>
                <w:szCs w:val="24"/>
              </w:rPr>
              <w:t xml:space="preserve">Замовник може відхилити тендерну пропозицію із зазначенням аргументації в електронній системі </w:t>
            </w:r>
            <w:proofErr w:type="spellStart"/>
            <w:r w:rsidRPr="00741BAF">
              <w:rPr>
                <w:szCs w:val="24"/>
              </w:rPr>
              <w:t>закупівель</w:t>
            </w:r>
            <w:proofErr w:type="spellEnd"/>
            <w:r w:rsidRPr="00741BAF">
              <w:rPr>
                <w:szCs w:val="24"/>
              </w:rPr>
              <w:t xml:space="preserve"> у разі, коли:</w:t>
            </w:r>
          </w:p>
          <w:p w:rsidR="00AD62C4" w:rsidRPr="00741BAF" w:rsidRDefault="00AD62C4" w:rsidP="009F4A48">
            <w:pPr>
              <w:numPr>
                <w:ilvl w:val="0"/>
                <w:numId w:val="17"/>
              </w:numPr>
              <w:tabs>
                <w:tab w:val="left" w:pos="360"/>
                <w:tab w:val="left" w:pos="851"/>
                <w:tab w:val="left" w:pos="1440"/>
              </w:tabs>
              <w:spacing w:before="120"/>
              <w:ind w:firstLine="268"/>
              <w:jc w:val="both"/>
              <w:rPr>
                <w:szCs w:val="24"/>
              </w:rPr>
            </w:pPr>
            <w:r w:rsidRPr="00741BAF">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62C4" w:rsidRPr="005528E7" w:rsidRDefault="00AD62C4" w:rsidP="00CA2A82">
            <w:pPr>
              <w:spacing w:before="120"/>
              <w:ind w:firstLine="567"/>
              <w:jc w:val="both"/>
              <w:rPr>
                <w:szCs w:val="24"/>
              </w:rPr>
            </w:pPr>
            <w:r w:rsidRPr="00741BAF">
              <w:rPr>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62C4" w:rsidRPr="005528E7" w:rsidRDefault="00AD62C4" w:rsidP="009F4A48">
            <w:pPr>
              <w:spacing w:before="120"/>
              <w:ind w:firstLine="268"/>
              <w:jc w:val="both"/>
              <w:rPr>
                <w:szCs w:val="24"/>
              </w:rPr>
            </w:pPr>
            <w:r w:rsidRPr="005528E7">
              <w:rPr>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528E7">
              <w:rPr>
                <w:szCs w:val="24"/>
              </w:rPr>
              <w:t>закупівель</w:t>
            </w:r>
            <w:proofErr w:type="spellEnd"/>
            <w:r w:rsidRPr="005528E7">
              <w:rPr>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528E7">
              <w:rPr>
                <w:szCs w:val="24"/>
              </w:rPr>
              <w:t>закупівель</w:t>
            </w:r>
            <w:proofErr w:type="spellEnd"/>
            <w:r w:rsidRPr="005528E7">
              <w:rPr>
                <w:szCs w:val="24"/>
              </w:rPr>
              <w:t>.</w:t>
            </w:r>
          </w:p>
          <w:p w:rsidR="00AD62C4" w:rsidRPr="005528E7" w:rsidRDefault="00AD62C4" w:rsidP="009F4A48">
            <w:pPr>
              <w:spacing w:before="120"/>
              <w:ind w:firstLine="268"/>
              <w:jc w:val="both"/>
              <w:rPr>
                <w:szCs w:val="24"/>
              </w:rPr>
            </w:pPr>
            <w:r w:rsidRPr="005528E7">
              <w:rPr>
                <w:szCs w:val="24"/>
              </w:rPr>
              <w:t xml:space="preserve">У </w:t>
            </w:r>
            <w:r w:rsidRPr="00741BAF">
              <w:rPr>
                <w:szCs w:val="24"/>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w:t>
            </w:r>
            <w:r w:rsidRPr="005528E7">
              <w:rPr>
                <w:szCs w:val="24"/>
              </w:rPr>
              <w:t xml:space="preserve"> з вимогою надати </w:t>
            </w:r>
            <w:r w:rsidRPr="005528E7">
              <w:rPr>
                <w:szCs w:val="24"/>
              </w:rPr>
              <w:lastRenderedPageBreak/>
              <w:t xml:space="preserve">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528E7">
              <w:rPr>
                <w:szCs w:val="24"/>
              </w:rPr>
              <w:t>закупівель</w:t>
            </w:r>
            <w:proofErr w:type="spellEnd"/>
            <w:r w:rsidRPr="005528E7">
              <w:rPr>
                <w:szCs w:val="24"/>
              </w:rPr>
              <w:t xml:space="preserve">, але до моменту оприлюднення договору про закупівлю в електронній системі </w:t>
            </w:r>
            <w:proofErr w:type="spellStart"/>
            <w:r w:rsidRPr="005528E7">
              <w:rPr>
                <w:szCs w:val="24"/>
              </w:rPr>
              <w:t>закупівель</w:t>
            </w:r>
            <w:proofErr w:type="spellEnd"/>
            <w:r w:rsidRPr="005528E7">
              <w:rPr>
                <w:szCs w:val="24"/>
              </w:rPr>
              <w:t xml:space="preserve"> відповідно до статті 10 Закону.</w:t>
            </w:r>
          </w:p>
          <w:p w:rsidR="00AD62C4" w:rsidRPr="005528E7" w:rsidRDefault="00AD62C4" w:rsidP="00CA2A82">
            <w:pPr>
              <w:widowControl w:val="0"/>
              <w:jc w:val="both"/>
              <w:rPr>
                <w:szCs w:val="24"/>
                <w:lang w:eastAsia="zh-CN"/>
              </w:rPr>
            </w:pPr>
          </w:p>
        </w:tc>
      </w:tr>
      <w:tr w:rsidR="00AD62C4" w:rsidRPr="00814F11" w:rsidTr="00D67300">
        <w:tc>
          <w:tcPr>
            <w:tcW w:w="547" w:type="dxa"/>
          </w:tcPr>
          <w:p w:rsidR="00AD62C4" w:rsidRPr="00814F11" w:rsidRDefault="00AD62C4" w:rsidP="00CA2A82">
            <w:pPr>
              <w:pStyle w:val="af0"/>
              <w:spacing w:before="0" w:after="0"/>
              <w:ind w:right="100"/>
              <w:contextualSpacing/>
              <w:jc w:val="center"/>
              <w:rPr>
                <w:b/>
                <w:lang w:val="uk-UA"/>
              </w:rPr>
            </w:pPr>
          </w:p>
        </w:tc>
        <w:tc>
          <w:tcPr>
            <w:tcW w:w="10074" w:type="dxa"/>
            <w:gridSpan w:val="3"/>
            <w:vAlign w:val="center"/>
          </w:tcPr>
          <w:p w:rsidR="00AD62C4" w:rsidRPr="00814F11" w:rsidRDefault="00AD62C4" w:rsidP="00CA2A82">
            <w:pPr>
              <w:pStyle w:val="af0"/>
              <w:spacing w:before="0" w:after="0"/>
              <w:ind w:right="100"/>
              <w:contextualSpacing/>
              <w:jc w:val="center"/>
              <w:rPr>
                <w:b/>
                <w:lang w:val="uk-UA"/>
              </w:rPr>
            </w:pPr>
            <w:r w:rsidRPr="00814F11">
              <w:rPr>
                <w:b/>
                <w:lang w:val="uk-UA"/>
              </w:rPr>
              <w:t>VI. Результати торгів та укладання договору про закупівлю</w:t>
            </w:r>
          </w:p>
        </w:tc>
      </w:tr>
      <w:tr w:rsidR="00AD62C4" w:rsidRPr="00814F11" w:rsidTr="00AB1C6C">
        <w:trPr>
          <w:gridAfter w:val="1"/>
          <w:wAfter w:w="7" w:type="dxa"/>
        </w:trPr>
        <w:tc>
          <w:tcPr>
            <w:tcW w:w="547" w:type="dxa"/>
          </w:tcPr>
          <w:p w:rsidR="00AD62C4" w:rsidRPr="00814F11" w:rsidRDefault="00AD62C4" w:rsidP="00CA2A82">
            <w:pPr>
              <w:pStyle w:val="af0"/>
              <w:spacing w:before="0" w:after="0"/>
              <w:contextualSpacing/>
              <w:jc w:val="center"/>
              <w:rPr>
                <w:lang w:val="uk-UA"/>
              </w:rPr>
            </w:pPr>
            <w:r>
              <w:rPr>
                <w:lang w:val="uk-UA"/>
              </w:rPr>
              <w:t>1</w:t>
            </w:r>
          </w:p>
        </w:tc>
        <w:tc>
          <w:tcPr>
            <w:tcW w:w="2410" w:type="dxa"/>
          </w:tcPr>
          <w:p w:rsidR="00AD62C4" w:rsidRPr="00DA3D55" w:rsidRDefault="00AD62C4" w:rsidP="00CA2A82">
            <w:pPr>
              <w:pStyle w:val="af0"/>
              <w:spacing w:before="0" w:after="0"/>
              <w:ind w:right="129"/>
              <w:contextualSpacing/>
              <w:jc w:val="both"/>
              <w:rPr>
                <w:lang w:val="uk-UA"/>
              </w:rPr>
            </w:pPr>
            <w:r w:rsidRPr="00DA3D55">
              <w:rPr>
                <w:lang w:val="uk-UA"/>
              </w:rPr>
              <w:t> </w:t>
            </w:r>
            <w:r>
              <w:rPr>
                <w:bCs/>
                <w:lang w:val="uk-UA"/>
              </w:rPr>
              <w:t xml:space="preserve">Відміна </w:t>
            </w:r>
            <w:r w:rsidRPr="00741BAF">
              <w:rPr>
                <w:bCs/>
                <w:lang w:val="uk-UA"/>
              </w:rPr>
              <w:t>Замовником</w:t>
            </w:r>
            <w:r w:rsidRPr="00DA3D55">
              <w:rPr>
                <w:bCs/>
                <w:lang w:val="uk-UA"/>
              </w:rPr>
              <w:t xml:space="preserve"> торгів чи визнання їх такими, що не відбулися</w:t>
            </w:r>
            <w:r w:rsidRPr="00DA3D55">
              <w:rPr>
                <w:lang w:val="uk-UA"/>
              </w:rPr>
              <w:t> </w:t>
            </w:r>
          </w:p>
        </w:tc>
        <w:tc>
          <w:tcPr>
            <w:tcW w:w="7657" w:type="dxa"/>
            <w:vAlign w:val="center"/>
          </w:tcPr>
          <w:p w:rsidR="00AD62C4" w:rsidRPr="00741BAF" w:rsidRDefault="00AD62C4" w:rsidP="00CA2A82">
            <w:pPr>
              <w:ind w:right="100"/>
              <w:contextualSpacing/>
              <w:jc w:val="both"/>
              <w:rPr>
                <w:lang w:eastAsia="uk-UA"/>
              </w:rPr>
            </w:pPr>
            <w:r w:rsidRPr="00741BAF">
              <w:rPr>
                <w:lang w:eastAsia="uk-UA"/>
              </w:rPr>
              <w:t>1.1 Замовник відміняє відкриті торги у разі:</w:t>
            </w:r>
          </w:p>
          <w:p w:rsidR="00AD62C4" w:rsidRPr="00741BAF" w:rsidRDefault="00AD62C4" w:rsidP="00CA2A82">
            <w:pPr>
              <w:ind w:left="131" w:right="100" w:hanging="131"/>
              <w:contextualSpacing/>
              <w:jc w:val="both"/>
              <w:rPr>
                <w:lang w:eastAsia="uk-UA"/>
              </w:rPr>
            </w:pPr>
            <w:r w:rsidRPr="00741BAF">
              <w:rPr>
                <w:lang w:eastAsia="uk-UA"/>
              </w:rPr>
              <w:t>1) відсутності подальшої потреби в закупівлі товарів, робіт чи послуг;</w:t>
            </w:r>
          </w:p>
          <w:p w:rsidR="00AD62C4" w:rsidRPr="00741BAF" w:rsidRDefault="00AD62C4" w:rsidP="00CA2A82">
            <w:pPr>
              <w:ind w:right="100"/>
              <w:contextualSpacing/>
              <w:jc w:val="both"/>
              <w:rPr>
                <w:lang w:eastAsia="uk-UA"/>
              </w:rPr>
            </w:pPr>
            <w:r w:rsidRPr="00741BAF">
              <w:rPr>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41BAF">
              <w:rPr>
                <w:lang w:eastAsia="uk-UA"/>
              </w:rPr>
              <w:t>закупівель</w:t>
            </w:r>
            <w:proofErr w:type="spellEnd"/>
            <w:r w:rsidRPr="00741BAF">
              <w:rPr>
                <w:lang w:eastAsia="uk-UA"/>
              </w:rPr>
              <w:t>, з описом таких порушень;</w:t>
            </w:r>
          </w:p>
          <w:p w:rsidR="00AD62C4" w:rsidRPr="00741BAF" w:rsidRDefault="00AD62C4" w:rsidP="00CA2A82">
            <w:pPr>
              <w:ind w:right="100"/>
              <w:contextualSpacing/>
              <w:jc w:val="both"/>
              <w:rPr>
                <w:lang w:eastAsia="uk-UA"/>
              </w:rPr>
            </w:pPr>
            <w:r w:rsidRPr="00741BAF">
              <w:rPr>
                <w:lang w:eastAsia="uk-UA"/>
              </w:rPr>
              <w:t>3) скорочення обсягу видатків на здійснення закупівлі товарів, робіт чи послуг;</w:t>
            </w:r>
          </w:p>
          <w:p w:rsidR="00AD62C4" w:rsidRPr="00741BAF" w:rsidRDefault="00AD62C4" w:rsidP="00CA2A82">
            <w:pPr>
              <w:ind w:right="100"/>
              <w:contextualSpacing/>
              <w:jc w:val="both"/>
              <w:rPr>
                <w:lang w:eastAsia="uk-UA"/>
              </w:rPr>
            </w:pPr>
            <w:r w:rsidRPr="00741BAF">
              <w:rPr>
                <w:lang w:eastAsia="uk-UA"/>
              </w:rPr>
              <w:t>4) коли здійснення закупівлі стало неможливим внаслідок дії обставин непереборної сили.</w:t>
            </w:r>
          </w:p>
          <w:p w:rsidR="00AD62C4" w:rsidRPr="00741BAF" w:rsidRDefault="00AD62C4" w:rsidP="00CA2A82">
            <w:pPr>
              <w:ind w:right="100"/>
              <w:contextualSpacing/>
              <w:jc w:val="both"/>
              <w:rPr>
                <w:lang w:eastAsia="uk-UA"/>
              </w:rPr>
            </w:pPr>
            <w:r w:rsidRPr="00741BAF">
              <w:rPr>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1BAF">
              <w:rPr>
                <w:lang w:eastAsia="uk-UA"/>
              </w:rPr>
              <w:t>закупівель</w:t>
            </w:r>
            <w:proofErr w:type="spellEnd"/>
            <w:r w:rsidRPr="00741BAF">
              <w:rPr>
                <w:lang w:eastAsia="uk-UA"/>
              </w:rPr>
              <w:t xml:space="preserve"> підстави прийняття такого рішення. </w:t>
            </w:r>
          </w:p>
          <w:p w:rsidR="00AD62C4" w:rsidRPr="00741BAF" w:rsidRDefault="00AD62C4" w:rsidP="00CA2A82">
            <w:pPr>
              <w:ind w:right="100"/>
              <w:contextualSpacing/>
              <w:jc w:val="both"/>
              <w:rPr>
                <w:lang w:eastAsia="uk-UA"/>
              </w:rPr>
            </w:pPr>
            <w:r w:rsidRPr="00741BAF">
              <w:rPr>
                <w:lang w:eastAsia="uk-UA"/>
              </w:rPr>
              <w:t xml:space="preserve">1.2. Відкриті торги автоматично відміняються електронною системою </w:t>
            </w:r>
            <w:proofErr w:type="spellStart"/>
            <w:r w:rsidRPr="00741BAF">
              <w:rPr>
                <w:lang w:eastAsia="uk-UA"/>
              </w:rPr>
              <w:t>закупівель</w:t>
            </w:r>
            <w:proofErr w:type="spellEnd"/>
            <w:r w:rsidRPr="00741BAF">
              <w:rPr>
                <w:lang w:eastAsia="uk-UA"/>
              </w:rPr>
              <w:t xml:space="preserve"> у разі:</w:t>
            </w:r>
          </w:p>
          <w:p w:rsidR="00AD62C4" w:rsidRPr="00741BAF" w:rsidRDefault="00AD62C4" w:rsidP="00CA2A82">
            <w:pPr>
              <w:ind w:right="100"/>
              <w:contextualSpacing/>
              <w:jc w:val="both"/>
              <w:rPr>
                <w:lang w:eastAsia="uk-UA"/>
              </w:rPr>
            </w:pPr>
            <w:r w:rsidRPr="00741BAF">
              <w:rPr>
                <w:lang w:eastAsia="uk-UA"/>
              </w:rPr>
              <w:t>1)</w:t>
            </w:r>
            <w:r w:rsidRPr="00741BAF">
              <w:rPr>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62C4" w:rsidRPr="00741BAF" w:rsidRDefault="00AD62C4" w:rsidP="00CA2A82">
            <w:pPr>
              <w:ind w:right="100"/>
              <w:contextualSpacing/>
              <w:jc w:val="both"/>
              <w:rPr>
                <w:lang w:eastAsia="uk-UA"/>
              </w:rPr>
            </w:pPr>
            <w:r w:rsidRPr="00741BAF">
              <w:rPr>
                <w:lang w:eastAsia="uk-UA"/>
              </w:rPr>
              <w:t>2)</w:t>
            </w:r>
            <w:r w:rsidRPr="00741BAF">
              <w:rPr>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AD62C4" w:rsidRPr="00741BAF" w:rsidRDefault="00AD62C4" w:rsidP="00CA2A82">
            <w:pPr>
              <w:ind w:right="100"/>
              <w:contextualSpacing/>
              <w:jc w:val="both"/>
              <w:rPr>
                <w:lang w:eastAsia="uk-UA"/>
              </w:rPr>
            </w:pPr>
            <w:r w:rsidRPr="00741BAF">
              <w:rPr>
                <w:lang w:eastAsia="uk-UA"/>
              </w:rPr>
              <w:t xml:space="preserve">Електронною системою </w:t>
            </w:r>
            <w:proofErr w:type="spellStart"/>
            <w:r w:rsidRPr="00741BAF">
              <w:rPr>
                <w:lang w:eastAsia="uk-UA"/>
              </w:rPr>
              <w:t>закупівель</w:t>
            </w:r>
            <w:proofErr w:type="spellEnd"/>
            <w:r w:rsidRPr="00741BAF">
              <w:rPr>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62C4" w:rsidRPr="00741BAF" w:rsidRDefault="00AD62C4" w:rsidP="00CA2A82">
            <w:pPr>
              <w:ind w:right="100"/>
              <w:contextualSpacing/>
              <w:jc w:val="both"/>
              <w:rPr>
                <w:lang w:eastAsia="uk-UA"/>
              </w:rPr>
            </w:pPr>
            <w:r w:rsidRPr="00741BAF">
              <w:rPr>
                <w:lang w:eastAsia="uk-UA"/>
              </w:rPr>
              <w:t xml:space="preserve">1.3. </w:t>
            </w:r>
            <w:r w:rsidRPr="00741BAF">
              <w:t>Відкриті торги можуть</w:t>
            </w:r>
            <w:r w:rsidRPr="00741BAF">
              <w:rPr>
                <w:lang w:eastAsia="uk-UA"/>
              </w:rPr>
              <w:t xml:space="preserve"> бути відмінено частково (за лотом). </w:t>
            </w:r>
          </w:p>
          <w:p w:rsidR="00AD62C4" w:rsidRPr="00741BAF" w:rsidRDefault="00AD62C4" w:rsidP="00CA2A82">
            <w:pPr>
              <w:ind w:right="100"/>
              <w:contextualSpacing/>
              <w:jc w:val="both"/>
              <w:rPr>
                <w:lang w:eastAsia="uk-UA"/>
              </w:rPr>
            </w:pPr>
            <w:r w:rsidRPr="00741BAF">
              <w:rPr>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741BAF">
              <w:rPr>
                <w:lang w:eastAsia="uk-UA"/>
              </w:rPr>
              <w:t>закупівель</w:t>
            </w:r>
            <w:proofErr w:type="spellEnd"/>
            <w:r w:rsidRPr="00741BAF">
              <w:rPr>
                <w:lang w:eastAsia="uk-UA"/>
              </w:rPr>
              <w:t xml:space="preserve"> в день її оприлюднення.</w:t>
            </w:r>
          </w:p>
        </w:tc>
      </w:tr>
      <w:tr w:rsidR="00AD62C4" w:rsidRPr="00814F11" w:rsidTr="00AB1C6C">
        <w:trPr>
          <w:gridAfter w:val="1"/>
          <w:wAfter w:w="7" w:type="dxa"/>
        </w:trPr>
        <w:tc>
          <w:tcPr>
            <w:tcW w:w="547" w:type="dxa"/>
          </w:tcPr>
          <w:p w:rsidR="00AD62C4" w:rsidRPr="00DA3D55" w:rsidRDefault="00AD62C4" w:rsidP="00CA2A82">
            <w:pPr>
              <w:pStyle w:val="af0"/>
              <w:spacing w:before="0" w:after="0"/>
              <w:contextualSpacing/>
              <w:jc w:val="center"/>
              <w:rPr>
                <w:bCs/>
                <w:lang w:val="uk-UA"/>
              </w:rPr>
            </w:pPr>
            <w:r>
              <w:rPr>
                <w:bCs/>
                <w:lang w:val="uk-UA"/>
              </w:rPr>
              <w:t>2</w:t>
            </w:r>
          </w:p>
        </w:tc>
        <w:tc>
          <w:tcPr>
            <w:tcW w:w="2410" w:type="dxa"/>
          </w:tcPr>
          <w:p w:rsidR="00AD62C4" w:rsidRPr="00DA3D55" w:rsidRDefault="00AD62C4" w:rsidP="006604C4">
            <w:pPr>
              <w:pStyle w:val="af0"/>
              <w:spacing w:before="0" w:after="0" w:line="240" w:lineRule="atLeast"/>
              <w:ind w:right="125"/>
              <w:contextualSpacing/>
              <w:jc w:val="both"/>
              <w:rPr>
                <w:lang w:val="uk-UA"/>
              </w:rPr>
            </w:pPr>
            <w:r w:rsidRPr="00DA3D55">
              <w:rPr>
                <w:lang w:val="uk-UA"/>
              </w:rPr>
              <w:t>Строк укладання договору</w:t>
            </w:r>
          </w:p>
        </w:tc>
        <w:tc>
          <w:tcPr>
            <w:tcW w:w="7657" w:type="dxa"/>
          </w:tcPr>
          <w:p w:rsidR="00AD62C4" w:rsidRPr="00741BAF" w:rsidRDefault="00AD62C4" w:rsidP="00CA2A82">
            <w:pPr>
              <w:widowControl w:val="0"/>
              <w:ind w:right="130"/>
              <w:jc w:val="both"/>
              <w:rPr>
                <w:szCs w:val="24"/>
              </w:rPr>
            </w:pPr>
            <w:r w:rsidRPr="00741BAF">
              <w:rPr>
                <w:szCs w:val="24"/>
              </w:rPr>
              <w:t xml:space="preserve">1. З метою забезпечення права на оскарження рішень Замовника договір про закупівлю не може бути укладено </w:t>
            </w:r>
            <w:r w:rsidRPr="00741BAF">
              <w:rPr>
                <w:b/>
                <w:szCs w:val="24"/>
              </w:rPr>
              <w:t>раніше ніж через 10 днів</w:t>
            </w:r>
            <w:r w:rsidRPr="00741BAF">
              <w:rPr>
                <w:szCs w:val="24"/>
              </w:rPr>
              <w:t xml:space="preserve"> з дати оприлюднення в електронній системі </w:t>
            </w:r>
            <w:proofErr w:type="spellStart"/>
            <w:r w:rsidRPr="00741BAF">
              <w:rPr>
                <w:szCs w:val="24"/>
              </w:rPr>
              <w:t>закупівель</w:t>
            </w:r>
            <w:proofErr w:type="spellEnd"/>
            <w:r w:rsidRPr="00741BAF">
              <w:rPr>
                <w:szCs w:val="24"/>
              </w:rPr>
              <w:t xml:space="preserve"> повідомлення про намір укласти договір про закупівлю. </w:t>
            </w:r>
          </w:p>
          <w:p w:rsidR="00AD62C4" w:rsidRPr="00741BAF" w:rsidRDefault="00AD62C4" w:rsidP="00CA2A82">
            <w:pPr>
              <w:widowControl w:val="0"/>
              <w:ind w:right="130"/>
              <w:jc w:val="both"/>
              <w:rPr>
                <w:szCs w:val="24"/>
                <w:lang w:eastAsia="zh-CN"/>
              </w:rPr>
            </w:pPr>
            <w:r w:rsidRPr="00741BAF">
              <w:rPr>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741BAF">
              <w:rPr>
                <w:b/>
                <w:szCs w:val="24"/>
              </w:rPr>
              <w:t>не пізніше ніж через 20 днів</w:t>
            </w:r>
            <w:r w:rsidRPr="00741BAF">
              <w:rPr>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Pr="00741BAF">
              <w:rPr>
                <w:szCs w:val="24"/>
                <w:lang w:eastAsia="zh-CN"/>
              </w:rPr>
              <w:t xml:space="preserve"> </w:t>
            </w:r>
          </w:p>
          <w:p w:rsidR="00AD62C4" w:rsidRPr="00741BAF" w:rsidRDefault="00AD62C4" w:rsidP="00CA2A82">
            <w:pPr>
              <w:widowControl w:val="0"/>
              <w:ind w:right="130"/>
              <w:jc w:val="both"/>
              <w:rPr>
                <w:szCs w:val="24"/>
                <w:lang w:eastAsia="zh-CN"/>
              </w:rPr>
            </w:pPr>
            <w:r w:rsidRPr="00741BAF">
              <w:rPr>
                <w:szCs w:val="24"/>
              </w:rPr>
              <w:t xml:space="preserve">2.3. У разі подання скарги до органу оскарження після оприлюднення в електронній системі </w:t>
            </w:r>
            <w:proofErr w:type="spellStart"/>
            <w:r w:rsidRPr="00741BAF">
              <w:rPr>
                <w:szCs w:val="24"/>
              </w:rPr>
              <w:t>закупівель</w:t>
            </w:r>
            <w:proofErr w:type="spellEnd"/>
            <w:r w:rsidRPr="00741BAF">
              <w:rPr>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AD62C4" w:rsidRPr="00814F11" w:rsidTr="00AB1C6C">
        <w:trPr>
          <w:gridAfter w:val="1"/>
          <w:wAfter w:w="7" w:type="dxa"/>
        </w:trPr>
        <w:tc>
          <w:tcPr>
            <w:tcW w:w="547" w:type="dxa"/>
          </w:tcPr>
          <w:p w:rsidR="00AD62C4" w:rsidRPr="00DA3D55" w:rsidRDefault="00AD62C4" w:rsidP="00CA2A82">
            <w:pPr>
              <w:contextualSpacing/>
              <w:jc w:val="center"/>
            </w:pPr>
            <w:r w:rsidRPr="00DA3D55">
              <w:lastRenderedPageBreak/>
              <w:t>3</w:t>
            </w:r>
          </w:p>
        </w:tc>
        <w:tc>
          <w:tcPr>
            <w:tcW w:w="2410" w:type="dxa"/>
          </w:tcPr>
          <w:p w:rsidR="00AD62C4" w:rsidRPr="00DA3D55" w:rsidRDefault="00AD62C4" w:rsidP="00CA2A82">
            <w:pPr>
              <w:ind w:right="126"/>
              <w:contextualSpacing/>
              <w:jc w:val="both"/>
            </w:pPr>
            <w:proofErr w:type="spellStart"/>
            <w:r w:rsidRPr="00741BAF">
              <w:t>Проєкт</w:t>
            </w:r>
            <w:proofErr w:type="spellEnd"/>
            <w:r w:rsidRPr="00741BAF">
              <w:t xml:space="preserve"> договору про закупівлю</w:t>
            </w:r>
          </w:p>
        </w:tc>
        <w:tc>
          <w:tcPr>
            <w:tcW w:w="7657" w:type="dxa"/>
          </w:tcPr>
          <w:p w:rsidR="00AD62C4" w:rsidRPr="00741BAF" w:rsidRDefault="00AD62C4" w:rsidP="006604C4">
            <w:pPr>
              <w:pStyle w:val="afb"/>
              <w:jc w:val="both"/>
              <w:rPr>
                <w:rFonts w:ascii="Times New Roman" w:hAnsi="Times New Roman"/>
                <w:sz w:val="24"/>
                <w:szCs w:val="24"/>
              </w:rPr>
            </w:pPr>
            <w:r w:rsidRPr="005528E7">
              <w:rPr>
                <w:rFonts w:ascii="Times New Roman" w:hAnsi="Times New Roman"/>
                <w:sz w:val="24"/>
                <w:szCs w:val="24"/>
              </w:rPr>
              <w:t xml:space="preserve">3.1. </w:t>
            </w:r>
            <w:proofErr w:type="spellStart"/>
            <w:r w:rsidRPr="005528E7">
              <w:rPr>
                <w:rFonts w:ascii="Times New Roman" w:hAnsi="Times New Roman"/>
                <w:sz w:val="24"/>
                <w:szCs w:val="24"/>
              </w:rPr>
              <w:t>Проєкт</w:t>
            </w:r>
            <w:proofErr w:type="spellEnd"/>
            <w:r w:rsidRPr="005528E7">
              <w:rPr>
                <w:rFonts w:ascii="Times New Roman" w:hAnsi="Times New Roman"/>
                <w:sz w:val="24"/>
                <w:szCs w:val="24"/>
              </w:rPr>
              <w:t xml:space="preserve"> догово</w:t>
            </w:r>
            <w:r>
              <w:rPr>
                <w:rFonts w:ascii="Times New Roman" w:hAnsi="Times New Roman"/>
                <w:sz w:val="24"/>
                <w:szCs w:val="24"/>
              </w:rPr>
              <w:t xml:space="preserve">ру </w:t>
            </w:r>
            <w:proofErr w:type="spellStart"/>
            <w:r w:rsidRPr="00741BAF">
              <w:rPr>
                <w:rFonts w:ascii="Times New Roman" w:hAnsi="Times New Roman"/>
                <w:sz w:val="24"/>
                <w:szCs w:val="24"/>
              </w:rPr>
              <w:t>складається</w:t>
            </w:r>
            <w:proofErr w:type="spellEnd"/>
            <w:r w:rsidRPr="00741BAF">
              <w:rPr>
                <w:rFonts w:ascii="Times New Roman" w:hAnsi="Times New Roman"/>
                <w:sz w:val="24"/>
                <w:szCs w:val="24"/>
              </w:rPr>
              <w:t xml:space="preserve"> </w:t>
            </w:r>
            <w:r w:rsidRPr="00741BAF">
              <w:rPr>
                <w:rFonts w:ascii="Times New Roman" w:hAnsi="Times New Roman"/>
                <w:sz w:val="24"/>
                <w:szCs w:val="24"/>
                <w:lang w:val="uk-UA"/>
              </w:rPr>
              <w:t>З</w:t>
            </w:r>
            <w:proofErr w:type="spellStart"/>
            <w:r w:rsidRPr="00741BAF">
              <w:rPr>
                <w:rFonts w:ascii="Times New Roman" w:hAnsi="Times New Roman"/>
                <w:sz w:val="24"/>
                <w:szCs w:val="24"/>
              </w:rPr>
              <w:t>амовником</w:t>
            </w:r>
            <w:proofErr w:type="spellEnd"/>
            <w:r w:rsidRPr="00741BAF">
              <w:rPr>
                <w:rFonts w:ascii="Times New Roman" w:hAnsi="Times New Roman"/>
                <w:sz w:val="24"/>
                <w:szCs w:val="24"/>
              </w:rPr>
              <w:t xml:space="preserve"> з </w:t>
            </w:r>
            <w:proofErr w:type="spellStart"/>
            <w:r w:rsidRPr="00741BAF">
              <w:rPr>
                <w:rFonts w:ascii="Times New Roman" w:hAnsi="Times New Roman"/>
                <w:sz w:val="24"/>
                <w:szCs w:val="24"/>
              </w:rPr>
              <w:t>урахуванням</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особливостей</w:t>
            </w:r>
            <w:proofErr w:type="spellEnd"/>
            <w:r w:rsidRPr="00741BAF">
              <w:rPr>
                <w:rFonts w:ascii="Times New Roman" w:hAnsi="Times New Roman"/>
                <w:sz w:val="24"/>
                <w:szCs w:val="24"/>
              </w:rPr>
              <w:t xml:space="preserve"> предмету </w:t>
            </w:r>
            <w:proofErr w:type="spellStart"/>
            <w:r w:rsidRPr="00741BAF">
              <w:rPr>
                <w:rFonts w:ascii="Times New Roman" w:hAnsi="Times New Roman"/>
                <w:sz w:val="24"/>
                <w:szCs w:val="24"/>
              </w:rPr>
              <w:t>закупівлі</w:t>
            </w:r>
            <w:proofErr w:type="spellEnd"/>
            <w:r w:rsidRPr="00741BAF">
              <w:rPr>
                <w:rFonts w:ascii="Times New Roman" w:hAnsi="Times New Roman"/>
                <w:sz w:val="24"/>
                <w:szCs w:val="24"/>
              </w:rPr>
              <w:t>;</w:t>
            </w:r>
          </w:p>
          <w:p w:rsidR="00AD62C4" w:rsidRPr="00741BAF" w:rsidRDefault="00AD62C4" w:rsidP="006604C4">
            <w:pPr>
              <w:pStyle w:val="afb"/>
              <w:jc w:val="both"/>
              <w:rPr>
                <w:rFonts w:ascii="Times New Roman" w:hAnsi="Times New Roman"/>
                <w:sz w:val="24"/>
                <w:szCs w:val="24"/>
              </w:rPr>
            </w:pPr>
            <w:r w:rsidRPr="00741BAF">
              <w:rPr>
                <w:rFonts w:ascii="Times New Roman" w:hAnsi="Times New Roman"/>
                <w:sz w:val="24"/>
                <w:szCs w:val="24"/>
              </w:rPr>
              <w:t xml:space="preserve">Разом з тендерною </w:t>
            </w:r>
            <w:proofErr w:type="spellStart"/>
            <w:r w:rsidRPr="00741BAF">
              <w:rPr>
                <w:rFonts w:ascii="Times New Roman" w:hAnsi="Times New Roman"/>
                <w:sz w:val="24"/>
                <w:szCs w:val="24"/>
              </w:rPr>
              <w:t>документацією</w:t>
            </w:r>
            <w:proofErr w:type="spellEnd"/>
            <w:r w:rsidRPr="00741BAF">
              <w:rPr>
                <w:rFonts w:ascii="Times New Roman" w:hAnsi="Times New Roman"/>
                <w:sz w:val="24"/>
                <w:szCs w:val="24"/>
              </w:rPr>
              <w:t xml:space="preserve"> </w:t>
            </w:r>
            <w:r w:rsidRPr="00741BAF">
              <w:rPr>
                <w:rFonts w:ascii="Times New Roman" w:hAnsi="Times New Roman"/>
                <w:sz w:val="24"/>
                <w:szCs w:val="24"/>
                <w:lang w:val="uk-UA"/>
              </w:rPr>
              <w:t>З</w:t>
            </w:r>
            <w:proofErr w:type="spellStart"/>
            <w:r w:rsidRPr="00741BAF">
              <w:rPr>
                <w:rFonts w:ascii="Times New Roman" w:hAnsi="Times New Roman"/>
                <w:sz w:val="24"/>
                <w:szCs w:val="24"/>
              </w:rPr>
              <w:t>амовником</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подається</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Проєкт</w:t>
            </w:r>
            <w:proofErr w:type="spellEnd"/>
            <w:r w:rsidRPr="00741BAF">
              <w:rPr>
                <w:rFonts w:ascii="Times New Roman" w:hAnsi="Times New Roman"/>
                <w:sz w:val="24"/>
                <w:szCs w:val="24"/>
              </w:rPr>
              <w:t xml:space="preserve"> договору про </w:t>
            </w:r>
            <w:proofErr w:type="spellStart"/>
            <w:r w:rsidRPr="00741BAF">
              <w:rPr>
                <w:rFonts w:ascii="Times New Roman" w:hAnsi="Times New Roman"/>
                <w:sz w:val="24"/>
                <w:szCs w:val="24"/>
              </w:rPr>
              <w:t>закупівлю</w:t>
            </w:r>
            <w:proofErr w:type="spellEnd"/>
            <w:r w:rsidRPr="00741BAF">
              <w:rPr>
                <w:rFonts w:ascii="Times New Roman" w:hAnsi="Times New Roman"/>
                <w:sz w:val="24"/>
                <w:szCs w:val="24"/>
              </w:rPr>
              <w:t xml:space="preserve"> з </w:t>
            </w:r>
            <w:proofErr w:type="spellStart"/>
            <w:r w:rsidRPr="00741BAF">
              <w:rPr>
                <w:rFonts w:ascii="Times New Roman" w:hAnsi="Times New Roman"/>
                <w:sz w:val="24"/>
                <w:szCs w:val="24"/>
              </w:rPr>
              <w:t>обов’язковим</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зазначенням</w:t>
            </w:r>
            <w:proofErr w:type="spellEnd"/>
            <w:r w:rsidRPr="00741BAF">
              <w:rPr>
                <w:rFonts w:ascii="Times New Roman" w:hAnsi="Times New Roman"/>
                <w:sz w:val="24"/>
                <w:szCs w:val="24"/>
              </w:rPr>
              <w:t xml:space="preserve"> порядку </w:t>
            </w:r>
            <w:proofErr w:type="spellStart"/>
            <w:r w:rsidRPr="00741BAF">
              <w:rPr>
                <w:rFonts w:ascii="Times New Roman" w:hAnsi="Times New Roman"/>
                <w:sz w:val="24"/>
                <w:szCs w:val="24"/>
              </w:rPr>
              <w:t>змін</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його</w:t>
            </w:r>
            <w:proofErr w:type="spellEnd"/>
            <w:r w:rsidRPr="00741BAF">
              <w:rPr>
                <w:rFonts w:ascii="Times New Roman" w:hAnsi="Times New Roman"/>
                <w:sz w:val="24"/>
                <w:szCs w:val="24"/>
              </w:rPr>
              <w:t xml:space="preserve"> умов.</w:t>
            </w:r>
          </w:p>
          <w:p w:rsidR="00AD62C4" w:rsidRPr="00741BAF" w:rsidRDefault="00AD62C4" w:rsidP="006604C4">
            <w:pPr>
              <w:pStyle w:val="afb"/>
              <w:jc w:val="both"/>
              <w:rPr>
                <w:rFonts w:ascii="Times New Roman" w:hAnsi="Times New Roman"/>
                <w:sz w:val="24"/>
                <w:szCs w:val="24"/>
              </w:rPr>
            </w:pPr>
            <w:r w:rsidRPr="00741BAF">
              <w:rPr>
                <w:rFonts w:ascii="Times New Roman" w:hAnsi="Times New Roman"/>
                <w:sz w:val="24"/>
                <w:szCs w:val="24"/>
              </w:rPr>
              <w:t xml:space="preserve">3.2. </w:t>
            </w:r>
            <w:proofErr w:type="spellStart"/>
            <w:r w:rsidRPr="00741BAF">
              <w:rPr>
                <w:rFonts w:ascii="Times New Roman" w:hAnsi="Times New Roman"/>
                <w:sz w:val="24"/>
                <w:szCs w:val="24"/>
              </w:rPr>
              <w:t>Договір</w:t>
            </w:r>
            <w:proofErr w:type="spellEnd"/>
            <w:r w:rsidRPr="00741BAF">
              <w:rPr>
                <w:rFonts w:ascii="Times New Roman" w:hAnsi="Times New Roman"/>
                <w:sz w:val="24"/>
                <w:szCs w:val="24"/>
              </w:rPr>
              <w:t xml:space="preserve"> про </w:t>
            </w:r>
            <w:proofErr w:type="spellStart"/>
            <w:r w:rsidRPr="00741BAF">
              <w:rPr>
                <w:rFonts w:ascii="Times New Roman" w:hAnsi="Times New Roman"/>
                <w:sz w:val="24"/>
                <w:szCs w:val="24"/>
              </w:rPr>
              <w:t>закупівлю</w:t>
            </w:r>
            <w:proofErr w:type="spellEnd"/>
            <w:r w:rsidRPr="00741BAF">
              <w:rPr>
                <w:rFonts w:ascii="Times New Roman" w:hAnsi="Times New Roman"/>
                <w:sz w:val="24"/>
                <w:szCs w:val="24"/>
              </w:rPr>
              <w:t xml:space="preserve"> за результатами </w:t>
            </w:r>
            <w:proofErr w:type="spellStart"/>
            <w:r w:rsidRPr="00741BAF">
              <w:rPr>
                <w:rFonts w:ascii="Times New Roman" w:hAnsi="Times New Roman"/>
                <w:sz w:val="24"/>
                <w:szCs w:val="24"/>
              </w:rPr>
              <w:t>проведеної</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закупівлі</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згідно</w:t>
            </w:r>
            <w:proofErr w:type="spellEnd"/>
            <w:r w:rsidRPr="00741BAF">
              <w:rPr>
                <w:rFonts w:ascii="Times New Roman" w:hAnsi="Times New Roman"/>
                <w:sz w:val="24"/>
                <w:szCs w:val="24"/>
              </w:rPr>
              <w:t xml:space="preserve"> з пунктами 10 і 13 </w:t>
            </w:r>
            <w:proofErr w:type="spellStart"/>
            <w:r w:rsidRPr="00741BAF">
              <w:rPr>
                <w:rFonts w:ascii="Times New Roman" w:hAnsi="Times New Roman"/>
                <w:sz w:val="24"/>
                <w:szCs w:val="24"/>
              </w:rPr>
              <w:t>особливостей</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укладається</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відповідно</w:t>
            </w:r>
            <w:proofErr w:type="spellEnd"/>
            <w:r w:rsidRPr="00741BAF">
              <w:rPr>
                <w:rFonts w:ascii="Times New Roman" w:hAnsi="Times New Roman"/>
                <w:sz w:val="24"/>
                <w:szCs w:val="24"/>
              </w:rPr>
              <w:t xml:space="preserve"> до </w:t>
            </w:r>
            <w:proofErr w:type="spellStart"/>
            <w:r w:rsidRPr="00741BAF">
              <w:rPr>
                <w:rFonts w:ascii="Times New Roman" w:hAnsi="Times New Roman"/>
                <w:sz w:val="24"/>
                <w:szCs w:val="24"/>
              </w:rPr>
              <w:t>Цивільного</w:t>
            </w:r>
            <w:proofErr w:type="spellEnd"/>
            <w:r w:rsidRPr="00741BAF">
              <w:rPr>
                <w:rFonts w:ascii="Times New Roman" w:hAnsi="Times New Roman"/>
                <w:sz w:val="24"/>
                <w:szCs w:val="24"/>
              </w:rPr>
              <w:t xml:space="preserve"> і </w:t>
            </w:r>
            <w:proofErr w:type="spellStart"/>
            <w:r w:rsidRPr="00741BAF">
              <w:rPr>
                <w:rFonts w:ascii="Times New Roman" w:hAnsi="Times New Roman"/>
                <w:sz w:val="24"/>
                <w:szCs w:val="24"/>
              </w:rPr>
              <w:t>Господарського</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кодексів</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України</w:t>
            </w:r>
            <w:proofErr w:type="spellEnd"/>
            <w:r w:rsidRPr="00741BAF">
              <w:rPr>
                <w:rFonts w:ascii="Times New Roman" w:hAnsi="Times New Roman"/>
                <w:sz w:val="24"/>
                <w:szCs w:val="24"/>
              </w:rPr>
              <w:t xml:space="preserve"> з </w:t>
            </w:r>
            <w:proofErr w:type="spellStart"/>
            <w:r w:rsidRPr="00741BAF">
              <w:rPr>
                <w:rFonts w:ascii="Times New Roman" w:hAnsi="Times New Roman"/>
                <w:sz w:val="24"/>
                <w:szCs w:val="24"/>
              </w:rPr>
              <w:t>урахуванням</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положень</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статті</w:t>
            </w:r>
            <w:proofErr w:type="spellEnd"/>
            <w:r w:rsidRPr="00741BAF">
              <w:rPr>
                <w:rFonts w:ascii="Times New Roman" w:hAnsi="Times New Roman"/>
                <w:sz w:val="24"/>
                <w:szCs w:val="24"/>
              </w:rPr>
              <w:t xml:space="preserve"> 41 Закону, </w:t>
            </w:r>
            <w:proofErr w:type="spellStart"/>
            <w:r w:rsidRPr="00741BAF">
              <w:rPr>
                <w:rFonts w:ascii="Times New Roman" w:hAnsi="Times New Roman"/>
                <w:sz w:val="24"/>
                <w:szCs w:val="24"/>
              </w:rPr>
              <w:t>крім</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частин</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другої</w:t>
            </w:r>
            <w:proofErr w:type="spellEnd"/>
            <w:r w:rsidRPr="00741BAF">
              <w:rPr>
                <w:rFonts w:ascii="Times New Roman" w:hAnsi="Times New Roman"/>
                <w:sz w:val="24"/>
                <w:szCs w:val="24"/>
              </w:rPr>
              <w:t xml:space="preserve"> - </w:t>
            </w:r>
            <w:proofErr w:type="spellStart"/>
            <w:r w:rsidRPr="00741BAF">
              <w:rPr>
                <w:rFonts w:ascii="Times New Roman" w:hAnsi="Times New Roman"/>
                <w:sz w:val="24"/>
                <w:szCs w:val="24"/>
              </w:rPr>
              <w:t>п’ятої</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сьомої</w:t>
            </w:r>
            <w:proofErr w:type="spellEnd"/>
            <w:r w:rsidRPr="00741BAF">
              <w:rPr>
                <w:rFonts w:ascii="Times New Roman" w:hAnsi="Times New Roman"/>
                <w:sz w:val="24"/>
                <w:szCs w:val="24"/>
              </w:rPr>
              <w:t xml:space="preserve"> - </w:t>
            </w:r>
            <w:proofErr w:type="spellStart"/>
            <w:r w:rsidRPr="00741BAF">
              <w:rPr>
                <w:rFonts w:ascii="Times New Roman" w:hAnsi="Times New Roman"/>
                <w:sz w:val="24"/>
                <w:szCs w:val="24"/>
              </w:rPr>
              <w:t>дев’ятої</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статті</w:t>
            </w:r>
            <w:proofErr w:type="spellEnd"/>
            <w:r w:rsidRPr="00741BAF">
              <w:rPr>
                <w:rFonts w:ascii="Times New Roman" w:hAnsi="Times New Roman"/>
                <w:sz w:val="24"/>
                <w:szCs w:val="24"/>
              </w:rPr>
              <w:t xml:space="preserve"> 41 Закону та </w:t>
            </w:r>
            <w:proofErr w:type="spellStart"/>
            <w:r w:rsidRPr="00741BAF">
              <w:rPr>
                <w:rFonts w:ascii="Times New Roman" w:hAnsi="Times New Roman"/>
                <w:sz w:val="24"/>
                <w:szCs w:val="24"/>
              </w:rPr>
              <w:t>особливостей</w:t>
            </w:r>
            <w:proofErr w:type="spellEnd"/>
            <w:r w:rsidRPr="00741BAF">
              <w:rPr>
                <w:rFonts w:ascii="Times New Roman" w:hAnsi="Times New Roman"/>
                <w:sz w:val="24"/>
                <w:szCs w:val="24"/>
              </w:rPr>
              <w:t>.</w:t>
            </w:r>
          </w:p>
          <w:p w:rsidR="00AD62C4" w:rsidRPr="00741BAF" w:rsidRDefault="00AD62C4" w:rsidP="006604C4">
            <w:pPr>
              <w:pStyle w:val="afb"/>
              <w:ind w:firstLine="448"/>
              <w:jc w:val="both"/>
              <w:rPr>
                <w:rFonts w:ascii="Times New Roman" w:hAnsi="Times New Roman"/>
                <w:sz w:val="24"/>
                <w:szCs w:val="24"/>
              </w:rPr>
            </w:pPr>
            <w:proofErr w:type="spellStart"/>
            <w:r w:rsidRPr="00741BAF">
              <w:rPr>
                <w:rFonts w:ascii="Times New Roman" w:hAnsi="Times New Roman"/>
                <w:sz w:val="24"/>
                <w:szCs w:val="24"/>
              </w:rPr>
              <w:t>Переможець</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процедури</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закупівлі</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під</w:t>
            </w:r>
            <w:proofErr w:type="spellEnd"/>
            <w:r w:rsidRPr="00741BAF">
              <w:rPr>
                <w:rFonts w:ascii="Times New Roman" w:hAnsi="Times New Roman"/>
                <w:sz w:val="24"/>
                <w:szCs w:val="24"/>
              </w:rPr>
              <w:t xml:space="preserve"> час </w:t>
            </w:r>
            <w:proofErr w:type="spellStart"/>
            <w:r w:rsidRPr="00741BAF">
              <w:rPr>
                <w:rFonts w:ascii="Times New Roman" w:hAnsi="Times New Roman"/>
                <w:sz w:val="24"/>
                <w:szCs w:val="24"/>
              </w:rPr>
              <w:t>укладення</w:t>
            </w:r>
            <w:proofErr w:type="spellEnd"/>
            <w:r w:rsidRPr="00741BAF">
              <w:rPr>
                <w:rFonts w:ascii="Times New Roman" w:hAnsi="Times New Roman"/>
                <w:sz w:val="24"/>
                <w:szCs w:val="24"/>
              </w:rPr>
              <w:t xml:space="preserve"> договору про </w:t>
            </w:r>
            <w:proofErr w:type="spellStart"/>
            <w:r w:rsidRPr="00741BAF">
              <w:rPr>
                <w:rFonts w:ascii="Times New Roman" w:hAnsi="Times New Roman"/>
                <w:sz w:val="24"/>
                <w:szCs w:val="24"/>
              </w:rPr>
              <w:t>закупівлю</w:t>
            </w:r>
            <w:proofErr w:type="spellEnd"/>
            <w:r w:rsidRPr="00741BAF">
              <w:rPr>
                <w:rFonts w:ascii="Times New Roman" w:hAnsi="Times New Roman"/>
                <w:sz w:val="24"/>
                <w:szCs w:val="24"/>
              </w:rPr>
              <w:t xml:space="preserve"> повинен </w:t>
            </w:r>
            <w:proofErr w:type="spellStart"/>
            <w:r w:rsidRPr="00741BAF">
              <w:rPr>
                <w:rFonts w:ascii="Times New Roman" w:hAnsi="Times New Roman"/>
                <w:sz w:val="24"/>
                <w:szCs w:val="24"/>
              </w:rPr>
              <w:t>надати</w:t>
            </w:r>
            <w:proofErr w:type="spellEnd"/>
            <w:r w:rsidRPr="00741BAF">
              <w:rPr>
                <w:rFonts w:ascii="Times New Roman" w:hAnsi="Times New Roman"/>
                <w:sz w:val="24"/>
                <w:szCs w:val="24"/>
              </w:rPr>
              <w:t>:</w:t>
            </w:r>
          </w:p>
          <w:p w:rsidR="00AD62C4" w:rsidRPr="00741BAF" w:rsidRDefault="00AD62C4" w:rsidP="006604C4">
            <w:pPr>
              <w:pStyle w:val="afb"/>
              <w:jc w:val="both"/>
              <w:rPr>
                <w:rFonts w:ascii="Times New Roman" w:hAnsi="Times New Roman"/>
                <w:sz w:val="24"/>
                <w:szCs w:val="24"/>
              </w:rPr>
            </w:pPr>
            <w:r w:rsidRPr="00741BAF">
              <w:rPr>
                <w:rFonts w:ascii="Times New Roman" w:hAnsi="Times New Roman"/>
                <w:sz w:val="24"/>
                <w:szCs w:val="24"/>
              </w:rPr>
              <w:t xml:space="preserve">1) </w:t>
            </w:r>
            <w:proofErr w:type="spellStart"/>
            <w:r w:rsidRPr="00741BAF">
              <w:rPr>
                <w:rFonts w:ascii="Times New Roman" w:hAnsi="Times New Roman"/>
                <w:sz w:val="24"/>
                <w:szCs w:val="24"/>
              </w:rPr>
              <w:t>відповідну</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інформацію</w:t>
            </w:r>
            <w:proofErr w:type="spellEnd"/>
            <w:r w:rsidRPr="00741BAF">
              <w:rPr>
                <w:rFonts w:ascii="Times New Roman" w:hAnsi="Times New Roman"/>
                <w:sz w:val="24"/>
                <w:szCs w:val="24"/>
              </w:rPr>
              <w:t xml:space="preserve"> про право </w:t>
            </w:r>
            <w:proofErr w:type="spellStart"/>
            <w:r w:rsidRPr="00741BAF">
              <w:rPr>
                <w:rFonts w:ascii="Times New Roman" w:hAnsi="Times New Roman"/>
                <w:sz w:val="24"/>
                <w:szCs w:val="24"/>
              </w:rPr>
              <w:t>підписання</w:t>
            </w:r>
            <w:proofErr w:type="spellEnd"/>
            <w:r w:rsidRPr="00741BAF">
              <w:rPr>
                <w:rFonts w:ascii="Times New Roman" w:hAnsi="Times New Roman"/>
                <w:sz w:val="24"/>
                <w:szCs w:val="24"/>
              </w:rPr>
              <w:t xml:space="preserve"> договору про </w:t>
            </w:r>
            <w:proofErr w:type="spellStart"/>
            <w:r w:rsidRPr="00741BAF">
              <w:rPr>
                <w:rFonts w:ascii="Times New Roman" w:hAnsi="Times New Roman"/>
                <w:sz w:val="24"/>
                <w:szCs w:val="24"/>
              </w:rPr>
              <w:t>закупівлю</w:t>
            </w:r>
            <w:proofErr w:type="spellEnd"/>
            <w:r w:rsidRPr="00741BAF">
              <w:rPr>
                <w:rFonts w:ascii="Times New Roman" w:hAnsi="Times New Roman"/>
                <w:sz w:val="24"/>
                <w:szCs w:val="24"/>
              </w:rPr>
              <w:t>;</w:t>
            </w:r>
          </w:p>
          <w:p w:rsidR="00AD62C4" w:rsidRPr="00741BAF" w:rsidRDefault="00AD62C4" w:rsidP="006604C4">
            <w:pPr>
              <w:pStyle w:val="afb"/>
              <w:jc w:val="both"/>
              <w:rPr>
                <w:rFonts w:ascii="Times New Roman" w:hAnsi="Times New Roman"/>
                <w:sz w:val="24"/>
                <w:szCs w:val="24"/>
              </w:rPr>
            </w:pPr>
            <w:r w:rsidRPr="00741BAF">
              <w:rPr>
                <w:rFonts w:ascii="Times New Roman" w:hAnsi="Times New Roman"/>
                <w:sz w:val="24"/>
                <w:szCs w:val="24"/>
              </w:rPr>
              <w:t xml:space="preserve">2) </w:t>
            </w:r>
            <w:proofErr w:type="spellStart"/>
            <w:r w:rsidRPr="00741BAF">
              <w:rPr>
                <w:rFonts w:ascii="Times New Roman" w:hAnsi="Times New Roman"/>
                <w:sz w:val="24"/>
                <w:szCs w:val="24"/>
              </w:rPr>
              <w:t>копію</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ліцензії</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або</w:t>
            </w:r>
            <w:proofErr w:type="spellEnd"/>
            <w:r w:rsidRPr="00741BAF">
              <w:rPr>
                <w:rFonts w:ascii="Times New Roman" w:hAnsi="Times New Roman"/>
                <w:sz w:val="24"/>
                <w:szCs w:val="24"/>
              </w:rPr>
              <w:t xml:space="preserve"> документа </w:t>
            </w:r>
            <w:proofErr w:type="spellStart"/>
            <w:r w:rsidRPr="00741BAF">
              <w:rPr>
                <w:rFonts w:ascii="Times New Roman" w:hAnsi="Times New Roman"/>
                <w:sz w:val="24"/>
                <w:szCs w:val="24"/>
              </w:rPr>
              <w:t>дозвільного</w:t>
            </w:r>
            <w:proofErr w:type="spellEnd"/>
            <w:r w:rsidRPr="00741BAF">
              <w:rPr>
                <w:rFonts w:ascii="Times New Roman" w:hAnsi="Times New Roman"/>
                <w:sz w:val="24"/>
                <w:szCs w:val="24"/>
              </w:rPr>
              <w:t xml:space="preserve"> характеру (у </w:t>
            </w:r>
            <w:proofErr w:type="spellStart"/>
            <w:r w:rsidRPr="00741BAF">
              <w:rPr>
                <w:rFonts w:ascii="Times New Roman" w:hAnsi="Times New Roman"/>
                <w:sz w:val="24"/>
                <w:szCs w:val="24"/>
              </w:rPr>
              <w:t>разі</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їх</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наявності</w:t>
            </w:r>
            <w:proofErr w:type="spellEnd"/>
            <w:r w:rsidRPr="00741BAF">
              <w:rPr>
                <w:rFonts w:ascii="Times New Roman" w:hAnsi="Times New Roman"/>
                <w:sz w:val="24"/>
                <w:szCs w:val="24"/>
              </w:rPr>
              <w:t xml:space="preserve">) на </w:t>
            </w:r>
            <w:proofErr w:type="spellStart"/>
            <w:r w:rsidRPr="00741BAF">
              <w:rPr>
                <w:rFonts w:ascii="Times New Roman" w:hAnsi="Times New Roman"/>
                <w:sz w:val="24"/>
                <w:szCs w:val="24"/>
              </w:rPr>
              <w:t>провадження</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певного</w:t>
            </w:r>
            <w:proofErr w:type="spellEnd"/>
            <w:r w:rsidRPr="00741BAF">
              <w:rPr>
                <w:rFonts w:ascii="Times New Roman" w:hAnsi="Times New Roman"/>
                <w:sz w:val="24"/>
                <w:szCs w:val="24"/>
              </w:rPr>
              <w:t xml:space="preserve"> виду </w:t>
            </w:r>
            <w:proofErr w:type="spellStart"/>
            <w:r w:rsidRPr="00741BAF">
              <w:rPr>
                <w:rFonts w:ascii="Times New Roman" w:hAnsi="Times New Roman"/>
                <w:sz w:val="24"/>
                <w:szCs w:val="24"/>
              </w:rPr>
              <w:t>господарської</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діяльності</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якщо</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отримання</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дозволу</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або</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ліцензії</w:t>
            </w:r>
            <w:proofErr w:type="spellEnd"/>
            <w:r w:rsidRPr="00741BAF">
              <w:rPr>
                <w:rFonts w:ascii="Times New Roman" w:hAnsi="Times New Roman"/>
                <w:sz w:val="24"/>
                <w:szCs w:val="24"/>
              </w:rPr>
              <w:t xml:space="preserve"> на </w:t>
            </w:r>
            <w:proofErr w:type="spellStart"/>
            <w:r w:rsidRPr="00741BAF">
              <w:rPr>
                <w:rFonts w:ascii="Times New Roman" w:hAnsi="Times New Roman"/>
                <w:sz w:val="24"/>
                <w:szCs w:val="24"/>
              </w:rPr>
              <w:t>провадження</w:t>
            </w:r>
            <w:proofErr w:type="spellEnd"/>
            <w:r w:rsidRPr="00741BAF">
              <w:rPr>
                <w:rFonts w:ascii="Times New Roman" w:hAnsi="Times New Roman"/>
                <w:sz w:val="24"/>
                <w:szCs w:val="24"/>
              </w:rPr>
              <w:t xml:space="preserve"> такого виду </w:t>
            </w:r>
            <w:proofErr w:type="spellStart"/>
            <w:r w:rsidRPr="00741BAF">
              <w:rPr>
                <w:rFonts w:ascii="Times New Roman" w:hAnsi="Times New Roman"/>
                <w:sz w:val="24"/>
                <w:szCs w:val="24"/>
              </w:rPr>
              <w:t>діяльності</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передбачено</w:t>
            </w:r>
            <w:proofErr w:type="spellEnd"/>
            <w:r w:rsidRPr="00741BAF">
              <w:rPr>
                <w:rFonts w:ascii="Times New Roman" w:hAnsi="Times New Roman"/>
                <w:sz w:val="24"/>
                <w:szCs w:val="24"/>
              </w:rPr>
              <w:t xml:space="preserve"> законом.</w:t>
            </w:r>
          </w:p>
          <w:p w:rsidR="00AD62C4" w:rsidRPr="00741BAF" w:rsidRDefault="00AD62C4" w:rsidP="006604C4">
            <w:pPr>
              <w:pStyle w:val="afb"/>
              <w:jc w:val="both"/>
              <w:rPr>
                <w:rFonts w:ascii="Times New Roman" w:eastAsia="Times New Roman" w:hAnsi="Times New Roman"/>
                <w:sz w:val="24"/>
                <w:szCs w:val="24"/>
              </w:rPr>
            </w:pPr>
            <w:r w:rsidRPr="00741BAF">
              <w:rPr>
                <w:rFonts w:ascii="Times New Roman" w:hAnsi="Times New Roman"/>
                <w:sz w:val="24"/>
                <w:szCs w:val="24"/>
              </w:rPr>
              <w:t xml:space="preserve">3.3. У </w:t>
            </w:r>
            <w:proofErr w:type="spellStart"/>
            <w:r w:rsidRPr="00741BAF">
              <w:rPr>
                <w:rFonts w:ascii="Times New Roman" w:hAnsi="Times New Roman"/>
                <w:sz w:val="24"/>
                <w:szCs w:val="24"/>
              </w:rPr>
              <w:t>разі</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якщо</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переможцем</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процедури</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закупівлі</w:t>
            </w:r>
            <w:proofErr w:type="spellEnd"/>
            <w:r w:rsidRPr="00741BAF">
              <w:rPr>
                <w:rFonts w:ascii="Times New Roman" w:hAnsi="Times New Roman"/>
                <w:sz w:val="24"/>
                <w:szCs w:val="24"/>
              </w:rPr>
              <w:t xml:space="preserve"> є </w:t>
            </w:r>
            <w:proofErr w:type="spellStart"/>
            <w:r w:rsidRPr="00741BAF">
              <w:rPr>
                <w:rFonts w:ascii="Times New Roman" w:hAnsi="Times New Roman"/>
                <w:sz w:val="24"/>
                <w:szCs w:val="24"/>
              </w:rPr>
              <w:t>об’єднання</w:t>
            </w:r>
            <w:proofErr w:type="spellEnd"/>
            <w:r w:rsidRPr="00741BAF">
              <w:rPr>
                <w:rFonts w:ascii="Times New Roman" w:hAnsi="Times New Roman"/>
                <w:sz w:val="24"/>
                <w:szCs w:val="24"/>
              </w:rPr>
              <w:t xml:space="preserve"> </w:t>
            </w:r>
            <w:r w:rsidRPr="00741BAF">
              <w:rPr>
                <w:rFonts w:ascii="Times New Roman" w:hAnsi="Times New Roman"/>
                <w:sz w:val="24"/>
                <w:szCs w:val="24"/>
                <w:lang w:val="uk-UA"/>
              </w:rPr>
              <w:t>У</w:t>
            </w:r>
            <w:proofErr w:type="spellStart"/>
            <w:r w:rsidRPr="00741BAF">
              <w:rPr>
                <w:rFonts w:ascii="Times New Roman" w:hAnsi="Times New Roman"/>
                <w:sz w:val="24"/>
                <w:szCs w:val="24"/>
              </w:rPr>
              <w:t>часників</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копія</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ліцензії</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або</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дозволу</w:t>
            </w:r>
            <w:proofErr w:type="spellEnd"/>
            <w:r w:rsidRPr="00741BAF">
              <w:rPr>
                <w:rFonts w:ascii="Times New Roman" w:hAnsi="Times New Roman"/>
                <w:sz w:val="24"/>
                <w:szCs w:val="24"/>
              </w:rPr>
              <w:t xml:space="preserve"> </w:t>
            </w:r>
            <w:proofErr w:type="spellStart"/>
            <w:r w:rsidRPr="00741BAF">
              <w:rPr>
                <w:rFonts w:ascii="Times New Roman" w:hAnsi="Times New Roman"/>
                <w:sz w:val="24"/>
                <w:szCs w:val="24"/>
              </w:rPr>
              <w:t>надається</w:t>
            </w:r>
            <w:proofErr w:type="spellEnd"/>
            <w:r w:rsidRPr="00741BAF">
              <w:rPr>
                <w:rFonts w:ascii="Times New Roman" w:hAnsi="Times New Roman"/>
                <w:sz w:val="24"/>
                <w:szCs w:val="24"/>
              </w:rPr>
              <w:t xml:space="preserve"> одним з </w:t>
            </w:r>
            <w:r w:rsidRPr="00741BAF">
              <w:rPr>
                <w:rFonts w:ascii="Times New Roman" w:hAnsi="Times New Roman"/>
                <w:sz w:val="24"/>
                <w:szCs w:val="24"/>
                <w:lang w:val="uk-UA"/>
              </w:rPr>
              <w:t>У</w:t>
            </w:r>
            <w:proofErr w:type="spellStart"/>
            <w:r w:rsidRPr="00741BAF">
              <w:rPr>
                <w:rFonts w:ascii="Times New Roman" w:hAnsi="Times New Roman"/>
                <w:sz w:val="24"/>
                <w:szCs w:val="24"/>
              </w:rPr>
              <w:t>часників</w:t>
            </w:r>
            <w:proofErr w:type="spellEnd"/>
            <w:r w:rsidRPr="00741BAF">
              <w:rPr>
                <w:rFonts w:ascii="Times New Roman" w:hAnsi="Times New Roman"/>
                <w:sz w:val="24"/>
                <w:szCs w:val="24"/>
              </w:rPr>
              <w:t xml:space="preserve"> такого </w:t>
            </w:r>
            <w:proofErr w:type="spellStart"/>
            <w:r w:rsidRPr="00741BAF">
              <w:rPr>
                <w:rFonts w:ascii="Times New Roman" w:hAnsi="Times New Roman"/>
                <w:sz w:val="24"/>
                <w:szCs w:val="24"/>
              </w:rPr>
              <w:t>об’єднання</w:t>
            </w:r>
            <w:proofErr w:type="spellEnd"/>
            <w:r w:rsidRPr="00741BAF">
              <w:rPr>
                <w:rFonts w:ascii="Times New Roman" w:hAnsi="Times New Roman"/>
                <w:sz w:val="24"/>
                <w:szCs w:val="24"/>
              </w:rPr>
              <w:t xml:space="preserve"> </w:t>
            </w:r>
            <w:r w:rsidRPr="00741BAF">
              <w:rPr>
                <w:rFonts w:ascii="Times New Roman" w:hAnsi="Times New Roman"/>
                <w:sz w:val="24"/>
                <w:szCs w:val="24"/>
                <w:lang w:val="uk-UA"/>
              </w:rPr>
              <w:t>У</w:t>
            </w:r>
            <w:proofErr w:type="spellStart"/>
            <w:r w:rsidRPr="00741BAF">
              <w:rPr>
                <w:rFonts w:ascii="Times New Roman" w:hAnsi="Times New Roman"/>
                <w:sz w:val="24"/>
                <w:szCs w:val="24"/>
              </w:rPr>
              <w:t>часників</w:t>
            </w:r>
            <w:proofErr w:type="spellEnd"/>
            <w:r w:rsidRPr="00741BAF">
              <w:rPr>
                <w:rFonts w:ascii="Times New Roman" w:hAnsi="Times New Roman"/>
                <w:sz w:val="24"/>
                <w:szCs w:val="24"/>
              </w:rPr>
              <w:t>.</w:t>
            </w:r>
          </w:p>
          <w:p w:rsidR="00AD62C4" w:rsidRPr="005528E7" w:rsidRDefault="00AD62C4" w:rsidP="006604C4">
            <w:pPr>
              <w:pStyle w:val="afb"/>
              <w:ind w:firstLine="448"/>
              <w:jc w:val="both"/>
              <w:rPr>
                <w:rFonts w:ascii="Times New Roman" w:eastAsia="Times New Roman" w:hAnsi="Times New Roman"/>
                <w:sz w:val="24"/>
                <w:szCs w:val="24"/>
              </w:rPr>
            </w:pPr>
            <w:r w:rsidRPr="00741BAF">
              <w:rPr>
                <w:rFonts w:ascii="Times New Roman" w:eastAsia="Times New Roman" w:hAnsi="Times New Roman"/>
                <w:sz w:val="24"/>
                <w:szCs w:val="24"/>
              </w:rPr>
              <w:t xml:space="preserve">У </w:t>
            </w:r>
            <w:proofErr w:type="spellStart"/>
            <w:r w:rsidRPr="00741BAF">
              <w:rPr>
                <w:rFonts w:ascii="Times New Roman" w:eastAsia="Times New Roman" w:hAnsi="Times New Roman"/>
                <w:sz w:val="24"/>
                <w:szCs w:val="24"/>
              </w:rPr>
              <w:t>випадку</w:t>
            </w:r>
            <w:proofErr w:type="spellEnd"/>
            <w:r w:rsidRPr="00741BAF">
              <w:rPr>
                <w:rFonts w:ascii="Times New Roman" w:eastAsia="Times New Roman" w:hAnsi="Times New Roman"/>
                <w:sz w:val="24"/>
                <w:szCs w:val="24"/>
              </w:rPr>
              <w:t xml:space="preserve"> </w:t>
            </w:r>
            <w:proofErr w:type="spellStart"/>
            <w:r w:rsidRPr="00741BAF">
              <w:rPr>
                <w:rFonts w:ascii="Times New Roman" w:eastAsia="Times New Roman" w:hAnsi="Times New Roman"/>
                <w:sz w:val="24"/>
                <w:szCs w:val="24"/>
              </w:rPr>
              <w:t>ненадання</w:t>
            </w:r>
            <w:proofErr w:type="spellEnd"/>
            <w:r w:rsidRPr="00741BAF">
              <w:rPr>
                <w:rFonts w:ascii="Times New Roman" w:eastAsia="Times New Roman" w:hAnsi="Times New Roman"/>
                <w:sz w:val="24"/>
                <w:szCs w:val="24"/>
              </w:rPr>
              <w:t xml:space="preserve"> </w:t>
            </w:r>
            <w:proofErr w:type="spellStart"/>
            <w:r w:rsidRPr="00741BAF">
              <w:rPr>
                <w:rFonts w:ascii="Times New Roman" w:eastAsia="Times New Roman" w:hAnsi="Times New Roman"/>
                <w:sz w:val="24"/>
                <w:szCs w:val="24"/>
              </w:rPr>
              <w:t>переможцем</w:t>
            </w:r>
            <w:proofErr w:type="spellEnd"/>
            <w:r w:rsidRPr="00741BAF">
              <w:rPr>
                <w:rFonts w:ascii="Times New Roman" w:eastAsia="Times New Roman" w:hAnsi="Times New Roman"/>
                <w:sz w:val="24"/>
                <w:szCs w:val="24"/>
              </w:rPr>
              <w:t xml:space="preserve"> </w:t>
            </w:r>
            <w:proofErr w:type="spellStart"/>
            <w:r w:rsidRPr="00741BAF">
              <w:rPr>
                <w:rFonts w:ascii="Times New Roman" w:eastAsia="Times New Roman" w:hAnsi="Times New Roman"/>
                <w:sz w:val="24"/>
                <w:szCs w:val="24"/>
              </w:rPr>
              <w:t>інформації</w:t>
            </w:r>
            <w:proofErr w:type="spellEnd"/>
            <w:r w:rsidRPr="00741BAF">
              <w:rPr>
                <w:rFonts w:ascii="Times New Roman" w:eastAsia="Times New Roman" w:hAnsi="Times New Roman"/>
                <w:sz w:val="24"/>
                <w:szCs w:val="24"/>
              </w:rPr>
              <w:t xml:space="preserve"> про право</w:t>
            </w:r>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підписання</w:t>
            </w:r>
            <w:proofErr w:type="spellEnd"/>
            <w:r w:rsidRPr="005528E7">
              <w:rPr>
                <w:rFonts w:ascii="Times New Roman" w:eastAsia="Times New Roman" w:hAnsi="Times New Roman"/>
                <w:sz w:val="24"/>
                <w:szCs w:val="24"/>
              </w:rPr>
              <w:t xml:space="preserve"> договору про </w:t>
            </w:r>
            <w:proofErr w:type="spellStart"/>
            <w:r w:rsidRPr="005528E7">
              <w:rPr>
                <w:rFonts w:ascii="Times New Roman" w:eastAsia="Times New Roman" w:hAnsi="Times New Roman"/>
                <w:sz w:val="24"/>
                <w:szCs w:val="24"/>
              </w:rPr>
              <w:t>закупівлю</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переможець</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вважається</w:t>
            </w:r>
            <w:proofErr w:type="spellEnd"/>
            <w:r w:rsidRPr="005528E7">
              <w:rPr>
                <w:rFonts w:ascii="Times New Roman" w:eastAsia="Times New Roman" w:hAnsi="Times New Roman"/>
                <w:sz w:val="24"/>
                <w:szCs w:val="24"/>
              </w:rPr>
              <w:t xml:space="preserve"> таким, </w:t>
            </w:r>
            <w:proofErr w:type="spellStart"/>
            <w:r w:rsidRPr="005528E7">
              <w:rPr>
                <w:rFonts w:ascii="Times New Roman" w:eastAsia="Times New Roman" w:hAnsi="Times New Roman"/>
                <w:sz w:val="24"/>
                <w:szCs w:val="24"/>
              </w:rPr>
              <w:t>що</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відмовився</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від</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підписання</w:t>
            </w:r>
            <w:proofErr w:type="spellEnd"/>
            <w:r w:rsidRPr="005528E7">
              <w:rPr>
                <w:rFonts w:ascii="Times New Roman" w:eastAsia="Times New Roman" w:hAnsi="Times New Roman"/>
                <w:sz w:val="24"/>
                <w:szCs w:val="24"/>
              </w:rPr>
              <w:t xml:space="preserve"> договору про </w:t>
            </w:r>
            <w:proofErr w:type="spellStart"/>
            <w:r w:rsidRPr="005528E7">
              <w:rPr>
                <w:rFonts w:ascii="Times New Roman" w:eastAsia="Times New Roman" w:hAnsi="Times New Roman"/>
                <w:sz w:val="24"/>
                <w:szCs w:val="24"/>
              </w:rPr>
              <w:t>закупівлю</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відповідно</w:t>
            </w:r>
            <w:proofErr w:type="spellEnd"/>
            <w:r w:rsidRPr="005528E7">
              <w:rPr>
                <w:rFonts w:ascii="Times New Roman" w:eastAsia="Times New Roman" w:hAnsi="Times New Roman"/>
                <w:sz w:val="24"/>
                <w:szCs w:val="24"/>
              </w:rPr>
              <w:t xml:space="preserve"> до </w:t>
            </w:r>
            <w:proofErr w:type="spellStart"/>
            <w:r w:rsidRPr="005528E7">
              <w:rPr>
                <w:rFonts w:ascii="Times New Roman" w:eastAsia="Times New Roman" w:hAnsi="Times New Roman"/>
                <w:sz w:val="24"/>
                <w:szCs w:val="24"/>
              </w:rPr>
              <w:t>вимог</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тендерної</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документації</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або</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укладення</w:t>
            </w:r>
            <w:proofErr w:type="spellEnd"/>
            <w:r w:rsidRPr="005528E7">
              <w:rPr>
                <w:rFonts w:ascii="Times New Roman" w:eastAsia="Times New Roman" w:hAnsi="Times New Roman"/>
                <w:sz w:val="24"/>
                <w:szCs w:val="24"/>
              </w:rPr>
              <w:t xml:space="preserve"> договору про </w:t>
            </w:r>
            <w:proofErr w:type="spellStart"/>
            <w:r w:rsidRPr="005528E7">
              <w:rPr>
                <w:rFonts w:ascii="Times New Roman" w:eastAsia="Times New Roman" w:hAnsi="Times New Roman"/>
                <w:sz w:val="24"/>
                <w:szCs w:val="24"/>
              </w:rPr>
              <w:t>закупівлю</w:t>
            </w:r>
            <w:proofErr w:type="spellEnd"/>
            <w:r w:rsidRPr="005528E7">
              <w:rPr>
                <w:rFonts w:ascii="Times New Roman" w:eastAsia="Times New Roman" w:hAnsi="Times New Roman"/>
                <w:sz w:val="24"/>
                <w:szCs w:val="24"/>
              </w:rPr>
              <w:t xml:space="preserve"> та </w:t>
            </w:r>
            <w:proofErr w:type="spellStart"/>
            <w:r w:rsidRPr="005528E7">
              <w:rPr>
                <w:rFonts w:ascii="Times New Roman" w:eastAsia="Times New Roman" w:hAnsi="Times New Roman"/>
                <w:sz w:val="24"/>
                <w:szCs w:val="24"/>
              </w:rPr>
              <w:t>підлягає</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відхиленню</w:t>
            </w:r>
            <w:proofErr w:type="spellEnd"/>
            <w:r w:rsidRPr="005528E7">
              <w:rPr>
                <w:rFonts w:ascii="Times New Roman" w:eastAsia="Times New Roman" w:hAnsi="Times New Roman"/>
                <w:sz w:val="24"/>
                <w:szCs w:val="24"/>
              </w:rPr>
              <w:t xml:space="preserve"> на </w:t>
            </w:r>
            <w:proofErr w:type="spellStart"/>
            <w:r w:rsidRPr="005528E7">
              <w:rPr>
                <w:rFonts w:ascii="Times New Roman" w:eastAsia="Times New Roman" w:hAnsi="Times New Roman"/>
                <w:sz w:val="24"/>
                <w:szCs w:val="24"/>
              </w:rPr>
              <w:t>підставі</w:t>
            </w:r>
            <w:proofErr w:type="spellEnd"/>
            <w:r w:rsidRPr="005528E7">
              <w:rPr>
                <w:rFonts w:ascii="Times New Roman" w:eastAsia="Times New Roman" w:hAnsi="Times New Roman"/>
                <w:sz w:val="24"/>
                <w:szCs w:val="24"/>
              </w:rPr>
              <w:t xml:space="preserve"> </w:t>
            </w:r>
            <w:proofErr w:type="spellStart"/>
            <w:r w:rsidRPr="005528E7">
              <w:rPr>
                <w:rFonts w:ascii="Times New Roman" w:eastAsia="Times New Roman" w:hAnsi="Times New Roman"/>
                <w:sz w:val="24"/>
                <w:szCs w:val="24"/>
              </w:rPr>
              <w:t>підпункту</w:t>
            </w:r>
            <w:proofErr w:type="spellEnd"/>
            <w:r w:rsidRPr="005528E7">
              <w:rPr>
                <w:rFonts w:ascii="Times New Roman" w:eastAsia="Times New Roman" w:hAnsi="Times New Roman"/>
                <w:sz w:val="24"/>
                <w:szCs w:val="24"/>
              </w:rPr>
              <w:t xml:space="preserve"> 3  пункту 41 </w:t>
            </w:r>
            <w:proofErr w:type="spellStart"/>
            <w:r w:rsidRPr="005528E7">
              <w:rPr>
                <w:rFonts w:ascii="Times New Roman" w:eastAsia="Times New Roman" w:hAnsi="Times New Roman"/>
                <w:sz w:val="24"/>
                <w:szCs w:val="24"/>
              </w:rPr>
              <w:t>Особливостей</w:t>
            </w:r>
            <w:proofErr w:type="spellEnd"/>
            <w:r w:rsidRPr="005528E7">
              <w:rPr>
                <w:rFonts w:ascii="Times New Roman" w:eastAsia="Times New Roman" w:hAnsi="Times New Roman"/>
                <w:sz w:val="24"/>
                <w:szCs w:val="24"/>
              </w:rPr>
              <w:t>.</w:t>
            </w:r>
          </w:p>
          <w:p w:rsidR="00AD62C4" w:rsidRPr="005528E7" w:rsidRDefault="00AD62C4" w:rsidP="006604C4">
            <w:pPr>
              <w:pStyle w:val="afb"/>
              <w:ind w:firstLine="448"/>
              <w:jc w:val="both"/>
              <w:rPr>
                <w:rFonts w:ascii="Times New Roman" w:eastAsia="Times New Roman" w:hAnsi="Times New Roman"/>
                <w:sz w:val="24"/>
                <w:szCs w:val="24"/>
              </w:rPr>
            </w:pPr>
            <w:proofErr w:type="spellStart"/>
            <w:r w:rsidRPr="005528E7">
              <w:rPr>
                <w:rFonts w:ascii="Times New Roman" w:hAnsi="Times New Roman"/>
                <w:sz w:val="24"/>
                <w:szCs w:val="24"/>
              </w:rPr>
              <w:t>Переможець</w:t>
            </w:r>
            <w:proofErr w:type="spellEnd"/>
            <w:r w:rsidRPr="005528E7">
              <w:rPr>
                <w:rFonts w:ascii="Times New Roman" w:hAnsi="Times New Roman"/>
                <w:sz w:val="24"/>
                <w:szCs w:val="24"/>
              </w:rPr>
              <w:t xml:space="preserve"> </w:t>
            </w:r>
            <w:proofErr w:type="spellStart"/>
            <w:r w:rsidRPr="005528E7">
              <w:rPr>
                <w:rFonts w:ascii="Times New Roman" w:hAnsi="Times New Roman"/>
                <w:sz w:val="24"/>
                <w:szCs w:val="24"/>
              </w:rPr>
              <w:t>процедури</w:t>
            </w:r>
            <w:proofErr w:type="spellEnd"/>
            <w:r w:rsidRPr="005528E7">
              <w:rPr>
                <w:rFonts w:ascii="Times New Roman" w:hAnsi="Times New Roman"/>
                <w:sz w:val="24"/>
                <w:szCs w:val="24"/>
              </w:rPr>
              <w:t xml:space="preserve"> </w:t>
            </w:r>
            <w:proofErr w:type="spellStart"/>
            <w:r w:rsidRPr="005528E7">
              <w:rPr>
                <w:rFonts w:ascii="Times New Roman" w:hAnsi="Times New Roman"/>
                <w:sz w:val="24"/>
                <w:szCs w:val="24"/>
              </w:rPr>
              <w:t>закупівлі</w:t>
            </w:r>
            <w:proofErr w:type="spellEnd"/>
            <w:r w:rsidRPr="005528E7">
              <w:rPr>
                <w:rFonts w:ascii="Times New Roman" w:hAnsi="Times New Roman"/>
                <w:sz w:val="24"/>
                <w:szCs w:val="24"/>
              </w:rPr>
              <w:t xml:space="preserve"> </w:t>
            </w:r>
            <w:proofErr w:type="spellStart"/>
            <w:r w:rsidRPr="005528E7">
              <w:rPr>
                <w:rFonts w:ascii="Times New Roman" w:hAnsi="Times New Roman"/>
                <w:sz w:val="24"/>
                <w:szCs w:val="24"/>
              </w:rPr>
              <w:t>під</w:t>
            </w:r>
            <w:proofErr w:type="spellEnd"/>
            <w:r w:rsidRPr="005528E7">
              <w:rPr>
                <w:rFonts w:ascii="Times New Roman" w:hAnsi="Times New Roman"/>
                <w:sz w:val="24"/>
                <w:szCs w:val="24"/>
              </w:rPr>
              <w:t xml:space="preserve"> час </w:t>
            </w:r>
            <w:proofErr w:type="spellStart"/>
            <w:r w:rsidRPr="005528E7">
              <w:rPr>
                <w:rFonts w:ascii="Times New Roman" w:hAnsi="Times New Roman"/>
                <w:sz w:val="24"/>
                <w:szCs w:val="24"/>
              </w:rPr>
              <w:t>укладення</w:t>
            </w:r>
            <w:proofErr w:type="spellEnd"/>
            <w:r w:rsidRPr="005528E7">
              <w:rPr>
                <w:rFonts w:ascii="Times New Roman" w:hAnsi="Times New Roman"/>
                <w:sz w:val="24"/>
                <w:szCs w:val="24"/>
              </w:rPr>
              <w:t xml:space="preserve"> договору про </w:t>
            </w:r>
            <w:proofErr w:type="spellStart"/>
            <w:r w:rsidRPr="005528E7">
              <w:rPr>
                <w:rFonts w:ascii="Times New Roman" w:hAnsi="Times New Roman"/>
                <w:sz w:val="24"/>
                <w:szCs w:val="24"/>
              </w:rPr>
              <w:t>закупівлю</w:t>
            </w:r>
            <w:proofErr w:type="spellEnd"/>
            <w:r w:rsidRPr="005528E7">
              <w:rPr>
                <w:rFonts w:ascii="Times New Roman" w:hAnsi="Times New Roman"/>
                <w:sz w:val="24"/>
                <w:szCs w:val="24"/>
              </w:rPr>
              <w:t xml:space="preserve"> повинен </w:t>
            </w:r>
            <w:proofErr w:type="spellStart"/>
            <w:r w:rsidRPr="005528E7">
              <w:rPr>
                <w:rFonts w:ascii="Times New Roman" w:hAnsi="Times New Roman"/>
                <w:sz w:val="24"/>
                <w:szCs w:val="24"/>
              </w:rPr>
              <w:t>надати</w:t>
            </w:r>
            <w:proofErr w:type="spellEnd"/>
            <w:r w:rsidRPr="005528E7">
              <w:rPr>
                <w:rFonts w:ascii="Times New Roman" w:hAnsi="Times New Roman"/>
                <w:sz w:val="24"/>
                <w:szCs w:val="24"/>
              </w:rPr>
              <w:t xml:space="preserve"> </w:t>
            </w:r>
            <w:proofErr w:type="spellStart"/>
            <w:r w:rsidRPr="005528E7">
              <w:rPr>
                <w:rFonts w:ascii="Times New Roman" w:hAnsi="Times New Roman"/>
                <w:sz w:val="24"/>
                <w:szCs w:val="24"/>
              </w:rPr>
              <w:t>відповідну</w:t>
            </w:r>
            <w:proofErr w:type="spellEnd"/>
            <w:r w:rsidRPr="005528E7">
              <w:rPr>
                <w:rFonts w:ascii="Times New Roman" w:hAnsi="Times New Roman"/>
                <w:sz w:val="24"/>
                <w:szCs w:val="24"/>
              </w:rPr>
              <w:t xml:space="preserve"> </w:t>
            </w:r>
            <w:proofErr w:type="spellStart"/>
            <w:r w:rsidRPr="005528E7">
              <w:rPr>
                <w:rFonts w:ascii="Times New Roman" w:hAnsi="Times New Roman"/>
                <w:sz w:val="24"/>
                <w:szCs w:val="24"/>
              </w:rPr>
              <w:t>інформацію</w:t>
            </w:r>
            <w:proofErr w:type="spellEnd"/>
            <w:r w:rsidRPr="005528E7">
              <w:rPr>
                <w:rFonts w:ascii="Times New Roman" w:hAnsi="Times New Roman"/>
                <w:sz w:val="24"/>
                <w:szCs w:val="24"/>
              </w:rPr>
              <w:t xml:space="preserve"> про право </w:t>
            </w:r>
            <w:proofErr w:type="spellStart"/>
            <w:r w:rsidRPr="005528E7">
              <w:rPr>
                <w:rFonts w:ascii="Times New Roman" w:hAnsi="Times New Roman"/>
                <w:sz w:val="24"/>
                <w:szCs w:val="24"/>
              </w:rPr>
              <w:t>підписання</w:t>
            </w:r>
            <w:proofErr w:type="spellEnd"/>
            <w:r w:rsidRPr="005528E7">
              <w:rPr>
                <w:rFonts w:ascii="Times New Roman" w:hAnsi="Times New Roman"/>
                <w:sz w:val="24"/>
                <w:szCs w:val="24"/>
              </w:rPr>
              <w:t xml:space="preserve"> договору про </w:t>
            </w:r>
            <w:proofErr w:type="spellStart"/>
            <w:r w:rsidRPr="005528E7">
              <w:rPr>
                <w:rFonts w:ascii="Times New Roman" w:hAnsi="Times New Roman"/>
                <w:sz w:val="24"/>
                <w:szCs w:val="24"/>
              </w:rPr>
              <w:t>закупівлю</w:t>
            </w:r>
            <w:proofErr w:type="spellEnd"/>
            <w:r w:rsidRPr="005528E7">
              <w:rPr>
                <w:rFonts w:ascii="Times New Roman" w:hAnsi="Times New Roman"/>
                <w:sz w:val="24"/>
                <w:szCs w:val="24"/>
              </w:rPr>
              <w:t>.</w:t>
            </w:r>
          </w:p>
        </w:tc>
      </w:tr>
      <w:tr w:rsidR="00AD62C4" w:rsidRPr="00814F11" w:rsidTr="00AB1C6C">
        <w:trPr>
          <w:gridAfter w:val="1"/>
          <w:wAfter w:w="7" w:type="dxa"/>
        </w:trPr>
        <w:tc>
          <w:tcPr>
            <w:tcW w:w="547" w:type="dxa"/>
          </w:tcPr>
          <w:p w:rsidR="00AD62C4" w:rsidRPr="00814F11" w:rsidRDefault="00AD62C4" w:rsidP="00CA2A82">
            <w:pPr>
              <w:pStyle w:val="af0"/>
              <w:spacing w:before="0" w:after="0"/>
              <w:contextualSpacing/>
              <w:jc w:val="center"/>
              <w:rPr>
                <w:lang w:val="uk-UA"/>
              </w:rPr>
            </w:pPr>
            <w:r>
              <w:rPr>
                <w:lang w:val="uk-UA"/>
              </w:rPr>
              <w:t>4</w:t>
            </w:r>
          </w:p>
        </w:tc>
        <w:tc>
          <w:tcPr>
            <w:tcW w:w="2410" w:type="dxa"/>
          </w:tcPr>
          <w:p w:rsidR="00AD62C4" w:rsidRPr="00DA3D55" w:rsidRDefault="00AD62C4" w:rsidP="00CA2A82">
            <w:pPr>
              <w:pStyle w:val="af0"/>
              <w:spacing w:before="0" w:after="0"/>
              <w:ind w:right="126"/>
              <w:contextualSpacing/>
              <w:jc w:val="both"/>
              <w:rPr>
                <w:lang w:val="uk-UA"/>
              </w:rPr>
            </w:pPr>
            <w:r w:rsidRPr="00814F11">
              <w:rPr>
                <w:lang w:val="uk-UA"/>
              </w:rPr>
              <w:t> </w:t>
            </w:r>
            <w:r w:rsidRPr="00DA3D55">
              <w:rPr>
                <w:lang w:val="uk-UA"/>
              </w:rPr>
              <w:t>Істотні умови, що обов’язково включаються до договору про закупівлю</w:t>
            </w:r>
          </w:p>
        </w:tc>
        <w:tc>
          <w:tcPr>
            <w:tcW w:w="7657" w:type="dxa"/>
          </w:tcPr>
          <w:p w:rsidR="00AD62C4" w:rsidRPr="00190284" w:rsidRDefault="00AD62C4" w:rsidP="00CA2A82">
            <w:pPr>
              <w:spacing w:before="150" w:after="150"/>
              <w:jc w:val="both"/>
              <w:rPr>
                <w:color w:val="0D0D0D"/>
                <w:szCs w:val="24"/>
              </w:rPr>
            </w:pPr>
            <w:r w:rsidRPr="00190284">
              <w:rPr>
                <w:color w:val="0D0D0D"/>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D62C4" w:rsidRPr="00190284" w:rsidRDefault="00AD62C4" w:rsidP="00CA2A82">
            <w:pPr>
              <w:spacing w:before="150" w:after="150"/>
              <w:jc w:val="both"/>
              <w:rPr>
                <w:color w:val="0D0D0D"/>
                <w:szCs w:val="24"/>
              </w:rPr>
            </w:pPr>
            <w:r w:rsidRPr="00190284">
              <w:rPr>
                <w:color w:val="0D0D0D"/>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D62C4" w:rsidRPr="00190284" w:rsidRDefault="00AD62C4" w:rsidP="00CA2A82">
            <w:pPr>
              <w:pStyle w:val="aff3"/>
              <w:numPr>
                <w:ilvl w:val="0"/>
                <w:numId w:val="3"/>
              </w:numPr>
              <w:spacing w:before="150" w:after="150"/>
              <w:jc w:val="both"/>
              <w:rPr>
                <w:color w:val="0D0D0D"/>
                <w:lang w:eastAsia="ru-RU"/>
              </w:rPr>
            </w:pPr>
            <w:r w:rsidRPr="00190284">
              <w:rPr>
                <w:color w:val="0D0D0D"/>
                <w:lang w:eastAsia="ru-RU"/>
              </w:rPr>
              <w:t xml:space="preserve">визначення грошового еквівалента зобов’язання в іноземній валюті; </w:t>
            </w:r>
          </w:p>
          <w:p w:rsidR="00AD62C4" w:rsidRPr="00741BAF" w:rsidRDefault="00AD62C4" w:rsidP="00CA2A82">
            <w:pPr>
              <w:pStyle w:val="aff3"/>
              <w:numPr>
                <w:ilvl w:val="0"/>
                <w:numId w:val="3"/>
              </w:numPr>
              <w:spacing w:before="150" w:after="150"/>
              <w:jc w:val="both"/>
              <w:rPr>
                <w:color w:val="0D0D0D"/>
                <w:lang w:eastAsia="ru-RU"/>
              </w:rPr>
            </w:pPr>
            <w:r w:rsidRPr="00190284">
              <w:rPr>
                <w:color w:val="0D0D0D"/>
                <w:lang w:eastAsia="ru-RU"/>
              </w:rPr>
              <w:t>перерахунку ціни за результатами електронного аукціону в бік зменш</w:t>
            </w:r>
            <w:r>
              <w:rPr>
                <w:color w:val="0D0D0D"/>
                <w:lang w:eastAsia="ru-RU"/>
              </w:rPr>
              <w:t xml:space="preserve">ення ціни тендерної пропозиції </w:t>
            </w:r>
            <w:r w:rsidRPr="00741BAF">
              <w:rPr>
                <w:color w:val="0D0D0D"/>
                <w:lang w:eastAsia="ru-RU"/>
              </w:rPr>
              <w:t>Учасника без зменшення обсягів закупівлі;</w:t>
            </w:r>
          </w:p>
          <w:p w:rsidR="00AD62C4" w:rsidRPr="00190284" w:rsidRDefault="00AD62C4" w:rsidP="00CA2A82">
            <w:pPr>
              <w:pStyle w:val="aff3"/>
              <w:numPr>
                <w:ilvl w:val="0"/>
                <w:numId w:val="3"/>
              </w:numPr>
              <w:spacing w:before="150" w:after="150"/>
              <w:jc w:val="both"/>
              <w:rPr>
                <w:color w:val="0D0D0D"/>
                <w:lang w:eastAsia="ru-RU"/>
              </w:rPr>
            </w:pPr>
            <w:r w:rsidRPr="00190284">
              <w:rPr>
                <w:color w:val="0D0D0D"/>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D62C4" w:rsidRPr="00190284" w:rsidRDefault="00AD62C4" w:rsidP="006604C4">
            <w:pPr>
              <w:spacing w:before="150" w:after="150"/>
              <w:ind w:firstLine="448"/>
              <w:jc w:val="both"/>
              <w:rPr>
                <w:color w:val="0D0D0D"/>
                <w:szCs w:val="24"/>
              </w:rPr>
            </w:pPr>
            <w:r w:rsidRPr="00190284">
              <w:rPr>
                <w:color w:val="0D0D0D"/>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D62C4" w:rsidRPr="00190284" w:rsidRDefault="00AD62C4" w:rsidP="006604C4">
            <w:pPr>
              <w:spacing w:before="150" w:after="150"/>
              <w:ind w:firstLine="448"/>
              <w:jc w:val="both"/>
              <w:rPr>
                <w:color w:val="0D0D0D"/>
                <w:szCs w:val="24"/>
              </w:rPr>
            </w:pPr>
            <w:r w:rsidRPr="00190284">
              <w:rPr>
                <w:color w:val="0D0D0D"/>
                <w:szCs w:val="24"/>
              </w:rPr>
              <w:t xml:space="preserve">Переможець процедури закупівлі під час укладення договору про закупівлю повинен надати: </w:t>
            </w:r>
          </w:p>
          <w:p w:rsidR="00AD62C4" w:rsidRPr="00190284" w:rsidRDefault="00AD62C4" w:rsidP="00CA2A82">
            <w:pPr>
              <w:spacing w:before="150" w:after="150"/>
              <w:jc w:val="both"/>
              <w:rPr>
                <w:color w:val="0D0D0D"/>
                <w:szCs w:val="24"/>
              </w:rPr>
            </w:pPr>
            <w:r w:rsidRPr="00190284">
              <w:rPr>
                <w:color w:val="0D0D0D"/>
                <w:szCs w:val="24"/>
              </w:rPr>
              <w:t xml:space="preserve">1) відповідну інформацію про право підписання договору про закупівлю </w:t>
            </w:r>
            <w:r w:rsidRPr="00190284">
              <w:rPr>
                <w:color w:val="0D0D0D"/>
                <w:szCs w:val="24"/>
              </w:rPr>
              <w:lastRenderedPageBreak/>
              <w:t xml:space="preserve">шляхом завантаження інформації в електронну систему </w:t>
            </w:r>
            <w:proofErr w:type="spellStart"/>
            <w:r w:rsidRPr="00190284">
              <w:rPr>
                <w:color w:val="0D0D0D"/>
                <w:szCs w:val="24"/>
              </w:rPr>
              <w:t>закупівель</w:t>
            </w:r>
            <w:proofErr w:type="spellEnd"/>
            <w:r w:rsidRPr="00190284">
              <w:rPr>
                <w:color w:val="0D0D0D"/>
                <w:szCs w:val="24"/>
              </w:rPr>
              <w:t>.</w:t>
            </w:r>
          </w:p>
          <w:p w:rsidR="00AD62C4" w:rsidRPr="00190284" w:rsidRDefault="00AD62C4" w:rsidP="00CA2A82">
            <w:pPr>
              <w:spacing w:before="150" w:after="150"/>
              <w:jc w:val="both"/>
              <w:rPr>
                <w:color w:val="0D0D0D"/>
                <w:szCs w:val="24"/>
              </w:rPr>
            </w:pPr>
            <w:r w:rsidRPr="00190284">
              <w:rPr>
                <w:color w:val="0D0D0D"/>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62C4" w:rsidRPr="006604C4" w:rsidRDefault="00AD62C4" w:rsidP="006604C4">
            <w:pPr>
              <w:pStyle w:val="aff3"/>
              <w:ind w:left="35" w:firstLine="413"/>
              <w:jc w:val="both"/>
              <w:rPr>
                <w:lang w:eastAsia="ru-RU"/>
              </w:rPr>
            </w:pPr>
            <w:r w:rsidRPr="006604C4">
              <w:rPr>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AD62C4" w:rsidRPr="006604C4" w:rsidRDefault="00AD62C4" w:rsidP="00CA2A82">
            <w:pPr>
              <w:pStyle w:val="aff3"/>
              <w:ind w:left="35"/>
              <w:jc w:val="both"/>
            </w:pPr>
            <w:r w:rsidRPr="006604C4">
              <w:t xml:space="preserve">1) </w:t>
            </w:r>
            <w:r w:rsidRPr="006604C4">
              <w:rPr>
                <w:shd w:val="clear" w:color="auto" w:fill="FFFFFF"/>
              </w:rPr>
              <w:t>зменшення обсягів закупівлі, зокрема з урахуванням фактичного обсягу видатків замовника</w:t>
            </w:r>
            <w:r w:rsidRPr="006604C4">
              <w:t>;</w:t>
            </w:r>
          </w:p>
          <w:p w:rsidR="00AD62C4" w:rsidRPr="006604C4" w:rsidRDefault="00AD62C4" w:rsidP="00CA2A82">
            <w:pPr>
              <w:pStyle w:val="aff3"/>
              <w:ind w:left="35"/>
              <w:jc w:val="both"/>
            </w:pPr>
            <w:r w:rsidRPr="006604C4">
              <w:t xml:space="preserve">2) </w:t>
            </w:r>
            <w:r w:rsidRPr="006604C4">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04C4">
              <w:rPr>
                <w:shd w:val="clear" w:color="auto" w:fill="FFFFFF"/>
              </w:rPr>
              <w:t>пропорційно</w:t>
            </w:r>
            <w:proofErr w:type="spellEnd"/>
            <w:r w:rsidRPr="006604C4">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04C4">
              <w:t>;</w:t>
            </w:r>
          </w:p>
          <w:p w:rsidR="00AD62C4" w:rsidRPr="006604C4" w:rsidRDefault="00AD62C4" w:rsidP="00CA2A82">
            <w:pPr>
              <w:pStyle w:val="aff3"/>
              <w:ind w:left="35"/>
              <w:jc w:val="both"/>
            </w:pPr>
            <w:r w:rsidRPr="006604C4">
              <w:t xml:space="preserve">3) </w:t>
            </w:r>
            <w:r w:rsidRPr="006604C4">
              <w:rPr>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6604C4">
              <w:t>;</w:t>
            </w:r>
          </w:p>
          <w:p w:rsidR="00AD62C4" w:rsidRPr="006604C4" w:rsidRDefault="00AD62C4" w:rsidP="00CA2A82">
            <w:pPr>
              <w:pStyle w:val="aff3"/>
              <w:ind w:left="35"/>
              <w:jc w:val="both"/>
            </w:pPr>
            <w:r w:rsidRPr="006604C4">
              <w:t xml:space="preserve">4) </w:t>
            </w:r>
            <w:r w:rsidRPr="006604C4">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604C4">
              <w:t>;</w:t>
            </w:r>
          </w:p>
          <w:p w:rsidR="00AD62C4" w:rsidRPr="006604C4" w:rsidRDefault="00AD62C4" w:rsidP="00CA2A82">
            <w:pPr>
              <w:pStyle w:val="aff3"/>
              <w:ind w:left="35"/>
              <w:jc w:val="both"/>
            </w:pPr>
            <w:r w:rsidRPr="006604C4">
              <w:t xml:space="preserve">5) </w:t>
            </w:r>
            <w:r w:rsidRPr="006604C4">
              <w:rPr>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6604C4">
              <w:t>;</w:t>
            </w:r>
          </w:p>
          <w:p w:rsidR="00AD62C4" w:rsidRPr="006604C4" w:rsidRDefault="00AD62C4" w:rsidP="00CA2A82">
            <w:pPr>
              <w:pStyle w:val="aff3"/>
              <w:ind w:left="35"/>
              <w:jc w:val="both"/>
            </w:pPr>
            <w:r w:rsidRPr="006604C4">
              <w:t xml:space="preserve">6) </w:t>
            </w:r>
            <w:r w:rsidRPr="006604C4">
              <w:rPr>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04C4">
              <w:rPr>
                <w:shd w:val="clear" w:color="auto" w:fill="FFFFFF"/>
              </w:rPr>
              <w:t>пропорційно</w:t>
            </w:r>
            <w:proofErr w:type="spellEnd"/>
            <w:r w:rsidRPr="006604C4">
              <w:rPr>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6604C4">
              <w:rPr>
                <w:shd w:val="clear" w:color="auto" w:fill="FFFFFF"/>
              </w:rPr>
              <w:t>пропорційно</w:t>
            </w:r>
            <w:proofErr w:type="spellEnd"/>
            <w:r w:rsidRPr="006604C4">
              <w:rPr>
                <w:shd w:val="clear" w:color="auto" w:fill="FFFFFF"/>
              </w:rPr>
              <w:t xml:space="preserve"> до зміни податкового навантаження внаслідок зміни системи оподаткування</w:t>
            </w:r>
            <w:r w:rsidRPr="006604C4">
              <w:t>;</w:t>
            </w:r>
          </w:p>
          <w:p w:rsidR="00AD62C4" w:rsidRPr="006604C4" w:rsidRDefault="00AD62C4" w:rsidP="00CA2A82">
            <w:pPr>
              <w:pStyle w:val="aff3"/>
              <w:ind w:left="35"/>
              <w:jc w:val="both"/>
            </w:pPr>
            <w:r w:rsidRPr="006604C4">
              <w:t xml:space="preserve">7) </w:t>
            </w:r>
            <w:r w:rsidRPr="006604C4">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04C4">
              <w:rPr>
                <w:shd w:val="clear" w:color="auto" w:fill="FFFFFF"/>
              </w:rPr>
              <w:t>Platts</w:t>
            </w:r>
            <w:proofErr w:type="spellEnd"/>
            <w:r w:rsidRPr="006604C4">
              <w:rPr>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604C4">
              <w:t>;</w:t>
            </w:r>
          </w:p>
          <w:p w:rsidR="00AD62C4" w:rsidRPr="006604C4" w:rsidRDefault="00AD62C4" w:rsidP="00CA2A82">
            <w:pPr>
              <w:pStyle w:val="aff3"/>
              <w:ind w:left="35"/>
              <w:jc w:val="both"/>
              <w:rPr>
                <w:shd w:val="clear" w:color="auto" w:fill="FFFFFF"/>
              </w:rPr>
            </w:pPr>
            <w:r w:rsidRPr="006604C4">
              <w:t>8) з</w:t>
            </w:r>
            <w:r w:rsidRPr="006604C4">
              <w:rPr>
                <w:shd w:val="clear" w:color="auto" w:fill="FFFFFF"/>
              </w:rPr>
              <w:t>міни умов у зв’язку із застосуванням положень </w:t>
            </w:r>
            <w:hyperlink r:id="rId6" w:anchor="n1778" w:tgtFrame="_blank" w:history="1">
              <w:r w:rsidRPr="006604C4">
                <w:rPr>
                  <w:rStyle w:val="a6"/>
                  <w:color w:val="auto"/>
                  <w:shd w:val="clear" w:color="auto" w:fill="FFFFFF"/>
                </w:rPr>
                <w:t>частини шостої</w:t>
              </w:r>
            </w:hyperlink>
            <w:r w:rsidRPr="006604C4">
              <w:rPr>
                <w:shd w:val="clear" w:color="auto" w:fill="FFFFFF"/>
              </w:rPr>
              <w:t> статті 41 Закону;</w:t>
            </w:r>
          </w:p>
          <w:p w:rsidR="00AD62C4" w:rsidRPr="006604C4" w:rsidRDefault="00AD62C4" w:rsidP="00CA2A82">
            <w:pPr>
              <w:pStyle w:val="aff3"/>
              <w:ind w:left="35"/>
              <w:jc w:val="both"/>
            </w:pPr>
            <w:r w:rsidRPr="006604C4">
              <w:t xml:space="preserve">9) </w:t>
            </w:r>
            <w:r w:rsidRPr="006604C4">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6604C4">
                <w:rPr>
                  <w:rStyle w:val="a6"/>
                  <w:color w:val="auto"/>
                  <w:shd w:val="clear" w:color="auto" w:fill="FFFFFF"/>
                </w:rPr>
                <w:t>№ 382</w:t>
              </w:r>
            </w:hyperlink>
            <w:r w:rsidRPr="006604C4">
              <w:rPr>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6604C4">
              <w:rPr>
                <w:shd w:val="clear" w:color="auto" w:fill="FFFFFF"/>
              </w:rPr>
              <w:lastRenderedPageBreak/>
              <w:t>проведення експертизи та затвердження проектної документації в установленому законодавством порядку.</w:t>
            </w:r>
          </w:p>
          <w:p w:rsidR="00AD62C4" w:rsidRPr="00190284" w:rsidRDefault="00AD62C4" w:rsidP="00CA2A82">
            <w:pPr>
              <w:spacing w:before="150" w:after="150"/>
              <w:ind w:left="35"/>
              <w:jc w:val="both"/>
              <w:rPr>
                <w:color w:val="0D0D0D"/>
                <w:szCs w:val="24"/>
              </w:rPr>
            </w:pPr>
            <w:r w:rsidRPr="006604C4">
              <w:rPr>
                <w:szCs w:val="24"/>
              </w:rPr>
              <w:t>Зобов’язання по договору виникають в межах відповідних кошторисних призначень на 2024 рік.</w:t>
            </w:r>
          </w:p>
        </w:tc>
      </w:tr>
      <w:tr w:rsidR="00AD62C4" w:rsidRPr="00814F11" w:rsidTr="00AB1C6C">
        <w:trPr>
          <w:gridAfter w:val="1"/>
          <w:wAfter w:w="7" w:type="dxa"/>
        </w:trPr>
        <w:tc>
          <w:tcPr>
            <w:tcW w:w="547" w:type="dxa"/>
          </w:tcPr>
          <w:p w:rsidR="00AD62C4" w:rsidRPr="00DA3D55" w:rsidRDefault="00AD62C4" w:rsidP="00CA2A82">
            <w:pPr>
              <w:pStyle w:val="af0"/>
              <w:spacing w:before="0" w:after="0"/>
              <w:contextualSpacing/>
              <w:jc w:val="center"/>
              <w:rPr>
                <w:bCs/>
                <w:lang w:val="uk-UA"/>
              </w:rPr>
            </w:pPr>
            <w:r w:rsidRPr="00DA3D55">
              <w:rPr>
                <w:bCs/>
                <w:lang w:val="uk-UA"/>
              </w:rPr>
              <w:lastRenderedPageBreak/>
              <w:t>5</w:t>
            </w:r>
          </w:p>
        </w:tc>
        <w:tc>
          <w:tcPr>
            <w:tcW w:w="2410" w:type="dxa"/>
          </w:tcPr>
          <w:p w:rsidR="00AD62C4" w:rsidRPr="00DA3D55" w:rsidRDefault="00AD62C4" w:rsidP="00CA2A82">
            <w:pPr>
              <w:pStyle w:val="af0"/>
              <w:spacing w:before="0" w:after="0"/>
              <w:ind w:right="126"/>
              <w:contextualSpacing/>
              <w:jc w:val="both"/>
              <w:rPr>
                <w:lang w:val="uk-UA"/>
              </w:rPr>
            </w:pPr>
            <w:r w:rsidRPr="00DA3D55">
              <w:rPr>
                <w:bCs/>
                <w:lang w:val="uk-UA"/>
              </w:rPr>
              <w:t xml:space="preserve"> Дії </w:t>
            </w:r>
            <w:r w:rsidRPr="00741BAF">
              <w:rPr>
                <w:bCs/>
                <w:lang w:val="uk-UA"/>
              </w:rPr>
              <w:t>Замовника</w:t>
            </w:r>
            <w:r w:rsidRPr="00DA3D55">
              <w:rPr>
                <w:bCs/>
                <w:lang w:val="uk-UA"/>
              </w:rPr>
              <w:t xml:space="preserve"> при відмові переможця торгів підписати договір про закупівлю</w:t>
            </w:r>
            <w:r w:rsidRPr="00DA3D55">
              <w:rPr>
                <w:lang w:val="uk-UA"/>
              </w:rPr>
              <w:t> </w:t>
            </w:r>
          </w:p>
        </w:tc>
        <w:tc>
          <w:tcPr>
            <w:tcW w:w="7657" w:type="dxa"/>
            <w:vAlign w:val="center"/>
          </w:tcPr>
          <w:p w:rsidR="00AD62C4" w:rsidRPr="00814F11" w:rsidRDefault="00AD62C4" w:rsidP="006604C4">
            <w:pPr>
              <w:ind w:right="100" w:firstLine="448"/>
              <w:contextualSpacing/>
              <w:jc w:val="both"/>
            </w:pPr>
            <w:r w:rsidRPr="005528E7">
              <w:rPr>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szCs w:val="24"/>
              </w:rPr>
              <w:t>.</w:t>
            </w:r>
          </w:p>
        </w:tc>
      </w:tr>
    </w:tbl>
    <w:p w:rsidR="00AD62C4" w:rsidRPr="00707980" w:rsidRDefault="00AD62C4" w:rsidP="00E814A7">
      <w:pPr>
        <w:ind w:left="6521"/>
        <w:outlineLvl w:val="0"/>
        <w:rPr>
          <w:b/>
        </w:rPr>
      </w:pPr>
    </w:p>
    <w:p w:rsidR="00AD62C4" w:rsidRDefault="00AD62C4" w:rsidP="00E814A7"/>
    <w:p w:rsidR="00AD62C4" w:rsidRDefault="00AD62C4">
      <w:pPr>
        <w:spacing w:after="160" w:line="259" w:lineRule="auto"/>
      </w:pPr>
      <w:r>
        <w:br w:type="page"/>
      </w:r>
    </w:p>
    <w:tbl>
      <w:tblPr>
        <w:tblW w:w="0" w:type="auto"/>
        <w:tblInd w:w="6768" w:type="dxa"/>
        <w:tblLook w:val="01E0" w:firstRow="1" w:lastRow="1" w:firstColumn="1" w:lastColumn="1" w:noHBand="0" w:noVBand="0"/>
      </w:tblPr>
      <w:tblGrid>
        <w:gridCol w:w="3653"/>
      </w:tblGrid>
      <w:tr w:rsidR="00AD62C4"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t>Додаток 1</w:t>
            </w:r>
          </w:p>
        </w:tc>
      </w:tr>
      <w:tr w:rsidR="00AD62C4"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t>до тендерної документації</w:t>
            </w:r>
          </w:p>
        </w:tc>
      </w:tr>
    </w:tbl>
    <w:p w:rsidR="00AD62C4" w:rsidRPr="00882947" w:rsidRDefault="00AD62C4" w:rsidP="006D131F">
      <w:pPr>
        <w:rPr>
          <w:szCs w:val="24"/>
        </w:rPr>
      </w:pPr>
    </w:p>
    <w:p w:rsidR="00AD62C4" w:rsidRPr="00F26D35" w:rsidRDefault="00AD62C4" w:rsidP="006D131F">
      <w:pPr>
        <w:tabs>
          <w:tab w:val="left" w:pos="2160"/>
          <w:tab w:val="left" w:pos="3600"/>
        </w:tabs>
        <w:ind w:firstLine="567"/>
        <w:outlineLvl w:val="0"/>
        <w:rPr>
          <w:b/>
          <w:color w:val="0000FF"/>
          <w:szCs w:val="24"/>
        </w:rPr>
      </w:pPr>
    </w:p>
    <w:p w:rsidR="00AD62C4" w:rsidRPr="00F26D35" w:rsidRDefault="00AD62C4" w:rsidP="006D131F">
      <w:pPr>
        <w:tabs>
          <w:tab w:val="left" w:pos="2160"/>
          <w:tab w:val="left" w:pos="3600"/>
        </w:tabs>
        <w:ind w:firstLine="567"/>
        <w:jc w:val="center"/>
        <w:rPr>
          <w:b/>
          <w:szCs w:val="24"/>
        </w:rPr>
      </w:pPr>
      <w:r w:rsidRPr="00F26D35">
        <w:rPr>
          <w:b/>
          <w:szCs w:val="24"/>
        </w:rPr>
        <w:t>Форма пропозиції електронних торгів</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3"/>
        <w:gridCol w:w="3686"/>
        <w:gridCol w:w="992"/>
        <w:gridCol w:w="1283"/>
      </w:tblGrid>
      <w:tr w:rsidR="00AD62C4" w:rsidRPr="00F26D35" w:rsidTr="0018310D">
        <w:trPr>
          <w:jc w:val="center"/>
        </w:trPr>
        <w:tc>
          <w:tcPr>
            <w:tcW w:w="10224" w:type="dxa"/>
            <w:gridSpan w:val="4"/>
          </w:tcPr>
          <w:p w:rsidR="00AD62C4" w:rsidRPr="00F26D35" w:rsidRDefault="00AD62C4" w:rsidP="0018310D">
            <w:pPr>
              <w:tabs>
                <w:tab w:val="left" w:pos="2160"/>
                <w:tab w:val="left" w:pos="3600"/>
              </w:tabs>
              <w:ind w:firstLine="567"/>
              <w:jc w:val="center"/>
              <w:rPr>
                <w:b/>
                <w:szCs w:val="24"/>
              </w:rPr>
            </w:pPr>
            <w:r w:rsidRPr="00F26D35">
              <w:rPr>
                <w:b/>
                <w:szCs w:val="24"/>
              </w:rPr>
              <w:t>Відомості про учасника процедури закупівлі</w:t>
            </w:r>
          </w:p>
        </w:tc>
      </w:tr>
      <w:tr w:rsidR="00AD62C4" w:rsidRPr="00F26D35" w:rsidTr="0018310D">
        <w:trPr>
          <w:jc w:val="center"/>
        </w:trPr>
        <w:tc>
          <w:tcPr>
            <w:tcW w:w="7949" w:type="dxa"/>
            <w:gridSpan w:val="2"/>
          </w:tcPr>
          <w:p w:rsidR="00AD62C4" w:rsidRPr="00F26D35" w:rsidRDefault="00AD62C4" w:rsidP="0018310D">
            <w:pPr>
              <w:tabs>
                <w:tab w:val="left" w:pos="2160"/>
                <w:tab w:val="left" w:pos="3600"/>
              </w:tabs>
              <w:ind w:firstLine="567"/>
              <w:rPr>
                <w:szCs w:val="24"/>
              </w:rPr>
            </w:pPr>
            <w:r>
              <w:rPr>
                <w:szCs w:val="24"/>
              </w:rPr>
              <w:t xml:space="preserve">Повне найменування </w:t>
            </w:r>
            <w:r w:rsidRPr="00741BAF">
              <w:rPr>
                <w:szCs w:val="24"/>
              </w:rPr>
              <w:t>Учасника</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Керівництво (ПІБ, посада, контактні телефони)</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trHeight w:val="180"/>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Ідентифікаційний код за ЄДРПОУ (за наявності)</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trHeight w:val="120"/>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 xml:space="preserve">Місцезнаходження </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trHeight w:val="150"/>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Назва банку</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trHeight w:val="135"/>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Розрахунковий рахунок</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trHeight w:val="90"/>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МФО</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Адреса банку</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 xml:space="preserve">Особа, відповідальна за участь у торгах (ПІБ, посада, контактні </w:t>
            </w:r>
            <w:proofErr w:type="spellStart"/>
            <w:r w:rsidRPr="00F26D35">
              <w:rPr>
                <w:szCs w:val="24"/>
              </w:rPr>
              <w:t>тел</w:t>
            </w:r>
            <w:proofErr w:type="spellEnd"/>
            <w:r w:rsidRPr="00F26D35">
              <w:rPr>
                <w:szCs w:val="24"/>
              </w:rPr>
              <w:t>.)</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trHeight w:val="178"/>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Факс</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Електронна адреса</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jc w:val="center"/>
        </w:trPr>
        <w:tc>
          <w:tcPr>
            <w:tcW w:w="7949" w:type="dxa"/>
            <w:gridSpan w:val="2"/>
          </w:tcPr>
          <w:p w:rsidR="00AD62C4" w:rsidRPr="00F26D35" w:rsidRDefault="00AD62C4" w:rsidP="0018310D">
            <w:pPr>
              <w:tabs>
                <w:tab w:val="left" w:pos="2160"/>
                <w:tab w:val="left" w:pos="3600"/>
              </w:tabs>
              <w:ind w:firstLine="567"/>
              <w:rPr>
                <w:szCs w:val="24"/>
              </w:rPr>
            </w:pPr>
            <w:r w:rsidRPr="00F26D35">
              <w:rPr>
                <w:szCs w:val="24"/>
              </w:rPr>
              <w:t xml:space="preserve">Інша інформація </w:t>
            </w:r>
          </w:p>
        </w:tc>
        <w:tc>
          <w:tcPr>
            <w:tcW w:w="2275" w:type="dxa"/>
            <w:gridSpan w:val="2"/>
          </w:tcPr>
          <w:p w:rsidR="00AD62C4" w:rsidRPr="00F26D35" w:rsidRDefault="00AD62C4" w:rsidP="0018310D">
            <w:pPr>
              <w:tabs>
                <w:tab w:val="left" w:pos="2160"/>
                <w:tab w:val="left" w:pos="3600"/>
              </w:tabs>
              <w:ind w:firstLine="567"/>
              <w:jc w:val="both"/>
              <w:rPr>
                <w:szCs w:val="24"/>
              </w:rPr>
            </w:pPr>
          </w:p>
        </w:tc>
      </w:tr>
      <w:tr w:rsidR="00AD62C4" w:rsidRPr="00F26D35" w:rsidTr="0018310D">
        <w:trPr>
          <w:jc w:val="center"/>
        </w:trPr>
        <w:tc>
          <w:tcPr>
            <w:tcW w:w="10224" w:type="dxa"/>
            <w:gridSpan w:val="4"/>
          </w:tcPr>
          <w:p w:rsidR="00AD62C4" w:rsidRPr="00F26D35" w:rsidRDefault="00AD62C4" w:rsidP="0018310D">
            <w:pPr>
              <w:tabs>
                <w:tab w:val="left" w:pos="2160"/>
                <w:tab w:val="left" w:pos="3600"/>
              </w:tabs>
              <w:ind w:firstLine="567"/>
              <w:jc w:val="center"/>
              <w:rPr>
                <w:b/>
                <w:szCs w:val="24"/>
              </w:rPr>
            </w:pPr>
          </w:p>
          <w:p w:rsidR="00AD62C4" w:rsidRPr="00F26D35" w:rsidRDefault="00AD62C4" w:rsidP="0018310D">
            <w:pPr>
              <w:tabs>
                <w:tab w:val="left" w:pos="2160"/>
                <w:tab w:val="left" w:pos="3600"/>
              </w:tabs>
              <w:ind w:firstLine="567"/>
              <w:jc w:val="center"/>
              <w:rPr>
                <w:b/>
                <w:szCs w:val="24"/>
              </w:rPr>
            </w:pPr>
            <w:r w:rsidRPr="00F26D35">
              <w:rPr>
                <w:b/>
                <w:szCs w:val="24"/>
              </w:rPr>
              <w:t>Пропозиція електронних торгів</w:t>
            </w:r>
          </w:p>
        </w:tc>
      </w:tr>
      <w:tr w:rsidR="00AD62C4" w:rsidRPr="00F26D35" w:rsidTr="0018310D">
        <w:trPr>
          <w:trHeight w:val="4387"/>
          <w:jc w:val="center"/>
        </w:trPr>
        <w:tc>
          <w:tcPr>
            <w:tcW w:w="10224" w:type="dxa"/>
            <w:gridSpan w:val="4"/>
          </w:tcPr>
          <w:p w:rsidR="00AD62C4" w:rsidRPr="00F26D35" w:rsidRDefault="00AD62C4" w:rsidP="0018310D">
            <w:pPr>
              <w:ind w:firstLine="469"/>
              <w:jc w:val="both"/>
              <w:rPr>
                <w:szCs w:val="24"/>
              </w:rPr>
            </w:pPr>
          </w:p>
          <w:p w:rsidR="00AD62C4" w:rsidRPr="00F26D35" w:rsidRDefault="00AD62C4" w:rsidP="0018310D">
            <w:pPr>
              <w:ind w:firstLine="469"/>
              <w:jc w:val="both"/>
              <w:rPr>
                <w:b/>
                <w:szCs w:val="24"/>
              </w:rPr>
            </w:pPr>
            <w:r w:rsidRPr="00F26D35">
              <w:rPr>
                <w:szCs w:val="24"/>
              </w:rPr>
              <w:t xml:space="preserve">Ми, _______________________ (назва Учасника), надаємо свою пропозицію щодо участі у електронних торгах на закупівлю: інженерні послуги з паспортизації водних об’єктів, а саме ставків, які розташовані на території </w:t>
            </w:r>
            <w:r>
              <w:rPr>
                <w:szCs w:val="24"/>
              </w:rPr>
              <w:t>Полтавської</w:t>
            </w:r>
            <w:r w:rsidRPr="00F26D35">
              <w:rPr>
                <w:szCs w:val="24"/>
              </w:rPr>
              <w:t xml:space="preserve"> </w:t>
            </w:r>
            <w:r w:rsidR="00DF631B">
              <w:rPr>
                <w:szCs w:val="24"/>
              </w:rPr>
              <w:t>міської територіальної громади</w:t>
            </w:r>
            <w:r w:rsidRPr="00F26D35">
              <w:rPr>
                <w:szCs w:val="24"/>
              </w:rPr>
              <w:t>.</w:t>
            </w:r>
          </w:p>
          <w:p w:rsidR="00AD62C4" w:rsidRPr="00F26D35" w:rsidRDefault="00AD62C4" w:rsidP="0018310D">
            <w:pPr>
              <w:widowControl w:val="0"/>
              <w:autoSpaceDE w:val="0"/>
              <w:autoSpaceDN w:val="0"/>
              <w:adjustRightInd w:val="0"/>
              <w:jc w:val="both"/>
              <w:rPr>
                <w:szCs w:val="24"/>
              </w:rPr>
            </w:pPr>
            <w:r w:rsidRPr="00F26D35">
              <w:rPr>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w:t>
            </w:r>
            <w:r w:rsidRPr="00F26D35">
              <w:rPr>
                <w:i/>
                <w:szCs w:val="24"/>
                <w:u w:val="single"/>
              </w:rPr>
              <w:t xml:space="preserve"> (сума цифрами та прописом)</w:t>
            </w:r>
            <w:r w:rsidRPr="00F26D35">
              <w:rPr>
                <w:szCs w:val="24"/>
              </w:rPr>
              <w:t xml:space="preserve"> гривень (з ПДВ), в тому числі ПДВ*</w:t>
            </w:r>
            <w:r w:rsidRPr="00F26D35">
              <w:rPr>
                <w:i/>
                <w:szCs w:val="24"/>
              </w:rPr>
              <w:t>_____________(сума цифрами та прописом)</w:t>
            </w:r>
            <w:r w:rsidRPr="00F26D35">
              <w:rPr>
                <w:szCs w:val="24"/>
              </w:rPr>
              <w:t xml:space="preserve"> гривень (без ПДВ, у разі якщо учасник не є платником ПДВ).</w:t>
            </w:r>
          </w:p>
          <w:p w:rsidR="00AD62C4" w:rsidRPr="00F26D35" w:rsidRDefault="00AD62C4" w:rsidP="0018310D">
            <w:pPr>
              <w:widowControl w:val="0"/>
              <w:autoSpaceDE w:val="0"/>
              <w:autoSpaceDN w:val="0"/>
              <w:adjustRightInd w:val="0"/>
              <w:spacing w:line="360" w:lineRule="auto"/>
              <w:jc w:val="both"/>
              <w:rPr>
                <w:szCs w:val="24"/>
              </w:rPr>
            </w:pPr>
          </w:p>
          <w:p w:rsidR="00AD62C4" w:rsidRPr="00F26D35" w:rsidRDefault="00AD62C4" w:rsidP="0018310D">
            <w:pPr>
              <w:widowControl w:val="0"/>
              <w:autoSpaceDE w:val="0"/>
              <w:autoSpaceDN w:val="0"/>
              <w:adjustRightInd w:val="0"/>
              <w:spacing w:line="360" w:lineRule="auto"/>
              <w:jc w:val="both"/>
              <w:rPr>
                <w:szCs w:val="24"/>
              </w:rPr>
            </w:pPr>
            <w:r w:rsidRPr="00F26D35">
              <w:rPr>
                <w:szCs w:val="24"/>
              </w:rPr>
              <w:t xml:space="preserve">* </w:t>
            </w:r>
            <w:r w:rsidRPr="00F26D35">
              <w:rPr>
                <w:b/>
                <w:szCs w:val="24"/>
                <w:u w:val="single"/>
              </w:rPr>
              <w:t>Зазначається з двома знаками після коми.</w:t>
            </w:r>
          </w:p>
          <w:p w:rsidR="00AD62C4" w:rsidRPr="00F26D35" w:rsidRDefault="00AD62C4" w:rsidP="0018310D">
            <w:pPr>
              <w:jc w:val="both"/>
              <w:rPr>
                <w:i/>
                <w:szCs w:val="24"/>
              </w:rPr>
            </w:pPr>
            <w:r w:rsidRPr="00F26D35">
              <w:rPr>
                <w:szCs w:val="24"/>
              </w:rPr>
              <w:t>1. Умови розрахунків:</w:t>
            </w:r>
            <w:r w:rsidRPr="00F26D35">
              <w:rPr>
                <w:b/>
                <w:i/>
                <w:szCs w:val="24"/>
              </w:rPr>
              <w:t xml:space="preserve"> </w:t>
            </w:r>
            <w:r w:rsidR="00DF631B">
              <w:rPr>
                <w:szCs w:val="24"/>
              </w:rPr>
              <w:t>згідно А</w:t>
            </w:r>
            <w:bookmarkStart w:id="9" w:name="_GoBack"/>
            <w:bookmarkEnd w:id="9"/>
            <w:r w:rsidRPr="00F26D35">
              <w:rPr>
                <w:szCs w:val="24"/>
              </w:rPr>
              <w:t xml:space="preserve">кту </w:t>
            </w:r>
            <w:r w:rsidR="00DF631B">
              <w:rPr>
                <w:szCs w:val="24"/>
              </w:rPr>
              <w:t>приймання-передачі</w:t>
            </w:r>
            <w:r w:rsidRPr="00F26D35">
              <w:rPr>
                <w:szCs w:val="24"/>
              </w:rPr>
              <w:t xml:space="preserve"> послуг.</w:t>
            </w:r>
          </w:p>
          <w:p w:rsidR="00AD62C4" w:rsidRPr="00F26D35" w:rsidRDefault="00AD62C4" w:rsidP="006D131F">
            <w:pPr>
              <w:jc w:val="both"/>
              <w:rPr>
                <w:szCs w:val="24"/>
              </w:rPr>
            </w:pPr>
            <w:r w:rsidRPr="00F26D35">
              <w:rPr>
                <w:szCs w:val="24"/>
              </w:rPr>
              <w:t xml:space="preserve">2. Умови постачання : Послуги надаються  за </w:t>
            </w:r>
            <w:proofErr w:type="spellStart"/>
            <w:r w:rsidRPr="00F26D35">
              <w:rPr>
                <w:szCs w:val="24"/>
              </w:rPr>
              <w:t>адресою</w:t>
            </w:r>
            <w:proofErr w:type="spellEnd"/>
            <w:r w:rsidRPr="00F26D35">
              <w:rPr>
                <w:szCs w:val="24"/>
              </w:rPr>
              <w:t xml:space="preserve">: </w:t>
            </w:r>
            <w:r>
              <w:rPr>
                <w:szCs w:val="24"/>
              </w:rPr>
              <w:t>36000, м. Полтава, вул. Соборності, 36</w:t>
            </w:r>
          </w:p>
        </w:tc>
      </w:tr>
      <w:tr w:rsidR="00AD62C4" w:rsidRPr="00F26D35" w:rsidTr="0018310D">
        <w:trPr>
          <w:jc w:val="center"/>
        </w:trPr>
        <w:tc>
          <w:tcPr>
            <w:tcW w:w="4263" w:type="dxa"/>
            <w:tcBorders>
              <w:top w:val="nil"/>
              <w:left w:val="nil"/>
              <w:bottom w:val="nil"/>
              <w:right w:val="nil"/>
            </w:tcBorders>
          </w:tcPr>
          <w:p w:rsidR="00AD62C4" w:rsidRPr="00F26D35" w:rsidRDefault="00AD62C4" w:rsidP="0018310D">
            <w:pPr>
              <w:tabs>
                <w:tab w:val="left" w:pos="2160"/>
                <w:tab w:val="left" w:pos="3600"/>
              </w:tabs>
              <w:rPr>
                <w:szCs w:val="24"/>
              </w:rPr>
            </w:pPr>
          </w:p>
          <w:p w:rsidR="00AD62C4" w:rsidRPr="00F26D35" w:rsidRDefault="00AD62C4" w:rsidP="0018310D">
            <w:pPr>
              <w:tabs>
                <w:tab w:val="left" w:pos="2160"/>
                <w:tab w:val="left" w:pos="3600"/>
              </w:tabs>
              <w:rPr>
                <w:szCs w:val="24"/>
              </w:rPr>
            </w:pPr>
            <w:r>
              <w:rPr>
                <w:szCs w:val="24"/>
              </w:rPr>
              <w:t xml:space="preserve">Керівник організації – </w:t>
            </w:r>
            <w:r w:rsidRPr="00741BAF">
              <w:rPr>
                <w:szCs w:val="24"/>
              </w:rPr>
              <w:t>Учасника</w:t>
            </w:r>
            <w:r w:rsidRPr="00F26D35">
              <w:rPr>
                <w:szCs w:val="24"/>
              </w:rPr>
              <w:t xml:space="preserve"> процедури закупівлі або інша уповноважена посадова особа</w:t>
            </w:r>
          </w:p>
        </w:tc>
        <w:tc>
          <w:tcPr>
            <w:tcW w:w="4678" w:type="dxa"/>
            <w:gridSpan w:val="2"/>
            <w:tcBorders>
              <w:top w:val="nil"/>
              <w:left w:val="nil"/>
              <w:bottom w:val="nil"/>
              <w:right w:val="nil"/>
            </w:tcBorders>
          </w:tcPr>
          <w:p w:rsidR="00AD62C4" w:rsidRPr="00F26D35" w:rsidRDefault="00AD62C4" w:rsidP="0018310D">
            <w:pPr>
              <w:pBdr>
                <w:bottom w:val="single" w:sz="12" w:space="1" w:color="auto"/>
              </w:pBdr>
              <w:tabs>
                <w:tab w:val="left" w:pos="2160"/>
                <w:tab w:val="left" w:pos="3600"/>
              </w:tabs>
              <w:jc w:val="both"/>
              <w:rPr>
                <w:b/>
                <w:szCs w:val="24"/>
              </w:rPr>
            </w:pPr>
          </w:p>
          <w:p w:rsidR="00AD62C4" w:rsidRPr="00F26D35" w:rsidRDefault="00AD62C4" w:rsidP="0018310D">
            <w:pPr>
              <w:pBdr>
                <w:bottom w:val="single" w:sz="12" w:space="1" w:color="auto"/>
              </w:pBdr>
              <w:tabs>
                <w:tab w:val="left" w:pos="2160"/>
                <w:tab w:val="left" w:pos="3600"/>
              </w:tabs>
              <w:jc w:val="both"/>
              <w:rPr>
                <w:b/>
                <w:szCs w:val="24"/>
              </w:rPr>
            </w:pPr>
          </w:p>
          <w:p w:rsidR="00AD62C4" w:rsidRPr="00F26D35" w:rsidRDefault="00AD62C4" w:rsidP="0018310D">
            <w:pPr>
              <w:pBdr>
                <w:bottom w:val="single" w:sz="12" w:space="1" w:color="auto"/>
              </w:pBdr>
              <w:tabs>
                <w:tab w:val="left" w:pos="2160"/>
                <w:tab w:val="left" w:pos="3600"/>
              </w:tabs>
              <w:jc w:val="both"/>
              <w:rPr>
                <w:b/>
                <w:szCs w:val="24"/>
              </w:rPr>
            </w:pPr>
          </w:p>
          <w:p w:rsidR="00AD62C4" w:rsidRPr="00F26D35" w:rsidRDefault="00AD62C4" w:rsidP="0018310D">
            <w:pPr>
              <w:tabs>
                <w:tab w:val="left" w:pos="2160"/>
                <w:tab w:val="left" w:pos="3600"/>
              </w:tabs>
              <w:ind w:firstLine="567"/>
              <w:jc w:val="center"/>
              <w:rPr>
                <w:i/>
                <w:szCs w:val="24"/>
              </w:rPr>
            </w:pPr>
            <w:r w:rsidRPr="00F26D35">
              <w:rPr>
                <w:i/>
                <w:szCs w:val="24"/>
              </w:rPr>
              <w:t xml:space="preserve">(підпис) </w:t>
            </w:r>
          </w:p>
          <w:p w:rsidR="00AD62C4" w:rsidRPr="00DE41DA" w:rsidRDefault="00AD62C4" w:rsidP="0018310D">
            <w:pPr>
              <w:tabs>
                <w:tab w:val="left" w:pos="2160"/>
                <w:tab w:val="left" w:pos="3600"/>
              </w:tabs>
              <w:ind w:firstLine="567"/>
              <w:rPr>
                <w:szCs w:val="24"/>
              </w:rPr>
            </w:pPr>
            <w:r w:rsidRPr="00DE41DA">
              <w:rPr>
                <w:szCs w:val="24"/>
              </w:rPr>
              <w:t>М.П.</w:t>
            </w:r>
          </w:p>
        </w:tc>
        <w:tc>
          <w:tcPr>
            <w:tcW w:w="1283" w:type="dxa"/>
            <w:tcBorders>
              <w:top w:val="nil"/>
              <w:left w:val="nil"/>
              <w:bottom w:val="nil"/>
              <w:right w:val="nil"/>
            </w:tcBorders>
          </w:tcPr>
          <w:p w:rsidR="00AD62C4" w:rsidRPr="00F26D35" w:rsidRDefault="00AD62C4" w:rsidP="0018310D">
            <w:pPr>
              <w:pBdr>
                <w:bottom w:val="single" w:sz="12" w:space="1" w:color="auto"/>
              </w:pBdr>
              <w:tabs>
                <w:tab w:val="left" w:pos="2160"/>
                <w:tab w:val="left" w:pos="3600"/>
              </w:tabs>
              <w:jc w:val="both"/>
              <w:rPr>
                <w:b/>
                <w:szCs w:val="24"/>
              </w:rPr>
            </w:pPr>
          </w:p>
          <w:p w:rsidR="00AD62C4" w:rsidRPr="00F26D35" w:rsidRDefault="00AD62C4" w:rsidP="0018310D">
            <w:pPr>
              <w:pBdr>
                <w:bottom w:val="single" w:sz="12" w:space="1" w:color="auto"/>
              </w:pBdr>
              <w:tabs>
                <w:tab w:val="left" w:pos="2160"/>
                <w:tab w:val="left" w:pos="3600"/>
              </w:tabs>
              <w:jc w:val="both"/>
              <w:rPr>
                <w:b/>
                <w:szCs w:val="24"/>
              </w:rPr>
            </w:pPr>
          </w:p>
          <w:p w:rsidR="00AD62C4" w:rsidRPr="00F26D35" w:rsidRDefault="00AD62C4" w:rsidP="0018310D">
            <w:pPr>
              <w:pBdr>
                <w:bottom w:val="single" w:sz="12" w:space="1" w:color="auto"/>
              </w:pBdr>
              <w:tabs>
                <w:tab w:val="left" w:pos="2160"/>
                <w:tab w:val="left" w:pos="3600"/>
              </w:tabs>
              <w:jc w:val="both"/>
              <w:rPr>
                <w:b/>
                <w:szCs w:val="24"/>
              </w:rPr>
            </w:pPr>
          </w:p>
          <w:p w:rsidR="00AD62C4" w:rsidRPr="00F26D35" w:rsidRDefault="00AD62C4" w:rsidP="0018310D">
            <w:pPr>
              <w:tabs>
                <w:tab w:val="left" w:pos="2160"/>
                <w:tab w:val="left" w:pos="3600"/>
              </w:tabs>
              <w:jc w:val="both"/>
              <w:rPr>
                <w:b/>
                <w:szCs w:val="24"/>
              </w:rPr>
            </w:pPr>
            <w:r w:rsidRPr="00F26D35">
              <w:rPr>
                <w:i/>
                <w:szCs w:val="24"/>
              </w:rPr>
              <w:t>(П.І.П.)</w:t>
            </w:r>
          </w:p>
        </w:tc>
      </w:tr>
    </w:tbl>
    <w:p w:rsidR="00AD62C4" w:rsidRPr="00F26D35" w:rsidRDefault="00AD62C4" w:rsidP="006D131F">
      <w:pPr>
        <w:tabs>
          <w:tab w:val="left" w:pos="1440"/>
        </w:tabs>
        <w:rPr>
          <w:szCs w:val="24"/>
        </w:rPr>
      </w:pPr>
    </w:p>
    <w:p w:rsidR="00AD62C4" w:rsidRPr="00987708" w:rsidRDefault="00AD62C4" w:rsidP="006D131F">
      <w:pPr>
        <w:jc w:val="right"/>
        <w:rPr>
          <w:b/>
          <w:szCs w:val="24"/>
        </w:rPr>
      </w:pPr>
    </w:p>
    <w:p w:rsidR="00AD62C4" w:rsidRDefault="00AD62C4" w:rsidP="006D131F">
      <w:pPr>
        <w:jc w:val="center"/>
        <w:rPr>
          <w:b/>
          <w:bCs/>
          <w:szCs w:val="24"/>
        </w:rPr>
      </w:pPr>
    </w:p>
    <w:p w:rsidR="00AD62C4" w:rsidRDefault="00AD62C4" w:rsidP="006D131F">
      <w:pPr>
        <w:jc w:val="center"/>
        <w:rPr>
          <w:b/>
          <w:bCs/>
          <w:szCs w:val="24"/>
        </w:rPr>
      </w:pPr>
    </w:p>
    <w:p w:rsidR="00741BAF" w:rsidRDefault="00741BAF" w:rsidP="006D131F">
      <w:pPr>
        <w:jc w:val="center"/>
        <w:rPr>
          <w:b/>
          <w:bCs/>
          <w:szCs w:val="24"/>
        </w:rPr>
      </w:pPr>
    </w:p>
    <w:p w:rsidR="00AD62C4" w:rsidRDefault="00AD62C4" w:rsidP="006D131F">
      <w:pPr>
        <w:jc w:val="both"/>
        <w:rPr>
          <w:b/>
          <w:bCs/>
          <w:szCs w:val="24"/>
        </w:rPr>
      </w:pPr>
    </w:p>
    <w:p w:rsidR="00AD62C4" w:rsidRPr="00095039" w:rsidRDefault="00AD62C4" w:rsidP="006D131F">
      <w:pPr>
        <w:ind w:right="196"/>
        <w:rPr>
          <w:b/>
          <w:szCs w:val="24"/>
        </w:rPr>
      </w:pPr>
      <w:r w:rsidRPr="00987708">
        <w:rPr>
          <w:b/>
          <w:szCs w:val="24"/>
        </w:rPr>
        <w:t xml:space="preserve">                                                                                           </w:t>
      </w:r>
      <w:r>
        <w:rPr>
          <w:b/>
          <w:szCs w:val="24"/>
        </w:rPr>
        <w:t xml:space="preserve">           </w:t>
      </w:r>
    </w:p>
    <w:tbl>
      <w:tblPr>
        <w:tblW w:w="0" w:type="auto"/>
        <w:tblInd w:w="6768" w:type="dxa"/>
        <w:tblLook w:val="01E0" w:firstRow="1" w:lastRow="1" w:firstColumn="1" w:lastColumn="1" w:noHBand="0" w:noVBand="0"/>
      </w:tblPr>
      <w:tblGrid>
        <w:gridCol w:w="3653"/>
      </w:tblGrid>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lastRenderedPageBreak/>
              <w:t>Додаток 2</w:t>
            </w:r>
          </w:p>
        </w:tc>
      </w:tr>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t>до тендерної документації</w:t>
            </w:r>
          </w:p>
        </w:tc>
      </w:tr>
    </w:tbl>
    <w:p w:rsidR="00AD62C4" w:rsidRDefault="00AD62C4" w:rsidP="00C11B23">
      <w:pPr>
        <w:ind w:right="196"/>
        <w:jc w:val="right"/>
        <w:rPr>
          <w:b/>
          <w:szCs w:val="24"/>
        </w:rPr>
      </w:pPr>
    </w:p>
    <w:p w:rsidR="00AD62C4" w:rsidRPr="00095039" w:rsidRDefault="00AD62C4" w:rsidP="006D131F">
      <w:pPr>
        <w:jc w:val="center"/>
        <w:rPr>
          <w:b/>
          <w:bCs/>
          <w:szCs w:val="24"/>
        </w:rPr>
      </w:pPr>
    </w:p>
    <w:p w:rsidR="00AD62C4" w:rsidRPr="00095039" w:rsidRDefault="00AD62C4" w:rsidP="006D131F">
      <w:pPr>
        <w:jc w:val="right"/>
        <w:rPr>
          <w:b/>
          <w:szCs w:val="24"/>
        </w:rPr>
      </w:pPr>
      <w:r w:rsidRPr="00095039">
        <w:rPr>
          <w:b/>
          <w:szCs w:val="24"/>
        </w:rPr>
        <w:t>Таблиця 1</w:t>
      </w:r>
    </w:p>
    <w:p w:rsidR="00AD62C4" w:rsidRPr="00095039" w:rsidRDefault="00AD62C4" w:rsidP="006D131F">
      <w:pPr>
        <w:jc w:val="center"/>
        <w:rPr>
          <w:b/>
          <w:szCs w:val="24"/>
        </w:rPr>
      </w:pPr>
      <w:r w:rsidRPr="00095039">
        <w:rPr>
          <w:b/>
          <w:szCs w:val="24"/>
        </w:rPr>
        <w:t xml:space="preserve">Перелік документів, які надаються </w:t>
      </w:r>
      <w:r w:rsidRPr="00095039">
        <w:rPr>
          <w:b/>
          <w:szCs w:val="24"/>
          <w:u w:val="single"/>
        </w:rPr>
        <w:t>усіма Учасниками</w:t>
      </w:r>
      <w:r w:rsidRPr="00095039">
        <w:rPr>
          <w:b/>
          <w:szCs w:val="24"/>
        </w:rPr>
        <w:t xml:space="preserve"> для підтвердження </w:t>
      </w:r>
    </w:p>
    <w:p w:rsidR="00AD62C4" w:rsidRPr="00095039" w:rsidRDefault="00AD62C4" w:rsidP="006D131F">
      <w:pPr>
        <w:jc w:val="center"/>
        <w:rPr>
          <w:b/>
          <w:szCs w:val="24"/>
        </w:rPr>
      </w:pPr>
      <w:r w:rsidRPr="00095039">
        <w:rPr>
          <w:b/>
          <w:szCs w:val="24"/>
        </w:rPr>
        <w:t>відповідності кваліфікаційним критеріям (частина друга статті 16 Закону)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AD62C4" w:rsidRPr="00095039" w:rsidTr="0018310D">
        <w:trPr>
          <w:trHeight w:val="573"/>
        </w:trPr>
        <w:tc>
          <w:tcPr>
            <w:tcW w:w="639" w:type="dxa"/>
            <w:tcMar>
              <w:top w:w="0" w:type="dxa"/>
              <w:left w:w="108" w:type="dxa"/>
              <w:bottom w:w="0" w:type="dxa"/>
              <w:right w:w="108" w:type="dxa"/>
            </w:tcMar>
          </w:tcPr>
          <w:p w:rsidR="00AD62C4" w:rsidRPr="00095039" w:rsidRDefault="00AD62C4" w:rsidP="0018310D">
            <w:pPr>
              <w:jc w:val="center"/>
              <w:rPr>
                <w:szCs w:val="24"/>
                <w:highlight w:val="yellow"/>
              </w:rPr>
            </w:pPr>
            <w:r w:rsidRPr="00095039">
              <w:rPr>
                <w:szCs w:val="24"/>
              </w:rPr>
              <w:t>№ з/п</w:t>
            </w:r>
          </w:p>
        </w:tc>
        <w:tc>
          <w:tcPr>
            <w:tcW w:w="3501" w:type="dxa"/>
            <w:tcMar>
              <w:top w:w="0" w:type="dxa"/>
              <w:left w:w="108" w:type="dxa"/>
              <w:bottom w:w="0" w:type="dxa"/>
              <w:right w:w="108" w:type="dxa"/>
            </w:tcMar>
          </w:tcPr>
          <w:p w:rsidR="00AD62C4" w:rsidRPr="00095039" w:rsidRDefault="00AD62C4" w:rsidP="0018310D">
            <w:pPr>
              <w:jc w:val="center"/>
              <w:rPr>
                <w:b/>
                <w:szCs w:val="24"/>
                <w:highlight w:val="yellow"/>
              </w:rPr>
            </w:pPr>
            <w:r w:rsidRPr="00095039">
              <w:rPr>
                <w:b/>
                <w:szCs w:val="24"/>
              </w:rPr>
              <w:t>Кваліфікаційна вимога</w:t>
            </w:r>
          </w:p>
        </w:tc>
        <w:tc>
          <w:tcPr>
            <w:tcW w:w="5400" w:type="dxa"/>
            <w:tcMar>
              <w:top w:w="0" w:type="dxa"/>
              <w:left w:w="108" w:type="dxa"/>
              <w:bottom w:w="0" w:type="dxa"/>
              <w:right w:w="108" w:type="dxa"/>
            </w:tcMar>
          </w:tcPr>
          <w:p w:rsidR="00AD62C4" w:rsidRPr="00095039" w:rsidRDefault="00AD62C4" w:rsidP="0018310D">
            <w:pPr>
              <w:jc w:val="center"/>
              <w:rPr>
                <w:b/>
                <w:szCs w:val="24"/>
                <w:highlight w:val="yellow"/>
              </w:rPr>
            </w:pPr>
            <w:r w:rsidRPr="00095039">
              <w:rPr>
                <w:b/>
                <w:szCs w:val="24"/>
              </w:rPr>
              <w:t xml:space="preserve">Документи, що підтверджують відповідність Учасника кваліфікаційній </w:t>
            </w:r>
            <w:proofErr w:type="spellStart"/>
            <w:r w:rsidRPr="00095039">
              <w:rPr>
                <w:b/>
                <w:szCs w:val="24"/>
              </w:rPr>
              <w:t>вимозі</w:t>
            </w:r>
            <w:proofErr w:type="spellEnd"/>
          </w:p>
        </w:tc>
      </w:tr>
      <w:tr w:rsidR="00AD62C4" w:rsidRPr="005B46D3" w:rsidTr="006D131F">
        <w:trPr>
          <w:trHeight w:val="573"/>
        </w:trPr>
        <w:tc>
          <w:tcPr>
            <w:tcW w:w="639" w:type="dxa"/>
            <w:tcMar>
              <w:top w:w="0" w:type="dxa"/>
              <w:left w:w="108" w:type="dxa"/>
              <w:bottom w:w="0" w:type="dxa"/>
              <w:right w:w="108" w:type="dxa"/>
            </w:tcMar>
          </w:tcPr>
          <w:p w:rsidR="00AD62C4" w:rsidRPr="00095039" w:rsidRDefault="00AD62C4" w:rsidP="0018310D">
            <w:pPr>
              <w:rPr>
                <w:szCs w:val="24"/>
              </w:rPr>
            </w:pPr>
            <w:r w:rsidRPr="00095039">
              <w:rPr>
                <w:szCs w:val="24"/>
              </w:rPr>
              <w:t>1</w:t>
            </w:r>
          </w:p>
        </w:tc>
        <w:tc>
          <w:tcPr>
            <w:tcW w:w="3501" w:type="dxa"/>
            <w:tcMar>
              <w:top w:w="0" w:type="dxa"/>
              <w:left w:w="108" w:type="dxa"/>
              <w:bottom w:w="0" w:type="dxa"/>
              <w:right w:w="108" w:type="dxa"/>
            </w:tcMar>
          </w:tcPr>
          <w:p w:rsidR="00AD62C4" w:rsidRPr="00095039" w:rsidRDefault="00AD62C4" w:rsidP="0018310D">
            <w:pPr>
              <w:tabs>
                <w:tab w:val="left" w:pos="1080"/>
              </w:tabs>
              <w:rPr>
                <w:szCs w:val="24"/>
              </w:rPr>
            </w:pPr>
            <w:r w:rsidRPr="00095039">
              <w:rPr>
                <w:szCs w:val="24"/>
              </w:rPr>
              <w:t>Наявність обладнання та матеріально-технічної бази</w:t>
            </w:r>
          </w:p>
        </w:tc>
        <w:tc>
          <w:tcPr>
            <w:tcW w:w="5400" w:type="dxa"/>
            <w:tcMar>
              <w:top w:w="0" w:type="dxa"/>
              <w:left w:w="108" w:type="dxa"/>
              <w:bottom w:w="0" w:type="dxa"/>
              <w:right w:w="108" w:type="dxa"/>
            </w:tcMar>
          </w:tcPr>
          <w:p w:rsidR="00AD62C4" w:rsidRPr="006D131F" w:rsidRDefault="00AD62C4" w:rsidP="0018310D">
            <w:pPr>
              <w:tabs>
                <w:tab w:val="left" w:pos="1080"/>
              </w:tabs>
              <w:jc w:val="both"/>
              <w:rPr>
                <w:szCs w:val="24"/>
                <w:shd w:val="clear" w:color="auto" w:fill="FFFFFF"/>
              </w:rPr>
            </w:pPr>
            <w:r w:rsidRPr="00095039">
              <w:rPr>
                <w:szCs w:val="24"/>
              </w:rPr>
              <w:t>1</w:t>
            </w:r>
            <w:r w:rsidRPr="006D131F">
              <w:rPr>
                <w:szCs w:val="24"/>
              </w:rPr>
              <w:t>.1. Довідка (лист) довільної форми про наявність обладнання, а саме: ехолота, електронного тахеометра, човна та матеріально-технічної бази;</w:t>
            </w:r>
          </w:p>
          <w:p w:rsidR="00AD62C4" w:rsidRPr="006D131F" w:rsidRDefault="00AD62C4" w:rsidP="0018310D">
            <w:pPr>
              <w:shd w:val="clear" w:color="auto" w:fill="FFFFFF"/>
              <w:ind w:right="31"/>
              <w:jc w:val="both"/>
              <w:textAlignment w:val="baseline"/>
              <w:rPr>
                <w:snapToGrid w:val="0"/>
                <w:szCs w:val="24"/>
              </w:rPr>
            </w:pPr>
            <w:r w:rsidRPr="006D131F">
              <w:rPr>
                <w:szCs w:val="24"/>
                <w:shd w:val="clear" w:color="auto" w:fill="FFFFFF"/>
              </w:rPr>
              <w:t xml:space="preserve">1.2. </w:t>
            </w:r>
            <w:r w:rsidRPr="006D131F">
              <w:rPr>
                <w:snapToGrid w:val="0"/>
                <w:szCs w:val="24"/>
              </w:rPr>
              <w:t>Наявність у працівників підприємства кваліфікаційних сертифікатів та посвідчень:</w:t>
            </w:r>
          </w:p>
          <w:p w:rsidR="00AD62C4" w:rsidRPr="006D131F" w:rsidRDefault="00AD62C4" w:rsidP="0018310D">
            <w:pPr>
              <w:shd w:val="clear" w:color="auto" w:fill="FFFFFF"/>
              <w:ind w:right="31"/>
              <w:jc w:val="both"/>
              <w:textAlignment w:val="baseline"/>
              <w:rPr>
                <w:snapToGrid w:val="0"/>
                <w:szCs w:val="24"/>
              </w:rPr>
            </w:pPr>
            <w:r w:rsidRPr="006D131F">
              <w:rPr>
                <w:snapToGrid w:val="0"/>
                <w:szCs w:val="24"/>
              </w:rPr>
              <w:t>- посвідчення судноводія малого</w:t>
            </w:r>
            <w:r w:rsidRPr="006D131F">
              <w:rPr>
                <w:snapToGrid w:val="0"/>
                <w:szCs w:val="24"/>
                <w:lang w:val="ru-RU"/>
              </w:rPr>
              <w:t>/</w:t>
            </w:r>
            <w:r w:rsidRPr="006D131F">
              <w:rPr>
                <w:snapToGrid w:val="0"/>
                <w:szCs w:val="24"/>
              </w:rPr>
              <w:t>маломірного судна,</w:t>
            </w:r>
          </w:p>
          <w:p w:rsidR="00AD62C4" w:rsidRPr="006D131F" w:rsidRDefault="00AD62C4" w:rsidP="0018310D">
            <w:pPr>
              <w:shd w:val="clear" w:color="auto" w:fill="FFFFFF"/>
              <w:ind w:right="31"/>
              <w:jc w:val="both"/>
              <w:textAlignment w:val="baseline"/>
              <w:rPr>
                <w:snapToGrid w:val="0"/>
                <w:szCs w:val="24"/>
              </w:rPr>
            </w:pPr>
            <w:r w:rsidRPr="006D131F">
              <w:rPr>
                <w:snapToGrid w:val="0"/>
                <w:szCs w:val="24"/>
              </w:rPr>
              <w:t>-  інженер-гідрогеолога,</w:t>
            </w:r>
          </w:p>
          <w:p w:rsidR="00AD62C4" w:rsidRPr="006D131F" w:rsidRDefault="00AD62C4" w:rsidP="0018310D">
            <w:pPr>
              <w:shd w:val="clear" w:color="auto" w:fill="FFFFFF"/>
              <w:ind w:right="31"/>
              <w:jc w:val="both"/>
              <w:textAlignment w:val="baseline"/>
              <w:rPr>
                <w:snapToGrid w:val="0"/>
                <w:szCs w:val="24"/>
              </w:rPr>
            </w:pPr>
            <w:r w:rsidRPr="006D131F">
              <w:rPr>
                <w:snapToGrid w:val="0"/>
                <w:szCs w:val="24"/>
              </w:rPr>
              <w:t>-  інженера-гідролога,</w:t>
            </w:r>
          </w:p>
          <w:p w:rsidR="00AD62C4" w:rsidRPr="006D131F" w:rsidRDefault="00AD62C4" w:rsidP="0018310D">
            <w:pPr>
              <w:shd w:val="clear" w:color="auto" w:fill="FFFFFF"/>
              <w:ind w:right="31"/>
              <w:jc w:val="both"/>
              <w:textAlignment w:val="baseline"/>
              <w:rPr>
                <w:snapToGrid w:val="0"/>
                <w:szCs w:val="24"/>
              </w:rPr>
            </w:pPr>
            <w:r w:rsidRPr="006D131F">
              <w:rPr>
                <w:snapToGrid w:val="0"/>
                <w:szCs w:val="24"/>
              </w:rPr>
              <w:t>-  інженера-проектувальника,</w:t>
            </w:r>
          </w:p>
          <w:p w:rsidR="00AD62C4" w:rsidRPr="006D131F" w:rsidRDefault="00AD62C4" w:rsidP="0018310D">
            <w:pPr>
              <w:shd w:val="clear" w:color="auto" w:fill="FFFFFF"/>
              <w:ind w:right="31"/>
              <w:jc w:val="both"/>
              <w:textAlignment w:val="baseline"/>
              <w:rPr>
                <w:snapToGrid w:val="0"/>
                <w:szCs w:val="24"/>
              </w:rPr>
            </w:pPr>
            <w:r w:rsidRPr="006D131F">
              <w:rPr>
                <w:snapToGrid w:val="0"/>
                <w:szCs w:val="24"/>
              </w:rPr>
              <w:t xml:space="preserve">- інженера-геодезиста , </w:t>
            </w:r>
          </w:p>
          <w:p w:rsidR="00AD62C4" w:rsidRPr="006D131F" w:rsidRDefault="00AD62C4" w:rsidP="0018310D">
            <w:pPr>
              <w:shd w:val="clear" w:color="auto" w:fill="FFFFFF"/>
              <w:ind w:right="31"/>
              <w:jc w:val="both"/>
              <w:textAlignment w:val="baseline"/>
              <w:rPr>
                <w:snapToGrid w:val="0"/>
                <w:szCs w:val="24"/>
              </w:rPr>
            </w:pPr>
            <w:r w:rsidRPr="006D131F">
              <w:rPr>
                <w:snapToGrid w:val="0"/>
                <w:szCs w:val="24"/>
              </w:rPr>
              <w:t>на відповідність особи кваліфікаційним характеристикам професії. В якості підтвердження надати скановані кольорові копії відповідного сертифікату;</w:t>
            </w:r>
          </w:p>
          <w:p w:rsidR="00AD62C4" w:rsidRPr="006D131F" w:rsidRDefault="00AD62C4" w:rsidP="0018310D">
            <w:pPr>
              <w:shd w:val="clear" w:color="auto" w:fill="FFFFFF"/>
              <w:ind w:right="31"/>
              <w:jc w:val="both"/>
              <w:textAlignment w:val="baseline"/>
              <w:rPr>
                <w:snapToGrid w:val="0"/>
                <w:szCs w:val="24"/>
              </w:rPr>
            </w:pPr>
            <w:r w:rsidRPr="006D131F">
              <w:rPr>
                <w:snapToGrid w:val="0"/>
                <w:szCs w:val="24"/>
              </w:rPr>
              <w:t>1.3. Довідка в д</w:t>
            </w:r>
            <w:r>
              <w:rPr>
                <w:snapToGrid w:val="0"/>
                <w:szCs w:val="24"/>
              </w:rPr>
              <w:t xml:space="preserve">овільній формі про наявність у </w:t>
            </w:r>
            <w:r w:rsidRPr="00741BAF">
              <w:rPr>
                <w:snapToGrid w:val="0"/>
                <w:szCs w:val="24"/>
              </w:rPr>
              <w:t>Учасника</w:t>
            </w:r>
            <w:r w:rsidRPr="006D131F">
              <w:rPr>
                <w:snapToGrid w:val="0"/>
                <w:szCs w:val="24"/>
              </w:rPr>
              <w:t xml:space="preserve"> спеціалізованого обладнання для проведення топографо-геодезичних </w:t>
            </w:r>
            <w:proofErr w:type="spellStart"/>
            <w:r w:rsidRPr="006D131F">
              <w:rPr>
                <w:snapToGrid w:val="0"/>
                <w:szCs w:val="24"/>
              </w:rPr>
              <w:t>вишукувань</w:t>
            </w:r>
            <w:proofErr w:type="spellEnd"/>
            <w:r w:rsidRPr="006D131F">
              <w:rPr>
                <w:snapToGrid w:val="0"/>
                <w:szCs w:val="24"/>
              </w:rPr>
              <w:t xml:space="preserve"> та необхідної техніки, приладів та програмного забезпечення на виконання послуг, заявлених в закупівлі.</w:t>
            </w:r>
          </w:p>
          <w:p w:rsidR="00AD62C4" w:rsidRPr="00F14482" w:rsidRDefault="00AD62C4" w:rsidP="00F14482">
            <w:pPr>
              <w:shd w:val="clear" w:color="auto" w:fill="FFFFFF"/>
              <w:ind w:right="31"/>
              <w:jc w:val="both"/>
              <w:textAlignment w:val="baseline"/>
              <w:rPr>
                <w:snapToGrid w:val="0"/>
                <w:szCs w:val="24"/>
              </w:rPr>
            </w:pPr>
            <w:r w:rsidRPr="006D131F">
              <w:rPr>
                <w:snapToGrid w:val="0"/>
                <w:szCs w:val="24"/>
              </w:rPr>
              <w:t>1.4. Наявність власної вимірювальної лабораторії або договір субпідряду з акредитованою лабораторією.(</w:t>
            </w:r>
            <w:r w:rsidRPr="006D131F">
              <w:rPr>
                <w:szCs w:val="24"/>
              </w:rPr>
              <w:t>в якості підтвердження долучити копію чинного договору).</w:t>
            </w:r>
          </w:p>
        </w:tc>
      </w:tr>
      <w:tr w:rsidR="00AD62C4" w:rsidRPr="005B46D3" w:rsidTr="0018310D">
        <w:trPr>
          <w:trHeight w:val="573"/>
        </w:trPr>
        <w:tc>
          <w:tcPr>
            <w:tcW w:w="639" w:type="dxa"/>
            <w:tcMar>
              <w:top w:w="0" w:type="dxa"/>
              <w:left w:w="108" w:type="dxa"/>
              <w:bottom w:w="0" w:type="dxa"/>
              <w:right w:w="108" w:type="dxa"/>
            </w:tcMar>
          </w:tcPr>
          <w:p w:rsidR="00AD62C4" w:rsidRPr="00095039" w:rsidRDefault="00AD62C4" w:rsidP="0018310D">
            <w:pPr>
              <w:rPr>
                <w:szCs w:val="24"/>
              </w:rPr>
            </w:pPr>
            <w:r w:rsidRPr="00095039">
              <w:rPr>
                <w:szCs w:val="24"/>
              </w:rPr>
              <w:t>2</w:t>
            </w:r>
          </w:p>
        </w:tc>
        <w:tc>
          <w:tcPr>
            <w:tcW w:w="3501" w:type="dxa"/>
            <w:tcMar>
              <w:top w:w="0" w:type="dxa"/>
              <w:left w:w="108" w:type="dxa"/>
              <w:bottom w:w="0" w:type="dxa"/>
              <w:right w:w="108" w:type="dxa"/>
            </w:tcMar>
          </w:tcPr>
          <w:p w:rsidR="00AD62C4" w:rsidRPr="00095039" w:rsidRDefault="00AD62C4" w:rsidP="0018310D">
            <w:pPr>
              <w:tabs>
                <w:tab w:val="left" w:pos="1080"/>
              </w:tabs>
              <w:rPr>
                <w:szCs w:val="24"/>
              </w:rPr>
            </w:pPr>
            <w:r w:rsidRPr="00095039">
              <w:rPr>
                <w:szCs w:val="24"/>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AD62C4" w:rsidRPr="00095039" w:rsidRDefault="00AD62C4" w:rsidP="0018310D">
            <w:pPr>
              <w:tabs>
                <w:tab w:val="left" w:pos="1080"/>
              </w:tabs>
              <w:jc w:val="both"/>
              <w:rPr>
                <w:szCs w:val="24"/>
              </w:rPr>
            </w:pPr>
            <w:r w:rsidRPr="00095039">
              <w:rPr>
                <w:szCs w:val="24"/>
              </w:rPr>
              <w:t>2.1. Довідка (лист) в довільній формі про наявність працівників відповідної кваліфікації, які мають необхідні знання та досвід необхідних для виконання договору за підписом уповноваженої посадової особи</w:t>
            </w:r>
            <w:r>
              <w:t>;</w:t>
            </w:r>
          </w:p>
          <w:p w:rsidR="00AD62C4" w:rsidRDefault="00AD62C4" w:rsidP="0018310D">
            <w:pPr>
              <w:tabs>
                <w:tab w:val="left" w:pos="1080"/>
              </w:tabs>
              <w:jc w:val="both"/>
              <w:rPr>
                <w:szCs w:val="24"/>
              </w:rPr>
            </w:pPr>
            <w:r w:rsidRPr="00095039">
              <w:rPr>
                <w:szCs w:val="24"/>
              </w:rPr>
              <w:t>2.2. Копію штатного розпису Учасника (Учасник може закрити інформацію</w:t>
            </w:r>
            <w:r>
              <w:rPr>
                <w:szCs w:val="24"/>
              </w:rPr>
              <w:t xml:space="preserve"> про розміри посадових окладів);</w:t>
            </w:r>
          </w:p>
          <w:p w:rsidR="00AD62C4" w:rsidRPr="00095039" w:rsidRDefault="00AD62C4" w:rsidP="0018310D">
            <w:pPr>
              <w:tabs>
                <w:tab w:val="left" w:pos="1080"/>
              </w:tabs>
              <w:jc w:val="both"/>
              <w:rPr>
                <w:szCs w:val="24"/>
              </w:rPr>
            </w:pPr>
            <w:r>
              <w:rPr>
                <w:szCs w:val="24"/>
              </w:rPr>
              <w:t xml:space="preserve">2.3. </w:t>
            </w:r>
            <w:r w:rsidRPr="00095039">
              <w:rPr>
                <w:szCs w:val="24"/>
              </w:rPr>
              <w:t xml:space="preserve">Наявність у підприємства норм, </w:t>
            </w:r>
            <w:proofErr w:type="spellStart"/>
            <w:r w:rsidRPr="00095039">
              <w:rPr>
                <w:szCs w:val="24"/>
              </w:rPr>
              <w:t>методик</w:t>
            </w:r>
            <w:proofErr w:type="spellEnd"/>
            <w:r w:rsidRPr="00095039">
              <w:rPr>
                <w:szCs w:val="24"/>
              </w:rPr>
              <w:t xml:space="preserve"> тощо, що відповідає заявленій закупівлі. В якості підтвердження долучити довідку у довільній формі, яка містить відповідну інформацію</w:t>
            </w:r>
            <w:r>
              <w:rPr>
                <w:szCs w:val="24"/>
              </w:rPr>
              <w:t>.</w:t>
            </w:r>
          </w:p>
        </w:tc>
      </w:tr>
      <w:tr w:rsidR="00AD62C4" w:rsidRPr="005B46D3" w:rsidTr="0018310D">
        <w:trPr>
          <w:trHeight w:val="70"/>
        </w:trPr>
        <w:tc>
          <w:tcPr>
            <w:tcW w:w="639" w:type="dxa"/>
            <w:tcMar>
              <w:top w:w="0" w:type="dxa"/>
              <w:left w:w="108" w:type="dxa"/>
              <w:bottom w:w="0" w:type="dxa"/>
              <w:right w:w="108" w:type="dxa"/>
            </w:tcMar>
          </w:tcPr>
          <w:p w:rsidR="00AD62C4" w:rsidRPr="00095039" w:rsidRDefault="00AD62C4" w:rsidP="0018310D">
            <w:pPr>
              <w:rPr>
                <w:szCs w:val="24"/>
              </w:rPr>
            </w:pPr>
            <w:r w:rsidRPr="00095039">
              <w:rPr>
                <w:szCs w:val="24"/>
              </w:rPr>
              <w:t>3</w:t>
            </w:r>
          </w:p>
        </w:tc>
        <w:tc>
          <w:tcPr>
            <w:tcW w:w="3501" w:type="dxa"/>
            <w:tcMar>
              <w:top w:w="0" w:type="dxa"/>
              <w:left w:w="108" w:type="dxa"/>
              <w:bottom w:w="0" w:type="dxa"/>
              <w:right w:w="108" w:type="dxa"/>
            </w:tcMar>
          </w:tcPr>
          <w:p w:rsidR="00AD62C4" w:rsidRPr="00095039" w:rsidRDefault="00AD62C4" w:rsidP="0018310D">
            <w:pPr>
              <w:rPr>
                <w:szCs w:val="24"/>
              </w:rPr>
            </w:pPr>
            <w:r w:rsidRPr="00095039">
              <w:rPr>
                <w:szCs w:val="24"/>
              </w:rPr>
              <w:t>Наявність документально підтвердженого досвіду виконання аналогічного договору</w:t>
            </w:r>
          </w:p>
        </w:tc>
        <w:tc>
          <w:tcPr>
            <w:tcW w:w="5400" w:type="dxa"/>
            <w:tcMar>
              <w:top w:w="0" w:type="dxa"/>
              <w:left w:w="108" w:type="dxa"/>
              <w:bottom w:w="0" w:type="dxa"/>
              <w:right w:w="108" w:type="dxa"/>
            </w:tcMar>
          </w:tcPr>
          <w:p w:rsidR="00AD62C4" w:rsidRDefault="00AD62C4" w:rsidP="0018310D">
            <w:pPr>
              <w:tabs>
                <w:tab w:val="left" w:pos="1080"/>
              </w:tabs>
              <w:jc w:val="both"/>
              <w:rPr>
                <w:szCs w:val="24"/>
              </w:rPr>
            </w:pPr>
            <w:r w:rsidRPr="00095039">
              <w:rPr>
                <w:szCs w:val="24"/>
              </w:rPr>
              <w:t xml:space="preserve">3.1. </w:t>
            </w:r>
            <w:r w:rsidRPr="0073196E">
              <w:rPr>
                <w:snapToGrid w:val="0"/>
                <w:szCs w:val="24"/>
              </w:rPr>
              <w:t xml:space="preserve">Копія довідки щодо наявності банківського рахунку, виданої банківською установою (обслуговуючим банком), в </w:t>
            </w:r>
            <w:r>
              <w:rPr>
                <w:snapToGrid w:val="0"/>
                <w:szCs w:val="24"/>
              </w:rPr>
              <w:t>якому відкрито рахунок Учасника</w:t>
            </w:r>
            <w:r w:rsidRPr="00095039">
              <w:rPr>
                <w:szCs w:val="24"/>
              </w:rPr>
              <w:t>;</w:t>
            </w:r>
          </w:p>
          <w:p w:rsidR="00AD62C4" w:rsidRPr="006D131F" w:rsidRDefault="00AD62C4" w:rsidP="0018310D">
            <w:pPr>
              <w:shd w:val="clear" w:color="auto" w:fill="FFFFFF"/>
              <w:ind w:right="31"/>
              <w:jc w:val="both"/>
              <w:textAlignment w:val="baseline"/>
              <w:rPr>
                <w:snapToGrid w:val="0"/>
                <w:szCs w:val="24"/>
                <w:lang w:val="ru-RU"/>
              </w:rPr>
            </w:pPr>
            <w:r>
              <w:rPr>
                <w:szCs w:val="24"/>
              </w:rPr>
              <w:t xml:space="preserve">3.2. </w:t>
            </w:r>
            <w:r w:rsidRPr="00095039">
              <w:rPr>
                <w:snapToGrid w:val="0"/>
                <w:szCs w:val="24"/>
              </w:rPr>
              <w:t xml:space="preserve">Калькуляція на інженерні послуги з </w:t>
            </w:r>
            <w:r w:rsidRPr="00095039">
              <w:rPr>
                <w:snapToGrid w:val="0"/>
                <w:szCs w:val="24"/>
              </w:rPr>
              <w:lastRenderedPageBreak/>
              <w:t>паспортизації водних об’єктів об</w:t>
            </w:r>
            <w:r>
              <w:rPr>
                <w:snapToGrid w:val="0"/>
                <w:szCs w:val="24"/>
              </w:rPr>
              <w:t>ласті окремо по кожному об’єкту;</w:t>
            </w:r>
          </w:p>
        </w:tc>
      </w:tr>
    </w:tbl>
    <w:p w:rsidR="00AD62C4" w:rsidRPr="005B46D3" w:rsidRDefault="00AD62C4" w:rsidP="006D131F">
      <w:pPr>
        <w:jc w:val="both"/>
        <w:rPr>
          <w:color w:val="C00000"/>
          <w:szCs w:val="24"/>
        </w:rPr>
      </w:pPr>
    </w:p>
    <w:p w:rsidR="00AD62C4" w:rsidRPr="005B46D3" w:rsidRDefault="00AD62C4" w:rsidP="006D131F">
      <w:pPr>
        <w:jc w:val="both"/>
        <w:rPr>
          <w:color w:val="C00000"/>
          <w:szCs w:val="24"/>
        </w:rPr>
      </w:pPr>
    </w:p>
    <w:p w:rsidR="00AD62C4" w:rsidRPr="00095039" w:rsidRDefault="00AD62C4" w:rsidP="006D131F">
      <w:pPr>
        <w:jc w:val="right"/>
        <w:rPr>
          <w:b/>
          <w:bCs/>
          <w:szCs w:val="24"/>
        </w:rPr>
      </w:pPr>
      <w:r w:rsidRPr="00095039">
        <w:rPr>
          <w:b/>
          <w:bCs/>
          <w:szCs w:val="24"/>
        </w:rPr>
        <w:t>Таблиця 2</w:t>
      </w:r>
    </w:p>
    <w:p w:rsidR="00AD62C4" w:rsidRPr="00095039" w:rsidRDefault="00AD62C4" w:rsidP="006D131F">
      <w:pPr>
        <w:jc w:val="center"/>
        <w:rPr>
          <w:b/>
          <w:szCs w:val="24"/>
        </w:rPr>
      </w:pPr>
      <w:r w:rsidRPr="00095039">
        <w:rPr>
          <w:b/>
          <w:szCs w:val="24"/>
        </w:rPr>
        <w:t xml:space="preserve">Перелік документів, </w:t>
      </w:r>
    </w:p>
    <w:p w:rsidR="00AD62C4" w:rsidRDefault="00AD62C4" w:rsidP="006D131F">
      <w:pPr>
        <w:jc w:val="center"/>
        <w:rPr>
          <w:b/>
          <w:szCs w:val="24"/>
        </w:rPr>
      </w:pPr>
      <w:r w:rsidRPr="00095039">
        <w:rPr>
          <w:b/>
          <w:szCs w:val="24"/>
        </w:rPr>
        <w:t xml:space="preserve">які надаються </w:t>
      </w:r>
      <w:r w:rsidRPr="00095039">
        <w:rPr>
          <w:b/>
          <w:szCs w:val="24"/>
          <w:u w:val="single"/>
        </w:rPr>
        <w:t>усіма Учасниками</w:t>
      </w:r>
      <w:r w:rsidRPr="00095039">
        <w:rPr>
          <w:b/>
          <w:szCs w:val="24"/>
        </w:rPr>
        <w:t xml:space="preserve"> </w:t>
      </w:r>
    </w:p>
    <w:p w:rsidR="00AD62C4" w:rsidRPr="00095039" w:rsidRDefault="00AD62C4" w:rsidP="006D131F">
      <w:pPr>
        <w:jc w:val="center"/>
        <w:rPr>
          <w:b/>
          <w:szCs w:val="24"/>
        </w:rPr>
      </w:pPr>
      <w:r w:rsidRPr="0056372F">
        <w:rPr>
          <w:b/>
          <w:szCs w:val="24"/>
        </w:rPr>
        <w:t>для підтвердження відповідності вимогам тендерної документації</w:t>
      </w:r>
      <w:r w:rsidRPr="00095039">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tblGrid>
      <w:tr w:rsidR="00AD62C4" w:rsidRPr="00095039" w:rsidTr="0018310D">
        <w:tc>
          <w:tcPr>
            <w:tcW w:w="675" w:type="dxa"/>
          </w:tcPr>
          <w:p w:rsidR="00AD62C4" w:rsidRPr="00095039" w:rsidRDefault="00AD62C4" w:rsidP="0018310D">
            <w:pPr>
              <w:jc w:val="center"/>
              <w:rPr>
                <w:bCs/>
                <w:szCs w:val="24"/>
              </w:rPr>
            </w:pPr>
            <w:r w:rsidRPr="00095039">
              <w:rPr>
                <w:bCs/>
                <w:szCs w:val="24"/>
              </w:rPr>
              <w:t>1.</w:t>
            </w:r>
          </w:p>
        </w:tc>
        <w:tc>
          <w:tcPr>
            <w:tcW w:w="8931" w:type="dxa"/>
          </w:tcPr>
          <w:p w:rsidR="00AD62C4" w:rsidRPr="006D131F" w:rsidRDefault="00AD62C4" w:rsidP="0018310D">
            <w:pPr>
              <w:tabs>
                <w:tab w:val="left" w:pos="225"/>
              </w:tabs>
              <w:ind w:firstLine="723"/>
              <w:jc w:val="both"/>
              <w:rPr>
                <w:szCs w:val="24"/>
                <w:highlight w:val="yellow"/>
              </w:rPr>
            </w:pPr>
            <w:r w:rsidRPr="00095039">
              <w:rPr>
                <w:szCs w:val="24"/>
              </w:rPr>
              <w:t xml:space="preserve">1.1. Інформаційна довідка (лист) довільної форми з інформацією про посадових осіб Учасника, уповноважених </w:t>
            </w:r>
            <w:r w:rsidRPr="00095039">
              <w:rPr>
                <w:iCs/>
                <w:szCs w:val="24"/>
              </w:rPr>
              <w:t>представляти інтереси під час проведення процедури закупівлі, а саме</w:t>
            </w:r>
            <w:r w:rsidRPr="00095039">
              <w:rPr>
                <w:szCs w:val="24"/>
              </w:rPr>
              <w:t xml:space="preserve">: </w:t>
            </w:r>
            <w:r w:rsidRPr="00095039">
              <w:rPr>
                <w:i/>
                <w:szCs w:val="24"/>
              </w:rPr>
              <w:t>підписувати документи тендерної пропозиції; підписувати договір закупівлі за результатами торгів</w:t>
            </w:r>
            <w:r>
              <w:rPr>
                <w:i/>
                <w:szCs w:val="24"/>
              </w:rPr>
              <w:t>.</w:t>
            </w:r>
          </w:p>
        </w:tc>
      </w:tr>
    </w:tbl>
    <w:p w:rsidR="00AD62C4" w:rsidRDefault="00AD62C4" w:rsidP="006D131F">
      <w:pPr>
        <w:jc w:val="right"/>
        <w:rPr>
          <w:bCs/>
          <w:szCs w:val="24"/>
        </w:rPr>
      </w:pPr>
      <w:r>
        <w:rPr>
          <w:bCs/>
          <w:szCs w:val="24"/>
        </w:rPr>
        <w:tab/>
      </w:r>
    </w:p>
    <w:p w:rsidR="00AD62C4" w:rsidRPr="00095039" w:rsidRDefault="00AD62C4" w:rsidP="006D131F">
      <w:pPr>
        <w:jc w:val="right"/>
        <w:rPr>
          <w:b/>
          <w:szCs w:val="24"/>
        </w:rPr>
      </w:pPr>
      <w:r w:rsidRPr="00095039">
        <w:rPr>
          <w:b/>
          <w:szCs w:val="24"/>
        </w:rPr>
        <w:t>Таблиця 3</w:t>
      </w:r>
    </w:p>
    <w:p w:rsidR="00AD62C4" w:rsidRPr="00095039" w:rsidRDefault="00AD62C4" w:rsidP="006D131F">
      <w:pPr>
        <w:jc w:val="center"/>
        <w:rPr>
          <w:b/>
          <w:szCs w:val="24"/>
        </w:rPr>
      </w:pPr>
      <w:r w:rsidRPr="00095039">
        <w:rPr>
          <w:b/>
          <w:szCs w:val="24"/>
        </w:rPr>
        <w:t xml:space="preserve">Перелік документів, </w:t>
      </w:r>
    </w:p>
    <w:p w:rsidR="00AD62C4" w:rsidRPr="00095039" w:rsidRDefault="00AD62C4" w:rsidP="006D131F">
      <w:pPr>
        <w:jc w:val="center"/>
        <w:rPr>
          <w:b/>
          <w:szCs w:val="24"/>
          <w:shd w:val="clear" w:color="auto" w:fill="FFFFFF"/>
        </w:rPr>
      </w:pPr>
      <w:r w:rsidRPr="00095039">
        <w:rPr>
          <w:b/>
          <w:szCs w:val="24"/>
        </w:rPr>
        <w:t xml:space="preserve">які надаються </w:t>
      </w:r>
      <w:r w:rsidRPr="00095039">
        <w:rPr>
          <w:b/>
          <w:szCs w:val="24"/>
          <w:u w:val="single"/>
        </w:rPr>
        <w:t>усіма Учасниками</w:t>
      </w:r>
      <w:r w:rsidRPr="00095039">
        <w:rPr>
          <w:b/>
          <w:szCs w:val="24"/>
        </w:rPr>
        <w:t xml:space="preserve"> для підтвердження </w:t>
      </w:r>
      <w:r w:rsidRPr="00095039">
        <w:rPr>
          <w:b/>
          <w:szCs w:val="24"/>
          <w:shd w:val="clear" w:color="auto" w:fill="FFFFFF"/>
        </w:rPr>
        <w:t xml:space="preserve">відсутності підстав, </w:t>
      </w:r>
    </w:p>
    <w:p w:rsidR="00AD62C4" w:rsidRPr="00095039" w:rsidRDefault="00AD62C4" w:rsidP="006D131F">
      <w:pPr>
        <w:jc w:val="center"/>
        <w:rPr>
          <w:b/>
          <w:szCs w:val="24"/>
          <w:shd w:val="clear" w:color="auto" w:fill="FFFFFF"/>
        </w:rPr>
      </w:pPr>
      <w:r w:rsidRPr="00095039">
        <w:rPr>
          <w:b/>
          <w:szCs w:val="24"/>
          <w:shd w:val="clear" w:color="auto" w:fill="FFFFFF"/>
        </w:rPr>
        <w:t>визначених статтею 17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tblGrid>
      <w:tr w:rsidR="00AD62C4" w:rsidRPr="005B46D3" w:rsidTr="0018310D">
        <w:tc>
          <w:tcPr>
            <w:tcW w:w="675" w:type="dxa"/>
          </w:tcPr>
          <w:p w:rsidR="00AD62C4" w:rsidRPr="00095039" w:rsidRDefault="00AD62C4" w:rsidP="0018310D">
            <w:pPr>
              <w:jc w:val="center"/>
              <w:rPr>
                <w:bCs/>
                <w:szCs w:val="24"/>
                <w:highlight w:val="yellow"/>
              </w:rPr>
            </w:pPr>
            <w:r w:rsidRPr="00095039">
              <w:rPr>
                <w:bCs/>
                <w:szCs w:val="24"/>
              </w:rPr>
              <w:t>1.</w:t>
            </w:r>
          </w:p>
        </w:tc>
        <w:tc>
          <w:tcPr>
            <w:tcW w:w="8931" w:type="dxa"/>
          </w:tcPr>
          <w:p w:rsidR="00AD62C4" w:rsidRPr="00095039" w:rsidRDefault="00AD62C4" w:rsidP="0018310D">
            <w:pPr>
              <w:ind w:firstLine="488"/>
              <w:jc w:val="both"/>
              <w:rPr>
                <w:b/>
                <w:szCs w:val="24"/>
                <w:highlight w:val="yellow"/>
                <w:shd w:val="clear" w:color="auto" w:fill="FFFFFF"/>
              </w:rPr>
            </w:pPr>
            <w:r w:rsidRPr="00095039">
              <w:rPr>
                <w:b/>
                <w:bCs/>
                <w:i/>
                <w:szCs w:val="24"/>
              </w:rPr>
              <w:t xml:space="preserve">Інформація (довідка/лист) у </w:t>
            </w:r>
            <w:r w:rsidRPr="00095039">
              <w:rPr>
                <w:b/>
                <w:i/>
                <w:szCs w:val="24"/>
                <w:shd w:val="clear" w:color="auto" w:fill="FFFFFF"/>
              </w:rPr>
              <w:t>довільній формі</w:t>
            </w:r>
            <w:r w:rsidRPr="00095039">
              <w:rPr>
                <w:b/>
                <w:szCs w:val="24"/>
                <w:shd w:val="clear" w:color="auto" w:fill="FFFFFF"/>
              </w:rPr>
              <w:t xml:space="preserve"> про відсутність підстав, визначених у частинах першій і другій статті 17 Закону, а саме:</w:t>
            </w:r>
          </w:p>
          <w:p w:rsidR="00AD62C4" w:rsidRPr="00095039" w:rsidRDefault="00AD62C4" w:rsidP="0018310D">
            <w:pPr>
              <w:ind w:firstLine="450"/>
              <w:jc w:val="both"/>
              <w:textAlignment w:val="baseline"/>
              <w:rPr>
                <w:szCs w:val="24"/>
              </w:rPr>
            </w:pPr>
            <w:bookmarkStart w:id="10" w:name="n738"/>
            <w:bookmarkStart w:id="11" w:name="n290"/>
            <w:bookmarkEnd w:id="10"/>
            <w:bookmarkEnd w:id="11"/>
            <w:r w:rsidRPr="00095039">
              <w:rPr>
                <w:szCs w:val="24"/>
              </w:rPr>
              <w:t xml:space="preserve">1) Інформація про те, що не </w:t>
            </w:r>
            <w:proofErr w:type="spellStart"/>
            <w:r w:rsidRPr="00095039">
              <w:rPr>
                <w:szCs w:val="24"/>
              </w:rPr>
              <w:t>внесено</w:t>
            </w:r>
            <w:proofErr w:type="spellEnd"/>
            <w:r w:rsidRPr="00095039">
              <w:rPr>
                <w:szCs w:val="24"/>
              </w:rPr>
              <w:t xml:space="preserve"> відомості </w:t>
            </w:r>
            <w:r w:rsidRPr="00095039">
              <w:rPr>
                <w:b/>
                <w:szCs w:val="24"/>
              </w:rPr>
              <w:t>про юридичну особу</w:t>
            </w:r>
            <w:r w:rsidRPr="00095039">
              <w:rPr>
                <w:szCs w:val="24"/>
              </w:rPr>
              <w:t>, яка є Учасником до Єдиного державного реєстру осіб, які вчинили корупційні або пов’язані з корупцією правопорушення (або інформацію про неможливість надання зазначених відомостей у зв’язку з тим, що зазначений реєстр не функціонує);</w:t>
            </w:r>
          </w:p>
          <w:p w:rsidR="00AD62C4" w:rsidRPr="00C27EE7" w:rsidRDefault="00AD62C4" w:rsidP="0018310D">
            <w:pPr>
              <w:shd w:val="clear" w:color="auto" w:fill="FFFFFF"/>
              <w:ind w:firstLine="450"/>
              <w:jc w:val="both"/>
              <w:textAlignment w:val="baseline"/>
              <w:rPr>
                <w:color w:val="000000"/>
                <w:szCs w:val="24"/>
                <w:u w:val="single"/>
              </w:rPr>
            </w:pPr>
            <w:r w:rsidRPr="00C27EE7">
              <w:rPr>
                <w:color w:val="000000"/>
                <w:szCs w:val="24"/>
              </w:rPr>
              <w:t xml:space="preserve">2) Інформація </w:t>
            </w:r>
            <w:r w:rsidRPr="00C27EE7">
              <w:rPr>
                <w:color w:val="000000"/>
              </w:rPr>
              <w:t xml:space="preserve">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w:t>
            </w:r>
            <w:proofErr w:type="spellStart"/>
            <w:r w:rsidRPr="00C27EE7">
              <w:rPr>
                <w:color w:val="000000"/>
              </w:rPr>
              <w:t>закупівель</w:t>
            </w:r>
            <w:proofErr w:type="spellEnd"/>
            <w:r w:rsidRPr="00C27EE7">
              <w:rPr>
                <w:color w:val="000000"/>
              </w:rPr>
              <w:t xml:space="preserve"> корупційного правопорушення</w:t>
            </w:r>
            <w:r w:rsidRPr="00C27EE7">
              <w:rPr>
                <w:color w:val="000000"/>
                <w:szCs w:val="24"/>
                <w:u w:val="single"/>
              </w:rPr>
              <w:t>;</w:t>
            </w:r>
          </w:p>
          <w:p w:rsidR="00AD62C4" w:rsidRPr="00095039" w:rsidRDefault="00AD62C4" w:rsidP="0018310D">
            <w:pPr>
              <w:shd w:val="clear" w:color="auto" w:fill="FFFFFF"/>
              <w:ind w:firstLine="450"/>
              <w:jc w:val="both"/>
              <w:textAlignment w:val="baseline"/>
              <w:rPr>
                <w:szCs w:val="24"/>
              </w:rPr>
            </w:pPr>
            <w:r w:rsidRPr="00095039">
              <w:rPr>
                <w:szCs w:val="24"/>
              </w:rPr>
              <w:t>3) Інформація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8" w:tgtFrame="_blank" w:history="1">
              <w:r w:rsidRPr="00095039">
                <w:rPr>
                  <w:szCs w:val="24"/>
                  <w:u w:val="single"/>
                  <w:bdr w:val="none" w:sz="0" w:space="0" w:color="auto" w:frame="1"/>
                </w:rPr>
                <w:t>Закону України "Про захист економічної конкуренції"</w:t>
              </w:r>
            </w:hyperlink>
            <w:r w:rsidRPr="00095039">
              <w:rPr>
                <w:szCs w:val="24"/>
              </w:rPr>
              <w:t xml:space="preserve">, у вигляді вчинення </w:t>
            </w:r>
            <w:proofErr w:type="spellStart"/>
            <w:r w:rsidRPr="00095039">
              <w:rPr>
                <w:szCs w:val="24"/>
              </w:rPr>
              <w:t>антиконкурентних</w:t>
            </w:r>
            <w:proofErr w:type="spellEnd"/>
            <w:r w:rsidRPr="00095039">
              <w:rPr>
                <w:szCs w:val="24"/>
              </w:rPr>
              <w:t xml:space="preserve"> узгоджених дій, які стосуються спотворення результатів торгів (тендерів);</w:t>
            </w:r>
          </w:p>
          <w:p w:rsidR="00AD62C4" w:rsidRPr="00095039" w:rsidRDefault="00AD62C4" w:rsidP="0018310D">
            <w:pPr>
              <w:shd w:val="clear" w:color="auto" w:fill="FFFFFF"/>
              <w:ind w:firstLine="450"/>
              <w:jc w:val="both"/>
              <w:textAlignment w:val="baseline"/>
              <w:rPr>
                <w:szCs w:val="24"/>
                <w:u w:val="single"/>
              </w:rPr>
            </w:pPr>
            <w:bookmarkStart w:id="12" w:name="n293"/>
            <w:bookmarkEnd w:id="12"/>
            <w:r w:rsidRPr="00095039">
              <w:rPr>
                <w:szCs w:val="24"/>
              </w:rPr>
              <w:t>4) Інформація про те, що фі</w:t>
            </w:r>
            <w:r>
              <w:rPr>
                <w:szCs w:val="24"/>
              </w:rPr>
              <w:t>зична особа, яка є Учасником, не</w:t>
            </w:r>
            <w:r w:rsidRPr="00095039">
              <w:rPr>
                <w:szCs w:val="24"/>
              </w:rPr>
              <w:t xml:space="preserve"> була засуджена за злочин, учинений з корисливих мотивів, судимість з якої не знято або не погашено у встановленому законом порядку </w:t>
            </w:r>
            <w:r w:rsidRPr="00095039">
              <w:rPr>
                <w:szCs w:val="24"/>
                <w:u w:val="single"/>
              </w:rPr>
              <w:t>(надається тільки Учасниками– фізичними особами);</w:t>
            </w:r>
          </w:p>
          <w:p w:rsidR="00AD62C4" w:rsidRDefault="00AD62C4" w:rsidP="0018310D">
            <w:pPr>
              <w:shd w:val="clear" w:color="auto" w:fill="FFFFFF"/>
              <w:ind w:firstLine="450"/>
              <w:jc w:val="both"/>
              <w:textAlignment w:val="baseline"/>
              <w:rPr>
                <w:szCs w:val="24"/>
              </w:rPr>
            </w:pPr>
            <w:bookmarkStart w:id="13" w:name="n294"/>
            <w:bookmarkEnd w:id="13"/>
            <w:r w:rsidRPr="00095039">
              <w:rPr>
                <w:szCs w:val="24"/>
              </w:rPr>
              <w:t>5) Інформація про те, що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AD62C4" w:rsidRPr="00C27EE7" w:rsidRDefault="00AD62C4" w:rsidP="0018310D">
            <w:pPr>
              <w:shd w:val="clear" w:color="auto" w:fill="FFFFFF"/>
              <w:ind w:firstLine="450"/>
              <w:jc w:val="both"/>
              <w:textAlignment w:val="baseline"/>
              <w:rPr>
                <w:color w:val="000000"/>
                <w:szCs w:val="24"/>
              </w:rPr>
            </w:pPr>
            <w:r w:rsidRPr="00C27EE7">
              <w:rPr>
                <w:color w:val="000000"/>
              </w:rPr>
              <w:t xml:space="preserve">6) Інформація про те, що учасник не визнаний у встановленому законом порядку банкрутом та відносно нього не відкрита ліквідаційна процедура;  </w:t>
            </w:r>
          </w:p>
          <w:p w:rsidR="00AD62C4" w:rsidRPr="00095039" w:rsidRDefault="00AD62C4" w:rsidP="0018310D">
            <w:pPr>
              <w:shd w:val="clear" w:color="auto" w:fill="FFFFFF"/>
              <w:ind w:firstLine="450"/>
              <w:jc w:val="both"/>
              <w:textAlignment w:val="baseline"/>
              <w:rPr>
                <w:szCs w:val="24"/>
              </w:rPr>
            </w:pPr>
            <w:bookmarkStart w:id="14" w:name="n298"/>
            <w:bookmarkStart w:id="15" w:name="n297"/>
            <w:bookmarkStart w:id="16" w:name="n788"/>
            <w:bookmarkStart w:id="17" w:name="n790"/>
            <w:bookmarkStart w:id="18" w:name="n791"/>
            <w:bookmarkStart w:id="19" w:name="n789"/>
            <w:bookmarkStart w:id="20" w:name="n296"/>
            <w:bookmarkStart w:id="21" w:name="n295"/>
            <w:bookmarkEnd w:id="14"/>
            <w:bookmarkEnd w:id="15"/>
            <w:bookmarkEnd w:id="16"/>
            <w:bookmarkEnd w:id="17"/>
            <w:bookmarkEnd w:id="18"/>
            <w:bookmarkEnd w:id="19"/>
            <w:bookmarkEnd w:id="20"/>
            <w:bookmarkEnd w:id="21"/>
            <w:r w:rsidRPr="00240E17">
              <w:rPr>
                <w:szCs w:val="24"/>
              </w:rPr>
              <w:t>7)</w:t>
            </w:r>
            <w:r w:rsidRPr="00095039">
              <w:rPr>
                <w:szCs w:val="24"/>
              </w:rPr>
              <w:t xml:space="preserve"> Інформація щодо наявності заборгованості із сплати податків і зборів (обов’язкових платежів)</w:t>
            </w:r>
            <w:bookmarkStart w:id="22" w:name="n299"/>
            <w:bookmarkEnd w:id="22"/>
            <w:r w:rsidRPr="00095039">
              <w:rPr>
                <w:szCs w:val="24"/>
              </w:rPr>
              <w:t>.</w:t>
            </w:r>
          </w:p>
        </w:tc>
      </w:tr>
    </w:tbl>
    <w:p w:rsidR="00AD62C4" w:rsidRPr="005B46D3" w:rsidRDefault="00AD62C4" w:rsidP="006D131F">
      <w:pPr>
        <w:jc w:val="right"/>
        <w:rPr>
          <w:b/>
          <w:color w:val="C00000"/>
          <w:szCs w:val="24"/>
        </w:rPr>
      </w:pPr>
    </w:p>
    <w:p w:rsidR="00AD62C4" w:rsidRPr="00095039" w:rsidRDefault="00AD62C4" w:rsidP="006D131F">
      <w:pPr>
        <w:jc w:val="right"/>
        <w:rPr>
          <w:b/>
          <w:szCs w:val="24"/>
        </w:rPr>
      </w:pPr>
      <w:r w:rsidRPr="00095039">
        <w:rPr>
          <w:b/>
          <w:szCs w:val="24"/>
        </w:rPr>
        <w:t>Таблиця 4</w:t>
      </w:r>
    </w:p>
    <w:p w:rsidR="00AD62C4" w:rsidRPr="00095039" w:rsidRDefault="00AD62C4" w:rsidP="006D131F">
      <w:pPr>
        <w:jc w:val="center"/>
        <w:rPr>
          <w:b/>
          <w:szCs w:val="24"/>
        </w:rPr>
      </w:pPr>
      <w:r w:rsidRPr="00095039">
        <w:rPr>
          <w:b/>
          <w:szCs w:val="24"/>
        </w:rPr>
        <w:t xml:space="preserve">Перелік документів, </w:t>
      </w:r>
    </w:p>
    <w:p w:rsidR="00AD62C4" w:rsidRPr="00095039" w:rsidRDefault="00AD62C4" w:rsidP="006D131F">
      <w:pPr>
        <w:jc w:val="center"/>
        <w:rPr>
          <w:b/>
          <w:szCs w:val="24"/>
          <w:shd w:val="clear" w:color="auto" w:fill="FFFFFF"/>
        </w:rPr>
      </w:pPr>
      <w:r w:rsidRPr="00095039">
        <w:rPr>
          <w:b/>
          <w:bCs/>
          <w:szCs w:val="24"/>
          <w:u w:val="single"/>
        </w:rPr>
        <w:t>які надаються переможцем процедури закупівлі</w:t>
      </w:r>
      <w:r w:rsidRPr="00095039">
        <w:rPr>
          <w:b/>
          <w:szCs w:val="24"/>
        </w:rPr>
        <w:t xml:space="preserve"> для підтвердження </w:t>
      </w:r>
      <w:r w:rsidRPr="00095039">
        <w:rPr>
          <w:b/>
          <w:szCs w:val="24"/>
          <w:shd w:val="clear" w:color="auto" w:fill="FFFFFF"/>
        </w:rPr>
        <w:t xml:space="preserve">відсутності підстав, визначених статтею 17 Закону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AD62C4" w:rsidRPr="00095039" w:rsidTr="0018310D">
        <w:tc>
          <w:tcPr>
            <w:tcW w:w="675" w:type="dxa"/>
          </w:tcPr>
          <w:p w:rsidR="00AD62C4" w:rsidRPr="00095039" w:rsidRDefault="00AD62C4" w:rsidP="0018310D">
            <w:pPr>
              <w:jc w:val="center"/>
              <w:rPr>
                <w:bCs/>
                <w:szCs w:val="24"/>
              </w:rPr>
            </w:pPr>
            <w:r w:rsidRPr="00095039">
              <w:rPr>
                <w:bCs/>
                <w:szCs w:val="24"/>
              </w:rPr>
              <w:t>1</w:t>
            </w:r>
          </w:p>
        </w:tc>
        <w:tc>
          <w:tcPr>
            <w:tcW w:w="8959" w:type="dxa"/>
          </w:tcPr>
          <w:p w:rsidR="00AD62C4" w:rsidRPr="00095039" w:rsidRDefault="00AD62C4" w:rsidP="0018310D">
            <w:pPr>
              <w:jc w:val="both"/>
              <w:textAlignment w:val="baseline"/>
              <w:rPr>
                <w:szCs w:val="24"/>
              </w:rPr>
            </w:pPr>
            <w:r w:rsidRPr="00095039">
              <w:rPr>
                <w:szCs w:val="24"/>
              </w:rPr>
              <w:t xml:space="preserve">Інформація в довільній формі щодо відсутності відомостей </w:t>
            </w:r>
            <w:r w:rsidRPr="00095039">
              <w:rPr>
                <w:b/>
                <w:szCs w:val="24"/>
              </w:rPr>
              <w:t>про юридичну особу - переможця</w:t>
            </w:r>
            <w:r w:rsidRPr="00095039">
              <w:rPr>
                <w:szCs w:val="24"/>
              </w:rPr>
              <w:t xml:space="preserve"> у Єдиному державному реєстрі осіб, які вчинили корупційні або пов’язані з корупцією правопорушення (або інформацію про неможливість надання </w:t>
            </w:r>
            <w:r w:rsidRPr="00095039">
              <w:rPr>
                <w:szCs w:val="24"/>
              </w:rPr>
              <w:lastRenderedPageBreak/>
              <w:t>зазначених відомостей у зв’язку з тим, що зазначений реєстр не функціонує)</w:t>
            </w:r>
          </w:p>
        </w:tc>
      </w:tr>
      <w:tr w:rsidR="00AD62C4" w:rsidRPr="005B46D3" w:rsidTr="0018310D">
        <w:tc>
          <w:tcPr>
            <w:tcW w:w="675" w:type="dxa"/>
          </w:tcPr>
          <w:p w:rsidR="00AD62C4" w:rsidRPr="00C27EE7" w:rsidRDefault="00AD62C4" w:rsidP="0018310D">
            <w:pPr>
              <w:rPr>
                <w:bCs/>
                <w:color w:val="000000"/>
                <w:szCs w:val="24"/>
              </w:rPr>
            </w:pPr>
            <w:r w:rsidRPr="00C27EE7">
              <w:rPr>
                <w:bCs/>
                <w:color w:val="000000"/>
                <w:szCs w:val="24"/>
              </w:rPr>
              <w:lastRenderedPageBreak/>
              <w:t>2</w:t>
            </w:r>
          </w:p>
        </w:tc>
        <w:tc>
          <w:tcPr>
            <w:tcW w:w="8959" w:type="dxa"/>
          </w:tcPr>
          <w:p w:rsidR="00AD62C4" w:rsidRPr="00C27EE7" w:rsidRDefault="00AD62C4" w:rsidP="0018310D">
            <w:pPr>
              <w:jc w:val="both"/>
              <w:rPr>
                <w:color w:val="000000"/>
                <w:szCs w:val="24"/>
              </w:rPr>
            </w:pPr>
            <w:r w:rsidRPr="00C27EE7">
              <w:rPr>
                <w:color w:val="000000"/>
                <w:szCs w:val="24"/>
              </w:rPr>
              <w:t xml:space="preserve">Документ, який містить відомості про відсутність судимості, виданий уповноваженим органом МВС України про те, що службову (посадову) особу Учасника, яка підписала тендерну пропозицію, </w:t>
            </w:r>
            <w:r w:rsidRPr="00C27EE7">
              <w:rPr>
                <w:b/>
                <w:color w:val="000000"/>
                <w:szCs w:val="24"/>
              </w:rPr>
              <w:t>або фізичну особу, яка є Учасником</w:t>
            </w:r>
            <w:r w:rsidRPr="00C27EE7">
              <w:rPr>
                <w:color w:val="000000"/>
                <w:szCs w:val="24"/>
              </w:rPr>
              <w:t xml:space="preserve"> не було засуджено за злочин, учинений з корисливих мотивів, судимість з якої не знято або не погашено в установленому законом порядку. Документ повинен бути чинним на момент розкриття пропозиції конкурсних торгів, а якщо в документі не встановлено термін його дії, він має бути отриманий не раніше дати виходу оголошення про проведення процедури закупівлі.</w:t>
            </w:r>
          </w:p>
        </w:tc>
      </w:tr>
      <w:tr w:rsidR="00AD62C4" w:rsidRPr="005B46D3" w:rsidTr="0018310D">
        <w:tc>
          <w:tcPr>
            <w:tcW w:w="675" w:type="dxa"/>
          </w:tcPr>
          <w:p w:rsidR="00AD62C4" w:rsidRPr="00095039" w:rsidRDefault="00AD62C4" w:rsidP="0018310D">
            <w:pPr>
              <w:jc w:val="center"/>
              <w:rPr>
                <w:bCs/>
                <w:szCs w:val="24"/>
              </w:rPr>
            </w:pPr>
            <w:r w:rsidRPr="00095039">
              <w:rPr>
                <w:bCs/>
                <w:szCs w:val="24"/>
              </w:rPr>
              <w:t>3</w:t>
            </w:r>
          </w:p>
        </w:tc>
        <w:tc>
          <w:tcPr>
            <w:tcW w:w="8959" w:type="dxa"/>
          </w:tcPr>
          <w:p w:rsidR="00AD62C4" w:rsidRPr="00095039" w:rsidRDefault="00AD62C4" w:rsidP="0018310D">
            <w:pPr>
              <w:ind w:right="22"/>
              <w:jc w:val="both"/>
              <w:rPr>
                <w:b/>
                <w:szCs w:val="24"/>
              </w:rPr>
            </w:pPr>
            <w:r w:rsidRPr="00095039">
              <w:rPr>
                <w:szCs w:val="24"/>
              </w:rPr>
              <w:t xml:space="preserve">Довідка відповідного уповноваженого органу про відсутність заборгованості по обов'язковим податкам і зборам (обов'язковим </w:t>
            </w:r>
            <w:proofErr w:type="spellStart"/>
            <w:r w:rsidRPr="00095039">
              <w:rPr>
                <w:szCs w:val="24"/>
              </w:rPr>
              <w:t>платежам</w:t>
            </w:r>
            <w:proofErr w:type="spellEnd"/>
            <w:r w:rsidRPr="00095039">
              <w:rPr>
                <w:szCs w:val="24"/>
              </w:rPr>
              <w:t xml:space="preserve">), </w:t>
            </w:r>
            <w:r w:rsidRPr="00095039">
              <w:rPr>
                <w:i/>
                <w:szCs w:val="24"/>
                <w:u w:val="single"/>
              </w:rPr>
              <w:t>що діє на дату подання документа Замовнику</w:t>
            </w:r>
            <w:r w:rsidRPr="00095039">
              <w:rPr>
                <w:b/>
                <w:szCs w:val="24"/>
              </w:rPr>
              <w:t>.</w:t>
            </w:r>
          </w:p>
        </w:tc>
      </w:tr>
    </w:tbl>
    <w:p w:rsidR="00AD62C4" w:rsidRPr="005B46D3" w:rsidRDefault="00AD62C4" w:rsidP="006D131F">
      <w:pPr>
        <w:jc w:val="both"/>
        <w:rPr>
          <w:color w:val="C00000"/>
          <w:szCs w:val="24"/>
        </w:rPr>
      </w:pPr>
    </w:p>
    <w:p w:rsidR="00AD62C4" w:rsidRPr="005B46D3" w:rsidRDefault="00AD62C4" w:rsidP="006D131F">
      <w:pPr>
        <w:jc w:val="both"/>
        <w:rPr>
          <w:color w:val="C00000"/>
          <w:szCs w:val="24"/>
        </w:rPr>
      </w:pPr>
    </w:p>
    <w:p w:rsidR="00AD62C4" w:rsidRDefault="00AD62C4" w:rsidP="006D131F">
      <w:pPr>
        <w:rPr>
          <w:color w:val="C00000"/>
          <w:szCs w:val="24"/>
        </w:rPr>
      </w:pPr>
    </w:p>
    <w:p w:rsidR="00AD62C4" w:rsidRDefault="00AD62C4" w:rsidP="006D131F">
      <w:pPr>
        <w:rPr>
          <w:color w:val="C00000"/>
          <w:szCs w:val="24"/>
        </w:rPr>
      </w:pPr>
      <w:r>
        <w:rPr>
          <w:color w:val="C00000"/>
          <w:szCs w:val="24"/>
        </w:rPr>
        <w:t xml:space="preserve">                                                                                                                                    </w:t>
      </w: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p w:rsidR="0056372F" w:rsidRDefault="0056372F" w:rsidP="006D131F">
      <w:pPr>
        <w:rPr>
          <w:color w:val="C00000"/>
          <w:szCs w:val="24"/>
        </w:rPr>
      </w:pPr>
    </w:p>
    <w:p w:rsidR="00AD62C4" w:rsidRDefault="00AD62C4" w:rsidP="006D131F">
      <w:pPr>
        <w:rPr>
          <w:color w:val="C00000"/>
          <w:szCs w:val="24"/>
        </w:rPr>
      </w:pPr>
    </w:p>
    <w:p w:rsidR="00AD62C4" w:rsidRDefault="00AD62C4" w:rsidP="006D131F">
      <w:pPr>
        <w:rPr>
          <w:color w:val="C00000"/>
          <w:szCs w:val="24"/>
        </w:rPr>
      </w:pPr>
    </w:p>
    <w:tbl>
      <w:tblPr>
        <w:tblW w:w="0" w:type="auto"/>
        <w:tblInd w:w="6768" w:type="dxa"/>
        <w:tblLook w:val="01E0" w:firstRow="1" w:lastRow="1" w:firstColumn="1" w:lastColumn="1" w:noHBand="0" w:noVBand="0"/>
      </w:tblPr>
      <w:tblGrid>
        <w:gridCol w:w="3653"/>
      </w:tblGrid>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lastRenderedPageBreak/>
              <w:t>Додаток 3</w:t>
            </w:r>
          </w:p>
        </w:tc>
      </w:tr>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t>до тендерної документації</w:t>
            </w:r>
          </w:p>
        </w:tc>
      </w:tr>
    </w:tbl>
    <w:p w:rsidR="00AD62C4" w:rsidRDefault="00AD62C4" w:rsidP="006D131F">
      <w:pPr>
        <w:jc w:val="right"/>
        <w:rPr>
          <w:b/>
          <w:szCs w:val="24"/>
          <w:lang w:eastAsia="uk-UA"/>
        </w:rPr>
      </w:pPr>
    </w:p>
    <w:p w:rsidR="00AD62C4" w:rsidRDefault="00AD62C4" w:rsidP="00E814A7"/>
    <w:p w:rsidR="0056372F" w:rsidRPr="009B648A" w:rsidRDefault="0056372F" w:rsidP="0056372F">
      <w:pPr>
        <w:widowControl w:val="0"/>
        <w:spacing w:before="40"/>
        <w:jc w:val="center"/>
      </w:pPr>
      <w:r w:rsidRPr="009B648A">
        <w:rPr>
          <w:b/>
        </w:rPr>
        <w:t>ТЕХНІЧНЕ ЗАВДАННЯ</w:t>
      </w:r>
    </w:p>
    <w:p w:rsidR="0056372F" w:rsidRPr="00E30C78" w:rsidRDefault="0056372F" w:rsidP="0056372F">
      <w:pPr>
        <w:shd w:val="clear" w:color="auto" w:fill="FFFFFF"/>
        <w:tabs>
          <w:tab w:val="left" w:pos="2590"/>
        </w:tabs>
        <w:jc w:val="center"/>
        <w:rPr>
          <w:b/>
          <w:highlight w:val="yellow"/>
        </w:rPr>
      </w:pPr>
      <w:r w:rsidRPr="009B648A">
        <w:rPr>
          <w:b/>
        </w:rPr>
        <w:t>Предмет закупівлі:</w:t>
      </w:r>
      <w:r w:rsidRPr="009B648A">
        <w:rPr>
          <w:bCs/>
        </w:rPr>
        <w:t xml:space="preserve"> </w:t>
      </w:r>
      <w:r w:rsidRPr="0056372F">
        <w:rPr>
          <w:b/>
          <w:bCs/>
        </w:rPr>
        <w:t xml:space="preserve">код </w:t>
      </w:r>
      <w:r w:rsidRPr="0056372F">
        <w:rPr>
          <w:b/>
        </w:rPr>
        <w:t>ДК 021:2015:71330000-0 Інженерні послуги різні</w:t>
      </w:r>
    </w:p>
    <w:p w:rsidR="0056372F" w:rsidRDefault="0056372F" w:rsidP="0056372F">
      <w:pPr>
        <w:shd w:val="clear" w:color="auto" w:fill="FFFFFF"/>
        <w:tabs>
          <w:tab w:val="left" w:pos="2590"/>
        </w:tabs>
        <w:jc w:val="center"/>
        <w:rPr>
          <w:b/>
        </w:rPr>
      </w:pPr>
      <w:bookmarkStart w:id="23" w:name="bookmark1"/>
      <w:r>
        <w:rPr>
          <w:b/>
        </w:rPr>
        <w:t xml:space="preserve">Розроблення </w:t>
      </w:r>
      <w:r w:rsidRPr="009B648A">
        <w:rPr>
          <w:b/>
        </w:rPr>
        <w:t xml:space="preserve">паспортів водних об’єктів </w:t>
      </w:r>
    </w:p>
    <w:p w:rsidR="0056372F" w:rsidRPr="009B648A" w:rsidRDefault="0056372F" w:rsidP="0056372F">
      <w:pPr>
        <w:shd w:val="clear" w:color="auto" w:fill="FFFFFF"/>
        <w:tabs>
          <w:tab w:val="left" w:pos="2590"/>
        </w:tabs>
        <w:jc w:val="center"/>
        <w:rPr>
          <w:b/>
        </w:rPr>
      </w:pPr>
      <w:r>
        <w:rPr>
          <w:b/>
        </w:rPr>
        <w:t>у межах Полтавсь</w:t>
      </w:r>
      <w:r w:rsidRPr="009B648A">
        <w:rPr>
          <w:b/>
        </w:rPr>
        <w:t>кої міської територіальної громади</w:t>
      </w:r>
    </w:p>
    <w:bookmarkEnd w:id="23"/>
    <w:p w:rsidR="0056372F" w:rsidRDefault="0056372F" w:rsidP="0056372F">
      <w:pPr>
        <w:shd w:val="clear" w:color="auto" w:fill="FFFFFF"/>
        <w:tabs>
          <w:tab w:val="left" w:pos="2590"/>
        </w:tabs>
        <w:jc w:val="both"/>
        <w:rPr>
          <w:rFonts w:eastAsia="Batang"/>
          <w:b/>
          <w:bCs/>
        </w:rPr>
      </w:pPr>
    </w:p>
    <w:p w:rsidR="0056372F" w:rsidRPr="00D336DF" w:rsidRDefault="0056372F" w:rsidP="0056372F">
      <w:pPr>
        <w:shd w:val="clear" w:color="auto" w:fill="FFFFFF"/>
        <w:tabs>
          <w:tab w:val="left" w:pos="2590"/>
        </w:tabs>
        <w:jc w:val="both"/>
        <w:rPr>
          <w:rFonts w:eastAsia="Batang"/>
          <w:b/>
          <w:bCs/>
        </w:rPr>
      </w:pPr>
      <w:r w:rsidRPr="00D336DF">
        <w:rPr>
          <w:rFonts w:eastAsia="Batang"/>
          <w:b/>
          <w:bCs/>
        </w:rPr>
        <w:t xml:space="preserve">1. Характеристика об'єкта </w:t>
      </w:r>
    </w:p>
    <w:p w:rsidR="0056372F" w:rsidRDefault="0056372F" w:rsidP="0056372F">
      <w:pPr>
        <w:jc w:val="both"/>
      </w:pPr>
      <w:r w:rsidRPr="009B648A">
        <w:rPr>
          <w:rFonts w:eastAsia="Batang"/>
        </w:rPr>
        <w:t>Місцезнаходження об’єкт</w:t>
      </w:r>
      <w:r>
        <w:rPr>
          <w:rFonts w:eastAsia="Batang"/>
        </w:rPr>
        <w:t>а</w:t>
      </w:r>
      <w:r w:rsidRPr="009B648A">
        <w:rPr>
          <w:rFonts w:eastAsia="Batang"/>
        </w:rPr>
        <w:t xml:space="preserve"> – </w:t>
      </w:r>
      <w:r w:rsidRPr="009B648A">
        <w:t>територі</w:t>
      </w:r>
      <w:r>
        <w:t>я</w:t>
      </w:r>
      <w:r w:rsidRPr="009B648A">
        <w:t xml:space="preserve"> </w:t>
      </w:r>
      <w:r>
        <w:t>Полтавс</w:t>
      </w:r>
      <w:r w:rsidRPr="009B648A">
        <w:t>ької міської територіальної громади</w:t>
      </w:r>
      <w:r>
        <w:t>.</w:t>
      </w:r>
    </w:p>
    <w:p w:rsidR="0056372F" w:rsidRDefault="0056372F" w:rsidP="0056372F">
      <w:pPr>
        <w:jc w:val="both"/>
        <w:rPr>
          <w:rFonts w:eastAsia="Batang"/>
        </w:rPr>
      </w:pPr>
      <w:r>
        <w:t>В</w:t>
      </w:r>
      <w:r w:rsidRPr="009B648A">
        <w:t xml:space="preserve">сі земельні ділянки зайняті водними об’єктами </w:t>
      </w:r>
      <w:r>
        <w:t>–</w:t>
      </w:r>
      <w:r w:rsidRPr="009B648A">
        <w:t xml:space="preserve"> ставками</w:t>
      </w:r>
      <w:r w:rsidRPr="009B648A">
        <w:rPr>
          <w:rFonts w:eastAsia="Batang"/>
        </w:rPr>
        <w:t xml:space="preserve">. </w:t>
      </w:r>
    </w:p>
    <w:p w:rsidR="0056372F" w:rsidRDefault="0056372F" w:rsidP="0056372F">
      <w:pPr>
        <w:jc w:val="both"/>
        <w:rPr>
          <w:rFonts w:eastAsia="Batang"/>
        </w:rPr>
      </w:pPr>
      <w:r w:rsidRPr="009B648A">
        <w:rPr>
          <w:rFonts w:eastAsia="Batang"/>
        </w:rPr>
        <w:t>Загальна кількість паспорті</w:t>
      </w:r>
      <w:r>
        <w:rPr>
          <w:rFonts w:eastAsia="Batang"/>
        </w:rPr>
        <w:t>в</w:t>
      </w:r>
      <w:r w:rsidRPr="009B648A">
        <w:rPr>
          <w:rFonts w:eastAsia="Batang"/>
        </w:rPr>
        <w:t xml:space="preserve"> водних об’єктів (ставків) </w:t>
      </w:r>
      <w:r>
        <w:rPr>
          <w:rFonts w:eastAsia="Batang"/>
        </w:rPr>
        <w:t>–</w:t>
      </w:r>
      <w:r w:rsidRPr="002D1E0B">
        <w:rPr>
          <w:rFonts w:eastAsia="Batang"/>
        </w:rPr>
        <w:t xml:space="preserve"> </w:t>
      </w:r>
      <w:r>
        <w:rPr>
          <w:rFonts w:eastAsia="Batang"/>
        </w:rPr>
        <w:t>20 штук.</w:t>
      </w:r>
    </w:p>
    <w:p w:rsidR="0056372F" w:rsidRDefault="0056372F" w:rsidP="0056372F">
      <w:pPr>
        <w:rPr>
          <w:rFonts w:eastAsia="Batang"/>
        </w:rPr>
      </w:pPr>
      <w:r w:rsidRPr="009B648A">
        <w:rPr>
          <w:rFonts w:eastAsia="Batang"/>
        </w:rPr>
        <w:t>Кількість – 1 (одна) послуга.</w:t>
      </w:r>
    </w:p>
    <w:p w:rsidR="0056372F" w:rsidRPr="009B648A" w:rsidRDefault="0056372F" w:rsidP="0056372F">
      <w:pPr>
        <w:rPr>
          <w:rFonts w:eastAsia="Batang"/>
        </w:rPr>
      </w:pPr>
      <w:r>
        <w:rPr>
          <w:rFonts w:eastAsia="Batang"/>
        </w:rPr>
        <w:t xml:space="preserve">Строк надання послуги: </w:t>
      </w:r>
      <w:r w:rsidRPr="0056372F">
        <w:rPr>
          <w:rFonts w:eastAsia="Batang"/>
        </w:rPr>
        <w:t>до 01 грудня 2024 року</w:t>
      </w:r>
    </w:p>
    <w:p w:rsidR="0056372F" w:rsidRDefault="0056372F" w:rsidP="0056372F">
      <w:pPr>
        <w:ind w:left="20" w:firstLine="688"/>
        <w:jc w:val="center"/>
        <w:rPr>
          <w:rFonts w:eastAsia="Batang"/>
          <w:b/>
          <w:bCs/>
        </w:rPr>
      </w:pPr>
      <w:r w:rsidRPr="009B648A">
        <w:rPr>
          <w:rFonts w:eastAsia="Batang"/>
          <w:b/>
          <w:bCs/>
        </w:rPr>
        <w:t>Перелік водних об’єктів</w:t>
      </w:r>
      <w:r>
        <w:rPr>
          <w:rFonts w:eastAsia="Batang"/>
          <w:b/>
          <w:bCs/>
        </w:rPr>
        <w:t xml:space="preserve">, </w:t>
      </w:r>
    </w:p>
    <w:p w:rsidR="0056372F" w:rsidRDefault="0056372F" w:rsidP="0056372F">
      <w:pPr>
        <w:ind w:left="20" w:firstLine="688"/>
        <w:jc w:val="center"/>
        <w:rPr>
          <w:rFonts w:eastAsia="Batang"/>
          <w:b/>
          <w:bCs/>
        </w:rPr>
      </w:pPr>
      <w:r>
        <w:rPr>
          <w:rFonts w:eastAsia="Batang"/>
          <w:b/>
          <w:bCs/>
        </w:rPr>
        <w:t xml:space="preserve">розташованих у межах Полтавської міської територіальної громади, </w:t>
      </w:r>
    </w:p>
    <w:p w:rsidR="0056372F" w:rsidRPr="009B648A" w:rsidRDefault="0056372F" w:rsidP="0056372F">
      <w:pPr>
        <w:ind w:left="20" w:firstLine="688"/>
        <w:jc w:val="center"/>
        <w:rPr>
          <w:rFonts w:eastAsia="Batang"/>
          <w:b/>
          <w:bCs/>
        </w:rPr>
      </w:pPr>
      <w:r>
        <w:rPr>
          <w:rFonts w:eastAsia="Batang"/>
          <w:b/>
          <w:bCs/>
        </w:rPr>
        <w:t>для</w:t>
      </w:r>
      <w:r w:rsidRPr="009B648A">
        <w:rPr>
          <w:rFonts w:eastAsia="Batang"/>
          <w:b/>
          <w:bCs/>
        </w:rPr>
        <w:t xml:space="preserve"> </w:t>
      </w:r>
      <w:r>
        <w:rPr>
          <w:rFonts w:eastAsia="Batang"/>
          <w:b/>
          <w:bCs/>
        </w:rPr>
        <w:t>проведення</w:t>
      </w:r>
      <w:r w:rsidRPr="009B648A">
        <w:rPr>
          <w:rFonts w:eastAsia="Batang"/>
          <w:b/>
          <w:bCs/>
        </w:rPr>
        <w:t xml:space="preserve"> паспортизації</w:t>
      </w:r>
    </w:p>
    <w:tbl>
      <w:tblPr>
        <w:tblW w:w="9266" w:type="dxa"/>
        <w:jc w:val="center"/>
        <w:tblLook w:val="00A0" w:firstRow="1" w:lastRow="0" w:firstColumn="1" w:lastColumn="0" w:noHBand="0" w:noVBand="0"/>
      </w:tblPr>
      <w:tblGrid>
        <w:gridCol w:w="576"/>
        <w:gridCol w:w="2577"/>
        <w:gridCol w:w="1381"/>
        <w:gridCol w:w="2035"/>
        <w:gridCol w:w="2697"/>
      </w:tblGrid>
      <w:tr w:rsidR="0056372F" w:rsidRPr="001F4B48" w:rsidTr="00A744F2">
        <w:trPr>
          <w:trHeight w:val="1809"/>
          <w:jc w:val="center"/>
        </w:trPr>
        <w:tc>
          <w:tcPr>
            <w:tcW w:w="576"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r w:rsidRPr="001F4B48">
              <w:rPr>
                <w:lang w:val="ru-RU"/>
              </w:rPr>
              <w:t>№</w:t>
            </w:r>
          </w:p>
          <w:p w:rsidR="0056372F" w:rsidRPr="001F4B48" w:rsidRDefault="0056372F" w:rsidP="00A744F2">
            <w:pPr>
              <w:jc w:val="center"/>
              <w:rPr>
                <w:lang w:val="ru-RU"/>
              </w:rPr>
            </w:pPr>
            <w:r w:rsidRPr="001F4B48">
              <w:rPr>
                <w:lang w:val="ru-RU"/>
              </w:rPr>
              <w:t>з/п</w:t>
            </w:r>
          </w:p>
        </w:tc>
        <w:tc>
          <w:tcPr>
            <w:tcW w:w="2577"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proofErr w:type="spellStart"/>
            <w:r w:rsidRPr="001F4B48">
              <w:rPr>
                <w:lang w:val="ru-RU"/>
              </w:rPr>
              <w:t>Місце</w:t>
            </w:r>
            <w:proofErr w:type="spellEnd"/>
            <w:r w:rsidRPr="001F4B48">
              <w:rPr>
                <w:lang w:val="ru-RU"/>
              </w:rPr>
              <w:t xml:space="preserve"> </w:t>
            </w:r>
            <w:proofErr w:type="spellStart"/>
            <w:r w:rsidRPr="001F4B48">
              <w:rPr>
                <w:lang w:val="ru-RU"/>
              </w:rPr>
              <w:t>розташування</w:t>
            </w:r>
            <w:proofErr w:type="spellEnd"/>
            <w:r w:rsidRPr="001F4B48">
              <w:rPr>
                <w:lang w:val="ru-RU"/>
              </w:rPr>
              <w:t xml:space="preserve"> водного </w:t>
            </w:r>
            <w:proofErr w:type="spellStart"/>
            <w:r w:rsidRPr="001F4B48">
              <w:rPr>
                <w:lang w:val="ru-RU"/>
              </w:rPr>
              <w:t>об'єкта</w:t>
            </w:r>
            <w:proofErr w:type="spellEnd"/>
          </w:p>
        </w:tc>
        <w:tc>
          <w:tcPr>
            <w:tcW w:w="1381"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proofErr w:type="spellStart"/>
            <w:r w:rsidRPr="001F4B48">
              <w:rPr>
                <w:lang w:val="ru-RU"/>
              </w:rPr>
              <w:t>Орієнтовна</w:t>
            </w:r>
            <w:proofErr w:type="spellEnd"/>
            <w:r w:rsidRPr="001F4B48">
              <w:rPr>
                <w:lang w:val="ru-RU"/>
              </w:rPr>
              <w:t xml:space="preserve"> </w:t>
            </w:r>
            <w:proofErr w:type="spellStart"/>
            <w:r w:rsidRPr="001F4B48">
              <w:rPr>
                <w:lang w:val="ru-RU"/>
              </w:rPr>
              <w:t>площа</w:t>
            </w:r>
            <w:proofErr w:type="spellEnd"/>
            <w:r w:rsidRPr="001F4B48">
              <w:rPr>
                <w:lang w:val="ru-RU"/>
              </w:rPr>
              <w:t xml:space="preserve"> водного </w:t>
            </w:r>
            <w:proofErr w:type="spellStart"/>
            <w:r w:rsidRPr="001F4B48">
              <w:rPr>
                <w:lang w:val="ru-RU"/>
              </w:rPr>
              <w:t>дзеркала</w:t>
            </w:r>
            <w:proofErr w:type="spellEnd"/>
            <w:r w:rsidRPr="001F4B48">
              <w:rPr>
                <w:lang w:val="ru-RU"/>
              </w:rPr>
              <w:t>, га</w:t>
            </w:r>
          </w:p>
        </w:tc>
        <w:tc>
          <w:tcPr>
            <w:tcW w:w="2035"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r w:rsidRPr="001F4B48">
              <w:rPr>
                <w:lang w:val="ru-RU"/>
              </w:rPr>
              <w:t>Номер за порядком</w:t>
            </w:r>
          </w:p>
          <w:p w:rsidR="0056372F" w:rsidRPr="001F4B48" w:rsidRDefault="0056372F" w:rsidP="00A744F2">
            <w:pPr>
              <w:jc w:val="center"/>
              <w:rPr>
                <w:lang w:val="ru-RU"/>
              </w:rPr>
            </w:pPr>
            <w:r w:rsidRPr="001F4B48">
              <w:rPr>
                <w:lang w:val="ru-RU"/>
              </w:rPr>
              <w:t xml:space="preserve">в </w:t>
            </w:r>
            <w:proofErr w:type="spellStart"/>
            <w:r w:rsidRPr="001F4B48">
              <w:rPr>
                <w:lang w:val="ru-RU"/>
              </w:rPr>
              <w:t>додатку</w:t>
            </w:r>
            <w:proofErr w:type="spellEnd"/>
            <w:r w:rsidRPr="001F4B48">
              <w:rPr>
                <w:lang w:val="ru-RU"/>
              </w:rPr>
              <w:t xml:space="preserve"> 2 до </w:t>
            </w:r>
            <w:proofErr w:type="spellStart"/>
            <w:r w:rsidRPr="001F4B48">
              <w:rPr>
                <w:lang w:val="ru-RU"/>
              </w:rPr>
              <w:t>рішення</w:t>
            </w:r>
            <w:proofErr w:type="spellEnd"/>
            <w:r w:rsidRPr="001F4B48">
              <w:rPr>
                <w:lang w:val="ru-RU"/>
              </w:rPr>
              <w:t xml:space="preserve"> 49 </w:t>
            </w:r>
            <w:proofErr w:type="spellStart"/>
            <w:r w:rsidRPr="001F4B48">
              <w:rPr>
                <w:lang w:val="ru-RU"/>
              </w:rPr>
              <w:t>сесії</w:t>
            </w:r>
            <w:proofErr w:type="spellEnd"/>
            <w:r w:rsidRPr="001F4B48">
              <w:rPr>
                <w:lang w:val="ru-RU"/>
              </w:rPr>
              <w:t xml:space="preserve"> </w:t>
            </w:r>
            <w:proofErr w:type="spellStart"/>
            <w:r w:rsidRPr="001F4B48">
              <w:rPr>
                <w:lang w:val="ru-RU"/>
              </w:rPr>
              <w:t>Полтавської</w:t>
            </w:r>
            <w:proofErr w:type="spellEnd"/>
            <w:r w:rsidRPr="001F4B48">
              <w:rPr>
                <w:lang w:val="ru-RU"/>
              </w:rPr>
              <w:t xml:space="preserve"> </w:t>
            </w:r>
            <w:proofErr w:type="spellStart"/>
            <w:r w:rsidRPr="001F4B48">
              <w:rPr>
                <w:lang w:val="ru-RU"/>
              </w:rPr>
              <w:t>міської</w:t>
            </w:r>
            <w:proofErr w:type="spellEnd"/>
            <w:r w:rsidRPr="001F4B48">
              <w:rPr>
                <w:lang w:val="ru-RU"/>
              </w:rPr>
              <w:t xml:space="preserve"> ради 8 </w:t>
            </w:r>
            <w:proofErr w:type="spellStart"/>
            <w:r w:rsidRPr="001F4B48">
              <w:rPr>
                <w:lang w:val="ru-RU"/>
              </w:rPr>
              <w:t>скликання</w:t>
            </w:r>
            <w:proofErr w:type="spellEnd"/>
            <w:r w:rsidRPr="001F4B48">
              <w:rPr>
                <w:lang w:val="ru-RU"/>
              </w:rPr>
              <w:t xml:space="preserve"> </w:t>
            </w:r>
            <w:proofErr w:type="spellStart"/>
            <w:r w:rsidRPr="001F4B48">
              <w:rPr>
                <w:lang w:val="ru-RU"/>
              </w:rPr>
              <w:t>від</w:t>
            </w:r>
            <w:proofErr w:type="spellEnd"/>
            <w:r w:rsidRPr="001F4B48">
              <w:rPr>
                <w:lang w:val="ru-RU"/>
              </w:rPr>
              <w:t xml:space="preserve"> 26.01.2024</w:t>
            </w:r>
          </w:p>
        </w:tc>
        <w:tc>
          <w:tcPr>
            <w:tcW w:w="2697"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proofErr w:type="spellStart"/>
            <w:r w:rsidRPr="001F4B48">
              <w:rPr>
                <w:lang w:val="ru-RU"/>
              </w:rPr>
              <w:t>Примітки</w:t>
            </w:r>
            <w:proofErr w:type="spellEnd"/>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5,15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153</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5324085700:00:008:0012  </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7,37</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154</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5324085700:00:008:0011</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3</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8,66</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155</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5324085700:00:008:0013</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4</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150</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5324085701:01:002:0037</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5</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7,00</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156</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5324085701:01:002:0036</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6</w:t>
            </w:r>
          </w:p>
        </w:tc>
        <w:tc>
          <w:tcPr>
            <w:tcW w:w="2577" w:type="dxa"/>
            <w:tcBorders>
              <w:top w:val="single" w:sz="4" w:space="0" w:color="auto"/>
              <w:left w:val="nil"/>
              <w:bottom w:val="single" w:sz="4" w:space="0" w:color="auto"/>
              <w:right w:val="single" w:sz="4" w:space="0" w:color="auto"/>
            </w:tcBorders>
            <w:vAlign w:val="center"/>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2,55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160</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5324085701:01:002:0038</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7</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за межами </w:t>
            </w:r>
            <w:proofErr w:type="spellStart"/>
            <w:r w:rsidRPr="00532AC9">
              <w:rPr>
                <w:lang w:val="ru-RU"/>
              </w:rPr>
              <w:t>населених</w:t>
            </w:r>
            <w:proofErr w:type="spellEnd"/>
            <w:r w:rsidRPr="00532AC9">
              <w:rPr>
                <w:lang w:val="ru-RU"/>
              </w:rPr>
              <w:t xml:space="preserve"> </w:t>
            </w:r>
            <w:proofErr w:type="spellStart"/>
            <w:r w:rsidRPr="00532AC9">
              <w:rPr>
                <w:lang w:val="ru-RU"/>
              </w:rPr>
              <w:t>пунктів</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2,7</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149</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5324085700:00:017:0003</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8</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за межами </w:t>
            </w:r>
            <w:proofErr w:type="spellStart"/>
            <w:r w:rsidRPr="00532AC9">
              <w:rPr>
                <w:lang w:val="ru-RU"/>
              </w:rPr>
              <w:t>населених</w:t>
            </w:r>
            <w:proofErr w:type="spellEnd"/>
            <w:r w:rsidRPr="00532AC9">
              <w:rPr>
                <w:lang w:val="ru-RU"/>
              </w:rPr>
              <w:t xml:space="preserve"> </w:t>
            </w:r>
            <w:proofErr w:type="spellStart"/>
            <w:r w:rsidRPr="00532AC9">
              <w:rPr>
                <w:lang w:val="ru-RU"/>
              </w:rPr>
              <w:t>пунктів</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lastRenderedPageBreak/>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lastRenderedPageBreak/>
              <w:t>3,5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145</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5324085700:00:017:0002</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lastRenderedPageBreak/>
              <w:t>9</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Жуки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2,18</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158</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756"/>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10</w:t>
            </w:r>
          </w:p>
        </w:tc>
        <w:tc>
          <w:tcPr>
            <w:tcW w:w="2577" w:type="dxa"/>
            <w:vMerge w:val="restart"/>
            <w:tcBorders>
              <w:top w:val="single" w:sz="4" w:space="0" w:color="auto"/>
              <w:left w:val="nil"/>
              <w:right w:val="single" w:sz="4" w:space="0" w:color="auto"/>
            </w:tcBorders>
            <w:vAlign w:val="center"/>
          </w:tcPr>
          <w:p w:rsidR="0056372F" w:rsidRPr="00532AC9" w:rsidRDefault="0056372F" w:rsidP="00A744F2">
            <w:pPr>
              <w:rPr>
                <w:lang w:val="ru-RU"/>
              </w:rPr>
            </w:pPr>
            <w:r w:rsidRPr="00532AC9">
              <w:rPr>
                <w:lang w:val="ru-RU"/>
              </w:rPr>
              <w:t xml:space="preserve">с. </w:t>
            </w:r>
            <w:proofErr w:type="spellStart"/>
            <w:r w:rsidRPr="00532AC9">
              <w:rPr>
                <w:lang w:val="ru-RU"/>
              </w:rPr>
              <w:t>Супрунівка</w:t>
            </w:r>
            <w:proofErr w:type="spellEnd"/>
            <w:r w:rsidRPr="00532AC9">
              <w:rPr>
                <w:lang w:val="ru-RU"/>
              </w:rPr>
              <w:t xml:space="preserve"> </w:t>
            </w:r>
            <w:proofErr w:type="spellStart"/>
            <w:r w:rsidRPr="00532AC9">
              <w:rPr>
                <w:lang w:val="ru-RU"/>
              </w:rPr>
              <w:t>Супрунівський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vMerge w:val="restart"/>
            <w:tcBorders>
              <w:top w:val="single" w:sz="4" w:space="0" w:color="auto"/>
              <w:left w:val="nil"/>
              <w:right w:val="single" w:sz="4" w:space="0" w:color="auto"/>
            </w:tcBorders>
            <w:noWrap/>
            <w:vAlign w:val="center"/>
          </w:tcPr>
          <w:p w:rsidR="0056372F" w:rsidRPr="00532AC9" w:rsidRDefault="0056372F" w:rsidP="00A744F2">
            <w:pPr>
              <w:jc w:val="center"/>
              <w:rPr>
                <w:lang w:val="ru-RU"/>
              </w:rPr>
            </w:pPr>
            <w:r w:rsidRPr="00532AC9">
              <w:rPr>
                <w:lang w:val="ru-RU"/>
              </w:rPr>
              <w:t>14,62</w:t>
            </w:r>
          </w:p>
        </w:tc>
        <w:tc>
          <w:tcPr>
            <w:tcW w:w="2035" w:type="dxa"/>
            <w:vMerge w:val="restart"/>
            <w:tcBorders>
              <w:top w:val="single" w:sz="4" w:space="0" w:color="auto"/>
              <w:left w:val="nil"/>
              <w:right w:val="single" w:sz="4" w:space="0" w:color="auto"/>
            </w:tcBorders>
            <w:noWrap/>
            <w:vAlign w:val="center"/>
          </w:tcPr>
          <w:p w:rsidR="0056372F" w:rsidRPr="00532AC9" w:rsidRDefault="0056372F" w:rsidP="00A744F2">
            <w:pPr>
              <w:jc w:val="center"/>
              <w:rPr>
                <w:lang w:val="ru-RU"/>
              </w:rPr>
            </w:pPr>
            <w:r w:rsidRPr="00532AC9">
              <w:rPr>
                <w:lang w:val="ru-RU"/>
              </w:rPr>
              <w:t>143</w:t>
            </w:r>
          </w:p>
        </w:tc>
        <w:tc>
          <w:tcPr>
            <w:tcW w:w="2697" w:type="dxa"/>
            <w:vMerge w:val="restart"/>
            <w:tcBorders>
              <w:top w:val="single" w:sz="4" w:space="0" w:color="auto"/>
              <w:left w:val="nil"/>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5324085200:00:007:0046</w:t>
            </w:r>
          </w:p>
          <w:p w:rsidR="0056372F" w:rsidRPr="00532AC9" w:rsidRDefault="0056372F" w:rsidP="00A744F2">
            <w:pPr>
              <w:jc w:val="center"/>
              <w:rPr>
                <w:lang w:val="ru-RU"/>
              </w:rPr>
            </w:pPr>
            <w:r w:rsidRPr="00532AC9">
              <w:rPr>
                <w:sz w:val="22"/>
                <w:szCs w:val="22"/>
                <w:lang w:val="ru-RU"/>
              </w:rPr>
              <w:t>(</w:t>
            </w:r>
            <w:smartTag w:uri="urn:schemas-microsoft-com:office:smarttags" w:element="metricconverter">
              <w:smartTagPr>
                <w:attr w:name="ProductID" w:val="11,3047 га"/>
              </w:smartTagPr>
              <w:r w:rsidRPr="00532AC9">
                <w:rPr>
                  <w:sz w:val="22"/>
                  <w:szCs w:val="22"/>
                  <w:lang w:val="ru-RU"/>
                </w:rPr>
                <w:t>11,3047 га</w:t>
              </w:r>
            </w:smartTag>
            <w:r w:rsidRPr="00532AC9">
              <w:rPr>
                <w:sz w:val="22"/>
                <w:szCs w:val="22"/>
                <w:lang w:val="ru-RU"/>
              </w:rPr>
              <w:t xml:space="preserve">, з них: </w:t>
            </w:r>
            <w:proofErr w:type="spellStart"/>
            <w:r w:rsidRPr="00532AC9">
              <w:rPr>
                <w:sz w:val="22"/>
                <w:szCs w:val="22"/>
                <w:lang w:val="ru-RU"/>
              </w:rPr>
              <w:t>під</w:t>
            </w:r>
            <w:proofErr w:type="spellEnd"/>
            <w:r w:rsidRPr="00532AC9">
              <w:rPr>
                <w:sz w:val="22"/>
                <w:szCs w:val="22"/>
                <w:lang w:val="ru-RU"/>
              </w:rPr>
              <w:t xml:space="preserve"> ставками: </w:t>
            </w:r>
            <w:smartTag w:uri="urn:schemas-microsoft-com:office:smarttags" w:element="metricconverter">
              <w:smartTagPr>
                <w:attr w:name="ProductID" w:val="2,9577 га"/>
              </w:smartTagPr>
              <w:r w:rsidRPr="00532AC9">
                <w:rPr>
                  <w:sz w:val="22"/>
                  <w:szCs w:val="22"/>
                  <w:lang w:val="ru-RU"/>
                </w:rPr>
                <w:t>2,9577 га</w:t>
              </w:r>
            </w:smartTag>
            <w:r w:rsidRPr="00532AC9">
              <w:rPr>
                <w:sz w:val="22"/>
                <w:szCs w:val="22"/>
                <w:lang w:val="ru-RU"/>
              </w:rPr>
              <w:t xml:space="preserve">; </w:t>
            </w:r>
            <w:smartTag w:uri="urn:schemas-microsoft-com:office:smarttags" w:element="metricconverter">
              <w:smartTagPr>
                <w:attr w:name="ProductID" w:val="1,1209 га"/>
              </w:smartTagPr>
              <w:r w:rsidRPr="00532AC9">
                <w:rPr>
                  <w:sz w:val="22"/>
                  <w:szCs w:val="22"/>
                  <w:lang w:val="ru-RU"/>
                </w:rPr>
                <w:t>1,1209 га</w:t>
              </w:r>
            </w:smartTag>
            <w:r w:rsidRPr="00532AC9">
              <w:rPr>
                <w:sz w:val="22"/>
                <w:szCs w:val="22"/>
                <w:lang w:val="ru-RU"/>
              </w:rPr>
              <w:t xml:space="preserve">; </w:t>
            </w:r>
            <w:smartTag w:uri="urn:schemas-microsoft-com:office:smarttags" w:element="metricconverter">
              <w:smartTagPr>
                <w:attr w:name="ProductID" w:val="1,9960 га"/>
              </w:smartTagPr>
              <w:r w:rsidRPr="00532AC9">
                <w:rPr>
                  <w:sz w:val="22"/>
                  <w:szCs w:val="22"/>
                  <w:lang w:val="ru-RU"/>
                </w:rPr>
                <w:t>1,9960 га</w:t>
              </w:r>
            </w:smartTag>
            <w:r w:rsidRPr="00532AC9">
              <w:rPr>
                <w:sz w:val="22"/>
                <w:szCs w:val="22"/>
                <w:lang w:val="ru-RU"/>
              </w:rPr>
              <w:t>)</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11</w:t>
            </w:r>
          </w:p>
        </w:tc>
        <w:tc>
          <w:tcPr>
            <w:tcW w:w="2577" w:type="dxa"/>
            <w:vMerge/>
            <w:tcBorders>
              <w:left w:val="nil"/>
              <w:right w:val="single" w:sz="4" w:space="0" w:color="auto"/>
            </w:tcBorders>
            <w:vAlign w:val="bottom"/>
          </w:tcPr>
          <w:p w:rsidR="0056372F" w:rsidRPr="00532AC9" w:rsidRDefault="0056372F" w:rsidP="00A744F2">
            <w:pPr>
              <w:rPr>
                <w:lang w:val="ru-RU"/>
              </w:rPr>
            </w:pPr>
          </w:p>
        </w:tc>
        <w:tc>
          <w:tcPr>
            <w:tcW w:w="1381" w:type="dxa"/>
            <w:vMerge/>
            <w:tcBorders>
              <w:left w:val="nil"/>
              <w:right w:val="single" w:sz="4" w:space="0" w:color="auto"/>
            </w:tcBorders>
            <w:noWrap/>
            <w:vAlign w:val="center"/>
          </w:tcPr>
          <w:p w:rsidR="0056372F" w:rsidRPr="00532AC9" w:rsidRDefault="0056372F" w:rsidP="00A744F2">
            <w:pPr>
              <w:jc w:val="center"/>
              <w:rPr>
                <w:lang w:val="ru-RU"/>
              </w:rPr>
            </w:pPr>
          </w:p>
        </w:tc>
        <w:tc>
          <w:tcPr>
            <w:tcW w:w="2035" w:type="dxa"/>
            <w:vMerge/>
            <w:tcBorders>
              <w:left w:val="nil"/>
              <w:right w:val="single" w:sz="4" w:space="0" w:color="auto"/>
            </w:tcBorders>
            <w:noWrap/>
            <w:vAlign w:val="center"/>
          </w:tcPr>
          <w:p w:rsidR="0056372F" w:rsidRPr="00532AC9" w:rsidRDefault="0056372F" w:rsidP="00A744F2">
            <w:pPr>
              <w:jc w:val="center"/>
              <w:rPr>
                <w:lang w:val="ru-RU"/>
              </w:rPr>
            </w:pPr>
          </w:p>
        </w:tc>
        <w:tc>
          <w:tcPr>
            <w:tcW w:w="2697" w:type="dxa"/>
            <w:vMerge/>
            <w:tcBorders>
              <w:left w:val="nil"/>
              <w:bottom w:val="single" w:sz="4" w:space="0" w:color="auto"/>
              <w:right w:val="single" w:sz="4" w:space="0" w:color="auto"/>
            </w:tcBorders>
            <w:vAlign w:val="center"/>
          </w:tcPr>
          <w:p w:rsidR="0056372F" w:rsidRPr="00532AC9" w:rsidRDefault="0056372F" w:rsidP="00A744F2">
            <w:pPr>
              <w:jc w:val="center"/>
              <w:rPr>
                <w:lang w:val="ru-RU"/>
              </w:rPr>
            </w:pPr>
          </w:p>
        </w:tc>
      </w:tr>
      <w:tr w:rsidR="0056372F" w:rsidRPr="00532AC9" w:rsidTr="00A744F2">
        <w:trPr>
          <w:trHeight w:val="595"/>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12</w:t>
            </w:r>
          </w:p>
        </w:tc>
        <w:tc>
          <w:tcPr>
            <w:tcW w:w="2577" w:type="dxa"/>
            <w:vMerge/>
            <w:tcBorders>
              <w:left w:val="nil"/>
              <w:right w:val="single" w:sz="4" w:space="0" w:color="auto"/>
            </w:tcBorders>
            <w:vAlign w:val="bottom"/>
          </w:tcPr>
          <w:p w:rsidR="0056372F" w:rsidRPr="00532AC9" w:rsidRDefault="0056372F" w:rsidP="00A744F2">
            <w:pPr>
              <w:rPr>
                <w:lang w:val="ru-RU"/>
              </w:rPr>
            </w:pPr>
          </w:p>
        </w:tc>
        <w:tc>
          <w:tcPr>
            <w:tcW w:w="1381" w:type="dxa"/>
            <w:vMerge/>
            <w:tcBorders>
              <w:left w:val="nil"/>
              <w:right w:val="single" w:sz="4" w:space="0" w:color="auto"/>
            </w:tcBorders>
            <w:noWrap/>
            <w:vAlign w:val="center"/>
          </w:tcPr>
          <w:p w:rsidR="0056372F" w:rsidRPr="00532AC9" w:rsidRDefault="0056372F" w:rsidP="00A744F2">
            <w:pPr>
              <w:jc w:val="center"/>
              <w:rPr>
                <w:lang w:val="ru-RU"/>
              </w:rPr>
            </w:pPr>
          </w:p>
        </w:tc>
        <w:tc>
          <w:tcPr>
            <w:tcW w:w="2035" w:type="dxa"/>
            <w:vMerge/>
            <w:tcBorders>
              <w:left w:val="nil"/>
              <w:right w:val="single" w:sz="4" w:space="0" w:color="auto"/>
            </w:tcBorders>
            <w:noWrap/>
            <w:vAlign w:val="center"/>
          </w:tcPr>
          <w:p w:rsidR="0056372F" w:rsidRPr="00532AC9" w:rsidRDefault="0056372F" w:rsidP="00A744F2">
            <w:pPr>
              <w:jc w:val="center"/>
              <w:rPr>
                <w:lang w:val="ru-RU"/>
              </w:rPr>
            </w:pPr>
          </w:p>
        </w:tc>
        <w:tc>
          <w:tcPr>
            <w:tcW w:w="2697" w:type="dxa"/>
            <w:vMerge w:val="restart"/>
            <w:tcBorders>
              <w:top w:val="single" w:sz="4" w:space="0" w:color="auto"/>
              <w:left w:val="nil"/>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5324085200:00:008:0074 (</w:t>
            </w:r>
            <w:smartTag w:uri="urn:schemas-microsoft-com:office:smarttags" w:element="metricconverter">
              <w:smartTagPr>
                <w:attr w:name="ProductID" w:val="3,3157 га"/>
              </w:smartTagPr>
              <w:r w:rsidRPr="00532AC9">
                <w:rPr>
                  <w:sz w:val="22"/>
                  <w:szCs w:val="22"/>
                  <w:lang w:val="ru-RU"/>
                </w:rPr>
                <w:t>3,3157 га</w:t>
              </w:r>
            </w:smartTag>
            <w:r w:rsidRPr="00532AC9">
              <w:rPr>
                <w:sz w:val="22"/>
                <w:szCs w:val="22"/>
                <w:lang w:val="ru-RU"/>
              </w:rPr>
              <w:t xml:space="preserve">, з них: </w:t>
            </w:r>
            <w:proofErr w:type="spellStart"/>
            <w:r w:rsidRPr="00532AC9">
              <w:rPr>
                <w:sz w:val="22"/>
                <w:szCs w:val="22"/>
                <w:lang w:val="ru-RU"/>
              </w:rPr>
              <w:t>під</w:t>
            </w:r>
            <w:proofErr w:type="spellEnd"/>
            <w:r w:rsidRPr="00532AC9">
              <w:rPr>
                <w:sz w:val="22"/>
                <w:szCs w:val="22"/>
                <w:lang w:val="ru-RU"/>
              </w:rPr>
              <w:t xml:space="preserve"> ставком:1,7987 га)</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13</w:t>
            </w:r>
          </w:p>
        </w:tc>
        <w:tc>
          <w:tcPr>
            <w:tcW w:w="2577" w:type="dxa"/>
            <w:vMerge/>
            <w:tcBorders>
              <w:left w:val="nil"/>
              <w:bottom w:val="single" w:sz="4" w:space="0" w:color="auto"/>
              <w:right w:val="single" w:sz="4" w:space="0" w:color="auto"/>
            </w:tcBorders>
            <w:vAlign w:val="bottom"/>
          </w:tcPr>
          <w:p w:rsidR="0056372F" w:rsidRPr="00532AC9" w:rsidRDefault="0056372F" w:rsidP="00A744F2">
            <w:pPr>
              <w:rPr>
                <w:lang w:val="ru-RU"/>
              </w:rPr>
            </w:pPr>
          </w:p>
        </w:tc>
        <w:tc>
          <w:tcPr>
            <w:tcW w:w="1381" w:type="dxa"/>
            <w:vMerge/>
            <w:tcBorders>
              <w:left w:val="nil"/>
              <w:bottom w:val="single" w:sz="4" w:space="0" w:color="auto"/>
              <w:right w:val="single" w:sz="4" w:space="0" w:color="auto"/>
            </w:tcBorders>
            <w:noWrap/>
            <w:vAlign w:val="center"/>
          </w:tcPr>
          <w:p w:rsidR="0056372F" w:rsidRPr="00532AC9" w:rsidRDefault="0056372F" w:rsidP="00A744F2">
            <w:pPr>
              <w:jc w:val="center"/>
              <w:rPr>
                <w:lang w:val="ru-RU"/>
              </w:rPr>
            </w:pPr>
          </w:p>
        </w:tc>
        <w:tc>
          <w:tcPr>
            <w:tcW w:w="2035" w:type="dxa"/>
            <w:vMerge/>
            <w:tcBorders>
              <w:left w:val="nil"/>
              <w:bottom w:val="single" w:sz="4" w:space="0" w:color="auto"/>
              <w:right w:val="single" w:sz="4" w:space="0" w:color="auto"/>
            </w:tcBorders>
            <w:noWrap/>
            <w:vAlign w:val="center"/>
          </w:tcPr>
          <w:p w:rsidR="0056372F" w:rsidRPr="00532AC9" w:rsidRDefault="0056372F" w:rsidP="00A744F2">
            <w:pPr>
              <w:jc w:val="center"/>
              <w:rPr>
                <w:lang w:val="ru-RU"/>
              </w:rPr>
            </w:pPr>
          </w:p>
        </w:tc>
        <w:tc>
          <w:tcPr>
            <w:tcW w:w="2697" w:type="dxa"/>
            <w:vMerge/>
            <w:tcBorders>
              <w:left w:val="nil"/>
              <w:bottom w:val="single" w:sz="4" w:space="0" w:color="auto"/>
              <w:right w:val="single" w:sz="4" w:space="0" w:color="auto"/>
            </w:tcBorders>
            <w:vAlign w:val="center"/>
          </w:tcPr>
          <w:p w:rsidR="0056372F" w:rsidRPr="00532AC9" w:rsidRDefault="0056372F" w:rsidP="00A744F2">
            <w:pPr>
              <w:jc w:val="center"/>
              <w:rPr>
                <w:lang w:val="ru-RU"/>
              </w:rPr>
            </w:pP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14</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Глухове </w:t>
            </w:r>
            <w:proofErr w:type="spellStart"/>
            <w:r w:rsidRPr="00532AC9">
              <w:rPr>
                <w:lang w:val="ru-RU"/>
              </w:rPr>
              <w:t>Чорноглазівський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4,69</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165</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5324086904:04:001:0162</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Чорноглазівка</w:t>
            </w:r>
            <w:proofErr w:type="spellEnd"/>
            <w:r w:rsidRPr="00532AC9">
              <w:rPr>
                <w:lang w:val="ru-RU"/>
              </w:rPr>
              <w:t xml:space="preserve"> </w:t>
            </w:r>
            <w:proofErr w:type="spellStart"/>
            <w:r w:rsidRPr="00532AC9">
              <w:rPr>
                <w:lang w:val="ru-RU"/>
              </w:rPr>
              <w:t>Чорноглазівський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17,98</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169</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sz w:val="22"/>
                <w:szCs w:val="22"/>
                <w:lang w:val="ru-RU"/>
              </w:rPr>
              <w:t xml:space="preserve">  5324086904:04:001:0208</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Яківчанська</w:t>
            </w:r>
            <w:proofErr w:type="spellEnd"/>
            <w:r w:rsidRPr="00532AC9">
              <w:rPr>
                <w:lang w:val="ru-RU"/>
              </w:rPr>
              <w:t xml:space="preserve"> (перший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0,87</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21</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50"/>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17</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Яківчанська</w:t>
            </w:r>
            <w:proofErr w:type="spellEnd"/>
            <w:r w:rsidRPr="00532AC9">
              <w:rPr>
                <w:lang w:val="ru-RU"/>
              </w:rPr>
              <w:t xml:space="preserve"> (</w:t>
            </w:r>
            <w:proofErr w:type="spellStart"/>
            <w:r w:rsidRPr="00532AC9">
              <w:rPr>
                <w:lang w:val="ru-RU"/>
              </w:rPr>
              <w:t>другий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0,21</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22</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53"/>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18</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Січових</w:t>
            </w:r>
            <w:proofErr w:type="spellEnd"/>
            <w:r w:rsidRPr="00532AC9">
              <w:rPr>
                <w:lang w:val="ru-RU"/>
              </w:rPr>
              <w:t xml:space="preserve"> </w:t>
            </w:r>
            <w:proofErr w:type="spellStart"/>
            <w:r w:rsidRPr="00532AC9">
              <w:rPr>
                <w:lang w:val="ru-RU"/>
              </w:rPr>
              <w:t>Стрільців</w:t>
            </w:r>
            <w:proofErr w:type="spellEnd"/>
            <w:r w:rsidRPr="00532AC9">
              <w:rPr>
                <w:lang w:val="ru-RU"/>
              </w:rPr>
              <w:t>, 85 (</w:t>
            </w:r>
            <w:proofErr w:type="spellStart"/>
            <w:r w:rsidRPr="00532AC9">
              <w:rPr>
                <w:lang w:val="ru-RU"/>
              </w:rPr>
              <w:t>третій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0,94</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23</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47"/>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19</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Січових</w:t>
            </w:r>
            <w:proofErr w:type="spellEnd"/>
            <w:r w:rsidRPr="00532AC9">
              <w:rPr>
                <w:lang w:val="ru-RU"/>
              </w:rPr>
              <w:t xml:space="preserve"> </w:t>
            </w:r>
            <w:proofErr w:type="spellStart"/>
            <w:r w:rsidRPr="00532AC9">
              <w:rPr>
                <w:lang w:val="ru-RU"/>
              </w:rPr>
              <w:t>Стрільців</w:t>
            </w:r>
            <w:proofErr w:type="spellEnd"/>
            <w:r w:rsidRPr="00532AC9">
              <w:rPr>
                <w:lang w:val="ru-RU"/>
              </w:rPr>
              <w:t>, 85 (</w:t>
            </w:r>
            <w:proofErr w:type="spellStart"/>
            <w:r w:rsidRPr="00532AC9">
              <w:rPr>
                <w:lang w:val="ru-RU"/>
              </w:rPr>
              <w:t>четвертий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1,95</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24</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52"/>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20</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Січових</w:t>
            </w:r>
            <w:proofErr w:type="spellEnd"/>
            <w:r w:rsidRPr="00532AC9">
              <w:rPr>
                <w:lang w:val="ru-RU"/>
              </w:rPr>
              <w:t xml:space="preserve"> </w:t>
            </w:r>
            <w:proofErr w:type="spellStart"/>
            <w:r w:rsidRPr="00532AC9">
              <w:rPr>
                <w:lang w:val="ru-RU"/>
              </w:rPr>
              <w:t>Стрільців</w:t>
            </w:r>
            <w:proofErr w:type="spellEnd"/>
            <w:r w:rsidRPr="00532AC9">
              <w:rPr>
                <w:lang w:val="ru-RU"/>
              </w:rPr>
              <w:t>, 85 (</w:t>
            </w:r>
            <w:proofErr w:type="spellStart"/>
            <w:r w:rsidRPr="00532AC9">
              <w:rPr>
                <w:lang w:val="ru-RU"/>
              </w:rPr>
              <w:t>п'ятий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3,50</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25</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bl>
    <w:p w:rsidR="0056372F" w:rsidRPr="009B648A" w:rsidRDefault="0056372F" w:rsidP="0056372F">
      <w:pPr>
        <w:ind w:left="20" w:firstLine="547"/>
        <w:rPr>
          <w:rFonts w:eastAsia="Batang"/>
        </w:rPr>
      </w:pPr>
    </w:p>
    <w:p w:rsidR="0056372F" w:rsidRPr="00D336DF" w:rsidRDefault="0056372F" w:rsidP="0056372F">
      <w:pPr>
        <w:keepNext/>
        <w:keepLines/>
        <w:tabs>
          <w:tab w:val="left" w:pos="312"/>
        </w:tabs>
        <w:ind w:left="20"/>
        <w:outlineLvl w:val="1"/>
        <w:rPr>
          <w:rFonts w:eastAsia="Batang"/>
          <w:b/>
          <w:bCs/>
        </w:rPr>
      </w:pPr>
      <w:bookmarkStart w:id="24" w:name="bookmark2"/>
      <w:r w:rsidRPr="00D336DF">
        <w:rPr>
          <w:rFonts w:eastAsia="Batang"/>
          <w:b/>
          <w:bCs/>
        </w:rPr>
        <w:t xml:space="preserve">2. Підстава для надання послуг </w:t>
      </w:r>
      <w:bookmarkEnd w:id="24"/>
    </w:p>
    <w:p w:rsidR="0056372F" w:rsidRDefault="0056372F" w:rsidP="0056372F">
      <w:pPr>
        <w:shd w:val="clear" w:color="auto" w:fill="FFFFFF"/>
        <w:tabs>
          <w:tab w:val="left" w:pos="2590"/>
        </w:tabs>
        <w:ind w:firstLine="567"/>
        <w:jc w:val="both"/>
      </w:pPr>
      <w:bookmarkStart w:id="25" w:name="bookmark3"/>
      <w:r w:rsidRPr="0076760A">
        <w:t>Розроблення паспортів</w:t>
      </w:r>
      <w:r w:rsidRPr="003B1A92">
        <w:t xml:space="preserve"> водних об’єктів (ставків) </w:t>
      </w:r>
      <w:r>
        <w:t>Полтавс</w:t>
      </w:r>
      <w:r w:rsidRPr="003B1A92">
        <w:t>ької міської територіальної громади</w:t>
      </w:r>
      <w:r w:rsidRPr="009B648A">
        <w:rPr>
          <w:b/>
        </w:rPr>
        <w:t xml:space="preserve"> </w:t>
      </w:r>
      <w:r w:rsidRPr="009B648A">
        <w:t xml:space="preserve">проводиться на підставі рішення </w:t>
      </w:r>
      <w:r>
        <w:t>сорок дев’</w:t>
      </w:r>
      <w:r w:rsidRPr="00DA08EC">
        <w:t>ятої</w:t>
      </w:r>
      <w:r w:rsidRPr="009B648A">
        <w:t xml:space="preserve"> сесії </w:t>
      </w:r>
      <w:r>
        <w:t>Полтавсь</w:t>
      </w:r>
      <w:r w:rsidRPr="009B648A">
        <w:t xml:space="preserve">кої міської </w:t>
      </w:r>
      <w:r w:rsidRPr="009B648A">
        <w:rPr>
          <w:color w:val="000000"/>
          <w:shd w:val="clear" w:color="auto" w:fill="FFFFFF"/>
        </w:rPr>
        <w:t xml:space="preserve">ради </w:t>
      </w:r>
      <w:r>
        <w:rPr>
          <w:color w:val="000000"/>
          <w:shd w:val="clear" w:color="auto" w:fill="FFFFFF"/>
        </w:rPr>
        <w:t>восьмого</w:t>
      </w:r>
      <w:r w:rsidRPr="009B648A">
        <w:rPr>
          <w:color w:val="000000"/>
          <w:shd w:val="clear" w:color="auto" w:fill="FFFFFF"/>
        </w:rPr>
        <w:t xml:space="preserve"> скликання від </w:t>
      </w:r>
      <w:r>
        <w:rPr>
          <w:color w:val="000000"/>
          <w:shd w:val="clear" w:color="auto" w:fill="FFFFFF"/>
        </w:rPr>
        <w:t xml:space="preserve">26 січня </w:t>
      </w:r>
      <w:r w:rsidRPr="009B648A">
        <w:rPr>
          <w:color w:val="000000"/>
          <w:shd w:val="clear" w:color="auto" w:fill="FFFFFF"/>
        </w:rPr>
        <w:t>202</w:t>
      </w:r>
      <w:r>
        <w:rPr>
          <w:color w:val="000000"/>
          <w:shd w:val="clear" w:color="auto" w:fill="FFFFFF"/>
        </w:rPr>
        <w:t>4</w:t>
      </w:r>
      <w:r w:rsidRPr="009B648A">
        <w:rPr>
          <w:color w:val="000000"/>
          <w:shd w:val="clear" w:color="auto" w:fill="FFFFFF"/>
        </w:rPr>
        <w:t xml:space="preserve"> року «Про </w:t>
      </w:r>
      <w:r>
        <w:rPr>
          <w:color w:val="000000"/>
          <w:shd w:val="clear" w:color="auto" w:fill="FFFFFF"/>
        </w:rPr>
        <w:t>затвердження переліку водних об’</w:t>
      </w:r>
      <w:r w:rsidRPr="00DA08EC">
        <w:rPr>
          <w:color w:val="000000"/>
          <w:shd w:val="clear" w:color="auto" w:fill="FFFFFF"/>
        </w:rPr>
        <w:t xml:space="preserve">єктів, розташованих у межах </w:t>
      </w:r>
      <w:r w:rsidRPr="00DA08EC">
        <w:rPr>
          <w:color w:val="000000"/>
          <w:shd w:val="clear" w:color="auto" w:fill="FFFFFF"/>
        </w:rPr>
        <w:lastRenderedPageBreak/>
        <w:t>Полтавської</w:t>
      </w:r>
      <w:r w:rsidRPr="009B648A">
        <w:rPr>
          <w:color w:val="000000"/>
          <w:shd w:val="clear" w:color="auto" w:fill="FFFFFF"/>
        </w:rPr>
        <w:t xml:space="preserve"> міської територіальної громади</w:t>
      </w:r>
      <w:r>
        <w:rPr>
          <w:color w:val="000000"/>
          <w:shd w:val="clear" w:color="auto" w:fill="FFFFFF"/>
        </w:rPr>
        <w:t>, для проведення паспортизації</w:t>
      </w:r>
      <w:r w:rsidRPr="009B648A">
        <w:t>»</w:t>
      </w:r>
      <w:r>
        <w:t xml:space="preserve">; </w:t>
      </w:r>
      <w:r w:rsidRPr="009B648A">
        <w:t>рішення</w:t>
      </w:r>
      <w:r>
        <w:t xml:space="preserve"> позачергової п’</w:t>
      </w:r>
      <w:r w:rsidRPr="00DA08EC">
        <w:t>ят</w:t>
      </w:r>
      <w:r>
        <w:t>десят</w:t>
      </w:r>
      <w:r w:rsidRPr="00DA08EC">
        <w:t>ої</w:t>
      </w:r>
      <w:r w:rsidRPr="009B648A">
        <w:t xml:space="preserve"> сесії </w:t>
      </w:r>
      <w:r>
        <w:t>Полтавсь</w:t>
      </w:r>
      <w:r w:rsidRPr="009B648A">
        <w:t xml:space="preserve">кої міської </w:t>
      </w:r>
      <w:r w:rsidRPr="009B648A">
        <w:rPr>
          <w:color w:val="000000"/>
          <w:shd w:val="clear" w:color="auto" w:fill="FFFFFF"/>
        </w:rPr>
        <w:t xml:space="preserve">ради </w:t>
      </w:r>
      <w:r>
        <w:rPr>
          <w:color w:val="000000"/>
          <w:shd w:val="clear" w:color="auto" w:fill="FFFFFF"/>
        </w:rPr>
        <w:t>восьмого</w:t>
      </w:r>
      <w:r w:rsidRPr="009B648A">
        <w:rPr>
          <w:color w:val="000000"/>
          <w:shd w:val="clear" w:color="auto" w:fill="FFFFFF"/>
        </w:rPr>
        <w:t xml:space="preserve"> скликання від </w:t>
      </w:r>
      <w:r>
        <w:rPr>
          <w:color w:val="000000"/>
          <w:shd w:val="clear" w:color="auto" w:fill="FFFFFF"/>
        </w:rPr>
        <w:t xml:space="preserve">23 лютого </w:t>
      </w:r>
      <w:r w:rsidRPr="009B648A">
        <w:rPr>
          <w:color w:val="000000"/>
          <w:shd w:val="clear" w:color="auto" w:fill="FFFFFF"/>
        </w:rPr>
        <w:t>202</w:t>
      </w:r>
      <w:r>
        <w:rPr>
          <w:color w:val="000000"/>
          <w:shd w:val="clear" w:color="auto" w:fill="FFFFFF"/>
        </w:rPr>
        <w:t>4</w:t>
      </w:r>
      <w:r w:rsidRPr="009B648A">
        <w:rPr>
          <w:color w:val="000000"/>
          <w:shd w:val="clear" w:color="auto" w:fill="FFFFFF"/>
        </w:rPr>
        <w:t xml:space="preserve"> року «Про </w:t>
      </w:r>
      <w:r>
        <w:rPr>
          <w:color w:val="000000"/>
          <w:shd w:val="clear" w:color="auto" w:fill="FFFFFF"/>
        </w:rPr>
        <w:t>внесення змін до Програми охорони довкілля Полтавської міської територіальної громади на 2023-2027 роки</w:t>
      </w:r>
      <w:r w:rsidRPr="009B648A">
        <w:t>»</w:t>
      </w:r>
      <w:r>
        <w:t>;</w:t>
      </w:r>
      <w:r w:rsidRPr="009B648A">
        <w:t xml:space="preserve"> відповідно до вимог Водного кодексу України</w:t>
      </w:r>
      <w:r>
        <w:t>;</w:t>
      </w:r>
      <w:r w:rsidRPr="009B648A">
        <w:t xml:space="preserve"> Земельного кодексу України</w:t>
      </w:r>
      <w:r>
        <w:t>;</w:t>
      </w:r>
      <w:r w:rsidRPr="009B648A">
        <w:t xml:space="preserve"> Порядку розроблення паспорта водного об’єкта</w:t>
      </w:r>
      <w:r>
        <w:t>, затвердженого</w:t>
      </w:r>
      <w:r w:rsidRPr="009B648A">
        <w:t xml:space="preserve"> </w:t>
      </w:r>
      <w:r>
        <w:t>н</w:t>
      </w:r>
      <w:r w:rsidRPr="009B648A">
        <w:t>аказ</w:t>
      </w:r>
      <w:r>
        <w:t>ом</w:t>
      </w:r>
      <w:r w:rsidRPr="009B648A">
        <w:t xml:space="preserve"> Міністерства екології та природних ресурсів України</w:t>
      </w:r>
      <w:r>
        <w:t xml:space="preserve"> від</w:t>
      </w:r>
      <w:r w:rsidRPr="009B648A">
        <w:t xml:space="preserve"> 18.03.2013</w:t>
      </w:r>
      <w:r>
        <w:t xml:space="preserve"> </w:t>
      </w:r>
      <w:r w:rsidRPr="009B648A">
        <w:t>№99</w:t>
      </w:r>
      <w:r>
        <w:t>, зареєстрованого в Міністерстві юстиції України 18.05.2013 за №</w:t>
      </w:r>
      <w:r>
        <w:rPr>
          <w:rStyle w:val="rvts9"/>
        </w:rPr>
        <w:t>775/23307</w:t>
      </w:r>
      <w:r>
        <w:t xml:space="preserve">; наказу Міністерства захисту довкілля та природних ресурсів України від 14.07.2021 №474 «Про затвердження Змін до Порядку </w:t>
      </w:r>
      <w:r w:rsidRPr="009B648A">
        <w:t>розроблення паспорта водного об’єкта</w:t>
      </w:r>
      <w:r>
        <w:t xml:space="preserve">», зареєстрованого в Міністерстві юстиції України 02.08.2021 за №996/36618, </w:t>
      </w:r>
      <w:r w:rsidRPr="009B648A">
        <w:t xml:space="preserve">та інших нормативно-правових актів, що встановлюють вимоги до </w:t>
      </w:r>
      <w:r>
        <w:t>розроб</w:t>
      </w:r>
      <w:r w:rsidRPr="0076760A">
        <w:t>лення</w:t>
      </w:r>
      <w:r w:rsidRPr="009B648A">
        <w:t xml:space="preserve"> паспортів водних об’єктів</w:t>
      </w:r>
      <w:r>
        <w:t xml:space="preserve">, з метою виконання заходів, визначених Програмою охорони довкілля Полтавської міської територіальної громади на 2023-2027 рр., затвердженої рішенням </w:t>
      </w:r>
      <w:r w:rsidRPr="00EE3715">
        <w:rPr>
          <w:lang w:eastAsia="uk-UA"/>
        </w:rPr>
        <w:t>двадцять другої сесії Полтавської міської ради восьмого скликання від 27.01.2023 року</w:t>
      </w:r>
      <w:r>
        <w:t>, зі змінами, які внесені рішенням позачергової п’ятдесятої сесії Полтавської міської ради восьмого скликання від 23.02.2024 року</w:t>
      </w:r>
      <w:r w:rsidRPr="009B648A">
        <w:t>.</w:t>
      </w:r>
    </w:p>
    <w:p w:rsidR="0056372F" w:rsidRDefault="0056372F" w:rsidP="0056372F">
      <w:pPr>
        <w:ind w:left="20" w:right="40"/>
        <w:jc w:val="both"/>
      </w:pPr>
    </w:p>
    <w:p w:rsidR="0056372F" w:rsidRPr="00D336DF" w:rsidRDefault="0056372F" w:rsidP="0056372F">
      <w:pPr>
        <w:ind w:left="20" w:right="40"/>
        <w:jc w:val="both"/>
        <w:rPr>
          <w:rFonts w:eastAsia="Batang"/>
          <w:b/>
          <w:bCs/>
        </w:rPr>
      </w:pPr>
      <w:r w:rsidRPr="00D336DF">
        <w:rPr>
          <w:rFonts w:eastAsia="Batang"/>
          <w:b/>
          <w:bCs/>
        </w:rPr>
        <w:t>3.Вихідні дані, що надаються Замовником</w:t>
      </w:r>
      <w:bookmarkEnd w:id="25"/>
    </w:p>
    <w:p w:rsidR="0056372F" w:rsidRDefault="0056372F" w:rsidP="0056372F">
      <w:pPr>
        <w:tabs>
          <w:tab w:val="left" w:pos="7125"/>
        </w:tabs>
        <w:ind w:firstLine="567"/>
        <w:jc w:val="both"/>
        <w:rPr>
          <w:color w:val="000000"/>
          <w:shd w:val="clear" w:color="auto" w:fill="FFFFFF"/>
        </w:rPr>
      </w:pPr>
      <w:r w:rsidRPr="009B648A">
        <w:rPr>
          <w:color w:val="000000"/>
          <w:shd w:val="clear" w:color="auto" w:fill="FFFFFF"/>
        </w:rPr>
        <w:t xml:space="preserve">Всі необхідні документи за запитом </w:t>
      </w:r>
      <w:r>
        <w:rPr>
          <w:color w:val="000000"/>
          <w:shd w:val="clear" w:color="auto" w:fill="FFFFFF"/>
        </w:rPr>
        <w:t>Виконавець</w:t>
      </w:r>
      <w:r w:rsidRPr="009B648A">
        <w:rPr>
          <w:color w:val="000000"/>
          <w:shd w:val="clear" w:color="auto" w:fill="FFFFFF"/>
        </w:rPr>
        <w:t xml:space="preserve"> в разі їх наявності.</w:t>
      </w:r>
    </w:p>
    <w:p w:rsidR="0056372F" w:rsidRDefault="0056372F" w:rsidP="0056372F">
      <w:pPr>
        <w:tabs>
          <w:tab w:val="left" w:pos="7125"/>
        </w:tabs>
        <w:jc w:val="both"/>
        <w:rPr>
          <w:color w:val="000000"/>
          <w:shd w:val="clear" w:color="auto" w:fill="FFFFFF"/>
        </w:rPr>
      </w:pPr>
    </w:p>
    <w:p w:rsidR="0056372F" w:rsidRPr="00D336DF" w:rsidRDefault="0056372F" w:rsidP="0056372F">
      <w:pPr>
        <w:keepNext/>
        <w:keepLines/>
        <w:tabs>
          <w:tab w:val="left" w:pos="308"/>
        </w:tabs>
        <w:ind w:left="20"/>
        <w:outlineLvl w:val="1"/>
        <w:rPr>
          <w:rFonts w:eastAsia="Batang"/>
          <w:b/>
          <w:bCs/>
        </w:rPr>
      </w:pPr>
      <w:bookmarkStart w:id="26" w:name="bookmark4"/>
      <w:r w:rsidRPr="00D336DF">
        <w:rPr>
          <w:rFonts w:eastAsia="Batang"/>
          <w:b/>
          <w:bCs/>
        </w:rPr>
        <w:t xml:space="preserve">4. Вимоги до послуги </w:t>
      </w:r>
      <w:bookmarkEnd w:id="26"/>
    </w:p>
    <w:p w:rsidR="0056372F" w:rsidRDefault="0056372F" w:rsidP="0056372F">
      <w:pPr>
        <w:ind w:left="20" w:right="40" w:firstLine="547"/>
        <w:jc w:val="both"/>
        <w:rPr>
          <w:rFonts w:eastAsia="Batang"/>
        </w:rPr>
      </w:pPr>
      <w:r w:rsidRPr="009B648A">
        <w:rPr>
          <w:rFonts w:eastAsia="Batang"/>
        </w:rPr>
        <w:t>Надан</w:t>
      </w:r>
      <w:r>
        <w:rPr>
          <w:rFonts w:eastAsia="Batang"/>
        </w:rPr>
        <w:t>а</w:t>
      </w:r>
      <w:r w:rsidRPr="009B648A">
        <w:rPr>
          <w:rFonts w:eastAsia="Batang"/>
        </w:rPr>
        <w:t xml:space="preserve"> послуг</w:t>
      </w:r>
      <w:r>
        <w:rPr>
          <w:rFonts w:eastAsia="Batang"/>
        </w:rPr>
        <w:t>а</w:t>
      </w:r>
      <w:r w:rsidRPr="009B648A">
        <w:rPr>
          <w:rFonts w:eastAsia="Batang"/>
        </w:rPr>
        <w:t xml:space="preserve"> повинн</w:t>
      </w:r>
      <w:r>
        <w:rPr>
          <w:rFonts w:eastAsia="Batang"/>
        </w:rPr>
        <w:t>а</w:t>
      </w:r>
      <w:r w:rsidRPr="009B648A">
        <w:rPr>
          <w:rFonts w:eastAsia="Batang"/>
        </w:rPr>
        <w:t xml:space="preserve"> відповідати вимогам</w:t>
      </w:r>
      <w:r>
        <w:rPr>
          <w:rFonts w:eastAsia="Batang"/>
        </w:rPr>
        <w:t>:</w:t>
      </w:r>
    </w:p>
    <w:p w:rsidR="0056372F" w:rsidRDefault="0056372F" w:rsidP="0056372F">
      <w:pPr>
        <w:numPr>
          <w:ilvl w:val="0"/>
          <w:numId w:val="18"/>
        </w:numPr>
        <w:tabs>
          <w:tab w:val="clear" w:pos="720"/>
          <w:tab w:val="num" w:pos="0"/>
        </w:tabs>
        <w:suppressAutoHyphens/>
        <w:autoSpaceDE w:val="0"/>
        <w:ind w:left="0" w:right="40" w:firstLine="567"/>
        <w:jc w:val="both"/>
      </w:pPr>
      <w:r w:rsidRPr="009B648A">
        <w:t>Водного кодексу України</w:t>
      </w:r>
      <w:r>
        <w:t>;</w:t>
      </w:r>
    </w:p>
    <w:p w:rsidR="0056372F" w:rsidRPr="0062776B" w:rsidRDefault="0056372F" w:rsidP="0056372F">
      <w:pPr>
        <w:numPr>
          <w:ilvl w:val="0"/>
          <w:numId w:val="18"/>
        </w:numPr>
        <w:tabs>
          <w:tab w:val="clear" w:pos="720"/>
          <w:tab w:val="num" w:pos="0"/>
        </w:tabs>
        <w:suppressAutoHyphens/>
        <w:autoSpaceDE w:val="0"/>
        <w:ind w:left="0" w:right="40" w:firstLine="567"/>
        <w:jc w:val="both"/>
        <w:rPr>
          <w:rFonts w:eastAsia="Batang"/>
        </w:rPr>
      </w:pPr>
      <w:r w:rsidRPr="009B648A">
        <w:t>Земельного кодексу України</w:t>
      </w:r>
      <w:r>
        <w:t>;</w:t>
      </w:r>
    </w:p>
    <w:p w:rsidR="0056372F" w:rsidRPr="0062776B" w:rsidRDefault="0056372F" w:rsidP="0056372F">
      <w:pPr>
        <w:numPr>
          <w:ilvl w:val="0"/>
          <w:numId w:val="18"/>
        </w:numPr>
        <w:tabs>
          <w:tab w:val="clear" w:pos="720"/>
          <w:tab w:val="num" w:pos="0"/>
        </w:tabs>
        <w:suppressAutoHyphens/>
        <w:autoSpaceDE w:val="0"/>
        <w:ind w:left="0" w:right="40" w:firstLine="567"/>
        <w:jc w:val="both"/>
        <w:rPr>
          <w:rStyle w:val="rvts9"/>
          <w:rFonts w:eastAsia="Batang"/>
        </w:rPr>
      </w:pPr>
      <w:r w:rsidRPr="009B648A">
        <w:t>Порядку розроблення паспорта водного об’єкта</w:t>
      </w:r>
      <w:r>
        <w:t>, затвердженого</w:t>
      </w:r>
      <w:r w:rsidRPr="009B648A">
        <w:t xml:space="preserve"> </w:t>
      </w:r>
      <w:r>
        <w:t>н</w:t>
      </w:r>
      <w:r w:rsidRPr="009B648A">
        <w:t>аказ</w:t>
      </w:r>
      <w:r>
        <w:t>ом</w:t>
      </w:r>
      <w:r w:rsidRPr="009B648A">
        <w:t xml:space="preserve"> Міністерства екології та природних ресурсів України </w:t>
      </w:r>
      <w:r>
        <w:t xml:space="preserve">від </w:t>
      </w:r>
      <w:r w:rsidRPr="009B648A">
        <w:t>18.03.2013</w:t>
      </w:r>
      <w:r>
        <w:t xml:space="preserve"> </w:t>
      </w:r>
      <w:r w:rsidRPr="009B648A">
        <w:t>№99</w:t>
      </w:r>
      <w:r>
        <w:t>, зареєстрованого в Міністерстві юстиції України 18.05.2013 за №</w:t>
      </w:r>
      <w:r>
        <w:rPr>
          <w:rStyle w:val="rvts9"/>
        </w:rPr>
        <w:t>775/23307;</w:t>
      </w:r>
    </w:p>
    <w:p w:rsidR="0056372F" w:rsidRPr="009B648A" w:rsidRDefault="0056372F" w:rsidP="0056372F">
      <w:pPr>
        <w:numPr>
          <w:ilvl w:val="0"/>
          <w:numId w:val="18"/>
        </w:numPr>
        <w:tabs>
          <w:tab w:val="clear" w:pos="720"/>
          <w:tab w:val="num" w:pos="0"/>
        </w:tabs>
        <w:suppressAutoHyphens/>
        <w:autoSpaceDE w:val="0"/>
        <w:ind w:left="0" w:right="40" w:firstLine="567"/>
        <w:jc w:val="both"/>
        <w:rPr>
          <w:rFonts w:eastAsia="Batang"/>
        </w:rPr>
      </w:pPr>
      <w:r>
        <w:rPr>
          <w:rStyle w:val="rvts23"/>
        </w:rPr>
        <w:t xml:space="preserve">Змінам до </w:t>
      </w:r>
      <w:hyperlink r:id="rId9" w:anchor="n13" w:tgtFrame="_blank" w:history="1">
        <w:r w:rsidRPr="003B3CB0">
          <w:rPr>
            <w:rStyle w:val="a6"/>
          </w:rPr>
          <w:t>Порядку розроблення паспорта водного об’єкта</w:t>
        </w:r>
      </w:hyperlink>
      <w:r>
        <w:t>,</w:t>
      </w:r>
      <w:r w:rsidRPr="003B3CB0">
        <w:t xml:space="preserve"> </w:t>
      </w:r>
      <w:r>
        <w:t>які затверджені</w:t>
      </w:r>
      <w:r w:rsidRPr="009B648A">
        <w:t xml:space="preserve"> </w:t>
      </w:r>
      <w:r>
        <w:t>н</w:t>
      </w:r>
      <w:r w:rsidRPr="009B648A">
        <w:t>аказ</w:t>
      </w:r>
      <w:r>
        <w:t>ом Міністерства захисту довкілля та природних ресурсів України від 14.07.2021 №474, зареєстровані в Міністерстві юстиції України 02.08.2021 за №996/36618.</w:t>
      </w:r>
    </w:p>
    <w:p w:rsidR="0056372F" w:rsidRPr="00B53384" w:rsidRDefault="0056372F" w:rsidP="0056372F">
      <w:pPr>
        <w:tabs>
          <w:tab w:val="center" w:pos="4880"/>
        </w:tabs>
        <w:ind w:left="20" w:firstLine="547"/>
        <w:jc w:val="both"/>
        <w:rPr>
          <w:rFonts w:eastAsia="Batang"/>
        </w:rPr>
      </w:pPr>
      <w:r>
        <w:rPr>
          <w:rFonts w:eastAsia="Batang"/>
        </w:rPr>
        <w:t>Виконавець</w:t>
      </w:r>
      <w:r w:rsidRPr="00B53384">
        <w:rPr>
          <w:rFonts w:eastAsia="Batang"/>
        </w:rPr>
        <w:t xml:space="preserve"> зобов'язаний:</w:t>
      </w:r>
    </w:p>
    <w:p w:rsidR="0056372F" w:rsidRDefault="0056372F" w:rsidP="0056372F">
      <w:pPr>
        <w:tabs>
          <w:tab w:val="left" w:pos="674"/>
        </w:tabs>
        <w:spacing w:line="240" w:lineRule="atLeast"/>
        <w:ind w:right="80" w:firstLine="567"/>
        <w:jc w:val="both"/>
        <w:rPr>
          <w:rFonts w:eastAsia="Batang"/>
        </w:rPr>
      </w:pPr>
      <w:r>
        <w:rPr>
          <w:rFonts w:eastAsia="Batang"/>
        </w:rPr>
        <w:t xml:space="preserve">- розробити </w:t>
      </w:r>
      <w:hyperlink r:id="rId10" w:anchor="n99" w:history="1">
        <w:r w:rsidRPr="003B3CB0">
          <w:rPr>
            <w:rStyle w:val="a6"/>
          </w:rPr>
          <w:t>Паспорт водного об’єкта</w:t>
        </w:r>
      </w:hyperlink>
      <w:r w:rsidRPr="003B3CB0">
        <w:rPr>
          <w:rStyle w:val="rvts0"/>
        </w:rPr>
        <w:t xml:space="preserve"> </w:t>
      </w:r>
      <w:r>
        <w:rPr>
          <w:rStyle w:val="rvts0"/>
        </w:rPr>
        <w:t xml:space="preserve">за формою, наведеною у додатку до Порядку </w:t>
      </w:r>
      <w:r w:rsidRPr="00F645AD">
        <w:t>розроблення паспорта водного об’єкта (зі змінами та доповненнями)</w:t>
      </w:r>
      <w:r w:rsidRPr="00F645AD">
        <w:rPr>
          <w:rFonts w:eastAsia="Batang"/>
        </w:rPr>
        <w:t>;</w:t>
      </w:r>
    </w:p>
    <w:p w:rsidR="0056372F" w:rsidRPr="00AD0F8D" w:rsidRDefault="0056372F" w:rsidP="0056372F">
      <w:pPr>
        <w:tabs>
          <w:tab w:val="left" w:pos="674"/>
        </w:tabs>
        <w:spacing w:line="240" w:lineRule="atLeast"/>
        <w:ind w:right="80" w:firstLine="567"/>
        <w:jc w:val="both"/>
        <w:rPr>
          <w:rFonts w:eastAsia="Batang"/>
        </w:rPr>
      </w:pPr>
      <w:r>
        <w:rPr>
          <w:rFonts w:eastAsia="Batang"/>
        </w:rPr>
        <w:t xml:space="preserve">- надати протоколи вимірювання показників складу та властивостей поверхневої води із </w:t>
      </w:r>
      <w:proofErr w:type="spellStart"/>
      <w:r>
        <w:rPr>
          <w:rFonts w:eastAsia="Batang"/>
        </w:rPr>
        <w:t>ставу</w:t>
      </w:r>
      <w:proofErr w:type="spellEnd"/>
      <w:r>
        <w:rPr>
          <w:rFonts w:eastAsia="Batang"/>
        </w:rPr>
        <w:t xml:space="preserve"> та акти відбору проб вод виконані лабораторією атестованою на право виконання вимірювань, які відображені у паспорті водного об’</w:t>
      </w:r>
      <w:r w:rsidRPr="00DA08EC">
        <w:rPr>
          <w:rFonts w:eastAsia="Batang"/>
        </w:rPr>
        <w:t>єкта і є підтвердженням проведених досліджень щодо</w:t>
      </w:r>
      <w:r>
        <w:rPr>
          <w:rFonts w:eastAsia="Batang"/>
        </w:rPr>
        <w:t xml:space="preserve"> основних хімічних та фізико-хімічних показників якості води, специфічних синтетичних та несинтетичних речовин (підпункт 4.3 Паспорту водного об’</w:t>
      </w:r>
      <w:r w:rsidRPr="00DA08EC">
        <w:rPr>
          <w:rFonts w:eastAsia="Batang"/>
        </w:rPr>
        <w:t>єкта)</w:t>
      </w:r>
      <w:r>
        <w:rPr>
          <w:rFonts w:eastAsia="Batang"/>
        </w:rPr>
        <w:t>;</w:t>
      </w:r>
    </w:p>
    <w:p w:rsidR="0056372F" w:rsidRPr="00F645AD" w:rsidRDefault="0056372F" w:rsidP="0056372F">
      <w:pPr>
        <w:tabs>
          <w:tab w:val="left" w:pos="742"/>
        </w:tabs>
        <w:spacing w:line="240" w:lineRule="atLeast"/>
        <w:ind w:right="80" w:firstLine="567"/>
        <w:jc w:val="both"/>
        <w:rPr>
          <w:rStyle w:val="rvts0"/>
          <w:rFonts w:eastAsia="Batang"/>
        </w:rPr>
      </w:pPr>
      <w:r>
        <w:rPr>
          <w:rStyle w:val="rvts0"/>
        </w:rPr>
        <w:t xml:space="preserve">- </w:t>
      </w:r>
      <w:r w:rsidRPr="00F645AD">
        <w:rPr>
          <w:rStyle w:val="rvts0"/>
        </w:rPr>
        <w:t xml:space="preserve">погодити Паспорт водного об’єкта з </w:t>
      </w:r>
      <w:proofErr w:type="spellStart"/>
      <w:r w:rsidRPr="00F645AD">
        <w:rPr>
          <w:rStyle w:val="rvts0"/>
        </w:rPr>
        <w:t>Держводагентством</w:t>
      </w:r>
      <w:proofErr w:type="spellEnd"/>
      <w:r w:rsidRPr="00F645AD">
        <w:rPr>
          <w:rStyle w:val="rvts0"/>
        </w:rPr>
        <w:t>;</w:t>
      </w:r>
    </w:p>
    <w:p w:rsidR="0056372F" w:rsidRPr="00F645AD" w:rsidRDefault="0056372F" w:rsidP="0056372F">
      <w:pPr>
        <w:tabs>
          <w:tab w:val="left" w:pos="742"/>
        </w:tabs>
        <w:spacing w:line="240" w:lineRule="atLeast"/>
        <w:ind w:right="80" w:firstLine="567"/>
        <w:jc w:val="both"/>
        <w:rPr>
          <w:rStyle w:val="rvts0"/>
          <w:rFonts w:eastAsia="Batang"/>
        </w:rPr>
      </w:pPr>
      <w:r>
        <w:rPr>
          <w:rFonts w:eastAsia="Batang"/>
        </w:rPr>
        <w:t xml:space="preserve">- </w:t>
      </w:r>
      <w:r w:rsidRPr="00F645AD">
        <w:rPr>
          <w:rFonts w:eastAsia="Batang"/>
        </w:rPr>
        <w:t xml:space="preserve">розробити </w:t>
      </w:r>
      <w:hyperlink r:id="rId11" w:anchor="n99" w:history="1">
        <w:r w:rsidRPr="00F645AD">
          <w:rPr>
            <w:rStyle w:val="a6"/>
          </w:rPr>
          <w:t>Паспорт водного об’єкта</w:t>
        </w:r>
      </w:hyperlink>
      <w:r w:rsidRPr="00F645AD">
        <w:rPr>
          <w:rStyle w:val="rvts0"/>
        </w:rPr>
        <w:t xml:space="preserve"> в чотирьох примірниках.</w:t>
      </w:r>
      <w:r>
        <w:rPr>
          <w:rStyle w:val="rvts0"/>
        </w:rPr>
        <w:t xml:space="preserve"> </w:t>
      </w:r>
    </w:p>
    <w:p w:rsidR="0056372F" w:rsidRPr="00FA4A56" w:rsidRDefault="0056372F" w:rsidP="0056372F">
      <w:pPr>
        <w:tabs>
          <w:tab w:val="left" w:pos="742"/>
        </w:tabs>
        <w:spacing w:line="240" w:lineRule="atLeast"/>
        <w:ind w:right="80" w:firstLine="567"/>
        <w:jc w:val="both"/>
        <w:rPr>
          <w:rFonts w:eastAsia="Batang"/>
        </w:rPr>
      </w:pPr>
      <w:r w:rsidRPr="00F645AD">
        <w:t>Паспорт водного об’єкта обов’язково містить:</w:t>
      </w:r>
    </w:p>
    <w:p w:rsidR="0056372F" w:rsidRDefault="0056372F" w:rsidP="0056372F">
      <w:pPr>
        <w:numPr>
          <w:ilvl w:val="0"/>
          <w:numId w:val="18"/>
        </w:numPr>
        <w:tabs>
          <w:tab w:val="clear" w:pos="720"/>
          <w:tab w:val="num" w:pos="0"/>
        </w:tabs>
        <w:spacing w:line="240" w:lineRule="atLeast"/>
        <w:ind w:left="0" w:firstLine="567"/>
      </w:pPr>
      <w:r w:rsidRPr="00F645AD">
        <w:t>пояснювальн</w:t>
      </w:r>
      <w:r>
        <w:t>у</w:t>
      </w:r>
      <w:r w:rsidRPr="00F645AD">
        <w:t xml:space="preserve"> записк</w:t>
      </w:r>
      <w:r>
        <w:t>у</w:t>
      </w:r>
      <w:r w:rsidRPr="00F645AD">
        <w:t>, де зазначаються основні характеристики об’єкта дослідження</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річки (водотоку);</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водного об’єкта, в тому числі площу водного дзеркала;</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греблі;</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водоскидної споруди;</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відвідного каналу;</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прибережної захисної смуги;</w:t>
      </w:r>
      <w:r>
        <w:t xml:space="preserve"> </w:t>
      </w:r>
    </w:p>
    <w:p w:rsidR="0056372F" w:rsidRPr="00F645AD" w:rsidRDefault="0056372F" w:rsidP="0056372F">
      <w:pPr>
        <w:numPr>
          <w:ilvl w:val="0"/>
          <w:numId w:val="18"/>
        </w:numPr>
        <w:tabs>
          <w:tab w:val="clear" w:pos="720"/>
          <w:tab w:val="num" w:pos="0"/>
        </w:tabs>
        <w:spacing w:line="240" w:lineRule="atLeast"/>
        <w:ind w:left="0" w:firstLine="567"/>
      </w:pPr>
      <w:r w:rsidRPr="00F645AD">
        <w:t>графічні матеріали</w:t>
      </w:r>
      <w:r>
        <w:t>.</w:t>
      </w:r>
    </w:p>
    <w:p w:rsidR="0056372F" w:rsidRDefault="0056372F" w:rsidP="0056372F">
      <w:pPr>
        <w:ind w:left="20" w:right="80" w:firstLine="547"/>
        <w:jc w:val="both"/>
        <w:rPr>
          <w:rFonts w:eastAsia="Batang"/>
        </w:rPr>
      </w:pPr>
      <w:r w:rsidRPr="009B648A">
        <w:rPr>
          <w:rFonts w:eastAsia="Batang"/>
        </w:rPr>
        <w:t xml:space="preserve">Послуги, супутні для досягнення остаточної мети виконання замовлення, окремо не сплачуються Замовником, а входять у запропоновану вартість. </w:t>
      </w:r>
    </w:p>
    <w:p w:rsidR="0056372F" w:rsidRPr="009B648A" w:rsidRDefault="0056372F" w:rsidP="0056372F">
      <w:pPr>
        <w:ind w:left="20" w:right="80" w:firstLine="547"/>
        <w:jc w:val="both"/>
        <w:rPr>
          <w:rFonts w:eastAsia="Batang"/>
        </w:rPr>
      </w:pPr>
      <w:r w:rsidRPr="009B648A">
        <w:rPr>
          <w:rFonts w:eastAsia="Batang"/>
        </w:rPr>
        <w:t xml:space="preserve">У разі внесення змін до законодавчих та нормативно-правових актів, </w:t>
      </w:r>
      <w:proofErr w:type="spellStart"/>
      <w:r>
        <w:rPr>
          <w:rFonts w:eastAsia="Batang"/>
        </w:rPr>
        <w:t>Вконавець</w:t>
      </w:r>
      <w:proofErr w:type="spellEnd"/>
      <w:r>
        <w:rPr>
          <w:rFonts w:eastAsia="Batang"/>
        </w:rPr>
        <w:t xml:space="preserve"> </w:t>
      </w:r>
      <w:r w:rsidRPr="009B648A">
        <w:rPr>
          <w:rFonts w:eastAsia="Batang"/>
        </w:rPr>
        <w:t>зобов'язаний привести весь комплект документації у відповідність до внесених змін.</w:t>
      </w:r>
    </w:p>
    <w:p w:rsidR="0056372F" w:rsidRDefault="0056372F" w:rsidP="0056372F">
      <w:pPr>
        <w:ind w:firstLine="567"/>
        <w:jc w:val="both"/>
      </w:pPr>
      <w:r w:rsidRPr="00024446">
        <w:rPr>
          <w:rFonts w:eastAsia="Batang"/>
        </w:rPr>
        <w:lastRenderedPageBreak/>
        <w:t xml:space="preserve">При виконанні робіт Виконавець </w:t>
      </w:r>
      <w:r w:rsidRPr="00024446">
        <w:t>застосовує в своїй діяльності всі необхідні заходи із захисту довкілля.</w:t>
      </w:r>
      <w:r w:rsidRPr="009B648A">
        <w:t xml:space="preserve"> </w:t>
      </w:r>
    </w:p>
    <w:p w:rsidR="0056372F" w:rsidRPr="009B648A" w:rsidRDefault="0056372F" w:rsidP="0056372F">
      <w:pPr>
        <w:jc w:val="both"/>
      </w:pPr>
    </w:p>
    <w:p w:rsidR="0056372F" w:rsidRPr="00943FFD" w:rsidRDefault="0056372F" w:rsidP="0056372F">
      <w:pPr>
        <w:keepNext/>
        <w:keepLines/>
        <w:tabs>
          <w:tab w:val="left" w:pos="297"/>
        </w:tabs>
        <w:outlineLvl w:val="1"/>
        <w:rPr>
          <w:rFonts w:eastAsia="Batang"/>
          <w:b/>
          <w:bCs/>
        </w:rPr>
      </w:pPr>
      <w:bookmarkStart w:id="27" w:name="bookmark7"/>
      <w:r w:rsidRPr="00943FFD">
        <w:rPr>
          <w:rFonts w:eastAsia="Batang"/>
          <w:b/>
          <w:bCs/>
        </w:rPr>
        <w:t>5. Матеріали, які подаються за результатами надання послуг</w:t>
      </w:r>
      <w:bookmarkEnd w:id="27"/>
    </w:p>
    <w:p w:rsidR="0056372F" w:rsidRPr="009B648A" w:rsidRDefault="0056372F" w:rsidP="0056372F">
      <w:pPr>
        <w:ind w:right="40" w:firstLine="567"/>
        <w:jc w:val="both"/>
        <w:rPr>
          <w:rFonts w:eastAsia="Batang"/>
        </w:rPr>
      </w:pPr>
      <w:r w:rsidRPr="009B648A">
        <w:rPr>
          <w:rFonts w:eastAsia="Batang"/>
        </w:rPr>
        <w:t xml:space="preserve">Матеріали повинні по складу та змісту відповідати вимогам </w:t>
      </w:r>
      <w:r>
        <w:rPr>
          <w:rFonts w:eastAsia="Batang"/>
        </w:rPr>
        <w:t>чинного законодавства</w:t>
      </w:r>
      <w:r w:rsidRPr="009B648A">
        <w:rPr>
          <w:rFonts w:eastAsia="Batang"/>
        </w:rPr>
        <w:t xml:space="preserve"> України.</w:t>
      </w:r>
    </w:p>
    <w:p w:rsidR="0056372F" w:rsidRDefault="0056372F" w:rsidP="0056372F">
      <w:pPr>
        <w:ind w:right="40" w:firstLine="567"/>
        <w:jc w:val="both"/>
        <w:rPr>
          <w:rFonts w:eastAsia="Batang"/>
        </w:rPr>
      </w:pPr>
      <w:r w:rsidRPr="009B648A">
        <w:rPr>
          <w:rFonts w:eastAsia="Batang"/>
        </w:rPr>
        <w:t>За результатами виконаних ро</w:t>
      </w:r>
      <w:r>
        <w:rPr>
          <w:rFonts w:eastAsia="Batang"/>
        </w:rPr>
        <w:t>біт Виконавець</w:t>
      </w:r>
      <w:r w:rsidRPr="009B648A">
        <w:rPr>
          <w:rFonts w:eastAsia="Batang"/>
        </w:rPr>
        <w:t xml:space="preserve"> </w:t>
      </w:r>
      <w:r w:rsidRPr="00B53384">
        <w:rPr>
          <w:rFonts w:eastAsia="Batang"/>
        </w:rPr>
        <w:t>зобов'язаний</w:t>
      </w:r>
      <w:r w:rsidRPr="009B648A">
        <w:rPr>
          <w:rFonts w:eastAsia="Batang"/>
        </w:rPr>
        <w:t xml:space="preserve"> переда</w:t>
      </w:r>
      <w:r>
        <w:rPr>
          <w:rFonts w:eastAsia="Batang"/>
        </w:rPr>
        <w:t>ти</w:t>
      </w:r>
      <w:r w:rsidRPr="009B648A">
        <w:rPr>
          <w:rFonts w:eastAsia="Batang"/>
        </w:rPr>
        <w:t xml:space="preserve"> Замовнику </w:t>
      </w:r>
      <w:r>
        <w:rPr>
          <w:rFonts w:eastAsia="Batang"/>
        </w:rPr>
        <w:t>20</w:t>
      </w:r>
      <w:r w:rsidRPr="009B648A">
        <w:rPr>
          <w:rFonts w:eastAsia="Batang"/>
        </w:rPr>
        <w:t xml:space="preserve"> (</w:t>
      </w:r>
      <w:r>
        <w:rPr>
          <w:rFonts w:eastAsia="Batang"/>
        </w:rPr>
        <w:t>двадцять</w:t>
      </w:r>
      <w:r w:rsidRPr="009B648A">
        <w:rPr>
          <w:rFonts w:eastAsia="Batang"/>
        </w:rPr>
        <w:t>)</w:t>
      </w:r>
      <w:r>
        <w:rPr>
          <w:rFonts w:eastAsia="Batang"/>
        </w:rPr>
        <w:t xml:space="preserve"> погоджених </w:t>
      </w:r>
      <w:proofErr w:type="spellStart"/>
      <w:r>
        <w:rPr>
          <w:rFonts w:eastAsia="Batang"/>
        </w:rPr>
        <w:t>Держводагентством</w:t>
      </w:r>
      <w:proofErr w:type="spellEnd"/>
      <w:r w:rsidRPr="009B648A">
        <w:rPr>
          <w:rFonts w:eastAsia="Batang"/>
        </w:rPr>
        <w:t xml:space="preserve"> </w:t>
      </w:r>
      <w:r w:rsidRPr="00C117E5">
        <w:t>паспортів водних об’єктів (ставків) у межах Полтавської міської територіальної громади</w:t>
      </w:r>
      <w:r>
        <w:rPr>
          <w:rFonts w:eastAsia="Batang"/>
        </w:rPr>
        <w:t xml:space="preserve">. </w:t>
      </w:r>
    </w:p>
    <w:p w:rsidR="00AD62C4" w:rsidRDefault="0056372F" w:rsidP="0056372F">
      <w:pPr>
        <w:spacing w:after="160" w:line="259" w:lineRule="auto"/>
      </w:pPr>
      <w:r>
        <w:rPr>
          <w:rStyle w:val="rvts0"/>
        </w:rPr>
        <w:t xml:space="preserve">Паспорт по кожному водному об’єкту розробити в чотирьох примірниках, з яких по одному зберігаються: в басейновому управлінні водних ресурсів та в </w:t>
      </w:r>
      <w:proofErr w:type="spellStart"/>
      <w:r>
        <w:rPr>
          <w:rStyle w:val="rvts0"/>
        </w:rPr>
        <w:t>Держводагентстві</w:t>
      </w:r>
      <w:proofErr w:type="spellEnd"/>
      <w:r>
        <w:rPr>
          <w:rStyle w:val="rvts0"/>
        </w:rPr>
        <w:t xml:space="preserve">. Замовнику передається по два примірника </w:t>
      </w:r>
      <w:r w:rsidRPr="00C117E5">
        <w:t>паспорт</w:t>
      </w:r>
      <w:r>
        <w:t xml:space="preserve">а кожного водного </w:t>
      </w:r>
      <w:r w:rsidRPr="00C117E5">
        <w:t>об’єкт</w:t>
      </w:r>
      <w:r>
        <w:t>а</w:t>
      </w: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p w:rsidR="00AD62C4" w:rsidRDefault="00AD62C4">
      <w:pPr>
        <w:spacing w:after="160" w:line="259" w:lineRule="auto"/>
      </w:pPr>
    </w:p>
    <w:tbl>
      <w:tblPr>
        <w:tblW w:w="0" w:type="auto"/>
        <w:tblInd w:w="6768" w:type="dxa"/>
        <w:tblLook w:val="01E0" w:firstRow="1" w:lastRow="1" w:firstColumn="1" w:lastColumn="1" w:noHBand="0" w:noVBand="0"/>
      </w:tblPr>
      <w:tblGrid>
        <w:gridCol w:w="3653"/>
      </w:tblGrid>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lastRenderedPageBreak/>
              <w:t>Додаток 4</w:t>
            </w:r>
          </w:p>
        </w:tc>
      </w:tr>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t>до тендерної документації</w:t>
            </w:r>
          </w:p>
        </w:tc>
      </w:tr>
    </w:tbl>
    <w:p w:rsidR="00AD62C4" w:rsidRDefault="00AD62C4" w:rsidP="006D131F">
      <w:pPr>
        <w:jc w:val="right"/>
        <w:rPr>
          <w:b/>
          <w:szCs w:val="24"/>
        </w:rPr>
      </w:pPr>
    </w:p>
    <w:p w:rsidR="00AD62C4" w:rsidRPr="00BC5471" w:rsidRDefault="00AD62C4" w:rsidP="006D131F">
      <w:pPr>
        <w:suppressAutoHyphens/>
        <w:jc w:val="center"/>
        <w:rPr>
          <w:b/>
          <w:szCs w:val="24"/>
          <w:lang w:eastAsia="ar-SA"/>
        </w:rPr>
      </w:pPr>
      <w:r w:rsidRPr="00BC5471">
        <w:rPr>
          <w:b/>
          <w:szCs w:val="24"/>
          <w:lang w:eastAsia="ar-SA"/>
        </w:rPr>
        <w:t>ПРО</w:t>
      </w:r>
      <w:r w:rsidRPr="0056372F">
        <w:rPr>
          <w:b/>
          <w:szCs w:val="24"/>
          <w:lang w:eastAsia="ar-SA"/>
        </w:rPr>
        <w:t>ЄК</w:t>
      </w:r>
      <w:r w:rsidRPr="00BC5471">
        <w:rPr>
          <w:b/>
          <w:szCs w:val="24"/>
          <w:lang w:eastAsia="ar-SA"/>
        </w:rPr>
        <w:t xml:space="preserve">Т ДОГОВОРУ </w:t>
      </w:r>
    </w:p>
    <w:p w:rsidR="00AD62C4" w:rsidRDefault="00AD62C4" w:rsidP="006D131F">
      <w:pPr>
        <w:jc w:val="right"/>
      </w:pPr>
    </w:p>
    <w:p w:rsidR="00AD62C4" w:rsidRPr="00BC5471" w:rsidRDefault="00AD62C4" w:rsidP="00BC5471">
      <w:pPr>
        <w:suppressAutoHyphens/>
        <w:rPr>
          <w:szCs w:val="24"/>
          <w:lang w:eastAsia="ar-SA"/>
        </w:rPr>
      </w:pPr>
      <w:r w:rsidRPr="00BC5471">
        <w:rPr>
          <w:szCs w:val="24"/>
          <w:lang w:eastAsia="ar-SA"/>
        </w:rPr>
        <w:tab/>
        <w:t xml:space="preserve">м. </w:t>
      </w:r>
      <w:r>
        <w:rPr>
          <w:szCs w:val="24"/>
          <w:lang w:eastAsia="ar-SA"/>
        </w:rPr>
        <w:t>Полтава</w:t>
      </w:r>
      <w:r w:rsidRPr="00BC5471">
        <w:rPr>
          <w:szCs w:val="24"/>
          <w:lang w:eastAsia="ar-SA"/>
        </w:rPr>
        <w:tab/>
      </w:r>
      <w:r w:rsidRPr="00BC5471">
        <w:rPr>
          <w:szCs w:val="24"/>
          <w:lang w:eastAsia="ar-SA"/>
        </w:rPr>
        <w:tab/>
      </w:r>
      <w:r w:rsidRPr="00BC5471">
        <w:rPr>
          <w:szCs w:val="24"/>
          <w:lang w:eastAsia="ar-SA"/>
        </w:rPr>
        <w:tab/>
      </w:r>
      <w:r w:rsidRPr="00BC5471">
        <w:rPr>
          <w:szCs w:val="24"/>
          <w:lang w:eastAsia="ar-SA"/>
        </w:rPr>
        <w:tab/>
      </w:r>
      <w:r w:rsidRPr="00BC5471">
        <w:rPr>
          <w:szCs w:val="24"/>
          <w:lang w:eastAsia="ar-SA"/>
        </w:rPr>
        <w:tab/>
      </w:r>
      <w:r w:rsidRPr="00BC5471">
        <w:rPr>
          <w:szCs w:val="24"/>
          <w:lang w:eastAsia="ar-SA"/>
        </w:rPr>
        <w:tab/>
      </w:r>
      <w:r>
        <w:rPr>
          <w:szCs w:val="24"/>
          <w:lang w:eastAsia="ar-SA"/>
        </w:rPr>
        <w:tab/>
        <w:t xml:space="preserve">     "_____" ______________ 2024</w:t>
      </w:r>
      <w:r w:rsidRPr="00BC5471">
        <w:rPr>
          <w:szCs w:val="24"/>
          <w:lang w:eastAsia="ar-SA"/>
        </w:rPr>
        <w:t xml:space="preserve"> р.</w:t>
      </w:r>
    </w:p>
    <w:p w:rsidR="00AD62C4" w:rsidRPr="00BC5471" w:rsidRDefault="00AD62C4" w:rsidP="00BC5471">
      <w:pPr>
        <w:suppressAutoHyphens/>
        <w:rPr>
          <w:szCs w:val="24"/>
          <w:lang w:eastAsia="ar-SA"/>
        </w:rPr>
      </w:pPr>
    </w:p>
    <w:p w:rsidR="00AD62C4" w:rsidRPr="00BC5471" w:rsidRDefault="00AD62C4" w:rsidP="00BC5471">
      <w:pPr>
        <w:ind w:firstLine="709"/>
        <w:jc w:val="both"/>
        <w:rPr>
          <w:szCs w:val="24"/>
          <w:lang w:eastAsia="ar-SA"/>
        </w:rPr>
      </w:pPr>
      <w:r w:rsidRPr="00BC5471">
        <w:rPr>
          <w:spacing w:val="7"/>
          <w:szCs w:val="24"/>
          <w:shd w:val="clear" w:color="auto" w:fill="FFFFFF"/>
        </w:rPr>
        <w:t xml:space="preserve">Департамент </w:t>
      </w:r>
      <w:r>
        <w:rPr>
          <w:spacing w:val="7"/>
          <w:szCs w:val="24"/>
          <w:shd w:val="clear" w:color="auto" w:fill="FFFFFF"/>
        </w:rPr>
        <w:t xml:space="preserve">земельних і водних ресурсів та земельного кадастру Полтавської міської ради, в особі </w:t>
      </w:r>
      <w:r w:rsidRPr="0056372F">
        <w:rPr>
          <w:spacing w:val="7"/>
          <w:szCs w:val="24"/>
          <w:shd w:val="clear" w:color="auto" w:fill="FFFFFF"/>
        </w:rPr>
        <w:t>директора Овчаренко Олени Петрівни</w:t>
      </w:r>
      <w:r w:rsidRPr="00BC5471">
        <w:rPr>
          <w:spacing w:val="7"/>
          <w:szCs w:val="24"/>
          <w:shd w:val="clear" w:color="auto" w:fill="FFFFFF"/>
        </w:rPr>
        <w:t>, діючого на підставі Положення</w:t>
      </w:r>
      <w:r w:rsidRPr="00BC5471">
        <w:rPr>
          <w:szCs w:val="24"/>
          <w:lang w:eastAsia="ar-SA"/>
        </w:rPr>
        <w:t xml:space="preserve"> (далі – Замовник), з однієї сторони, та ___________________________</w:t>
      </w:r>
      <w:r>
        <w:rPr>
          <w:szCs w:val="24"/>
          <w:lang w:eastAsia="ar-SA"/>
        </w:rPr>
        <w:t>__________________________</w:t>
      </w:r>
      <w:r w:rsidRPr="00BC5471">
        <w:rPr>
          <w:szCs w:val="24"/>
          <w:lang w:eastAsia="ar-SA"/>
        </w:rPr>
        <w:t>(далі - Виконавець), що діє на підставі ________________________, з іншої сторони, надалі – Сторони, а кожна окремо – Сторона, уклали Договір про наступне:</w:t>
      </w:r>
    </w:p>
    <w:p w:rsidR="00AD62C4" w:rsidRPr="00BC5471" w:rsidRDefault="00AD62C4" w:rsidP="00BC5471">
      <w:pPr>
        <w:shd w:val="clear" w:color="auto" w:fill="FFFFFF"/>
        <w:autoSpaceDE w:val="0"/>
        <w:autoSpaceDN w:val="0"/>
        <w:adjustRightInd w:val="0"/>
        <w:jc w:val="center"/>
        <w:rPr>
          <w:szCs w:val="24"/>
        </w:rPr>
      </w:pPr>
      <w:r>
        <w:rPr>
          <w:b/>
          <w:bCs/>
          <w:color w:val="000000"/>
          <w:szCs w:val="24"/>
        </w:rPr>
        <w:t>I. Предмет Д</w:t>
      </w:r>
      <w:r w:rsidRPr="00BC5471">
        <w:rPr>
          <w:b/>
          <w:bCs/>
          <w:color w:val="000000"/>
          <w:szCs w:val="24"/>
        </w:rPr>
        <w:t>оговору</w:t>
      </w:r>
    </w:p>
    <w:p w:rsidR="00AD62C4" w:rsidRPr="00BC5471" w:rsidRDefault="00AD62C4" w:rsidP="00BC5471">
      <w:pPr>
        <w:shd w:val="clear" w:color="auto" w:fill="FFFFFF"/>
        <w:autoSpaceDE w:val="0"/>
        <w:autoSpaceDN w:val="0"/>
        <w:adjustRightInd w:val="0"/>
        <w:jc w:val="both"/>
        <w:rPr>
          <w:color w:val="000000"/>
          <w:szCs w:val="24"/>
        </w:rPr>
      </w:pPr>
      <w:r w:rsidRPr="00BC5471">
        <w:rPr>
          <w:b/>
          <w:bCs/>
          <w:color w:val="000000"/>
          <w:szCs w:val="24"/>
        </w:rPr>
        <w:t xml:space="preserve">      </w:t>
      </w:r>
      <w:r w:rsidRPr="00BC5471">
        <w:rPr>
          <w:bCs/>
          <w:color w:val="000000"/>
          <w:szCs w:val="24"/>
        </w:rPr>
        <w:t xml:space="preserve">1.1. </w:t>
      </w:r>
      <w:r w:rsidRPr="00BC5471">
        <w:rPr>
          <w:color w:val="000000"/>
          <w:szCs w:val="24"/>
        </w:rPr>
        <w:t>Виконав</w:t>
      </w:r>
      <w:r>
        <w:rPr>
          <w:color w:val="000000"/>
          <w:szCs w:val="24"/>
        </w:rPr>
        <w:t>ець зобов'язується протягом 2024</w:t>
      </w:r>
      <w:r w:rsidRPr="00BC5471">
        <w:rPr>
          <w:color w:val="000000"/>
          <w:szCs w:val="24"/>
        </w:rPr>
        <w:t xml:space="preserve"> року надати Замовникові </w:t>
      </w:r>
      <w:r w:rsidRPr="00BC5471">
        <w:rPr>
          <w:bCs/>
          <w:color w:val="000000"/>
          <w:szCs w:val="24"/>
        </w:rPr>
        <w:t>інженерні</w:t>
      </w:r>
      <w:r>
        <w:rPr>
          <w:bCs/>
          <w:color w:val="000000"/>
          <w:szCs w:val="24"/>
        </w:rPr>
        <w:t xml:space="preserve"> </w:t>
      </w:r>
      <w:r w:rsidRPr="00BC5471">
        <w:rPr>
          <w:bCs/>
          <w:color w:val="000000"/>
          <w:szCs w:val="24"/>
        </w:rPr>
        <w:t xml:space="preserve">послуги різні </w:t>
      </w:r>
      <w:r w:rsidRPr="00BC5471">
        <w:rPr>
          <w:color w:val="000000"/>
          <w:szCs w:val="24"/>
        </w:rPr>
        <w:t>(</w:t>
      </w:r>
      <w:r w:rsidRPr="00BC5471">
        <w:rPr>
          <w:szCs w:val="24"/>
        </w:rPr>
        <w:t xml:space="preserve">код за ДК </w:t>
      </w:r>
      <w:r w:rsidRPr="00BC5471">
        <w:rPr>
          <w:bCs/>
          <w:szCs w:val="24"/>
        </w:rPr>
        <w:t>021:2015-7</w:t>
      </w:r>
      <w:r>
        <w:rPr>
          <w:bCs/>
          <w:szCs w:val="24"/>
        </w:rPr>
        <w:t>1</w:t>
      </w:r>
      <w:r w:rsidRPr="00BC5471">
        <w:rPr>
          <w:bCs/>
          <w:szCs w:val="24"/>
        </w:rPr>
        <w:t>3</w:t>
      </w:r>
      <w:r>
        <w:rPr>
          <w:bCs/>
          <w:szCs w:val="24"/>
        </w:rPr>
        <w:t>3</w:t>
      </w:r>
      <w:r w:rsidRPr="00BC5471">
        <w:rPr>
          <w:bCs/>
          <w:szCs w:val="24"/>
        </w:rPr>
        <w:t>0000-</w:t>
      </w:r>
      <w:r>
        <w:rPr>
          <w:bCs/>
          <w:szCs w:val="24"/>
        </w:rPr>
        <w:t>0</w:t>
      </w:r>
      <w:r w:rsidRPr="00BC5471">
        <w:rPr>
          <w:color w:val="000000"/>
          <w:szCs w:val="24"/>
        </w:rPr>
        <w:t xml:space="preserve">), а </w:t>
      </w:r>
      <w:r w:rsidRPr="0056372F">
        <w:rPr>
          <w:color w:val="000000"/>
          <w:szCs w:val="24"/>
        </w:rPr>
        <w:t>саме: розроблення</w:t>
      </w:r>
      <w:r>
        <w:rPr>
          <w:color w:val="000000"/>
          <w:szCs w:val="24"/>
        </w:rPr>
        <w:t xml:space="preserve"> паспортів водних об’єктів у межах Полтавської міської територіальної громади</w:t>
      </w:r>
      <w:r w:rsidRPr="00BC5471">
        <w:rPr>
          <w:bCs/>
          <w:color w:val="000000"/>
          <w:szCs w:val="24"/>
        </w:rPr>
        <w:t xml:space="preserve">, </w:t>
      </w:r>
      <w:r w:rsidRPr="00BC5471">
        <w:rPr>
          <w:color w:val="000000"/>
          <w:szCs w:val="24"/>
        </w:rPr>
        <w:t>що зазначені в Додатку 1 до Договору, а Замовник - прийняти і оплатити виконані послуги.</w:t>
      </w:r>
    </w:p>
    <w:p w:rsidR="00AD62C4" w:rsidRPr="00BC5471" w:rsidRDefault="00AD62C4" w:rsidP="00BC5471">
      <w:pPr>
        <w:shd w:val="clear" w:color="auto" w:fill="FFFFFF"/>
        <w:autoSpaceDE w:val="0"/>
        <w:autoSpaceDN w:val="0"/>
        <w:adjustRightInd w:val="0"/>
        <w:jc w:val="both"/>
        <w:rPr>
          <w:szCs w:val="24"/>
        </w:rPr>
      </w:pPr>
    </w:p>
    <w:p w:rsidR="00AD62C4" w:rsidRPr="00BC5471" w:rsidRDefault="00AD62C4" w:rsidP="00BC5471">
      <w:pPr>
        <w:shd w:val="clear" w:color="auto" w:fill="FFFFFF"/>
        <w:autoSpaceDE w:val="0"/>
        <w:autoSpaceDN w:val="0"/>
        <w:adjustRightInd w:val="0"/>
        <w:jc w:val="center"/>
        <w:rPr>
          <w:szCs w:val="24"/>
        </w:rPr>
      </w:pPr>
      <w:r w:rsidRPr="00BC5471">
        <w:rPr>
          <w:b/>
          <w:bCs/>
          <w:color w:val="000000"/>
          <w:szCs w:val="24"/>
        </w:rPr>
        <w:t>II. Якість послуг</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2.1. Виконавець гарантує належну якість послуг, що надаються.</w:t>
      </w:r>
    </w:p>
    <w:p w:rsidR="00AD62C4" w:rsidRPr="0056372F" w:rsidRDefault="00AD62C4" w:rsidP="00BC5471">
      <w:pPr>
        <w:shd w:val="clear" w:color="auto" w:fill="FFFFFF"/>
        <w:autoSpaceDE w:val="0"/>
        <w:autoSpaceDN w:val="0"/>
        <w:adjustRightInd w:val="0"/>
        <w:jc w:val="both"/>
        <w:rPr>
          <w:color w:val="000000"/>
          <w:szCs w:val="24"/>
        </w:rPr>
      </w:pPr>
      <w:r w:rsidRPr="00BC5471">
        <w:rPr>
          <w:color w:val="000000"/>
          <w:szCs w:val="24"/>
        </w:rPr>
        <w:t xml:space="preserve">      2.2. Виконавець повинен надати Замовнику послуги, </w:t>
      </w:r>
      <w:r w:rsidRPr="0056372F">
        <w:rPr>
          <w:color w:val="000000"/>
          <w:szCs w:val="24"/>
        </w:rPr>
        <w:t>якість яких відповідає:</w:t>
      </w:r>
    </w:p>
    <w:p w:rsidR="00AD62C4" w:rsidRPr="0056372F" w:rsidRDefault="00AD62C4" w:rsidP="007636D6">
      <w:pPr>
        <w:numPr>
          <w:ilvl w:val="0"/>
          <w:numId w:val="17"/>
        </w:numPr>
        <w:shd w:val="clear" w:color="auto" w:fill="FFFFFF"/>
        <w:autoSpaceDE w:val="0"/>
        <w:autoSpaceDN w:val="0"/>
        <w:adjustRightInd w:val="0"/>
        <w:ind w:firstLine="360"/>
        <w:jc w:val="both"/>
        <w:rPr>
          <w:szCs w:val="24"/>
        </w:rPr>
      </w:pPr>
      <w:r w:rsidRPr="0056372F">
        <w:rPr>
          <w:color w:val="000000"/>
          <w:szCs w:val="24"/>
        </w:rPr>
        <w:t xml:space="preserve"> стандартам, зазначеним у нормативній технічній документації;</w:t>
      </w:r>
    </w:p>
    <w:p w:rsidR="00AD62C4" w:rsidRPr="0056372F" w:rsidRDefault="00AD62C4" w:rsidP="007636D6">
      <w:pPr>
        <w:numPr>
          <w:ilvl w:val="0"/>
          <w:numId w:val="17"/>
        </w:numPr>
        <w:shd w:val="clear" w:color="auto" w:fill="FFFFFF"/>
        <w:autoSpaceDE w:val="0"/>
        <w:autoSpaceDN w:val="0"/>
        <w:adjustRightInd w:val="0"/>
        <w:ind w:firstLine="360"/>
        <w:jc w:val="both"/>
        <w:rPr>
          <w:szCs w:val="24"/>
        </w:rPr>
      </w:pPr>
      <w:r w:rsidRPr="0056372F">
        <w:rPr>
          <w:color w:val="000000"/>
          <w:szCs w:val="24"/>
        </w:rPr>
        <w:t xml:space="preserve"> </w:t>
      </w:r>
      <w:r w:rsidRPr="0056372F">
        <w:t>Порядку розроблення паспорта водного об’єкта, затвердженого наказом Міністерства екології та природних ресурсів України від 18.03.2013 №99, зареєстрованого в Міністерстві юстиції України 18.05.2013 за №</w:t>
      </w:r>
      <w:r w:rsidRPr="0056372F">
        <w:rPr>
          <w:rStyle w:val="rvts9"/>
        </w:rPr>
        <w:t>775/23307</w:t>
      </w:r>
      <w:r w:rsidRPr="0056372F">
        <w:t xml:space="preserve">; </w:t>
      </w:r>
    </w:p>
    <w:p w:rsidR="00AD62C4" w:rsidRPr="0056372F" w:rsidRDefault="00AD62C4" w:rsidP="007636D6">
      <w:pPr>
        <w:numPr>
          <w:ilvl w:val="0"/>
          <w:numId w:val="17"/>
        </w:numPr>
        <w:shd w:val="clear" w:color="auto" w:fill="FFFFFF"/>
        <w:autoSpaceDE w:val="0"/>
        <w:autoSpaceDN w:val="0"/>
        <w:adjustRightInd w:val="0"/>
        <w:ind w:firstLine="360"/>
        <w:jc w:val="both"/>
        <w:rPr>
          <w:szCs w:val="24"/>
        </w:rPr>
      </w:pPr>
      <w:r w:rsidRPr="0056372F">
        <w:t xml:space="preserve"> наказу Міністерства захисту довкілля та природних ресурсів України від 14.07.2021 №474 «Про затвердження Змін до Порядку розроблення паспорта водного об’єкта», зареєстрованого в Міністерстві юстиції України 02.08.2021 за №996/36618;</w:t>
      </w:r>
    </w:p>
    <w:p w:rsidR="00AD62C4" w:rsidRPr="0056372F" w:rsidRDefault="00AD62C4" w:rsidP="007636D6">
      <w:pPr>
        <w:numPr>
          <w:ilvl w:val="0"/>
          <w:numId w:val="17"/>
        </w:numPr>
        <w:shd w:val="clear" w:color="auto" w:fill="FFFFFF"/>
        <w:autoSpaceDE w:val="0"/>
        <w:autoSpaceDN w:val="0"/>
        <w:adjustRightInd w:val="0"/>
        <w:ind w:firstLine="360"/>
        <w:jc w:val="both"/>
        <w:rPr>
          <w:szCs w:val="24"/>
        </w:rPr>
      </w:pPr>
      <w:r w:rsidRPr="0056372F">
        <w:t xml:space="preserve"> іншим нормативно-правовим актам, що встановлюють вимоги до розроблення паспортів водних об’єктів</w:t>
      </w:r>
      <w:r w:rsidRPr="0056372F">
        <w:rPr>
          <w:color w:val="000000"/>
          <w:szCs w:val="24"/>
        </w:rPr>
        <w:t>.</w:t>
      </w:r>
    </w:p>
    <w:p w:rsidR="00AD62C4" w:rsidRPr="00BC5471" w:rsidRDefault="00AD62C4" w:rsidP="00BC5471">
      <w:pPr>
        <w:shd w:val="clear" w:color="auto" w:fill="FFFFFF"/>
        <w:autoSpaceDE w:val="0"/>
        <w:autoSpaceDN w:val="0"/>
        <w:adjustRightInd w:val="0"/>
        <w:jc w:val="both"/>
        <w:rPr>
          <w:color w:val="000000"/>
          <w:szCs w:val="24"/>
        </w:rPr>
      </w:pPr>
      <w:r w:rsidRPr="0056372F">
        <w:rPr>
          <w:color w:val="000000"/>
          <w:szCs w:val="24"/>
        </w:rPr>
        <w:t xml:space="preserve">      2.3. Якщо протягом дії договору якість наданих послуг виявиться такою, що не відповідає умовам цього Д</w:t>
      </w:r>
      <w:r w:rsidRPr="00BC5471">
        <w:rPr>
          <w:color w:val="000000"/>
          <w:szCs w:val="24"/>
        </w:rPr>
        <w:t>оговору, Виконавець протягом 10 робочих днів зобов'язаний провести відповідні роботи щодо усунення виявлених недоліків з подальшою заміною усіх екземплярів паспортів водних об'єктів, в яких були допущені помилки. Всі витрати, пов'язані із виправленням недоліків у виконанні послуг несе Виконавець.</w:t>
      </w:r>
    </w:p>
    <w:p w:rsidR="00AD62C4" w:rsidRPr="00BC5471" w:rsidRDefault="00AD62C4" w:rsidP="00BC5471">
      <w:pPr>
        <w:shd w:val="clear" w:color="auto" w:fill="FFFFFF"/>
        <w:autoSpaceDE w:val="0"/>
        <w:autoSpaceDN w:val="0"/>
        <w:adjustRightInd w:val="0"/>
        <w:jc w:val="both"/>
        <w:rPr>
          <w:szCs w:val="24"/>
        </w:rPr>
      </w:pPr>
    </w:p>
    <w:p w:rsidR="00AD62C4" w:rsidRPr="00BC5471" w:rsidRDefault="00AD62C4" w:rsidP="00BC5471">
      <w:pPr>
        <w:shd w:val="clear" w:color="auto" w:fill="FFFFFF"/>
        <w:autoSpaceDE w:val="0"/>
        <w:autoSpaceDN w:val="0"/>
        <w:adjustRightInd w:val="0"/>
        <w:jc w:val="center"/>
        <w:rPr>
          <w:szCs w:val="24"/>
        </w:rPr>
      </w:pPr>
      <w:r w:rsidRPr="00BC5471">
        <w:rPr>
          <w:b/>
          <w:bCs/>
          <w:color w:val="000000"/>
          <w:szCs w:val="24"/>
        </w:rPr>
        <w:t xml:space="preserve">III. Ціна </w:t>
      </w:r>
      <w:r w:rsidRPr="0056372F">
        <w:rPr>
          <w:b/>
          <w:color w:val="000000"/>
          <w:szCs w:val="24"/>
        </w:rPr>
        <w:t>та</w:t>
      </w:r>
      <w:r w:rsidRPr="00BC5471">
        <w:rPr>
          <w:color w:val="000000"/>
          <w:szCs w:val="24"/>
        </w:rPr>
        <w:t xml:space="preserve"> </w:t>
      </w:r>
      <w:r>
        <w:rPr>
          <w:b/>
          <w:bCs/>
          <w:color w:val="000000"/>
          <w:szCs w:val="24"/>
        </w:rPr>
        <w:t xml:space="preserve">загальна сума </w:t>
      </w:r>
      <w:r w:rsidRPr="0056372F">
        <w:rPr>
          <w:b/>
          <w:bCs/>
          <w:color w:val="000000"/>
          <w:szCs w:val="24"/>
        </w:rPr>
        <w:t>Договору</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3.1. Сума цього Договору становить __________ грн. (__________ гривень ___ копійок) з ПДВ</w:t>
      </w:r>
      <w:r>
        <w:rPr>
          <w:color w:val="000000"/>
          <w:szCs w:val="24"/>
        </w:rPr>
        <w:t xml:space="preserve"> </w:t>
      </w:r>
      <w:r w:rsidR="00EB6E17">
        <w:rPr>
          <w:color w:val="000000"/>
          <w:szCs w:val="24"/>
          <w:lang w:val="ru-RU"/>
        </w:rPr>
        <w:t>(</w:t>
      </w:r>
      <w:r>
        <w:rPr>
          <w:color w:val="000000"/>
          <w:szCs w:val="24"/>
        </w:rPr>
        <w:t>в тому числі ПДВ</w:t>
      </w:r>
      <w:r w:rsidR="00EB6E17">
        <w:rPr>
          <w:color w:val="000000"/>
          <w:szCs w:val="24"/>
          <w:lang w:val="ru-RU"/>
        </w:rPr>
        <w:t>)</w:t>
      </w:r>
      <w:r w:rsidRPr="00BC5471">
        <w:rPr>
          <w:color w:val="000000"/>
          <w:szCs w:val="24"/>
        </w:rPr>
        <w:t>.</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3.2. Оплата відбувається за наявності кошторисних призначень.</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3.3.Вартість послуг згідно Договору визначається відповідними розрахунками до кожного водного об</w:t>
      </w:r>
      <w:r>
        <w:rPr>
          <w:color w:val="000000"/>
          <w:szCs w:val="24"/>
        </w:rPr>
        <w:t>'єкта окремо та зазначається у Д</w:t>
      </w:r>
      <w:r w:rsidRPr="00BC5471">
        <w:rPr>
          <w:color w:val="000000"/>
          <w:szCs w:val="24"/>
        </w:rPr>
        <w:t>одатку №1 до Договору.</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3.4. Валютою Договору є гривня України.</w:t>
      </w:r>
    </w:p>
    <w:p w:rsidR="00AD62C4" w:rsidRPr="00BC5471" w:rsidRDefault="00AD62C4" w:rsidP="00BC5471">
      <w:pPr>
        <w:shd w:val="clear" w:color="auto" w:fill="FFFFFF"/>
        <w:autoSpaceDE w:val="0"/>
        <w:autoSpaceDN w:val="0"/>
        <w:adjustRightInd w:val="0"/>
        <w:jc w:val="both"/>
        <w:rPr>
          <w:color w:val="000000"/>
          <w:szCs w:val="24"/>
        </w:rPr>
      </w:pPr>
      <w:r w:rsidRPr="00BC5471">
        <w:rPr>
          <w:color w:val="000000"/>
          <w:szCs w:val="24"/>
        </w:rPr>
        <w:t xml:space="preserve">      3.5. Сума цього Договору може бути зменшена за взаємною згодою Сторін.</w:t>
      </w:r>
    </w:p>
    <w:p w:rsidR="00AD62C4" w:rsidRPr="00BC5471" w:rsidRDefault="00AD62C4" w:rsidP="00BC5471">
      <w:pPr>
        <w:shd w:val="clear" w:color="auto" w:fill="FFFFFF"/>
        <w:autoSpaceDE w:val="0"/>
        <w:autoSpaceDN w:val="0"/>
        <w:adjustRightInd w:val="0"/>
        <w:jc w:val="both"/>
        <w:rPr>
          <w:szCs w:val="24"/>
        </w:rPr>
      </w:pPr>
    </w:p>
    <w:p w:rsidR="00AD62C4" w:rsidRPr="00BC5471" w:rsidRDefault="00AD62C4" w:rsidP="00BC5471">
      <w:pPr>
        <w:shd w:val="clear" w:color="auto" w:fill="FFFFFF"/>
        <w:autoSpaceDE w:val="0"/>
        <w:autoSpaceDN w:val="0"/>
        <w:adjustRightInd w:val="0"/>
        <w:jc w:val="center"/>
        <w:rPr>
          <w:szCs w:val="24"/>
        </w:rPr>
      </w:pPr>
      <w:r w:rsidRPr="00BC5471">
        <w:rPr>
          <w:b/>
          <w:bCs/>
          <w:color w:val="000000"/>
          <w:szCs w:val="24"/>
        </w:rPr>
        <w:t>IV. Порядок здійснення оплати</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4.1.Оплата за послуги, які надані Виконавцем, </w:t>
      </w:r>
      <w:r w:rsidRPr="0056372F">
        <w:rPr>
          <w:color w:val="000000"/>
          <w:szCs w:val="24"/>
        </w:rPr>
        <w:t xml:space="preserve">проводиться згідно з актом </w:t>
      </w:r>
      <w:r w:rsidR="0056372F" w:rsidRPr="0056372F">
        <w:rPr>
          <w:color w:val="000000"/>
          <w:szCs w:val="24"/>
        </w:rPr>
        <w:t xml:space="preserve">приймання-передачі послуг </w:t>
      </w:r>
      <w:r w:rsidRPr="0056372F">
        <w:rPr>
          <w:color w:val="000000"/>
          <w:szCs w:val="24"/>
        </w:rPr>
        <w:t xml:space="preserve">по факту отримання Замовником паспортів водних об'єктів </w:t>
      </w:r>
      <w:r w:rsidRPr="0056372F">
        <w:rPr>
          <w:rFonts w:eastAsia="Batang"/>
        </w:rPr>
        <w:t xml:space="preserve">погоджених </w:t>
      </w:r>
      <w:proofErr w:type="spellStart"/>
      <w:r w:rsidRPr="0056372F">
        <w:rPr>
          <w:rFonts w:eastAsia="Batang"/>
        </w:rPr>
        <w:t>Держводагентством</w:t>
      </w:r>
      <w:proofErr w:type="spellEnd"/>
      <w:r w:rsidRPr="0056372F">
        <w:rPr>
          <w:color w:val="000000"/>
          <w:szCs w:val="24"/>
        </w:rPr>
        <w:t>.</w:t>
      </w:r>
    </w:p>
    <w:p w:rsidR="00AD62C4" w:rsidRPr="00BC5471" w:rsidRDefault="00AD62C4" w:rsidP="00BC5471">
      <w:pPr>
        <w:shd w:val="clear" w:color="auto" w:fill="FFFFFF"/>
        <w:autoSpaceDE w:val="0"/>
        <w:autoSpaceDN w:val="0"/>
        <w:adjustRightInd w:val="0"/>
        <w:jc w:val="both"/>
        <w:rPr>
          <w:color w:val="000000"/>
          <w:szCs w:val="24"/>
        </w:rPr>
      </w:pPr>
      <w:r>
        <w:rPr>
          <w:color w:val="000000"/>
          <w:szCs w:val="24"/>
        </w:rPr>
        <w:t xml:space="preserve">     4.2.Усі розрахунки </w:t>
      </w:r>
      <w:r w:rsidRPr="0056372F">
        <w:rPr>
          <w:color w:val="000000"/>
          <w:szCs w:val="24"/>
        </w:rPr>
        <w:t>за Договором проводяться у безготівковій формі на підставі рахунків, актів  приймання-передачі послуг</w:t>
      </w:r>
      <w:r w:rsidRPr="00BC5471">
        <w:rPr>
          <w:color w:val="000000"/>
          <w:szCs w:val="24"/>
        </w:rPr>
        <w:t xml:space="preserve"> шляхом перерахування коштів на розрахунковий рахунок Виконавця.</w:t>
      </w:r>
    </w:p>
    <w:p w:rsidR="00AD62C4" w:rsidRPr="00BC5471" w:rsidRDefault="00AD62C4" w:rsidP="00BC5471">
      <w:pPr>
        <w:shd w:val="clear" w:color="auto" w:fill="FFFFFF"/>
        <w:autoSpaceDE w:val="0"/>
        <w:autoSpaceDN w:val="0"/>
        <w:adjustRightInd w:val="0"/>
        <w:jc w:val="both"/>
        <w:rPr>
          <w:szCs w:val="24"/>
        </w:rPr>
      </w:pPr>
    </w:p>
    <w:p w:rsidR="00AD62C4" w:rsidRPr="00BC5471" w:rsidRDefault="00AD62C4" w:rsidP="00BC5471">
      <w:pPr>
        <w:shd w:val="clear" w:color="auto" w:fill="FFFFFF"/>
        <w:autoSpaceDE w:val="0"/>
        <w:autoSpaceDN w:val="0"/>
        <w:adjustRightInd w:val="0"/>
        <w:jc w:val="center"/>
        <w:rPr>
          <w:b/>
          <w:szCs w:val="24"/>
        </w:rPr>
      </w:pPr>
      <w:r w:rsidRPr="00BC5471">
        <w:rPr>
          <w:b/>
          <w:color w:val="000000"/>
          <w:szCs w:val="24"/>
        </w:rPr>
        <w:t xml:space="preserve">V. Порядок надання </w:t>
      </w:r>
      <w:r w:rsidRPr="00BC5471">
        <w:rPr>
          <w:b/>
          <w:bCs/>
          <w:color w:val="000000"/>
          <w:szCs w:val="24"/>
        </w:rPr>
        <w:t>послуг</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5.1. Строк надання послуг регламентується згідно з календарним планом</w:t>
      </w:r>
      <w:r w:rsidR="00DE2502">
        <w:rPr>
          <w:color w:val="000000"/>
          <w:szCs w:val="24"/>
        </w:rPr>
        <w:t xml:space="preserve"> - графіком</w:t>
      </w:r>
      <w:r w:rsidRPr="00BC5471">
        <w:rPr>
          <w:color w:val="000000"/>
          <w:szCs w:val="24"/>
        </w:rPr>
        <w:t xml:space="preserve"> виконання послуг з </w:t>
      </w:r>
      <w:r w:rsidRPr="0056372F">
        <w:rPr>
          <w:color w:val="000000"/>
          <w:szCs w:val="24"/>
        </w:rPr>
        <w:t>розроблення</w:t>
      </w:r>
      <w:r>
        <w:rPr>
          <w:color w:val="000000"/>
          <w:szCs w:val="24"/>
        </w:rPr>
        <w:t xml:space="preserve"> паспортів водних об’єктів у межах Полтавської міської територіальної громади (Д</w:t>
      </w:r>
      <w:r w:rsidRPr="00BC5471">
        <w:rPr>
          <w:color w:val="000000"/>
          <w:szCs w:val="24"/>
        </w:rPr>
        <w:t>одаток №2 до Договору</w:t>
      </w:r>
      <w:r>
        <w:rPr>
          <w:color w:val="000000"/>
          <w:szCs w:val="24"/>
        </w:rPr>
        <w:t xml:space="preserve">), але в будь-якому випадку до </w:t>
      </w:r>
      <w:r w:rsidRPr="0056372F">
        <w:rPr>
          <w:color w:val="000000"/>
          <w:szCs w:val="24"/>
        </w:rPr>
        <w:t>01</w:t>
      </w:r>
      <w:r>
        <w:rPr>
          <w:color w:val="000000"/>
          <w:szCs w:val="24"/>
        </w:rPr>
        <w:t xml:space="preserve"> грудня 2024</w:t>
      </w:r>
      <w:r w:rsidRPr="00BC5471">
        <w:rPr>
          <w:color w:val="000000"/>
          <w:szCs w:val="24"/>
        </w:rPr>
        <w:t xml:space="preserve"> року, якщо іншого строку не передбачено умовами даного Договору.</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5.2. Зобов'язання Виконавця щодо надання послуг вважаються виконаними у повному обсязі з моменту передачі паспортів водних об'єктів у власність Замовника за </w:t>
      </w:r>
      <w:proofErr w:type="spellStart"/>
      <w:r w:rsidRPr="00BC5471">
        <w:rPr>
          <w:color w:val="000000"/>
          <w:szCs w:val="24"/>
        </w:rPr>
        <w:t>адресою</w:t>
      </w:r>
      <w:proofErr w:type="spellEnd"/>
      <w:r w:rsidRPr="00BC5471">
        <w:rPr>
          <w:color w:val="000000"/>
          <w:szCs w:val="24"/>
        </w:rPr>
        <w:t>, визначеною у його заяві.</w:t>
      </w:r>
    </w:p>
    <w:p w:rsidR="00AD62C4" w:rsidRPr="00BC5471" w:rsidRDefault="00AD62C4" w:rsidP="00BC5471">
      <w:pPr>
        <w:jc w:val="both"/>
        <w:rPr>
          <w:color w:val="000000"/>
          <w:szCs w:val="24"/>
        </w:rPr>
      </w:pPr>
      <w:r w:rsidRPr="00BC5471">
        <w:rPr>
          <w:color w:val="000000"/>
          <w:szCs w:val="24"/>
        </w:rPr>
        <w:t xml:space="preserve">      5.3.Виконавець</w:t>
      </w:r>
      <w:r>
        <w:rPr>
          <w:color w:val="000000"/>
          <w:szCs w:val="24"/>
        </w:rPr>
        <w:t xml:space="preserve"> </w:t>
      </w:r>
      <w:r w:rsidRPr="0056372F">
        <w:rPr>
          <w:rStyle w:val="rvts0"/>
        </w:rPr>
        <w:t xml:space="preserve">розробляє паспорт по кожному водному об’єкту в чотирьох примірниках, з яких по одному зберігаються: в басейновому управлінні водних ресурсів та в </w:t>
      </w:r>
      <w:proofErr w:type="spellStart"/>
      <w:r w:rsidRPr="0056372F">
        <w:rPr>
          <w:rStyle w:val="rvts0"/>
        </w:rPr>
        <w:t>Держводагентстві</w:t>
      </w:r>
      <w:proofErr w:type="spellEnd"/>
      <w:r w:rsidRPr="0056372F">
        <w:rPr>
          <w:rStyle w:val="rvts0"/>
        </w:rPr>
        <w:t xml:space="preserve">. Замовнику передається по два примірника </w:t>
      </w:r>
      <w:r w:rsidRPr="0056372F">
        <w:t>паспорта кожного водного об’єкта</w:t>
      </w:r>
      <w:r w:rsidRPr="0056372F">
        <w:rPr>
          <w:rFonts w:eastAsia="Batang"/>
        </w:rPr>
        <w:t>.</w:t>
      </w:r>
      <w:r w:rsidRPr="00BC5471">
        <w:rPr>
          <w:color w:val="000000"/>
          <w:szCs w:val="24"/>
        </w:rPr>
        <w:t xml:space="preserve"> </w:t>
      </w:r>
    </w:p>
    <w:p w:rsidR="00AD62C4" w:rsidRPr="00BC5471" w:rsidRDefault="00AD62C4" w:rsidP="00BC5471">
      <w:pPr>
        <w:shd w:val="clear" w:color="auto" w:fill="FFFFFF"/>
        <w:autoSpaceDE w:val="0"/>
        <w:autoSpaceDN w:val="0"/>
        <w:adjustRightInd w:val="0"/>
        <w:jc w:val="both"/>
        <w:rPr>
          <w:color w:val="000000"/>
          <w:szCs w:val="24"/>
        </w:rPr>
      </w:pPr>
      <w:r w:rsidRPr="00BC5471">
        <w:rPr>
          <w:color w:val="000000"/>
          <w:szCs w:val="24"/>
        </w:rPr>
        <w:t xml:space="preserve">      5.4. Замовник має право пред'явити претензію Виконавцю по кількості та якості наданих послуг. Претензії готуються і подаються у письмовій формі і пред'являються Виконавцю, по кількості - у день прийому-передачі послуг, по якості - в будь-я</w:t>
      </w:r>
      <w:r>
        <w:rPr>
          <w:color w:val="000000"/>
          <w:szCs w:val="24"/>
        </w:rPr>
        <w:t xml:space="preserve">кий момент впродовж дії даного </w:t>
      </w:r>
      <w:r w:rsidRPr="0056372F">
        <w:rPr>
          <w:color w:val="000000"/>
          <w:szCs w:val="24"/>
        </w:rPr>
        <w:t>Договору</w:t>
      </w:r>
      <w:r w:rsidRPr="00BC5471">
        <w:rPr>
          <w:color w:val="000000"/>
          <w:szCs w:val="24"/>
        </w:rPr>
        <w:t>.</w:t>
      </w:r>
    </w:p>
    <w:p w:rsidR="00AD62C4" w:rsidRPr="00BC5471" w:rsidRDefault="00AD62C4" w:rsidP="00BC5471">
      <w:pPr>
        <w:shd w:val="clear" w:color="auto" w:fill="FFFFFF"/>
        <w:autoSpaceDE w:val="0"/>
        <w:autoSpaceDN w:val="0"/>
        <w:adjustRightInd w:val="0"/>
        <w:jc w:val="both"/>
        <w:rPr>
          <w:szCs w:val="24"/>
        </w:rPr>
      </w:pPr>
    </w:p>
    <w:p w:rsidR="00AD62C4" w:rsidRPr="00BC5471" w:rsidRDefault="00AD62C4" w:rsidP="00BC5471">
      <w:pPr>
        <w:shd w:val="clear" w:color="auto" w:fill="FFFFFF"/>
        <w:autoSpaceDE w:val="0"/>
        <w:autoSpaceDN w:val="0"/>
        <w:adjustRightInd w:val="0"/>
        <w:jc w:val="center"/>
        <w:rPr>
          <w:szCs w:val="24"/>
        </w:rPr>
      </w:pPr>
      <w:r w:rsidRPr="00BC5471">
        <w:rPr>
          <w:b/>
          <w:bCs/>
          <w:color w:val="000000"/>
          <w:szCs w:val="24"/>
        </w:rPr>
        <w:t>VI. Права та обов'язки сторін</w:t>
      </w:r>
    </w:p>
    <w:p w:rsidR="00AD62C4" w:rsidRPr="00BC5471" w:rsidRDefault="00AD62C4" w:rsidP="00BC5471">
      <w:pPr>
        <w:shd w:val="clear" w:color="auto" w:fill="FFFFFF"/>
        <w:autoSpaceDE w:val="0"/>
        <w:autoSpaceDN w:val="0"/>
        <w:adjustRightInd w:val="0"/>
        <w:jc w:val="both"/>
        <w:rPr>
          <w:szCs w:val="24"/>
        </w:rPr>
      </w:pPr>
      <w:r w:rsidRPr="00BC5471">
        <w:rPr>
          <w:b/>
          <w:bCs/>
          <w:color w:val="000000"/>
          <w:szCs w:val="24"/>
        </w:rPr>
        <w:t xml:space="preserve">      6.1.</w:t>
      </w:r>
      <w:r w:rsidRPr="00BC5471">
        <w:rPr>
          <w:color w:val="000000"/>
          <w:szCs w:val="24"/>
        </w:rPr>
        <w:t xml:space="preserve"> </w:t>
      </w:r>
      <w:r w:rsidRPr="00BC5471">
        <w:rPr>
          <w:b/>
          <w:bCs/>
          <w:color w:val="000000"/>
          <w:szCs w:val="24"/>
        </w:rPr>
        <w:t>Замовник зобов'язаний:</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6.1.1. Своєчасно та в повному обсязі здійснювати оплату за надані послуги;</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6.1.2. Прийняти надані Виконавцем послуги протягом двох робочих днів з моменту повідомлення про виконання таких робіт у повному обсязі.</w:t>
      </w:r>
    </w:p>
    <w:p w:rsidR="00AD62C4" w:rsidRPr="00BC5471" w:rsidRDefault="00AD62C4" w:rsidP="00BC5471">
      <w:pPr>
        <w:shd w:val="clear" w:color="auto" w:fill="FFFFFF"/>
        <w:autoSpaceDE w:val="0"/>
        <w:autoSpaceDN w:val="0"/>
        <w:adjustRightInd w:val="0"/>
        <w:jc w:val="both"/>
        <w:rPr>
          <w:szCs w:val="24"/>
        </w:rPr>
      </w:pPr>
      <w:r w:rsidRPr="00BC5471">
        <w:rPr>
          <w:b/>
          <w:bCs/>
          <w:color w:val="000000"/>
          <w:szCs w:val="24"/>
        </w:rPr>
        <w:t xml:space="preserve">      6.2.</w:t>
      </w:r>
      <w:r w:rsidRPr="00BC5471">
        <w:rPr>
          <w:color w:val="000000"/>
          <w:szCs w:val="24"/>
        </w:rPr>
        <w:t xml:space="preserve"> </w:t>
      </w:r>
      <w:r w:rsidRPr="00BC5471">
        <w:rPr>
          <w:b/>
          <w:bCs/>
          <w:color w:val="000000"/>
          <w:szCs w:val="24"/>
        </w:rPr>
        <w:t>Замовник має право:</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6.2.1.Достроково розірвати цей Договір у разі невиконання зобов'язань Виконавцем, повідомивши про це його у місячний строк;</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6.2.2.Контролювати надання послуг у строки, встановлені цим Договором та календарним планом</w:t>
      </w:r>
      <w:r w:rsidR="00DE2502">
        <w:rPr>
          <w:color w:val="000000"/>
          <w:szCs w:val="24"/>
        </w:rPr>
        <w:t xml:space="preserve"> - графіком</w:t>
      </w:r>
      <w:r w:rsidRPr="00BC5471">
        <w:rPr>
          <w:color w:val="000000"/>
          <w:szCs w:val="24"/>
        </w:rPr>
        <w:t>;</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6.2.3. Зменшувати обсяг закупівлі послуг та загальну вартість цього Договору залежно від фактичного обсягу виконаних робіт. У такому разі Сторони вносять відповідні зміни до цього Договору;</w:t>
      </w:r>
    </w:p>
    <w:p w:rsidR="00AD62C4" w:rsidRPr="00BC5471" w:rsidRDefault="00AD62C4" w:rsidP="00BC5471">
      <w:pPr>
        <w:shd w:val="clear" w:color="auto" w:fill="FFFFFF"/>
        <w:autoSpaceDE w:val="0"/>
        <w:autoSpaceDN w:val="0"/>
        <w:adjustRightInd w:val="0"/>
        <w:jc w:val="both"/>
        <w:rPr>
          <w:color w:val="000000"/>
          <w:szCs w:val="24"/>
        </w:rPr>
      </w:pPr>
      <w:r w:rsidRPr="00BC5471">
        <w:rPr>
          <w:color w:val="000000"/>
          <w:szCs w:val="24"/>
        </w:rPr>
        <w:t xml:space="preserve">      6.2.4.Повернути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D62C4" w:rsidRPr="00BC5471" w:rsidRDefault="00AD62C4" w:rsidP="00BC5471">
      <w:pPr>
        <w:shd w:val="clear" w:color="auto" w:fill="FFFFFF"/>
        <w:autoSpaceDE w:val="0"/>
        <w:autoSpaceDN w:val="0"/>
        <w:adjustRightInd w:val="0"/>
        <w:rPr>
          <w:szCs w:val="24"/>
        </w:rPr>
      </w:pPr>
      <w:r w:rsidRPr="00BC5471">
        <w:rPr>
          <w:szCs w:val="24"/>
        </w:rPr>
        <w:t xml:space="preserve">      </w:t>
      </w:r>
      <w:r w:rsidRPr="00BC5471">
        <w:rPr>
          <w:b/>
          <w:bCs/>
          <w:color w:val="000000"/>
          <w:szCs w:val="24"/>
        </w:rPr>
        <w:t>6.3.</w:t>
      </w:r>
      <w:r w:rsidRPr="00BC5471">
        <w:rPr>
          <w:color w:val="000000"/>
          <w:szCs w:val="24"/>
        </w:rPr>
        <w:t xml:space="preserve"> </w:t>
      </w:r>
      <w:r w:rsidRPr="00BC5471">
        <w:rPr>
          <w:b/>
          <w:bCs/>
          <w:color w:val="000000"/>
          <w:szCs w:val="24"/>
        </w:rPr>
        <w:t>Виконавець зобов'язаний:</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6.3.1. Забезпечити повне надання послуг у строки, встановлені цим Договором;</w:t>
      </w:r>
    </w:p>
    <w:p w:rsidR="00AD62C4" w:rsidRPr="007636D6" w:rsidRDefault="00AD62C4" w:rsidP="00BC5471">
      <w:pPr>
        <w:shd w:val="clear" w:color="auto" w:fill="FFFFFF"/>
        <w:autoSpaceDE w:val="0"/>
        <w:autoSpaceDN w:val="0"/>
        <w:adjustRightInd w:val="0"/>
        <w:jc w:val="both"/>
        <w:rPr>
          <w:szCs w:val="24"/>
        </w:rPr>
      </w:pPr>
      <w:r w:rsidRPr="00BC5471">
        <w:rPr>
          <w:color w:val="000000"/>
          <w:szCs w:val="24"/>
        </w:rPr>
        <w:t xml:space="preserve">      6.3.2.  Забезпечити належне надання послуг, результатом яких </w:t>
      </w:r>
      <w:r w:rsidRPr="0056372F">
        <w:rPr>
          <w:color w:val="000000"/>
          <w:szCs w:val="24"/>
        </w:rPr>
        <w:t>буде розроблення паспортів водних об'єктів, якість яких відповідає умовам, установленим розділом II цього Договору</w:t>
      </w:r>
      <w:r w:rsidRPr="0056372F">
        <w:rPr>
          <w:color w:val="000000"/>
          <w:szCs w:val="24"/>
          <w:lang w:val="ru-RU"/>
        </w:rPr>
        <w:t xml:space="preserve"> </w:t>
      </w:r>
      <w:r w:rsidRPr="0056372F">
        <w:rPr>
          <w:color w:val="000000"/>
          <w:szCs w:val="24"/>
        </w:rPr>
        <w:t xml:space="preserve">та обов’язкове погодження кожного паспорта водного об’єкта </w:t>
      </w:r>
      <w:proofErr w:type="spellStart"/>
      <w:r w:rsidRPr="0056372F">
        <w:rPr>
          <w:color w:val="000000"/>
          <w:szCs w:val="24"/>
        </w:rPr>
        <w:t>Держводагентством</w:t>
      </w:r>
      <w:proofErr w:type="spellEnd"/>
      <w:r w:rsidRPr="0056372F">
        <w:rPr>
          <w:color w:val="000000"/>
          <w:szCs w:val="24"/>
        </w:rPr>
        <w:t>.</w:t>
      </w:r>
    </w:p>
    <w:p w:rsidR="00AD62C4" w:rsidRPr="00BC5471" w:rsidRDefault="00AD62C4" w:rsidP="00BC5471">
      <w:pPr>
        <w:shd w:val="clear" w:color="auto" w:fill="FFFFFF"/>
        <w:autoSpaceDE w:val="0"/>
        <w:autoSpaceDN w:val="0"/>
        <w:adjustRightInd w:val="0"/>
        <w:jc w:val="both"/>
        <w:rPr>
          <w:szCs w:val="24"/>
        </w:rPr>
      </w:pPr>
      <w:r w:rsidRPr="00BC5471">
        <w:rPr>
          <w:b/>
          <w:bCs/>
          <w:color w:val="000000"/>
          <w:szCs w:val="24"/>
        </w:rPr>
        <w:t xml:space="preserve">      6.4.</w:t>
      </w:r>
      <w:r w:rsidRPr="00BC5471">
        <w:rPr>
          <w:color w:val="000000"/>
          <w:szCs w:val="24"/>
        </w:rPr>
        <w:t xml:space="preserve"> </w:t>
      </w:r>
      <w:r w:rsidRPr="00BC5471">
        <w:rPr>
          <w:b/>
          <w:bCs/>
          <w:color w:val="000000"/>
          <w:szCs w:val="24"/>
        </w:rPr>
        <w:t>Виконавець має право:</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6.4.1. Своєчасно та в повному обсязі отримувати плату за надані послуги;</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6.4.2. На дострокове виконання послуг за письмовим погодженням Замовника;</w:t>
      </w:r>
    </w:p>
    <w:p w:rsidR="00AD62C4" w:rsidRPr="00BC5471" w:rsidRDefault="00AD62C4" w:rsidP="00BC5471">
      <w:pPr>
        <w:shd w:val="clear" w:color="auto" w:fill="FFFFFF"/>
        <w:autoSpaceDE w:val="0"/>
        <w:autoSpaceDN w:val="0"/>
        <w:adjustRightInd w:val="0"/>
        <w:jc w:val="both"/>
        <w:rPr>
          <w:color w:val="000000"/>
          <w:szCs w:val="24"/>
        </w:rPr>
      </w:pPr>
      <w:r w:rsidRPr="00BC5471">
        <w:rPr>
          <w:color w:val="000000"/>
          <w:szCs w:val="24"/>
        </w:rPr>
        <w:t xml:space="preserve">      6.4.3. У разі невиконання зобов'язань Замовником Виконавець має  право достроково розірвати цей Договір, повідомивши про це Замовника за 30 днів.</w:t>
      </w:r>
    </w:p>
    <w:p w:rsidR="00AD62C4" w:rsidRPr="00BC5471" w:rsidRDefault="00AD62C4" w:rsidP="00BC5471">
      <w:pPr>
        <w:shd w:val="clear" w:color="auto" w:fill="FFFFFF"/>
        <w:autoSpaceDE w:val="0"/>
        <w:autoSpaceDN w:val="0"/>
        <w:adjustRightInd w:val="0"/>
        <w:jc w:val="both"/>
        <w:rPr>
          <w:szCs w:val="24"/>
        </w:rPr>
      </w:pPr>
    </w:p>
    <w:p w:rsidR="00AD62C4" w:rsidRPr="00BC5471" w:rsidRDefault="00AD62C4" w:rsidP="00BC5471">
      <w:pPr>
        <w:shd w:val="clear" w:color="auto" w:fill="FFFFFF"/>
        <w:autoSpaceDE w:val="0"/>
        <w:autoSpaceDN w:val="0"/>
        <w:adjustRightInd w:val="0"/>
        <w:jc w:val="center"/>
        <w:rPr>
          <w:szCs w:val="24"/>
        </w:rPr>
      </w:pPr>
      <w:r w:rsidRPr="00BC5471">
        <w:rPr>
          <w:b/>
          <w:bCs/>
          <w:color w:val="000000"/>
          <w:szCs w:val="24"/>
        </w:rPr>
        <w:t>VII. Відповідальність сторін</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D62C4" w:rsidRPr="00BC5471" w:rsidRDefault="00AD62C4" w:rsidP="00BC5471">
      <w:pPr>
        <w:jc w:val="both"/>
        <w:rPr>
          <w:strike/>
          <w:color w:val="000000"/>
          <w:szCs w:val="24"/>
        </w:rPr>
      </w:pPr>
      <w:r w:rsidRPr="00BC5471">
        <w:rPr>
          <w:color w:val="000000"/>
          <w:szCs w:val="24"/>
        </w:rPr>
        <w:t xml:space="preserve">      7.2. У  разі   невиконання  або  несвоєчасного   виконання  зобов'язань при виконанні послуг Виконавець сплачує Замовнику штрафні санкції (неустойка, штраф, пеня) у розмірі подвійної облікової ставки НБУ.</w:t>
      </w:r>
    </w:p>
    <w:p w:rsidR="00AD62C4" w:rsidRPr="00BC5471" w:rsidRDefault="00AD62C4" w:rsidP="00BC5471">
      <w:pPr>
        <w:jc w:val="both"/>
        <w:rPr>
          <w:szCs w:val="24"/>
        </w:rPr>
      </w:pPr>
      <w:r w:rsidRPr="00BC5471">
        <w:rPr>
          <w:color w:val="000000"/>
          <w:szCs w:val="24"/>
        </w:rPr>
        <w:t xml:space="preserve">      </w:t>
      </w:r>
    </w:p>
    <w:p w:rsidR="00AD62C4" w:rsidRPr="00BC5471" w:rsidRDefault="00AD62C4" w:rsidP="00BC5471">
      <w:pPr>
        <w:shd w:val="clear" w:color="auto" w:fill="FFFFFF"/>
        <w:autoSpaceDE w:val="0"/>
        <w:autoSpaceDN w:val="0"/>
        <w:adjustRightInd w:val="0"/>
        <w:jc w:val="center"/>
        <w:rPr>
          <w:szCs w:val="24"/>
        </w:rPr>
      </w:pPr>
      <w:r w:rsidRPr="00BC5471">
        <w:rPr>
          <w:b/>
          <w:bCs/>
          <w:color w:val="000000"/>
          <w:szCs w:val="24"/>
        </w:rPr>
        <w:t xml:space="preserve">VIII. Обставини непереборної сили ( форс - мажор </w:t>
      </w:r>
      <w:r w:rsidRPr="00BC5471">
        <w:rPr>
          <w:color w:val="000000"/>
          <w:szCs w:val="24"/>
        </w:rPr>
        <w:t>)</w:t>
      </w:r>
    </w:p>
    <w:p w:rsidR="00AD62C4" w:rsidRPr="00BC5471" w:rsidRDefault="00AD62C4" w:rsidP="00BC5471">
      <w:pPr>
        <w:shd w:val="clear" w:color="auto" w:fill="FFFFFF"/>
        <w:autoSpaceDE w:val="0"/>
        <w:autoSpaceDN w:val="0"/>
        <w:adjustRightInd w:val="0"/>
        <w:jc w:val="both"/>
        <w:rPr>
          <w:szCs w:val="24"/>
        </w:rPr>
      </w:pPr>
      <w:r w:rsidRPr="00BC5471">
        <w:rPr>
          <w:bCs/>
          <w:color w:val="000000"/>
          <w:szCs w:val="24"/>
        </w:rPr>
        <w:lastRenderedPageBreak/>
        <w:t xml:space="preserve">      8.1.</w:t>
      </w:r>
      <w:r>
        <w:rPr>
          <w:color w:val="000000"/>
          <w:szCs w:val="24"/>
        </w:rPr>
        <w:t xml:space="preserve"> </w:t>
      </w:r>
      <w:r w:rsidRPr="00BC5471">
        <w:rPr>
          <w:color w:val="000000"/>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5 днів з моменту </w:t>
      </w:r>
      <w:r w:rsidRPr="00BC5471">
        <w:rPr>
          <w:bCs/>
          <w:color w:val="000000"/>
          <w:szCs w:val="24"/>
        </w:rPr>
        <w:t>їх</w:t>
      </w:r>
      <w:r w:rsidRPr="00BC5471">
        <w:rPr>
          <w:b/>
          <w:bCs/>
          <w:color w:val="000000"/>
          <w:szCs w:val="24"/>
        </w:rPr>
        <w:t xml:space="preserve"> </w:t>
      </w:r>
      <w:r w:rsidRPr="00BC5471">
        <w:rPr>
          <w:color w:val="000000"/>
          <w:szCs w:val="24"/>
        </w:rPr>
        <w:t>виникнення повідомити про це іншу Сторону у письмовій формі.</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(м. Київ).</w:t>
      </w:r>
    </w:p>
    <w:p w:rsidR="00AD62C4" w:rsidRPr="00BC5471" w:rsidRDefault="00AD62C4" w:rsidP="00BC5471">
      <w:pPr>
        <w:jc w:val="both"/>
        <w:rPr>
          <w:color w:val="000000"/>
          <w:szCs w:val="24"/>
        </w:rPr>
      </w:pPr>
      <w:r w:rsidRPr="00BC5471">
        <w:rPr>
          <w:color w:val="000000"/>
          <w:szCs w:val="24"/>
        </w:rPr>
        <w:t xml:space="preserve">      8.4. У разі якщо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D62C4" w:rsidRPr="00BC5471" w:rsidRDefault="00AD62C4" w:rsidP="00BC5471">
      <w:pPr>
        <w:jc w:val="both"/>
        <w:rPr>
          <w:color w:val="000000"/>
          <w:szCs w:val="24"/>
        </w:rPr>
      </w:pPr>
    </w:p>
    <w:p w:rsidR="00AD62C4" w:rsidRPr="00BC5471" w:rsidRDefault="00AD62C4" w:rsidP="00BC5471">
      <w:pPr>
        <w:shd w:val="clear" w:color="auto" w:fill="FFFFFF"/>
        <w:autoSpaceDE w:val="0"/>
        <w:autoSpaceDN w:val="0"/>
        <w:adjustRightInd w:val="0"/>
        <w:jc w:val="center"/>
        <w:rPr>
          <w:b/>
          <w:szCs w:val="24"/>
        </w:rPr>
      </w:pPr>
      <w:r w:rsidRPr="00BC5471">
        <w:rPr>
          <w:b/>
          <w:bCs/>
          <w:color w:val="000000"/>
          <w:szCs w:val="24"/>
        </w:rPr>
        <w:t>IX.</w:t>
      </w:r>
      <w:r w:rsidRPr="00BC5471">
        <w:rPr>
          <w:b/>
          <w:color w:val="000000"/>
          <w:szCs w:val="24"/>
        </w:rPr>
        <w:t xml:space="preserve">  Вирішення спорів</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9.1. Усі спори та розбіжності, які виникли впродовж терміну дії Договору, вирішуються Сторонами шляхом переговорів.</w:t>
      </w:r>
    </w:p>
    <w:p w:rsidR="00AD62C4" w:rsidRPr="00BC5471" w:rsidRDefault="00AD62C4" w:rsidP="00BC5471">
      <w:pPr>
        <w:shd w:val="clear" w:color="auto" w:fill="FFFFFF"/>
        <w:autoSpaceDE w:val="0"/>
        <w:autoSpaceDN w:val="0"/>
        <w:adjustRightInd w:val="0"/>
        <w:jc w:val="both"/>
        <w:rPr>
          <w:color w:val="000000"/>
          <w:szCs w:val="24"/>
        </w:rPr>
      </w:pPr>
      <w:r w:rsidRPr="00BC5471">
        <w:rPr>
          <w:color w:val="000000"/>
          <w:szCs w:val="24"/>
        </w:rPr>
        <w:t xml:space="preserve">      9.2. Спірні питання, з яких Сторони не дійшли згоди шляхом переговорів, розв'язуються у відповідності до законодавства України.</w:t>
      </w:r>
    </w:p>
    <w:p w:rsidR="00AD62C4" w:rsidRPr="00BC5471" w:rsidRDefault="00AD62C4" w:rsidP="00BC5471">
      <w:pPr>
        <w:shd w:val="clear" w:color="auto" w:fill="FFFFFF"/>
        <w:autoSpaceDE w:val="0"/>
        <w:autoSpaceDN w:val="0"/>
        <w:adjustRightInd w:val="0"/>
        <w:jc w:val="both"/>
        <w:rPr>
          <w:szCs w:val="24"/>
        </w:rPr>
      </w:pPr>
    </w:p>
    <w:p w:rsidR="00AD62C4" w:rsidRPr="0056372F" w:rsidRDefault="00AD62C4" w:rsidP="00BC5471">
      <w:pPr>
        <w:shd w:val="clear" w:color="auto" w:fill="FFFFFF"/>
        <w:autoSpaceDE w:val="0"/>
        <w:autoSpaceDN w:val="0"/>
        <w:adjustRightInd w:val="0"/>
        <w:jc w:val="center"/>
        <w:rPr>
          <w:szCs w:val="24"/>
        </w:rPr>
      </w:pPr>
      <w:r w:rsidRPr="00BC5471">
        <w:rPr>
          <w:b/>
          <w:bCs/>
          <w:color w:val="000000"/>
          <w:szCs w:val="24"/>
        </w:rPr>
        <w:t>X.</w:t>
      </w:r>
      <w:r w:rsidRPr="00BC5471">
        <w:rPr>
          <w:color w:val="000000"/>
          <w:szCs w:val="24"/>
        </w:rPr>
        <w:t xml:space="preserve"> </w:t>
      </w:r>
      <w:r>
        <w:rPr>
          <w:b/>
          <w:bCs/>
          <w:color w:val="000000"/>
          <w:szCs w:val="24"/>
        </w:rPr>
        <w:t xml:space="preserve">Строк </w:t>
      </w:r>
      <w:r w:rsidRPr="0056372F">
        <w:rPr>
          <w:b/>
          <w:bCs/>
          <w:color w:val="000000"/>
          <w:szCs w:val="24"/>
        </w:rPr>
        <w:t>дії Договору</w:t>
      </w:r>
    </w:p>
    <w:p w:rsidR="00AD62C4" w:rsidRPr="0056372F" w:rsidRDefault="00AD62C4" w:rsidP="00BC5471">
      <w:pPr>
        <w:shd w:val="clear" w:color="auto" w:fill="FFFFFF"/>
        <w:autoSpaceDE w:val="0"/>
        <w:autoSpaceDN w:val="0"/>
        <w:adjustRightInd w:val="0"/>
        <w:ind w:firstLine="284"/>
        <w:jc w:val="both"/>
        <w:rPr>
          <w:color w:val="000000"/>
          <w:szCs w:val="24"/>
        </w:rPr>
      </w:pPr>
      <w:r w:rsidRPr="0056372F">
        <w:rPr>
          <w:bCs/>
          <w:color w:val="000000"/>
          <w:szCs w:val="24"/>
        </w:rPr>
        <w:t>10.1.</w:t>
      </w:r>
      <w:r w:rsidRPr="0056372F">
        <w:rPr>
          <w:b/>
          <w:bCs/>
          <w:color w:val="000000"/>
          <w:szCs w:val="24"/>
        </w:rPr>
        <w:t xml:space="preserve"> </w:t>
      </w:r>
      <w:r w:rsidRPr="0056372F">
        <w:rPr>
          <w:color w:val="000000"/>
          <w:szCs w:val="24"/>
        </w:rPr>
        <w:t xml:space="preserve">Даний Договір набирає чинності з моменту його підписання Сторонами та діє до 31 грудня 2024 року, а в частині розрахунків – до повного виконання Сторонами взаємних </w:t>
      </w:r>
      <w:proofErr w:type="spellStart"/>
      <w:r w:rsidRPr="0056372F">
        <w:rPr>
          <w:color w:val="000000"/>
          <w:szCs w:val="24"/>
        </w:rPr>
        <w:t>зобов</w:t>
      </w:r>
      <w:proofErr w:type="spellEnd"/>
      <w:r w:rsidRPr="0056372F">
        <w:rPr>
          <w:color w:val="000000"/>
          <w:szCs w:val="24"/>
        </w:rPr>
        <w:t>’</w:t>
      </w:r>
      <w:proofErr w:type="spellStart"/>
      <w:r w:rsidRPr="0056372F">
        <w:rPr>
          <w:color w:val="000000"/>
          <w:szCs w:val="24"/>
          <w:lang w:val="ru-RU"/>
        </w:rPr>
        <w:t>язань</w:t>
      </w:r>
      <w:proofErr w:type="spellEnd"/>
      <w:r w:rsidRPr="0056372F">
        <w:rPr>
          <w:color w:val="000000"/>
          <w:szCs w:val="24"/>
        </w:rPr>
        <w:t>, у тому числі і в питаннях надходження відповідного фінансування.</w:t>
      </w:r>
    </w:p>
    <w:p w:rsidR="00AD62C4" w:rsidRPr="00BC5471" w:rsidRDefault="00AD62C4" w:rsidP="00BC5471">
      <w:pPr>
        <w:shd w:val="clear" w:color="auto" w:fill="FFFFFF"/>
        <w:autoSpaceDE w:val="0"/>
        <w:autoSpaceDN w:val="0"/>
        <w:adjustRightInd w:val="0"/>
        <w:ind w:firstLine="284"/>
        <w:jc w:val="both"/>
        <w:rPr>
          <w:color w:val="000000"/>
          <w:szCs w:val="24"/>
        </w:rPr>
      </w:pPr>
      <w:r w:rsidRPr="0056372F">
        <w:rPr>
          <w:color w:val="000000"/>
          <w:szCs w:val="24"/>
        </w:rPr>
        <w:t>10.2. Дострокове розірвання даного Договору можливе тільки за згодою Сторін, або на підставах, передбачених чинним законодавством України.</w:t>
      </w:r>
      <w:r w:rsidRPr="00BC5471">
        <w:rPr>
          <w:color w:val="000000"/>
          <w:szCs w:val="24"/>
        </w:rPr>
        <w:t xml:space="preserve">      </w:t>
      </w:r>
    </w:p>
    <w:p w:rsidR="00AD62C4" w:rsidRDefault="00AD62C4" w:rsidP="00BC5471">
      <w:pPr>
        <w:ind w:firstLine="708"/>
        <w:jc w:val="center"/>
        <w:rPr>
          <w:b/>
          <w:color w:val="000000"/>
          <w:szCs w:val="24"/>
        </w:rPr>
      </w:pPr>
    </w:p>
    <w:p w:rsidR="00AD62C4" w:rsidRPr="0056372F" w:rsidRDefault="00AD62C4" w:rsidP="00BC5471">
      <w:pPr>
        <w:ind w:firstLine="708"/>
        <w:jc w:val="center"/>
        <w:rPr>
          <w:b/>
          <w:color w:val="000000"/>
          <w:szCs w:val="24"/>
        </w:rPr>
      </w:pPr>
      <w:r w:rsidRPr="0056372F">
        <w:rPr>
          <w:b/>
          <w:color w:val="000000"/>
          <w:szCs w:val="24"/>
        </w:rPr>
        <w:t>XI. Істотні умови Договору</w:t>
      </w:r>
    </w:p>
    <w:p w:rsidR="00AD62C4" w:rsidRPr="0056372F" w:rsidRDefault="00AD62C4" w:rsidP="00986B59">
      <w:pPr>
        <w:ind w:left="16" w:firstLine="344"/>
        <w:jc w:val="both"/>
        <w:rPr>
          <w:szCs w:val="24"/>
        </w:rPr>
      </w:pPr>
      <w:r w:rsidRPr="0056372F">
        <w:rPr>
          <w:color w:val="000000"/>
          <w:szCs w:val="24"/>
        </w:rPr>
        <w:t>11.1.</w:t>
      </w:r>
      <w:r w:rsidRPr="0056372F">
        <w:rPr>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AD62C4" w:rsidRPr="00986B59" w:rsidRDefault="00AD62C4" w:rsidP="00986B59">
      <w:pPr>
        <w:ind w:left="16" w:firstLine="344"/>
        <w:jc w:val="both"/>
        <w:rPr>
          <w:szCs w:val="24"/>
        </w:rPr>
      </w:pPr>
      <w:r w:rsidRPr="0056372F">
        <w:rPr>
          <w:szCs w:val="24"/>
        </w:rPr>
        <w:tab/>
        <w:t xml:space="preserve">1) </w:t>
      </w:r>
      <w:r w:rsidRPr="0056372F">
        <w:rPr>
          <w:shd w:val="clear" w:color="auto" w:fill="FFFFFF"/>
        </w:rPr>
        <w:t>зменшення обсягів закупівлі, зокрема з урахуванням фактичного обсягу видатків Замовника</w:t>
      </w:r>
      <w:r w:rsidRPr="0056372F">
        <w:rPr>
          <w:szCs w:val="24"/>
        </w:rPr>
        <w:t>;</w:t>
      </w:r>
    </w:p>
    <w:p w:rsidR="00AD62C4" w:rsidRPr="00986B59" w:rsidRDefault="00AD62C4" w:rsidP="0040271B">
      <w:pPr>
        <w:jc w:val="both"/>
        <w:rPr>
          <w:shd w:val="clear" w:color="auto" w:fill="FFFFFF"/>
        </w:rPr>
      </w:pPr>
      <w:r w:rsidRPr="00986B59">
        <w:rPr>
          <w:szCs w:val="24"/>
        </w:rPr>
        <w:tab/>
        <w:t xml:space="preserve">2) </w:t>
      </w:r>
      <w:r w:rsidRPr="00986B59">
        <w:rPr>
          <w:shd w:val="clear" w:color="auto" w:fill="FFFFFF"/>
        </w:rPr>
        <w:t xml:space="preserve">збільшення ціни за одиницю товару до 10 відсотків </w:t>
      </w:r>
      <w:proofErr w:type="spellStart"/>
      <w:r w:rsidRPr="00986B59">
        <w:rPr>
          <w:shd w:val="clear" w:color="auto" w:fill="FFFFFF"/>
        </w:rPr>
        <w:t>пропорційно</w:t>
      </w:r>
      <w:proofErr w:type="spellEnd"/>
      <w:r w:rsidRPr="00986B59">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D62C4" w:rsidRPr="00986B59" w:rsidRDefault="00AD62C4" w:rsidP="00BC5471">
      <w:pPr>
        <w:jc w:val="both"/>
        <w:rPr>
          <w:shd w:val="clear" w:color="auto" w:fill="FFFFFF"/>
        </w:rPr>
      </w:pPr>
      <w:r w:rsidRPr="00986B59">
        <w:rPr>
          <w:szCs w:val="24"/>
        </w:rPr>
        <w:tab/>
      </w:r>
      <w:r w:rsidRPr="00986B59">
        <w:rPr>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AD62C4" w:rsidRPr="00986B59" w:rsidRDefault="00AD62C4" w:rsidP="00BC5471">
      <w:pPr>
        <w:jc w:val="both"/>
        <w:rPr>
          <w:shd w:val="clear" w:color="auto" w:fill="FFFFFF"/>
        </w:rPr>
      </w:pPr>
      <w:r>
        <w:rPr>
          <w:shd w:val="clear" w:color="auto" w:fill="FFFFFF"/>
        </w:rPr>
        <w:tab/>
        <w:t xml:space="preserve">4) продовження строку </w:t>
      </w:r>
      <w:r w:rsidRPr="0056372F">
        <w:rPr>
          <w:shd w:val="clear" w:color="auto" w:fill="FFFFFF"/>
        </w:rPr>
        <w:t>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Pr="00986B59">
        <w:rPr>
          <w:shd w:val="clear" w:color="auto" w:fill="FFFFFF"/>
        </w:rPr>
        <w:t>, за умови що такі зміни не призведуть до збільшення суми, визначеної в договорі про закупівлю;</w:t>
      </w:r>
    </w:p>
    <w:p w:rsidR="00AD62C4" w:rsidRPr="00986B59" w:rsidRDefault="00AD62C4" w:rsidP="00BC5471">
      <w:pPr>
        <w:jc w:val="both"/>
        <w:rPr>
          <w:shd w:val="clear" w:color="auto" w:fill="FFFFFF"/>
        </w:rPr>
      </w:pPr>
      <w:r w:rsidRPr="00986B59">
        <w:rPr>
          <w:shd w:val="clear" w:color="auto" w:fill="FFFFFF"/>
        </w:rPr>
        <w:ta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D62C4" w:rsidRPr="00986B59" w:rsidRDefault="00AD62C4" w:rsidP="00BC5471">
      <w:pPr>
        <w:jc w:val="both"/>
        <w:rPr>
          <w:shd w:val="clear" w:color="auto" w:fill="FFFFFF"/>
        </w:rPr>
      </w:pPr>
      <w:r w:rsidRPr="00986B59">
        <w:rPr>
          <w:shd w:val="clear" w:color="auto" w:fill="FFFFFF"/>
        </w:rPr>
        <w:ta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6B59">
        <w:rPr>
          <w:shd w:val="clear" w:color="auto" w:fill="FFFFFF"/>
        </w:rPr>
        <w:t>пропорційно</w:t>
      </w:r>
      <w:proofErr w:type="spellEnd"/>
      <w:r w:rsidRPr="00986B59">
        <w:rPr>
          <w:shd w:val="clear" w:color="auto" w:fill="FFFFFF"/>
        </w:rPr>
        <w:t xml:space="preserve"> до зміни таких ставок та/або пільг з оподаткування;</w:t>
      </w:r>
    </w:p>
    <w:p w:rsidR="00AD62C4" w:rsidRPr="00986B59" w:rsidRDefault="00AD62C4" w:rsidP="00BC5471">
      <w:pPr>
        <w:jc w:val="both"/>
        <w:rPr>
          <w:shd w:val="clear" w:color="auto" w:fill="FFFFFF"/>
        </w:rPr>
      </w:pPr>
      <w:r w:rsidRPr="00986B59">
        <w:rPr>
          <w:shd w:val="clear" w:color="auto" w:fill="FFFFFF"/>
        </w:rPr>
        <w:lastRenderedPageBreak/>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6B59">
        <w:rPr>
          <w:shd w:val="clear" w:color="auto" w:fill="FFFFFF"/>
        </w:rPr>
        <w:t>Platts</w:t>
      </w:r>
      <w:proofErr w:type="spellEnd"/>
      <w:r w:rsidRPr="00986B59">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D62C4" w:rsidRPr="00986B59" w:rsidRDefault="00AD62C4" w:rsidP="009E7B2F">
      <w:pPr>
        <w:jc w:val="both"/>
        <w:rPr>
          <w:shd w:val="clear" w:color="auto" w:fill="FFFFFF"/>
        </w:rPr>
      </w:pPr>
      <w:r w:rsidRPr="00986B59">
        <w:rPr>
          <w:shd w:val="clear" w:color="auto" w:fill="FFFFFF"/>
        </w:rPr>
        <w:tab/>
        <w:t xml:space="preserve">У разі </w:t>
      </w:r>
      <w:r>
        <w:rPr>
          <w:shd w:val="clear" w:color="auto" w:fill="FFFFFF"/>
        </w:rPr>
        <w:t xml:space="preserve">внесення змін до істотних </w:t>
      </w:r>
      <w:r w:rsidRPr="0056372F">
        <w:rPr>
          <w:shd w:val="clear" w:color="auto" w:fill="FFFFFF"/>
        </w:rPr>
        <w:t>умов Договору про закупівлю Замовник обов’язково оприлюднює повідомлення про внесення змін до Договору про закупівлю.</w:t>
      </w:r>
    </w:p>
    <w:p w:rsidR="00AD62C4" w:rsidRPr="00BC5471" w:rsidRDefault="00AD62C4" w:rsidP="00BC5471">
      <w:pPr>
        <w:jc w:val="both"/>
        <w:rPr>
          <w:color w:val="000000"/>
          <w:szCs w:val="24"/>
        </w:rPr>
      </w:pPr>
    </w:p>
    <w:p w:rsidR="00AD62C4" w:rsidRPr="00BC5471" w:rsidRDefault="00AD62C4" w:rsidP="00BC5471">
      <w:pPr>
        <w:shd w:val="clear" w:color="auto" w:fill="FFFFFF"/>
        <w:autoSpaceDE w:val="0"/>
        <w:autoSpaceDN w:val="0"/>
        <w:adjustRightInd w:val="0"/>
        <w:jc w:val="center"/>
        <w:rPr>
          <w:szCs w:val="24"/>
        </w:rPr>
      </w:pPr>
      <w:r w:rsidRPr="00BC5471">
        <w:rPr>
          <w:b/>
          <w:bCs/>
          <w:color w:val="000000"/>
          <w:szCs w:val="24"/>
        </w:rPr>
        <w:t>XIІ. Інші умови</w:t>
      </w:r>
    </w:p>
    <w:p w:rsidR="00AD62C4" w:rsidRPr="00BC5471" w:rsidRDefault="00AD62C4" w:rsidP="00BC5471">
      <w:pPr>
        <w:shd w:val="clear" w:color="auto" w:fill="FFFFFF"/>
        <w:autoSpaceDE w:val="0"/>
        <w:autoSpaceDN w:val="0"/>
        <w:adjustRightInd w:val="0"/>
        <w:jc w:val="both"/>
        <w:rPr>
          <w:szCs w:val="24"/>
        </w:rPr>
      </w:pPr>
      <w:r w:rsidRPr="00BC5471">
        <w:rPr>
          <w:color w:val="000000"/>
          <w:szCs w:val="24"/>
        </w:rPr>
        <w:t xml:space="preserve">      </w:t>
      </w:r>
      <w:r>
        <w:rPr>
          <w:color w:val="000000"/>
          <w:szCs w:val="24"/>
        </w:rPr>
        <w:t xml:space="preserve">12.1. </w:t>
      </w:r>
      <w:r w:rsidRPr="00BC5471">
        <w:rPr>
          <w:color w:val="000000"/>
          <w:szCs w:val="24"/>
        </w:rPr>
        <w:t>Усі зміни та доповнення до Договору, а також його достроко</w:t>
      </w:r>
      <w:r>
        <w:rPr>
          <w:color w:val="000000"/>
          <w:szCs w:val="24"/>
        </w:rPr>
        <w:t xml:space="preserve">ве розірвання за згодою </w:t>
      </w:r>
      <w:r w:rsidRPr="0056372F">
        <w:rPr>
          <w:color w:val="000000"/>
          <w:szCs w:val="24"/>
        </w:rPr>
        <w:t>С</w:t>
      </w:r>
      <w:r>
        <w:rPr>
          <w:color w:val="000000"/>
          <w:szCs w:val="24"/>
        </w:rPr>
        <w:t>торін є</w:t>
      </w:r>
      <w:r w:rsidRPr="00BC5471">
        <w:rPr>
          <w:color w:val="000000"/>
          <w:szCs w:val="24"/>
        </w:rPr>
        <w:t xml:space="preserve"> чинним лише у тому випадку, якщо оформлені письмово у вигляді додаткових угод, які підписуються обома Сторонами. Усі додаткові угоди є невід</w:t>
      </w:r>
      <w:r w:rsidRPr="00BC5471">
        <w:rPr>
          <w:color w:val="000000"/>
          <w:szCs w:val="24"/>
          <w:lang w:val="ru-RU"/>
        </w:rPr>
        <w:t>’</w:t>
      </w:r>
      <w:r w:rsidRPr="00BC5471">
        <w:rPr>
          <w:color w:val="000000"/>
          <w:szCs w:val="24"/>
        </w:rPr>
        <w:t>ємними частинами Договору.</w:t>
      </w:r>
    </w:p>
    <w:p w:rsidR="00AD62C4" w:rsidRPr="00BC5471" w:rsidRDefault="00AD62C4" w:rsidP="00BC5471">
      <w:pPr>
        <w:shd w:val="clear" w:color="auto" w:fill="FFFFFF"/>
        <w:autoSpaceDE w:val="0"/>
        <w:autoSpaceDN w:val="0"/>
        <w:adjustRightInd w:val="0"/>
        <w:jc w:val="both"/>
        <w:rPr>
          <w:szCs w:val="24"/>
        </w:rPr>
      </w:pPr>
      <w:r>
        <w:rPr>
          <w:color w:val="000000"/>
          <w:szCs w:val="24"/>
        </w:rPr>
        <w:t xml:space="preserve">      12.2. </w:t>
      </w:r>
      <w:r w:rsidRPr="00BC5471">
        <w:rPr>
          <w:color w:val="000000"/>
          <w:szCs w:val="24"/>
        </w:rPr>
        <w:t xml:space="preserve">У </w:t>
      </w:r>
      <w:r>
        <w:rPr>
          <w:color w:val="000000"/>
          <w:szCs w:val="24"/>
        </w:rPr>
        <w:t xml:space="preserve">випадках, </w:t>
      </w:r>
      <w:r w:rsidRPr="00BC5471">
        <w:rPr>
          <w:color w:val="000000"/>
          <w:szCs w:val="24"/>
        </w:rPr>
        <w:t>не передбачених цим Договором, Сторони керуються чинним законодавством України.</w:t>
      </w:r>
    </w:p>
    <w:p w:rsidR="00AD62C4" w:rsidRPr="00BC5471" w:rsidRDefault="00AD62C4" w:rsidP="00BC5471">
      <w:pPr>
        <w:shd w:val="clear" w:color="auto" w:fill="FFFFFF"/>
        <w:autoSpaceDE w:val="0"/>
        <w:autoSpaceDN w:val="0"/>
        <w:adjustRightInd w:val="0"/>
        <w:jc w:val="both"/>
        <w:rPr>
          <w:color w:val="000000"/>
          <w:szCs w:val="24"/>
        </w:rPr>
      </w:pPr>
      <w:r w:rsidRPr="00BC5471">
        <w:rPr>
          <w:color w:val="000000"/>
          <w:szCs w:val="24"/>
        </w:rPr>
        <w:t xml:space="preserve">      12.3.  Цей Договір складено у двох оригінальних примірниках, по одному для кожної зі Сторін, які мають рівну юридичну силу.</w:t>
      </w:r>
    </w:p>
    <w:p w:rsidR="00AD62C4" w:rsidRDefault="00AD62C4" w:rsidP="00D1064B">
      <w:pPr>
        <w:widowControl w:val="0"/>
        <w:shd w:val="clear" w:color="auto" w:fill="FFFFFF"/>
        <w:spacing w:before="240" w:after="240"/>
        <w:jc w:val="center"/>
        <w:rPr>
          <w:color w:val="000000"/>
          <w:szCs w:val="24"/>
        </w:rPr>
      </w:pPr>
      <w:r w:rsidRPr="00BC5471">
        <w:rPr>
          <w:b/>
          <w:bCs/>
          <w:color w:val="000000"/>
          <w:szCs w:val="24"/>
        </w:rPr>
        <w:t>XIІІ</w:t>
      </w:r>
      <w:r>
        <w:rPr>
          <w:b/>
          <w:color w:val="000000"/>
          <w:szCs w:val="24"/>
        </w:rPr>
        <w:t>.  Додатки до Договору</w:t>
      </w:r>
    </w:p>
    <w:p w:rsidR="00AD62C4" w:rsidRDefault="00AD62C4" w:rsidP="000374D0">
      <w:pPr>
        <w:suppressAutoHyphens/>
        <w:ind w:firstLine="284"/>
        <w:jc w:val="both"/>
        <w:rPr>
          <w:szCs w:val="24"/>
          <w:lang w:eastAsia="ar-SA"/>
        </w:rPr>
      </w:pPr>
      <w:r w:rsidRPr="00D1064B">
        <w:rPr>
          <w:szCs w:val="24"/>
          <w:lang w:eastAsia="ar-SA"/>
        </w:rPr>
        <w:t xml:space="preserve">13.1 </w:t>
      </w:r>
      <w:r>
        <w:rPr>
          <w:szCs w:val="24"/>
          <w:lang w:eastAsia="ar-SA"/>
        </w:rPr>
        <w:t>Додаток № 1 до Договору «Технічне завдання»</w:t>
      </w:r>
    </w:p>
    <w:p w:rsidR="00AD62C4" w:rsidRPr="00D1064B" w:rsidRDefault="00AD62C4" w:rsidP="000374D0">
      <w:pPr>
        <w:suppressAutoHyphens/>
        <w:ind w:firstLine="284"/>
        <w:jc w:val="both"/>
        <w:rPr>
          <w:szCs w:val="24"/>
          <w:lang w:eastAsia="ar-SA"/>
        </w:rPr>
      </w:pPr>
      <w:r>
        <w:rPr>
          <w:szCs w:val="24"/>
          <w:lang w:eastAsia="ar-SA"/>
        </w:rPr>
        <w:t>13.2 Додаток № 2 до Договору «</w:t>
      </w:r>
      <w:r w:rsidR="00F27246" w:rsidRPr="00F27246">
        <w:rPr>
          <w:szCs w:val="24"/>
          <w:lang w:eastAsia="ar-SA"/>
        </w:rPr>
        <w:t>Календарний план</w:t>
      </w:r>
      <w:r w:rsidR="00DE2502">
        <w:rPr>
          <w:szCs w:val="24"/>
          <w:lang w:eastAsia="ar-SA"/>
        </w:rPr>
        <w:t xml:space="preserve"> </w:t>
      </w:r>
      <w:r w:rsidR="00F27246" w:rsidRPr="00F27246">
        <w:rPr>
          <w:szCs w:val="24"/>
          <w:lang w:eastAsia="ar-SA"/>
        </w:rPr>
        <w:t>-</w:t>
      </w:r>
      <w:r w:rsidR="00DE2502">
        <w:rPr>
          <w:szCs w:val="24"/>
          <w:lang w:eastAsia="ar-SA"/>
        </w:rPr>
        <w:t xml:space="preserve"> </w:t>
      </w:r>
      <w:r w:rsidR="00F27246" w:rsidRPr="00F27246">
        <w:rPr>
          <w:szCs w:val="24"/>
          <w:lang w:eastAsia="ar-SA"/>
        </w:rPr>
        <w:t>графік</w:t>
      </w:r>
      <w:r w:rsidRPr="00F27246">
        <w:rPr>
          <w:szCs w:val="24"/>
          <w:lang w:eastAsia="ar-SA"/>
        </w:rPr>
        <w:t>»</w:t>
      </w:r>
      <w:r>
        <w:rPr>
          <w:szCs w:val="24"/>
          <w:lang w:eastAsia="ar-SA"/>
        </w:rPr>
        <w:t>.</w:t>
      </w:r>
    </w:p>
    <w:p w:rsidR="00AD62C4" w:rsidRPr="00BC5471" w:rsidRDefault="00AD62C4" w:rsidP="00BC5471">
      <w:pPr>
        <w:suppressAutoHyphens/>
        <w:jc w:val="center"/>
        <w:rPr>
          <w:b/>
          <w:szCs w:val="24"/>
          <w:lang w:eastAsia="ar-SA"/>
        </w:rPr>
      </w:pPr>
    </w:p>
    <w:p w:rsidR="00AD62C4" w:rsidRPr="00BC5471" w:rsidRDefault="00AD62C4" w:rsidP="00BC5471">
      <w:pPr>
        <w:suppressAutoHyphens/>
        <w:jc w:val="center"/>
        <w:rPr>
          <w:b/>
          <w:noProof/>
          <w:szCs w:val="24"/>
          <w:lang w:eastAsia="ar-SA"/>
        </w:rPr>
      </w:pPr>
      <w:r w:rsidRPr="00BC5471">
        <w:rPr>
          <w:b/>
          <w:bCs/>
          <w:color w:val="000000"/>
          <w:szCs w:val="24"/>
        </w:rPr>
        <w:t>XIV</w:t>
      </w:r>
      <w:r w:rsidRPr="00BC5471">
        <w:rPr>
          <w:b/>
          <w:szCs w:val="24"/>
          <w:lang w:eastAsia="ar-SA"/>
        </w:rPr>
        <w:t xml:space="preserve">. Платіжні та поштові реквізити Сторін </w:t>
      </w:r>
      <w:r w:rsidRPr="00BC5471">
        <w:rPr>
          <w:b/>
          <w:noProof/>
          <w:szCs w:val="24"/>
          <w:lang w:eastAsia="ar-SA"/>
        </w:rPr>
        <w:t xml:space="preserve"> </w:t>
      </w:r>
    </w:p>
    <w:p w:rsidR="00AD62C4" w:rsidRPr="00BC5471" w:rsidRDefault="00AD62C4" w:rsidP="00BC5471">
      <w:pPr>
        <w:suppressAutoHyphens/>
        <w:jc w:val="center"/>
        <w:rPr>
          <w:b/>
          <w:noProof/>
          <w:szCs w:val="24"/>
          <w:lang w:eastAsia="ar-SA"/>
        </w:rPr>
      </w:pPr>
    </w:p>
    <w:tbl>
      <w:tblPr>
        <w:tblW w:w="10260" w:type="dxa"/>
        <w:tblInd w:w="107" w:type="dxa"/>
        <w:tblLayout w:type="fixed"/>
        <w:tblCellMar>
          <w:left w:w="107" w:type="dxa"/>
          <w:right w:w="107" w:type="dxa"/>
        </w:tblCellMar>
        <w:tblLook w:val="0000" w:firstRow="0" w:lastRow="0" w:firstColumn="0" w:lastColumn="0" w:noHBand="0" w:noVBand="0"/>
      </w:tblPr>
      <w:tblGrid>
        <w:gridCol w:w="4680"/>
        <w:gridCol w:w="282"/>
        <w:gridCol w:w="5298"/>
      </w:tblGrid>
      <w:tr w:rsidR="00AD62C4" w:rsidRPr="00C136FB" w:rsidTr="00915B8C">
        <w:trPr>
          <w:trHeight w:val="1501"/>
        </w:trPr>
        <w:tc>
          <w:tcPr>
            <w:tcW w:w="4680" w:type="dxa"/>
            <w:tcBorders>
              <w:left w:val="nil"/>
            </w:tcBorders>
          </w:tcPr>
          <w:p w:rsidR="00AD62C4" w:rsidRDefault="00AD62C4" w:rsidP="0018310D">
            <w:pPr>
              <w:suppressAutoHyphens/>
              <w:rPr>
                <w:b/>
                <w:szCs w:val="24"/>
                <w:lang w:val="ru-RU" w:eastAsia="ar-SA"/>
              </w:rPr>
            </w:pPr>
            <w:r w:rsidRPr="00BC5471">
              <w:rPr>
                <w:b/>
                <w:szCs w:val="24"/>
                <w:lang w:val="ru-RU" w:eastAsia="ar-SA"/>
              </w:rPr>
              <w:t>ЗАМОВНИК</w:t>
            </w:r>
            <w:r>
              <w:rPr>
                <w:b/>
                <w:szCs w:val="24"/>
                <w:lang w:val="ru-RU" w:eastAsia="ar-SA"/>
              </w:rPr>
              <w:t>:</w:t>
            </w:r>
          </w:p>
          <w:p w:rsidR="00AD62C4" w:rsidRPr="00BC5471" w:rsidRDefault="00AD62C4" w:rsidP="00C11B23">
            <w:pPr>
              <w:suppressAutoHyphens/>
              <w:rPr>
                <w:szCs w:val="24"/>
                <w:lang w:eastAsia="ar-SA"/>
              </w:rPr>
            </w:pPr>
          </w:p>
        </w:tc>
        <w:tc>
          <w:tcPr>
            <w:tcW w:w="282" w:type="dxa"/>
            <w:tcBorders>
              <w:left w:val="nil"/>
            </w:tcBorders>
          </w:tcPr>
          <w:p w:rsidR="00AD62C4" w:rsidRPr="00BC5471" w:rsidRDefault="00AD62C4" w:rsidP="0018310D">
            <w:pPr>
              <w:suppressAutoHyphens/>
              <w:rPr>
                <w:szCs w:val="24"/>
                <w:lang w:eastAsia="ar-SA"/>
              </w:rPr>
            </w:pPr>
          </w:p>
        </w:tc>
        <w:tc>
          <w:tcPr>
            <w:tcW w:w="5298" w:type="dxa"/>
          </w:tcPr>
          <w:p w:rsidR="00AD62C4" w:rsidRPr="00CA2A9C" w:rsidRDefault="00AD62C4" w:rsidP="0018310D">
            <w:pPr>
              <w:suppressAutoHyphens/>
              <w:ind w:right="-108"/>
              <w:rPr>
                <w:b/>
                <w:szCs w:val="24"/>
                <w:lang w:eastAsia="ar-SA"/>
              </w:rPr>
            </w:pPr>
            <w:r w:rsidRPr="00BC5471">
              <w:rPr>
                <w:b/>
                <w:szCs w:val="24"/>
                <w:lang w:eastAsia="ar-SA"/>
              </w:rPr>
              <w:t>ВИКОНАВЕЦЬ</w:t>
            </w:r>
          </w:p>
        </w:tc>
      </w:tr>
    </w:tbl>
    <w:p w:rsidR="00AD62C4" w:rsidRPr="00C136FB" w:rsidRDefault="00AD62C4" w:rsidP="00BC5471">
      <w:pPr>
        <w:suppressAutoHyphens/>
        <w:ind w:firstLine="4962"/>
        <w:jc w:val="both"/>
        <w:rPr>
          <w:szCs w:val="24"/>
          <w:lang w:eastAsia="ar-SA"/>
        </w:rPr>
      </w:pPr>
    </w:p>
    <w:p w:rsidR="00AD62C4" w:rsidRPr="005B46D3" w:rsidRDefault="00AD62C4" w:rsidP="00BC5471">
      <w:pPr>
        <w:spacing w:after="120"/>
        <w:jc w:val="center"/>
        <w:rPr>
          <w:color w:val="C00000"/>
          <w:szCs w:val="24"/>
        </w:rPr>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56372F" w:rsidRDefault="0056372F" w:rsidP="006D131F">
      <w:pPr>
        <w:jc w:val="right"/>
      </w:pPr>
    </w:p>
    <w:p w:rsidR="0056372F" w:rsidRDefault="0056372F" w:rsidP="006D131F">
      <w:pPr>
        <w:jc w:val="right"/>
      </w:pPr>
    </w:p>
    <w:p w:rsidR="0056372F" w:rsidRDefault="0056372F" w:rsidP="006D131F">
      <w:pPr>
        <w:jc w:val="right"/>
      </w:pPr>
    </w:p>
    <w:p w:rsidR="0056372F" w:rsidRDefault="0056372F"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p>
    <w:p w:rsidR="00AD62C4" w:rsidRDefault="00AD62C4" w:rsidP="006D131F">
      <w:pPr>
        <w:jc w:val="right"/>
      </w:pPr>
      <w:r>
        <w:lastRenderedPageBreak/>
        <w:t xml:space="preserve">Додаток № 1 до Договору </w:t>
      </w:r>
    </w:p>
    <w:p w:rsidR="00AD62C4" w:rsidRDefault="00AD62C4" w:rsidP="006D131F">
      <w:pPr>
        <w:jc w:val="right"/>
      </w:pPr>
    </w:p>
    <w:p w:rsidR="0056372F" w:rsidRPr="009B648A" w:rsidRDefault="0056372F" w:rsidP="0056372F">
      <w:pPr>
        <w:widowControl w:val="0"/>
        <w:spacing w:before="40"/>
        <w:jc w:val="center"/>
      </w:pPr>
      <w:r w:rsidRPr="009B648A">
        <w:rPr>
          <w:b/>
        </w:rPr>
        <w:t>ТЕХНІЧНЕ ЗАВДАННЯ</w:t>
      </w:r>
    </w:p>
    <w:p w:rsidR="0056372F" w:rsidRPr="0056372F" w:rsidRDefault="0056372F" w:rsidP="0056372F">
      <w:pPr>
        <w:shd w:val="clear" w:color="auto" w:fill="FFFFFF"/>
        <w:tabs>
          <w:tab w:val="left" w:pos="2590"/>
        </w:tabs>
        <w:jc w:val="center"/>
        <w:rPr>
          <w:b/>
        </w:rPr>
      </w:pPr>
      <w:r w:rsidRPr="009B648A">
        <w:rPr>
          <w:b/>
        </w:rPr>
        <w:t>Предмет закупівлі:</w:t>
      </w:r>
      <w:r w:rsidRPr="009B648A">
        <w:rPr>
          <w:bCs/>
        </w:rPr>
        <w:t xml:space="preserve"> </w:t>
      </w:r>
      <w:r w:rsidRPr="0056372F">
        <w:rPr>
          <w:b/>
          <w:bCs/>
        </w:rPr>
        <w:t xml:space="preserve">код </w:t>
      </w:r>
      <w:r w:rsidRPr="0056372F">
        <w:rPr>
          <w:b/>
        </w:rPr>
        <w:t>ДК 021:2015:71330000-0 Інженерні послуги різні</w:t>
      </w:r>
    </w:p>
    <w:p w:rsidR="0056372F" w:rsidRDefault="0056372F" w:rsidP="0056372F">
      <w:pPr>
        <w:shd w:val="clear" w:color="auto" w:fill="FFFFFF"/>
        <w:tabs>
          <w:tab w:val="left" w:pos="2590"/>
        </w:tabs>
        <w:jc w:val="center"/>
        <w:rPr>
          <w:b/>
        </w:rPr>
      </w:pPr>
      <w:r>
        <w:rPr>
          <w:b/>
        </w:rPr>
        <w:t xml:space="preserve">Розроблення </w:t>
      </w:r>
      <w:r w:rsidRPr="009B648A">
        <w:rPr>
          <w:b/>
        </w:rPr>
        <w:t xml:space="preserve">паспортів водних об’єктів </w:t>
      </w:r>
    </w:p>
    <w:p w:rsidR="0056372F" w:rsidRPr="009B648A" w:rsidRDefault="0056372F" w:rsidP="0056372F">
      <w:pPr>
        <w:shd w:val="clear" w:color="auto" w:fill="FFFFFF"/>
        <w:tabs>
          <w:tab w:val="left" w:pos="2590"/>
        </w:tabs>
        <w:jc w:val="center"/>
        <w:rPr>
          <w:b/>
        </w:rPr>
      </w:pPr>
      <w:r>
        <w:rPr>
          <w:b/>
        </w:rPr>
        <w:t>у межах Полтавсь</w:t>
      </w:r>
      <w:r w:rsidRPr="009B648A">
        <w:rPr>
          <w:b/>
        </w:rPr>
        <w:t>кої міської територіальної громади</w:t>
      </w:r>
    </w:p>
    <w:p w:rsidR="0056372F" w:rsidRDefault="0056372F" w:rsidP="0056372F">
      <w:pPr>
        <w:shd w:val="clear" w:color="auto" w:fill="FFFFFF"/>
        <w:tabs>
          <w:tab w:val="left" w:pos="2590"/>
        </w:tabs>
        <w:jc w:val="both"/>
        <w:rPr>
          <w:rFonts w:eastAsia="Batang"/>
          <w:b/>
          <w:bCs/>
        </w:rPr>
      </w:pPr>
    </w:p>
    <w:p w:rsidR="0056372F" w:rsidRPr="00D336DF" w:rsidRDefault="0056372F" w:rsidP="0056372F">
      <w:pPr>
        <w:shd w:val="clear" w:color="auto" w:fill="FFFFFF"/>
        <w:tabs>
          <w:tab w:val="left" w:pos="2590"/>
        </w:tabs>
        <w:jc w:val="both"/>
        <w:rPr>
          <w:rFonts w:eastAsia="Batang"/>
          <w:b/>
          <w:bCs/>
        </w:rPr>
      </w:pPr>
      <w:r w:rsidRPr="00D336DF">
        <w:rPr>
          <w:rFonts w:eastAsia="Batang"/>
          <w:b/>
          <w:bCs/>
        </w:rPr>
        <w:t xml:space="preserve">1. Характеристика об'єкта </w:t>
      </w:r>
    </w:p>
    <w:p w:rsidR="0056372F" w:rsidRDefault="0056372F" w:rsidP="0056372F">
      <w:pPr>
        <w:jc w:val="both"/>
      </w:pPr>
      <w:r w:rsidRPr="009B648A">
        <w:rPr>
          <w:rFonts w:eastAsia="Batang"/>
        </w:rPr>
        <w:t>Місцезнаходження об’єкт</w:t>
      </w:r>
      <w:r>
        <w:rPr>
          <w:rFonts w:eastAsia="Batang"/>
        </w:rPr>
        <w:t>а</w:t>
      </w:r>
      <w:r w:rsidRPr="009B648A">
        <w:rPr>
          <w:rFonts w:eastAsia="Batang"/>
        </w:rPr>
        <w:t xml:space="preserve"> – </w:t>
      </w:r>
      <w:r w:rsidRPr="009B648A">
        <w:t>територі</w:t>
      </w:r>
      <w:r>
        <w:t>я</w:t>
      </w:r>
      <w:r w:rsidRPr="009B648A">
        <w:t xml:space="preserve"> </w:t>
      </w:r>
      <w:r>
        <w:t>Полтавс</w:t>
      </w:r>
      <w:r w:rsidRPr="009B648A">
        <w:t>ької міської територіальної громади</w:t>
      </w:r>
      <w:r>
        <w:t>.</w:t>
      </w:r>
    </w:p>
    <w:p w:rsidR="0056372F" w:rsidRDefault="0056372F" w:rsidP="0056372F">
      <w:pPr>
        <w:jc w:val="both"/>
        <w:rPr>
          <w:rFonts w:eastAsia="Batang"/>
        </w:rPr>
      </w:pPr>
      <w:r>
        <w:t>В</w:t>
      </w:r>
      <w:r w:rsidRPr="009B648A">
        <w:t xml:space="preserve">сі земельні ділянки зайняті водними об’єктами </w:t>
      </w:r>
      <w:r>
        <w:t>–</w:t>
      </w:r>
      <w:r w:rsidRPr="009B648A">
        <w:t xml:space="preserve"> ставками</w:t>
      </w:r>
      <w:r w:rsidRPr="009B648A">
        <w:rPr>
          <w:rFonts w:eastAsia="Batang"/>
        </w:rPr>
        <w:t xml:space="preserve">. </w:t>
      </w:r>
    </w:p>
    <w:p w:rsidR="0056372F" w:rsidRDefault="0056372F" w:rsidP="0056372F">
      <w:pPr>
        <w:jc w:val="both"/>
        <w:rPr>
          <w:rFonts w:eastAsia="Batang"/>
        </w:rPr>
      </w:pPr>
      <w:r w:rsidRPr="009B648A">
        <w:rPr>
          <w:rFonts w:eastAsia="Batang"/>
        </w:rPr>
        <w:t>Загальна кількість паспорті</w:t>
      </w:r>
      <w:r>
        <w:rPr>
          <w:rFonts w:eastAsia="Batang"/>
        </w:rPr>
        <w:t>в</w:t>
      </w:r>
      <w:r w:rsidRPr="009B648A">
        <w:rPr>
          <w:rFonts w:eastAsia="Batang"/>
        </w:rPr>
        <w:t xml:space="preserve"> водних об’єктів (ставків) </w:t>
      </w:r>
      <w:r>
        <w:rPr>
          <w:rFonts w:eastAsia="Batang"/>
        </w:rPr>
        <w:t>–</w:t>
      </w:r>
      <w:r w:rsidRPr="002D1E0B">
        <w:rPr>
          <w:rFonts w:eastAsia="Batang"/>
        </w:rPr>
        <w:t xml:space="preserve"> </w:t>
      </w:r>
      <w:r>
        <w:rPr>
          <w:rFonts w:eastAsia="Batang"/>
        </w:rPr>
        <w:t>20 штук.</w:t>
      </w:r>
    </w:p>
    <w:p w:rsidR="0056372F" w:rsidRDefault="0056372F" w:rsidP="0056372F">
      <w:pPr>
        <w:rPr>
          <w:rFonts w:eastAsia="Batang"/>
        </w:rPr>
      </w:pPr>
      <w:r w:rsidRPr="009B648A">
        <w:rPr>
          <w:rFonts w:eastAsia="Batang"/>
        </w:rPr>
        <w:t>Кількість – 1 (одна) послуга.</w:t>
      </w:r>
    </w:p>
    <w:p w:rsidR="0056372F" w:rsidRPr="009B648A" w:rsidRDefault="0056372F" w:rsidP="0056372F">
      <w:pPr>
        <w:rPr>
          <w:rFonts w:eastAsia="Batang"/>
        </w:rPr>
      </w:pPr>
      <w:r>
        <w:rPr>
          <w:rFonts w:eastAsia="Batang"/>
        </w:rPr>
        <w:t>Строк надання послуги</w:t>
      </w:r>
      <w:r w:rsidRPr="0056372F">
        <w:rPr>
          <w:rFonts w:eastAsia="Batang"/>
        </w:rPr>
        <w:t>: до 01 грудня 2024 року</w:t>
      </w:r>
    </w:p>
    <w:p w:rsidR="0056372F" w:rsidRDefault="0056372F" w:rsidP="0056372F">
      <w:pPr>
        <w:ind w:left="20" w:firstLine="688"/>
        <w:jc w:val="center"/>
        <w:rPr>
          <w:rFonts w:eastAsia="Batang"/>
          <w:b/>
          <w:bCs/>
        </w:rPr>
      </w:pPr>
      <w:r w:rsidRPr="009B648A">
        <w:rPr>
          <w:rFonts w:eastAsia="Batang"/>
          <w:b/>
          <w:bCs/>
        </w:rPr>
        <w:t>Перелік водних об’єктів</w:t>
      </w:r>
      <w:r>
        <w:rPr>
          <w:rFonts w:eastAsia="Batang"/>
          <w:b/>
          <w:bCs/>
        </w:rPr>
        <w:t xml:space="preserve">, </w:t>
      </w:r>
    </w:p>
    <w:p w:rsidR="0056372F" w:rsidRDefault="0056372F" w:rsidP="0056372F">
      <w:pPr>
        <w:ind w:left="20" w:firstLine="688"/>
        <w:jc w:val="center"/>
        <w:rPr>
          <w:rFonts w:eastAsia="Batang"/>
          <w:b/>
          <w:bCs/>
        </w:rPr>
      </w:pPr>
      <w:r>
        <w:rPr>
          <w:rFonts w:eastAsia="Batang"/>
          <w:b/>
          <w:bCs/>
        </w:rPr>
        <w:t xml:space="preserve">розташованих у межах Полтавської міської територіальної громади, </w:t>
      </w:r>
    </w:p>
    <w:p w:rsidR="0056372F" w:rsidRPr="009B648A" w:rsidRDefault="0056372F" w:rsidP="0056372F">
      <w:pPr>
        <w:ind w:left="20" w:firstLine="688"/>
        <w:jc w:val="center"/>
        <w:rPr>
          <w:rFonts w:eastAsia="Batang"/>
          <w:b/>
          <w:bCs/>
        </w:rPr>
      </w:pPr>
      <w:r>
        <w:rPr>
          <w:rFonts w:eastAsia="Batang"/>
          <w:b/>
          <w:bCs/>
        </w:rPr>
        <w:t>для</w:t>
      </w:r>
      <w:r w:rsidRPr="009B648A">
        <w:rPr>
          <w:rFonts w:eastAsia="Batang"/>
          <w:b/>
          <w:bCs/>
        </w:rPr>
        <w:t xml:space="preserve"> </w:t>
      </w:r>
      <w:r>
        <w:rPr>
          <w:rFonts w:eastAsia="Batang"/>
          <w:b/>
          <w:bCs/>
        </w:rPr>
        <w:t>проведення</w:t>
      </w:r>
      <w:r w:rsidRPr="009B648A">
        <w:rPr>
          <w:rFonts w:eastAsia="Batang"/>
          <w:b/>
          <w:bCs/>
        </w:rPr>
        <w:t xml:space="preserve"> паспортизації</w:t>
      </w:r>
    </w:p>
    <w:tbl>
      <w:tblPr>
        <w:tblW w:w="9266" w:type="dxa"/>
        <w:jc w:val="center"/>
        <w:tblLook w:val="00A0" w:firstRow="1" w:lastRow="0" w:firstColumn="1" w:lastColumn="0" w:noHBand="0" w:noVBand="0"/>
      </w:tblPr>
      <w:tblGrid>
        <w:gridCol w:w="576"/>
        <w:gridCol w:w="2577"/>
        <w:gridCol w:w="1381"/>
        <w:gridCol w:w="2035"/>
        <w:gridCol w:w="2697"/>
      </w:tblGrid>
      <w:tr w:rsidR="0056372F" w:rsidRPr="001F4B48" w:rsidTr="00A744F2">
        <w:trPr>
          <w:trHeight w:val="1809"/>
          <w:jc w:val="center"/>
        </w:trPr>
        <w:tc>
          <w:tcPr>
            <w:tcW w:w="576"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r w:rsidRPr="001F4B48">
              <w:rPr>
                <w:lang w:val="ru-RU"/>
              </w:rPr>
              <w:t>№</w:t>
            </w:r>
          </w:p>
          <w:p w:rsidR="0056372F" w:rsidRPr="001F4B48" w:rsidRDefault="0056372F" w:rsidP="00A744F2">
            <w:pPr>
              <w:jc w:val="center"/>
              <w:rPr>
                <w:lang w:val="ru-RU"/>
              </w:rPr>
            </w:pPr>
            <w:r w:rsidRPr="001F4B48">
              <w:rPr>
                <w:lang w:val="ru-RU"/>
              </w:rPr>
              <w:t>з/п</w:t>
            </w:r>
          </w:p>
        </w:tc>
        <w:tc>
          <w:tcPr>
            <w:tcW w:w="2577"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proofErr w:type="spellStart"/>
            <w:r w:rsidRPr="001F4B48">
              <w:rPr>
                <w:lang w:val="ru-RU"/>
              </w:rPr>
              <w:t>Місце</w:t>
            </w:r>
            <w:proofErr w:type="spellEnd"/>
            <w:r w:rsidRPr="001F4B48">
              <w:rPr>
                <w:lang w:val="ru-RU"/>
              </w:rPr>
              <w:t xml:space="preserve"> </w:t>
            </w:r>
            <w:proofErr w:type="spellStart"/>
            <w:r w:rsidRPr="001F4B48">
              <w:rPr>
                <w:lang w:val="ru-RU"/>
              </w:rPr>
              <w:t>розташування</w:t>
            </w:r>
            <w:proofErr w:type="spellEnd"/>
            <w:r w:rsidRPr="001F4B48">
              <w:rPr>
                <w:lang w:val="ru-RU"/>
              </w:rPr>
              <w:t xml:space="preserve"> водного </w:t>
            </w:r>
            <w:proofErr w:type="spellStart"/>
            <w:r w:rsidRPr="001F4B48">
              <w:rPr>
                <w:lang w:val="ru-RU"/>
              </w:rPr>
              <w:t>об'єкта</w:t>
            </w:r>
            <w:proofErr w:type="spellEnd"/>
          </w:p>
        </w:tc>
        <w:tc>
          <w:tcPr>
            <w:tcW w:w="1381"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proofErr w:type="spellStart"/>
            <w:r w:rsidRPr="001F4B48">
              <w:rPr>
                <w:lang w:val="ru-RU"/>
              </w:rPr>
              <w:t>Орієнтовна</w:t>
            </w:r>
            <w:proofErr w:type="spellEnd"/>
            <w:r w:rsidRPr="001F4B48">
              <w:rPr>
                <w:lang w:val="ru-RU"/>
              </w:rPr>
              <w:t xml:space="preserve"> </w:t>
            </w:r>
            <w:proofErr w:type="spellStart"/>
            <w:r w:rsidRPr="001F4B48">
              <w:rPr>
                <w:lang w:val="ru-RU"/>
              </w:rPr>
              <w:t>площа</w:t>
            </w:r>
            <w:proofErr w:type="spellEnd"/>
            <w:r w:rsidRPr="001F4B48">
              <w:rPr>
                <w:lang w:val="ru-RU"/>
              </w:rPr>
              <w:t xml:space="preserve"> водного </w:t>
            </w:r>
            <w:proofErr w:type="spellStart"/>
            <w:r w:rsidRPr="001F4B48">
              <w:rPr>
                <w:lang w:val="ru-RU"/>
              </w:rPr>
              <w:t>дзеркала</w:t>
            </w:r>
            <w:proofErr w:type="spellEnd"/>
            <w:r w:rsidRPr="001F4B48">
              <w:rPr>
                <w:lang w:val="ru-RU"/>
              </w:rPr>
              <w:t>, га</w:t>
            </w:r>
          </w:p>
        </w:tc>
        <w:tc>
          <w:tcPr>
            <w:tcW w:w="2035"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r w:rsidRPr="001F4B48">
              <w:rPr>
                <w:lang w:val="ru-RU"/>
              </w:rPr>
              <w:t>Номер за порядком</w:t>
            </w:r>
          </w:p>
          <w:p w:rsidR="0056372F" w:rsidRPr="001F4B48" w:rsidRDefault="0056372F" w:rsidP="00A744F2">
            <w:pPr>
              <w:jc w:val="center"/>
              <w:rPr>
                <w:lang w:val="ru-RU"/>
              </w:rPr>
            </w:pPr>
            <w:r w:rsidRPr="001F4B48">
              <w:rPr>
                <w:lang w:val="ru-RU"/>
              </w:rPr>
              <w:t xml:space="preserve">в </w:t>
            </w:r>
            <w:proofErr w:type="spellStart"/>
            <w:r w:rsidRPr="001F4B48">
              <w:rPr>
                <w:lang w:val="ru-RU"/>
              </w:rPr>
              <w:t>додатку</w:t>
            </w:r>
            <w:proofErr w:type="spellEnd"/>
            <w:r w:rsidRPr="001F4B48">
              <w:rPr>
                <w:lang w:val="ru-RU"/>
              </w:rPr>
              <w:t xml:space="preserve"> 2 до </w:t>
            </w:r>
            <w:proofErr w:type="spellStart"/>
            <w:r w:rsidRPr="001F4B48">
              <w:rPr>
                <w:lang w:val="ru-RU"/>
              </w:rPr>
              <w:t>рішення</w:t>
            </w:r>
            <w:proofErr w:type="spellEnd"/>
            <w:r w:rsidRPr="001F4B48">
              <w:rPr>
                <w:lang w:val="ru-RU"/>
              </w:rPr>
              <w:t xml:space="preserve"> 49 </w:t>
            </w:r>
            <w:proofErr w:type="spellStart"/>
            <w:r w:rsidRPr="001F4B48">
              <w:rPr>
                <w:lang w:val="ru-RU"/>
              </w:rPr>
              <w:t>сесії</w:t>
            </w:r>
            <w:proofErr w:type="spellEnd"/>
            <w:r w:rsidRPr="001F4B48">
              <w:rPr>
                <w:lang w:val="ru-RU"/>
              </w:rPr>
              <w:t xml:space="preserve"> </w:t>
            </w:r>
            <w:proofErr w:type="spellStart"/>
            <w:r w:rsidRPr="001F4B48">
              <w:rPr>
                <w:lang w:val="ru-RU"/>
              </w:rPr>
              <w:t>Полтавської</w:t>
            </w:r>
            <w:proofErr w:type="spellEnd"/>
            <w:r w:rsidRPr="001F4B48">
              <w:rPr>
                <w:lang w:val="ru-RU"/>
              </w:rPr>
              <w:t xml:space="preserve"> </w:t>
            </w:r>
            <w:proofErr w:type="spellStart"/>
            <w:r w:rsidRPr="001F4B48">
              <w:rPr>
                <w:lang w:val="ru-RU"/>
              </w:rPr>
              <w:t>міської</w:t>
            </w:r>
            <w:proofErr w:type="spellEnd"/>
            <w:r w:rsidRPr="001F4B48">
              <w:rPr>
                <w:lang w:val="ru-RU"/>
              </w:rPr>
              <w:t xml:space="preserve"> ради 8 </w:t>
            </w:r>
            <w:proofErr w:type="spellStart"/>
            <w:r w:rsidRPr="001F4B48">
              <w:rPr>
                <w:lang w:val="ru-RU"/>
              </w:rPr>
              <w:t>скликання</w:t>
            </w:r>
            <w:proofErr w:type="spellEnd"/>
            <w:r w:rsidRPr="001F4B48">
              <w:rPr>
                <w:lang w:val="ru-RU"/>
              </w:rPr>
              <w:t xml:space="preserve"> </w:t>
            </w:r>
            <w:proofErr w:type="spellStart"/>
            <w:r w:rsidRPr="001F4B48">
              <w:rPr>
                <w:lang w:val="ru-RU"/>
              </w:rPr>
              <w:t>від</w:t>
            </w:r>
            <w:proofErr w:type="spellEnd"/>
            <w:r w:rsidRPr="001F4B48">
              <w:rPr>
                <w:lang w:val="ru-RU"/>
              </w:rPr>
              <w:t xml:space="preserve"> 26.01.2024</w:t>
            </w:r>
          </w:p>
        </w:tc>
        <w:tc>
          <w:tcPr>
            <w:tcW w:w="2697" w:type="dxa"/>
            <w:tcBorders>
              <w:top w:val="single" w:sz="4" w:space="0" w:color="auto"/>
              <w:left w:val="single" w:sz="4" w:space="0" w:color="auto"/>
              <w:bottom w:val="single" w:sz="4" w:space="0" w:color="auto"/>
              <w:right w:val="single" w:sz="4" w:space="0" w:color="auto"/>
            </w:tcBorders>
            <w:vAlign w:val="center"/>
          </w:tcPr>
          <w:p w:rsidR="0056372F" w:rsidRPr="001F4B48" w:rsidRDefault="0056372F" w:rsidP="00A744F2">
            <w:pPr>
              <w:jc w:val="center"/>
              <w:rPr>
                <w:lang w:val="ru-RU"/>
              </w:rPr>
            </w:pPr>
            <w:proofErr w:type="spellStart"/>
            <w:r w:rsidRPr="001F4B48">
              <w:rPr>
                <w:lang w:val="ru-RU"/>
              </w:rPr>
              <w:t>Примітки</w:t>
            </w:r>
            <w:proofErr w:type="spellEnd"/>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5,15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153</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5324085700:00:008:0012  </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7,37</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154</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5324085700:00:008:0011</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3</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8,66</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155</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5324085700:00:008:0013</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4</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150</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5324085701:01:002:0037</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5</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7,00</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156</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5324085701:01:002:0036</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6</w:t>
            </w:r>
          </w:p>
        </w:tc>
        <w:tc>
          <w:tcPr>
            <w:tcW w:w="2577" w:type="dxa"/>
            <w:tcBorders>
              <w:top w:val="single" w:sz="4" w:space="0" w:color="auto"/>
              <w:left w:val="nil"/>
              <w:bottom w:val="single" w:sz="4" w:space="0" w:color="auto"/>
              <w:right w:val="single" w:sz="4" w:space="0" w:color="auto"/>
            </w:tcBorders>
            <w:vAlign w:val="center"/>
          </w:tcPr>
          <w:p w:rsidR="0056372F" w:rsidRPr="00532AC9" w:rsidRDefault="0056372F" w:rsidP="00A744F2">
            <w:pPr>
              <w:rPr>
                <w:lang w:val="ru-RU"/>
              </w:rPr>
            </w:pPr>
            <w:r w:rsidRPr="00532AC9">
              <w:rPr>
                <w:lang w:val="ru-RU"/>
              </w:rPr>
              <w:t xml:space="preserve">с. </w:t>
            </w:r>
            <w:proofErr w:type="spellStart"/>
            <w:r w:rsidRPr="00532AC9">
              <w:rPr>
                <w:lang w:val="ru-RU"/>
              </w:rPr>
              <w:t>Тахтаулове</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2,55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160</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5324085701:01:002:0038</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7</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за межами </w:t>
            </w:r>
            <w:proofErr w:type="spellStart"/>
            <w:r w:rsidRPr="00532AC9">
              <w:rPr>
                <w:lang w:val="ru-RU"/>
              </w:rPr>
              <w:t>населених</w:t>
            </w:r>
            <w:proofErr w:type="spellEnd"/>
            <w:r w:rsidRPr="00532AC9">
              <w:rPr>
                <w:lang w:val="ru-RU"/>
              </w:rPr>
              <w:t xml:space="preserve"> </w:t>
            </w:r>
            <w:proofErr w:type="spellStart"/>
            <w:r w:rsidRPr="00532AC9">
              <w:rPr>
                <w:lang w:val="ru-RU"/>
              </w:rPr>
              <w:t>пунктів</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2,7</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149</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5324085700:00:017:0003</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8</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за межами </w:t>
            </w:r>
            <w:proofErr w:type="spellStart"/>
            <w:r w:rsidRPr="00532AC9">
              <w:rPr>
                <w:lang w:val="ru-RU"/>
              </w:rPr>
              <w:t>населених</w:t>
            </w:r>
            <w:proofErr w:type="spellEnd"/>
            <w:r w:rsidRPr="00532AC9">
              <w:rPr>
                <w:lang w:val="ru-RU"/>
              </w:rPr>
              <w:t xml:space="preserve"> </w:t>
            </w:r>
            <w:proofErr w:type="spellStart"/>
            <w:r w:rsidRPr="00532AC9">
              <w:rPr>
                <w:lang w:val="ru-RU"/>
              </w:rPr>
              <w:t>пунктів</w:t>
            </w:r>
            <w:proofErr w:type="spellEnd"/>
            <w:r w:rsidRPr="00532AC9">
              <w:rPr>
                <w:lang w:val="ru-RU"/>
              </w:rPr>
              <w:t xml:space="preserve">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3,5</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145</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5324085700:00:017:0002</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9</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Жуки </w:t>
            </w:r>
            <w:proofErr w:type="spellStart"/>
            <w:r w:rsidRPr="00532AC9">
              <w:rPr>
                <w:lang w:val="ru-RU"/>
              </w:rPr>
              <w:t>Тахтаулівський</w:t>
            </w:r>
            <w:proofErr w:type="spellEnd"/>
            <w:r w:rsidRPr="00532AC9">
              <w:rPr>
                <w:lang w:val="ru-RU"/>
              </w:rPr>
              <w:t xml:space="preserve"> </w:t>
            </w:r>
            <w:proofErr w:type="spellStart"/>
            <w:r w:rsidRPr="00532AC9">
              <w:rPr>
                <w:lang w:val="ru-RU"/>
              </w:rPr>
              <w:lastRenderedPageBreak/>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lastRenderedPageBreak/>
              <w:t>2,18</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158</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lastRenderedPageBreak/>
              <w:t>відсутній</w:t>
            </w:r>
            <w:proofErr w:type="spellEnd"/>
          </w:p>
        </w:tc>
      </w:tr>
      <w:tr w:rsidR="0056372F" w:rsidRPr="00532AC9" w:rsidTr="00A744F2">
        <w:trPr>
          <w:trHeight w:val="756"/>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lastRenderedPageBreak/>
              <w:t>10</w:t>
            </w:r>
          </w:p>
        </w:tc>
        <w:tc>
          <w:tcPr>
            <w:tcW w:w="2577" w:type="dxa"/>
            <w:vMerge w:val="restart"/>
            <w:tcBorders>
              <w:top w:val="single" w:sz="4" w:space="0" w:color="auto"/>
              <w:left w:val="nil"/>
              <w:right w:val="single" w:sz="4" w:space="0" w:color="auto"/>
            </w:tcBorders>
            <w:vAlign w:val="center"/>
          </w:tcPr>
          <w:p w:rsidR="0056372F" w:rsidRPr="00532AC9" w:rsidRDefault="0056372F" w:rsidP="00A744F2">
            <w:pPr>
              <w:rPr>
                <w:lang w:val="ru-RU"/>
              </w:rPr>
            </w:pPr>
            <w:r w:rsidRPr="00532AC9">
              <w:rPr>
                <w:lang w:val="ru-RU"/>
              </w:rPr>
              <w:t xml:space="preserve">с. </w:t>
            </w:r>
            <w:proofErr w:type="spellStart"/>
            <w:r w:rsidRPr="00532AC9">
              <w:rPr>
                <w:lang w:val="ru-RU"/>
              </w:rPr>
              <w:t>Супрунівка</w:t>
            </w:r>
            <w:proofErr w:type="spellEnd"/>
            <w:r w:rsidRPr="00532AC9">
              <w:rPr>
                <w:lang w:val="ru-RU"/>
              </w:rPr>
              <w:t xml:space="preserve"> </w:t>
            </w:r>
            <w:proofErr w:type="spellStart"/>
            <w:r w:rsidRPr="00532AC9">
              <w:rPr>
                <w:lang w:val="ru-RU"/>
              </w:rPr>
              <w:t>Супрунівський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vMerge w:val="restart"/>
            <w:tcBorders>
              <w:top w:val="single" w:sz="4" w:space="0" w:color="auto"/>
              <w:left w:val="nil"/>
              <w:right w:val="single" w:sz="4" w:space="0" w:color="auto"/>
            </w:tcBorders>
            <w:noWrap/>
            <w:vAlign w:val="center"/>
          </w:tcPr>
          <w:p w:rsidR="0056372F" w:rsidRPr="00532AC9" w:rsidRDefault="0056372F" w:rsidP="00A744F2">
            <w:pPr>
              <w:jc w:val="center"/>
              <w:rPr>
                <w:lang w:val="ru-RU"/>
              </w:rPr>
            </w:pPr>
            <w:r w:rsidRPr="00532AC9">
              <w:rPr>
                <w:lang w:val="ru-RU"/>
              </w:rPr>
              <w:t>14,62</w:t>
            </w:r>
          </w:p>
        </w:tc>
        <w:tc>
          <w:tcPr>
            <w:tcW w:w="2035" w:type="dxa"/>
            <w:vMerge w:val="restart"/>
            <w:tcBorders>
              <w:top w:val="single" w:sz="4" w:space="0" w:color="auto"/>
              <w:left w:val="nil"/>
              <w:right w:val="single" w:sz="4" w:space="0" w:color="auto"/>
            </w:tcBorders>
            <w:noWrap/>
            <w:vAlign w:val="center"/>
          </w:tcPr>
          <w:p w:rsidR="0056372F" w:rsidRPr="00532AC9" w:rsidRDefault="0056372F" w:rsidP="00A744F2">
            <w:pPr>
              <w:jc w:val="center"/>
              <w:rPr>
                <w:lang w:val="ru-RU"/>
              </w:rPr>
            </w:pPr>
            <w:r w:rsidRPr="00532AC9">
              <w:rPr>
                <w:lang w:val="ru-RU"/>
              </w:rPr>
              <w:t>143</w:t>
            </w:r>
          </w:p>
        </w:tc>
        <w:tc>
          <w:tcPr>
            <w:tcW w:w="2697" w:type="dxa"/>
            <w:vMerge w:val="restart"/>
            <w:tcBorders>
              <w:top w:val="single" w:sz="4" w:space="0" w:color="auto"/>
              <w:left w:val="nil"/>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5324085200:00:007:0046</w:t>
            </w:r>
          </w:p>
          <w:p w:rsidR="0056372F" w:rsidRPr="00532AC9" w:rsidRDefault="0056372F" w:rsidP="00A744F2">
            <w:pPr>
              <w:jc w:val="center"/>
              <w:rPr>
                <w:lang w:val="ru-RU"/>
              </w:rPr>
            </w:pPr>
            <w:r w:rsidRPr="00532AC9">
              <w:rPr>
                <w:sz w:val="22"/>
                <w:szCs w:val="22"/>
                <w:lang w:val="ru-RU"/>
              </w:rPr>
              <w:t>(</w:t>
            </w:r>
            <w:smartTag w:uri="urn:schemas-microsoft-com:office:smarttags" w:element="metricconverter">
              <w:smartTagPr>
                <w:attr w:name="ProductID" w:val="11,3047 га"/>
              </w:smartTagPr>
              <w:r w:rsidRPr="00532AC9">
                <w:rPr>
                  <w:sz w:val="22"/>
                  <w:szCs w:val="22"/>
                  <w:lang w:val="ru-RU"/>
                </w:rPr>
                <w:t>11,3047 га</w:t>
              </w:r>
            </w:smartTag>
            <w:r w:rsidRPr="00532AC9">
              <w:rPr>
                <w:sz w:val="22"/>
                <w:szCs w:val="22"/>
                <w:lang w:val="ru-RU"/>
              </w:rPr>
              <w:t xml:space="preserve">, з них: </w:t>
            </w:r>
            <w:proofErr w:type="spellStart"/>
            <w:r w:rsidRPr="00532AC9">
              <w:rPr>
                <w:sz w:val="22"/>
                <w:szCs w:val="22"/>
                <w:lang w:val="ru-RU"/>
              </w:rPr>
              <w:t>під</w:t>
            </w:r>
            <w:proofErr w:type="spellEnd"/>
            <w:r w:rsidRPr="00532AC9">
              <w:rPr>
                <w:sz w:val="22"/>
                <w:szCs w:val="22"/>
                <w:lang w:val="ru-RU"/>
              </w:rPr>
              <w:t xml:space="preserve"> ставками: </w:t>
            </w:r>
            <w:smartTag w:uri="urn:schemas-microsoft-com:office:smarttags" w:element="metricconverter">
              <w:smartTagPr>
                <w:attr w:name="ProductID" w:val="2,9577 га"/>
              </w:smartTagPr>
              <w:r w:rsidRPr="00532AC9">
                <w:rPr>
                  <w:sz w:val="22"/>
                  <w:szCs w:val="22"/>
                  <w:lang w:val="ru-RU"/>
                </w:rPr>
                <w:t>2,9577 га</w:t>
              </w:r>
            </w:smartTag>
            <w:r w:rsidRPr="00532AC9">
              <w:rPr>
                <w:sz w:val="22"/>
                <w:szCs w:val="22"/>
                <w:lang w:val="ru-RU"/>
              </w:rPr>
              <w:t xml:space="preserve">; </w:t>
            </w:r>
            <w:smartTag w:uri="urn:schemas-microsoft-com:office:smarttags" w:element="metricconverter">
              <w:smartTagPr>
                <w:attr w:name="ProductID" w:val="1,1209 га"/>
              </w:smartTagPr>
              <w:r w:rsidRPr="00532AC9">
                <w:rPr>
                  <w:sz w:val="22"/>
                  <w:szCs w:val="22"/>
                  <w:lang w:val="ru-RU"/>
                </w:rPr>
                <w:t>1,1209 га</w:t>
              </w:r>
            </w:smartTag>
            <w:r w:rsidRPr="00532AC9">
              <w:rPr>
                <w:sz w:val="22"/>
                <w:szCs w:val="22"/>
                <w:lang w:val="ru-RU"/>
              </w:rPr>
              <w:t xml:space="preserve">; </w:t>
            </w:r>
            <w:smartTag w:uri="urn:schemas-microsoft-com:office:smarttags" w:element="metricconverter">
              <w:smartTagPr>
                <w:attr w:name="ProductID" w:val="1,9960 га"/>
              </w:smartTagPr>
              <w:r w:rsidRPr="00532AC9">
                <w:rPr>
                  <w:sz w:val="22"/>
                  <w:szCs w:val="22"/>
                  <w:lang w:val="ru-RU"/>
                </w:rPr>
                <w:t>1,9960 га</w:t>
              </w:r>
            </w:smartTag>
            <w:r w:rsidRPr="00532AC9">
              <w:rPr>
                <w:sz w:val="22"/>
                <w:szCs w:val="22"/>
                <w:lang w:val="ru-RU"/>
              </w:rPr>
              <w:t>)</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11</w:t>
            </w:r>
          </w:p>
        </w:tc>
        <w:tc>
          <w:tcPr>
            <w:tcW w:w="2577" w:type="dxa"/>
            <w:vMerge/>
            <w:tcBorders>
              <w:left w:val="nil"/>
              <w:right w:val="single" w:sz="4" w:space="0" w:color="auto"/>
            </w:tcBorders>
            <w:vAlign w:val="bottom"/>
          </w:tcPr>
          <w:p w:rsidR="0056372F" w:rsidRPr="00532AC9" w:rsidRDefault="0056372F" w:rsidP="00A744F2">
            <w:pPr>
              <w:rPr>
                <w:lang w:val="ru-RU"/>
              </w:rPr>
            </w:pPr>
          </w:p>
        </w:tc>
        <w:tc>
          <w:tcPr>
            <w:tcW w:w="1381" w:type="dxa"/>
            <w:vMerge/>
            <w:tcBorders>
              <w:left w:val="nil"/>
              <w:right w:val="single" w:sz="4" w:space="0" w:color="auto"/>
            </w:tcBorders>
            <w:noWrap/>
            <w:vAlign w:val="center"/>
          </w:tcPr>
          <w:p w:rsidR="0056372F" w:rsidRPr="00532AC9" w:rsidRDefault="0056372F" w:rsidP="00A744F2">
            <w:pPr>
              <w:jc w:val="center"/>
              <w:rPr>
                <w:lang w:val="ru-RU"/>
              </w:rPr>
            </w:pPr>
          </w:p>
        </w:tc>
        <w:tc>
          <w:tcPr>
            <w:tcW w:w="2035" w:type="dxa"/>
            <w:vMerge/>
            <w:tcBorders>
              <w:left w:val="nil"/>
              <w:right w:val="single" w:sz="4" w:space="0" w:color="auto"/>
            </w:tcBorders>
            <w:noWrap/>
            <w:vAlign w:val="center"/>
          </w:tcPr>
          <w:p w:rsidR="0056372F" w:rsidRPr="00532AC9" w:rsidRDefault="0056372F" w:rsidP="00A744F2">
            <w:pPr>
              <w:jc w:val="center"/>
              <w:rPr>
                <w:lang w:val="ru-RU"/>
              </w:rPr>
            </w:pPr>
          </w:p>
        </w:tc>
        <w:tc>
          <w:tcPr>
            <w:tcW w:w="2697" w:type="dxa"/>
            <w:vMerge/>
            <w:tcBorders>
              <w:left w:val="nil"/>
              <w:bottom w:val="single" w:sz="4" w:space="0" w:color="auto"/>
              <w:right w:val="single" w:sz="4" w:space="0" w:color="auto"/>
            </w:tcBorders>
            <w:vAlign w:val="center"/>
          </w:tcPr>
          <w:p w:rsidR="0056372F" w:rsidRPr="00532AC9" w:rsidRDefault="0056372F" w:rsidP="00A744F2">
            <w:pPr>
              <w:jc w:val="center"/>
              <w:rPr>
                <w:lang w:val="ru-RU"/>
              </w:rPr>
            </w:pPr>
          </w:p>
        </w:tc>
      </w:tr>
      <w:tr w:rsidR="0056372F" w:rsidRPr="00532AC9" w:rsidTr="00A744F2">
        <w:trPr>
          <w:trHeight w:val="595"/>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12</w:t>
            </w:r>
          </w:p>
        </w:tc>
        <w:tc>
          <w:tcPr>
            <w:tcW w:w="2577" w:type="dxa"/>
            <w:vMerge/>
            <w:tcBorders>
              <w:left w:val="nil"/>
              <w:right w:val="single" w:sz="4" w:space="0" w:color="auto"/>
            </w:tcBorders>
            <w:vAlign w:val="bottom"/>
          </w:tcPr>
          <w:p w:rsidR="0056372F" w:rsidRPr="00532AC9" w:rsidRDefault="0056372F" w:rsidP="00A744F2">
            <w:pPr>
              <w:rPr>
                <w:lang w:val="ru-RU"/>
              </w:rPr>
            </w:pPr>
          </w:p>
        </w:tc>
        <w:tc>
          <w:tcPr>
            <w:tcW w:w="1381" w:type="dxa"/>
            <w:vMerge/>
            <w:tcBorders>
              <w:left w:val="nil"/>
              <w:right w:val="single" w:sz="4" w:space="0" w:color="auto"/>
            </w:tcBorders>
            <w:noWrap/>
            <w:vAlign w:val="center"/>
          </w:tcPr>
          <w:p w:rsidR="0056372F" w:rsidRPr="00532AC9" w:rsidRDefault="0056372F" w:rsidP="00A744F2">
            <w:pPr>
              <w:jc w:val="center"/>
              <w:rPr>
                <w:lang w:val="ru-RU"/>
              </w:rPr>
            </w:pPr>
          </w:p>
        </w:tc>
        <w:tc>
          <w:tcPr>
            <w:tcW w:w="2035" w:type="dxa"/>
            <w:vMerge/>
            <w:tcBorders>
              <w:left w:val="nil"/>
              <w:right w:val="single" w:sz="4" w:space="0" w:color="auto"/>
            </w:tcBorders>
            <w:noWrap/>
            <w:vAlign w:val="center"/>
          </w:tcPr>
          <w:p w:rsidR="0056372F" w:rsidRPr="00532AC9" w:rsidRDefault="0056372F" w:rsidP="00A744F2">
            <w:pPr>
              <w:jc w:val="center"/>
              <w:rPr>
                <w:lang w:val="ru-RU"/>
              </w:rPr>
            </w:pPr>
          </w:p>
        </w:tc>
        <w:tc>
          <w:tcPr>
            <w:tcW w:w="2697" w:type="dxa"/>
            <w:vMerge w:val="restart"/>
            <w:tcBorders>
              <w:top w:val="single" w:sz="4" w:space="0" w:color="auto"/>
              <w:left w:val="nil"/>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5324085200:00:008:0074 (</w:t>
            </w:r>
            <w:smartTag w:uri="urn:schemas-microsoft-com:office:smarttags" w:element="metricconverter">
              <w:smartTagPr>
                <w:attr w:name="ProductID" w:val="3,3157 га"/>
              </w:smartTagPr>
              <w:r w:rsidRPr="00532AC9">
                <w:rPr>
                  <w:sz w:val="22"/>
                  <w:szCs w:val="22"/>
                  <w:lang w:val="ru-RU"/>
                </w:rPr>
                <w:t>3,3157 га</w:t>
              </w:r>
            </w:smartTag>
            <w:r w:rsidRPr="00532AC9">
              <w:rPr>
                <w:sz w:val="22"/>
                <w:szCs w:val="22"/>
                <w:lang w:val="ru-RU"/>
              </w:rPr>
              <w:t xml:space="preserve">, з них: </w:t>
            </w:r>
            <w:proofErr w:type="spellStart"/>
            <w:r w:rsidRPr="00532AC9">
              <w:rPr>
                <w:sz w:val="22"/>
                <w:szCs w:val="22"/>
                <w:lang w:val="ru-RU"/>
              </w:rPr>
              <w:t>під</w:t>
            </w:r>
            <w:proofErr w:type="spellEnd"/>
            <w:r w:rsidRPr="00532AC9">
              <w:rPr>
                <w:sz w:val="22"/>
                <w:szCs w:val="22"/>
                <w:lang w:val="ru-RU"/>
              </w:rPr>
              <w:t xml:space="preserve"> ставком:1,7987 га)</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13</w:t>
            </w:r>
          </w:p>
        </w:tc>
        <w:tc>
          <w:tcPr>
            <w:tcW w:w="2577" w:type="dxa"/>
            <w:vMerge/>
            <w:tcBorders>
              <w:left w:val="nil"/>
              <w:bottom w:val="single" w:sz="4" w:space="0" w:color="auto"/>
              <w:right w:val="single" w:sz="4" w:space="0" w:color="auto"/>
            </w:tcBorders>
            <w:vAlign w:val="bottom"/>
          </w:tcPr>
          <w:p w:rsidR="0056372F" w:rsidRPr="00532AC9" w:rsidRDefault="0056372F" w:rsidP="00A744F2">
            <w:pPr>
              <w:rPr>
                <w:lang w:val="ru-RU"/>
              </w:rPr>
            </w:pPr>
          </w:p>
        </w:tc>
        <w:tc>
          <w:tcPr>
            <w:tcW w:w="1381" w:type="dxa"/>
            <w:vMerge/>
            <w:tcBorders>
              <w:left w:val="nil"/>
              <w:bottom w:val="single" w:sz="4" w:space="0" w:color="auto"/>
              <w:right w:val="single" w:sz="4" w:space="0" w:color="auto"/>
            </w:tcBorders>
            <w:noWrap/>
            <w:vAlign w:val="center"/>
          </w:tcPr>
          <w:p w:rsidR="0056372F" w:rsidRPr="00532AC9" w:rsidRDefault="0056372F" w:rsidP="00A744F2">
            <w:pPr>
              <w:jc w:val="center"/>
              <w:rPr>
                <w:lang w:val="ru-RU"/>
              </w:rPr>
            </w:pPr>
          </w:p>
        </w:tc>
        <w:tc>
          <w:tcPr>
            <w:tcW w:w="2035" w:type="dxa"/>
            <w:vMerge/>
            <w:tcBorders>
              <w:left w:val="nil"/>
              <w:bottom w:val="single" w:sz="4" w:space="0" w:color="auto"/>
              <w:right w:val="single" w:sz="4" w:space="0" w:color="auto"/>
            </w:tcBorders>
            <w:noWrap/>
            <w:vAlign w:val="center"/>
          </w:tcPr>
          <w:p w:rsidR="0056372F" w:rsidRPr="00532AC9" w:rsidRDefault="0056372F" w:rsidP="00A744F2">
            <w:pPr>
              <w:jc w:val="center"/>
              <w:rPr>
                <w:lang w:val="ru-RU"/>
              </w:rPr>
            </w:pPr>
          </w:p>
        </w:tc>
        <w:tc>
          <w:tcPr>
            <w:tcW w:w="2697" w:type="dxa"/>
            <w:vMerge/>
            <w:tcBorders>
              <w:left w:val="nil"/>
              <w:bottom w:val="single" w:sz="4" w:space="0" w:color="auto"/>
              <w:right w:val="single" w:sz="4" w:space="0" w:color="auto"/>
            </w:tcBorders>
            <w:vAlign w:val="center"/>
          </w:tcPr>
          <w:p w:rsidR="0056372F" w:rsidRPr="00532AC9" w:rsidRDefault="0056372F" w:rsidP="00A744F2">
            <w:pPr>
              <w:jc w:val="center"/>
              <w:rPr>
                <w:lang w:val="ru-RU"/>
              </w:rPr>
            </w:pP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14</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Глухове </w:t>
            </w:r>
            <w:proofErr w:type="spellStart"/>
            <w:r w:rsidRPr="00532AC9">
              <w:rPr>
                <w:lang w:val="ru-RU"/>
              </w:rPr>
              <w:t>Чорноглазівський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4,69</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165</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r w:rsidRPr="00532AC9">
              <w:rPr>
                <w:sz w:val="22"/>
                <w:szCs w:val="22"/>
                <w:lang w:val="ru-RU"/>
              </w:rPr>
              <w:t>5324086904:04:001:0162</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15</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r w:rsidRPr="00532AC9">
              <w:rPr>
                <w:lang w:val="ru-RU"/>
              </w:rPr>
              <w:t xml:space="preserve">с. </w:t>
            </w:r>
            <w:proofErr w:type="spellStart"/>
            <w:r w:rsidRPr="00532AC9">
              <w:rPr>
                <w:lang w:val="ru-RU"/>
              </w:rPr>
              <w:t>Чорноглазівка</w:t>
            </w:r>
            <w:proofErr w:type="spellEnd"/>
            <w:r w:rsidRPr="00532AC9">
              <w:rPr>
                <w:lang w:val="ru-RU"/>
              </w:rPr>
              <w:t xml:space="preserve"> </w:t>
            </w:r>
            <w:proofErr w:type="spellStart"/>
            <w:r w:rsidRPr="00532AC9">
              <w:rPr>
                <w:lang w:val="ru-RU"/>
              </w:rPr>
              <w:t>Чорноглазівський</w:t>
            </w:r>
            <w:proofErr w:type="spellEnd"/>
            <w:r w:rsidRPr="00532AC9">
              <w:rPr>
                <w:lang w:val="ru-RU"/>
              </w:rPr>
              <w:t xml:space="preserve"> </w:t>
            </w:r>
            <w:proofErr w:type="spellStart"/>
            <w:r w:rsidRPr="00532AC9">
              <w:rPr>
                <w:lang w:val="ru-RU"/>
              </w:rPr>
              <w:t>старостинський</w:t>
            </w:r>
            <w:proofErr w:type="spellEnd"/>
            <w:r w:rsidRPr="00532AC9">
              <w:rPr>
                <w:lang w:val="ru-RU"/>
              </w:rPr>
              <w:t xml:space="preserve"> округ</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17,98</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169</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sz w:val="22"/>
                <w:szCs w:val="22"/>
                <w:lang w:val="ru-RU"/>
              </w:rPr>
              <w:t xml:space="preserve">  5324086904:04:001:0208</w:t>
            </w:r>
          </w:p>
        </w:tc>
      </w:tr>
      <w:tr w:rsidR="0056372F" w:rsidRPr="00532AC9" w:rsidTr="00A744F2">
        <w:trPr>
          <w:trHeight w:val="259"/>
          <w:jc w:val="center"/>
        </w:trPr>
        <w:tc>
          <w:tcPr>
            <w:tcW w:w="576" w:type="dxa"/>
            <w:tcBorders>
              <w:top w:val="single" w:sz="4" w:space="0" w:color="auto"/>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16</w:t>
            </w:r>
          </w:p>
        </w:tc>
        <w:tc>
          <w:tcPr>
            <w:tcW w:w="2577" w:type="dxa"/>
            <w:tcBorders>
              <w:top w:val="single" w:sz="4" w:space="0" w:color="auto"/>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Яківчанська</w:t>
            </w:r>
            <w:proofErr w:type="spellEnd"/>
            <w:r w:rsidRPr="00532AC9">
              <w:rPr>
                <w:lang w:val="ru-RU"/>
              </w:rPr>
              <w:t xml:space="preserve"> (перший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0,87</w:t>
            </w:r>
          </w:p>
        </w:tc>
        <w:tc>
          <w:tcPr>
            <w:tcW w:w="2035" w:type="dxa"/>
            <w:tcBorders>
              <w:top w:val="single" w:sz="4" w:space="0" w:color="auto"/>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21</w:t>
            </w:r>
          </w:p>
        </w:tc>
        <w:tc>
          <w:tcPr>
            <w:tcW w:w="2697" w:type="dxa"/>
            <w:tcBorders>
              <w:top w:val="single" w:sz="4" w:space="0" w:color="auto"/>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50"/>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17</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Яківчанська</w:t>
            </w:r>
            <w:proofErr w:type="spellEnd"/>
            <w:r w:rsidRPr="00532AC9">
              <w:rPr>
                <w:lang w:val="ru-RU"/>
              </w:rPr>
              <w:t xml:space="preserve"> (</w:t>
            </w:r>
            <w:proofErr w:type="spellStart"/>
            <w:r w:rsidRPr="00532AC9">
              <w:rPr>
                <w:lang w:val="ru-RU"/>
              </w:rPr>
              <w:t>другий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0,21</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22</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53"/>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18</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Січових</w:t>
            </w:r>
            <w:proofErr w:type="spellEnd"/>
            <w:r w:rsidRPr="00532AC9">
              <w:rPr>
                <w:lang w:val="ru-RU"/>
              </w:rPr>
              <w:t xml:space="preserve"> </w:t>
            </w:r>
            <w:proofErr w:type="spellStart"/>
            <w:r w:rsidRPr="00532AC9">
              <w:rPr>
                <w:lang w:val="ru-RU"/>
              </w:rPr>
              <w:t>Стрільців</w:t>
            </w:r>
            <w:proofErr w:type="spellEnd"/>
            <w:r w:rsidRPr="00532AC9">
              <w:rPr>
                <w:lang w:val="ru-RU"/>
              </w:rPr>
              <w:t>, 85 (</w:t>
            </w:r>
            <w:proofErr w:type="spellStart"/>
            <w:r w:rsidRPr="00532AC9">
              <w:rPr>
                <w:lang w:val="ru-RU"/>
              </w:rPr>
              <w:t>третій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0,94</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23</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47"/>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19</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Січових</w:t>
            </w:r>
            <w:proofErr w:type="spellEnd"/>
            <w:r w:rsidRPr="00532AC9">
              <w:rPr>
                <w:lang w:val="ru-RU"/>
              </w:rPr>
              <w:t xml:space="preserve"> </w:t>
            </w:r>
            <w:proofErr w:type="spellStart"/>
            <w:r w:rsidRPr="00532AC9">
              <w:rPr>
                <w:lang w:val="ru-RU"/>
              </w:rPr>
              <w:t>Стрільців</w:t>
            </w:r>
            <w:proofErr w:type="spellEnd"/>
            <w:r w:rsidRPr="00532AC9">
              <w:rPr>
                <w:lang w:val="ru-RU"/>
              </w:rPr>
              <w:t>, 85 (</w:t>
            </w:r>
            <w:proofErr w:type="spellStart"/>
            <w:r w:rsidRPr="00532AC9">
              <w:rPr>
                <w:lang w:val="ru-RU"/>
              </w:rPr>
              <w:t>четвертий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1,95</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24</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r w:rsidR="0056372F" w:rsidRPr="00532AC9" w:rsidTr="00A744F2">
        <w:trPr>
          <w:trHeight w:val="252"/>
          <w:jc w:val="center"/>
        </w:trPr>
        <w:tc>
          <w:tcPr>
            <w:tcW w:w="576" w:type="dxa"/>
            <w:tcBorders>
              <w:top w:val="nil"/>
              <w:left w:val="single" w:sz="4" w:space="0" w:color="auto"/>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20</w:t>
            </w:r>
          </w:p>
        </w:tc>
        <w:tc>
          <w:tcPr>
            <w:tcW w:w="2577" w:type="dxa"/>
            <w:tcBorders>
              <w:top w:val="nil"/>
              <w:left w:val="nil"/>
              <w:bottom w:val="single" w:sz="4" w:space="0" w:color="auto"/>
              <w:right w:val="single" w:sz="4" w:space="0" w:color="auto"/>
            </w:tcBorders>
            <w:vAlign w:val="bottom"/>
          </w:tcPr>
          <w:p w:rsidR="0056372F" w:rsidRPr="00532AC9" w:rsidRDefault="0056372F" w:rsidP="00A744F2">
            <w:pPr>
              <w:rPr>
                <w:lang w:val="ru-RU"/>
              </w:rPr>
            </w:pPr>
            <w:proofErr w:type="spellStart"/>
            <w:r w:rsidRPr="00532AC9">
              <w:rPr>
                <w:lang w:val="ru-RU"/>
              </w:rPr>
              <w:t>Поблизу</w:t>
            </w:r>
            <w:proofErr w:type="spellEnd"/>
            <w:r w:rsidRPr="00532AC9">
              <w:rPr>
                <w:lang w:val="ru-RU"/>
              </w:rPr>
              <w:t xml:space="preserve"> </w:t>
            </w:r>
            <w:proofErr w:type="spellStart"/>
            <w:r w:rsidRPr="00532AC9">
              <w:rPr>
                <w:lang w:val="ru-RU"/>
              </w:rPr>
              <w:t>вул</w:t>
            </w:r>
            <w:proofErr w:type="spellEnd"/>
            <w:r w:rsidRPr="00532AC9">
              <w:rPr>
                <w:lang w:val="ru-RU"/>
              </w:rPr>
              <w:t xml:space="preserve">. </w:t>
            </w:r>
            <w:proofErr w:type="spellStart"/>
            <w:r w:rsidRPr="00532AC9">
              <w:rPr>
                <w:lang w:val="ru-RU"/>
              </w:rPr>
              <w:t>Січових</w:t>
            </w:r>
            <w:proofErr w:type="spellEnd"/>
            <w:r w:rsidRPr="00532AC9">
              <w:rPr>
                <w:lang w:val="ru-RU"/>
              </w:rPr>
              <w:t xml:space="preserve"> </w:t>
            </w:r>
            <w:proofErr w:type="spellStart"/>
            <w:r w:rsidRPr="00532AC9">
              <w:rPr>
                <w:lang w:val="ru-RU"/>
              </w:rPr>
              <w:t>Стрільців</w:t>
            </w:r>
            <w:proofErr w:type="spellEnd"/>
            <w:r w:rsidRPr="00532AC9">
              <w:rPr>
                <w:lang w:val="ru-RU"/>
              </w:rPr>
              <w:t>, 85 (</w:t>
            </w:r>
            <w:proofErr w:type="spellStart"/>
            <w:r w:rsidRPr="00532AC9">
              <w:rPr>
                <w:lang w:val="ru-RU"/>
              </w:rPr>
              <w:t>п'ятий</w:t>
            </w:r>
            <w:proofErr w:type="spellEnd"/>
            <w:r w:rsidRPr="00532AC9">
              <w:rPr>
                <w:lang w:val="ru-RU"/>
              </w:rPr>
              <w:t xml:space="preserve"> </w:t>
            </w:r>
            <w:proofErr w:type="spellStart"/>
            <w:r w:rsidRPr="00532AC9">
              <w:rPr>
                <w:lang w:val="ru-RU"/>
              </w:rPr>
              <w:t>зверху</w:t>
            </w:r>
            <w:proofErr w:type="spellEnd"/>
            <w:r w:rsidRPr="00532AC9">
              <w:rPr>
                <w:lang w:val="ru-RU"/>
              </w:rPr>
              <w:t xml:space="preserve">), на </w:t>
            </w:r>
            <w:proofErr w:type="spellStart"/>
            <w:r w:rsidRPr="00532AC9">
              <w:rPr>
                <w:lang w:val="ru-RU"/>
              </w:rPr>
              <w:t>території</w:t>
            </w:r>
            <w:proofErr w:type="spellEnd"/>
            <w:r w:rsidRPr="00532AC9">
              <w:rPr>
                <w:lang w:val="ru-RU"/>
              </w:rPr>
              <w:t xml:space="preserve"> </w:t>
            </w:r>
            <w:proofErr w:type="spellStart"/>
            <w:r w:rsidRPr="00532AC9">
              <w:rPr>
                <w:lang w:val="ru-RU"/>
              </w:rPr>
              <w:t>Полтавського</w:t>
            </w:r>
            <w:proofErr w:type="spellEnd"/>
            <w:r w:rsidRPr="00532AC9">
              <w:rPr>
                <w:lang w:val="ru-RU"/>
              </w:rPr>
              <w:t xml:space="preserve"> </w:t>
            </w:r>
            <w:proofErr w:type="spellStart"/>
            <w:r w:rsidRPr="00532AC9">
              <w:rPr>
                <w:lang w:val="ru-RU"/>
              </w:rPr>
              <w:t>міського</w:t>
            </w:r>
            <w:proofErr w:type="spellEnd"/>
            <w:r w:rsidRPr="00532AC9">
              <w:rPr>
                <w:lang w:val="ru-RU"/>
              </w:rPr>
              <w:t xml:space="preserve"> парку (Дендропарк)</w:t>
            </w:r>
          </w:p>
        </w:tc>
        <w:tc>
          <w:tcPr>
            <w:tcW w:w="1381"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3,50</w:t>
            </w:r>
          </w:p>
        </w:tc>
        <w:tc>
          <w:tcPr>
            <w:tcW w:w="2035" w:type="dxa"/>
            <w:tcBorders>
              <w:top w:val="nil"/>
              <w:left w:val="nil"/>
              <w:bottom w:val="single" w:sz="4" w:space="0" w:color="auto"/>
              <w:right w:val="single" w:sz="4" w:space="0" w:color="auto"/>
            </w:tcBorders>
            <w:noWrap/>
            <w:vAlign w:val="center"/>
          </w:tcPr>
          <w:p w:rsidR="0056372F" w:rsidRPr="00532AC9" w:rsidRDefault="0056372F" w:rsidP="00A744F2">
            <w:pPr>
              <w:jc w:val="center"/>
              <w:rPr>
                <w:lang w:val="ru-RU"/>
              </w:rPr>
            </w:pPr>
            <w:r w:rsidRPr="00532AC9">
              <w:rPr>
                <w:lang w:val="ru-RU"/>
              </w:rPr>
              <w:t>25</w:t>
            </w:r>
          </w:p>
        </w:tc>
        <w:tc>
          <w:tcPr>
            <w:tcW w:w="2697" w:type="dxa"/>
            <w:tcBorders>
              <w:top w:val="nil"/>
              <w:left w:val="nil"/>
              <w:bottom w:val="single" w:sz="4" w:space="0" w:color="auto"/>
              <w:right w:val="single" w:sz="4" w:space="0" w:color="auto"/>
            </w:tcBorders>
            <w:vAlign w:val="center"/>
          </w:tcPr>
          <w:p w:rsidR="0056372F" w:rsidRPr="00532AC9" w:rsidRDefault="0056372F" w:rsidP="00A744F2">
            <w:pPr>
              <w:jc w:val="center"/>
              <w:rPr>
                <w:lang w:val="ru-RU"/>
              </w:rPr>
            </w:pPr>
            <w:proofErr w:type="spellStart"/>
            <w:r w:rsidRPr="00532AC9">
              <w:rPr>
                <w:lang w:val="ru-RU"/>
              </w:rPr>
              <w:t>Кадастровий</w:t>
            </w:r>
            <w:proofErr w:type="spellEnd"/>
            <w:r w:rsidRPr="00532AC9">
              <w:rPr>
                <w:lang w:val="ru-RU"/>
              </w:rPr>
              <w:t xml:space="preserve"> номер </w:t>
            </w:r>
            <w:proofErr w:type="spellStart"/>
            <w:r w:rsidRPr="00532AC9">
              <w:rPr>
                <w:lang w:val="ru-RU"/>
              </w:rPr>
              <w:t>земельної</w:t>
            </w:r>
            <w:proofErr w:type="spellEnd"/>
            <w:r w:rsidRPr="00532AC9">
              <w:rPr>
                <w:lang w:val="ru-RU"/>
              </w:rPr>
              <w:t xml:space="preserve"> </w:t>
            </w:r>
            <w:proofErr w:type="spellStart"/>
            <w:r w:rsidRPr="00532AC9">
              <w:rPr>
                <w:lang w:val="ru-RU"/>
              </w:rPr>
              <w:t>ділянки</w:t>
            </w:r>
            <w:proofErr w:type="spellEnd"/>
            <w:r w:rsidRPr="00532AC9">
              <w:rPr>
                <w:lang w:val="ru-RU"/>
              </w:rPr>
              <w:t xml:space="preserve"> </w:t>
            </w:r>
            <w:proofErr w:type="spellStart"/>
            <w:r w:rsidRPr="00532AC9">
              <w:rPr>
                <w:u w:val="single"/>
                <w:lang w:val="ru-RU"/>
              </w:rPr>
              <w:t>відсутній</w:t>
            </w:r>
            <w:proofErr w:type="spellEnd"/>
          </w:p>
        </w:tc>
      </w:tr>
    </w:tbl>
    <w:p w:rsidR="0056372F" w:rsidRPr="009B648A" w:rsidRDefault="0056372F" w:rsidP="0056372F">
      <w:pPr>
        <w:ind w:left="20" w:firstLine="547"/>
        <w:rPr>
          <w:rFonts w:eastAsia="Batang"/>
        </w:rPr>
      </w:pPr>
    </w:p>
    <w:p w:rsidR="0056372F" w:rsidRPr="00D336DF" w:rsidRDefault="0056372F" w:rsidP="0056372F">
      <w:pPr>
        <w:keepNext/>
        <w:keepLines/>
        <w:tabs>
          <w:tab w:val="left" w:pos="312"/>
        </w:tabs>
        <w:ind w:left="20"/>
        <w:outlineLvl w:val="1"/>
        <w:rPr>
          <w:rFonts w:eastAsia="Batang"/>
          <w:b/>
          <w:bCs/>
        </w:rPr>
      </w:pPr>
      <w:r w:rsidRPr="00D336DF">
        <w:rPr>
          <w:rFonts w:eastAsia="Batang"/>
          <w:b/>
          <w:bCs/>
        </w:rPr>
        <w:t xml:space="preserve">2. Підстава для надання послуг </w:t>
      </w:r>
    </w:p>
    <w:p w:rsidR="0056372F" w:rsidRDefault="0056372F" w:rsidP="0056372F">
      <w:pPr>
        <w:shd w:val="clear" w:color="auto" w:fill="FFFFFF"/>
        <w:tabs>
          <w:tab w:val="left" w:pos="2590"/>
        </w:tabs>
        <w:ind w:firstLine="567"/>
        <w:jc w:val="both"/>
      </w:pPr>
      <w:r w:rsidRPr="0076760A">
        <w:t>Розроблення паспортів</w:t>
      </w:r>
      <w:r w:rsidRPr="003B1A92">
        <w:t xml:space="preserve"> водних об’єктів (ставків) </w:t>
      </w:r>
      <w:r>
        <w:t>Полтавс</w:t>
      </w:r>
      <w:r w:rsidRPr="003B1A92">
        <w:t>ької міської територіальної громади</w:t>
      </w:r>
      <w:r w:rsidRPr="009B648A">
        <w:rPr>
          <w:b/>
        </w:rPr>
        <w:t xml:space="preserve"> </w:t>
      </w:r>
      <w:r w:rsidRPr="009B648A">
        <w:t xml:space="preserve">проводиться на підставі рішення </w:t>
      </w:r>
      <w:r>
        <w:t>сорок дев’</w:t>
      </w:r>
      <w:r w:rsidRPr="00DA08EC">
        <w:t>ятої</w:t>
      </w:r>
      <w:r w:rsidRPr="009B648A">
        <w:t xml:space="preserve"> сесії </w:t>
      </w:r>
      <w:r>
        <w:t>Полтавсь</w:t>
      </w:r>
      <w:r w:rsidRPr="009B648A">
        <w:t xml:space="preserve">кої міської </w:t>
      </w:r>
      <w:r w:rsidRPr="009B648A">
        <w:rPr>
          <w:color w:val="000000"/>
          <w:shd w:val="clear" w:color="auto" w:fill="FFFFFF"/>
        </w:rPr>
        <w:t xml:space="preserve">ради </w:t>
      </w:r>
      <w:r>
        <w:rPr>
          <w:color w:val="000000"/>
          <w:shd w:val="clear" w:color="auto" w:fill="FFFFFF"/>
        </w:rPr>
        <w:t>восьмого</w:t>
      </w:r>
      <w:r w:rsidRPr="009B648A">
        <w:rPr>
          <w:color w:val="000000"/>
          <w:shd w:val="clear" w:color="auto" w:fill="FFFFFF"/>
        </w:rPr>
        <w:t xml:space="preserve"> скликання від </w:t>
      </w:r>
      <w:r>
        <w:rPr>
          <w:color w:val="000000"/>
          <w:shd w:val="clear" w:color="auto" w:fill="FFFFFF"/>
        </w:rPr>
        <w:t xml:space="preserve">26 січня </w:t>
      </w:r>
      <w:r w:rsidRPr="009B648A">
        <w:rPr>
          <w:color w:val="000000"/>
          <w:shd w:val="clear" w:color="auto" w:fill="FFFFFF"/>
        </w:rPr>
        <w:t>202</w:t>
      </w:r>
      <w:r>
        <w:rPr>
          <w:color w:val="000000"/>
          <w:shd w:val="clear" w:color="auto" w:fill="FFFFFF"/>
        </w:rPr>
        <w:t>4</w:t>
      </w:r>
      <w:r w:rsidRPr="009B648A">
        <w:rPr>
          <w:color w:val="000000"/>
          <w:shd w:val="clear" w:color="auto" w:fill="FFFFFF"/>
        </w:rPr>
        <w:t xml:space="preserve"> року «Про </w:t>
      </w:r>
      <w:r>
        <w:rPr>
          <w:color w:val="000000"/>
          <w:shd w:val="clear" w:color="auto" w:fill="FFFFFF"/>
        </w:rPr>
        <w:t>затвердження переліку водних об’</w:t>
      </w:r>
      <w:r w:rsidRPr="00DA08EC">
        <w:rPr>
          <w:color w:val="000000"/>
          <w:shd w:val="clear" w:color="auto" w:fill="FFFFFF"/>
        </w:rPr>
        <w:t>єктів, розташованих у межах Полтавської</w:t>
      </w:r>
      <w:r w:rsidRPr="009B648A">
        <w:rPr>
          <w:color w:val="000000"/>
          <w:shd w:val="clear" w:color="auto" w:fill="FFFFFF"/>
        </w:rPr>
        <w:t xml:space="preserve"> міської територіальної громади</w:t>
      </w:r>
      <w:r>
        <w:rPr>
          <w:color w:val="000000"/>
          <w:shd w:val="clear" w:color="auto" w:fill="FFFFFF"/>
        </w:rPr>
        <w:t>, для проведення паспортизації</w:t>
      </w:r>
      <w:r w:rsidRPr="009B648A">
        <w:t>»</w:t>
      </w:r>
      <w:r>
        <w:t xml:space="preserve">; </w:t>
      </w:r>
      <w:r w:rsidRPr="009B648A">
        <w:t>рішення</w:t>
      </w:r>
      <w:r>
        <w:t xml:space="preserve"> позачергової п’</w:t>
      </w:r>
      <w:r w:rsidRPr="00DA08EC">
        <w:t>ят</w:t>
      </w:r>
      <w:r>
        <w:t>десят</w:t>
      </w:r>
      <w:r w:rsidRPr="00DA08EC">
        <w:t>ої</w:t>
      </w:r>
      <w:r w:rsidRPr="009B648A">
        <w:t xml:space="preserve"> сесії </w:t>
      </w:r>
      <w:r>
        <w:t>Полтавсь</w:t>
      </w:r>
      <w:r w:rsidRPr="009B648A">
        <w:t xml:space="preserve">кої міської </w:t>
      </w:r>
      <w:r w:rsidRPr="009B648A">
        <w:rPr>
          <w:color w:val="000000"/>
          <w:shd w:val="clear" w:color="auto" w:fill="FFFFFF"/>
        </w:rPr>
        <w:t xml:space="preserve">ради </w:t>
      </w:r>
      <w:r>
        <w:rPr>
          <w:color w:val="000000"/>
          <w:shd w:val="clear" w:color="auto" w:fill="FFFFFF"/>
        </w:rPr>
        <w:t>восьмого</w:t>
      </w:r>
      <w:r w:rsidRPr="009B648A">
        <w:rPr>
          <w:color w:val="000000"/>
          <w:shd w:val="clear" w:color="auto" w:fill="FFFFFF"/>
        </w:rPr>
        <w:t xml:space="preserve"> скликання від </w:t>
      </w:r>
      <w:r>
        <w:rPr>
          <w:color w:val="000000"/>
          <w:shd w:val="clear" w:color="auto" w:fill="FFFFFF"/>
        </w:rPr>
        <w:t xml:space="preserve">23 лютого </w:t>
      </w:r>
      <w:r w:rsidRPr="009B648A">
        <w:rPr>
          <w:color w:val="000000"/>
          <w:shd w:val="clear" w:color="auto" w:fill="FFFFFF"/>
        </w:rPr>
        <w:t>202</w:t>
      </w:r>
      <w:r>
        <w:rPr>
          <w:color w:val="000000"/>
          <w:shd w:val="clear" w:color="auto" w:fill="FFFFFF"/>
        </w:rPr>
        <w:t>4</w:t>
      </w:r>
      <w:r w:rsidRPr="009B648A">
        <w:rPr>
          <w:color w:val="000000"/>
          <w:shd w:val="clear" w:color="auto" w:fill="FFFFFF"/>
        </w:rPr>
        <w:t xml:space="preserve"> року «Про </w:t>
      </w:r>
      <w:r>
        <w:rPr>
          <w:color w:val="000000"/>
          <w:shd w:val="clear" w:color="auto" w:fill="FFFFFF"/>
        </w:rPr>
        <w:t>внесення змін до Програми охорони довкілля Полтавської міської територіальної громади на 2023-</w:t>
      </w:r>
      <w:r>
        <w:rPr>
          <w:color w:val="000000"/>
          <w:shd w:val="clear" w:color="auto" w:fill="FFFFFF"/>
        </w:rPr>
        <w:lastRenderedPageBreak/>
        <w:t>2027 роки</w:t>
      </w:r>
      <w:r w:rsidRPr="009B648A">
        <w:t>»</w:t>
      </w:r>
      <w:r>
        <w:t>;</w:t>
      </w:r>
      <w:r w:rsidRPr="009B648A">
        <w:t xml:space="preserve"> відповідно до вимог Водного кодексу України</w:t>
      </w:r>
      <w:r>
        <w:t>;</w:t>
      </w:r>
      <w:r w:rsidRPr="009B648A">
        <w:t xml:space="preserve"> Земельного кодексу України</w:t>
      </w:r>
      <w:r>
        <w:t>;</w:t>
      </w:r>
      <w:r w:rsidRPr="009B648A">
        <w:t xml:space="preserve"> Порядку розроблення паспорта водного об’єкта</w:t>
      </w:r>
      <w:r>
        <w:t>, затвердженого</w:t>
      </w:r>
      <w:r w:rsidRPr="009B648A">
        <w:t xml:space="preserve"> </w:t>
      </w:r>
      <w:r>
        <w:t>н</w:t>
      </w:r>
      <w:r w:rsidRPr="009B648A">
        <w:t>аказ</w:t>
      </w:r>
      <w:r>
        <w:t>ом</w:t>
      </w:r>
      <w:r w:rsidRPr="009B648A">
        <w:t xml:space="preserve"> Міністерства екології та природних ресурсів України</w:t>
      </w:r>
      <w:r>
        <w:t xml:space="preserve"> від</w:t>
      </w:r>
      <w:r w:rsidRPr="009B648A">
        <w:t xml:space="preserve"> 18.03.2013</w:t>
      </w:r>
      <w:r>
        <w:t xml:space="preserve"> </w:t>
      </w:r>
      <w:r w:rsidRPr="009B648A">
        <w:t>№99</w:t>
      </w:r>
      <w:r>
        <w:t>, зареєстрованого в Міністерстві юстиції України 18.05.2013 за №</w:t>
      </w:r>
      <w:r>
        <w:rPr>
          <w:rStyle w:val="rvts9"/>
        </w:rPr>
        <w:t>775/23307</w:t>
      </w:r>
      <w:r>
        <w:t xml:space="preserve">; наказу Міністерства захисту довкілля та природних ресурсів України від 14.07.2021 №474 «Про затвердження Змін до Порядку </w:t>
      </w:r>
      <w:r w:rsidRPr="009B648A">
        <w:t>розроблення паспорта водного об’єкта</w:t>
      </w:r>
      <w:r>
        <w:t xml:space="preserve">», зареєстрованого в Міністерстві юстиції України 02.08.2021 за №996/36618, </w:t>
      </w:r>
      <w:r w:rsidRPr="009B648A">
        <w:t xml:space="preserve">та інших нормативно-правових актів, що встановлюють вимоги до </w:t>
      </w:r>
      <w:r>
        <w:t>розроб</w:t>
      </w:r>
      <w:r w:rsidRPr="0076760A">
        <w:t>лення</w:t>
      </w:r>
      <w:r w:rsidRPr="009B648A">
        <w:t xml:space="preserve"> паспортів водних об’єктів</w:t>
      </w:r>
      <w:r>
        <w:t xml:space="preserve">, з метою виконання заходів, визначених Програмою охорони довкілля Полтавської міської територіальної громади на 2023-2027 рр., затвердженої рішенням </w:t>
      </w:r>
      <w:r w:rsidRPr="00EE3715">
        <w:rPr>
          <w:lang w:eastAsia="uk-UA"/>
        </w:rPr>
        <w:t>двадцять другої сесії Полтавської міської ради восьмого скликання від 27.01.2023 року</w:t>
      </w:r>
      <w:r>
        <w:t>, зі змінами, які внесені рішенням позачергової п’ятдесятої сесії Полтавської міської ради восьмого скликання від 23.02.2024 року</w:t>
      </w:r>
      <w:r w:rsidRPr="009B648A">
        <w:t>.</w:t>
      </w:r>
    </w:p>
    <w:p w:rsidR="0056372F" w:rsidRDefault="0056372F" w:rsidP="0056372F">
      <w:pPr>
        <w:ind w:left="20" w:right="40"/>
        <w:jc w:val="both"/>
      </w:pPr>
    </w:p>
    <w:p w:rsidR="0056372F" w:rsidRPr="00D336DF" w:rsidRDefault="0056372F" w:rsidP="0056372F">
      <w:pPr>
        <w:ind w:left="20" w:right="40"/>
        <w:jc w:val="both"/>
        <w:rPr>
          <w:rFonts w:eastAsia="Batang"/>
          <w:b/>
          <w:bCs/>
        </w:rPr>
      </w:pPr>
      <w:r w:rsidRPr="00D336DF">
        <w:rPr>
          <w:rFonts w:eastAsia="Batang"/>
          <w:b/>
          <w:bCs/>
        </w:rPr>
        <w:t>3.Вихідні дані, що надаються Замовником</w:t>
      </w:r>
    </w:p>
    <w:p w:rsidR="0056372F" w:rsidRDefault="0056372F" w:rsidP="0056372F">
      <w:pPr>
        <w:tabs>
          <w:tab w:val="left" w:pos="7125"/>
        </w:tabs>
        <w:ind w:firstLine="567"/>
        <w:jc w:val="both"/>
        <w:rPr>
          <w:color w:val="000000"/>
          <w:shd w:val="clear" w:color="auto" w:fill="FFFFFF"/>
        </w:rPr>
      </w:pPr>
      <w:r w:rsidRPr="009B648A">
        <w:rPr>
          <w:color w:val="000000"/>
          <w:shd w:val="clear" w:color="auto" w:fill="FFFFFF"/>
        </w:rPr>
        <w:t xml:space="preserve">Всі необхідні документи за запитом </w:t>
      </w:r>
      <w:r>
        <w:rPr>
          <w:color w:val="000000"/>
          <w:shd w:val="clear" w:color="auto" w:fill="FFFFFF"/>
        </w:rPr>
        <w:t>Виконавець</w:t>
      </w:r>
      <w:r w:rsidRPr="009B648A">
        <w:rPr>
          <w:color w:val="000000"/>
          <w:shd w:val="clear" w:color="auto" w:fill="FFFFFF"/>
        </w:rPr>
        <w:t xml:space="preserve"> в разі їх наявності.</w:t>
      </w:r>
    </w:p>
    <w:p w:rsidR="0056372F" w:rsidRDefault="0056372F" w:rsidP="0056372F">
      <w:pPr>
        <w:tabs>
          <w:tab w:val="left" w:pos="7125"/>
        </w:tabs>
        <w:jc w:val="both"/>
        <w:rPr>
          <w:color w:val="000000"/>
          <w:shd w:val="clear" w:color="auto" w:fill="FFFFFF"/>
        </w:rPr>
      </w:pPr>
    </w:p>
    <w:p w:rsidR="0056372F" w:rsidRPr="00D336DF" w:rsidRDefault="0056372F" w:rsidP="0056372F">
      <w:pPr>
        <w:keepNext/>
        <w:keepLines/>
        <w:tabs>
          <w:tab w:val="left" w:pos="308"/>
        </w:tabs>
        <w:ind w:left="20"/>
        <w:outlineLvl w:val="1"/>
        <w:rPr>
          <w:rFonts w:eastAsia="Batang"/>
          <w:b/>
          <w:bCs/>
        </w:rPr>
      </w:pPr>
      <w:r w:rsidRPr="00D336DF">
        <w:rPr>
          <w:rFonts w:eastAsia="Batang"/>
          <w:b/>
          <w:bCs/>
        </w:rPr>
        <w:t xml:space="preserve">4. Вимоги до послуги </w:t>
      </w:r>
    </w:p>
    <w:p w:rsidR="0056372F" w:rsidRDefault="0056372F" w:rsidP="0056372F">
      <w:pPr>
        <w:ind w:left="20" w:right="40" w:firstLine="547"/>
        <w:jc w:val="both"/>
        <w:rPr>
          <w:rFonts w:eastAsia="Batang"/>
        </w:rPr>
      </w:pPr>
      <w:r w:rsidRPr="009B648A">
        <w:rPr>
          <w:rFonts w:eastAsia="Batang"/>
        </w:rPr>
        <w:t>Надан</w:t>
      </w:r>
      <w:r>
        <w:rPr>
          <w:rFonts w:eastAsia="Batang"/>
        </w:rPr>
        <w:t>а</w:t>
      </w:r>
      <w:r w:rsidRPr="009B648A">
        <w:rPr>
          <w:rFonts w:eastAsia="Batang"/>
        </w:rPr>
        <w:t xml:space="preserve"> послуг</w:t>
      </w:r>
      <w:r>
        <w:rPr>
          <w:rFonts w:eastAsia="Batang"/>
        </w:rPr>
        <w:t>а</w:t>
      </w:r>
      <w:r w:rsidRPr="009B648A">
        <w:rPr>
          <w:rFonts w:eastAsia="Batang"/>
        </w:rPr>
        <w:t xml:space="preserve"> повинн</w:t>
      </w:r>
      <w:r>
        <w:rPr>
          <w:rFonts w:eastAsia="Batang"/>
        </w:rPr>
        <w:t>а</w:t>
      </w:r>
      <w:r w:rsidRPr="009B648A">
        <w:rPr>
          <w:rFonts w:eastAsia="Batang"/>
        </w:rPr>
        <w:t xml:space="preserve"> відповідати вимогам</w:t>
      </w:r>
      <w:r>
        <w:rPr>
          <w:rFonts w:eastAsia="Batang"/>
        </w:rPr>
        <w:t>:</w:t>
      </w:r>
    </w:p>
    <w:p w:rsidR="0056372F" w:rsidRDefault="0056372F" w:rsidP="0056372F">
      <w:pPr>
        <w:numPr>
          <w:ilvl w:val="0"/>
          <w:numId w:val="18"/>
        </w:numPr>
        <w:tabs>
          <w:tab w:val="clear" w:pos="720"/>
          <w:tab w:val="num" w:pos="0"/>
        </w:tabs>
        <w:suppressAutoHyphens/>
        <w:autoSpaceDE w:val="0"/>
        <w:ind w:left="0" w:right="40" w:firstLine="567"/>
        <w:jc w:val="both"/>
      </w:pPr>
      <w:r w:rsidRPr="009B648A">
        <w:t>Водного кодексу України</w:t>
      </w:r>
      <w:r>
        <w:t>;</w:t>
      </w:r>
    </w:p>
    <w:p w:rsidR="0056372F" w:rsidRPr="0062776B" w:rsidRDefault="0056372F" w:rsidP="0056372F">
      <w:pPr>
        <w:numPr>
          <w:ilvl w:val="0"/>
          <w:numId w:val="18"/>
        </w:numPr>
        <w:tabs>
          <w:tab w:val="clear" w:pos="720"/>
          <w:tab w:val="num" w:pos="0"/>
        </w:tabs>
        <w:suppressAutoHyphens/>
        <w:autoSpaceDE w:val="0"/>
        <w:ind w:left="0" w:right="40" w:firstLine="567"/>
        <w:jc w:val="both"/>
        <w:rPr>
          <w:rFonts w:eastAsia="Batang"/>
        </w:rPr>
      </w:pPr>
      <w:r w:rsidRPr="009B648A">
        <w:t>Земельного кодексу України</w:t>
      </w:r>
      <w:r>
        <w:t>;</w:t>
      </w:r>
    </w:p>
    <w:p w:rsidR="0056372F" w:rsidRPr="0062776B" w:rsidRDefault="0056372F" w:rsidP="0056372F">
      <w:pPr>
        <w:numPr>
          <w:ilvl w:val="0"/>
          <w:numId w:val="18"/>
        </w:numPr>
        <w:tabs>
          <w:tab w:val="clear" w:pos="720"/>
          <w:tab w:val="num" w:pos="0"/>
        </w:tabs>
        <w:suppressAutoHyphens/>
        <w:autoSpaceDE w:val="0"/>
        <w:ind w:left="0" w:right="40" w:firstLine="567"/>
        <w:jc w:val="both"/>
        <w:rPr>
          <w:rStyle w:val="rvts9"/>
          <w:rFonts w:eastAsia="Batang"/>
        </w:rPr>
      </w:pPr>
      <w:r w:rsidRPr="009B648A">
        <w:t>Порядку розроблення паспорта водного об’єкта</w:t>
      </w:r>
      <w:r>
        <w:t>, затвердженого</w:t>
      </w:r>
      <w:r w:rsidRPr="009B648A">
        <w:t xml:space="preserve"> </w:t>
      </w:r>
      <w:r>
        <w:t>н</w:t>
      </w:r>
      <w:r w:rsidRPr="009B648A">
        <w:t>аказ</w:t>
      </w:r>
      <w:r>
        <w:t>ом</w:t>
      </w:r>
      <w:r w:rsidRPr="009B648A">
        <w:t xml:space="preserve"> Міністерства екології та природних ресурсів України </w:t>
      </w:r>
      <w:r>
        <w:t xml:space="preserve">від </w:t>
      </w:r>
      <w:r w:rsidRPr="009B648A">
        <w:t>18.03.2013</w:t>
      </w:r>
      <w:r>
        <w:t xml:space="preserve"> </w:t>
      </w:r>
      <w:r w:rsidRPr="009B648A">
        <w:t>№99</w:t>
      </w:r>
      <w:r>
        <w:t>, зареєстрованого в Міністерстві юстиції України 18.05.2013 за №</w:t>
      </w:r>
      <w:r>
        <w:rPr>
          <w:rStyle w:val="rvts9"/>
        </w:rPr>
        <w:t>775/23307;</w:t>
      </w:r>
    </w:p>
    <w:p w:rsidR="0056372F" w:rsidRPr="009B648A" w:rsidRDefault="0056372F" w:rsidP="0056372F">
      <w:pPr>
        <w:numPr>
          <w:ilvl w:val="0"/>
          <w:numId w:val="18"/>
        </w:numPr>
        <w:tabs>
          <w:tab w:val="clear" w:pos="720"/>
          <w:tab w:val="num" w:pos="0"/>
        </w:tabs>
        <w:suppressAutoHyphens/>
        <w:autoSpaceDE w:val="0"/>
        <w:ind w:left="0" w:right="40" w:firstLine="567"/>
        <w:jc w:val="both"/>
        <w:rPr>
          <w:rFonts w:eastAsia="Batang"/>
        </w:rPr>
      </w:pPr>
      <w:r>
        <w:rPr>
          <w:rStyle w:val="rvts23"/>
        </w:rPr>
        <w:t xml:space="preserve">Змінам до </w:t>
      </w:r>
      <w:hyperlink r:id="rId12" w:anchor="n13" w:tgtFrame="_blank" w:history="1">
        <w:r w:rsidRPr="003B3CB0">
          <w:rPr>
            <w:rStyle w:val="a6"/>
          </w:rPr>
          <w:t>Порядку розроблення паспорта водного об’єкта</w:t>
        </w:r>
      </w:hyperlink>
      <w:r>
        <w:t>,</w:t>
      </w:r>
      <w:r w:rsidRPr="003B3CB0">
        <w:t xml:space="preserve"> </w:t>
      </w:r>
      <w:r>
        <w:t>які затверджені</w:t>
      </w:r>
      <w:r w:rsidRPr="009B648A">
        <w:t xml:space="preserve"> </w:t>
      </w:r>
      <w:r>
        <w:t>н</w:t>
      </w:r>
      <w:r w:rsidRPr="009B648A">
        <w:t>аказ</w:t>
      </w:r>
      <w:r>
        <w:t>ом Міністерства захисту довкілля та природних ресурсів України від 14.07.2021 №474, зареєстровані в Міністерстві юстиції України 02.08.2021 за №996/36618.</w:t>
      </w:r>
    </w:p>
    <w:p w:rsidR="0056372F" w:rsidRPr="00B53384" w:rsidRDefault="0056372F" w:rsidP="0056372F">
      <w:pPr>
        <w:tabs>
          <w:tab w:val="center" w:pos="4880"/>
        </w:tabs>
        <w:ind w:left="20" w:firstLine="547"/>
        <w:jc w:val="both"/>
        <w:rPr>
          <w:rFonts w:eastAsia="Batang"/>
        </w:rPr>
      </w:pPr>
      <w:r>
        <w:rPr>
          <w:rFonts w:eastAsia="Batang"/>
        </w:rPr>
        <w:t>Виконавець</w:t>
      </w:r>
      <w:r w:rsidRPr="00B53384">
        <w:rPr>
          <w:rFonts w:eastAsia="Batang"/>
        </w:rPr>
        <w:t xml:space="preserve"> зобов'язаний:</w:t>
      </w:r>
    </w:p>
    <w:p w:rsidR="0056372F" w:rsidRDefault="0056372F" w:rsidP="0056372F">
      <w:pPr>
        <w:tabs>
          <w:tab w:val="left" w:pos="674"/>
        </w:tabs>
        <w:spacing w:line="240" w:lineRule="atLeast"/>
        <w:ind w:right="80" w:firstLine="567"/>
        <w:jc w:val="both"/>
        <w:rPr>
          <w:rFonts w:eastAsia="Batang"/>
        </w:rPr>
      </w:pPr>
      <w:r>
        <w:rPr>
          <w:rFonts w:eastAsia="Batang"/>
        </w:rPr>
        <w:t xml:space="preserve">- розробити </w:t>
      </w:r>
      <w:hyperlink r:id="rId13" w:anchor="n99" w:history="1">
        <w:r w:rsidRPr="003B3CB0">
          <w:rPr>
            <w:rStyle w:val="a6"/>
          </w:rPr>
          <w:t>Паспорт водного об’єкта</w:t>
        </w:r>
      </w:hyperlink>
      <w:r w:rsidRPr="003B3CB0">
        <w:rPr>
          <w:rStyle w:val="rvts0"/>
        </w:rPr>
        <w:t xml:space="preserve"> </w:t>
      </w:r>
      <w:r>
        <w:rPr>
          <w:rStyle w:val="rvts0"/>
        </w:rPr>
        <w:t xml:space="preserve">за формою, наведеною у додатку до Порядку </w:t>
      </w:r>
      <w:r w:rsidRPr="00F645AD">
        <w:t>розроблення паспорта водного об’єкта (зі змінами та доповненнями)</w:t>
      </w:r>
      <w:r w:rsidRPr="00F645AD">
        <w:rPr>
          <w:rFonts w:eastAsia="Batang"/>
        </w:rPr>
        <w:t>;</w:t>
      </w:r>
    </w:p>
    <w:p w:rsidR="0056372F" w:rsidRPr="00AD0F8D" w:rsidRDefault="0056372F" w:rsidP="0056372F">
      <w:pPr>
        <w:tabs>
          <w:tab w:val="left" w:pos="674"/>
        </w:tabs>
        <w:spacing w:line="240" w:lineRule="atLeast"/>
        <w:ind w:right="80" w:firstLine="567"/>
        <w:jc w:val="both"/>
        <w:rPr>
          <w:rFonts w:eastAsia="Batang"/>
        </w:rPr>
      </w:pPr>
      <w:r>
        <w:rPr>
          <w:rFonts w:eastAsia="Batang"/>
        </w:rPr>
        <w:t xml:space="preserve">- надати протоколи вимірювання показників складу та властивостей поверхневої води із </w:t>
      </w:r>
      <w:proofErr w:type="spellStart"/>
      <w:r>
        <w:rPr>
          <w:rFonts w:eastAsia="Batang"/>
        </w:rPr>
        <w:t>ставу</w:t>
      </w:r>
      <w:proofErr w:type="spellEnd"/>
      <w:r>
        <w:rPr>
          <w:rFonts w:eastAsia="Batang"/>
        </w:rPr>
        <w:t xml:space="preserve"> та акти відбору проб вод виконані лабораторією атестованою на право виконання вимірювань, які відображені у паспорті водного об’</w:t>
      </w:r>
      <w:r w:rsidRPr="00DA08EC">
        <w:rPr>
          <w:rFonts w:eastAsia="Batang"/>
        </w:rPr>
        <w:t>єкта і є підтвердженням проведених досліджень щодо</w:t>
      </w:r>
      <w:r>
        <w:rPr>
          <w:rFonts w:eastAsia="Batang"/>
        </w:rPr>
        <w:t xml:space="preserve"> основних хімічних та фізико-хімічних показників якості води, специфічних синтетичних та несинтетичних речовин (підпункт 4.3 Паспорту водного об’</w:t>
      </w:r>
      <w:r w:rsidRPr="00DA08EC">
        <w:rPr>
          <w:rFonts w:eastAsia="Batang"/>
        </w:rPr>
        <w:t>єкта)</w:t>
      </w:r>
      <w:r>
        <w:rPr>
          <w:rFonts w:eastAsia="Batang"/>
        </w:rPr>
        <w:t>;</w:t>
      </w:r>
    </w:p>
    <w:p w:rsidR="0056372F" w:rsidRPr="00F645AD" w:rsidRDefault="0056372F" w:rsidP="0056372F">
      <w:pPr>
        <w:tabs>
          <w:tab w:val="left" w:pos="742"/>
        </w:tabs>
        <w:spacing w:line="240" w:lineRule="atLeast"/>
        <w:ind w:right="80" w:firstLine="567"/>
        <w:jc w:val="both"/>
        <w:rPr>
          <w:rStyle w:val="rvts0"/>
          <w:rFonts w:eastAsia="Batang"/>
        </w:rPr>
      </w:pPr>
      <w:r>
        <w:rPr>
          <w:rStyle w:val="rvts0"/>
        </w:rPr>
        <w:t xml:space="preserve">- </w:t>
      </w:r>
      <w:r w:rsidRPr="00F645AD">
        <w:rPr>
          <w:rStyle w:val="rvts0"/>
        </w:rPr>
        <w:t xml:space="preserve">погодити Паспорт водного об’єкта з </w:t>
      </w:r>
      <w:proofErr w:type="spellStart"/>
      <w:r w:rsidRPr="00F645AD">
        <w:rPr>
          <w:rStyle w:val="rvts0"/>
        </w:rPr>
        <w:t>Держводагентством</w:t>
      </w:r>
      <w:proofErr w:type="spellEnd"/>
      <w:r w:rsidRPr="00F645AD">
        <w:rPr>
          <w:rStyle w:val="rvts0"/>
        </w:rPr>
        <w:t>;</w:t>
      </w:r>
    </w:p>
    <w:p w:rsidR="0056372F" w:rsidRPr="00F645AD" w:rsidRDefault="0056372F" w:rsidP="0056372F">
      <w:pPr>
        <w:tabs>
          <w:tab w:val="left" w:pos="742"/>
        </w:tabs>
        <w:spacing w:line="240" w:lineRule="atLeast"/>
        <w:ind w:right="80" w:firstLine="567"/>
        <w:jc w:val="both"/>
        <w:rPr>
          <w:rStyle w:val="rvts0"/>
          <w:rFonts w:eastAsia="Batang"/>
        </w:rPr>
      </w:pPr>
      <w:r>
        <w:rPr>
          <w:rFonts w:eastAsia="Batang"/>
        </w:rPr>
        <w:t xml:space="preserve">- </w:t>
      </w:r>
      <w:r w:rsidRPr="00F645AD">
        <w:rPr>
          <w:rFonts w:eastAsia="Batang"/>
        </w:rPr>
        <w:t xml:space="preserve">розробити </w:t>
      </w:r>
      <w:hyperlink r:id="rId14" w:anchor="n99" w:history="1">
        <w:r w:rsidRPr="00F645AD">
          <w:rPr>
            <w:rStyle w:val="a6"/>
          </w:rPr>
          <w:t>Паспорт водного об’єкта</w:t>
        </w:r>
      </w:hyperlink>
      <w:r w:rsidRPr="00F645AD">
        <w:rPr>
          <w:rStyle w:val="rvts0"/>
        </w:rPr>
        <w:t xml:space="preserve"> в чотирьох примірниках.</w:t>
      </w:r>
      <w:r>
        <w:rPr>
          <w:rStyle w:val="rvts0"/>
        </w:rPr>
        <w:t xml:space="preserve"> </w:t>
      </w:r>
    </w:p>
    <w:p w:rsidR="0056372F" w:rsidRPr="00FA4A56" w:rsidRDefault="0056372F" w:rsidP="0056372F">
      <w:pPr>
        <w:tabs>
          <w:tab w:val="left" w:pos="742"/>
        </w:tabs>
        <w:spacing w:line="240" w:lineRule="atLeast"/>
        <w:ind w:right="80" w:firstLine="567"/>
        <w:jc w:val="both"/>
        <w:rPr>
          <w:rFonts w:eastAsia="Batang"/>
        </w:rPr>
      </w:pPr>
      <w:r w:rsidRPr="00F645AD">
        <w:t>Паспорт водного об’єкта обов’язково містить:</w:t>
      </w:r>
    </w:p>
    <w:p w:rsidR="0056372F" w:rsidRDefault="0056372F" w:rsidP="0056372F">
      <w:pPr>
        <w:numPr>
          <w:ilvl w:val="0"/>
          <w:numId w:val="18"/>
        </w:numPr>
        <w:tabs>
          <w:tab w:val="clear" w:pos="720"/>
          <w:tab w:val="num" w:pos="0"/>
        </w:tabs>
        <w:spacing w:line="240" w:lineRule="atLeast"/>
        <w:ind w:left="0" w:firstLine="567"/>
      </w:pPr>
      <w:r w:rsidRPr="00F645AD">
        <w:t>пояснювальн</w:t>
      </w:r>
      <w:r>
        <w:t>у</w:t>
      </w:r>
      <w:r w:rsidRPr="00F645AD">
        <w:t xml:space="preserve"> записк</w:t>
      </w:r>
      <w:r>
        <w:t>у</w:t>
      </w:r>
      <w:r w:rsidRPr="00F645AD">
        <w:t>, де зазначаються основні характеристики об’єкта дослідження</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річки (водотоку);</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водного об’єкта, в тому числі площу водного дзеркала;</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греблі;</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водоскидної споруди;</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відвідного каналу;</w:t>
      </w:r>
      <w:r>
        <w:t xml:space="preserve"> </w:t>
      </w:r>
    </w:p>
    <w:p w:rsidR="0056372F" w:rsidRDefault="0056372F" w:rsidP="0056372F">
      <w:pPr>
        <w:numPr>
          <w:ilvl w:val="0"/>
          <w:numId w:val="18"/>
        </w:numPr>
        <w:tabs>
          <w:tab w:val="clear" w:pos="720"/>
          <w:tab w:val="num" w:pos="0"/>
        </w:tabs>
        <w:spacing w:line="240" w:lineRule="atLeast"/>
        <w:ind w:left="0" w:firstLine="567"/>
      </w:pPr>
      <w:r w:rsidRPr="00F645AD">
        <w:t>характеристику прибережної захисної смуги;</w:t>
      </w:r>
      <w:r>
        <w:t xml:space="preserve"> </w:t>
      </w:r>
    </w:p>
    <w:p w:rsidR="0056372F" w:rsidRPr="00F645AD" w:rsidRDefault="0056372F" w:rsidP="0056372F">
      <w:pPr>
        <w:numPr>
          <w:ilvl w:val="0"/>
          <w:numId w:val="18"/>
        </w:numPr>
        <w:tabs>
          <w:tab w:val="clear" w:pos="720"/>
          <w:tab w:val="num" w:pos="0"/>
        </w:tabs>
        <w:spacing w:line="240" w:lineRule="atLeast"/>
        <w:ind w:left="0" w:firstLine="567"/>
      </w:pPr>
      <w:r w:rsidRPr="00F645AD">
        <w:t>графічні матеріали</w:t>
      </w:r>
      <w:r>
        <w:t>.</w:t>
      </w:r>
    </w:p>
    <w:p w:rsidR="0056372F" w:rsidRDefault="0056372F" w:rsidP="0056372F">
      <w:pPr>
        <w:ind w:left="20" w:right="80" w:firstLine="547"/>
        <w:jc w:val="both"/>
        <w:rPr>
          <w:rFonts w:eastAsia="Batang"/>
        </w:rPr>
      </w:pPr>
      <w:r w:rsidRPr="009B648A">
        <w:rPr>
          <w:rFonts w:eastAsia="Batang"/>
        </w:rPr>
        <w:t xml:space="preserve">Послуги, супутні для досягнення остаточної мети виконання замовлення, окремо не сплачуються Замовником, а входять у запропоновану вартість. </w:t>
      </w:r>
    </w:p>
    <w:p w:rsidR="0056372F" w:rsidRPr="009B648A" w:rsidRDefault="0056372F" w:rsidP="0056372F">
      <w:pPr>
        <w:ind w:left="20" w:right="80" w:firstLine="547"/>
        <w:jc w:val="both"/>
        <w:rPr>
          <w:rFonts w:eastAsia="Batang"/>
        </w:rPr>
      </w:pPr>
      <w:r w:rsidRPr="009B648A">
        <w:rPr>
          <w:rFonts w:eastAsia="Batang"/>
        </w:rPr>
        <w:t xml:space="preserve">У разі внесення змін до законодавчих та нормативно-правових актів, </w:t>
      </w:r>
      <w:r>
        <w:rPr>
          <w:rFonts w:eastAsia="Batang"/>
        </w:rPr>
        <w:t xml:space="preserve">Виконавець </w:t>
      </w:r>
      <w:r w:rsidRPr="009B648A">
        <w:rPr>
          <w:rFonts w:eastAsia="Batang"/>
        </w:rPr>
        <w:t>зобов'язаний привести весь комплект документації у відповідність до внесених змін.</w:t>
      </w:r>
    </w:p>
    <w:p w:rsidR="0056372F" w:rsidRDefault="0056372F" w:rsidP="0056372F">
      <w:pPr>
        <w:ind w:firstLine="567"/>
        <w:jc w:val="both"/>
      </w:pPr>
      <w:r w:rsidRPr="00024446">
        <w:rPr>
          <w:rFonts w:eastAsia="Batang"/>
        </w:rPr>
        <w:t xml:space="preserve">При виконанні робіт Виконавець </w:t>
      </w:r>
      <w:r w:rsidRPr="00024446">
        <w:t>застосовує в своїй діяльності всі необхідні заходи із захисту довкілля.</w:t>
      </w:r>
      <w:r w:rsidRPr="009B648A">
        <w:t xml:space="preserve"> </w:t>
      </w:r>
    </w:p>
    <w:p w:rsidR="0056372F" w:rsidRPr="009B648A" w:rsidRDefault="0056372F" w:rsidP="0056372F">
      <w:pPr>
        <w:jc w:val="both"/>
      </w:pPr>
    </w:p>
    <w:p w:rsidR="0056372F" w:rsidRPr="00943FFD" w:rsidRDefault="0056372F" w:rsidP="0056372F">
      <w:pPr>
        <w:keepNext/>
        <w:keepLines/>
        <w:tabs>
          <w:tab w:val="left" w:pos="297"/>
        </w:tabs>
        <w:outlineLvl w:val="1"/>
        <w:rPr>
          <w:rFonts w:eastAsia="Batang"/>
          <w:b/>
          <w:bCs/>
        </w:rPr>
      </w:pPr>
      <w:r w:rsidRPr="00943FFD">
        <w:rPr>
          <w:rFonts w:eastAsia="Batang"/>
          <w:b/>
          <w:bCs/>
        </w:rPr>
        <w:lastRenderedPageBreak/>
        <w:t>5. Матеріали, які подаються за результатами надання послуг</w:t>
      </w:r>
    </w:p>
    <w:p w:rsidR="0056372F" w:rsidRPr="009B648A" w:rsidRDefault="0056372F" w:rsidP="0056372F">
      <w:pPr>
        <w:ind w:right="40" w:firstLine="567"/>
        <w:jc w:val="both"/>
        <w:rPr>
          <w:rFonts w:eastAsia="Batang"/>
        </w:rPr>
      </w:pPr>
      <w:r w:rsidRPr="009B648A">
        <w:rPr>
          <w:rFonts w:eastAsia="Batang"/>
        </w:rPr>
        <w:t xml:space="preserve">Матеріали повинні по складу та змісту відповідати вимогам </w:t>
      </w:r>
      <w:r>
        <w:rPr>
          <w:rFonts w:eastAsia="Batang"/>
        </w:rPr>
        <w:t>чинного законодавства</w:t>
      </w:r>
      <w:r w:rsidRPr="009B648A">
        <w:rPr>
          <w:rFonts w:eastAsia="Batang"/>
        </w:rPr>
        <w:t xml:space="preserve"> України.</w:t>
      </w:r>
    </w:p>
    <w:p w:rsidR="0056372F" w:rsidRDefault="0056372F" w:rsidP="0056372F">
      <w:pPr>
        <w:ind w:right="40" w:firstLine="567"/>
        <w:jc w:val="both"/>
        <w:rPr>
          <w:rFonts w:eastAsia="Batang"/>
        </w:rPr>
      </w:pPr>
      <w:r w:rsidRPr="009B648A">
        <w:rPr>
          <w:rFonts w:eastAsia="Batang"/>
        </w:rPr>
        <w:t>За результатами виконаних ро</w:t>
      </w:r>
      <w:r>
        <w:rPr>
          <w:rFonts w:eastAsia="Batang"/>
        </w:rPr>
        <w:t>біт Виконавець</w:t>
      </w:r>
      <w:r w:rsidRPr="009B648A">
        <w:rPr>
          <w:rFonts w:eastAsia="Batang"/>
        </w:rPr>
        <w:t xml:space="preserve"> </w:t>
      </w:r>
      <w:r w:rsidRPr="00B53384">
        <w:rPr>
          <w:rFonts w:eastAsia="Batang"/>
        </w:rPr>
        <w:t>зобов'язаний</w:t>
      </w:r>
      <w:r w:rsidRPr="009B648A">
        <w:rPr>
          <w:rFonts w:eastAsia="Batang"/>
        </w:rPr>
        <w:t xml:space="preserve"> переда</w:t>
      </w:r>
      <w:r>
        <w:rPr>
          <w:rFonts w:eastAsia="Batang"/>
        </w:rPr>
        <w:t>ти</w:t>
      </w:r>
      <w:r w:rsidRPr="009B648A">
        <w:rPr>
          <w:rFonts w:eastAsia="Batang"/>
        </w:rPr>
        <w:t xml:space="preserve"> Замовнику </w:t>
      </w:r>
      <w:r>
        <w:rPr>
          <w:rFonts w:eastAsia="Batang"/>
        </w:rPr>
        <w:t>20</w:t>
      </w:r>
      <w:r w:rsidRPr="009B648A">
        <w:rPr>
          <w:rFonts w:eastAsia="Batang"/>
        </w:rPr>
        <w:t xml:space="preserve"> (</w:t>
      </w:r>
      <w:r>
        <w:rPr>
          <w:rFonts w:eastAsia="Batang"/>
        </w:rPr>
        <w:t>двадцять</w:t>
      </w:r>
      <w:r w:rsidRPr="009B648A">
        <w:rPr>
          <w:rFonts w:eastAsia="Batang"/>
        </w:rPr>
        <w:t>)</w:t>
      </w:r>
      <w:r>
        <w:rPr>
          <w:rFonts w:eastAsia="Batang"/>
        </w:rPr>
        <w:t xml:space="preserve"> погоджених </w:t>
      </w:r>
      <w:proofErr w:type="spellStart"/>
      <w:r>
        <w:rPr>
          <w:rFonts w:eastAsia="Batang"/>
        </w:rPr>
        <w:t>Держводагентством</w:t>
      </w:r>
      <w:proofErr w:type="spellEnd"/>
      <w:r w:rsidRPr="009B648A">
        <w:rPr>
          <w:rFonts w:eastAsia="Batang"/>
        </w:rPr>
        <w:t xml:space="preserve"> </w:t>
      </w:r>
      <w:r w:rsidRPr="00C117E5">
        <w:t>паспортів водних об’єктів (ставків) у межах Полтавської міської територіальної громади</w:t>
      </w:r>
      <w:r>
        <w:rPr>
          <w:rFonts w:eastAsia="Batang"/>
        </w:rPr>
        <w:t xml:space="preserve">. </w:t>
      </w:r>
    </w:p>
    <w:p w:rsidR="00AD62C4" w:rsidRDefault="0056372F" w:rsidP="0056372F">
      <w:pPr>
        <w:ind w:firstLine="567"/>
        <w:jc w:val="both"/>
      </w:pPr>
      <w:r>
        <w:rPr>
          <w:rStyle w:val="rvts0"/>
        </w:rPr>
        <w:t xml:space="preserve">Паспорт по кожному водному об’єкту розробити в чотирьох примірниках, з яких по одному зберігаються: в басейновому управлінні водних ресурсів та в </w:t>
      </w:r>
      <w:proofErr w:type="spellStart"/>
      <w:r>
        <w:rPr>
          <w:rStyle w:val="rvts0"/>
        </w:rPr>
        <w:t>Держводагентстві</w:t>
      </w:r>
      <w:proofErr w:type="spellEnd"/>
      <w:r>
        <w:rPr>
          <w:rStyle w:val="rvts0"/>
        </w:rPr>
        <w:t xml:space="preserve">. Замовнику передається по два примірника </w:t>
      </w:r>
      <w:r w:rsidRPr="00C117E5">
        <w:t>паспорт</w:t>
      </w:r>
      <w:r>
        <w:t xml:space="preserve">а кожного водного </w:t>
      </w:r>
      <w:r w:rsidRPr="00C117E5">
        <w:t>об’єкт</w:t>
      </w:r>
      <w:r>
        <w:t>а</w:t>
      </w:r>
    </w:p>
    <w:p w:rsidR="00AD62C4" w:rsidRDefault="00AD62C4" w:rsidP="0056372F">
      <w:pPr>
        <w:jc w:val="center"/>
      </w:pPr>
      <w:r>
        <w:br w:type="page"/>
      </w:r>
    </w:p>
    <w:p w:rsidR="00432E36" w:rsidRDefault="00432E36" w:rsidP="00432E36">
      <w:pPr>
        <w:jc w:val="right"/>
        <w:rPr>
          <w:color w:val="000000"/>
          <w:szCs w:val="24"/>
        </w:rPr>
      </w:pPr>
      <w:r>
        <w:rPr>
          <w:color w:val="000000"/>
          <w:szCs w:val="24"/>
        </w:rPr>
        <w:t>Додаток № 2 до Договору</w:t>
      </w:r>
    </w:p>
    <w:p w:rsidR="00432E36" w:rsidRDefault="00432E36" w:rsidP="00432E36"/>
    <w:p w:rsidR="00432E36" w:rsidRDefault="00432E36" w:rsidP="00432E36">
      <w:pPr>
        <w:jc w:val="center"/>
        <w:rPr>
          <w:b/>
        </w:rPr>
      </w:pPr>
      <w:r>
        <w:rPr>
          <w:b/>
        </w:rPr>
        <w:t xml:space="preserve">Календарний план-графік </w:t>
      </w:r>
    </w:p>
    <w:p w:rsidR="00432E36" w:rsidRDefault="00432E36" w:rsidP="00432E36">
      <w:pPr>
        <w:jc w:val="center"/>
        <w:rPr>
          <w:b/>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20"/>
        <w:gridCol w:w="1680"/>
        <w:gridCol w:w="2760"/>
        <w:gridCol w:w="2160"/>
      </w:tblGrid>
      <w:tr w:rsidR="00F528E9" w:rsidRPr="00F528E9" w:rsidTr="00F528E9">
        <w:trPr>
          <w:trHeight w:val="1705"/>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 з/п</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Розроблення паспорта водного об’</w:t>
            </w:r>
            <w:proofErr w:type="spellStart"/>
            <w:r w:rsidRPr="00F528E9">
              <w:rPr>
                <w:lang w:val="en-US"/>
              </w:rPr>
              <w:t>єкта</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proofErr w:type="spellStart"/>
            <w:r w:rsidRPr="00F528E9">
              <w:rPr>
                <w:lang w:val="ru-RU"/>
              </w:rPr>
              <w:t>Орієнтовна</w:t>
            </w:r>
            <w:proofErr w:type="spellEnd"/>
            <w:r w:rsidRPr="00F528E9">
              <w:rPr>
                <w:lang w:val="ru-RU"/>
              </w:rPr>
              <w:t xml:space="preserve"> </w:t>
            </w:r>
            <w:proofErr w:type="spellStart"/>
            <w:r w:rsidRPr="00F528E9">
              <w:rPr>
                <w:lang w:val="ru-RU"/>
              </w:rPr>
              <w:t>площа</w:t>
            </w:r>
            <w:proofErr w:type="spellEnd"/>
            <w:r w:rsidRPr="00F528E9">
              <w:rPr>
                <w:lang w:val="ru-RU"/>
              </w:rPr>
              <w:t xml:space="preserve"> водного </w:t>
            </w:r>
            <w:proofErr w:type="spellStart"/>
            <w:r w:rsidRPr="00F528E9">
              <w:rPr>
                <w:lang w:val="ru-RU"/>
              </w:rPr>
              <w:t>дзеркала</w:t>
            </w:r>
            <w:proofErr w:type="spellEnd"/>
            <w:r w:rsidRPr="00F528E9">
              <w:rPr>
                <w:lang w:val="ru-RU"/>
              </w:rPr>
              <w:t>, га</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Pr="00F528E9" w:rsidRDefault="00432E36" w:rsidP="00F528E9">
            <w:pPr>
              <w:jc w:val="center"/>
              <w:rPr>
                <w:lang w:val="ru-RU"/>
              </w:rPr>
            </w:pPr>
            <w:r w:rsidRPr="00F528E9">
              <w:rPr>
                <w:lang w:val="ru-RU"/>
              </w:rPr>
              <w:t>Номер за порядком</w:t>
            </w:r>
          </w:p>
          <w:p w:rsidR="00432E36" w:rsidRDefault="00432E36" w:rsidP="00F528E9">
            <w:pPr>
              <w:jc w:val="center"/>
            </w:pPr>
            <w:r w:rsidRPr="00F528E9">
              <w:rPr>
                <w:lang w:val="ru-RU"/>
              </w:rPr>
              <w:t xml:space="preserve">в </w:t>
            </w:r>
            <w:proofErr w:type="spellStart"/>
            <w:r w:rsidRPr="00F528E9">
              <w:rPr>
                <w:lang w:val="ru-RU"/>
              </w:rPr>
              <w:t>додатку</w:t>
            </w:r>
            <w:proofErr w:type="spellEnd"/>
            <w:r w:rsidRPr="00F528E9">
              <w:rPr>
                <w:lang w:val="ru-RU"/>
              </w:rPr>
              <w:t xml:space="preserve"> 2 до </w:t>
            </w:r>
            <w:proofErr w:type="spellStart"/>
            <w:r w:rsidRPr="00F528E9">
              <w:rPr>
                <w:lang w:val="ru-RU"/>
              </w:rPr>
              <w:t>рішення</w:t>
            </w:r>
            <w:proofErr w:type="spellEnd"/>
            <w:r w:rsidRPr="00F528E9">
              <w:rPr>
                <w:lang w:val="ru-RU"/>
              </w:rPr>
              <w:t xml:space="preserve"> 49 </w:t>
            </w:r>
            <w:proofErr w:type="spellStart"/>
            <w:r w:rsidRPr="00F528E9">
              <w:rPr>
                <w:lang w:val="ru-RU"/>
              </w:rPr>
              <w:t>сесії</w:t>
            </w:r>
            <w:proofErr w:type="spellEnd"/>
            <w:r w:rsidRPr="00F528E9">
              <w:rPr>
                <w:lang w:val="ru-RU"/>
              </w:rPr>
              <w:t xml:space="preserve"> </w:t>
            </w:r>
            <w:proofErr w:type="spellStart"/>
            <w:r w:rsidRPr="00F528E9">
              <w:rPr>
                <w:lang w:val="ru-RU"/>
              </w:rPr>
              <w:t>Полтавської</w:t>
            </w:r>
            <w:proofErr w:type="spellEnd"/>
            <w:r w:rsidRPr="00F528E9">
              <w:rPr>
                <w:lang w:val="ru-RU"/>
              </w:rPr>
              <w:t xml:space="preserve"> </w:t>
            </w:r>
            <w:proofErr w:type="spellStart"/>
            <w:r w:rsidRPr="00F528E9">
              <w:rPr>
                <w:lang w:val="ru-RU"/>
              </w:rPr>
              <w:t>міської</w:t>
            </w:r>
            <w:proofErr w:type="spellEnd"/>
            <w:r w:rsidRPr="00F528E9">
              <w:rPr>
                <w:lang w:val="ru-RU"/>
              </w:rPr>
              <w:t xml:space="preserve"> ради 8 </w:t>
            </w:r>
            <w:proofErr w:type="spellStart"/>
            <w:r w:rsidRPr="00F528E9">
              <w:rPr>
                <w:lang w:val="ru-RU"/>
              </w:rPr>
              <w:t>скликання</w:t>
            </w:r>
            <w:proofErr w:type="spellEnd"/>
            <w:r w:rsidRPr="00F528E9">
              <w:rPr>
                <w:lang w:val="ru-RU"/>
              </w:rPr>
              <w:t xml:space="preserve"> </w:t>
            </w:r>
            <w:proofErr w:type="spellStart"/>
            <w:r w:rsidRPr="00F528E9">
              <w:rPr>
                <w:lang w:val="ru-RU"/>
              </w:rPr>
              <w:t>від</w:t>
            </w:r>
            <w:proofErr w:type="spellEnd"/>
            <w:r w:rsidRPr="00F528E9">
              <w:rPr>
                <w:lang w:val="ru-RU"/>
              </w:rPr>
              <w:t xml:space="preserve"> 26.01.2024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 xml:space="preserve">Термін виконання, місяці </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w:t>
            </w:r>
            <w:proofErr w:type="spellStart"/>
            <w:r w:rsidRPr="00F528E9">
              <w:rPr>
                <w:lang w:val="ru-RU"/>
              </w:rPr>
              <w:t>Тахтаулове</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5,15</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153</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червень-липень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2</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w:t>
            </w:r>
            <w:proofErr w:type="spellStart"/>
            <w:r w:rsidRPr="00F528E9">
              <w:rPr>
                <w:lang w:val="ru-RU"/>
              </w:rPr>
              <w:t>Тахтаулове</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7,37</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154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червень-липень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3</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w:t>
            </w:r>
            <w:proofErr w:type="spellStart"/>
            <w:r w:rsidRPr="00F528E9">
              <w:rPr>
                <w:lang w:val="ru-RU"/>
              </w:rPr>
              <w:t>Тахтаулове</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8,66</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155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червень-липень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4</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w:t>
            </w:r>
            <w:proofErr w:type="spellStart"/>
            <w:r w:rsidRPr="00F528E9">
              <w:rPr>
                <w:lang w:val="ru-RU"/>
              </w:rPr>
              <w:t>Тахтаулове</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1,5</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150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липень-серпень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5</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w:t>
            </w:r>
            <w:proofErr w:type="spellStart"/>
            <w:r w:rsidRPr="00F528E9">
              <w:rPr>
                <w:lang w:val="ru-RU"/>
              </w:rPr>
              <w:t>Тахтаулове</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7,00</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156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липень-серпень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6</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w:t>
            </w:r>
            <w:proofErr w:type="spellStart"/>
            <w:r w:rsidRPr="00F528E9">
              <w:rPr>
                <w:lang w:val="ru-RU"/>
              </w:rPr>
              <w:t>Тахтаулове</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2,55</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160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липень-серпень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7</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за межами </w:t>
            </w:r>
            <w:proofErr w:type="spellStart"/>
            <w:r w:rsidRPr="00F528E9">
              <w:rPr>
                <w:lang w:val="ru-RU"/>
              </w:rPr>
              <w:t>населених</w:t>
            </w:r>
            <w:proofErr w:type="spellEnd"/>
            <w:r w:rsidRPr="00F528E9">
              <w:rPr>
                <w:lang w:val="ru-RU"/>
              </w:rPr>
              <w:t xml:space="preserve"> </w:t>
            </w:r>
            <w:proofErr w:type="spellStart"/>
            <w:r w:rsidRPr="00F528E9">
              <w:rPr>
                <w:lang w:val="ru-RU"/>
              </w:rPr>
              <w:t>пунктів</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2,7</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149</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серпень-вересень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8</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за межами </w:t>
            </w:r>
            <w:proofErr w:type="spellStart"/>
            <w:r w:rsidRPr="00F528E9">
              <w:rPr>
                <w:lang w:val="ru-RU"/>
              </w:rPr>
              <w:t>населених</w:t>
            </w:r>
            <w:proofErr w:type="spellEnd"/>
            <w:r w:rsidRPr="00F528E9">
              <w:rPr>
                <w:lang w:val="ru-RU"/>
              </w:rPr>
              <w:t xml:space="preserve"> </w:t>
            </w:r>
            <w:proofErr w:type="spellStart"/>
            <w:r w:rsidRPr="00F528E9">
              <w:rPr>
                <w:lang w:val="ru-RU"/>
              </w:rPr>
              <w:t>пунктів</w:t>
            </w:r>
            <w:proofErr w:type="spellEnd"/>
            <w:r w:rsidRPr="00F528E9">
              <w:rPr>
                <w:lang w:val="ru-RU"/>
              </w:rPr>
              <w:t xml:space="preserve">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3,5</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145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серпень-вересень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9</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Жуки </w:t>
            </w:r>
            <w:proofErr w:type="spellStart"/>
            <w:r w:rsidRPr="00F528E9">
              <w:rPr>
                <w:lang w:val="ru-RU"/>
              </w:rPr>
              <w:t>Тахтаулівський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2,18</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158</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серпень-вересень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10</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Default="00432E36" w:rsidP="00F528E9">
            <w:pPr>
              <w:jc w:val="center"/>
            </w:pPr>
            <w:r w:rsidRPr="00F528E9">
              <w:rPr>
                <w:lang w:val="ru-RU"/>
              </w:rPr>
              <w:t xml:space="preserve">с. </w:t>
            </w:r>
            <w:proofErr w:type="spellStart"/>
            <w:r w:rsidRPr="00F528E9">
              <w:rPr>
                <w:lang w:val="ru-RU"/>
              </w:rPr>
              <w:t>Супрунівка</w:t>
            </w:r>
            <w:proofErr w:type="spellEnd"/>
            <w:r w:rsidRPr="00F528E9">
              <w:rPr>
                <w:lang w:val="ru-RU"/>
              </w:rPr>
              <w:t xml:space="preserve"> </w:t>
            </w:r>
            <w:proofErr w:type="spellStart"/>
            <w:r w:rsidRPr="00F528E9">
              <w:rPr>
                <w:lang w:val="ru-RU"/>
              </w:rPr>
              <w:t>Супрунівський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14,62*</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143*</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вересень-жовтень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11</w:t>
            </w:r>
          </w:p>
        </w:tc>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2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12</w:t>
            </w:r>
          </w:p>
        </w:tc>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2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13</w:t>
            </w:r>
          </w:p>
        </w:tc>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2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E36" w:rsidRPr="00F528E9" w:rsidRDefault="00432E36">
            <w:pPr>
              <w:rPr>
                <w:rFonts w:eastAsia="Calibri"/>
              </w:rPr>
            </w:pP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14</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Глухове </w:t>
            </w:r>
            <w:proofErr w:type="spellStart"/>
            <w:r w:rsidRPr="00F528E9">
              <w:rPr>
                <w:lang w:val="ru-RU"/>
              </w:rPr>
              <w:t>Чорноглазівський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4,69</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165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вересень-жовтень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15</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 xml:space="preserve">с. </w:t>
            </w:r>
            <w:proofErr w:type="spellStart"/>
            <w:r w:rsidRPr="00F528E9">
              <w:rPr>
                <w:lang w:val="ru-RU"/>
              </w:rPr>
              <w:t>Чорноглазівка</w:t>
            </w:r>
            <w:proofErr w:type="spellEnd"/>
            <w:r w:rsidRPr="00F528E9">
              <w:rPr>
                <w:lang w:val="ru-RU"/>
              </w:rPr>
              <w:t xml:space="preserve"> </w:t>
            </w:r>
            <w:proofErr w:type="spellStart"/>
            <w:r w:rsidRPr="00F528E9">
              <w:rPr>
                <w:lang w:val="ru-RU"/>
              </w:rPr>
              <w:t>Чорноглазівський</w:t>
            </w:r>
            <w:proofErr w:type="spellEnd"/>
            <w:r w:rsidRPr="00F528E9">
              <w:rPr>
                <w:lang w:val="ru-RU"/>
              </w:rPr>
              <w:t xml:space="preserve"> </w:t>
            </w:r>
            <w:proofErr w:type="spellStart"/>
            <w:r w:rsidRPr="00F528E9">
              <w:rPr>
                <w:lang w:val="ru-RU"/>
              </w:rPr>
              <w:t>старостинський</w:t>
            </w:r>
            <w:proofErr w:type="spellEnd"/>
            <w:r w:rsidRPr="00F528E9">
              <w:rPr>
                <w:lang w:val="ru-RU"/>
              </w:rPr>
              <w:t xml:space="preserve"> округ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17,98</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169</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жовтень-листопад</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16</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proofErr w:type="spellStart"/>
            <w:r w:rsidRPr="00F528E9">
              <w:rPr>
                <w:lang w:val="ru-RU"/>
              </w:rPr>
              <w:t>Поблизу</w:t>
            </w:r>
            <w:proofErr w:type="spellEnd"/>
            <w:r w:rsidRPr="00F528E9">
              <w:rPr>
                <w:lang w:val="ru-RU"/>
              </w:rPr>
              <w:t xml:space="preserve"> </w:t>
            </w:r>
            <w:proofErr w:type="spellStart"/>
            <w:r w:rsidRPr="00F528E9">
              <w:rPr>
                <w:lang w:val="ru-RU"/>
              </w:rPr>
              <w:t>вул</w:t>
            </w:r>
            <w:proofErr w:type="spellEnd"/>
            <w:r w:rsidRPr="00F528E9">
              <w:rPr>
                <w:lang w:val="ru-RU"/>
              </w:rPr>
              <w:t xml:space="preserve">. </w:t>
            </w:r>
            <w:proofErr w:type="spellStart"/>
            <w:r w:rsidRPr="00F528E9">
              <w:rPr>
                <w:lang w:val="ru-RU"/>
              </w:rPr>
              <w:t>Яківчанська</w:t>
            </w:r>
            <w:proofErr w:type="spellEnd"/>
            <w:r w:rsidRPr="00F528E9">
              <w:rPr>
                <w:lang w:val="ru-RU"/>
              </w:rPr>
              <w:t xml:space="preserve"> (перший </w:t>
            </w:r>
            <w:proofErr w:type="spellStart"/>
            <w:r w:rsidRPr="00F528E9">
              <w:rPr>
                <w:lang w:val="ru-RU"/>
              </w:rPr>
              <w:t>зверху</w:t>
            </w:r>
            <w:proofErr w:type="spellEnd"/>
            <w:r w:rsidRPr="00F528E9">
              <w:rPr>
                <w:lang w:val="ru-RU"/>
              </w:rPr>
              <w:t xml:space="preserve">), на </w:t>
            </w:r>
            <w:proofErr w:type="spellStart"/>
            <w:r w:rsidRPr="00F528E9">
              <w:rPr>
                <w:lang w:val="ru-RU"/>
              </w:rPr>
              <w:t>території</w:t>
            </w:r>
            <w:proofErr w:type="spellEnd"/>
            <w:r w:rsidRPr="00F528E9">
              <w:rPr>
                <w:lang w:val="ru-RU"/>
              </w:rPr>
              <w:t xml:space="preserve"> </w:t>
            </w:r>
            <w:proofErr w:type="spellStart"/>
            <w:r w:rsidRPr="00F528E9">
              <w:rPr>
                <w:lang w:val="ru-RU"/>
              </w:rPr>
              <w:t>Полтавського</w:t>
            </w:r>
            <w:proofErr w:type="spellEnd"/>
            <w:r w:rsidRPr="00F528E9">
              <w:rPr>
                <w:lang w:val="ru-RU"/>
              </w:rPr>
              <w:t xml:space="preserve"> </w:t>
            </w:r>
            <w:proofErr w:type="spellStart"/>
            <w:r w:rsidRPr="00F528E9">
              <w:rPr>
                <w:lang w:val="ru-RU"/>
              </w:rPr>
              <w:t>міського</w:t>
            </w:r>
            <w:proofErr w:type="spellEnd"/>
            <w:r w:rsidRPr="00F528E9">
              <w:rPr>
                <w:lang w:val="ru-RU"/>
              </w:rPr>
              <w:t xml:space="preserve"> парку </w:t>
            </w:r>
            <w:r w:rsidRPr="00F528E9">
              <w:rPr>
                <w:lang w:val="ru-RU"/>
              </w:rPr>
              <w:lastRenderedPageBreak/>
              <w:t>(Дендропарк)</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lastRenderedPageBreak/>
              <w:t>0,87</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21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жовтень-листопад</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lastRenderedPageBreak/>
              <w:t>17</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proofErr w:type="spellStart"/>
            <w:r w:rsidRPr="00F528E9">
              <w:rPr>
                <w:lang w:val="ru-RU"/>
              </w:rPr>
              <w:t>Поблизу</w:t>
            </w:r>
            <w:proofErr w:type="spellEnd"/>
            <w:r w:rsidRPr="00F528E9">
              <w:rPr>
                <w:lang w:val="ru-RU"/>
              </w:rPr>
              <w:t xml:space="preserve"> </w:t>
            </w:r>
            <w:proofErr w:type="spellStart"/>
            <w:r w:rsidRPr="00F528E9">
              <w:rPr>
                <w:lang w:val="ru-RU"/>
              </w:rPr>
              <w:t>вул</w:t>
            </w:r>
            <w:proofErr w:type="spellEnd"/>
            <w:r w:rsidRPr="00F528E9">
              <w:rPr>
                <w:lang w:val="ru-RU"/>
              </w:rPr>
              <w:t xml:space="preserve">. </w:t>
            </w:r>
            <w:proofErr w:type="spellStart"/>
            <w:r w:rsidRPr="00F528E9">
              <w:rPr>
                <w:lang w:val="ru-RU"/>
              </w:rPr>
              <w:t>Яківчанська</w:t>
            </w:r>
            <w:proofErr w:type="spellEnd"/>
            <w:r w:rsidRPr="00F528E9">
              <w:rPr>
                <w:lang w:val="ru-RU"/>
              </w:rPr>
              <w:t xml:space="preserve"> (</w:t>
            </w:r>
            <w:proofErr w:type="spellStart"/>
            <w:r w:rsidRPr="00F528E9">
              <w:rPr>
                <w:lang w:val="ru-RU"/>
              </w:rPr>
              <w:t>другий</w:t>
            </w:r>
            <w:proofErr w:type="spellEnd"/>
            <w:r w:rsidRPr="00F528E9">
              <w:rPr>
                <w:lang w:val="ru-RU"/>
              </w:rPr>
              <w:t xml:space="preserve"> </w:t>
            </w:r>
            <w:proofErr w:type="spellStart"/>
            <w:r w:rsidRPr="00F528E9">
              <w:rPr>
                <w:lang w:val="ru-RU"/>
              </w:rPr>
              <w:t>зверху</w:t>
            </w:r>
            <w:proofErr w:type="spellEnd"/>
            <w:r w:rsidRPr="00F528E9">
              <w:rPr>
                <w:lang w:val="ru-RU"/>
              </w:rPr>
              <w:t xml:space="preserve">), на </w:t>
            </w:r>
            <w:proofErr w:type="spellStart"/>
            <w:r w:rsidRPr="00F528E9">
              <w:rPr>
                <w:lang w:val="ru-RU"/>
              </w:rPr>
              <w:t>території</w:t>
            </w:r>
            <w:proofErr w:type="spellEnd"/>
            <w:r w:rsidRPr="00F528E9">
              <w:rPr>
                <w:lang w:val="ru-RU"/>
              </w:rPr>
              <w:t xml:space="preserve"> </w:t>
            </w:r>
            <w:proofErr w:type="spellStart"/>
            <w:r w:rsidRPr="00F528E9">
              <w:rPr>
                <w:lang w:val="ru-RU"/>
              </w:rPr>
              <w:t>Полтавського</w:t>
            </w:r>
            <w:proofErr w:type="spellEnd"/>
            <w:r w:rsidRPr="00F528E9">
              <w:rPr>
                <w:lang w:val="ru-RU"/>
              </w:rPr>
              <w:t xml:space="preserve"> </w:t>
            </w:r>
            <w:proofErr w:type="spellStart"/>
            <w:r w:rsidRPr="00F528E9">
              <w:rPr>
                <w:lang w:val="ru-RU"/>
              </w:rPr>
              <w:t>міського</w:t>
            </w:r>
            <w:proofErr w:type="spellEnd"/>
            <w:r w:rsidRPr="00F528E9">
              <w:rPr>
                <w:lang w:val="ru-RU"/>
              </w:rPr>
              <w:t xml:space="preserve"> парку (Дендропарк)</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0,21</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22</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жовтень-листопад</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18</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proofErr w:type="spellStart"/>
            <w:r w:rsidRPr="00F528E9">
              <w:rPr>
                <w:lang w:val="ru-RU"/>
              </w:rPr>
              <w:t>Поблизу</w:t>
            </w:r>
            <w:proofErr w:type="spellEnd"/>
            <w:r w:rsidRPr="00F528E9">
              <w:rPr>
                <w:lang w:val="ru-RU"/>
              </w:rPr>
              <w:t xml:space="preserve"> </w:t>
            </w:r>
            <w:proofErr w:type="spellStart"/>
            <w:r w:rsidRPr="00F528E9">
              <w:rPr>
                <w:lang w:val="ru-RU"/>
              </w:rPr>
              <w:t>вул</w:t>
            </w:r>
            <w:proofErr w:type="spellEnd"/>
            <w:r w:rsidRPr="00F528E9">
              <w:rPr>
                <w:lang w:val="ru-RU"/>
              </w:rPr>
              <w:t xml:space="preserve">. </w:t>
            </w:r>
            <w:proofErr w:type="spellStart"/>
            <w:r w:rsidRPr="00F528E9">
              <w:rPr>
                <w:lang w:val="ru-RU"/>
              </w:rPr>
              <w:t>Січових</w:t>
            </w:r>
            <w:proofErr w:type="spellEnd"/>
            <w:r w:rsidRPr="00F528E9">
              <w:rPr>
                <w:lang w:val="ru-RU"/>
              </w:rPr>
              <w:t xml:space="preserve"> </w:t>
            </w:r>
            <w:proofErr w:type="spellStart"/>
            <w:r w:rsidRPr="00F528E9">
              <w:rPr>
                <w:lang w:val="ru-RU"/>
              </w:rPr>
              <w:t>Стрільців</w:t>
            </w:r>
            <w:proofErr w:type="spellEnd"/>
            <w:r w:rsidRPr="00F528E9">
              <w:rPr>
                <w:lang w:val="ru-RU"/>
              </w:rPr>
              <w:t>, 85 (</w:t>
            </w:r>
            <w:proofErr w:type="spellStart"/>
            <w:r w:rsidRPr="00F528E9">
              <w:rPr>
                <w:lang w:val="ru-RU"/>
              </w:rPr>
              <w:t>третій</w:t>
            </w:r>
            <w:proofErr w:type="spellEnd"/>
            <w:r w:rsidRPr="00F528E9">
              <w:rPr>
                <w:lang w:val="ru-RU"/>
              </w:rPr>
              <w:t xml:space="preserve"> </w:t>
            </w:r>
            <w:proofErr w:type="spellStart"/>
            <w:r w:rsidRPr="00F528E9">
              <w:rPr>
                <w:lang w:val="ru-RU"/>
              </w:rPr>
              <w:t>зверху</w:t>
            </w:r>
            <w:proofErr w:type="spellEnd"/>
            <w:r w:rsidRPr="00F528E9">
              <w:rPr>
                <w:lang w:val="ru-RU"/>
              </w:rPr>
              <w:t xml:space="preserve">), на </w:t>
            </w:r>
            <w:proofErr w:type="spellStart"/>
            <w:r w:rsidRPr="00F528E9">
              <w:rPr>
                <w:lang w:val="ru-RU"/>
              </w:rPr>
              <w:t>території</w:t>
            </w:r>
            <w:proofErr w:type="spellEnd"/>
            <w:r w:rsidRPr="00F528E9">
              <w:rPr>
                <w:lang w:val="ru-RU"/>
              </w:rPr>
              <w:t xml:space="preserve"> </w:t>
            </w:r>
            <w:proofErr w:type="spellStart"/>
            <w:r w:rsidRPr="00F528E9">
              <w:rPr>
                <w:lang w:val="ru-RU"/>
              </w:rPr>
              <w:t>Полтавського</w:t>
            </w:r>
            <w:proofErr w:type="spellEnd"/>
            <w:r w:rsidRPr="00F528E9">
              <w:rPr>
                <w:lang w:val="ru-RU"/>
              </w:rPr>
              <w:t xml:space="preserve"> </w:t>
            </w:r>
            <w:proofErr w:type="spellStart"/>
            <w:r w:rsidRPr="00F528E9">
              <w:rPr>
                <w:lang w:val="ru-RU"/>
              </w:rPr>
              <w:t>міського</w:t>
            </w:r>
            <w:proofErr w:type="spellEnd"/>
            <w:r w:rsidRPr="00F528E9">
              <w:rPr>
                <w:lang w:val="ru-RU"/>
              </w:rPr>
              <w:t xml:space="preserve"> парку (Дендропарк)</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0,94</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23</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листопад-грудень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19</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proofErr w:type="spellStart"/>
            <w:r w:rsidRPr="00F528E9">
              <w:rPr>
                <w:lang w:val="ru-RU"/>
              </w:rPr>
              <w:t>Поблизу</w:t>
            </w:r>
            <w:proofErr w:type="spellEnd"/>
            <w:r w:rsidRPr="00F528E9">
              <w:rPr>
                <w:lang w:val="ru-RU"/>
              </w:rPr>
              <w:t xml:space="preserve"> </w:t>
            </w:r>
            <w:proofErr w:type="spellStart"/>
            <w:r w:rsidRPr="00F528E9">
              <w:rPr>
                <w:lang w:val="ru-RU"/>
              </w:rPr>
              <w:t>вул</w:t>
            </w:r>
            <w:proofErr w:type="spellEnd"/>
            <w:r w:rsidRPr="00F528E9">
              <w:rPr>
                <w:lang w:val="ru-RU"/>
              </w:rPr>
              <w:t xml:space="preserve">. </w:t>
            </w:r>
            <w:proofErr w:type="spellStart"/>
            <w:r w:rsidRPr="00F528E9">
              <w:rPr>
                <w:lang w:val="ru-RU"/>
              </w:rPr>
              <w:t>Січових</w:t>
            </w:r>
            <w:proofErr w:type="spellEnd"/>
            <w:r w:rsidRPr="00F528E9">
              <w:rPr>
                <w:lang w:val="ru-RU"/>
              </w:rPr>
              <w:t xml:space="preserve"> </w:t>
            </w:r>
            <w:proofErr w:type="spellStart"/>
            <w:r w:rsidRPr="00F528E9">
              <w:rPr>
                <w:lang w:val="ru-RU"/>
              </w:rPr>
              <w:t>Стрільців</w:t>
            </w:r>
            <w:proofErr w:type="spellEnd"/>
            <w:r w:rsidRPr="00F528E9">
              <w:rPr>
                <w:lang w:val="ru-RU"/>
              </w:rPr>
              <w:t>, 85 (</w:t>
            </w:r>
            <w:proofErr w:type="spellStart"/>
            <w:r w:rsidRPr="00F528E9">
              <w:rPr>
                <w:lang w:val="ru-RU"/>
              </w:rPr>
              <w:t>четвертий</w:t>
            </w:r>
            <w:proofErr w:type="spellEnd"/>
            <w:r w:rsidRPr="00F528E9">
              <w:rPr>
                <w:lang w:val="ru-RU"/>
              </w:rPr>
              <w:t xml:space="preserve"> </w:t>
            </w:r>
            <w:proofErr w:type="spellStart"/>
            <w:r w:rsidRPr="00F528E9">
              <w:rPr>
                <w:lang w:val="ru-RU"/>
              </w:rPr>
              <w:t>зверху</w:t>
            </w:r>
            <w:proofErr w:type="spellEnd"/>
            <w:r w:rsidRPr="00F528E9">
              <w:rPr>
                <w:lang w:val="ru-RU"/>
              </w:rPr>
              <w:t xml:space="preserve">), на </w:t>
            </w:r>
            <w:proofErr w:type="spellStart"/>
            <w:r w:rsidRPr="00F528E9">
              <w:rPr>
                <w:lang w:val="ru-RU"/>
              </w:rPr>
              <w:t>території</w:t>
            </w:r>
            <w:proofErr w:type="spellEnd"/>
            <w:r w:rsidRPr="00F528E9">
              <w:rPr>
                <w:lang w:val="ru-RU"/>
              </w:rPr>
              <w:t xml:space="preserve"> </w:t>
            </w:r>
            <w:proofErr w:type="spellStart"/>
            <w:r w:rsidRPr="00F528E9">
              <w:rPr>
                <w:lang w:val="ru-RU"/>
              </w:rPr>
              <w:t>Полтавського</w:t>
            </w:r>
            <w:proofErr w:type="spellEnd"/>
            <w:r w:rsidRPr="00F528E9">
              <w:rPr>
                <w:lang w:val="ru-RU"/>
              </w:rPr>
              <w:t xml:space="preserve"> </w:t>
            </w:r>
            <w:proofErr w:type="spellStart"/>
            <w:r w:rsidRPr="00F528E9">
              <w:rPr>
                <w:lang w:val="ru-RU"/>
              </w:rPr>
              <w:t>міського</w:t>
            </w:r>
            <w:proofErr w:type="spellEnd"/>
            <w:r w:rsidRPr="00F528E9">
              <w:rPr>
                <w:lang w:val="ru-RU"/>
              </w:rPr>
              <w:t xml:space="preserve"> парку (Дендропарк)</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1,95</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24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листопад-грудень</w:t>
            </w:r>
          </w:p>
        </w:tc>
      </w:tr>
      <w:tr w:rsidR="00F528E9" w:rsidRPr="00F528E9" w:rsidTr="00F528E9">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20</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proofErr w:type="spellStart"/>
            <w:r w:rsidRPr="00F528E9">
              <w:rPr>
                <w:lang w:val="ru-RU"/>
              </w:rPr>
              <w:t>Поблизу</w:t>
            </w:r>
            <w:proofErr w:type="spellEnd"/>
            <w:r w:rsidRPr="00F528E9">
              <w:rPr>
                <w:lang w:val="ru-RU"/>
              </w:rPr>
              <w:t xml:space="preserve"> </w:t>
            </w:r>
            <w:proofErr w:type="spellStart"/>
            <w:r w:rsidRPr="00F528E9">
              <w:rPr>
                <w:lang w:val="ru-RU"/>
              </w:rPr>
              <w:t>вул</w:t>
            </w:r>
            <w:proofErr w:type="spellEnd"/>
            <w:r w:rsidRPr="00F528E9">
              <w:rPr>
                <w:lang w:val="ru-RU"/>
              </w:rPr>
              <w:t xml:space="preserve">. </w:t>
            </w:r>
            <w:proofErr w:type="spellStart"/>
            <w:r w:rsidRPr="00F528E9">
              <w:rPr>
                <w:lang w:val="ru-RU"/>
              </w:rPr>
              <w:t>Січових</w:t>
            </w:r>
            <w:proofErr w:type="spellEnd"/>
            <w:r w:rsidRPr="00F528E9">
              <w:rPr>
                <w:lang w:val="ru-RU"/>
              </w:rPr>
              <w:t xml:space="preserve"> </w:t>
            </w:r>
            <w:proofErr w:type="spellStart"/>
            <w:r w:rsidRPr="00F528E9">
              <w:rPr>
                <w:lang w:val="ru-RU"/>
              </w:rPr>
              <w:t>Стрільців</w:t>
            </w:r>
            <w:proofErr w:type="spellEnd"/>
            <w:r w:rsidRPr="00F528E9">
              <w:rPr>
                <w:lang w:val="ru-RU"/>
              </w:rPr>
              <w:t>, 85 (</w:t>
            </w:r>
            <w:proofErr w:type="spellStart"/>
            <w:r w:rsidRPr="00F528E9">
              <w:rPr>
                <w:lang w:val="ru-RU"/>
              </w:rPr>
              <w:t>п'ятий</w:t>
            </w:r>
            <w:proofErr w:type="spellEnd"/>
            <w:r w:rsidRPr="00F528E9">
              <w:rPr>
                <w:lang w:val="ru-RU"/>
              </w:rPr>
              <w:t xml:space="preserve"> </w:t>
            </w:r>
            <w:proofErr w:type="spellStart"/>
            <w:r w:rsidRPr="00F528E9">
              <w:rPr>
                <w:lang w:val="ru-RU"/>
              </w:rPr>
              <w:t>зверху</w:t>
            </w:r>
            <w:proofErr w:type="spellEnd"/>
            <w:r w:rsidRPr="00F528E9">
              <w:rPr>
                <w:lang w:val="ru-RU"/>
              </w:rPr>
              <w:t xml:space="preserve">), на </w:t>
            </w:r>
            <w:proofErr w:type="spellStart"/>
            <w:r w:rsidRPr="00F528E9">
              <w:rPr>
                <w:lang w:val="ru-RU"/>
              </w:rPr>
              <w:t>території</w:t>
            </w:r>
            <w:proofErr w:type="spellEnd"/>
            <w:r w:rsidRPr="00F528E9">
              <w:rPr>
                <w:lang w:val="ru-RU"/>
              </w:rPr>
              <w:t xml:space="preserve"> </w:t>
            </w:r>
            <w:proofErr w:type="spellStart"/>
            <w:r w:rsidRPr="00F528E9">
              <w:rPr>
                <w:lang w:val="ru-RU"/>
              </w:rPr>
              <w:t>Полтавського</w:t>
            </w:r>
            <w:proofErr w:type="spellEnd"/>
            <w:r w:rsidRPr="00F528E9">
              <w:rPr>
                <w:lang w:val="ru-RU"/>
              </w:rPr>
              <w:t xml:space="preserve"> </w:t>
            </w:r>
            <w:proofErr w:type="spellStart"/>
            <w:r w:rsidRPr="00F528E9">
              <w:rPr>
                <w:lang w:val="ru-RU"/>
              </w:rPr>
              <w:t>міського</w:t>
            </w:r>
            <w:proofErr w:type="spellEnd"/>
            <w:r w:rsidRPr="00F528E9">
              <w:rPr>
                <w:lang w:val="ru-RU"/>
              </w:rPr>
              <w:t xml:space="preserve"> парку (Дендропарк)</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3,50</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rsidRPr="00F528E9">
              <w:rPr>
                <w:lang w:val="ru-RU"/>
              </w:rPr>
              <w:t>25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32E36" w:rsidRDefault="00432E36" w:rsidP="00F528E9">
            <w:pPr>
              <w:jc w:val="center"/>
            </w:pPr>
            <w:r>
              <w:t>листопад-грудень</w:t>
            </w:r>
          </w:p>
        </w:tc>
      </w:tr>
    </w:tbl>
    <w:p w:rsidR="00432E36" w:rsidRDefault="00432E36" w:rsidP="00432E36">
      <w:pPr>
        <w:jc w:val="both"/>
        <w:rPr>
          <w:rFonts w:eastAsia="Calibri"/>
        </w:rPr>
      </w:pPr>
      <w:r>
        <w:t xml:space="preserve">* - </w:t>
      </w:r>
      <w:smartTag w:uri="urn:schemas-microsoft-com:office:smarttags" w:element="metricconverter">
        <w:smartTagPr>
          <w:attr w:name="ProductID" w:val="14,62 га"/>
        </w:smartTagPr>
        <w:r>
          <w:t>14,62 га</w:t>
        </w:r>
      </w:smartTag>
      <w:r>
        <w:t xml:space="preserve"> – це загальна площа чотирьох водних об’</w:t>
      </w:r>
      <w:proofErr w:type="spellStart"/>
      <w:r>
        <w:rPr>
          <w:lang w:val="ru-RU"/>
        </w:rPr>
        <w:t>єктів</w:t>
      </w:r>
      <w:proofErr w:type="spellEnd"/>
      <w:r>
        <w:t xml:space="preserve"> з гідротехнічними спорудами та пасовищами, які перебувають в оренді з 2004 року</w:t>
      </w:r>
      <w:r>
        <w:rPr>
          <w:lang w:val="ru-RU"/>
        </w:rPr>
        <w:t xml:space="preserve">. </w:t>
      </w:r>
      <w:proofErr w:type="spellStart"/>
      <w:r>
        <w:rPr>
          <w:lang w:val="ru-RU"/>
        </w:rPr>
        <w:t>Безпосередньо</w:t>
      </w:r>
      <w:proofErr w:type="spellEnd"/>
      <w:r>
        <w:rPr>
          <w:lang w:val="ru-RU"/>
        </w:rPr>
        <w:t xml:space="preserve"> </w:t>
      </w:r>
      <w:proofErr w:type="spellStart"/>
      <w:r>
        <w:rPr>
          <w:lang w:val="ru-RU"/>
        </w:rPr>
        <w:t>під</w:t>
      </w:r>
      <w:proofErr w:type="spellEnd"/>
      <w:r>
        <w:rPr>
          <w:lang w:val="ru-RU"/>
        </w:rPr>
        <w:t xml:space="preserve"> </w:t>
      </w:r>
      <w:proofErr w:type="spellStart"/>
      <w:r>
        <w:rPr>
          <w:lang w:val="ru-RU"/>
        </w:rPr>
        <w:t>водним</w:t>
      </w:r>
      <w:proofErr w:type="spellEnd"/>
      <w:r>
        <w:rPr>
          <w:lang w:val="ru-RU"/>
        </w:rPr>
        <w:t xml:space="preserve"> </w:t>
      </w:r>
      <w:proofErr w:type="spellStart"/>
      <w:r>
        <w:rPr>
          <w:lang w:val="ru-RU"/>
        </w:rPr>
        <w:t>дзеркалом</w:t>
      </w:r>
      <w:proofErr w:type="spellEnd"/>
      <w:r>
        <w:t xml:space="preserve"> 4-х ставків</w:t>
      </w:r>
      <w:r>
        <w:rPr>
          <w:lang w:val="ru-RU"/>
        </w:rPr>
        <w:t xml:space="preserve"> – </w:t>
      </w:r>
      <w:smartTag w:uri="urn:schemas-microsoft-com:office:smarttags" w:element="metricconverter">
        <w:smartTagPr>
          <w:attr w:name="ProductID" w:val="7,87 га"/>
        </w:smartTagPr>
        <w:r>
          <w:rPr>
            <w:lang w:val="ru-RU"/>
          </w:rPr>
          <w:t>7,</w:t>
        </w:r>
        <w:r>
          <w:t>87 га</w:t>
        </w:r>
      </w:smartTag>
      <w:r>
        <w:t xml:space="preserve"> (</w:t>
      </w:r>
      <w:smartTag w:uri="urn:schemas-microsoft-com:office:smarttags" w:element="metricconverter">
        <w:smartTagPr>
          <w:attr w:name="ProductID" w:val="2,96 га"/>
        </w:smartTagPr>
        <w:r>
          <w:t>2,96 га</w:t>
        </w:r>
      </w:smartTag>
      <w:r>
        <w:t xml:space="preserve">; </w:t>
      </w:r>
      <w:smartTag w:uri="urn:schemas-microsoft-com:office:smarttags" w:element="metricconverter">
        <w:smartTagPr>
          <w:attr w:name="ProductID" w:val="1,12 га"/>
        </w:smartTagPr>
        <w:r>
          <w:t>1,12 га</w:t>
        </w:r>
      </w:smartTag>
      <w:r>
        <w:t xml:space="preserve">; </w:t>
      </w:r>
      <w:smartTag w:uri="urn:schemas-microsoft-com:office:smarttags" w:element="metricconverter">
        <w:smartTagPr>
          <w:attr w:name="ProductID" w:val="1,99 га"/>
        </w:smartTagPr>
        <w:r>
          <w:t>1,99 га</w:t>
        </w:r>
      </w:smartTag>
      <w:r>
        <w:t xml:space="preserve">; </w:t>
      </w:r>
      <w:smartTag w:uri="urn:schemas-microsoft-com:office:smarttags" w:element="metricconverter">
        <w:smartTagPr>
          <w:attr w:name="ProductID" w:val="1,80 га"/>
        </w:smartTagPr>
        <w:r>
          <w:t>1,80 га</w:t>
        </w:r>
      </w:smartTag>
      <w:r>
        <w:t xml:space="preserve">). </w:t>
      </w: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p w:rsidR="00AD62C4" w:rsidRDefault="00AD62C4" w:rsidP="00C11B23">
      <w:pPr>
        <w:jc w:val="center"/>
        <w:rPr>
          <w:color w:val="000000"/>
          <w:szCs w:val="24"/>
        </w:rPr>
      </w:pPr>
    </w:p>
    <w:tbl>
      <w:tblPr>
        <w:tblW w:w="0" w:type="auto"/>
        <w:tblInd w:w="6768" w:type="dxa"/>
        <w:tblLook w:val="01E0" w:firstRow="1" w:lastRow="1" w:firstColumn="1" w:lastColumn="1" w:noHBand="0" w:noVBand="0"/>
      </w:tblPr>
      <w:tblGrid>
        <w:gridCol w:w="3653"/>
      </w:tblGrid>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lastRenderedPageBreak/>
              <w:t>Додаток 5</w:t>
            </w:r>
          </w:p>
        </w:tc>
      </w:tr>
      <w:tr w:rsidR="00AD62C4" w:rsidRPr="002A752D" w:rsidTr="0056372F">
        <w:tc>
          <w:tcPr>
            <w:tcW w:w="3653" w:type="dxa"/>
            <w:shd w:val="clear" w:color="auto" w:fill="auto"/>
          </w:tcPr>
          <w:p w:rsidR="00AD62C4" w:rsidRPr="0056372F" w:rsidRDefault="00AD62C4" w:rsidP="0056372F">
            <w:pPr>
              <w:spacing w:line="360" w:lineRule="auto"/>
              <w:rPr>
                <w:rFonts w:eastAsia="SimSun"/>
                <w:szCs w:val="24"/>
              </w:rPr>
            </w:pPr>
            <w:r w:rsidRPr="0056372F">
              <w:rPr>
                <w:rFonts w:eastAsia="SimSun"/>
                <w:b/>
                <w:szCs w:val="24"/>
              </w:rPr>
              <w:t>до тендерної документації</w:t>
            </w:r>
          </w:p>
        </w:tc>
      </w:tr>
    </w:tbl>
    <w:p w:rsidR="00AD62C4" w:rsidRPr="00C136FB" w:rsidRDefault="00AD62C4" w:rsidP="006D131F">
      <w:pPr>
        <w:ind w:firstLine="540"/>
        <w:jc w:val="right"/>
        <w:rPr>
          <w:b/>
          <w:szCs w:val="24"/>
        </w:rPr>
      </w:pPr>
      <w:r w:rsidRPr="00C136FB">
        <w:rPr>
          <w:i/>
          <w:iCs/>
          <w:sz w:val="16"/>
          <w:szCs w:val="16"/>
        </w:rPr>
        <w:t xml:space="preserve"> Учасник не повинен відступати від даної форми.</w:t>
      </w:r>
    </w:p>
    <w:p w:rsidR="00AD62C4" w:rsidRPr="00C136FB" w:rsidRDefault="00AD62C4" w:rsidP="006D131F">
      <w:pPr>
        <w:jc w:val="right"/>
        <w:rPr>
          <w:b/>
          <w:szCs w:val="24"/>
        </w:rPr>
      </w:pPr>
    </w:p>
    <w:p w:rsidR="00AD62C4" w:rsidRPr="00C136FB" w:rsidRDefault="00AD62C4" w:rsidP="006D131F">
      <w:pPr>
        <w:jc w:val="center"/>
        <w:rPr>
          <w:b/>
          <w:szCs w:val="24"/>
        </w:rPr>
      </w:pPr>
    </w:p>
    <w:p w:rsidR="00AD62C4" w:rsidRPr="00C136FB" w:rsidRDefault="00AD62C4" w:rsidP="006D131F">
      <w:pPr>
        <w:jc w:val="center"/>
        <w:rPr>
          <w:b/>
          <w:szCs w:val="24"/>
        </w:rPr>
      </w:pPr>
      <w:r w:rsidRPr="00C136FB">
        <w:rPr>
          <w:b/>
          <w:szCs w:val="24"/>
        </w:rPr>
        <w:t xml:space="preserve">Форма письмової згоди </w:t>
      </w:r>
    </w:p>
    <w:p w:rsidR="00AD62C4" w:rsidRPr="00C136FB" w:rsidRDefault="00AD62C4" w:rsidP="006D131F">
      <w:pPr>
        <w:jc w:val="center"/>
        <w:rPr>
          <w:b/>
          <w:szCs w:val="24"/>
        </w:rPr>
      </w:pPr>
      <w:r w:rsidRPr="00C136FB">
        <w:rPr>
          <w:b/>
          <w:szCs w:val="24"/>
        </w:rPr>
        <w:t xml:space="preserve">на обробку наявних персональних даних, </w:t>
      </w:r>
    </w:p>
    <w:p w:rsidR="00AD62C4" w:rsidRPr="00C136FB" w:rsidRDefault="00AD62C4" w:rsidP="006D131F">
      <w:pPr>
        <w:jc w:val="center"/>
        <w:rPr>
          <w:b/>
          <w:szCs w:val="24"/>
        </w:rPr>
      </w:pPr>
      <w:r w:rsidRPr="00C136FB">
        <w:rPr>
          <w:b/>
          <w:szCs w:val="24"/>
        </w:rPr>
        <w:t>відповідно до Закону України «Про захист персональних даних»</w:t>
      </w:r>
    </w:p>
    <w:p w:rsidR="00AD62C4" w:rsidRPr="00C136FB" w:rsidRDefault="00AD62C4" w:rsidP="006D131F">
      <w:pPr>
        <w:jc w:val="center"/>
        <w:rPr>
          <w:b/>
          <w:szCs w:val="24"/>
        </w:rPr>
      </w:pPr>
    </w:p>
    <w:p w:rsidR="00AD62C4" w:rsidRPr="00C136FB" w:rsidRDefault="00AD62C4" w:rsidP="006D131F">
      <w:pPr>
        <w:rPr>
          <w:szCs w:val="24"/>
        </w:rPr>
      </w:pPr>
    </w:p>
    <w:p w:rsidR="00AD62C4" w:rsidRPr="00C136FB" w:rsidRDefault="00AD62C4" w:rsidP="006D131F">
      <w:pPr>
        <w:jc w:val="center"/>
        <w:rPr>
          <w:b/>
          <w:szCs w:val="24"/>
        </w:rPr>
      </w:pPr>
      <w:r w:rsidRPr="00C136FB">
        <w:rPr>
          <w:b/>
          <w:szCs w:val="24"/>
        </w:rPr>
        <w:t>Лист – згода</w:t>
      </w:r>
    </w:p>
    <w:p w:rsidR="00AD62C4" w:rsidRPr="00C136FB" w:rsidRDefault="00AD62C4" w:rsidP="006D131F">
      <w:pPr>
        <w:spacing w:line="360" w:lineRule="auto"/>
        <w:rPr>
          <w:b/>
          <w:szCs w:val="24"/>
        </w:rPr>
      </w:pPr>
    </w:p>
    <w:p w:rsidR="00AD62C4" w:rsidRPr="00C136FB" w:rsidRDefault="00AD62C4" w:rsidP="006D131F">
      <w:pPr>
        <w:spacing w:line="288" w:lineRule="auto"/>
        <w:jc w:val="both"/>
        <w:rPr>
          <w:szCs w:val="24"/>
        </w:rPr>
      </w:pPr>
      <w:r w:rsidRPr="00C136FB">
        <w:rPr>
          <w:szCs w:val="24"/>
        </w:rPr>
        <w:tab/>
        <w:t>Відповідно до Закону України «Про захист персональних даних» від 01.06.2010р. №</w:t>
      </w:r>
      <w:r>
        <w:rPr>
          <w:szCs w:val="24"/>
        </w:rPr>
        <w:t> </w:t>
      </w:r>
      <w:r w:rsidRPr="00C136FB">
        <w:rPr>
          <w:szCs w:val="24"/>
        </w:rPr>
        <w:t xml:space="preserve">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136FB">
        <w:rPr>
          <w:szCs w:val="24"/>
        </w:rPr>
        <w:t>т.ч</w:t>
      </w:r>
      <w:proofErr w:type="spellEnd"/>
      <w:r w:rsidRPr="00C136FB">
        <w:rPr>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62C4" w:rsidRPr="00C136FB" w:rsidRDefault="00AD62C4" w:rsidP="006D131F">
      <w:pPr>
        <w:jc w:val="both"/>
        <w:rPr>
          <w:szCs w:val="24"/>
        </w:rPr>
      </w:pPr>
    </w:p>
    <w:p w:rsidR="00AD62C4" w:rsidRPr="00C136FB" w:rsidRDefault="00AD62C4" w:rsidP="006D131F">
      <w:pPr>
        <w:rPr>
          <w:szCs w:val="24"/>
        </w:rPr>
      </w:pPr>
    </w:p>
    <w:p w:rsidR="00AD62C4" w:rsidRPr="00C136FB" w:rsidRDefault="00AD62C4" w:rsidP="006D131F">
      <w:pPr>
        <w:rPr>
          <w:szCs w:val="24"/>
        </w:rPr>
      </w:pPr>
    </w:p>
    <w:p w:rsidR="00AD62C4" w:rsidRPr="00C136FB" w:rsidRDefault="00AD62C4" w:rsidP="006D131F">
      <w:pPr>
        <w:ind w:firstLine="708"/>
        <w:rPr>
          <w:sz w:val="16"/>
          <w:szCs w:val="16"/>
        </w:rPr>
      </w:pPr>
      <w:r w:rsidRPr="00C136FB">
        <w:rPr>
          <w:szCs w:val="24"/>
        </w:rPr>
        <w:t>________</w:t>
      </w:r>
      <w:r w:rsidRPr="00C136FB">
        <w:rPr>
          <w:szCs w:val="24"/>
        </w:rPr>
        <w:tab/>
      </w:r>
      <w:r w:rsidRPr="00C136FB">
        <w:rPr>
          <w:szCs w:val="24"/>
        </w:rPr>
        <w:tab/>
      </w:r>
      <w:r w:rsidRPr="00C136FB">
        <w:rPr>
          <w:szCs w:val="24"/>
        </w:rPr>
        <w:tab/>
      </w:r>
      <w:r w:rsidRPr="00C136FB">
        <w:rPr>
          <w:szCs w:val="24"/>
        </w:rPr>
        <w:tab/>
      </w:r>
      <w:r w:rsidRPr="00C136FB">
        <w:rPr>
          <w:szCs w:val="24"/>
        </w:rPr>
        <w:tab/>
      </w:r>
      <w:r w:rsidRPr="00C136FB">
        <w:rPr>
          <w:szCs w:val="24"/>
        </w:rPr>
        <w:tab/>
        <w:t>______________/_______/</w:t>
      </w:r>
    </w:p>
    <w:p w:rsidR="00AD62C4" w:rsidRPr="00C136FB" w:rsidRDefault="00AD62C4" w:rsidP="006D131F">
      <w:pPr>
        <w:rPr>
          <w:sz w:val="16"/>
          <w:szCs w:val="16"/>
        </w:rPr>
      </w:pPr>
      <w:r w:rsidRPr="00C136FB">
        <w:rPr>
          <w:sz w:val="16"/>
          <w:szCs w:val="16"/>
        </w:rPr>
        <w:t xml:space="preserve">  </w:t>
      </w:r>
      <w:r w:rsidRPr="00C136FB">
        <w:rPr>
          <w:sz w:val="16"/>
          <w:szCs w:val="16"/>
        </w:rPr>
        <w:tab/>
        <w:t xml:space="preserve">     (дата)</w:t>
      </w:r>
      <w:r w:rsidRPr="00C136FB">
        <w:rPr>
          <w:sz w:val="16"/>
          <w:szCs w:val="16"/>
        </w:rPr>
        <w:tab/>
      </w:r>
      <w:r w:rsidRPr="00C136FB">
        <w:rPr>
          <w:sz w:val="16"/>
          <w:szCs w:val="16"/>
        </w:rPr>
        <w:tab/>
      </w:r>
      <w:r w:rsidRPr="00C136FB">
        <w:rPr>
          <w:sz w:val="16"/>
          <w:szCs w:val="16"/>
        </w:rPr>
        <w:tab/>
      </w:r>
      <w:r w:rsidRPr="00C136FB">
        <w:rPr>
          <w:sz w:val="16"/>
          <w:szCs w:val="16"/>
        </w:rPr>
        <w:tab/>
      </w:r>
      <w:r w:rsidRPr="00C136FB">
        <w:rPr>
          <w:sz w:val="16"/>
          <w:szCs w:val="16"/>
        </w:rPr>
        <w:tab/>
      </w:r>
      <w:r w:rsidRPr="00C136FB">
        <w:rPr>
          <w:sz w:val="16"/>
          <w:szCs w:val="16"/>
        </w:rPr>
        <w:tab/>
        <w:t xml:space="preserve">                                  (підпис)                 (ПІБ)</w:t>
      </w:r>
    </w:p>
    <w:p w:rsidR="00AD62C4" w:rsidRPr="00C136FB" w:rsidRDefault="00AD62C4" w:rsidP="006D131F">
      <w:pPr>
        <w:ind w:firstLine="540"/>
        <w:jc w:val="both"/>
        <w:rPr>
          <w:sz w:val="16"/>
          <w:szCs w:val="16"/>
        </w:rPr>
      </w:pPr>
    </w:p>
    <w:p w:rsidR="00AD62C4" w:rsidRPr="00C136FB" w:rsidRDefault="00AD62C4" w:rsidP="006D131F">
      <w:pPr>
        <w:tabs>
          <w:tab w:val="left" w:pos="3345"/>
        </w:tabs>
        <w:rPr>
          <w:szCs w:val="24"/>
        </w:rPr>
      </w:pPr>
    </w:p>
    <w:p w:rsidR="00AD62C4" w:rsidRPr="00C136FB" w:rsidRDefault="00AD62C4" w:rsidP="006D131F">
      <w:pPr>
        <w:suppressAutoHyphens/>
        <w:jc w:val="center"/>
        <w:rPr>
          <w:szCs w:val="24"/>
          <w:lang w:eastAsia="zh-CN"/>
        </w:rPr>
      </w:pPr>
    </w:p>
    <w:p w:rsidR="00AD62C4" w:rsidRDefault="00AD62C4" w:rsidP="006D131F">
      <w:pPr>
        <w:jc w:val="right"/>
      </w:pPr>
    </w:p>
    <w:p w:rsidR="00AD62C4" w:rsidRDefault="00AD62C4" w:rsidP="006D131F">
      <w:pPr>
        <w:jc w:val="right"/>
      </w:pPr>
    </w:p>
    <w:p w:rsidR="00AD62C4" w:rsidRDefault="00AD62C4" w:rsidP="006D131F">
      <w:pPr>
        <w:jc w:val="right"/>
      </w:pPr>
    </w:p>
    <w:sectPr w:rsidR="00AD62C4" w:rsidSect="006D131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B28A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89497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FA13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1AD0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660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4A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64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6E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061B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DC60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2" w15:restartNumberingAfterBreak="0">
    <w:nsid w:val="087056DE"/>
    <w:multiLevelType w:val="hybridMultilevel"/>
    <w:tmpl w:val="2D3E1E74"/>
    <w:lvl w:ilvl="0" w:tplc="5742E8B6">
      <w:start w:val="4"/>
      <w:numFmt w:val="bullet"/>
      <w:lvlText w:val="-"/>
      <w:lvlJc w:val="left"/>
      <w:pPr>
        <w:tabs>
          <w:tab w:val="num" w:pos="720"/>
        </w:tabs>
        <w:ind w:left="720" w:hanging="360"/>
      </w:pPr>
      <w:rPr>
        <w:rFonts w:ascii="Times New Roman" w:eastAsia="Batang"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C248C"/>
    <w:multiLevelType w:val="hybridMultilevel"/>
    <w:tmpl w:val="A97C900C"/>
    <w:lvl w:ilvl="0" w:tplc="373EA566">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67CB2"/>
    <w:multiLevelType w:val="hybridMultilevel"/>
    <w:tmpl w:val="0792E734"/>
    <w:lvl w:ilvl="0" w:tplc="373EA566">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350F8E"/>
    <w:multiLevelType w:val="hybridMultilevel"/>
    <w:tmpl w:val="B7D6FC7A"/>
    <w:lvl w:ilvl="0" w:tplc="373EA566">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F561E"/>
    <w:multiLevelType w:val="hybridMultilevel"/>
    <w:tmpl w:val="234A2C30"/>
    <w:lvl w:ilvl="0" w:tplc="373EA566">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4E799A"/>
    <w:multiLevelType w:val="hybridMultilevel"/>
    <w:tmpl w:val="23165C22"/>
    <w:lvl w:ilvl="0" w:tplc="353EE1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7"/>
  </w:num>
  <w:num w:numId="2">
    <w:abstractNumId w:val="10"/>
  </w:num>
  <w:num w:numId="3">
    <w:abstractNumId w:val="17"/>
  </w:num>
  <w:num w:numId="4">
    <w:abstractNumId w:val="18"/>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6"/>
  </w:num>
  <w:num w:numId="17">
    <w:abstractNumId w:val="15"/>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292"/>
    <w:rsid w:val="000137D8"/>
    <w:rsid w:val="000374D0"/>
    <w:rsid w:val="00053334"/>
    <w:rsid w:val="0008710D"/>
    <w:rsid w:val="00091986"/>
    <w:rsid w:val="00095039"/>
    <w:rsid w:val="00097C60"/>
    <w:rsid w:val="000A6E4F"/>
    <w:rsid w:val="000D2CA6"/>
    <w:rsid w:val="000E346F"/>
    <w:rsid w:val="001178F5"/>
    <w:rsid w:val="00122CC2"/>
    <w:rsid w:val="00151FC3"/>
    <w:rsid w:val="00180A29"/>
    <w:rsid w:val="00181138"/>
    <w:rsid w:val="0018310D"/>
    <w:rsid w:val="00187102"/>
    <w:rsid w:val="00190284"/>
    <w:rsid w:val="001B2915"/>
    <w:rsid w:val="001C119E"/>
    <w:rsid w:val="001D37C0"/>
    <w:rsid w:val="002057B6"/>
    <w:rsid w:val="00240E17"/>
    <w:rsid w:val="00262652"/>
    <w:rsid w:val="0027274C"/>
    <w:rsid w:val="002A752D"/>
    <w:rsid w:val="002B605A"/>
    <w:rsid w:val="002C239F"/>
    <w:rsid w:val="002C6074"/>
    <w:rsid w:val="00343896"/>
    <w:rsid w:val="003A4910"/>
    <w:rsid w:val="003B15CD"/>
    <w:rsid w:val="0040271B"/>
    <w:rsid w:val="00424F3B"/>
    <w:rsid w:val="00432E36"/>
    <w:rsid w:val="00445E53"/>
    <w:rsid w:val="00480292"/>
    <w:rsid w:val="004B34B6"/>
    <w:rsid w:val="004B7F4E"/>
    <w:rsid w:val="004E4D09"/>
    <w:rsid w:val="005209A4"/>
    <w:rsid w:val="00520F89"/>
    <w:rsid w:val="00527FB6"/>
    <w:rsid w:val="005528E7"/>
    <w:rsid w:val="0055405C"/>
    <w:rsid w:val="0056372F"/>
    <w:rsid w:val="00565518"/>
    <w:rsid w:val="005812AC"/>
    <w:rsid w:val="00595911"/>
    <w:rsid w:val="005B46D3"/>
    <w:rsid w:val="005E3389"/>
    <w:rsid w:val="005F3667"/>
    <w:rsid w:val="0065057E"/>
    <w:rsid w:val="006604C4"/>
    <w:rsid w:val="006C19BE"/>
    <w:rsid w:val="006D131F"/>
    <w:rsid w:val="006F417A"/>
    <w:rsid w:val="007058EB"/>
    <w:rsid w:val="00707980"/>
    <w:rsid w:val="0073196E"/>
    <w:rsid w:val="00741BAF"/>
    <w:rsid w:val="00760684"/>
    <w:rsid w:val="007636D6"/>
    <w:rsid w:val="00774917"/>
    <w:rsid w:val="00774B43"/>
    <w:rsid w:val="007B6C8E"/>
    <w:rsid w:val="0081222B"/>
    <w:rsid w:val="008124A8"/>
    <w:rsid w:val="008131E6"/>
    <w:rsid w:val="008145B5"/>
    <w:rsid w:val="00814F11"/>
    <w:rsid w:val="008162BE"/>
    <w:rsid w:val="008226E8"/>
    <w:rsid w:val="008516D9"/>
    <w:rsid w:val="00882947"/>
    <w:rsid w:val="008C2D8A"/>
    <w:rsid w:val="008C44C5"/>
    <w:rsid w:val="008F07F1"/>
    <w:rsid w:val="00915B8C"/>
    <w:rsid w:val="00925A97"/>
    <w:rsid w:val="00954409"/>
    <w:rsid w:val="00970EE8"/>
    <w:rsid w:val="00986B59"/>
    <w:rsid w:val="00987708"/>
    <w:rsid w:val="009B3A3E"/>
    <w:rsid w:val="009B7BD1"/>
    <w:rsid w:val="009E7B2F"/>
    <w:rsid w:val="009E7FCC"/>
    <w:rsid w:val="009F4A48"/>
    <w:rsid w:val="00A17816"/>
    <w:rsid w:val="00A26D2C"/>
    <w:rsid w:val="00A31F4F"/>
    <w:rsid w:val="00A477F8"/>
    <w:rsid w:val="00A84C01"/>
    <w:rsid w:val="00A962D3"/>
    <w:rsid w:val="00AB161C"/>
    <w:rsid w:val="00AB1C6C"/>
    <w:rsid w:val="00AD62C4"/>
    <w:rsid w:val="00AD6456"/>
    <w:rsid w:val="00AE78B9"/>
    <w:rsid w:val="00B60DF5"/>
    <w:rsid w:val="00B96C9B"/>
    <w:rsid w:val="00BA20D7"/>
    <w:rsid w:val="00BA424B"/>
    <w:rsid w:val="00BA717B"/>
    <w:rsid w:val="00BB60D7"/>
    <w:rsid w:val="00BC5471"/>
    <w:rsid w:val="00BD084F"/>
    <w:rsid w:val="00BE34F0"/>
    <w:rsid w:val="00BE4749"/>
    <w:rsid w:val="00BF666E"/>
    <w:rsid w:val="00C11B23"/>
    <w:rsid w:val="00C136FB"/>
    <w:rsid w:val="00C27EE7"/>
    <w:rsid w:val="00C65779"/>
    <w:rsid w:val="00C67BE9"/>
    <w:rsid w:val="00CA2A82"/>
    <w:rsid w:val="00CA2A9C"/>
    <w:rsid w:val="00D1064B"/>
    <w:rsid w:val="00D13A8F"/>
    <w:rsid w:val="00D26F56"/>
    <w:rsid w:val="00D66DC1"/>
    <w:rsid w:val="00D67300"/>
    <w:rsid w:val="00D72066"/>
    <w:rsid w:val="00D9644E"/>
    <w:rsid w:val="00DA3D55"/>
    <w:rsid w:val="00DE2502"/>
    <w:rsid w:val="00DE41DA"/>
    <w:rsid w:val="00DF631B"/>
    <w:rsid w:val="00E00AB2"/>
    <w:rsid w:val="00E20E8F"/>
    <w:rsid w:val="00E417B2"/>
    <w:rsid w:val="00E814A7"/>
    <w:rsid w:val="00E83487"/>
    <w:rsid w:val="00E91A3F"/>
    <w:rsid w:val="00EB6E17"/>
    <w:rsid w:val="00F14482"/>
    <w:rsid w:val="00F22FFF"/>
    <w:rsid w:val="00F26D35"/>
    <w:rsid w:val="00F27246"/>
    <w:rsid w:val="00F30475"/>
    <w:rsid w:val="00F3380A"/>
    <w:rsid w:val="00F46FEB"/>
    <w:rsid w:val="00F528E9"/>
    <w:rsid w:val="00F8065C"/>
    <w:rsid w:val="00FA623E"/>
    <w:rsid w:val="00FB3BB2"/>
    <w:rsid w:val="00FE29CA"/>
    <w:rsid w:val="00FF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9A5A28"/>
  <w15:docId w15:val="{EC2A1F14-CCA2-4CB9-901C-1B236793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A7"/>
    <w:rPr>
      <w:rFonts w:ascii="Times New Roman" w:eastAsia="Times New Roman" w:hAnsi="Times New Roman"/>
      <w:sz w:val="24"/>
      <w:lang w:val="uk-UA"/>
    </w:rPr>
  </w:style>
  <w:style w:type="paragraph" w:styleId="1">
    <w:name w:val="heading 1"/>
    <w:basedOn w:val="a"/>
    <w:next w:val="a"/>
    <w:link w:val="11"/>
    <w:uiPriority w:val="99"/>
    <w:qFormat/>
    <w:rsid w:val="00E814A7"/>
    <w:pPr>
      <w:keepNext/>
      <w:widowControl w:val="0"/>
      <w:numPr>
        <w:numId w:val="2"/>
      </w:numPr>
      <w:suppressAutoHyphens/>
      <w:autoSpaceDE w:val="0"/>
      <w:spacing w:before="240" w:after="60"/>
      <w:outlineLvl w:val="0"/>
    </w:pPr>
    <w:rPr>
      <w:rFonts w:ascii="Arial" w:eastAsia="SimSun" w:hAnsi="Arial"/>
      <w:b/>
      <w:bCs/>
      <w:kern w:val="1"/>
      <w:sz w:val="32"/>
      <w:szCs w:val="32"/>
      <w:lang w:val="ru-RU" w:eastAsia="zh-CN"/>
    </w:rPr>
  </w:style>
  <w:style w:type="paragraph" w:styleId="2">
    <w:name w:val="heading 2"/>
    <w:basedOn w:val="a"/>
    <w:next w:val="a"/>
    <w:link w:val="21"/>
    <w:uiPriority w:val="99"/>
    <w:qFormat/>
    <w:rsid w:val="00E814A7"/>
    <w:pPr>
      <w:keepNext/>
      <w:widowControl w:val="0"/>
      <w:numPr>
        <w:ilvl w:val="1"/>
        <w:numId w:val="2"/>
      </w:numPr>
      <w:suppressAutoHyphens/>
      <w:autoSpaceDE w:val="0"/>
      <w:spacing w:before="240" w:after="60"/>
      <w:outlineLvl w:val="1"/>
    </w:pPr>
    <w:rPr>
      <w:rFonts w:ascii="Cambria" w:eastAsia="SimSun" w:hAnsi="Cambria"/>
      <w:b/>
      <w:bCs/>
      <w:i/>
      <w:iCs/>
      <w:sz w:val="28"/>
      <w:szCs w:val="28"/>
      <w:lang w:val="ru-RU" w:eastAsia="zh-CN"/>
    </w:rPr>
  </w:style>
  <w:style w:type="paragraph" w:styleId="3">
    <w:name w:val="heading 3"/>
    <w:basedOn w:val="a"/>
    <w:next w:val="a"/>
    <w:link w:val="31"/>
    <w:uiPriority w:val="99"/>
    <w:qFormat/>
    <w:rsid w:val="00E814A7"/>
    <w:pPr>
      <w:widowControl w:val="0"/>
      <w:numPr>
        <w:ilvl w:val="2"/>
        <w:numId w:val="2"/>
      </w:numPr>
      <w:suppressAutoHyphens/>
      <w:autoSpaceDE w:val="0"/>
      <w:outlineLvl w:val="2"/>
    </w:pPr>
    <w:rPr>
      <w:rFonts w:ascii="Times New Roman CYR" w:eastAsia="SimSun" w:hAnsi="Times New Roman CYR"/>
      <w:szCs w:val="24"/>
      <w:lang w:val="ru-RU" w:eastAsia="zh-CN"/>
    </w:rPr>
  </w:style>
  <w:style w:type="paragraph" w:styleId="5">
    <w:name w:val="heading 5"/>
    <w:basedOn w:val="a"/>
    <w:next w:val="a"/>
    <w:link w:val="51"/>
    <w:uiPriority w:val="99"/>
    <w:qFormat/>
    <w:rsid w:val="00E814A7"/>
    <w:pPr>
      <w:widowControl w:val="0"/>
      <w:numPr>
        <w:ilvl w:val="4"/>
        <w:numId w:val="2"/>
      </w:numPr>
      <w:suppressAutoHyphens/>
      <w:autoSpaceDE w:val="0"/>
      <w:spacing w:before="240" w:after="60"/>
      <w:outlineLvl w:val="4"/>
    </w:pPr>
    <w:rPr>
      <w:rFonts w:ascii="Times New Roman CYR" w:eastAsia="SimSun" w:hAnsi="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E814A7"/>
    <w:rPr>
      <w:rFonts w:ascii="Arial" w:eastAsia="SimSun" w:hAnsi="Arial"/>
      <w:b/>
      <w:bCs/>
      <w:kern w:val="1"/>
      <w:sz w:val="32"/>
      <w:szCs w:val="32"/>
      <w:lang w:eastAsia="zh-CN"/>
    </w:rPr>
  </w:style>
  <w:style w:type="character" w:customStyle="1" w:styleId="21">
    <w:name w:val="Заголовок 2 Знак1"/>
    <w:link w:val="2"/>
    <w:uiPriority w:val="99"/>
    <w:locked/>
    <w:rsid w:val="00E814A7"/>
    <w:rPr>
      <w:rFonts w:ascii="Cambria" w:eastAsia="SimSun" w:hAnsi="Cambria"/>
      <w:b/>
      <w:bCs/>
      <w:i/>
      <w:iCs/>
      <w:sz w:val="28"/>
      <w:szCs w:val="28"/>
      <w:lang w:eastAsia="zh-CN"/>
    </w:rPr>
  </w:style>
  <w:style w:type="character" w:customStyle="1" w:styleId="31">
    <w:name w:val="Заголовок 3 Знак1"/>
    <w:link w:val="3"/>
    <w:uiPriority w:val="99"/>
    <w:locked/>
    <w:rsid w:val="00E814A7"/>
    <w:rPr>
      <w:rFonts w:ascii="Times New Roman CYR" w:eastAsia="SimSun" w:hAnsi="Times New Roman CYR"/>
      <w:sz w:val="24"/>
      <w:szCs w:val="24"/>
      <w:lang w:eastAsia="zh-CN"/>
    </w:rPr>
  </w:style>
  <w:style w:type="character" w:customStyle="1" w:styleId="51">
    <w:name w:val="Заголовок 5 Знак1"/>
    <w:link w:val="5"/>
    <w:uiPriority w:val="99"/>
    <w:locked/>
    <w:rsid w:val="00E814A7"/>
    <w:rPr>
      <w:rFonts w:ascii="Times New Roman CYR" w:eastAsia="SimSun" w:hAnsi="Times New Roman CYR"/>
      <w:b/>
      <w:bCs/>
      <w:i/>
      <w:iCs/>
      <w:sz w:val="26"/>
      <w:szCs w:val="26"/>
      <w:lang w:eastAsia="zh-CN"/>
    </w:rPr>
  </w:style>
  <w:style w:type="paragraph" w:customStyle="1" w:styleId="FR1">
    <w:name w:val="FR1"/>
    <w:uiPriority w:val="99"/>
    <w:rsid w:val="00E814A7"/>
    <w:pPr>
      <w:widowControl w:val="0"/>
      <w:spacing w:line="520" w:lineRule="auto"/>
      <w:ind w:left="360"/>
      <w:jc w:val="center"/>
    </w:pPr>
    <w:rPr>
      <w:rFonts w:ascii="Times New Roman" w:eastAsia="Times New Roman" w:hAnsi="Times New Roman"/>
      <w:b/>
      <w:sz w:val="28"/>
      <w:lang w:val="uk-UA"/>
    </w:rPr>
  </w:style>
  <w:style w:type="character" w:customStyle="1" w:styleId="10">
    <w:name w:val="Заголовок 1 Знак"/>
    <w:uiPriority w:val="99"/>
    <w:rsid w:val="00E814A7"/>
    <w:rPr>
      <w:rFonts w:ascii="Calibri Light" w:hAnsi="Calibri Light" w:cs="Times New Roman"/>
      <w:color w:val="2E74B5"/>
      <w:sz w:val="32"/>
      <w:szCs w:val="32"/>
      <w:lang w:val="uk-UA" w:eastAsia="ru-RU"/>
    </w:rPr>
  </w:style>
  <w:style w:type="character" w:customStyle="1" w:styleId="20">
    <w:name w:val="Заголовок 2 Знак"/>
    <w:uiPriority w:val="99"/>
    <w:rsid w:val="00E814A7"/>
    <w:rPr>
      <w:rFonts w:ascii="Calibri Light" w:hAnsi="Calibri Light" w:cs="Times New Roman"/>
      <w:color w:val="2E74B5"/>
      <w:sz w:val="26"/>
      <w:szCs w:val="26"/>
      <w:lang w:val="uk-UA" w:eastAsia="ru-RU"/>
    </w:rPr>
  </w:style>
  <w:style w:type="character" w:customStyle="1" w:styleId="30">
    <w:name w:val="Заголовок 3 Знак"/>
    <w:uiPriority w:val="99"/>
    <w:rsid w:val="00E814A7"/>
    <w:rPr>
      <w:rFonts w:ascii="Calibri Light" w:hAnsi="Calibri Light" w:cs="Times New Roman"/>
      <w:color w:val="1F4D78"/>
      <w:sz w:val="24"/>
      <w:szCs w:val="24"/>
      <w:lang w:val="uk-UA" w:eastAsia="ru-RU"/>
    </w:rPr>
  </w:style>
  <w:style w:type="character" w:customStyle="1" w:styleId="50">
    <w:name w:val="Заголовок 5 Знак"/>
    <w:uiPriority w:val="99"/>
    <w:rsid w:val="00E814A7"/>
    <w:rPr>
      <w:rFonts w:ascii="Calibri Light" w:hAnsi="Calibri Light" w:cs="Times New Roman"/>
      <w:color w:val="2E74B5"/>
      <w:sz w:val="20"/>
      <w:szCs w:val="20"/>
      <w:lang w:val="uk-UA" w:eastAsia="ru-RU"/>
    </w:rPr>
  </w:style>
  <w:style w:type="character" w:customStyle="1" w:styleId="WW8Num1z0">
    <w:name w:val="WW8Num1z0"/>
    <w:uiPriority w:val="99"/>
    <w:rsid w:val="00E814A7"/>
  </w:style>
  <w:style w:type="character" w:customStyle="1" w:styleId="WW8Num1z1">
    <w:name w:val="WW8Num1z1"/>
    <w:uiPriority w:val="99"/>
    <w:rsid w:val="00E814A7"/>
  </w:style>
  <w:style w:type="character" w:customStyle="1" w:styleId="WW8Num1z2">
    <w:name w:val="WW8Num1z2"/>
    <w:uiPriority w:val="99"/>
    <w:rsid w:val="00E814A7"/>
  </w:style>
  <w:style w:type="character" w:customStyle="1" w:styleId="WW8Num1z3">
    <w:name w:val="WW8Num1z3"/>
    <w:uiPriority w:val="99"/>
    <w:rsid w:val="00E814A7"/>
  </w:style>
  <w:style w:type="character" w:customStyle="1" w:styleId="WW8Num1z4">
    <w:name w:val="WW8Num1z4"/>
    <w:uiPriority w:val="99"/>
    <w:rsid w:val="00E814A7"/>
  </w:style>
  <w:style w:type="character" w:customStyle="1" w:styleId="WW8Num1z5">
    <w:name w:val="WW8Num1z5"/>
    <w:uiPriority w:val="99"/>
    <w:rsid w:val="00E814A7"/>
  </w:style>
  <w:style w:type="character" w:customStyle="1" w:styleId="WW8Num1z6">
    <w:name w:val="WW8Num1z6"/>
    <w:uiPriority w:val="99"/>
    <w:rsid w:val="00E814A7"/>
  </w:style>
  <w:style w:type="character" w:customStyle="1" w:styleId="WW8Num1z7">
    <w:name w:val="WW8Num1z7"/>
    <w:uiPriority w:val="99"/>
    <w:rsid w:val="00E814A7"/>
  </w:style>
  <w:style w:type="character" w:customStyle="1" w:styleId="WW8Num1z8">
    <w:name w:val="WW8Num1z8"/>
    <w:uiPriority w:val="99"/>
    <w:rsid w:val="00E814A7"/>
  </w:style>
  <w:style w:type="character" w:customStyle="1" w:styleId="WW8Num2z0">
    <w:name w:val="WW8Num2z0"/>
    <w:uiPriority w:val="99"/>
    <w:rsid w:val="00E814A7"/>
  </w:style>
  <w:style w:type="character" w:customStyle="1" w:styleId="WW8Num3z0">
    <w:name w:val="WW8Num3z0"/>
    <w:uiPriority w:val="99"/>
    <w:rsid w:val="00E814A7"/>
    <w:rPr>
      <w:rFonts w:ascii="Times New Roman CYR" w:hAnsi="Times New Roman CYR"/>
    </w:rPr>
  </w:style>
  <w:style w:type="character" w:customStyle="1" w:styleId="WW8Num3z1">
    <w:name w:val="WW8Num3z1"/>
    <w:uiPriority w:val="99"/>
    <w:rsid w:val="00E814A7"/>
  </w:style>
  <w:style w:type="character" w:customStyle="1" w:styleId="WW8Num3z2">
    <w:name w:val="WW8Num3z2"/>
    <w:uiPriority w:val="99"/>
    <w:rsid w:val="00E814A7"/>
  </w:style>
  <w:style w:type="character" w:customStyle="1" w:styleId="WW8Num3z3">
    <w:name w:val="WW8Num3z3"/>
    <w:uiPriority w:val="99"/>
    <w:rsid w:val="00E814A7"/>
  </w:style>
  <w:style w:type="character" w:customStyle="1" w:styleId="WW8Num3z4">
    <w:name w:val="WW8Num3z4"/>
    <w:uiPriority w:val="99"/>
    <w:rsid w:val="00E814A7"/>
  </w:style>
  <w:style w:type="character" w:customStyle="1" w:styleId="WW8Num3z5">
    <w:name w:val="WW8Num3z5"/>
    <w:uiPriority w:val="99"/>
    <w:rsid w:val="00E814A7"/>
  </w:style>
  <w:style w:type="character" w:customStyle="1" w:styleId="WW8Num3z6">
    <w:name w:val="WW8Num3z6"/>
    <w:uiPriority w:val="99"/>
    <w:rsid w:val="00E814A7"/>
  </w:style>
  <w:style w:type="character" w:customStyle="1" w:styleId="WW8Num3z7">
    <w:name w:val="WW8Num3z7"/>
    <w:uiPriority w:val="99"/>
    <w:rsid w:val="00E814A7"/>
  </w:style>
  <w:style w:type="character" w:customStyle="1" w:styleId="WW8Num3z8">
    <w:name w:val="WW8Num3z8"/>
    <w:uiPriority w:val="99"/>
    <w:rsid w:val="00E814A7"/>
  </w:style>
  <w:style w:type="character" w:customStyle="1" w:styleId="WW8Num4z0">
    <w:name w:val="WW8Num4z0"/>
    <w:uiPriority w:val="99"/>
    <w:rsid w:val="00E814A7"/>
    <w:rPr>
      <w:rFonts w:ascii="Symbol" w:hAnsi="Symbol"/>
    </w:rPr>
  </w:style>
  <w:style w:type="character" w:customStyle="1" w:styleId="WW8Num5z0">
    <w:name w:val="WW8Num5z0"/>
    <w:uiPriority w:val="99"/>
    <w:rsid w:val="00E814A7"/>
    <w:rPr>
      <w:rFonts w:ascii="Times New Roman" w:hAnsi="Times New Roman"/>
      <w:lang w:val="uk-UA"/>
    </w:rPr>
  </w:style>
  <w:style w:type="character" w:customStyle="1" w:styleId="WW8Num6z0">
    <w:name w:val="WW8Num6z0"/>
    <w:uiPriority w:val="99"/>
    <w:rsid w:val="00E814A7"/>
    <w:rPr>
      <w:rFonts w:ascii="Arial" w:hAnsi="Arial"/>
      <w:lang w:val="uk-UA"/>
    </w:rPr>
  </w:style>
  <w:style w:type="character" w:customStyle="1" w:styleId="WW8Num7z0">
    <w:name w:val="WW8Num7z0"/>
    <w:uiPriority w:val="99"/>
    <w:rsid w:val="00E814A7"/>
    <w:rPr>
      <w:rFonts w:ascii="Arial Narrow" w:hAnsi="Arial Narrow"/>
      <w:lang w:val="uk-UA"/>
    </w:rPr>
  </w:style>
  <w:style w:type="character" w:customStyle="1" w:styleId="WW8Num8z0">
    <w:name w:val="WW8Num8z0"/>
    <w:uiPriority w:val="99"/>
    <w:rsid w:val="00E814A7"/>
    <w:rPr>
      <w:rFonts w:ascii="Times New Roman" w:hAnsi="Times New Roman"/>
      <w:u w:val="none"/>
      <w:lang w:val="uk-UA"/>
    </w:rPr>
  </w:style>
  <w:style w:type="character" w:customStyle="1" w:styleId="WW8Num4z1">
    <w:name w:val="WW8Num4z1"/>
    <w:uiPriority w:val="99"/>
    <w:rsid w:val="00E814A7"/>
  </w:style>
  <w:style w:type="character" w:customStyle="1" w:styleId="WW8Num4z2">
    <w:name w:val="WW8Num4z2"/>
    <w:uiPriority w:val="99"/>
    <w:rsid w:val="00E814A7"/>
  </w:style>
  <w:style w:type="character" w:customStyle="1" w:styleId="WW8Num4z3">
    <w:name w:val="WW8Num4z3"/>
    <w:uiPriority w:val="99"/>
    <w:rsid w:val="00E814A7"/>
  </w:style>
  <w:style w:type="character" w:customStyle="1" w:styleId="WW8Num4z4">
    <w:name w:val="WW8Num4z4"/>
    <w:uiPriority w:val="99"/>
    <w:rsid w:val="00E814A7"/>
  </w:style>
  <w:style w:type="character" w:customStyle="1" w:styleId="WW8Num4z5">
    <w:name w:val="WW8Num4z5"/>
    <w:uiPriority w:val="99"/>
    <w:rsid w:val="00E814A7"/>
  </w:style>
  <w:style w:type="character" w:customStyle="1" w:styleId="WW8Num4z6">
    <w:name w:val="WW8Num4z6"/>
    <w:uiPriority w:val="99"/>
    <w:rsid w:val="00E814A7"/>
  </w:style>
  <w:style w:type="character" w:customStyle="1" w:styleId="WW8Num4z7">
    <w:name w:val="WW8Num4z7"/>
    <w:uiPriority w:val="99"/>
    <w:rsid w:val="00E814A7"/>
  </w:style>
  <w:style w:type="character" w:customStyle="1" w:styleId="WW8Num4z8">
    <w:name w:val="WW8Num4z8"/>
    <w:uiPriority w:val="99"/>
    <w:rsid w:val="00E814A7"/>
  </w:style>
  <w:style w:type="character" w:customStyle="1" w:styleId="WW8Num5z1">
    <w:name w:val="WW8Num5z1"/>
    <w:uiPriority w:val="99"/>
    <w:rsid w:val="00E814A7"/>
  </w:style>
  <w:style w:type="character" w:customStyle="1" w:styleId="WW8Num5z2">
    <w:name w:val="WW8Num5z2"/>
    <w:uiPriority w:val="99"/>
    <w:rsid w:val="00E814A7"/>
  </w:style>
  <w:style w:type="character" w:customStyle="1" w:styleId="WW8Num5z3">
    <w:name w:val="WW8Num5z3"/>
    <w:uiPriority w:val="99"/>
    <w:rsid w:val="00E814A7"/>
  </w:style>
  <w:style w:type="character" w:customStyle="1" w:styleId="WW8Num5z4">
    <w:name w:val="WW8Num5z4"/>
    <w:uiPriority w:val="99"/>
    <w:rsid w:val="00E814A7"/>
  </w:style>
  <w:style w:type="character" w:customStyle="1" w:styleId="WW8Num5z5">
    <w:name w:val="WW8Num5z5"/>
    <w:uiPriority w:val="99"/>
    <w:rsid w:val="00E814A7"/>
  </w:style>
  <w:style w:type="character" w:customStyle="1" w:styleId="WW8Num5z6">
    <w:name w:val="WW8Num5z6"/>
    <w:uiPriority w:val="99"/>
    <w:rsid w:val="00E814A7"/>
  </w:style>
  <w:style w:type="character" w:customStyle="1" w:styleId="WW8Num5z7">
    <w:name w:val="WW8Num5z7"/>
    <w:uiPriority w:val="99"/>
    <w:rsid w:val="00E814A7"/>
  </w:style>
  <w:style w:type="character" w:customStyle="1" w:styleId="WW8Num5z8">
    <w:name w:val="WW8Num5z8"/>
    <w:uiPriority w:val="99"/>
    <w:rsid w:val="00E814A7"/>
  </w:style>
  <w:style w:type="character" w:customStyle="1" w:styleId="WW8Num6z1">
    <w:name w:val="WW8Num6z1"/>
    <w:uiPriority w:val="99"/>
    <w:rsid w:val="00E814A7"/>
    <w:rPr>
      <w:rFonts w:ascii="Courier New" w:hAnsi="Courier New"/>
    </w:rPr>
  </w:style>
  <w:style w:type="character" w:customStyle="1" w:styleId="WW8Num6z2">
    <w:name w:val="WW8Num6z2"/>
    <w:uiPriority w:val="99"/>
    <w:rsid w:val="00E814A7"/>
    <w:rPr>
      <w:rFonts w:ascii="Wingdings" w:hAnsi="Wingdings"/>
    </w:rPr>
  </w:style>
  <w:style w:type="character" w:customStyle="1" w:styleId="WW8Num7z1">
    <w:name w:val="WW8Num7z1"/>
    <w:uiPriority w:val="99"/>
    <w:rsid w:val="00E814A7"/>
  </w:style>
  <w:style w:type="character" w:customStyle="1" w:styleId="WW8Num7z2">
    <w:name w:val="WW8Num7z2"/>
    <w:uiPriority w:val="99"/>
    <w:rsid w:val="00E814A7"/>
  </w:style>
  <w:style w:type="character" w:customStyle="1" w:styleId="WW8Num7z3">
    <w:name w:val="WW8Num7z3"/>
    <w:uiPriority w:val="99"/>
    <w:rsid w:val="00E814A7"/>
  </w:style>
  <w:style w:type="character" w:customStyle="1" w:styleId="WW8Num7z4">
    <w:name w:val="WW8Num7z4"/>
    <w:uiPriority w:val="99"/>
    <w:rsid w:val="00E814A7"/>
  </w:style>
  <w:style w:type="character" w:customStyle="1" w:styleId="WW8Num7z5">
    <w:name w:val="WW8Num7z5"/>
    <w:uiPriority w:val="99"/>
    <w:rsid w:val="00E814A7"/>
  </w:style>
  <w:style w:type="character" w:customStyle="1" w:styleId="WW8Num7z6">
    <w:name w:val="WW8Num7z6"/>
    <w:uiPriority w:val="99"/>
    <w:rsid w:val="00E814A7"/>
  </w:style>
  <w:style w:type="character" w:customStyle="1" w:styleId="WW8Num7z7">
    <w:name w:val="WW8Num7z7"/>
    <w:uiPriority w:val="99"/>
    <w:rsid w:val="00E814A7"/>
  </w:style>
  <w:style w:type="character" w:customStyle="1" w:styleId="WW8Num7z8">
    <w:name w:val="WW8Num7z8"/>
    <w:uiPriority w:val="99"/>
    <w:rsid w:val="00E814A7"/>
  </w:style>
  <w:style w:type="character" w:customStyle="1" w:styleId="WW8Num8z1">
    <w:name w:val="WW8Num8z1"/>
    <w:uiPriority w:val="99"/>
    <w:rsid w:val="00E814A7"/>
    <w:rPr>
      <w:rFonts w:ascii="Courier New" w:hAnsi="Courier New"/>
    </w:rPr>
  </w:style>
  <w:style w:type="character" w:customStyle="1" w:styleId="WW8Num9z0">
    <w:name w:val="WW8Num9z0"/>
    <w:uiPriority w:val="99"/>
    <w:rsid w:val="00E814A7"/>
    <w:rPr>
      <w:rFonts w:ascii="Symbol" w:hAnsi="Symbol"/>
    </w:rPr>
  </w:style>
  <w:style w:type="character" w:customStyle="1" w:styleId="WW8Num9z1">
    <w:name w:val="WW8Num9z1"/>
    <w:uiPriority w:val="99"/>
    <w:rsid w:val="00E814A7"/>
    <w:rPr>
      <w:rFonts w:ascii="Courier New" w:hAnsi="Courier New"/>
    </w:rPr>
  </w:style>
  <w:style w:type="character" w:customStyle="1" w:styleId="WW8Num9z2">
    <w:name w:val="WW8Num9z2"/>
    <w:uiPriority w:val="99"/>
    <w:rsid w:val="00E814A7"/>
    <w:rPr>
      <w:rFonts w:ascii="Wingdings" w:hAnsi="Wingdings"/>
    </w:rPr>
  </w:style>
  <w:style w:type="character" w:customStyle="1" w:styleId="WW8Num10z0">
    <w:name w:val="WW8Num10z0"/>
    <w:uiPriority w:val="99"/>
    <w:rsid w:val="00E814A7"/>
    <w:rPr>
      <w:rFonts w:ascii="Arial Narrow" w:hAnsi="Arial Narrow"/>
    </w:rPr>
  </w:style>
  <w:style w:type="character" w:customStyle="1" w:styleId="WW8Num10z1">
    <w:name w:val="WW8Num10z1"/>
    <w:uiPriority w:val="99"/>
    <w:rsid w:val="00E814A7"/>
    <w:rPr>
      <w:rFonts w:ascii="Courier New" w:hAnsi="Courier New"/>
    </w:rPr>
  </w:style>
  <w:style w:type="character" w:customStyle="1" w:styleId="WW8Num10z2">
    <w:name w:val="WW8Num10z2"/>
    <w:uiPriority w:val="99"/>
    <w:rsid w:val="00E814A7"/>
    <w:rPr>
      <w:rFonts w:ascii="Wingdings" w:hAnsi="Wingdings"/>
    </w:rPr>
  </w:style>
  <w:style w:type="character" w:customStyle="1" w:styleId="WW8Num10z3">
    <w:name w:val="WW8Num10z3"/>
    <w:uiPriority w:val="99"/>
    <w:rsid w:val="00E814A7"/>
    <w:rPr>
      <w:rFonts w:ascii="Symbol" w:hAnsi="Symbol"/>
    </w:rPr>
  </w:style>
  <w:style w:type="character" w:customStyle="1" w:styleId="WW8Num11z0">
    <w:name w:val="WW8Num11z0"/>
    <w:uiPriority w:val="99"/>
    <w:rsid w:val="00E814A7"/>
    <w:rPr>
      <w:color w:val="auto"/>
    </w:rPr>
  </w:style>
  <w:style w:type="character" w:customStyle="1" w:styleId="WW8Num11z1">
    <w:name w:val="WW8Num11z1"/>
    <w:uiPriority w:val="99"/>
    <w:rsid w:val="00E814A7"/>
  </w:style>
  <w:style w:type="character" w:customStyle="1" w:styleId="WW8Num11z2">
    <w:name w:val="WW8Num11z2"/>
    <w:uiPriority w:val="99"/>
    <w:rsid w:val="00E814A7"/>
  </w:style>
  <w:style w:type="character" w:customStyle="1" w:styleId="WW8Num11z3">
    <w:name w:val="WW8Num11z3"/>
    <w:uiPriority w:val="99"/>
    <w:rsid w:val="00E814A7"/>
  </w:style>
  <w:style w:type="character" w:customStyle="1" w:styleId="WW8Num11z4">
    <w:name w:val="WW8Num11z4"/>
    <w:uiPriority w:val="99"/>
    <w:rsid w:val="00E814A7"/>
  </w:style>
  <w:style w:type="character" w:customStyle="1" w:styleId="WW8Num11z5">
    <w:name w:val="WW8Num11z5"/>
    <w:uiPriority w:val="99"/>
    <w:rsid w:val="00E814A7"/>
  </w:style>
  <w:style w:type="character" w:customStyle="1" w:styleId="WW8Num11z6">
    <w:name w:val="WW8Num11z6"/>
    <w:uiPriority w:val="99"/>
    <w:rsid w:val="00E814A7"/>
  </w:style>
  <w:style w:type="character" w:customStyle="1" w:styleId="WW8Num11z7">
    <w:name w:val="WW8Num11z7"/>
    <w:uiPriority w:val="99"/>
    <w:rsid w:val="00E814A7"/>
  </w:style>
  <w:style w:type="character" w:customStyle="1" w:styleId="WW8Num11z8">
    <w:name w:val="WW8Num11z8"/>
    <w:uiPriority w:val="99"/>
    <w:rsid w:val="00E814A7"/>
  </w:style>
  <w:style w:type="character" w:customStyle="1" w:styleId="WW8Num12z0">
    <w:name w:val="WW8Num12z0"/>
    <w:uiPriority w:val="99"/>
    <w:rsid w:val="00E814A7"/>
    <w:rPr>
      <w:rFonts w:ascii="Times New Roman" w:hAnsi="Times New Roman"/>
      <w:lang w:val="uk-UA"/>
    </w:rPr>
  </w:style>
  <w:style w:type="character" w:customStyle="1" w:styleId="WW8Num12z1">
    <w:name w:val="WW8Num12z1"/>
    <w:uiPriority w:val="99"/>
    <w:rsid w:val="00E814A7"/>
    <w:rPr>
      <w:rFonts w:ascii="Courier New" w:hAnsi="Courier New"/>
    </w:rPr>
  </w:style>
  <w:style w:type="character" w:customStyle="1" w:styleId="WW8Num12z2">
    <w:name w:val="WW8Num12z2"/>
    <w:uiPriority w:val="99"/>
    <w:rsid w:val="00E814A7"/>
    <w:rPr>
      <w:rFonts w:ascii="Wingdings" w:hAnsi="Wingdings"/>
    </w:rPr>
  </w:style>
  <w:style w:type="character" w:customStyle="1" w:styleId="WW8Num12z3">
    <w:name w:val="WW8Num12z3"/>
    <w:uiPriority w:val="99"/>
    <w:rsid w:val="00E814A7"/>
    <w:rPr>
      <w:rFonts w:ascii="Symbol" w:hAnsi="Symbol"/>
    </w:rPr>
  </w:style>
  <w:style w:type="character" w:customStyle="1" w:styleId="WW8Num13z0">
    <w:name w:val="WW8Num13z0"/>
    <w:uiPriority w:val="99"/>
    <w:rsid w:val="00E814A7"/>
  </w:style>
  <w:style w:type="character" w:customStyle="1" w:styleId="WW8Num13z1">
    <w:name w:val="WW8Num13z1"/>
    <w:uiPriority w:val="99"/>
    <w:rsid w:val="00E814A7"/>
  </w:style>
  <w:style w:type="character" w:customStyle="1" w:styleId="WW8Num13z2">
    <w:name w:val="WW8Num13z2"/>
    <w:uiPriority w:val="99"/>
    <w:rsid w:val="00E814A7"/>
  </w:style>
  <w:style w:type="character" w:customStyle="1" w:styleId="WW8Num13z3">
    <w:name w:val="WW8Num13z3"/>
    <w:uiPriority w:val="99"/>
    <w:rsid w:val="00E814A7"/>
  </w:style>
  <w:style w:type="character" w:customStyle="1" w:styleId="WW8Num13z4">
    <w:name w:val="WW8Num13z4"/>
    <w:uiPriority w:val="99"/>
    <w:rsid w:val="00E814A7"/>
  </w:style>
  <w:style w:type="character" w:customStyle="1" w:styleId="WW8Num13z5">
    <w:name w:val="WW8Num13z5"/>
    <w:uiPriority w:val="99"/>
    <w:rsid w:val="00E814A7"/>
  </w:style>
  <w:style w:type="character" w:customStyle="1" w:styleId="WW8Num13z6">
    <w:name w:val="WW8Num13z6"/>
    <w:uiPriority w:val="99"/>
    <w:rsid w:val="00E814A7"/>
  </w:style>
  <w:style w:type="character" w:customStyle="1" w:styleId="WW8Num13z7">
    <w:name w:val="WW8Num13z7"/>
    <w:uiPriority w:val="99"/>
    <w:rsid w:val="00E814A7"/>
  </w:style>
  <w:style w:type="character" w:customStyle="1" w:styleId="WW8Num13z8">
    <w:name w:val="WW8Num13z8"/>
    <w:uiPriority w:val="99"/>
    <w:rsid w:val="00E814A7"/>
  </w:style>
  <w:style w:type="character" w:customStyle="1" w:styleId="WW8Num14z0">
    <w:name w:val="WW8Num14z0"/>
    <w:uiPriority w:val="99"/>
    <w:rsid w:val="00E814A7"/>
    <w:rPr>
      <w:rFonts w:ascii="Symbol" w:hAnsi="Symbol"/>
      <w:color w:val="auto"/>
    </w:rPr>
  </w:style>
  <w:style w:type="character" w:customStyle="1" w:styleId="WW8Num14z1">
    <w:name w:val="WW8Num14z1"/>
    <w:uiPriority w:val="99"/>
    <w:rsid w:val="00E814A7"/>
    <w:rPr>
      <w:rFonts w:ascii="Courier New" w:hAnsi="Courier New"/>
    </w:rPr>
  </w:style>
  <w:style w:type="character" w:customStyle="1" w:styleId="WW8Num14z2">
    <w:name w:val="WW8Num14z2"/>
    <w:uiPriority w:val="99"/>
    <w:rsid w:val="00E814A7"/>
    <w:rPr>
      <w:rFonts w:ascii="Wingdings" w:hAnsi="Wingdings"/>
    </w:rPr>
  </w:style>
  <w:style w:type="character" w:customStyle="1" w:styleId="WW8Num14z3">
    <w:name w:val="WW8Num14z3"/>
    <w:uiPriority w:val="99"/>
    <w:rsid w:val="00E814A7"/>
    <w:rPr>
      <w:rFonts w:ascii="Symbol" w:hAnsi="Symbol"/>
    </w:rPr>
  </w:style>
  <w:style w:type="character" w:customStyle="1" w:styleId="WW8Num15z0">
    <w:name w:val="WW8Num15z0"/>
    <w:uiPriority w:val="99"/>
    <w:rsid w:val="00E814A7"/>
  </w:style>
  <w:style w:type="character" w:customStyle="1" w:styleId="WW8Num15z1">
    <w:name w:val="WW8Num15z1"/>
    <w:uiPriority w:val="99"/>
    <w:rsid w:val="00E814A7"/>
    <w:rPr>
      <w:rFonts w:ascii="Symbol" w:hAnsi="Symbol"/>
    </w:rPr>
  </w:style>
  <w:style w:type="character" w:customStyle="1" w:styleId="WW8Num16z0">
    <w:name w:val="WW8Num16z0"/>
    <w:uiPriority w:val="99"/>
    <w:rsid w:val="00E814A7"/>
    <w:rPr>
      <w:rFonts w:ascii="Symbol" w:hAnsi="Symbol"/>
    </w:rPr>
  </w:style>
  <w:style w:type="character" w:customStyle="1" w:styleId="WW8Num16z1">
    <w:name w:val="WW8Num16z1"/>
    <w:uiPriority w:val="99"/>
    <w:rsid w:val="00E814A7"/>
    <w:rPr>
      <w:rFonts w:ascii="Courier New" w:hAnsi="Courier New"/>
    </w:rPr>
  </w:style>
  <w:style w:type="character" w:customStyle="1" w:styleId="WW8Num16z2">
    <w:name w:val="WW8Num16z2"/>
    <w:uiPriority w:val="99"/>
    <w:rsid w:val="00E814A7"/>
    <w:rPr>
      <w:rFonts w:ascii="Wingdings" w:hAnsi="Wingdings"/>
    </w:rPr>
  </w:style>
  <w:style w:type="character" w:customStyle="1" w:styleId="WW8Num17z0">
    <w:name w:val="WW8Num17z0"/>
    <w:uiPriority w:val="99"/>
    <w:rsid w:val="00E814A7"/>
  </w:style>
  <w:style w:type="character" w:customStyle="1" w:styleId="WW8Num17z1">
    <w:name w:val="WW8Num17z1"/>
    <w:uiPriority w:val="99"/>
    <w:rsid w:val="00E814A7"/>
  </w:style>
  <w:style w:type="character" w:customStyle="1" w:styleId="WW8Num17z2">
    <w:name w:val="WW8Num17z2"/>
    <w:uiPriority w:val="99"/>
    <w:rsid w:val="00E814A7"/>
  </w:style>
  <w:style w:type="character" w:customStyle="1" w:styleId="WW8Num17z3">
    <w:name w:val="WW8Num17z3"/>
    <w:uiPriority w:val="99"/>
    <w:rsid w:val="00E814A7"/>
  </w:style>
  <w:style w:type="character" w:customStyle="1" w:styleId="WW8Num17z4">
    <w:name w:val="WW8Num17z4"/>
    <w:uiPriority w:val="99"/>
    <w:rsid w:val="00E814A7"/>
  </w:style>
  <w:style w:type="character" w:customStyle="1" w:styleId="WW8Num17z5">
    <w:name w:val="WW8Num17z5"/>
    <w:uiPriority w:val="99"/>
    <w:rsid w:val="00E814A7"/>
  </w:style>
  <w:style w:type="character" w:customStyle="1" w:styleId="WW8Num17z6">
    <w:name w:val="WW8Num17z6"/>
    <w:uiPriority w:val="99"/>
    <w:rsid w:val="00E814A7"/>
  </w:style>
  <w:style w:type="character" w:customStyle="1" w:styleId="WW8Num17z7">
    <w:name w:val="WW8Num17z7"/>
    <w:uiPriority w:val="99"/>
    <w:rsid w:val="00E814A7"/>
  </w:style>
  <w:style w:type="character" w:customStyle="1" w:styleId="WW8Num17z8">
    <w:name w:val="WW8Num17z8"/>
    <w:uiPriority w:val="99"/>
    <w:rsid w:val="00E814A7"/>
  </w:style>
  <w:style w:type="character" w:customStyle="1" w:styleId="WW8Num18z0">
    <w:name w:val="WW8Num18z0"/>
    <w:uiPriority w:val="99"/>
    <w:rsid w:val="00E814A7"/>
    <w:rPr>
      <w:rFonts w:ascii="Symbol" w:hAnsi="Symbol"/>
    </w:rPr>
  </w:style>
  <w:style w:type="character" w:customStyle="1" w:styleId="WW8Num18z1">
    <w:name w:val="WW8Num18z1"/>
    <w:uiPriority w:val="99"/>
    <w:rsid w:val="00E814A7"/>
  </w:style>
  <w:style w:type="character" w:customStyle="1" w:styleId="WW8Num18z2">
    <w:name w:val="WW8Num18z2"/>
    <w:uiPriority w:val="99"/>
    <w:rsid w:val="00E814A7"/>
  </w:style>
  <w:style w:type="character" w:customStyle="1" w:styleId="WW8Num18z3">
    <w:name w:val="WW8Num18z3"/>
    <w:uiPriority w:val="99"/>
    <w:rsid w:val="00E814A7"/>
  </w:style>
  <w:style w:type="character" w:customStyle="1" w:styleId="WW8Num18z4">
    <w:name w:val="WW8Num18z4"/>
    <w:uiPriority w:val="99"/>
    <w:rsid w:val="00E814A7"/>
  </w:style>
  <w:style w:type="character" w:customStyle="1" w:styleId="WW8Num18z5">
    <w:name w:val="WW8Num18z5"/>
    <w:uiPriority w:val="99"/>
    <w:rsid w:val="00E814A7"/>
  </w:style>
  <w:style w:type="character" w:customStyle="1" w:styleId="WW8Num18z6">
    <w:name w:val="WW8Num18z6"/>
    <w:uiPriority w:val="99"/>
    <w:rsid w:val="00E814A7"/>
  </w:style>
  <w:style w:type="character" w:customStyle="1" w:styleId="WW8Num18z7">
    <w:name w:val="WW8Num18z7"/>
    <w:uiPriority w:val="99"/>
    <w:rsid w:val="00E814A7"/>
  </w:style>
  <w:style w:type="character" w:customStyle="1" w:styleId="WW8Num18z8">
    <w:name w:val="WW8Num18z8"/>
    <w:uiPriority w:val="99"/>
    <w:rsid w:val="00E814A7"/>
  </w:style>
  <w:style w:type="character" w:customStyle="1" w:styleId="WW8Num19z0">
    <w:name w:val="WW8Num19z0"/>
    <w:uiPriority w:val="99"/>
    <w:rsid w:val="00E814A7"/>
    <w:rPr>
      <w:rFonts w:ascii="Symbol" w:hAnsi="Symbol"/>
    </w:rPr>
  </w:style>
  <w:style w:type="character" w:customStyle="1" w:styleId="WW8Num19z1">
    <w:name w:val="WW8Num19z1"/>
    <w:uiPriority w:val="99"/>
    <w:rsid w:val="00E814A7"/>
    <w:rPr>
      <w:rFonts w:ascii="Courier New" w:hAnsi="Courier New"/>
    </w:rPr>
  </w:style>
  <w:style w:type="character" w:customStyle="1" w:styleId="WW8Num19z2">
    <w:name w:val="WW8Num19z2"/>
    <w:uiPriority w:val="99"/>
    <w:rsid w:val="00E814A7"/>
    <w:rPr>
      <w:rFonts w:ascii="Wingdings" w:hAnsi="Wingdings"/>
    </w:rPr>
  </w:style>
  <w:style w:type="character" w:customStyle="1" w:styleId="WW8Num20z0">
    <w:name w:val="WW8Num20z0"/>
    <w:uiPriority w:val="99"/>
    <w:rsid w:val="00E814A7"/>
  </w:style>
  <w:style w:type="character" w:customStyle="1" w:styleId="WW8Num20z1">
    <w:name w:val="WW8Num20z1"/>
    <w:uiPriority w:val="99"/>
    <w:rsid w:val="00E814A7"/>
  </w:style>
  <w:style w:type="character" w:customStyle="1" w:styleId="WW8Num20z2">
    <w:name w:val="WW8Num20z2"/>
    <w:uiPriority w:val="99"/>
    <w:rsid w:val="00E814A7"/>
  </w:style>
  <w:style w:type="character" w:customStyle="1" w:styleId="WW8Num20z3">
    <w:name w:val="WW8Num20z3"/>
    <w:uiPriority w:val="99"/>
    <w:rsid w:val="00E814A7"/>
  </w:style>
  <w:style w:type="character" w:customStyle="1" w:styleId="WW8Num20z4">
    <w:name w:val="WW8Num20z4"/>
    <w:uiPriority w:val="99"/>
    <w:rsid w:val="00E814A7"/>
  </w:style>
  <w:style w:type="character" w:customStyle="1" w:styleId="WW8Num20z5">
    <w:name w:val="WW8Num20z5"/>
    <w:uiPriority w:val="99"/>
    <w:rsid w:val="00E814A7"/>
  </w:style>
  <w:style w:type="character" w:customStyle="1" w:styleId="WW8Num20z6">
    <w:name w:val="WW8Num20z6"/>
    <w:uiPriority w:val="99"/>
    <w:rsid w:val="00E814A7"/>
  </w:style>
  <w:style w:type="character" w:customStyle="1" w:styleId="WW8Num20z7">
    <w:name w:val="WW8Num20z7"/>
    <w:uiPriority w:val="99"/>
    <w:rsid w:val="00E814A7"/>
  </w:style>
  <w:style w:type="character" w:customStyle="1" w:styleId="WW8Num20z8">
    <w:name w:val="WW8Num20z8"/>
    <w:uiPriority w:val="99"/>
    <w:rsid w:val="00E814A7"/>
  </w:style>
  <w:style w:type="character" w:customStyle="1" w:styleId="WW8Num21z0">
    <w:name w:val="WW8Num21z0"/>
    <w:uiPriority w:val="99"/>
    <w:rsid w:val="00E814A7"/>
  </w:style>
  <w:style w:type="character" w:customStyle="1" w:styleId="WW8Num21z1">
    <w:name w:val="WW8Num21z1"/>
    <w:uiPriority w:val="99"/>
    <w:rsid w:val="00E814A7"/>
  </w:style>
  <w:style w:type="character" w:customStyle="1" w:styleId="WW8Num22z0">
    <w:name w:val="WW8Num22z0"/>
    <w:uiPriority w:val="99"/>
    <w:rsid w:val="00E814A7"/>
  </w:style>
  <w:style w:type="character" w:customStyle="1" w:styleId="WW8Num22z1">
    <w:name w:val="WW8Num22z1"/>
    <w:uiPriority w:val="99"/>
    <w:rsid w:val="00E814A7"/>
  </w:style>
  <w:style w:type="character" w:customStyle="1" w:styleId="WW8Num22z2">
    <w:name w:val="WW8Num22z2"/>
    <w:uiPriority w:val="99"/>
    <w:rsid w:val="00E814A7"/>
  </w:style>
  <w:style w:type="character" w:customStyle="1" w:styleId="WW8Num22z3">
    <w:name w:val="WW8Num22z3"/>
    <w:uiPriority w:val="99"/>
    <w:rsid w:val="00E814A7"/>
  </w:style>
  <w:style w:type="character" w:customStyle="1" w:styleId="WW8Num22z4">
    <w:name w:val="WW8Num22z4"/>
    <w:uiPriority w:val="99"/>
    <w:rsid w:val="00E814A7"/>
  </w:style>
  <w:style w:type="character" w:customStyle="1" w:styleId="WW8Num22z5">
    <w:name w:val="WW8Num22z5"/>
    <w:uiPriority w:val="99"/>
    <w:rsid w:val="00E814A7"/>
  </w:style>
  <w:style w:type="character" w:customStyle="1" w:styleId="WW8Num22z6">
    <w:name w:val="WW8Num22z6"/>
    <w:uiPriority w:val="99"/>
    <w:rsid w:val="00E814A7"/>
  </w:style>
  <w:style w:type="character" w:customStyle="1" w:styleId="WW8Num22z7">
    <w:name w:val="WW8Num22z7"/>
    <w:uiPriority w:val="99"/>
    <w:rsid w:val="00E814A7"/>
  </w:style>
  <w:style w:type="character" w:customStyle="1" w:styleId="WW8Num22z8">
    <w:name w:val="WW8Num22z8"/>
    <w:uiPriority w:val="99"/>
    <w:rsid w:val="00E814A7"/>
  </w:style>
  <w:style w:type="character" w:customStyle="1" w:styleId="WW8Num23z0">
    <w:name w:val="WW8Num23z0"/>
    <w:uiPriority w:val="99"/>
    <w:rsid w:val="00E814A7"/>
  </w:style>
  <w:style w:type="character" w:customStyle="1" w:styleId="WW8Num23z1">
    <w:name w:val="WW8Num23z1"/>
    <w:uiPriority w:val="99"/>
    <w:rsid w:val="00E814A7"/>
  </w:style>
  <w:style w:type="character" w:customStyle="1" w:styleId="WW8Num23z2">
    <w:name w:val="WW8Num23z2"/>
    <w:uiPriority w:val="99"/>
    <w:rsid w:val="00E814A7"/>
  </w:style>
  <w:style w:type="character" w:customStyle="1" w:styleId="WW8Num23z3">
    <w:name w:val="WW8Num23z3"/>
    <w:uiPriority w:val="99"/>
    <w:rsid w:val="00E814A7"/>
  </w:style>
  <w:style w:type="character" w:customStyle="1" w:styleId="WW8Num23z4">
    <w:name w:val="WW8Num23z4"/>
    <w:uiPriority w:val="99"/>
    <w:rsid w:val="00E814A7"/>
  </w:style>
  <w:style w:type="character" w:customStyle="1" w:styleId="WW8Num23z5">
    <w:name w:val="WW8Num23z5"/>
    <w:uiPriority w:val="99"/>
    <w:rsid w:val="00E814A7"/>
  </w:style>
  <w:style w:type="character" w:customStyle="1" w:styleId="WW8Num23z6">
    <w:name w:val="WW8Num23z6"/>
    <w:uiPriority w:val="99"/>
    <w:rsid w:val="00E814A7"/>
  </w:style>
  <w:style w:type="character" w:customStyle="1" w:styleId="WW8Num23z7">
    <w:name w:val="WW8Num23z7"/>
    <w:uiPriority w:val="99"/>
    <w:rsid w:val="00E814A7"/>
  </w:style>
  <w:style w:type="character" w:customStyle="1" w:styleId="WW8Num23z8">
    <w:name w:val="WW8Num23z8"/>
    <w:uiPriority w:val="99"/>
    <w:rsid w:val="00E814A7"/>
  </w:style>
  <w:style w:type="character" w:customStyle="1" w:styleId="WW8Num24z0">
    <w:name w:val="WW8Num24z0"/>
    <w:uiPriority w:val="99"/>
    <w:rsid w:val="00E814A7"/>
    <w:rPr>
      <w:rFonts w:ascii="Symbol" w:hAnsi="Symbol"/>
    </w:rPr>
  </w:style>
  <w:style w:type="character" w:customStyle="1" w:styleId="WW8Num24z1">
    <w:name w:val="WW8Num24z1"/>
    <w:uiPriority w:val="99"/>
    <w:rsid w:val="00E814A7"/>
    <w:rPr>
      <w:rFonts w:ascii="Times New Roman" w:hAnsi="Times New Roman"/>
    </w:rPr>
  </w:style>
  <w:style w:type="character" w:customStyle="1" w:styleId="WW8Num24z2">
    <w:name w:val="WW8Num24z2"/>
    <w:uiPriority w:val="99"/>
    <w:rsid w:val="00E814A7"/>
  </w:style>
  <w:style w:type="character" w:customStyle="1" w:styleId="WW8Num25z0">
    <w:name w:val="WW8Num25z0"/>
    <w:uiPriority w:val="99"/>
    <w:rsid w:val="00E814A7"/>
    <w:rPr>
      <w:rFonts w:ascii="Arial" w:hAnsi="Arial"/>
      <w:lang w:val="uk-UA"/>
    </w:rPr>
  </w:style>
  <w:style w:type="character" w:customStyle="1" w:styleId="WW8Num25z1">
    <w:name w:val="WW8Num25z1"/>
    <w:uiPriority w:val="99"/>
    <w:rsid w:val="00E814A7"/>
    <w:rPr>
      <w:rFonts w:ascii="Courier New" w:hAnsi="Courier New"/>
    </w:rPr>
  </w:style>
  <w:style w:type="character" w:customStyle="1" w:styleId="WW8Num25z2">
    <w:name w:val="WW8Num25z2"/>
    <w:uiPriority w:val="99"/>
    <w:rsid w:val="00E814A7"/>
    <w:rPr>
      <w:rFonts w:ascii="Wingdings" w:hAnsi="Wingdings"/>
    </w:rPr>
  </w:style>
  <w:style w:type="character" w:customStyle="1" w:styleId="WW8Num25z3">
    <w:name w:val="WW8Num25z3"/>
    <w:uiPriority w:val="99"/>
    <w:rsid w:val="00E814A7"/>
    <w:rPr>
      <w:rFonts w:ascii="Symbol" w:hAnsi="Symbol"/>
    </w:rPr>
  </w:style>
  <w:style w:type="character" w:customStyle="1" w:styleId="WW8Num26z0">
    <w:name w:val="WW8Num26z0"/>
    <w:uiPriority w:val="99"/>
    <w:rsid w:val="00E814A7"/>
    <w:rPr>
      <w:rFonts w:ascii="Symbol" w:hAnsi="Symbol"/>
    </w:rPr>
  </w:style>
  <w:style w:type="character" w:customStyle="1" w:styleId="WW8Num26z1">
    <w:name w:val="WW8Num26z1"/>
    <w:uiPriority w:val="99"/>
    <w:rsid w:val="00E814A7"/>
    <w:rPr>
      <w:rFonts w:ascii="Courier New" w:hAnsi="Courier New"/>
    </w:rPr>
  </w:style>
  <w:style w:type="character" w:customStyle="1" w:styleId="WW8Num26z2">
    <w:name w:val="WW8Num26z2"/>
    <w:uiPriority w:val="99"/>
    <w:rsid w:val="00E814A7"/>
    <w:rPr>
      <w:rFonts w:ascii="Wingdings" w:hAnsi="Wingdings"/>
    </w:rPr>
  </w:style>
  <w:style w:type="character" w:customStyle="1" w:styleId="WW8Num27z0">
    <w:name w:val="WW8Num27z0"/>
    <w:uiPriority w:val="99"/>
    <w:rsid w:val="00E814A7"/>
    <w:rPr>
      <w:rFonts w:ascii="Arial Narrow" w:hAnsi="Arial Narrow"/>
      <w:lang w:val="uk-UA"/>
    </w:rPr>
  </w:style>
  <w:style w:type="character" w:customStyle="1" w:styleId="WW8Num27z1">
    <w:name w:val="WW8Num27z1"/>
    <w:uiPriority w:val="99"/>
    <w:rsid w:val="00E814A7"/>
    <w:rPr>
      <w:rFonts w:ascii="Courier New" w:hAnsi="Courier New"/>
    </w:rPr>
  </w:style>
  <w:style w:type="character" w:customStyle="1" w:styleId="WW8Num27z2">
    <w:name w:val="WW8Num27z2"/>
    <w:uiPriority w:val="99"/>
    <w:rsid w:val="00E814A7"/>
    <w:rPr>
      <w:rFonts w:ascii="Wingdings" w:hAnsi="Wingdings"/>
    </w:rPr>
  </w:style>
  <w:style w:type="character" w:customStyle="1" w:styleId="WW8Num27z3">
    <w:name w:val="WW8Num27z3"/>
    <w:uiPriority w:val="99"/>
    <w:rsid w:val="00E814A7"/>
    <w:rPr>
      <w:rFonts w:ascii="Symbol" w:hAnsi="Symbol"/>
    </w:rPr>
  </w:style>
  <w:style w:type="character" w:customStyle="1" w:styleId="WW8Num28z0">
    <w:name w:val="WW8Num28z0"/>
    <w:uiPriority w:val="99"/>
    <w:rsid w:val="00E814A7"/>
    <w:rPr>
      <w:b/>
    </w:rPr>
  </w:style>
  <w:style w:type="character" w:customStyle="1" w:styleId="WW8Num28z1">
    <w:name w:val="WW8Num28z1"/>
    <w:uiPriority w:val="99"/>
    <w:rsid w:val="00E814A7"/>
  </w:style>
  <w:style w:type="character" w:customStyle="1" w:styleId="WW8Num29z0">
    <w:name w:val="WW8Num29z0"/>
    <w:uiPriority w:val="99"/>
    <w:rsid w:val="00E814A7"/>
    <w:rPr>
      <w:rFonts w:ascii="Times New Roman" w:hAnsi="Times New Roman"/>
      <w:u w:val="none"/>
      <w:lang w:val="uk-UA"/>
    </w:rPr>
  </w:style>
  <w:style w:type="character" w:customStyle="1" w:styleId="WW8Num29z1">
    <w:name w:val="WW8Num29z1"/>
    <w:uiPriority w:val="99"/>
    <w:rsid w:val="00E814A7"/>
  </w:style>
  <w:style w:type="character" w:customStyle="1" w:styleId="WW8Num29z2">
    <w:name w:val="WW8Num29z2"/>
    <w:uiPriority w:val="99"/>
    <w:rsid w:val="00E814A7"/>
  </w:style>
  <w:style w:type="character" w:customStyle="1" w:styleId="WW8Num29z3">
    <w:name w:val="WW8Num29z3"/>
    <w:uiPriority w:val="99"/>
    <w:rsid w:val="00E814A7"/>
  </w:style>
  <w:style w:type="character" w:customStyle="1" w:styleId="WW8Num29z4">
    <w:name w:val="WW8Num29z4"/>
    <w:uiPriority w:val="99"/>
    <w:rsid w:val="00E814A7"/>
  </w:style>
  <w:style w:type="character" w:customStyle="1" w:styleId="WW8Num29z5">
    <w:name w:val="WW8Num29z5"/>
    <w:uiPriority w:val="99"/>
    <w:rsid w:val="00E814A7"/>
  </w:style>
  <w:style w:type="character" w:customStyle="1" w:styleId="WW8Num29z6">
    <w:name w:val="WW8Num29z6"/>
    <w:uiPriority w:val="99"/>
    <w:rsid w:val="00E814A7"/>
  </w:style>
  <w:style w:type="character" w:customStyle="1" w:styleId="WW8Num29z7">
    <w:name w:val="WW8Num29z7"/>
    <w:uiPriority w:val="99"/>
    <w:rsid w:val="00E814A7"/>
  </w:style>
  <w:style w:type="character" w:customStyle="1" w:styleId="WW8Num29z8">
    <w:name w:val="WW8Num29z8"/>
    <w:uiPriority w:val="99"/>
    <w:rsid w:val="00E814A7"/>
  </w:style>
  <w:style w:type="character" w:customStyle="1" w:styleId="WW8Num30z0">
    <w:name w:val="WW8Num30z0"/>
    <w:uiPriority w:val="99"/>
    <w:rsid w:val="00E814A7"/>
    <w:rPr>
      <w:b/>
    </w:rPr>
  </w:style>
  <w:style w:type="character" w:customStyle="1" w:styleId="WW8Num30z1">
    <w:name w:val="WW8Num30z1"/>
    <w:uiPriority w:val="99"/>
    <w:rsid w:val="00E814A7"/>
  </w:style>
  <w:style w:type="character" w:customStyle="1" w:styleId="WW8Num30z2">
    <w:name w:val="WW8Num30z2"/>
    <w:uiPriority w:val="99"/>
    <w:rsid w:val="00E814A7"/>
  </w:style>
  <w:style w:type="character" w:customStyle="1" w:styleId="WW8Num30z3">
    <w:name w:val="WW8Num30z3"/>
    <w:uiPriority w:val="99"/>
    <w:rsid w:val="00E814A7"/>
  </w:style>
  <w:style w:type="character" w:customStyle="1" w:styleId="WW8Num30z4">
    <w:name w:val="WW8Num30z4"/>
    <w:uiPriority w:val="99"/>
    <w:rsid w:val="00E814A7"/>
  </w:style>
  <w:style w:type="character" w:customStyle="1" w:styleId="WW8Num30z5">
    <w:name w:val="WW8Num30z5"/>
    <w:uiPriority w:val="99"/>
    <w:rsid w:val="00E814A7"/>
  </w:style>
  <w:style w:type="character" w:customStyle="1" w:styleId="WW8Num30z6">
    <w:name w:val="WW8Num30z6"/>
    <w:uiPriority w:val="99"/>
    <w:rsid w:val="00E814A7"/>
  </w:style>
  <w:style w:type="character" w:customStyle="1" w:styleId="WW8Num30z7">
    <w:name w:val="WW8Num30z7"/>
    <w:uiPriority w:val="99"/>
    <w:rsid w:val="00E814A7"/>
  </w:style>
  <w:style w:type="character" w:customStyle="1" w:styleId="WW8Num30z8">
    <w:name w:val="WW8Num30z8"/>
    <w:uiPriority w:val="99"/>
    <w:rsid w:val="00E814A7"/>
  </w:style>
  <w:style w:type="character" w:customStyle="1" w:styleId="WW8Num31z0">
    <w:name w:val="WW8Num31z0"/>
    <w:uiPriority w:val="99"/>
    <w:rsid w:val="00E814A7"/>
    <w:rPr>
      <w:rFonts w:ascii="Symbol" w:hAnsi="Symbol"/>
    </w:rPr>
  </w:style>
  <w:style w:type="character" w:customStyle="1" w:styleId="WW8Num31z1">
    <w:name w:val="WW8Num31z1"/>
    <w:uiPriority w:val="99"/>
    <w:rsid w:val="00E814A7"/>
    <w:rPr>
      <w:rFonts w:ascii="Courier New" w:hAnsi="Courier New"/>
    </w:rPr>
  </w:style>
  <w:style w:type="character" w:customStyle="1" w:styleId="WW8Num31z2">
    <w:name w:val="WW8Num31z2"/>
    <w:uiPriority w:val="99"/>
    <w:rsid w:val="00E814A7"/>
    <w:rPr>
      <w:rFonts w:ascii="Wingdings" w:hAnsi="Wingdings"/>
    </w:rPr>
  </w:style>
  <w:style w:type="character" w:customStyle="1" w:styleId="WW8Num32z0">
    <w:name w:val="WW8Num32z0"/>
    <w:uiPriority w:val="99"/>
    <w:rsid w:val="00E814A7"/>
    <w:rPr>
      <w:rFonts w:ascii="Times New Roman" w:hAnsi="Times New Roman"/>
    </w:rPr>
  </w:style>
  <w:style w:type="character" w:customStyle="1" w:styleId="WW8Num32z1">
    <w:name w:val="WW8Num32z1"/>
    <w:uiPriority w:val="99"/>
    <w:rsid w:val="00E814A7"/>
    <w:rPr>
      <w:rFonts w:ascii="Courier New" w:hAnsi="Courier New"/>
    </w:rPr>
  </w:style>
  <w:style w:type="character" w:customStyle="1" w:styleId="WW8Num32z2">
    <w:name w:val="WW8Num32z2"/>
    <w:uiPriority w:val="99"/>
    <w:rsid w:val="00E814A7"/>
    <w:rPr>
      <w:rFonts w:ascii="Wingdings" w:hAnsi="Wingdings"/>
    </w:rPr>
  </w:style>
  <w:style w:type="character" w:customStyle="1" w:styleId="WW8Num32z3">
    <w:name w:val="WW8Num32z3"/>
    <w:uiPriority w:val="99"/>
    <w:rsid w:val="00E814A7"/>
    <w:rPr>
      <w:rFonts w:ascii="Symbol" w:hAnsi="Symbol"/>
    </w:rPr>
  </w:style>
  <w:style w:type="character" w:customStyle="1" w:styleId="WW8Num33z0">
    <w:name w:val="WW8Num33z0"/>
    <w:uiPriority w:val="99"/>
    <w:rsid w:val="00E814A7"/>
    <w:rPr>
      <w:rFonts w:ascii="Symbol" w:hAnsi="Symbol"/>
    </w:rPr>
  </w:style>
  <w:style w:type="character" w:customStyle="1" w:styleId="WW8Num33z1">
    <w:name w:val="WW8Num33z1"/>
    <w:uiPriority w:val="99"/>
    <w:rsid w:val="00E814A7"/>
    <w:rPr>
      <w:rFonts w:ascii="Courier New" w:hAnsi="Courier New"/>
    </w:rPr>
  </w:style>
  <w:style w:type="character" w:customStyle="1" w:styleId="WW8Num33z2">
    <w:name w:val="WW8Num33z2"/>
    <w:uiPriority w:val="99"/>
    <w:rsid w:val="00E814A7"/>
    <w:rPr>
      <w:rFonts w:ascii="Wingdings" w:hAnsi="Wingdings"/>
    </w:rPr>
  </w:style>
  <w:style w:type="character" w:customStyle="1" w:styleId="WW8Num34z0">
    <w:name w:val="WW8Num34z0"/>
    <w:uiPriority w:val="99"/>
    <w:rsid w:val="00E814A7"/>
  </w:style>
  <w:style w:type="character" w:customStyle="1" w:styleId="WW8Num34z1">
    <w:name w:val="WW8Num34z1"/>
    <w:uiPriority w:val="99"/>
    <w:rsid w:val="00E814A7"/>
  </w:style>
  <w:style w:type="character" w:customStyle="1" w:styleId="WW8Num34z2">
    <w:name w:val="WW8Num34z2"/>
    <w:uiPriority w:val="99"/>
    <w:rsid w:val="00E814A7"/>
  </w:style>
  <w:style w:type="character" w:customStyle="1" w:styleId="WW8Num34z3">
    <w:name w:val="WW8Num34z3"/>
    <w:uiPriority w:val="99"/>
    <w:rsid w:val="00E814A7"/>
  </w:style>
  <w:style w:type="character" w:customStyle="1" w:styleId="WW8Num34z4">
    <w:name w:val="WW8Num34z4"/>
    <w:uiPriority w:val="99"/>
    <w:rsid w:val="00E814A7"/>
  </w:style>
  <w:style w:type="character" w:customStyle="1" w:styleId="WW8Num34z5">
    <w:name w:val="WW8Num34z5"/>
    <w:uiPriority w:val="99"/>
    <w:rsid w:val="00E814A7"/>
  </w:style>
  <w:style w:type="character" w:customStyle="1" w:styleId="WW8Num34z6">
    <w:name w:val="WW8Num34z6"/>
    <w:uiPriority w:val="99"/>
    <w:rsid w:val="00E814A7"/>
  </w:style>
  <w:style w:type="character" w:customStyle="1" w:styleId="WW8Num34z7">
    <w:name w:val="WW8Num34z7"/>
    <w:uiPriority w:val="99"/>
    <w:rsid w:val="00E814A7"/>
  </w:style>
  <w:style w:type="character" w:customStyle="1" w:styleId="WW8Num34z8">
    <w:name w:val="WW8Num34z8"/>
    <w:uiPriority w:val="99"/>
    <w:rsid w:val="00E814A7"/>
  </w:style>
  <w:style w:type="character" w:customStyle="1" w:styleId="WW8Num35z0">
    <w:name w:val="WW8Num35z0"/>
    <w:uiPriority w:val="99"/>
    <w:rsid w:val="00E814A7"/>
  </w:style>
  <w:style w:type="character" w:customStyle="1" w:styleId="WW8Num35z1">
    <w:name w:val="WW8Num35z1"/>
    <w:uiPriority w:val="99"/>
    <w:rsid w:val="00E814A7"/>
  </w:style>
  <w:style w:type="character" w:customStyle="1" w:styleId="WW8Num35z2">
    <w:name w:val="WW8Num35z2"/>
    <w:uiPriority w:val="99"/>
    <w:rsid w:val="00E814A7"/>
  </w:style>
  <w:style w:type="character" w:customStyle="1" w:styleId="WW8Num35z3">
    <w:name w:val="WW8Num35z3"/>
    <w:uiPriority w:val="99"/>
    <w:rsid w:val="00E814A7"/>
  </w:style>
  <w:style w:type="character" w:customStyle="1" w:styleId="WW8Num35z4">
    <w:name w:val="WW8Num35z4"/>
    <w:uiPriority w:val="99"/>
    <w:rsid w:val="00E814A7"/>
  </w:style>
  <w:style w:type="character" w:customStyle="1" w:styleId="WW8Num35z5">
    <w:name w:val="WW8Num35z5"/>
    <w:uiPriority w:val="99"/>
    <w:rsid w:val="00E814A7"/>
  </w:style>
  <w:style w:type="character" w:customStyle="1" w:styleId="WW8Num35z6">
    <w:name w:val="WW8Num35z6"/>
    <w:uiPriority w:val="99"/>
    <w:rsid w:val="00E814A7"/>
  </w:style>
  <w:style w:type="character" w:customStyle="1" w:styleId="WW8Num35z7">
    <w:name w:val="WW8Num35z7"/>
    <w:uiPriority w:val="99"/>
    <w:rsid w:val="00E814A7"/>
  </w:style>
  <w:style w:type="character" w:customStyle="1" w:styleId="WW8Num35z8">
    <w:name w:val="WW8Num35z8"/>
    <w:uiPriority w:val="99"/>
    <w:rsid w:val="00E814A7"/>
  </w:style>
  <w:style w:type="character" w:customStyle="1" w:styleId="WW8Num36z0">
    <w:name w:val="WW8Num36z0"/>
    <w:uiPriority w:val="99"/>
    <w:rsid w:val="00E814A7"/>
  </w:style>
  <w:style w:type="character" w:customStyle="1" w:styleId="WW8Num36z1">
    <w:name w:val="WW8Num36z1"/>
    <w:uiPriority w:val="99"/>
    <w:rsid w:val="00E814A7"/>
    <w:rPr>
      <w:rFonts w:ascii="Times New Roman" w:hAnsi="Times New Roman"/>
    </w:rPr>
  </w:style>
  <w:style w:type="character" w:customStyle="1" w:styleId="WW8Num36z2">
    <w:name w:val="WW8Num36z2"/>
    <w:uiPriority w:val="99"/>
    <w:rsid w:val="00E814A7"/>
  </w:style>
  <w:style w:type="character" w:customStyle="1" w:styleId="WW8Num36z3">
    <w:name w:val="WW8Num36z3"/>
    <w:uiPriority w:val="99"/>
    <w:rsid w:val="00E814A7"/>
  </w:style>
  <w:style w:type="character" w:customStyle="1" w:styleId="WW8Num36z4">
    <w:name w:val="WW8Num36z4"/>
    <w:uiPriority w:val="99"/>
    <w:rsid w:val="00E814A7"/>
  </w:style>
  <w:style w:type="character" w:customStyle="1" w:styleId="WW8Num36z5">
    <w:name w:val="WW8Num36z5"/>
    <w:uiPriority w:val="99"/>
    <w:rsid w:val="00E814A7"/>
  </w:style>
  <w:style w:type="character" w:customStyle="1" w:styleId="WW8Num36z6">
    <w:name w:val="WW8Num36z6"/>
    <w:uiPriority w:val="99"/>
    <w:rsid w:val="00E814A7"/>
  </w:style>
  <w:style w:type="character" w:customStyle="1" w:styleId="WW8Num36z7">
    <w:name w:val="WW8Num36z7"/>
    <w:uiPriority w:val="99"/>
    <w:rsid w:val="00E814A7"/>
  </w:style>
  <w:style w:type="character" w:customStyle="1" w:styleId="WW8Num36z8">
    <w:name w:val="WW8Num36z8"/>
    <w:uiPriority w:val="99"/>
    <w:rsid w:val="00E814A7"/>
  </w:style>
  <w:style w:type="character" w:customStyle="1" w:styleId="WW8Num37z0">
    <w:name w:val="WW8Num37z0"/>
    <w:uiPriority w:val="99"/>
    <w:rsid w:val="00E814A7"/>
    <w:rPr>
      <w:rFonts w:ascii="Times New Roman" w:hAnsi="Times New Roman"/>
    </w:rPr>
  </w:style>
  <w:style w:type="character" w:customStyle="1" w:styleId="WW8Num37z1">
    <w:name w:val="WW8Num37z1"/>
    <w:uiPriority w:val="99"/>
    <w:rsid w:val="00E814A7"/>
    <w:rPr>
      <w:rFonts w:ascii="Courier New" w:hAnsi="Courier New"/>
    </w:rPr>
  </w:style>
  <w:style w:type="character" w:customStyle="1" w:styleId="WW8Num37z2">
    <w:name w:val="WW8Num37z2"/>
    <w:uiPriority w:val="99"/>
    <w:rsid w:val="00E814A7"/>
    <w:rPr>
      <w:rFonts w:ascii="Wingdings" w:hAnsi="Wingdings"/>
    </w:rPr>
  </w:style>
  <w:style w:type="character" w:customStyle="1" w:styleId="WW8Num37z3">
    <w:name w:val="WW8Num37z3"/>
    <w:uiPriority w:val="99"/>
    <w:rsid w:val="00E814A7"/>
    <w:rPr>
      <w:rFonts w:ascii="Symbol" w:hAnsi="Symbol"/>
    </w:rPr>
  </w:style>
  <w:style w:type="character" w:customStyle="1" w:styleId="WW8Num38z0">
    <w:name w:val="WW8Num38z0"/>
    <w:uiPriority w:val="99"/>
    <w:rsid w:val="00E814A7"/>
  </w:style>
  <w:style w:type="character" w:customStyle="1" w:styleId="WW8Num38z1">
    <w:name w:val="WW8Num38z1"/>
    <w:uiPriority w:val="99"/>
    <w:rsid w:val="00E814A7"/>
  </w:style>
  <w:style w:type="character" w:customStyle="1" w:styleId="WW8Num38z2">
    <w:name w:val="WW8Num38z2"/>
    <w:uiPriority w:val="99"/>
    <w:rsid w:val="00E814A7"/>
  </w:style>
  <w:style w:type="character" w:customStyle="1" w:styleId="WW8Num38z3">
    <w:name w:val="WW8Num38z3"/>
    <w:uiPriority w:val="99"/>
    <w:rsid w:val="00E814A7"/>
  </w:style>
  <w:style w:type="character" w:customStyle="1" w:styleId="WW8Num38z4">
    <w:name w:val="WW8Num38z4"/>
    <w:uiPriority w:val="99"/>
    <w:rsid w:val="00E814A7"/>
  </w:style>
  <w:style w:type="character" w:customStyle="1" w:styleId="WW8Num38z5">
    <w:name w:val="WW8Num38z5"/>
    <w:uiPriority w:val="99"/>
    <w:rsid w:val="00E814A7"/>
  </w:style>
  <w:style w:type="character" w:customStyle="1" w:styleId="WW8Num38z6">
    <w:name w:val="WW8Num38z6"/>
    <w:uiPriority w:val="99"/>
    <w:rsid w:val="00E814A7"/>
  </w:style>
  <w:style w:type="character" w:customStyle="1" w:styleId="WW8Num38z7">
    <w:name w:val="WW8Num38z7"/>
    <w:uiPriority w:val="99"/>
    <w:rsid w:val="00E814A7"/>
  </w:style>
  <w:style w:type="character" w:customStyle="1" w:styleId="WW8Num38z8">
    <w:name w:val="WW8Num38z8"/>
    <w:uiPriority w:val="99"/>
    <w:rsid w:val="00E814A7"/>
  </w:style>
  <w:style w:type="character" w:customStyle="1" w:styleId="WW8Num39z0">
    <w:name w:val="WW8Num39z0"/>
    <w:uiPriority w:val="99"/>
    <w:rsid w:val="00E814A7"/>
    <w:rPr>
      <w:rFonts w:ascii="Times New Roman" w:hAnsi="Times New Roman"/>
    </w:rPr>
  </w:style>
  <w:style w:type="character" w:customStyle="1" w:styleId="WW8Num39z1">
    <w:name w:val="WW8Num39z1"/>
    <w:uiPriority w:val="99"/>
    <w:rsid w:val="00E814A7"/>
    <w:rPr>
      <w:rFonts w:ascii="Courier New" w:hAnsi="Courier New"/>
    </w:rPr>
  </w:style>
  <w:style w:type="character" w:customStyle="1" w:styleId="WW8Num39z2">
    <w:name w:val="WW8Num39z2"/>
    <w:uiPriority w:val="99"/>
    <w:rsid w:val="00E814A7"/>
    <w:rPr>
      <w:rFonts w:ascii="Wingdings" w:hAnsi="Wingdings"/>
    </w:rPr>
  </w:style>
  <w:style w:type="character" w:customStyle="1" w:styleId="WW8Num39z3">
    <w:name w:val="WW8Num39z3"/>
    <w:uiPriority w:val="99"/>
    <w:rsid w:val="00E814A7"/>
    <w:rPr>
      <w:rFonts w:ascii="Symbol" w:hAnsi="Symbol"/>
    </w:rPr>
  </w:style>
  <w:style w:type="character" w:customStyle="1" w:styleId="WW8Num40z0">
    <w:name w:val="WW8Num40z0"/>
    <w:uiPriority w:val="99"/>
    <w:rsid w:val="00E814A7"/>
  </w:style>
  <w:style w:type="character" w:customStyle="1" w:styleId="WW8Num40z1">
    <w:name w:val="WW8Num40z1"/>
    <w:uiPriority w:val="99"/>
    <w:rsid w:val="00E814A7"/>
  </w:style>
  <w:style w:type="character" w:customStyle="1" w:styleId="WW8Num40z2">
    <w:name w:val="WW8Num40z2"/>
    <w:uiPriority w:val="99"/>
    <w:rsid w:val="00E814A7"/>
  </w:style>
  <w:style w:type="character" w:customStyle="1" w:styleId="WW8Num40z3">
    <w:name w:val="WW8Num40z3"/>
    <w:uiPriority w:val="99"/>
    <w:rsid w:val="00E814A7"/>
  </w:style>
  <w:style w:type="character" w:customStyle="1" w:styleId="WW8Num40z4">
    <w:name w:val="WW8Num40z4"/>
    <w:uiPriority w:val="99"/>
    <w:rsid w:val="00E814A7"/>
  </w:style>
  <w:style w:type="character" w:customStyle="1" w:styleId="WW8Num40z5">
    <w:name w:val="WW8Num40z5"/>
    <w:uiPriority w:val="99"/>
    <w:rsid w:val="00E814A7"/>
  </w:style>
  <w:style w:type="character" w:customStyle="1" w:styleId="WW8Num40z6">
    <w:name w:val="WW8Num40z6"/>
    <w:uiPriority w:val="99"/>
    <w:rsid w:val="00E814A7"/>
  </w:style>
  <w:style w:type="character" w:customStyle="1" w:styleId="WW8Num40z7">
    <w:name w:val="WW8Num40z7"/>
    <w:uiPriority w:val="99"/>
    <w:rsid w:val="00E814A7"/>
  </w:style>
  <w:style w:type="character" w:customStyle="1" w:styleId="WW8Num40z8">
    <w:name w:val="WW8Num40z8"/>
    <w:uiPriority w:val="99"/>
    <w:rsid w:val="00E814A7"/>
  </w:style>
  <w:style w:type="character" w:customStyle="1" w:styleId="WW8Num41z0">
    <w:name w:val="WW8Num41z0"/>
    <w:uiPriority w:val="99"/>
    <w:rsid w:val="00E814A7"/>
    <w:rPr>
      <w:rFonts w:ascii="Symbol" w:hAnsi="Symbol"/>
    </w:rPr>
  </w:style>
  <w:style w:type="character" w:customStyle="1" w:styleId="WW8Num41z1">
    <w:name w:val="WW8Num41z1"/>
    <w:uiPriority w:val="99"/>
    <w:rsid w:val="00E814A7"/>
    <w:rPr>
      <w:rFonts w:ascii="Courier New" w:hAnsi="Courier New"/>
    </w:rPr>
  </w:style>
  <w:style w:type="character" w:customStyle="1" w:styleId="WW8Num41z2">
    <w:name w:val="WW8Num41z2"/>
    <w:uiPriority w:val="99"/>
    <w:rsid w:val="00E814A7"/>
    <w:rPr>
      <w:rFonts w:ascii="Wingdings" w:hAnsi="Wingdings"/>
    </w:rPr>
  </w:style>
  <w:style w:type="character" w:customStyle="1" w:styleId="WW8Num42z0">
    <w:name w:val="WW8Num42z0"/>
    <w:uiPriority w:val="99"/>
    <w:rsid w:val="00E814A7"/>
    <w:rPr>
      <w:rFonts w:ascii="Symbol" w:hAnsi="Symbol"/>
    </w:rPr>
  </w:style>
  <w:style w:type="character" w:customStyle="1" w:styleId="WW8Num42z1">
    <w:name w:val="WW8Num42z1"/>
    <w:uiPriority w:val="99"/>
    <w:rsid w:val="00E814A7"/>
    <w:rPr>
      <w:rFonts w:ascii="Courier New" w:hAnsi="Courier New"/>
    </w:rPr>
  </w:style>
  <w:style w:type="character" w:customStyle="1" w:styleId="WW8Num42z2">
    <w:name w:val="WW8Num42z2"/>
    <w:uiPriority w:val="99"/>
    <w:rsid w:val="00E814A7"/>
    <w:rPr>
      <w:rFonts w:ascii="Wingdings" w:hAnsi="Wingdings"/>
    </w:rPr>
  </w:style>
  <w:style w:type="character" w:customStyle="1" w:styleId="WW8Num43z0">
    <w:name w:val="WW8Num43z0"/>
    <w:uiPriority w:val="99"/>
    <w:rsid w:val="00E814A7"/>
    <w:rPr>
      <w:rFonts w:ascii="Symbol" w:hAnsi="Symbol"/>
    </w:rPr>
  </w:style>
  <w:style w:type="character" w:customStyle="1" w:styleId="WW8Num43z1">
    <w:name w:val="WW8Num43z1"/>
    <w:uiPriority w:val="99"/>
    <w:rsid w:val="00E814A7"/>
    <w:rPr>
      <w:rFonts w:ascii="Courier New" w:hAnsi="Courier New"/>
    </w:rPr>
  </w:style>
  <w:style w:type="character" w:customStyle="1" w:styleId="WW8Num43z2">
    <w:name w:val="WW8Num43z2"/>
    <w:uiPriority w:val="99"/>
    <w:rsid w:val="00E814A7"/>
    <w:rPr>
      <w:rFonts w:ascii="Wingdings" w:hAnsi="Wingdings"/>
    </w:rPr>
  </w:style>
  <w:style w:type="character" w:customStyle="1" w:styleId="WW8Num44z0">
    <w:name w:val="WW8Num44z0"/>
    <w:uiPriority w:val="99"/>
    <w:rsid w:val="00E814A7"/>
  </w:style>
  <w:style w:type="character" w:customStyle="1" w:styleId="WW8Num44z1">
    <w:name w:val="WW8Num44z1"/>
    <w:uiPriority w:val="99"/>
    <w:rsid w:val="00E814A7"/>
    <w:rPr>
      <w:rFonts w:ascii="Arial" w:hAnsi="Arial"/>
    </w:rPr>
  </w:style>
  <w:style w:type="character" w:customStyle="1" w:styleId="WW8Num44z2">
    <w:name w:val="WW8Num44z2"/>
    <w:uiPriority w:val="99"/>
    <w:rsid w:val="00E814A7"/>
  </w:style>
  <w:style w:type="character" w:customStyle="1" w:styleId="WW8Num44z3">
    <w:name w:val="WW8Num44z3"/>
    <w:uiPriority w:val="99"/>
    <w:rsid w:val="00E814A7"/>
  </w:style>
  <w:style w:type="character" w:customStyle="1" w:styleId="WW8Num44z4">
    <w:name w:val="WW8Num44z4"/>
    <w:uiPriority w:val="99"/>
    <w:rsid w:val="00E814A7"/>
  </w:style>
  <w:style w:type="character" w:customStyle="1" w:styleId="WW8Num44z5">
    <w:name w:val="WW8Num44z5"/>
    <w:uiPriority w:val="99"/>
    <w:rsid w:val="00E814A7"/>
  </w:style>
  <w:style w:type="character" w:customStyle="1" w:styleId="WW8Num44z6">
    <w:name w:val="WW8Num44z6"/>
    <w:uiPriority w:val="99"/>
    <w:rsid w:val="00E814A7"/>
  </w:style>
  <w:style w:type="character" w:customStyle="1" w:styleId="WW8Num44z7">
    <w:name w:val="WW8Num44z7"/>
    <w:uiPriority w:val="99"/>
    <w:rsid w:val="00E814A7"/>
  </w:style>
  <w:style w:type="character" w:customStyle="1" w:styleId="WW8Num44z8">
    <w:name w:val="WW8Num44z8"/>
    <w:uiPriority w:val="99"/>
    <w:rsid w:val="00E814A7"/>
  </w:style>
  <w:style w:type="character" w:customStyle="1" w:styleId="WW8Num45z0">
    <w:name w:val="WW8Num45z0"/>
    <w:uiPriority w:val="99"/>
    <w:rsid w:val="00E814A7"/>
  </w:style>
  <w:style w:type="character" w:customStyle="1" w:styleId="12">
    <w:name w:val="Основной шрифт абзаца1"/>
    <w:uiPriority w:val="99"/>
    <w:rsid w:val="00E814A7"/>
  </w:style>
  <w:style w:type="character" w:styleId="a3">
    <w:name w:val="page number"/>
    <w:uiPriority w:val="99"/>
    <w:rsid w:val="00E814A7"/>
    <w:rPr>
      <w:rFonts w:cs="Times New Roman"/>
    </w:rPr>
  </w:style>
  <w:style w:type="character" w:customStyle="1" w:styleId="apple-converted-space">
    <w:name w:val="apple-converted-space"/>
    <w:uiPriority w:val="99"/>
    <w:rsid w:val="00E814A7"/>
    <w:rPr>
      <w:rFonts w:cs="Times New Roman"/>
    </w:rPr>
  </w:style>
  <w:style w:type="character" w:customStyle="1" w:styleId="a4">
    <w:name w:val="Основной текст Знак"/>
    <w:uiPriority w:val="99"/>
    <w:rsid w:val="00E814A7"/>
    <w:rPr>
      <w:rFonts w:ascii="Times New Roman CYR" w:hAnsi="Times New Roman CYR"/>
      <w:sz w:val="24"/>
      <w:lang w:val="ru-RU"/>
    </w:rPr>
  </w:style>
  <w:style w:type="character" w:customStyle="1" w:styleId="22">
    <w:name w:val="Основной текст с отступом 2 Знак"/>
    <w:link w:val="23"/>
    <w:uiPriority w:val="99"/>
    <w:locked/>
    <w:rsid w:val="00E814A7"/>
    <w:rPr>
      <w:rFonts w:ascii="Calibri" w:hAnsi="Calibri"/>
    </w:rPr>
  </w:style>
  <w:style w:type="character" w:customStyle="1" w:styleId="a5">
    <w:name w:val="Текст концевой сноски Знак"/>
    <w:uiPriority w:val="99"/>
    <w:rsid w:val="00E814A7"/>
    <w:rPr>
      <w:sz w:val="24"/>
      <w:lang w:val="uk-UA"/>
    </w:rPr>
  </w:style>
  <w:style w:type="character" w:styleId="a6">
    <w:name w:val="Hyperlink"/>
    <w:uiPriority w:val="99"/>
    <w:rsid w:val="00E814A7"/>
    <w:rPr>
      <w:rFonts w:cs="Times New Roman"/>
      <w:color w:val="0000FF"/>
      <w:u w:val="single"/>
    </w:rPr>
  </w:style>
  <w:style w:type="character" w:customStyle="1" w:styleId="FontStyle12">
    <w:name w:val="Font Style12"/>
    <w:uiPriority w:val="99"/>
    <w:rsid w:val="00E814A7"/>
    <w:rPr>
      <w:rFonts w:ascii="Times New Roman" w:hAnsi="Times New Roman"/>
      <w:b/>
      <w:sz w:val="24"/>
    </w:rPr>
  </w:style>
  <w:style w:type="character" w:customStyle="1" w:styleId="24">
    <w:name w:val="Основной текст 2 Знак"/>
    <w:uiPriority w:val="99"/>
    <w:rsid w:val="00E814A7"/>
    <w:rPr>
      <w:rFonts w:ascii="Times New Roman CYR" w:hAnsi="Times New Roman CYR"/>
      <w:sz w:val="24"/>
    </w:rPr>
  </w:style>
  <w:style w:type="character" w:customStyle="1" w:styleId="style13226436090000000618024195508-30112011">
    <w:name w:val="style_13226436090000000618024195508-30112011"/>
    <w:uiPriority w:val="99"/>
    <w:rsid w:val="00E814A7"/>
    <w:rPr>
      <w:rFonts w:cs="Times New Roman"/>
    </w:rPr>
  </w:style>
  <w:style w:type="character" w:customStyle="1" w:styleId="HTML">
    <w:name w:val="Стандартный HTML Знак"/>
    <w:aliases w:val="Знак9 Знак"/>
    <w:uiPriority w:val="99"/>
    <w:rsid w:val="00E814A7"/>
    <w:rPr>
      <w:rFonts w:ascii="Courier New" w:eastAsia="Times New Roman" w:hAnsi="Courier New"/>
      <w:sz w:val="24"/>
      <w:lang w:val="ru-RU"/>
    </w:rPr>
  </w:style>
  <w:style w:type="character" w:customStyle="1" w:styleId="RTFNum31">
    <w:name w:val="RTF_Num 3 1"/>
    <w:uiPriority w:val="99"/>
    <w:rsid w:val="00E814A7"/>
    <w:rPr>
      <w:rFonts w:ascii="Times New Roman CYR" w:hAnsi="Times New Roman CYR"/>
    </w:rPr>
  </w:style>
  <w:style w:type="character" w:customStyle="1" w:styleId="a7">
    <w:name w:val="Основной текст + Полужирный"/>
    <w:uiPriority w:val="99"/>
    <w:rsid w:val="00E814A7"/>
    <w:rPr>
      <w:rFonts w:ascii="Times New Roman CYR" w:hAnsi="Times New Roman CYR"/>
      <w:b/>
      <w:i/>
      <w:sz w:val="24"/>
      <w:lang w:val="ru-RU"/>
    </w:rPr>
  </w:style>
  <w:style w:type="character" w:customStyle="1" w:styleId="6">
    <w:name w:val="Основной текст + 6"/>
    <w:uiPriority w:val="99"/>
    <w:rsid w:val="00E814A7"/>
    <w:rPr>
      <w:rFonts w:ascii="Times New Roman CYR" w:hAnsi="Times New Roman CYR"/>
      <w:b/>
      <w:sz w:val="13"/>
      <w:lang w:val="ru-RU"/>
    </w:rPr>
  </w:style>
  <w:style w:type="character" w:customStyle="1" w:styleId="Corbel">
    <w:name w:val="Основной текст + Corbel"/>
    <w:uiPriority w:val="99"/>
    <w:rsid w:val="00E814A7"/>
    <w:rPr>
      <w:rFonts w:ascii="Corbel" w:hAnsi="Corbel"/>
      <w:sz w:val="21"/>
      <w:lang w:val="ru-RU"/>
    </w:rPr>
  </w:style>
  <w:style w:type="character" w:customStyle="1" w:styleId="7">
    <w:name w:val="Знак Знак7"/>
    <w:uiPriority w:val="99"/>
    <w:rsid w:val="00E814A7"/>
    <w:rPr>
      <w:rFonts w:ascii="Times New Roman CYR" w:hAnsi="Times New Roman CYR"/>
      <w:b/>
      <w:i/>
      <w:sz w:val="26"/>
      <w:lang w:val="ru-RU"/>
    </w:rPr>
  </w:style>
  <w:style w:type="character" w:customStyle="1" w:styleId="a8">
    <w:name w:val="Верхний колонтитул Знак"/>
    <w:uiPriority w:val="99"/>
    <w:rsid w:val="00E814A7"/>
    <w:rPr>
      <w:sz w:val="24"/>
    </w:rPr>
  </w:style>
  <w:style w:type="character" w:customStyle="1" w:styleId="a9">
    <w:name w:val="Название Знак"/>
    <w:uiPriority w:val="99"/>
    <w:rsid w:val="00E814A7"/>
    <w:rPr>
      <w:sz w:val="28"/>
      <w:lang w:val="uk-UA"/>
    </w:rPr>
  </w:style>
  <w:style w:type="character" w:customStyle="1" w:styleId="32">
    <w:name w:val="Основной текст с отступом 3 Знак"/>
    <w:uiPriority w:val="99"/>
    <w:rsid w:val="00E814A7"/>
    <w:rPr>
      <w:rFonts w:ascii="Courier New" w:hAnsi="Courier New"/>
      <w:sz w:val="16"/>
      <w:lang w:val="uk-UA"/>
    </w:rPr>
  </w:style>
  <w:style w:type="character" w:customStyle="1" w:styleId="rvts37">
    <w:name w:val="rvts37"/>
    <w:uiPriority w:val="99"/>
    <w:rsid w:val="00E814A7"/>
    <w:rPr>
      <w:rFonts w:cs="Times New Roman"/>
    </w:rPr>
  </w:style>
  <w:style w:type="paragraph" w:styleId="aa">
    <w:name w:val="Title"/>
    <w:basedOn w:val="a"/>
    <w:next w:val="ab"/>
    <w:link w:val="13"/>
    <w:uiPriority w:val="99"/>
    <w:qFormat/>
    <w:rsid w:val="00E814A7"/>
    <w:pPr>
      <w:suppressAutoHyphens/>
      <w:jc w:val="center"/>
    </w:pPr>
    <w:rPr>
      <w:rFonts w:eastAsia="SimSun"/>
      <w:sz w:val="28"/>
      <w:lang w:eastAsia="zh-CN"/>
    </w:rPr>
  </w:style>
  <w:style w:type="character" w:customStyle="1" w:styleId="13">
    <w:name w:val="Заголовок Знак1"/>
    <w:link w:val="aa"/>
    <w:uiPriority w:val="99"/>
    <w:locked/>
    <w:rsid w:val="00E814A7"/>
    <w:rPr>
      <w:rFonts w:ascii="Times New Roman" w:eastAsia="SimSun" w:hAnsi="Times New Roman"/>
      <w:sz w:val="20"/>
      <w:lang w:val="uk-UA" w:eastAsia="zh-CN"/>
    </w:rPr>
  </w:style>
  <w:style w:type="character" w:customStyle="1" w:styleId="ac">
    <w:name w:val="Заголовок Знак"/>
    <w:uiPriority w:val="99"/>
    <w:rsid w:val="00E814A7"/>
    <w:rPr>
      <w:rFonts w:ascii="Calibri Light" w:hAnsi="Calibri Light" w:cs="Times New Roman"/>
      <w:spacing w:val="-10"/>
      <w:kern w:val="28"/>
      <w:sz w:val="56"/>
      <w:szCs w:val="56"/>
      <w:lang w:val="uk-UA" w:eastAsia="ru-RU"/>
    </w:rPr>
  </w:style>
  <w:style w:type="paragraph" w:styleId="ab">
    <w:name w:val="Body Text"/>
    <w:basedOn w:val="a"/>
    <w:link w:val="14"/>
    <w:uiPriority w:val="99"/>
    <w:rsid w:val="00E814A7"/>
    <w:pPr>
      <w:widowControl w:val="0"/>
      <w:suppressAutoHyphens/>
      <w:autoSpaceDE w:val="0"/>
      <w:spacing w:after="120"/>
    </w:pPr>
    <w:rPr>
      <w:rFonts w:ascii="Times New Roman CYR" w:eastAsia="SimSun" w:hAnsi="Times New Roman CYR"/>
      <w:szCs w:val="24"/>
      <w:lang w:val="ru-RU" w:eastAsia="zh-CN"/>
    </w:rPr>
  </w:style>
  <w:style w:type="character" w:customStyle="1" w:styleId="14">
    <w:name w:val="Основной текст Знак1"/>
    <w:link w:val="ab"/>
    <w:uiPriority w:val="99"/>
    <w:locked/>
    <w:rsid w:val="00E814A7"/>
    <w:rPr>
      <w:rFonts w:ascii="Times New Roman CYR" w:eastAsia="SimSun" w:hAnsi="Times New Roman CYR" w:cs="Times New Roman"/>
      <w:sz w:val="24"/>
      <w:szCs w:val="24"/>
      <w:lang w:eastAsia="zh-CN"/>
    </w:rPr>
  </w:style>
  <w:style w:type="paragraph" w:styleId="ad">
    <w:name w:val="List"/>
    <w:basedOn w:val="ab"/>
    <w:uiPriority w:val="99"/>
    <w:rsid w:val="00E814A7"/>
    <w:rPr>
      <w:rFonts w:cs="Mangal"/>
    </w:rPr>
  </w:style>
  <w:style w:type="paragraph" w:styleId="ae">
    <w:name w:val="caption"/>
    <w:basedOn w:val="a"/>
    <w:uiPriority w:val="99"/>
    <w:qFormat/>
    <w:rsid w:val="00E814A7"/>
    <w:pPr>
      <w:widowControl w:val="0"/>
      <w:suppressLineNumbers/>
      <w:suppressAutoHyphens/>
      <w:autoSpaceDE w:val="0"/>
      <w:spacing w:before="120" w:after="120"/>
    </w:pPr>
    <w:rPr>
      <w:rFonts w:ascii="Times New Roman CYR" w:eastAsia="SimSun" w:hAnsi="Times New Roman CYR" w:cs="Mangal"/>
      <w:i/>
      <w:iCs/>
      <w:szCs w:val="24"/>
      <w:lang w:val="ru-RU" w:eastAsia="zh-CN"/>
    </w:rPr>
  </w:style>
  <w:style w:type="paragraph" w:customStyle="1" w:styleId="af">
    <w:name w:val="Покажчик"/>
    <w:basedOn w:val="a"/>
    <w:uiPriority w:val="99"/>
    <w:rsid w:val="00E814A7"/>
    <w:pPr>
      <w:widowControl w:val="0"/>
      <w:suppressLineNumbers/>
      <w:suppressAutoHyphens/>
      <w:autoSpaceDE w:val="0"/>
    </w:pPr>
    <w:rPr>
      <w:rFonts w:ascii="Times New Roman CYR" w:eastAsia="SimSun" w:hAnsi="Times New Roman CYR" w:cs="Mangal"/>
      <w:szCs w:val="24"/>
      <w:lang w:val="ru-RU" w:eastAsia="zh-C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f1"/>
    <w:uiPriority w:val="99"/>
    <w:rsid w:val="00E814A7"/>
    <w:pPr>
      <w:suppressAutoHyphens/>
      <w:spacing w:before="280" w:after="280"/>
    </w:pPr>
    <w:rPr>
      <w:rFonts w:eastAsia="SimSun"/>
      <w:szCs w:val="24"/>
      <w:lang w:val="ru-RU" w:eastAsia="zh-CN"/>
    </w:rPr>
  </w:style>
  <w:style w:type="paragraph" w:styleId="af2">
    <w:name w:val="footer"/>
    <w:basedOn w:val="a"/>
    <w:link w:val="af3"/>
    <w:uiPriority w:val="99"/>
    <w:rsid w:val="00E814A7"/>
    <w:pPr>
      <w:widowControl w:val="0"/>
      <w:tabs>
        <w:tab w:val="center" w:pos="4677"/>
        <w:tab w:val="right" w:pos="9355"/>
      </w:tabs>
      <w:suppressAutoHyphens/>
      <w:autoSpaceDE w:val="0"/>
    </w:pPr>
    <w:rPr>
      <w:rFonts w:ascii="Times New Roman CYR" w:eastAsia="SimSun" w:hAnsi="Times New Roman CYR"/>
      <w:szCs w:val="24"/>
      <w:lang w:val="ru-RU" w:eastAsia="zh-CN"/>
    </w:rPr>
  </w:style>
  <w:style w:type="character" w:customStyle="1" w:styleId="af3">
    <w:name w:val="Нижний колонтитул Знак"/>
    <w:link w:val="af2"/>
    <w:uiPriority w:val="99"/>
    <w:locked/>
    <w:rsid w:val="00E814A7"/>
    <w:rPr>
      <w:rFonts w:ascii="Times New Roman CYR" w:eastAsia="SimSun" w:hAnsi="Times New Roman CYR" w:cs="Times New Roman"/>
      <w:sz w:val="24"/>
      <w:szCs w:val="24"/>
      <w:lang w:eastAsia="zh-CN"/>
    </w:rPr>
  </w:style>
  <w:style w:type="paragraph" w:styleId="25">
    <w:name w:val="List Bullet 2"/>
    <w:basedOn w:val="a"/>
    <w:uiPriority w:val="99"/>
    <w:rsid w:val="00E814A7"/>
    <w:pPr>
      <w:suppressAutoHyphens/>
      <w:ind w:left="566" w:hanging="283"/>
    </w:pPr>
    <w:rPr>
      <w:rFonts w:eastAsia="SimSun"/>
      <w:sz w:val="20"/>
      <w:lang w:val="ru-RU" w:eastAsia="zh-CN"/>
    </w:rPr>
  </w:style>
  <w:style w:type="paragraph" w:customStyle="1" w:styleId="210">
    <w:name w:val="Основной текст с отступом 21"/>
    <w:basedOn w:val="a"/>
    <w:uiPriority w:val="99"/>
    <w:rsid w:val="00E814A7"/>
    <w:pPr>
      <w:suppressAutoHyphens/>
      <w:spacing w:after="120" w:line="480" w:lineRule="auto"/>
      <w:ind w:left="283"/>
    </w:pPr>
    <w:rPr>
      <w:rFonts w:ascii="Calibri" w:eastAsia="SimSun" w:hAnsi="Calibri"/>
      <w:sz w:val="22"/>
      <w:szCs w:val="22"/>
      <w:lang w:val="ru-RU" w:eastAsia="zh-CN"/>
    </w:rPr>
  </w:style>
  <w:style w:type="paragraph" w:styleId="af4">
    <w:name w:val="endnote text"/>
    <w:basedOn w:val="a"/>
    <w:link w:val="15"/>
    <w:uiPriority w:val="99"/>
    <w:rsid w:val="00E814A7"/>
    <w:pPr>
      <w:widowControl w:val="0"/>
      <w:suppressAutoHyphens/>
      <w:spacing w:before="140"/>
      <w:ind w:firstLine="680"/>
      <w:jc w:val="both"/>
    </w:pPr>
    <w:rPr>
      <w:rFonts w:eastAsia="SimSun"/>
      <w:sz w:val="20"/>
      <w:szCs w:val="24"/>
      <w:lang w:eastAsia="zh-CN"/>
    </w:rPr>
  </w:style>
  <w:style w:type="character" w:customStyle="1" w:styleId="15">
    <w:name w:val="Текст концевой сноски Знак1"/>
    <w:link w:val="af4"/>
    <w:uiPriority w:val="99"/>
    <w:locked/>
    <w:rsid w:val="00E814A7"/>
    <w:rPr>
      <w:rFonts w:ascii="Times New Roman" w:eastAsia="SimSun" w:hAnsi="Times New Roman" w:cs="Times New Roman"/>
      <w:sz w:val="24"/>
      <w:szCs w:val="24"/>
      <w:lang w:val="uk-UA" w:eastAsia="zh-CN"/>
    </w:rPr>
  </w:style>
  <w:style w:type="paragraph" w:customStyle="1" w:styleId="16">
    <w:name w:val="Цитата1"/>
    <w:basedOn w:val="a"/>
    <w:uiPriority w:val="99"/>
    <w:rsid w:val="00E814A7"/>
    <w:pPr>
      <w:suppressAutoHyphens/>
      <w:ind w:left="284" w:right="-58" w:firstLine="436"/>
      <w:jc w:val="both"/>
    </w:pPr>
    <w:rPr>
      <w:rFonts w:eastAsia="SimSun"/>
      <w:lang w:val="ru-RU" w:eastAsia="zh-CN"/>
    </w:rPr>
  </w:style>
  <w:style w:type="paragraph" w:customStyle="1" w:styleId="af5">
    <w:name w:val="Знак Знак Знак"/>
    <w:basedOn w:val="a"/>
    <w:uiPriority w:val="99"/>
    <w:rsid w:val="00E814A7"/>
    <w:pPr>
      <w:suppressAutoHyphens/>
    </w:pPr>
    <w:rPr>
      <w:rFonts w:ascii="Verdana" w:eastAsia="SimSun" w:hAnsi="Verdana" w:cs="Verdana"/>
      <w:sz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E814A7"/>
    <w:pPr>
      <w:suppressAutoHyphens/>
    </w:pPr>
    <w:rPr>
      <w:rFonts w:ascii="Verdana" w:eastAsia="SimSun" w:hAnsi="Verdana" w:cs="Verdana"/>
      <w:sz w:val="20"/>
      <w:lang w:val="en-US" w:eastAsia="zh-CN"/>
    </w:rPr>
  </w:style>
  <w:style w:type="paragraph" w:styleId="af6">
    <w:name w:val="Body Text Indent"/>
    <w:basedOn w:val="a"/>
    <w:link w:val="af7"/>
    <w:uiPriority w:val="99"/>
    <w:rsid w:val="00E814A7"/>
    <w:pPr>
      <w:suppressAutoHyphens/>
      <w:ind w:firstLine="540"/>
      <w:jc w:val="both"/>
    </w:pPr>
    <w:rPr>
      <w:rFonts w:eastAsia="SimSun"/>
      <w:color w:val="000000"/>
      <w:szCs w:val="24"/>
      <w:lang w:eastAsia="zh-CN"/>
    </w:rPr>
  </w:style>
  <w:style w:type="character" w:customStyle="1" w:styleId="af7">
    <w:name w:val="Основной текст с отступом Знак"/>
    <w:link w:val="af6"/>
    <w:uiPriority w:val="99"/>
    <w:locked/>
    <w:rsid w:val="00E814A7"/>
    <w:rPr>
      <w:rFonts w:ascii="Times New Roman" w:eastAsia="SimSun" w:hAnsi="Times New Roman" w:cs="Times New Roman"/>
      <w:color w:val="000000"/>
      <w:sz w:val="24"/>
      <w:szCs w:val="24"/>
      <w:lang w:val="uk-UA" w:eastAsia="zh-CN"/>
    </w:rPr>
  </w:style>
  <w:style w:type="paragraph" w:styleId="HTML0">
    <w:name w:val="HTML Preformatted"/>
    <w:aliases w:val="Знак9"/>
    <w:basedOn w:val="a"/>
    <w:link w:val="HTML1"/>
    <w:uiPriority w:val="99"/>
    <w:rsid w:val="00E8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Cs w:val="24"/>
      <w:lang w:val="ru-RU" w:eastAsia="zh-CN"/>
    </w:rPr>
  </w:style>
  <w:style w:type="character" w:customStyle="1" w:styleId="HTML1">
    <w:name w:val="Стандартный HTML Знак1"/>
    <w:aliases w:val="Знак9 Знак1"/>
    <w:link w:val="HTML0"/>
    <w:uiPriority w:val="99"/>
    <w:locked/>
    <w:rsid w:val="00E814A7"/>
    <w:rPr>
      <w:rFonts w:ascii="Courier New" w:eastAsia="Times New Roman" w:hAnsi="Courier New" w:cs="Times New Roman"/>
      <w:sz w:val="24"/>
      <w:szCs w:val="24"/>
      <w:lang w:eastAsia="zh-CN"/>
    </w:rPr>
  </w:style>
  <w:style w:type="paragraph" w:customStyle="1" w:styleId="211">
    <w:name w:val="Основной текст 21"/>
    <w:basedOn w:val="a"/>
    <w:uiPriority w:val="99"/>
    <w:rsid w:val="00E814A7"/>
    <w:pPr>
      <w:widowControl w:val="0"/>
      <w:suppressAutoHyphens/>
      <w:autoSpaceDE w:val="0"/>
      <w:spacing w:after="120" w:line="480" w:lineRule="auto"/>
    </w:pPr>
    <w:rPr>
      <w:rFonts w:ascii="Times New Roman CYR" w:eastAsia="SimSun" w:hAnsi="Times New Roman CYR"/>
      <w:szCs w:val="24"/>
      <w:lang w:val="ru-RU" w:eastAsia="zh-CN"/>
    </w:rPr>
  </w:style>
  <w:style w:type="paragraph" w:customStyle="1" w:styleId="af8">
    <w:name w:val="Знак Знак Знак Знак"/>
    <w:basedOn w:val="a"/>
    <w:uiPriority w:val="99"/>
    <w:rsid w:val="00E814A7"/>
    <w:pPr>
      <w:suppressAutoHyphens/>
    </w:pPr>
    <w:rPr>
      <w:rFonts w:ascii="Verdana" w:eastAsia="SimSun" w:hAnsi="Verdana" w:cs="Verdana"/>
      <w:sz w:val="20"/>
      <w:lang w:val="en-US" w:eastAsia="zh-CN"/>
    </w:rPr>
  </w:style>
  <w:style w:type="paragraph" w:customStyle="1" w:styleId="LO-Normal">
    <w:name w:val="LO-Normal"/>
    <w:uiPriority w:val="99"/>
    <w:rsid w:val="00E814A7"/>
    <w:pPr>
      <w:widowControl w:val="0"/>
      <w:suppressAutoHyphens/>
      <w:snapToGrid w:val="0"/>
      <w:spacing w:line="300" w:lineRule="auto"/>
      <w:ind w:firstLine="1300"/>
    </w:pPr>
    <w:rPr>
      <w:rFonts w:ascii="Times New Roman" w:eastAsia="SimSun" w:hAnsi="Times New Roman"/>
      <w:sz w:val="22"/>
      <w:lang w:val="uk-UA" w:eastAsia="zh-CN"/>
    </w:rPr>
  </w:style>
  <w:style w:type="paragraph" w:customStyle="1" w:styleId="rvps2">
    <w:name w:val="rvps2"/>
    <w:basedOn w:val="a"/>
    <w:uiPriority w:val="99"/>
    <w:rsid w:val="00E814A7"/>
    <w:pPr>
      <w:suppressAutoHyphens/>
      <w:spacing w:before="280" w:after="280"/>
    </w:pPr>
    <w:rPr>
      <w:rFonts w:eastAsia="SimSun"/>
      <w:szCs w:val="24"/>
      <w:lang w:val="ru-RU" w:eastAsia="zh-CN"/>
    </w:rPr>
  </w:style>
  <w:style w:type="paragraph" w:styleId="af9">
    <w:name w:val="header"/>
    <w:basedOn w:val="a"/>
    <w:link w:val="17"/>
    <w:uiPriority w:val="99"/>
    <w:rsid w:val="00E814A7"/>
    <w:pPr>
      <w:tabs>
        <w:tab w:val="center" w:pos="4819"/>
        <w:tab w:val="right" w:pos="9639"/>
      </w:tabs>
      <w:suppressAutoHyphens/>
    </w:pPr>
    <w:rPr>
      <w:rFonts w:eastAsia="SimSun"/>
      <w:szCs w:val="24"/>
      <w:lang w:val="ru-RU" w:eastAsia="zh-CN"/>
    </w:rPr>
  </w:style>
  <w:style w:type="character" w:customStyle="1" w:styleId="17">
    <w:name w:val="Верхний колонтитул Знак1"/>
    <w:link w:val="af9"/>
    <w:uiPriority w:val="99"/>
    <w:locked/>
    <w:rsid w:val="00E814A7"/>
    <w:rPr>
      <w:rFonts w:ascii="Times New Roman" w:eastAsia="SimSun" w:hAnsi="Times New Roman" w:cs="Times New Roman"/>
      <w:sz w:val="24"/>
      <w:szCs w:val="24"/>
      <w:lang w:eastAsia="zh-CN"/>
    </w:rPr>
  </w:style>
  <w:style w:type="paragraph" w:customStyle="1" w:styleId="Default">
    <w:name w:val="Default"/>
    <w:uiPriority w:val="99"/>
    <w:rsid w:val="00E814A7"/>
    <w:pPr>
      <w:suppressAutoHyphens/>
      <w:autoSpaceDE w:val="0"/>
    </w:pPr>
    <w:rPr>
      <w:rFonts w:ascii="Times New Roman" w:eastAsia="SimSun" w:hAnsi="Times New Roman"/>
      <w:color w:val="000000"/>
      <w:sz w:val="24"/>
      <w:szCs w:val="24"/>
      <w:lang w:eastAsia="zh-CN"/>
    </w:rPr>
  </w:style>
  <w:style w:type="paragraph" w:customStyle="1" w:styleId="18">
    <w:name w:val="Основной текст с отступом1"/>
    <w:basedOn w:val="a"/>
    <w:uiPriority w:val="99"/>
    <w:rsid w:val="00E814A7"/>
    <w:pPr>
      <w:suppressAutoHyphens/>
      <w:ind w:left="360" w:firstLine="708"/>
      <w:jc w:val="both"/>
    </w:pPr>
    <w:rPr>
      <w:rFonts w:eastAsia="SimSun"/>
      <w:sz w:val="28"/>
      <w:szCs w:val="24"/>
      <w:lang w:eastAsia="zh-CN"/>
    </w:rPr>
  </w:style>
  <w:style w:type="paragraph" w:customStyle="1" w:styleId="310">
    <w:name w:val="Основной текст с отступом 31"/>
    <w:basedOn w:val="a"/>
    <w:uiPriority w:val="99"/>
    <w:rsid w:val="00E814A7"/>
    <w:pPr>
      <w:widowControl w:val="0"/>
      <w:suppressAutoHyphens/>
      <w:spacing w:after="120" w:line="300" w:lineRule="auto"/>
      <w:ind w:left="283" w:firstLine="720"/>
      <w:jc w:val="both"/>
    </w:pPr>
    <w:rPr>
      <w:rFonts w:ascii="Courier New" w:eastAsia="SimSun" w:hAnsi="Courier New" w:cs="Courier New"/>
      <w:sz w:val="16"/>
      <w:szCs w:val="16"/>
      <w:lang w:eastAsia="zh-CN"/>
    </w:rPr>
  </w:style>
  <w:style w:type="paragraph" w:customStyle="1" w:styleId="afa">
    <w:name w:val="Знак Знак"/>
    <w:basedOn w:val="a"/>
    <w:uiPriority w:val="99"/>
    <w:rsid w:val="00E814A7"/>
    <w:pPr>
      <w:suppressAutoHyphens/>
    </w:pPr>
    <w:rPr>
      <w:rFonts w:ascii="Verdana" w:eastAsia="SimSun" w:hAnsi="Verdana" w:cs="Verdana"/>
      <w:sz w:val="20"/>
      <w:lang w:val="en-US" w:eastAsia="zh-CN"/>
    </w:rPr>
  </w:style>
  <w:style w:type="paragraph" w:styleId="afb">
    <w:name w:val="No Spacing"/>
    <w:link w:val="afc"/>
    <w:uiPriority w:val="99"/>
    <w:qFormat/>
    <w:rsid w:val="00E814A7"/>
    <w:pPr>
      <w:suppressAutoHyphens/>
    </w:pPr>
    <w:rPr>
      <w:rFonts w:eastAsia="SimSun"/>
      <w:sz w:val="22"/>
      <w:szCs w:val="22"/>
      <w:lang w:eastAsia="zh-CN"/>
    </w:rPr>
  </w:style>
  <w:style w:type="paragraph" w:customStyle="1" w:styleId="afd">
    <w:name w:val="Вміст таблиці"/>
    <w:basedOn w:val="a"/>
    <w:uiPriority w:val="99"/>
    <w:rsid w:val="00E814A7"/>
    <w:pPr>
      <w:widowControl w:val="0"/>
      <w:suppressLineNumbers/>
      <w:suppressAutoHyphens/>
      <w:autoSpaceDE w:val="0"/>
    </w:pPr>
    <w:rPr>
      <w:rFonts w:ascii="Times New Roman CYR" w:eastAsia="SimSun" w:hAnsi="Times New Roman CYR" w:cs="Times New Roman CYR"/>
      <w:szCs w:val="24"/>
      <w:lang w:val="ru-RU" w:eastAsia="zh-CN"/>
    </w:rPr>
  </w:style>
  <w:style w:type="paragraph" w:customStyle="1" w:styleId="afe">
    <w:name w:val="Заголовок таблиці"/>
    <w:basedOn w:val="afd"/>
    <w:uiPriority w:val="99"/>
    <w:rsid w:val="00E814A7"/>
    <w:pPr>
      <w:jc w:val="center"/>
    </w:pPr>
    <w:rPr>
      <w:b/>
      <w:bCs/>
    </w:rPr>
  </w:style>
  <w:style w:type="paragraph" w:styleId="23">
    <w:name w:val="Body Text Indent 2"/>
    <w:basedOn w:val="a"/>
    <w:link w:val="22"/>
    <w:uiPriority w:val="99"/>
    <w:rsid w:val="00E814A7"/>
    <w:pPr>
      <w:spacing w:after="120" w:line="480" w:lineRule="auto"/>
      <w:ind w:left="283"/>
    </w:pPr>
    <w:rPr>
      <w:rFonts w:ascii="Calibri" w:eastAsia="Calibri" w:hAnsi="Calibri"/>
      <w:sz w:val="20"/>
      <w:lang w:val="ru-RU"/>
    </w:rPr>
  </w:style>
  <w:style w:type="character" w:customStyle="1" w:styleId="BodyTextIndent2Char">
    <w:name w:val="Body Text Indent 2 Char"/>
    <w:uiPriority w:val="99"/>
    <w:locked/>
    <w:rsid w:val="00E814A7"/>
    <w:rPr>
      <w:rFonts w:ascii="Calibri" w:hAnsi="Calibri"/>
      <w:sz w:val="22"/>
      <w:lang w:val="ru-RU"/>
    </w:rPr>
  </w:style>
  <w:style w:type="character" w:customStyle="1" w:styleId="212">
    <w:name w:val="Основной текст с отступом 2 Знак1"/>
    <w:uiPriority w:val="99"/>
    <w:semiHidden/>
    <w:rsid w:val="00E814A7"/>
    <w:rPr>
      <w:rFonts w:ascii="Times New Roman" w:hAnsi="Times New Roman" w:cs="Times New Roman"/>
      <w:sz w:val="20"/>
      <w:szCs w:val="20"/>
      <w:lang w:val="uk-UA" w:eastAsia="ru-RU"/>
    </w:rPr>
  </w:style>
  <w:style w:type="table" w:styleId="aff">
    <w:name w:val="Table Grid"/>
    <w:basedOn w:val="a1"/>
    <w:rsid w:val="00E814A7"/>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E814A7"/>
    <w:pPr>
      <w:spacing w:line="300" w:lineRule="exact"/>
      <w:jc w:val="both"/>
    </w:pPr>
    <w:rPr>
      <w:rFonts w:ascii="UkrainianBaltica" w:eastAsia="SimSun" w:hAnsi="UkrainianBaltica"/>
      <w:lang w:val="ru-RU"/>
    </w:rPr>
  </w:style>
  <w:style w:type="paragraph" w:customStyle="1" w:styleId="aff0">
    <w:name w:val="Знак"/>
    <w:basedOn w:val="a"/>
    <w:uiPriority w:val="99"/>
    <w:rsid w:val="00E814A7"/>
    <w:rPr>
      <w:rFonts w:ascii="Verdana" w:eastAsia="SimSun" w:hAnsi="Verdana" w:cs="Verdana"/>
      <w:sz w:val="20"/>
      <w:lang w:val="en-US" w:eastAsia="en-US"/>
    </w:rPr>
  </w:style>
  <w:style w:type="paragraph" w:customStyle="1" w:styleId="19">
    <w:name w:val="Обычный1"/>
    <w:uiPriority w:val="99"/>
    <w:rsid w:val="00E814A7"/>
    <w:pPr>
      <w:spacing w:line="276" w:lineRule="auto"/>
    </w:pPr>
    <w:rPr>
      <w:rFonts w:ascii="Arial" w:hAnsi="Arial" w:cs="Arial"/>
      <w:color w:val="000000"/>
      <w:sz w:val="22"/>
      <w:szCs w:val="22"/>
    </w:rPr>
  </w:style>
  <w:style w:type="paragraph" w:customStyle="1" w:styleId="26">
    <w:name w:val="Обычный2"/>
    <w:uiPriority w:val="99"/>
    <w:rsid w:val="00E814A7"/>
    <w:pPr>
      <w:widowControl w:val="0"/>
      <w:suppressAutoHyphens/>
      <w:snapToGrid w:val="0"/>
      <w:spacing w:line="300" w:lineRule="auto"/>
      <w:ind w:firstLine="1300"/>
    </w:pPr>
    <w:rPr>
      <w:rFonts w:ascii="Times New Roman" w:eastAsia="SimSun" w:hAnsi="Times New Roman"/>
      <w:sz w:val="22"/>
      <w:lang w:val="uk-UA" w:eastAsia="zh-CN"/>
    </w:rPr>
  </w:style>
  <w:style w:type="character" w:customStyle="1" w:styleId="normaltextrunscx134941693">
    <w:name w:val="normaltextrun scx134941693"/>
    <w:uiPriority w:val="99"/>
    <w:rsid w:val="00E814A7"/>
    <w:rPr>
      <w:rFonts w:cs="Times New Roman"/>
    </w:rPr>
  </w:style>
  <w:style w:type="character" w:customStyle="1" w:styleId="eopscx134941693">
    <w:name w:val="eop scx134941693"/>
    <w:uiPriority w:val="99"/>
    <w:rsid w:val="00E814A7"/>
    <w:rPr>
      <w:rFonts w:cs="Times New Roman"/>
    </w:rPr>
  </w:style>
  <w:style w:type="character" w:customStyle="1" w:styleId="27">
    <w:name w:val="Заголовок №2_"/>
    <w:link w:val="213"/>
    <w:uiPriority w:val="99"/>
    <w:locked/>
    <w:rsid w:val="00E814A7"/>
    <w:rPr>
      <w:rFonts w:ascii="Batang" w:eastAsia="Batang"/>
      <w:b/>
      <w:sz w:val="23"/>
      <w:shd w:val="clear" w:color="auto" w:fill="FFFFFF"/>
    </w:rPr>
  </w:style>
  <w:style w:type="paragraph" w:customStyle="1" w:styleId="213">
    <w:name w:val="Заголовок №21"/>
    <w:basedOn w:val="a"/>
    <w:link w:val="27"/>
    <w:uiPriority w:val="99"/>
    <w:rsid w:val="00E814A7"/>
    <w:pPr>
      <w:shd w:val="clear" w:color="auto" w:fill="FFFFFF"/>
      <w:spacing w:after="480" w:line="240" w:lineRule="atLeast"/>
      <w:ind w:hanging="760"/>
      <w:outlineLvl w:val="1"/>
    </w:pPr>
    <w:rPr>
      <w:rFonts w:ascii="Batang" w:eastAsia="Batang" w:hAnsi="Calibri"/>
      <w:b/>
      <w:sz w:val="23"/>
      <w:shd w:val="clear" w:color="auto" w:fill="FFFFFF"/>
      <w:lang w:val="ru-RU"/>
    </w:rPr>
  </w:style>
  <w:style w:type="paragraph" w:customStyle="1" w:styleId="Body">
    <w:name w:val="Body"/>
    <w:uiPriority w:val="99"/>
    <w:rsid w:val="00E814A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SimSun" w:hAnsi="Helvetica" w:cs="Helvetica"/>
      <w:color w:val="000000"/>
      <w:sz w:val="22"/>
      <w:szCs w:val="22"/>
    </w:rPr>
  </w:style>
  <w:style w:type="paragraph" w:customStyle="1" w:styleId="TableText">
    <w:name w:val="Table Text"/>
    <w:uiPriority w:val="99"/>
    <w:rsid w:val="00E81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rFonts w:ascii="Times New Roman" w:eastAsia="SimSun" w:hAnsi="Times New Roman"/>
      <w:sz w:val="24"/>
      <w:szCs w:val="24"/>
      <w:lang w:eastAsia="uk-UA"/>
    </w:rPr>
  </w:style>
  <w:style w:type="paragraph" w:customStyle="1" w:styleId="-13">
    <w:name w:val="Цветной список - Акцент 13"/>
    <w:basedOn w:val="a"/>
    <w:uiPriority w:val="99"/>
    <w:rsid w:val="00E814A7"/>
    <w:pPr>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rsid w:val="00E814A7"/>
    <w:pPr>
      <w:suppressAutoHyphens/>
      <w:autoSpaceDN w:val="0"/>
    </w:pPr>
    <w:rPr>
      <w:rFonts w:ascii="Arial" w:eastAsia="SimSun" w:hAnsi="Arial" w:cs="Arial"/>
      <w:kern w:val="3"/>
      <w:sz w:val="24"/>
      <w:szCs w:val="24"/>
      <w:lang w:eastAsia="ar-S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E814A7"/>
    <w:rPr>
      <w:rFonts w:ascii="Times New Roman" w:eastAsia="SimSun" w:hAnsi="Times New Roman"/>
      <w:sz w:val="24"/>
      <w:lang w:eastAsia="zh-CN"/>
    </w:rPr>
  </w:style>
  <w:style w:type="character" w:customStyle="1" w:styleId="-1">
    <w:name w:val="Цветной список - Акцент 1 Знак"/>
    <w:link w:val="-10"/>
    <w:uiPriority w:val="99"/>
    <w:semiHidden/>
    <w:locked/>
    <w:rsid w:val="00E814A7"/>
    <w:rPr>
      <w:sz w:val="24"/>
      <w:lang w:val="uk-UA" w:eastAsia="uk-UA"/>
    </w:rPr>
  </w:style>
  <w:style w:type="paragraph" w:styleId="aff1">
    <w:name w:val="Document Map"/>
    <w:basedOn w:val="a"/>
    <w:link w:val="aff2"/>
    <w:uiPriority w:val="99"/>
    <w:semiHidden/>
    <w:rsid w:val="00E814A7"/>
    <w:pPr>
      <w:widowControl w:val="0"/>
      <w:suppressAutoHyphens/>
      <w:autoSpaceDE w:val="0"/>
    </w:pPr>
    <w:rPr>
      <w:rFonts w:eastAsia="SimSun"/>
      <w:szCs w:val="24"/>
      <w:lang w:val="ru-RU" w:eastAsia="zh-CN"/>
    </w:rPr>
  </w:style>
  <w:style w:type="character" w:customStyle="1" w:styleId="aff2">
    <w:name w:val="Схема документа Знак"/>
    <w:link w:val="aff1"/>
    <w:uiPriority w:val="99"/>
    <w:semiHidden/>
    <w:locked/>
    <w:rsid w:val="00E814A7"/>
    <w:rPr>
      <w:rFonts w:ascii="Times New Roman" w:eastAsia="SimSun" w:hAnsi="Times New Roman" w:cs="Times New Roman"/>
      <w:sz w:val="24"/>
      <w:szCs w:val="24"/>
      <w:lang w:eastAsia="zh-CN"/>
    </w:rPr>
  </w:style>
  <w:style w:type="paragraph" w:customStyle="1" w:styleId="110">
    <w:name w:val="Обычный11"/>
    <w:uiPriority w:val="99"/>
    <w:rsid w:val="00E814A7"/>
    <w:pPr>
      <w:spacing w:line="276" w:lineRule="auto"/>
    </w:pPr>
    <w:rPr>
      <w:rFonts w:ascii="Arial" w:eastAsia="SimSun" w:hAnsi="Arial" w:cs="Arial"/>
      <w:color w:val="000000"/>
      <w:sz w:val="22"/>
      <w:szCs w:val="22"/>
    </w:rPr>
  </w:style>
  <w:style w:type="character" w:customStyle="1" w:styleId="71">
    <w:name w:val="Знак Знак71"/>
    <w:uiPriority w:val="99"/>
    <w:rsid w:val="00E814A7"/>
    <w:rPr>
      <w:rFonts w:ascii="Times New Roman CYR" w:hAnsi="Times New Roman CYR"/>
      <w:b/>
      <w:i/>
      <w:sz w:val="26"/>
      <w:lang w:val="ru-RU"/>
    </w:rPr>
  </w:style>
  <w:style w:type="paragraph" w:customStyle="1" w:styleId="BodyTextIndent1">
    <w:name w:val="Body Text Indent1"/>
    <w:basedOn w:val="a"/>
    <w:uiPriority w:val="99"/>
    <w:rsid w:val="00E814A7"/>
    <w:pPr>
      <w:suppressAutoHyphens/>
      <w:ind w:left="360" w:firstLine="708"/>
      <w:jc w:val="both"/>
    </w:pPr>
    <w:rPr>
      <w:rFonts w:eastAsia="SimSun"/>
      <w:sz w:val="28"/>
      <w:szCs w:val="24"/>
      <w:lang w:eastAsia="zh-CN"/>
    </w:rPr>
  </w:style>
  <w:style w:type="paragraph" w:styleId="aff3">
    <w:name w:val="List Paragraph"/>
    <w:basedOn w:val="a"/>
    <w:link w:val="aff4"/>
    <w:uiPriority w:val="99"/>
    <w:qFormat/>
    <w:rsid w:val="00E814A7"/>
    <w:pPr>
      <w:ind w:left="720"/>
      <w:contextualSpacing/>
    </w:pPr>
    <w:rPr>
      <w:rFonts w:eastAsia="SimSun"/>
      <w:szCs w:val="24"/>
      <w:lang w:eastAsia="uk-UA"/>
    </w:rPr>
  </w:style>
  <w:style w:type="paragraph" w:customStyle="1" w:styleId="28">
    <w:name w:val="Знак2"/>
    <w:basedOn w:val="a"/>
    <w:uiPriority w:val="99"/>
    <w:rsid w:val="00E814A7"/>
    <w:rPr>
      <w:rFonts w:ascii="Verdana" w:eastAsia="SimSun" w:hAnsi="Verdana" w:cs="Verdana"/>
      <w:sz w:val="20"/>
      <w:lang w:val="en-US" w:eastAsia="en-US"/>
    </w:rPr>
  </w:style>
  <w:style w:type="paragraph" w:customStyle="1" w:styleId="Normal1">
    <w:name w:val="Normal1"/>
    <w:uiPriority w:val="99"/>
    <w:rsid w:val="00E814A7"/>
    <w:pPr>
      <w:widowControl w:val="0"/>
      <w:suppressAutoHyphens/>
      <w:snapToGrid w:val="0"/>
      <w:spacing w:line="300" w:lineRule="auto"/>
      <w:ind w:firstLine="1300"/>
    </w:pPr>
    <w:rPr>
      <w:rFonts w:ascii="Times New Roman" w:eastAsia="SimSun" w:hAnsi="Times New Roman"/>
      <w:sz w:val="22"/>
      <w:lang w:val="uk-UA" w:eastAsia="zh-CN"/>
    </w:rPr>
  </w:style>
  <w:style w:type="paragraph" w:customStyle="1" w:styleId="320">
    <w:name w:val="Основной текст с отступом 32"/>
    <w:basedOn w:val="a"/>
    <w:uiPriority w:val="99"/>
    <w:rsid w:val="00E814A7"/>
    <w:pPr>
      <w:suppressAutoHyphens/>
      <w:spacing w:after="120"/>
      <w:ind w:left="283"/>
    </w:pPr>
    <w:rPr>
      <w:rFonts w:eastAsia="SimSun" w:cs="Calibri"/>
      <w:sz w:val="16"/>
      <w:szCs w:val="16"/>
      <w:lang w:val="ru-RU" w:eastAsia="ar-SA"/>
    </w:rPr>
  </w:style>
  <w:style w:type="paragraph" w:customStyle="1" w:styleId="aff5">
    <w:name w:val="Знак Знак Знак Знак Знак Знак Знак"/>
    <w:basedOn w:val="a"/>
    <w:uiPriority w:val="99"/>
    <w:rsid w:val="00E814A7"/>
    <w:rPr>
      <w:rFonts w:ascii="Verdana" w:eastAsia="SimSun" w:hAnsi="Verdana" w:cs="Verdana"/>
      <w:sz w:val="20"/>
      <w:lang w:val="en-US" w:eastAsia="en-US"/>
    </w:rPr>
  </w:style>
  <w:style w:type="paragraph" w:customStyle="1" w:styleId="Style5">
    <w:name w:val="Style5"/>
    <w:basedOn w:val="a"/>
    <w:uiPriority w:val="99"/>
    <w:rsid w:val="00E814A7"/>
    <w:pPr>
      <w:widowControl w:val="0"/>
      <w:autoSpaceDE w:val="0"/>
      <w:autoSpaceDN w:val="0"/>
      <w:adjustRightInd w:val="0"/>
      <w:spacing w:line="274" w:lineRule="exact"/>
    </w:pPr>
    <w:rPr>
      <w:rFonts w:eastAsia="SimSun"/>
      <w:szCs w:val="24"/>
      <w:lang w:val="ru-RU"/>
    </w:rPr>
  </w:style>
  <w:style w:type="paragraph" w:styleId="aff6">
    <w:name w:val="Balloon Text"/>
    <w:basedOn w:val="a"/>
    <w:link w:val="aff7"/>
    <w:uiPriority w:val="99"/>
    <w:semiHidden/>
    <w:rsid w:val="00E814A7"/>
    <w:pPr>
      <w:widowControl w:val="0"/>
      <w:suppressAutoHyphens/>
      <w:autoSpaceDE w:val="0"/>
    </w:pPr>
    <w:rPr>
      <w:rFonts w:ascii="Tahoma" w:eastAsia="SimSun" w:hAnsi="Tahoma"/>
      <w:sz w:val="16"/>
      <w:szCs w:val="16"/>
      <w:lang w:val="ru-RU" w:eastAsia="zh-CN"/>
    </w:rPr>
  </w:style>
  <w:style w:type="character" w:customStyle="1" w:styleId="aff7">
    <w:name w:val="Текст выноски Знак"/>
    <w:link w:val="aff6"/>
    <w:uiPriority w:val="99"/>
    <w:semiHidden/>
    <w:locked/>
    <w:rsid w:val="00E814A7"/>
    <w:rPr>
      <w:rFonts w:ascii="Tahoma" w:eastAsia="SimSun" w:hAnsi="Tahoma" w:cs="Times New Roman"/>
      <w:sz w:val="16"/>
      <w:szCs w:val="16"/>
      <w:lang w:eastAsia="zh-CN"/>
    </w:rPr>
  </w:style>
  <w:style w:type="paragraph" w:customStyle="1" w:styleId="aff8">
    <w:name w:val="Содержимое таблицы"/>
    <w:basedOn w:val="a"/>
    <w:uiPriority w:val="99"/>
    <w:rsid w:val="00E814A7"/>
    <w:pPr>
      <w:suppressLineNumbers/>
      <w:suppressAutoHyphens/>
      <w:spacing w:after="200" w:line="276" w:lineRule="auto"/>
    </w:pPr>
    <w:rPr>
      <w:rFonts w:ascii="Calibri" w:eastAsia="SimSun" w:hAnsi="Calibri" w:cs="Calibri"/>
      <w:color w:val="000000"/>
      <w:sz w:val="22"/>
      <w:szCs w:val="22"/>
      <w:lang w:eastAsia="zh-CN"/>
    </w:rPr>
  </w:style>
  <w:style w:type="character" w:styleId="aff9">
    <w:name w:val="Strong"/>
    <w:uiPriority w:val="99"/>
    <w:qFormat/>
    <w:rsid w:val="00E814A7"/>
    <w:rPr>
      <w:rFonts w:cs="Times New Roman"/>
      <w:b/>
    </w:rPr>
  </w:style>
  <w:style w:type="character" w:customStyle="1" w:styleId="FontStyle18">
    <w:name w:val="Font Style18"/>
    <w:uiPriority w:val="99"/>
    <w:rsid w:val="00E814A7"/>
    <w:rPr>
      <w:rFonts w:ascii="Times New Roman" w:hAnsi="Times New Roman"/>
      <w:sz w:val="22"/>
    </w:rPr>
  </w:style>
  <w:style w:type="paragraph" w:customStyle="1" w:styleId="214">
    <w:name w:val="Обычный21"/>
    <w:uiPriority w:val="99"/>
    <w:rsid w:val="00E814A7"/>
    <w:pPr>
      <w:widowControl w:val="0"/>
      <w:suppressAutoHyphens/>
      <w:snapToGrid w:val="0"/>
      <w:spacing w:line="300" w:lineRule="auto"/>
      <w:ind w:firstLine="1300"/>
    </w:pPr>
    <w:rPr>
      <w:rFonts w:ascii="Times New Roman" w:eastAsia="SimSun" w:hAnsi="Times New Roman"/>
      <w:sz w:val="22"/>
      <w:lang w:val="uk-UA" w:eastAsia="zh-CN"/>
    </w:rPr>
  </w:style>
  <w:style w:type="paragraph" w:customStyle="1" w:styleId="111">
    <w:name w:val="Основной текст с отступом11"/>
    <w:basedOn w:val="a"/>
    <w:uiPriority w:val="99"/>
    <w:rsid w:val="00E814A7"/>
    <w:pPr>
      <w:suppressAutoHyphens/>
      <w:ind w:left="360" w:firstLine="708"/>
      <w:jc w:val="both"/>
    </w:pPr>
    <w:rPr>
      <w:rFonts w:eastAsia="SimSun"/>
      <w:sz w:val="28"/>
      <w:szCs w:val="24"/>
      <w:lang w:eastAsia="zh-CN"/>
    </w:rPr>
  </w:style>
  <w:style w:type="paragraph" w:customStyle="1" w:styleId="33">
    <w:name w:val="Обычный3"/>
    <w:uiPriority w:val="99"/>
    <w:rsid w:val="00E814A7"/>
    <w:pPr>
      <w:spacing w:line="276" w:lineRule="auto"/>
    </w:pPr>
    <w:rPr>
      <w:rFonts w:ascii="Arial" w:hAnsi="Arial" w:cs="Arial"/>
      <w:color w:val="000000"/>
      <w:sz w:val="22"/>
      <w:szCs w:val="22"/>
    </w:rPr>
  </w:style>
  <w:style w:type="paragraph" w:customStyle="1" w:styleId="4">
    <w:name w:val="Обычный4"/>
    <w:uiPriority w:val="99"/>
    <w:rsid w:val="00E814A7"/>
    <w:pPr>
      <w:widowControl w:val="0"/>
      <w:suppressAutoHyphens/>
      <w:snapToGrid w:val="0"/>
      <w:spacing w:line="300" w:lineRule="auto"/>
      <w:ind w:firstLine="1300"/>
    </w:pPr>
    <w:rPr>
      <w:rFonts w:ascii="Times New Roman" w:eastAsia="SimSun" w:hAnsi="Times New Roman"/>
      <w:sz w:val="22"/>
      <w:lang w:val="uk-UA" w:eastAsia="zh-CN"/>
    </w:rPr>
  </w:style>
  <w:style w:type="paragraph" w:styleId="affa">
    <w:name w:val="footnote text"/>
    <w:basedOn w:val="a"/>
    <w:link w:val="affb"/>
    <w:uiPriority w:val="99"/>
    <w:semiHidden/>
    <w:rsid w:val="00E814A7"/>
    <w:rPr>
      <w:rFonts w:ascii="Calibri" w:eastAsia="Calibri" w:hAnsi="Calibri"/>
      <w:sz w:val="20"/>
      <w:lang w:eastAsia="en-US"/>
    </w:rPr>
  </w:style>
  <w:style w:type="character" w:customStyle="1" w:styleId="affb">
    <w:name w:val="Текст сноски Знак"/>
    <w:link w:val="affa"/>
    <w:uiPriority w:val="99"/>
    <w:semiHidden/>
    <w:locked/>
    <w:rsid w:val="00E814A7"/>
    <w:rPr>
      <w:rFonts w:ascii="Calibri" w:eastAsia="Times New Roman" w:hAnsi="Calibri" w:cs="Times New Roman"/>
      <w:sz w:val="20"/>
      <w:szCs w:val="20"/>
      <w:lang w:val="uk-UA"/>
    </w:rPr>
  </w:style>
  <w:style w:type="character" w:styleId="affc">
    <w:name w:val="footnote reference"/>
    <w:uiPriority w:val="99"/>
    <w:semiHidden/>
    <w:rsid w:val="00E814A7"/>
    <w:rPr>
      <w:rFonts w:cs="Times New Roman"/>
      <w:vertAlign w:val="superscript"/>
    </w:rPr>
  </w:style>
  <w:style w:type="paragraph" w:customStyle="1" w:styleId="affd">
    <w:name w:val="Базовый"/>
    <w:uiPriority w:val="99"/>
    <w:rsid w:val="00E814A7"/>
    <w:pPr>
      <w:widowControl w:val="0"/>
      <w:suppressAutoHyphens/>
      <w:spacing w:line="100" w:lineRule="atLeast"/>
    </w:pPr>
    <w:rPr>
      <w:rFonts w:ascii="Times New Roman CYR" w:eastAsia="SimSun" w:hAnsi="Times New Roman CYR" w:cs="Times New Roman CYR"/>
      <w:sz w:val="24"/>
      <w:szCs w:val="24"/>
    </w:rPr>
  </w:style>
  <w:style w:type="character" w:customStyle="1" w:styleId="shorttext">
    <w:name w:val="short_text"/>
    <w:uiPriority w:val="99"/>
    <w:rsid w:val="00E814A7"/>
    <w:rPr>
      <w:rFonts w:cs="Times New Roman"/>
    </w:rPr>
  </w:style>
  <w:style w:type="character" w:styleId="affe">
    <w:name w:val="annotation reference"/>
    <w:uiPriority w:val="99"/>
    <w:semiHidden/>
    <w:rsid w:val="00E814A7"/>
    <w:rPr>
      <w:rFonts w:cs="Times New Roman"/>
      <w:sz w:val="16"/>
    </w:rPr>
  </w:style>
  <w:style w:type="paragraph" w:styleId="afff">
    <w:name w:val="annotation text"/>
    <w:basedOn w:val="a"/>
    <w:link w:val="afff0"/>
    <w:uiPriority w:val="99"/>
    <w:semiHidden/>
    <w:rsid w:val="00E814A7"/>
    <w:pPr>
      <w:widowControl w:val="0"/>
      <w:suppressAutoHyphens/>
      <w:autoSpaceDE w:val="0"/>
    </w:pPr>
    <w:rPr>
      <w:rFonts w:ascii="Times New Roman CYR" w:eastAsia="SimSun" w:hAnsi="Times New Roman CYR"/>
      <w:sz w:val="20"/>
      <w:lang w:val="ru-RU" w:eastAsia="zh-CN"/>
    </w:rPr>
  </w:style>
  <w:style w:type="character" w:customStyle="1" w:styleId="afff0">
    <w:name w:val="Текст примечания Знак"/>
    <w:link w:val="afff"/>
    <w:uiPriority w:val="99"/>
    <w:semiHidden/>
    <w:locked/>
    <w:rsid w:val="00E814A7"/>
    <w:rPr>
      <w:rFonts w:ascii="Times New Roman CYR" w:eastAsia="SimSun" w:hAnsi="Times New Roman CYR" w:cs="Times New Roman"/>
      <w:sz w:val="20"/>
      <w:szCs w:val="20"/>
      <w:lang w:eastAsia="zh-CN"/>
    </w:rPr>
  </w:style>
  <w:style w:type="paragraph" w:styleId="afff1">
    <w:name w:val="annotation subject"/>
    <w:basedOn w:val="afff"/>
    <w:next w:val="afff"/>
    <w:link w:val="afff2"/>
    <w:uiPriority w:val="99"/>
    <w:semiHidden/>
    <w:rsid w:val="00E814A7"/>
    <w:rPr>
      <w:b/>
      <w:bCs/>
    </w:rPr>
  </w:style>
  <w:style w:type="character" w:customStyle="1" w:styleId="afff2">
    <w:name w:val="Тема примечания Знак"/>
    <w:link w:val="afff1"/>
    <w:uiPriority w:val="99"/>
    <w:semiHidden/>
    <w:locked/>
    <w:rsid w:val="00E814A7"/>
    <w:rPr>
      <w:rFonts w:ascii="Times New Roman CYR" w:eastAsia="SimSun" w:hAnsi="Times New Roman CYR" w:cs="Times New Roman"/>
      <w:b/>
      <w:bCs/>
      <w:sz w:val="20"/>
      <w:szCs w:val="20"/>
      <w:lang w:eastAsia="zh-CN"/>
    </w:rPr>
  </w:style>
  <w:style w:type="character" w:customStyle="1" w:styleId="aff4">
    <w:name w:val="Абзац списка Знак"/>
    <w:link w:val="aff3"/>
    <w:uiPriority w:val="99"/>
    <w:locked/>
    <w:rsid w:val="00E814A7"/>
    <w:rPr>
      <w:rFonts w:ascii="Times New Roman" w:eastAsia="SimSun" w:hAnsi="Times New Roman"/>
      <w:sz w:val="24"/>
      <w:lang w:val="uk-UA" w:eastAsia="uk-UA"/>
    </w:rPr>
  </w:style>
  <w:style w:type="paragraph" w:customStyle="1" w:styleId="TableParagraph">
    <w:name w:val="Table Paragraph"/>
    <w:basedOn w:val="a"/>
    <w:uiPriority w:val="99"/>
    <w:rsid w:val="00E814A7"/>
    <w:pPr>
      <w:widowControl w:val="0"/>
      <w:autoSpaceDE w:val="0"/>
      <w:autoSpaceDN w:val="0"/>
    </w:pPr>
    <w:rPr>
      <w:rFonts w:eastAsia="SimSun"/>
      <w:sz w:val="22"/>
      <w:szCs w:val="22"/>
      <w:lang w:val="en-US" w:eastAsia="en-US"/>
    </w:rPr>
  </w:style>
  <w:style w:type="paragraph" w:customStyle="1" w:styleId="1a">
    <w:name w:val="Без интервала1"/>
    <w:uiPriority w:val="99"/>
    <w:rsid w:val="00E814A7"/>
    <w:pPr>
      <w:suppressAutoHyphens/>
    </w:pPr>
    <w:rPr>
      <w:rFonts w:eastAsia="SimSun" w:cs="Calibri"/>
      <w:sz w:val="22"/>
      <w:szCs w:val="22"/>
      <w:lang w:eastAsia="zh-CN"/>
    </w:rPr>
  </w:style>
  <w:style w:type="paragraph" w:customStyle="1" w:styleId="-11">
    <w:name w:val="Цветной список - Акцент 11"/>
    <w:basedOn w:val="a"/>
    <w:uiPriority w:val="99"/>
    <w:rsid w:val="00E814A7"/>
    <w:pPr>
      <w:ind w:left="720"/>
      <w:contextualSpacing/>
    </w:pPr>
    <w:rPr>
      <w:rFonts w:eastAsia="SimSun"/>
      <w:szCs w:val="24"/>
      <w:lang w:eastAsia="uk-UA"/>
    </w:rPr>
  </w:style>
  <w:style w:type="paragraph" w:customStyle="1" w:styleId="1b">
    <w:name w:val="Заголовок1"/>
    <w:basedOn w:val="a"/>
    <w:next w:val="ab"/>
    <w:uiPriority w:val="99"/>
    <w:rsid w:val="00E814A7"/>
    <w:pPr>
      <w:suppressAutoHyphens/>
      <w:jc w:val="center"/>
    </w:pPr>
    <w:rPr>
      <w:rFonts w:eastAsia="SimSun"/>
      <w:sz w:val="28"/>
      <w:lang w:eastAsia="zh-CN"/>
    </w:rPr>
  </w:style>
  <w:style w:type="paragraph" w:styleId="afff3">
    <w:name w:val="Revision"/>
    <w:hidden/>
    <w:uiPriority w:val="99"/>
    <w:rsid w:val="00E814A7"/>
    <w:rPr>
      <w:rFonts w:ascii="Times New Roman CYR" w:eastAsia="SimSun" w:hAnsi="Times New Roman CYR" w:cs="Times New Roman CYR"/>
      <w:sz w:val="24"/>
      <w:szCs w:val="24"/>
      <w:lang w:eastAsia="zh-CN"/>
    </w:rPr>
  </w:style>
  <w:style w:type="character" w:customStyle="1" w:styleId="29">
    <w:name w:val="Подпись к таблице (2)"/>
    <w:uiPriority w:val="99"/>
    <w:rsid w:val="00E814A7"/>
    <w:rPr>
      <w:rFonts w:ascii="Calibri" w:hAnsi="Calibri"/>
      <w:b/>
      <w:color w:val="000000"/>
      <w:spacing w:val="0"/>
      <w:w w:val="100"/>
      <w:position w:val="0"/>
      <w:sz w:val="21"/>
      <w:u w:val="none"/>
      <w:vertAlign w:val="baseline"/>
      <w:lang w:val="uk-UA"/>
    </w:rPr>
  </w:style>
  <w:style w:type="character" w:customStyle="1" w:styleId="rvts0">
    <w:name w:val="rvts0"/>
    <w:uiPriority w:val="99"/>
    <w:rsid w:val="00E814A7"/>
  </w:style>
  <w:style w:type="character" w:customStyle="1" w:styleId="1c">
    <w:name w:val="Неразрешенное упоминание1"/>
    <w:uiPriority w:val="99"/>
    <w:semiHidden/>
    <w:rsid w:val="00E814A7"/>
    <w:rPr>
      <w:color w:val="605E5C"/>
      <w:shd w:val="clear" w:color="auto" w:fill="E1DFDD"/>
    </w:rPr>
  </w:style>
  <w:style w:type="character" w:styleId="afff4">
    <w:name w:val="FollowedHyperlink"/>
    <w:uiPriority w:val="99"/>
    <w:semiHidden/>
    <w:rsid w:val="00E814A7"/>
    <w:rPr>
      <w:rFonts w:cs="Times New Roman"/>
      <w:color w:val="954F72"/>
      <w:u w:val="single"/>
    </w:rPr>
  </w:style>
  <w:style w:type="character" w:customStyle="1" w:styleId="afc">
    <w:name w:val="Без интервала Знак"/>
    <w:link w:val="afb"/>
    <w:uiPriority w:val="99"/>
    <w:locked/>
    <w:rsid w:val="00E814A7"/>
    <w:rPr>
      <w:rFonts w:ascii="Calibri" w:eastAsia="SimSun" w:hAnsi="Calibri"/>
      <w:sz w:val="22"/>
      <w:lang w:eastAsia="zh-CN"/>
    </w:rPr>
  </w:style>
  <w:style w:type="paragraph" w:customStyle="1" w:styleId="8">
    <w:name w:val="Знак Знак8"/>
    <w:basedOn w:val="a"/>
    <w:uiPriority w:val="99"/>
    <w:rsid w:val="00E814A7"/>
    <w:rPr>
      <w:rFonts w:ascii="Verdana" w:eastAsia="SimSun" w:hAnsi="Verdana" w:cs="Verdana"/>
      <w:sz w:val="20"/>
      <w:lang w:val="en-US" w:eastAsia="en-US"/>
    </w:rPr>
  </w:style>
  <w:style w:type="paragraph" w:customStyle="1" w:styleId="220">
    <w:name w:val="Основной текст с отступом 22"/>
    <w:basedOn w:val="a"/>
    <w:uiPriority w:val="99"/>
    <w:rsid w:val="00E814A7"/>
    <w:pPr>
      <w:spacing w:after="120" w:line="480" w:lineRule="auto"/>
      <w:ind w:left="283"/>
    </w:pPr>
    <w:rPr>
      <w:rFonts w:ascii="Calibri" w:hAnsi="Calibri" w:cs="Calibri"/>
      <w:sz w:val="22"/>
      <w:szCs w:val="22"/>
      <w:lang w:val="ru-RU" w:eastAsia="ar-SA"/>
    </w:rPr>
  </w:style>
  <w:style w:type="table" w:styleId="-10">
    <w:name w:val="Colorful List Accent 1"/>
    <w:basedOn w:val="a1"/>
    <w:link w:val="-1"/>
    <w:uiPriority w:val="99"/>
    <w:semiHidden/>
    <w:rsid w:val="00E814A7"/>
    <w:rPr>
      <w:sz w:val="24"/>
      <w:szCs w:val="24"/>
      <w:lang w:val="uk-UA" w:eastAsia="uk-UA"/>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1d">
    <w:name w:val="Звичайний1"/>
    <w:uiPriority w:val="99"/>
    <w:rsid w:val="00F3380A"/>
    <w:pPr>
      <w:spacing w:line="276" w:lineRule="auto"/>
    </w:pPr>
    <w:rPr>
      <w:rFonts w:ascii="Arial" w:hAnsi="Arial" w:cs="Arial"/>
      <w:color w:val="000000"/>
      <w:sz w:val="22"/>
      <w:szCs w:val="22"/>
      <w:lang w:val="en-US" w:eastAsia="en-US"/>
    </w:rPr>
  </w:style>
  <w:style w:type="character" w:customStyle="1" w:styleId="rvts9">
    <w:name w:val="rvts9"/>
    <w:uiPriority w:val="99"/>
    <w:rsid w:val="007636D6"/>
  </w:style>
  <w:style w:type="character" w:customStyle="1" w:styleId="rvts23">
    <w:name w:val="rvts23"/>
    <w:uiPriority w:val="99"/>
    <w:rsid w:val="005637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10-14" TargetMode="External"/><Relationship Id="rId13" Type="http://schemas.openxmlformats.org/officeDocument/2006/relationships/hyperlink" Target="https://zakon.rada.gov.ua/laws/show/z0775-13" TargetMode="Externa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12" Type="http://schemas.openxmlformats.org/officeDocument/2006/relationships/hyperlink" Target="https://zakon.rada.gov.ua/laws/show/z0775-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z0775-13"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z0775-13" TargetMode="External"/><Relationship Id="rId4" Type="http://schemas.openxmlformats.org/officeDocument/2006/relationships/webSettings" Target="webSettings.xml"/><Relationship Id="rId9" Type="http://schemas.openxmlformats.org/officeDocument/2006/relationships/hyperlink" Target="https://zakon.rada.gov.ua/laws/show/z0775-13" TargetMode="External"/><Relationship Id="rId14" Type="http://schemas.openxmlformats.org/officeDocument/2006/relationships/hyperlink" Target="https://zakon.rada.gov.ua/laws/show/z077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37</Pages>
  <Words>12837</Words>
  <Characters>73174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50</cp:revision>
  <dcterms:created xsi:type="dcterms:W3CDTF">2024-02-22T12:15:00Z</dcterms:created>
  <dcterms:modified xsi:type="dcterms:W3CDTF">2024-04-09T05:34:00Z</dcterms:modified>
</cp:coreProperties>
</file>