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1169BBF1" w:rsidR="00407C61" w:rsidRPr="00FD7C92" w:rsidRDefault="00CD3ACF" w:rsidP="00FD7C92">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FD7C92" w:rsidRPr="00FD7C92">
        <w:rPr>
          <w:rFonts w:ascii="Times New Roman" w:eastAsia="Times New Roman" w:hAnsi="Times New Roman" w:cs="Times New Roman"/>
          <w:color w:val="00000A"/>
          <w:sz w:val="24"/>
          <w:szCs w:val="24"/>
        </w:rPr>
        <w:t xml:space="preserve">код ДК 021:2015 – 32350000-1: Частини до аудіо- та </w:t>
      </w:r>
      <w:proofErr w:type="spellStart"/>
      <w:r w:rsidR="00FD7C92" w:rsidRPr="00FD7C92">
        <w:rPr>
          <w:rFonts w:ascii="Times New Roman" w:eastAsia="Times New Roman" w:hAnsi="Times New Roman" w:cs="Times New Roman"/>
          <w:color w:val="00000A"/>
          <w:sz w:val="24"/>
          <w:szCs w:val="24"/>
        </w:rPr>
        <w:t>відеообладнання</w:t>
      </w:r>
      <w:proofErr w:type="spellEnd"/>
      <w:r w:rsidR="00FD7C92">
        <w:rPr>
          <w:rFonts w:ascii="Times New Roman" w:eastAsia="Times New Roman" w:hAnsi="Times New Roman" w:cs="Times New Roman"/>
          <w:sz w:val="24"/>
          <w:szCs w:val="24"/>
        </w:rPr>
        <w:t xml:space="preserve"> (</w:t>
      </w:r>
      <w:r w:rsidR="00FD7C92" w:rsidRPr="00FD7C92">
        <w:rPr>
          <w:rFonts w:ascii="Times New Roman" w:eastAsia="Times New Roman" w:hAnsi="Times New Roman" w:cs="Times New Roman"/>
          <w:color w:val="00000A"/>
          <w:sz w:val="24"/>
          <w:szCs w:val="24"/>
        </w:rPr>
        <w:t>ДК 021:2015-32354110-3: Рентгенівська плівка</w:t>
      </w:r>
      <w:r w:rsidR="00FD7C92">
        <w:rPr>
          <w:rFonts w:ascii="Times New Roman" w:eastAsia="Times New Roman" w:hAnsi="Times New Roman" w:cs="Times New Roman"/>
          <w:sz w:val="24"/>
          <w:szCs w:val="24"/>
        </w:rPr>
        <w:t xml:space="preserve">) </w:t>
      </w:r>
      <w:r w:rsidR="00FD7C92" w:rsidRPr="00FD7C92">
        <w:rPr>
          <w:rFonts w:ascii="Times New Roman" w:eastAsia="Times New Roman" w:hAnsi="Times New Roman" w:cs="Times New Roman"/>
          <w:color w:val="000000"/>
          <w:sz w:val="24"/>
          <w:szCs w:val="24"/>
        </w:rPr>
        <w:t>Код НК 024:2019 – 40979 медична рентгенівська плівка, екран; Код НК 024:2019 – 40979 медична рентгенівська плівка, екран; Код НК 024:2019 –40977 Рентгенівська стоматологічна плівка</w:t>
      </w:r>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76344B12"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до 2</w:t>
      </w:r>
      <w:r w:rsidR="000040C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w:t>
      </w:r>
      <w:r w:rsidR="000040C6">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02FAD2CD"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FD7C92">
        <w:rPr>
          <w:rFonts w:ascii="Times New Roman" w:eastAsia="Times New Roman" w:hAnsi="Times New Roman" w:cs="Times New Roman"/>
          <w:color w:val="000000"/>
          <w:sz w:val="24"/>
          <w:szCs w:val="24"/>
        </w:rPr>
        <w:t>41</w:t>
      </w:r>
      <w:r w:rsidR="00AE41CE">
        <w:rPr>
          <w:rFonts w:ascii="Times New Roman" w:eastAsia="Times New Roman" w:hAnsi="Times New Roman" w:cs="Times New Roman"/>
          <w:color w:val="000000"/>
          <w:sz w:val="24"/>
          <w:szCs w:val="24"/>
        </w:rPr>
        <w:t xml:space="preserve"> </w:t>
      </w:r>
      <w:r w:rsidR="00FD7C92">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5B461266"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FD7C92">
        <w:rPr>
          <w:rFonts w:ascii="Times New Roman" w:eastAsia="Times New Roman" w:hAnsi="Times New Roman" w:cs="Times New Roman"/>
          <w:color w:val="000000"/>
          <w:sz w:val="24"/>
          <w:szCs w:val="24"/>
          <w:lang w:val="ru-RU"/>
        </w:rPr>
        <w:t>22</w:t>
      </w:r>
      <w:r w:rsidR="00D168BE">
        <w:rPr>
          <w:rFonts w:ascii="Times New Roman" w:eastAsia="Times New Roman" w:hAnsi="Times New Roman" w:cs="Times New Roman"/>
          <w:color w:val="000000"/>
          <w:sz w:val="24"/>
          <w:szCs w:val="24"/>
          <w:lang w:val="ru-RU"/>
        </w:rPr>
        <w:t>.0</w:t>
      </w:r>
      <w:r w:rsidR="00EF5528">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75EC9169"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F5528">
        <w:rPr>
          <w:rFonts w:ascii="Times New Roman" w:eastAsia="Times New Roman" w:hAnsi="Times New Roman" w:cs="Times New Roman"/>
          <w:color w:val="000000"/>
          <w:sz w:val="24"/>
          <w:szCs w:val="24"/>
          <w:lang w:val="ru-RU"/>
        </w:rPr>
        <w:t>2</w:t>
      </w:r>
      <w:r w:rsidR="00FD7C92">
        <w:rPr>
          <w:rFonts w:ascii="Times New Roman" w:eastAsia="Times New Roman" w:hAnsi="Times New Roman" w:cs="Times New Roman"/>
          <w:color w:val="000000"/>
          <w:sz w:val="24"/>
          <w:szCs w:val="24"/>
          <w:lang w:val="ru-RU"/>
        </w:rPr>
        <w:t>7</w:t>
      </w:r>
      <w:r w:rsidR="00D168BE">
        <w:rPr>
          <w:rFonts w:ascii="Times New Roman" w:eastAsia="Times New Roman" w:hAnsi="Times New Roman" w:cs="Times New Roman"/>
          <w:color w:val="000000"/>
          <w:sz w:val="24"/>
          <w:szCs w:val="24"/>
          <w:lang w:val="ru-RU"/>
        </w:rPr>
        <w:t>.0</w:t>
      </w:r>
      <w:r w:rsidR="00EF5528">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0040C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0040C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5538136D"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086155B0" w14:textId="75422A33" w:rsidR="00DD434C" w:rsidRDefault="00CD3ACF" w:rsidP="000040C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 xml:space="preserve">Комерційна </w:t>
      </w:r>
      <w:proofErr w:type="spellStart"/>
      <w:r w:rsidR="00DD434C">
        <w:rPr>
          <w:rFonts w:ascii="Times New Roman" w:eastAsia="Times New Roman" w:hAnsi="Times New Roman" w:cs="Times New Roman"/>
          <w:sz w:val="24"/>
          <w:szCs w:val="24"/>
        </w:rPr>
        <w:t>пропозиці</w:t>
      </w:r>
      <w:proofErr w:type="spellEnd"/>
    </w:p>
    <w:p w14:paraId="3B9098D9" w14:textId="77777777" w:rsidR="00407C61" w:rsidRDefault="00407C61">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2EC41E90" w:rsidR="0001237C" w:rsidRPr="00FD7C92" w:rsidRDefault="0001237C" w:rsidP="00FD7C92">
      <w:pPr>
        <w:spacing w:before="100" w:after="10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w:t>
      </w:r>
      <w:r w:rsidR="00FD7C92" w:rsidRPr="00620EC3">
        <w:t xml:space="preserve"> </w:t>
      </w:r>
      <w:r w:rsidR="00FD7C92" w:rsidRPr="00FD7C92">
        <w:rPr>
          <w:rFonts w:ascii="Times New Roman" w:eastAsia="Times New Roman" w:hAnsi="Times New Roman" w:cs="Times New Roman"/>
          <w:color w:val="00000A"/>
          <w:sz w:val="24"/>
          <w:szCs w:val="24"/>
        </w:rPr>
        <w:t>код</w:t>
      </w:r>
      <w:r w:rsidR="00FD7C92">
        <w:rPr>
          <w:rFonts w:ascii="Times New Roman" w:eastAsia="Times New Roman" w:hAnsi="Times New Roman" w:cs="Times New Roman"/>
          <w:color w:val="00000A"/>
          <w:sz w:val="24"/>
          <w:szCs w:val="24"/>
        </w:rPr>
        <w:t>у</w:t>
      </w:r>
      <w:r w:rsidR="00FD7C92" w:rsidRPr="00FD7C92">
        <w:rPr>
          <w:rFonts w:ascii="Times New Roman" w:eastAsia="Times New Roman" w:hAnsi="Times New Roman" w:cs="Times New Roman"/>
          <w:color w:val="00000A"/>
          <w:sz w:val="24"/>
          <w:szCs w:val="24"/>
        </w:rPr>
        <w:t xml:space="preserve"> ДК 021:2015 – 32350000-1: Частини до аудіо- та </w:t>
      </w:r>
      <w:proofErr w:type="spellStart"/>
      <w:r w:rsidR="00FD7C92" w:rsidRPr="00FD7C92">
        <w:rPr>
          <w:rFonts w:ascii="Times New Roman" w:eastAsia="Times New Roman" w:hAnsi="Times New Roman" w:cs="Times New Roman"/>
          <w:color w:val="00000A"/>
          <w:sz w:val="24"/>
          <w:szCs w:val="24"/>
        </w:rPr>
        <w:t>відеообладнання</w:t>
      </w:r>
      <w:proofErr w:type="spellEnd"/>
      <w:r w:rsidR="00FD7C92">
        <w:rPr>
          <w:rFonts w:ascii="Times New Roman" w:eastAsia="Times New Roman" w:hAnsi="Times New Roman" w:cs="Times New Roman"/>
          <w:sz w:val="24"/>
          <w:szCs w:val="24"/>
        </w:rPr>
        <w:t xml:space="preserve"> (</w:t>
      </w:r>
      <w:r w:rsidR="00FD7C92" w:rsidRPr="00FD7C92">
        <w:rPr>
          <w:rFonts w:ascii="Times New Roman" w:eastAsia="Times New Roman" w:hAnsi="Times New Roman" w:cs="Times New Roman"/>
          <w:color w:val="00000A"/>
          <w:sz w:val="24"/>
          <w:szCs w:val="24"/>
        </w:rPr>
        <w:t>ДК 021:2015-32354110-3: Рентгенівська плівка</w:t>
      </w:r>
      <w:r w:rsidR="00FD7C92">
        <w:rPr>
          <w:rFonts w:ascii="Times New Roman" w:eastAsia="Times New Roman" w:hAnsi="Times New Roman" w:cs="Times New Roman"/>
          <w:sz w:val="24"/>
          <w:szCs w:val="24"/>
        </w:rPr>
        <w:t xml:space="preserve">) </w:t>
      </w:r>
      <w:r w:rsidR="00FD7C92" w:rsidRPr="00FD7C92">
        <w:rPr>
          <w:rFonts w:ascii="Times New Roman" w:eastAsia="Times New Roman" w:hAnsi="Times New Roman" w:cs="Times New Roman"/>
          <w:color w:val="000000"/>
          <w:sz w:val="24"/>
          <w:szCs w:val="24"/>
        </w:rPr>
        <w:t>Код НК 024:2019 – 40979 медична рентгенівська плівка, екран; Код НК 024:2019 – 40979 медична рентгенівська плівка, екран; Код НК 024:2019 –40977 Рентгенівська стоматологічна плівка</w:t>
      </w:r>
      <w:r w:rsidRPr="0001237C">
        <w:rPr>
          <w:rFonts w:ascii="Times New Roman" w:hAnsi="Times New Roman" w:cs="Times New Roman"/>
          <w:sz w:val="24"/>
          <w:szCs w:val="24"/>
          <w:lang w:eastAsia="ar-SA"/>
        </w:rPr>
        <w:t xml:space="preserve"> 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Продавцем   копії декларацій  про відповідність</w:t>
      </w:r>
      <w:r w:rsidRPr="0001237C">
        <w:rPr>
          <w:rFonts w:ascii="Times New Roman" w:eastAsiaTheme="minorHAnsi" w:hAnsi="Times New Roman" w:cs="Times New Roman"/>
          <w:lang w:eastAsia="en-US"/>
        </w:rPr>
        <w:t xml:space="preserve"> </w:t>
      </w:r>
      <w:r w:rsidRPr="0001237C">
        <w:rPr>
          <w:rFonts w:ascii="Times New Roman" w:hAnsi="Times New Roman" w:cs="Times New Roman"/>
          <w:sz w:val="24"/>
          <w:szCs w:val="24"/>
          <w:lang w:eastAsia="ar-SA"/>
        </w:rPr>
        <w:t xml:space="preserve">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 сертифікат відповідності на стерильну продукцію, інструкцію з використання, сертифікат якості.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9" w:name="_Hlk96688480"/>
      <w:r w:rsidRPr="0001237C">
        <w:rPr>
          <w:rFonts w:ascii="Times New Roman" w:hAnsi="Times New Roman" w:cs="Times New Roman"/>
          <w:sz w:val="24"/>
          <w:szCs w:val="24"/>
          <w:lang w:eastAsia="ar-SA"/>
        </w:rPr>
        <w:t xml:space="preserve">: </w:t>
      </w:r>
      <w:bookmarkStart w:id="10" w:name="_Hlk103675768"/>
      <w:bookmarkEnd w:id="9"/>
    </w:p>
    <w:bookmarkEnd w:id="10"/>
    <w:p w14:paraId="3E8E126D" w14:textId="34D55666" w:rsid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776069F5" w14:textId="77777777" w:rsidR="00FD7C92" w:rsidRPr="0001237C" w:rsidRDefault="00FD7C92" w:rsidP="0001237C">
      <w:pPr>
        <w:spacing w:after="160" w:line="252" w:lineRule="auto"/>
        <w:jc w:val="both"/>
        <w:rPr>
          <w:rFonts w:ascii="Times New Roman" w:hAnsi="Times New Roman" w:cs="Times New Roman"/>
          <w:sz w:val="24"/>
          <w:szCs w:val="24"/>
          <w:lang w:eastAsia="ar-SA"/>
        </w:rPr>
      </w:pP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2C25E85F"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поставка до 2</w:t>
      </w:r>
      <w:r w:rsidR="000040C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w:t>
      </w:r>
      <w:r w:rsidR="000040C6">
        <w:rPr>
          <w:rFonts w:ascii="Times New Roman" w:hAnsi="Times New Roman" w:cs="Times New Roman"/>
          <w:sz w:val="24"/>
          <w:szCs w:val="24"/>
          <w:lang w:eastAsia="en-US"/>
        </w:rPr>
        <w:t>11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1" w:name="BM43"/>
      <w:bookmarkEnd w:id="11"/>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2" w:name="o1018"/>
      <w:bookmarkEnd w:id="12"/>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3" w:name="BM52"/>
      <w:bookmarkEnd w:id="13"/>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4"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4"/>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776F466A" w14:textId="349591B0" w:rsidR="002608BD" w:rsidRDefault="002608BD" w:rsidP="0001237C">
      <w:pPr>
        <w:spacing w:after="460" w:line="240" w:lineRule="auto"/>
        <w:jc w:val="both"/>
        <w:rPr>
          <w:rFonts w:ascii="Times New Roman" w:eastAsia="Times New Roman" w:hAnsi="Times New Roman" w:cs="Times New Roman"/>
          <w:sz w:val="24"/>
          <w:szCs w:val="24"/>
          <w:lang w:val="ru-RU"/>
        </w:rPr>
      </w:pPr>
    </w:p>
    <w:p w14:paraId="6902DE88" w14:textId="2E200031" w:rsidR="00533A0F" w:rsidRDefault="00533A0F" w:rsidP="0001237C">
      <w:pPr>
        <w:spacing w:after="460" w:line="240" w:lineRule="auto"/>
        <w:jc w:val="both"/>
        <w:rPr>
          <w:rFonts w:ascii="Times New Roman" w:eastAsia="Times New Roman" w:hAnsi="Times New Roman" w:cs="Times New Roman"/>
          <w:sz w:val="24"/>
          <w:szCs w:val="24"/>
          <w:lang w:val="ru-RU"/>
        </w:rPr>
      </w:pPr>
    </w:p>
    <w:p w14:paraId="1CB42A26" w14:textId="46C1BF2F" w:rsidR="00533A0F" w:rsidRDefault="00533A0F" w:rsidP="0001237C">
      <w:pPr>
        <w:spacing w:after="460" w:line="240" w:lineRule="auto"/>
        <w:jc w:val="both"/>
        <w:rPr>
          <w:rFonts w:ascii="Times New Roman" w:eastAsia="Times New Roman" w:hAnsi="Times New Roman" w:cs="Times New Roman"/>
          <w:sz w:val="24"/>
          <w:szCs w:val="24"/>
          <w:lang w:val="ru-RU"/>
        </w:rPr>
      </w:pPr>
    </w:p>
    <w:p w14:paraId="11D03D94" w14:textId="48CDD337" w:rsidR="00533A0F" w:rsidRDefault="00533A0F" w:rsidP="0001237C">
      <w:pPr>
        <w:spacing w:after="460" w:line="240" w:lineRule="auto"/>
        <w:jc w:val="both"/>
        <w:rPr>
          <w:rFonts w:ascii="Times New Roman" w:eastAsia="Times New Roman" w:hAnsi="Times New Roman" w:cs="Times New Roman"/>
          <w:sz w:val="24"/>
          <w:szCs w:val="24"/>
          <w:lang w:val="ru-RU"/>
        </w:rPr>
      </w:pPr>
    </w:p>
    <w:p w14:paraId="1B2CBE86" w14:textId="1E95D07B" w:rsidR="00FD7C92" w:rsidRDefault="00FD7C92" w:rsidP="0001237C">
      <w:pPr>
        <w:spacing w:after="460" w:line="240" w:lineRule="auto"/>
        <w:jc w:val="both"/>
        <w:rPr>
          <w:rFonts w:ascii="Times New Roman" w:eastAsia="Times New Roman" w:hAnsi="Times New Roman" w:cs="Times New Roman"/>
          <w:sz w:val="24"/>
          <w:szCs w:val="24"/>
          <w:lang w:val="ru-RU"/>
        </w:rPr>
      </w:pPr>
    </w:p>
    <w:p w14:paraId="746BC231" w14:textId="6505C4E4" w:rsidR="00FD7C92" w:rsidRDefault="00FD7C92" w:rsidP="0001237C">
      <w:pPr>
        <w:spacing w:after="460" w:line="240" w:lineRule="auto"/>
        <w:jc w:val="both"/>
        <w:rPr>
          <w:rFonts w:ascii="Times New Roman" w:eastAsia="Times New Roman" w:hAnsi="Times New Roman" w:cs="Times New Roman"/>
          <w:sz w:val="24"/>
          <w:szCs w:val="24"/>
          <w:lang w:val="ru-RU"/>
        </w:rPr>
      </w:pPr>
    </w:p>
    <w:p w14:paraId="295F38AB" w14:textId="450DC9CB" w:rsidR="00FD7C92" w:rsidRDefault="00FD7C92" w:rsidP="0001237C">
      <w:pPr>
        <w:spacing w:after="460" w:line="240" w:lineRule="auto"/>
        <w:jc w:val="both"/>
        <w:rPr>
          <w:rFonts w:ascii="Times New Roman" w:eastAsia="Times New Roman" w:hAnsi="Times New Roman" w:cs="Times New Roman"/>
          <w:sz w:val="24"/>
          <w:szCs w:val="24"/>
          <w:lang w:val="ru-RU"/>
        </w:rPr>
      </w:pPr>
    </w:p>
    <w:p w14:paraId="3D034A23" w14:textId="77777777" w:rsidR="00FD7C92" w:rsidRPr="00533A0F" w:rsidRDefault="00FD7C92" w:rsidP="0001237C">
      <w:pPr>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423FEEF1" w14:textId="77777777" w:rsidR="00FD7C92" w:rsidRPr="00FD7C92" w:rsidRDefault="00FD7C92" w:rsidP="00FD7C92">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620EC3">
        <w:t xml:space="preserve"> </w:t>
      </w:r>
      <w:r w:rsidRPr="00FD7C92">
        <w:rPr>
          <w:rFonts w:ascii="Times New Roman" w:eastAsia="Times New Roman" w:hAnsi="Times New Roman" w:cs="Times New Roman"/>
          <w:color w:val="00000A"/>
          <w:sz w:val="24"/>
          <w:szCs w:val="24"/>
        </w:rPr>
        <w:t xml:space="preserve">код ДК 021:2015 – 32350000-1: Частини до аудіо- та </w:t>
      </w:r>
      <w:proofErr w:type="spellStart"/>
      <w:r w:rsidRPr="00FD7C92">
        <w:rPr>
          <w:rFonts w:ascii="Times New Roman" w:eastAsia="Times New Roman" w:hAnsi="Times New Roman" w:cs="Times New Roman"/>
          <w:color w:val="00000A"/>
          <w:sz w:val="24"/>
          <w:szCs w:val="24"/>
        </w:rPr>
        <w:t>відеообладнання</w:t>
      </w:r>
      <w:proofErr w:type="spellEnd"/>
      <w:r>
        <w:rPr>
          <w:rFonts w:ascii="Times New Roman" w:eastAsia="Times New Roman" w:hAnsi="Times New Roman" w:cs="Times New Roman"/>
          <w:sz w:val="24"/>
          <w:szCs w:val="24"/>
        </w:rPr>
        <w:t xml:space="preserve"> (</w:t>
      </w:r>
      <w:r w:rsidRPr="00FD7C92">
        <w:rPr>
          <w:rFonts w:ascii="Times New Roman" w:eastAsia="Times New Roman" w:hAnsi="Times New Roman" w:cs="Times New Roman"/>
          <w:color w:val="00000A"/>
          <w:sz w:val="24"/>
          <w:szCs w:val="24"/>
        </w:rPr>
        <w:t>ДК 021:2015-32354110-3: Рентгенівська плівка</w:t>
      </w:r>
      <w:r>
        <w:rPr>
          <w:rFonts w:ascii="Times New Roman" w:eastAsia="Times New Roman" w:hAnsi="Times New Roman" w:cs="Times New Roman"/>
          <w:sz w:val="24"/>
          <w:szCs w:val="24"/>
        </w:rPr>
        <w:t xml:space="preserve">) </w:t>
      </w:r>
      <w:r w:rsidRPr="00FD7C92">
        <w:rPr>
          <w:rFonts w:ascii="Times New Roman" w:eastAsia="Times New Roman" w:hAnsi="Times New Roman" w:cs="Times New Roman"/>
          <w:color w:val="000000"/>
          <w:sz w:val="24"/>
          <w:szCs w:val="24"/>
        </w:rPr>
        <w:t>Код НК 024:2019 – 40979 медична рентгенівська плівка, екран; Код НК 024:2019 – 40979 медична рентгенівська плівка, екран; Код НК 024:2019 –40977 Рентгенівська стоматологічна плівка</w:t>
      </w:r>
    </w:p>
    <w:p w14:paraId="0EE12E13" w14:textId="77777777" w:rsidR="005471E7" w:rsidRPr="00266DD6" w:rsidRDefault="005471E7" w:rsidP="00D168BE">
      <w:pPr>
        <w:spacing w:after="0" w:line="240" w:lineRule="auto"/>
        <w:ind w:right="198"/>
        <w:jc w:val="center"/>
        <w:rPr>
          <w:rFonts w:ascii="Times New Roman" w:hAnsi="Times New Roman" w:cs="Times New Roman"/>
          <w:b/>
          <w:caps/>
          <w:u w:val="single"/>
          <w:lang w:eastAsia="en-US"/>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1BAA0F41"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до 2</w:t>
      </w:r>
      <w:r w:rsidR="000040C6">
        <w:rPr>
          <w:rFonts w:ascii="Times New Roman" w:hAnsi="Times New Roman" w:cs="Times New Roman"/>
          <w:lang w:eastAsia="en-US"/>
        </w:rPr>
        <w:t>1</w:t>
      </w:r>
      <w:r w:rsidRPr="00266DD6">
        <w:rPr>
          <w:rFonts w:ascii="Times New Roman" w:hAnsi="Times New Roman" w:cs="Times New Roman"/>
          <w:lang w:eastAsia="en-US"/>
        </w:rPr>
        <w:t>.</w:t>
      </w:r>
      <w:r w:rsidR="000040C6">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Ми згодні дотримуватися умов цієї пропозиції протягом 90 календарних днів з дати розкриття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040C6"/>
    <w:rsid w:val="0001237C"/>
    <w:rsid w:val="00166A50"/>
    <w:rsid w:val="001C4016"/>
    <w:rsid w:val="002608BD"/>
    <w:rsid w:val="003554C2"/>
    <w:rsid w:val="00407C61"/>
    <w:rsid w:val="00533A0F"/>
    <w:rsid w:val="005471E7"/>
    <w:rsid w:val="005D1E5B"/>
    <w:rsid w:val="00620EC3"/>
    <w:rsid w:val="006A3BBC"/>
    <w:rsid w:val="008B4110"/>
    <w:rsid w:val="008E4610"/>
    <w:rsid w:val="00961F02"/>
    <w:rsid w:val="00AE41CE"/>
    <w:rsid w:val="00BF516E"/>
    <w:rsid w:val="00CC6BC5"/>
    <w:rsid w:val="00CD3ACF"/>
    <w:rsid w:val="00D168BE"/>
    <w:rsid w:val="00D8225F"/>
    <w:rsid w:val="00DD434C"/>
    <w:rsid w:val="00EF5528"/>
    <w:rsid w:val="00F01CF0"/>
    <w:rsid w:val="00FD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BC0E09-90D5-4DFE-BB8E-D5F44623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22889</Words>
  <Characters>13048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6</cp:revision>
  <cp:lastPrinted>2022-08-08T11:02:00Z</cp:lastPrinted>
  <dcterms:created xsi:type="dcterms:W3CDTF">2022-08-09T11:26:00Z</dcterms:created>
  <dcterms:modified xsi:type="dcterms:W3CDTF">2022-09-16T06:17:00Z</dcterms:modified>
</cp:coreProperties>
</file>