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85" w:rsidRPr="00D23085" w:rsidRDefault="00D23085" w:rsidP="00D2308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2308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ДОДАТОК </w:t>
      </w:r>
      <w:r w:rsidR="00C060E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bookmarkStart w:id="0" w:name="_GoBack"/>
      <w:bookmarkEnd w:id="0"/>
    </w:p>
    <w:p w:rsidR="00D23085" w:rsidRPr="00D23085" w:rsidRDefault="00D23085" w:rsidP="00D23085">
      <w:pPr>
        <w:spacing w:after="0" w:line="240" w:lineRule="auto"/>
        <w:ind w:left="6663" w:right="-1"/>
        <w:jc w:val="right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D23085">
        <w:rPr>
          <w:rFonts w:ascii="Times New Roman" w:hAnsi="Times New Roman"/>
          <w:i/>
          <w:iCs/>
          <w:spacing w:val="-1"/>
          <w:sz w:val="24"/>
          <w:szCs w:val="24"/>
        </w:rPr>
        <w:t>до тендерної документації</w:t>
      </w: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02E6">
        <w:rPr>
          <w:rFonts w:ascii="Times New Roman" w:hAnsi="Times New Roman"/>
          <w:b/>
          <w:color w:val="000000"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B802E6" w:rsidRP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02E6" w:rsidRPr="00B802E6" w:rsidRDefault="00B802E6" w:rsidP="00B802E6">
      <w:pPr>
        <w:shd w:val="clear" w:color="auto" w:fill="FFFFFF"/>
        <w:spacing w:after="0" w:line="240" w:lineRule="auto"/>
        <w:ind w:left="5" w:right="29" w:firstLine="279"/>
        <w:jc w:val="both"/>
        <w:rPr>
          <w:rFonts w:ascii="Times New Roman" w:hAnsi="Times New Roman"/>
          <w:sz w:val="24"/>
          <w:szCs w:val="24"/>
        </w:rPr>
      </w:pPr>
      <w:r w:rsidRPr="00B802E6"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B802E6" w:rsidRPr="00B802E6" w:rsidRDefault="00B802E6" w:rsidP="00B802E6">
      <w:pPr>
        <w:shd w:val="clear" w:color="auto" w:fill="FFFFFF"/>
        <w:spacing w:after="0" w:line="240" w:lineRule="auto"/>
        <w:ind w:left="5" w:right="29" w:firstLine="279"/>
        <w:jc w:val="both"/>
        <w:rPr>
          <w:rFonts w:ascii="Times New Roman" w:hAnsi="Times New Roman"/>
          <w:sz w:val="24"/>
          <w:szCs w:val="24"/>
        </w:rPr>
      </w:pPr>
      <w:r w:rsidRPr="00B802E6">
        <w:rPr>
          <w:rFonts w:ascii="Times New Roman" w:hAnsi="Times New Roman"/>
          <w:sz w:val="24"/>
          <w:szCs w:val="24"/>
        </w:rPr>
        <w:t>Ненадання учасником будь-якого з документів, зазначених в таблиці є підставою для відхилення пропозиції учасника на підставі частини першої статті 30 Закону.</w:t>
      </w:r>
    </w:p>
    <w:p w:rsidR="00B802E6" w:rsidRP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B802E6" w:rsidRPr="00B802E6" w:rsidTr="00B802E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2E6" w:rsidRPr="00B802E6" w:rsidRDefault="00B802E6" w:rsidP="00B80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2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Кваліфікаційні критерії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2E6" w:rsidRPr="00B802E6" w:rsidRDefault="00B802E6" w:rsidP="00B80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Перелік документів, необхідних для відповідності учасників </w:t>
            </w:r>
            <w:r w:rsidRPr="00B802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кваліфікаційним критеріям</w:t>
            </w:r>
          </w:p>
        </w:tc>
      </w:tr>
      <w:tr w:rsidR="00B802E6" w:rsidRPr="00B802E6" w:rsidTr="00B802E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2E6" w:rsidRPr="00B802E6" w:rsidRDefault="00B802E6" w:rsidP="00B80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E6">
              <w:rPr>
                <w:rFonts w:ascii="Times New Roman" w:hAnsi="Times New Roman"/>
                <w:sz w:val="24"/>
                <w:szCs w:val="24"/>
              </w:rPr>
              <w:t>1. Наявність обладнання та матеріально-технічної бази.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2E6" w:rsidRPr="00B802E6" w:rsidRDefault="00B802E6" w:rsidP="00817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E6">
              <w:rPr>
                <w:rFonts w:ascii="Times New Roman" w:hAnsi="Times New Roman"/>
                <w:sz w:val="24"/>
                <w:szCs w:val="24"/>
              </w:rPr>
              <w:t>1.1. Довідка учасника у довільній формі про наявність відповідної</w:t>
            </w:r>
            <w:r w:rsidRPr="00B80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02E6">
              <w:rPr>
                <w:rFonts w:ascii="Times New Roman" w:hAnsi="Times New Roman"/>
                <w:sz w:val="24"/>
                <w:szCs w:val="24"/>
              </w:rPr>
              <w:t>матеріально-технічної бази.</w:t>
            </w:r>
          </w:p>
        </w:tc>
      </w:tr>
      <w:tr w:rsidR="00B802E6" w:rsidRPr="00B802E6" w:rsidTr="00B802E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2E6" w:rsidRPr="00B802E6" w:rsidRDefault="00B802E6" w:rsidP="00EA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E6">
              <w:rPr>
                <w:rFonts w:ascii="Times New Roman" w:hAnsi="Times New Roman"/>
                <w:sz w:val="24"/>
                <w:szCs w:val="24"/>
              </w:rPr>
              <w:t>2. Наявність працівників відповідної кваліфікації, які мають необхідні знання та досвід.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2E6" w:rsidRPr="00B802E6" w:rsidRDefault="00B802E6" w:rsidP="00817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E6">
              <w:rPr>
                <w:rFonts w:ascii="Times New Roman" w:hAnsi="Times New Roman"/>
                <w:sz w:val="24"/>
                <w:szCs w:val="24"/>
              </w:rPr>
              <w:t>2.1. Довідка у довільній формі про наявність працівників з відповідною кваліфікацією.</w:t>
            </w:r>
          </w:p>
        </w:tc>
      </w:tr>
      <w:tr w:rsidR="00B802E6" w:rsidRPr="00B802E6" w:rsidTr="00B802E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2E6" w:rsidRPr="00B802E6" w:rsidRDefault="00B802E6" w:rsidP="00817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E6">
              <w:rPr>
                <w:rFonts w:ascii="Times New Roman" w:hAnsi="Times New Roman"/>
                <w:sz w:val="24"/>
                <w:szCs w:val="24"/>
              </w:rPr>
              <w:t>3. Наявність документально підтвердженого досвіду виконання аналогічного договору.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2E6" w:rsidRPr="00B802E6" w:rsidRDefault="00B802E6" w:rsidP="00B802E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E6">
              <w:rPr>
                <w:rFonts w:ascii="Times New Roman" w:hAnsi="Times New Roman"/>
                <w:sz w:val="24"/>
                <w:szCs w:val="24"/>
              </w:rPr>
              <w:t>3.1. Довідка, що містить інформацію про досвід  виконання аналогічного договору.</w:t>
            </w:r>
          </w:p>
        </w:tc>
      </w:tr>
    </w:tbl>
    <w:p w:rsidR="00A6392D" w:rsidRPr="00B802E6" w:rsidRDefault="00A6392D" w:rsidP="00B80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392D" w:rsidRPr="00B802E6" w:rsidSect="00B802E6">
      <w:pgSz w:w="11906" w:h="16838"/>
      <w:pgMar w:top="850" w:right="85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800002A7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F607C"/>
    <w:multiLevelType w:val="hybridMultilevel"/>
    <w:tmpl w:val="CA6416A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B915938"/>
    <w:multiLevelType w:val="multilevel"/>
    <w:tmpl w:val="7E367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549821D3"/>
    <w:multiLevelType w:val="hybridMultilevel"/>
    <w:tmpl w:val="3DA68218"/>
    <w:lvl w:ilvl="0" w:tplc="53ECE13C">
      <w:start w:val="1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524C1"/>
    <w:multiLevelType w:val="hybridMultilevel"/>
    <w:tmpl w:val="E1225BC8"/>
    <w:lvl w:ilvl="0" w:tplc="58121C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81C39"/>
    <w:multiLevelType w:val="hybridMultilevel"/>
    <w:tmpl w:val="ED7435D2"/>
    <w:lvl w:ilvl="0" w:tplc="607249A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B0C4A"/>
    <w:multiLevelType w:val="multilevel"/>
    <w:tmpl w:val="52C6F150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D"/>
    <w:rsid w:val="000409C4"/>
    <w:rsid w:val="00054B0E"/>
    <w:rsid w:val="00074E79"/>
    <w:rsid w:val="00156C76"/>
    <w:rsid w:val="00241E56"/>
    <w:rsid w:val="002B1929"/>
    <w:rsid w:val="003B6D8A"/>
    <w:rsid w:val="003E2894"/>
    <w:rsid w:val="004251B3"/>
    <w:rsid w:val="004430B4"/>
    <w:rsid w:val="004C25B0"/>
    <w:rsid w:val="00512251"/>
    <w:rsid w:val="005B78CB"/>
    <w:rsid w:val="00611376"/>
    <w:rsid w:val="0061678E"/>
    <w:rsid w:val="0067253D"/>
    <w:rsid w:val="006F0DE6"/>
    <w:rsid w:val="007A2381"/>
    <w:rsid w:val="007E19CE"/>
    <w:rsid w:val="00817913"/>
    <w:rsid w:val="0085476F"/>
    <w:rsid w:val="009825D0"/>
    <w:rsid w:val="009A4B12"/>
    <w:rsid w:val="00A11A3F"/>
    <w:rsid w:val="00A321AE"/>
    <w:rsid w:val="00A6392D"/>
    <w:rsid w:val="00B55EB8"/>
    <w:rsid w:val="00B709DB"/>
    <w:rsid w:val="00B802E6"/>
    <w:rsid w:val="00B923C2"/>
    <w:rsid w:val="00BC5CEE"/>
    <w:rsid w:val="00BF6558"/>
    <w:rsid w:val="00C060EA"/>
    <w:rsid w:val="00C14029"/>
    <w:rsid w:val="00C40888"/>
    <w:rsid w:val="00D23085"/>
    <w:rsid w:val="00D45CDE"/>
    <w:rsid w:val="00DC3148"/>
    <w:rsid w:val="00DC4A5C"/>
    <w:rsid w:val="00E57AC7"/>
    <w:rsid w:val="00EA4583"/>
    <w:rsid w:val="00EE7F3D"/>
    <w:rsid w:val="00F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8A4F"/>
  <w15:chartTrackingRefBased/>
  <w15:docId w15:val="{5DBF8E86-320B-4C38-A472-5250E3DA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6392D"/>
    <w:pPr>
      <w:keepNext/>
      <w:spacing w:before="240" w:after="60" w:line="240" w:lineRule="auto"/>
      <w:outlineLvl w:val="1"/>
    </w:pPr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A6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92D"/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6392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A63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392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A6392D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392D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header"/>
    <w:basedOn w:val="a"/>
    <w:link w:val="aa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92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392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A639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6392D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A6392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6392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392D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A6392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Balloon Text"/>
    <w:basedOn w:val="a"/>
    <w:link w:val="af4"/>
    <w:uiPriority w:val="99"/>
    <w:semiHidden/>
    <w:unhideWhenUsed/>
    <w:rsid w:val="00A639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92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5">
    <w:name w:val="Без интервала Знак"/>
    <w:link w:val="af6"/>
    <w:locked/>
    <w:rsid w:val="00A6392D"/>
  </w:style>
  <w:style w:type="paragraph" w:styleId="af6">
    <w:name w:val="No Spacing"/>
    <w:link w:val="af5"/>
    <w:qFormat/>
    <w:rsid w:val="00A6392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A6392D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A6392D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Standard">
    <w:name w:val="Standard"/>
    <w:rsid w:val="00A6392D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kern w:val="3"/>
      <w:sz w:val="28"/>
    </w:rPr>
  </w:style>
  <w:style w:type="paragraph" w:customStyle="1" w:styleId="10">
    <w:name w:val="Абзац списка1"/>
    <w:basedOn w:val="Standard"/>
    <w:rsid w:val="00A6392D"/>
    <w:pPr>
      <w:spacing w:after="0" w:line="240" w:lineRule="auto"/>
      <w:ind w:left="720"/>
    </w:pPr>
    <w:rPr>
      <w:sz w:val="24"/>
      <w:szCs w:val="24"/>
      <w:lang w:val="ru-RU" w:eastAsia="ru-RU"/>
    </w:rPr>
  </w:style>
  <w:style w:type="paragraph" w:customStyle="1" w:styleId="11">
    <w:name w:val="Обычный11"/>
    <w:rsid w:val="00A6392D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paragraph" w:customStyle="1" w:styleId="af8">
    <w:name w:val="Содержимое таблицы"/>
    <w:basedOn w:val="a"/>
    <w:rsid w:val="00A6392D"/>
    <w:pPr>
      <w:suppressLineNumbers/>
      <w:suppressAutoHyphens/>
    </w:pPr>
    <w:rPr>
      <w:rFonts w:cs="Calibri"/>
      <w:lang w:val="ru-RU" w:eastAsia="zh-CN"/>
    </w:rPr>
  </w:style>
  <w:style w:type="paragraph" w:customStyle="1" w:styleId="12">
    <w:name w:val="Звичайний1"/>
    <w:rsid w:val="00A639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j">
    <w:name w:val="tj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9">
    <w:name w:val="footnote reference"/>
    <w:uiPriority w:val="99"/>
    <w:semiHidden/>
    <w:unhideWhenUsed/>
    <w:rsid w:val="00A6392D"/>
    <w:rPr>
      <w:vertAlign w:val="superscript"/>
    </w:rPr>
  </w:style>
  <w:style w:type="character" w:styleId="afa">
    <w:name w:val="annotation reference"/>
    <w:uiPriority w:val="99"/>
    <w:semiHidden/>
    <w:unhideWhenUsed/>
    <w:rsid w:val="00A6392D"/>
    <w:rPr>
      <w:sz w:val="16"/>
      <w:szCs w:val="16"/>
    </w:rPr>
  </w:style>
  <w:style w:type="character" w:customStyle="1" w:styleId="xfm50310351">
    <w:name w:val="xfm_50310351"/>
    <w:rsid w:val="00A6392D"/>
  </w:style>
  <w:style w:type="table" w:styleId="afb">
    <w:name w:val="Table Grid"/>
    <w:basedOn w:val="a1"/>
    <w:uiPriority w:val="39"/>
    <w:rsid w:val="00A6392D"/>
    <w:pPr>
      <w:spacing w:after="0" w:line="240" w:lineRule="auto"/>
    </w:pPr>
    <w:rPr>
      <w:rFonts w:ascii="NatGrotesk" w:eastAsia="Calibri" w:hAnsi="NatGrotesk" w:cs="Calibri"/>
      <w:sz w:val="24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639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2">
    <w:name w:val="WWNum2"/>
    <w:rsid w:val="00A6392D"/>
    <w:pPr>
      <w:numPr>
        <w:numId w:val="9"/>
      </w:numPr>
    </w:pPr>
  </w:style>
  <w:style w:type="paragraph" w:customStyle="1" w:styleId="tbl-cod">
    <w:name w:val="tbl-cod"/>
    <w:basedOn w:val="a"/>
    <w:uiPriority w:val="99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3">
    <w:name w:val="Основной текст1"/>
    <w:basedOn w:val="a"/>
    <w:rsid w:val="00A6392D"/>
    <w:pPr>
      <w:widowControl w:val="0"/>
      <w:snapToGrid w:val="0"/>
      <w:spacing w:after="0" w:line="0" w:lineRule="atLeast"/>
      <w:jc w:val="both"/>
    </w:pPr>
    <w:rPr>
      <w:rFonts w:ascii="Arial" w:eastAsia="Times New Roman" w:hAnsi="Arial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Воробйов Вадим Леонідович</cp:lastModifiedBy>
  <cp:revision>4</cp:revision>
  <dcterms:created xsi:type="dcterms:W3CDTF">2022-11-30T08:31:00Z</dcterms:created>
  <dcterms:modified xsi:type="dcterms:W3CDTF">2022-12-05T10:13:00Z</dcterms:modified>
</cp:coreProperties>
</file>