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87351" w14:textId="77777777" w:rsidR="00B94128" w:rsidRPr="009A0B60" w:rsidRDefault="00B94128" w:rsidP="00B94128">
      <w:pPr>
        <w:jc w:val="right"/>
        <w:rPr>
          <w:i/>
          <w:lang w:val="uk-UA"/>
        </w:rPr>
      </w:pPr>
      <w:r w:rsidRPr="009A0B60">
        <w:rPr>
          <w:i/>
          <w:lang w:val="uk-UA"/>
        </w:rPr>
        <w:t>Додаток 2</w:t>
      </w:r>
    </w:p>
    <w:p w14:paraId="3C4CDD4B" w14:textId="77777777" w:rsidR="00B94128" w:rsidRPr="009A0B60" w:rsidRDefault="00B94128" w:rsidP="00B94128">
      <w:pPr>
        <w:tabs>
          <w:tab w:val="left" w:pos="2160"/>
          <w:tab w:val="left" w:pos="3600"/>
        </w:tabs>
        <w:jc w:val="right"/>
        <w:rPr>
          <w:i/>
          <w:lang w:val="uk-UA"/>
        </w:rPr>
      </w:pPr>
      <w:r w:rsidRPr="009A0B60">
        <w:rPr>
          <w:i/>
          <w:lang w:val="uk-UA"/>
        </w:rPr>
        <w:t>до тендерної документації</w:t>
      </w:r>
    </w:p>
    <w:p w14:paraId="6BD24B2E" w14:textId="77777777" w:rsidR="00B94128" w:rsidRDefault="00B94128" w:rsidP="00B94128">
      <w:pPr>
        <w:spacing w:before="120" w:after="60"/>
        <w:jc w:val="center"/>
        <w:rPr>
          <w:b/>
          <w:lang w:val="uk-UA"/>
        </w:rPr>
      </w:pPr>
      <w:bookmarkStart w:id="0" w:name="_Hlk159513000"/>
      <w:r>
        <w:rPr>
          <w:b/>
          <w:lang w:val="uk-UA"/>
        </w:rPr>
        <w:t>ТЕХНІЧНА СПЕЦИФІКАЦІЯ</w:t>
      </w:r>
    </w:p>
    <w:p w14:paraId="7D9B01BE" w14:textId="77777777" w:rsidR="00B94128" w:rsidRDefault="00B94128" w:rsidP="00B94128">
      <w:pPr>
        <w:jc w:val="center"/>
        <w:rPr>
          <w:b/>
          <w:bCs/>
          <w:color w:val="000000"/>
          <w:sz w:val="4"/>
          <w:szCs w:val="4"/>
        </w:rPr>
      </w:pPr>
      <w:r w:rsidRPr="0004535B">
        <w:rPr>
          <w:b/>
        </w:rPr>
        <w:t xml:space="preserve">Послуги з організації та забезпечення проведення </w:t>
      </w:r>
      <w:r w:rsidRPr="0004535B">
        <w:rPr>
          <w:b/>
          <w:lang w:val="uk-UA"/>
        </w:rPr>
        <w:t xml:space="preserve">виїзних </w:t>
      </w:r>
      <w:r w:rsidRPr="0004535B">
        <w:rPr>
          <w:b/>
        </w:rPr>
        <w:t>заходів</w:t>
      </w:r>
      <w:r w:rsidRPr="0004535B">
        <w:rPr>
          <w:b/>
          <w:bCs/>
          <w:lang w:val="ru-RU" w:eastAsia="uk-UA"/>
        </w:rPr>
        <w:t xml:space="preserve">, код </w:t>
      </w:r>
      <w:r w:rsidRPr="0004535B">
        <w:rPr>
          <w:b/>
          <w:bCs/>
          <w:lang w:eastAsia="uk-UA"/>
        </w:rPr>
        <w:t>79950000-8</w:t>
      </w:r>
      <w:r w:rsidRPr="0004535B">
        <w:rPr>
          <w:b/>
          <w:bCs/>
          <w:lang w:val="ru-RU" w:eastAsia="uk-UA"/>
        </w:rPr>
        <w:t xml:space="preserve"> «</w:t>
      </w:r>
      <w:r w:rsidRPr="0004535B">
        <w:rPr>
          <w:b/>
          <w:bCs/>
        </w:rPr>
        <w:t>Послуги з організації виставок, ярмарок і конгресів</w:t>
      </w:r>
      <w:r w:rsidRPr="0004535B">
        <w:rPr>
          <w:b/>
          <w:bCs/>
          <w:lang w:val="ru-RU"/>
        </w:rPr>
        <w:t xml:space="preserve">» </w:t>
      </w:r>
      <w:r w:rsidRPr="0004535B">
        <w:rPr>
          <w:b/>
          <w:bCs/>
        </w:rPr>
        <w:t>за ДК 021:2015</w:t>
      </w:r>
    </w:p>
    <w:p w14:paraId="3E9ED4BA" w14:textId="77777777" w:rsidR="00B94128" w:rsidRDefault="00B94128" w:rsidP="00B94128">
      <w:pPr>
        <w:jc w:val="center"/>
        <w:rPr>
          <w:b/>
          <w:bCs/>
          <w:color w:val="000000"/>
          <w:sz w:val="4"/>
          <w:szCs w:val="4"/>
        </w:rPr>
      </w:pPr>
    </w:p>
    <w:p w14:paraId="6E53C367" w14:textId="77777777" w:rsidR="00B94128" w:rsidRPr="00606095" w:rsidRDefault="00B94128" w:rsidP="00B94128">
      <w:pPr>
        <w:jc w:val="center"/>
        <w:rPr>
          <w:b/>
          <w:bCs/>
          <w:color w:val="000000"/>
          <w:sz w:val="4"/>
          <w:szCs w:val="4"/>
        </w:rPr>
      </w:pPr>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448"/>
        <w:gridCol w:w="1136"/>
        <w:gridCol w:w="1177"/>
      </w:tblGrid>
      <w:tr w:rsidR="00B94128" w:rsidRPr="00CF51F6" w14:paraId="0CE6F436" w14:textId="77777777" w:rsidTr="00BA5133">
        <w:trPr>
          <w:trHeight w:val="646"/>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1E7C2C79" w14:textId="77777777" w:rsidR="00B94128" w:rsidRPr="00CF51F6" w:rsidRDefault="00B94128" w:rsidP="00BA5133">
            <w:pPr>
              <w:jc w:val="center"/>
            </w:pPr>
            <w:r w:rsidRPr="00CF51F6">
              <w:t>№</w:t>
            </w:r>
            <w:r w:rsidRPr="00CF51F6">
              <w:br/>
              <w:t>з/п</w:t>
            </w:r>
          </w:p>
        </w:tc>
        <w:tc>
          <w:tcPr>
            <w:tcW w:w="4448" w:type="dxa"/>
            <w:tcBorders>
              <w:top w:val="single" w:sz="4" w:space="0" w:color="auto"/>
              <w:left w:val="single" w:sz="4" w:space="0" w:color="auto"/>
              <w:bottom w:val="single" w:sz="4" w:space="0" w:color="auto"/>
              <w:right w:val="single" w:sz="4" w:space="0" w:color="auto"/>
            </w:tcBorders>
            <w:vAlign w:val="center"/>
            <w:hideMark/>
          </w:tcPr>
          <w:p w14:paraId="1CC2E0B8" w14:textId="77777777" w:rsidR="00B94128" w:rsidRPr="00CF51F6" w:rsidRDefault="00B94128" w:rsidP="00BA5133">
            <w:pPr>
              <w:jc w:val="center"/>
            </w:pPr>
            <w:r w:rsidRPr="00CF51F6">
              <w:t>Найменування послуги</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B33C69C" w14:textId="77777777" w:rsidR="00B94128" w:rsidRPr="00CF51F6" w:rsidRDefault="00B94128" w:rsidP="00BA5133">
            <w:pPr>
              <w:jc w:val="center"/>
            </w:pPr>
            <w:r w:rsidRPr="00CF51F6">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C5751BA" w14:textId="77777777" w:rsidR="00B94128" w:rsidRPr="00CF51F6" w:rsidRDefault="00B94128" w:rsidP="00BA5133">
            <w:pPr>
              <w:jc w:val="center"/>
            </w:pPr>
            <w:r w:rsidRPr="00CF51F6">
              <w:t>Кількість</w:t>
            </w:r>
          </w:p>
        </w:tc>
      </w:tr>
      <w:tr w:rsidR="00B94128" w:rsidRPr="00CF51F6" w14:paraId="584A84E5" w14:textId="77777777" w:rsidTr="00BA5133">
        <w:trPr>
          <w:trHeight w:val="380"/>
          <w:jc w:val="center"/>
        </w:trPr>
        <w:tc>
          <w:tcPr>
            <w:tcW w:w="506" w:type="dxa"/>
            <w:tcBorders>
              <w:top w:val="single" w:sz="4" w:space="0" w:color="auto"/>
              <w:left w:val="single" w:sz="4" w:space="0" w:color="auto"/>
              <w:bottom w:val="single" w:sz="4" w:space="0" w:color="auto"/>
              <w:right w:val="single" w:sz="4" w:space="0" w:color="auto"/>
            </w:tcBorders>
            <w:vAlign w:val="center"/>
          </w:tcPr>
          <w:p w14:paraId="13337278" w14:textId="77777777" w:rsidR="00B94128" w:rsidRDefault="00B94128" w:rsidP="00BA5133">
            <w:pPr>
              <w:jc w:val="center"/>
              <w:rPr>
                <w:lang w:val="uk-UA"/>
              </w:rPr>
            </w:pPr>
            <w:r>
              <w:rPr>
                <w:lang w:val="uk-UA"/>
              </w:rPr>
              <w:t>1</w:t>
            </w:r>
          </w:p>
        </w:tc>
        <w:tc>
          <w:tcPr>
            <w:tcW w:w="4448" w:type="dxa"/>
            <w:tcBorders>
              <w:top w:val="single" w:sz="4" w:space="0" w:color="auto"/>
              <w:left w:val="single" w:sz="4" w:space="0" w:color="auto"/>
              <w:bottom w:val="single" w:sz="4" w:space="0" w:color="auto"/>
              <w:right w:val="single" w:sz="4" w:space="0" w:color="auto"/>
            </w:tcBorders>
            <w:vAlign w:val="center"/>
          </w:tcPr>
          <w:p w14:paraId="37BB1792" w14:textId="77777777" w:rsidR="00B94128" w:rsidRPr="00ED3957" w:rsidRDefault="00B94128" w:rsidP="00BA5133">
            <w:pPr>
              <w:rPr>
                <w:bCs/>
              </w:rPr>
            </w:pPr>
            <w:r w:rsidRPr="00ED3957">
              <w:rPr>
                <w:bCs/>
              </w:rPr>
              <w:t xml:space="preserve">Послуги з організації та забезпечення проведення </w:t>
            </w:r>
            <w:r>
              <w:rPr>
                <w:bCs/>
              </w:rPr>
              <w:t xml:space="preserve">виїзних </w:t>
            </w:r>
            <w:r w:rsidRPr="00ED3957">
              <w:rPr>
                <w:bCs/>
              </w:rPr>
              <w:t>заход</w:t>
            </w:r>
            <w:r>
              <w:rPr>
                <w:bCs/>
              </w:rPr>
              <w:t>ів</w:t>
            </w:r>
          </w:p>
        </w:tc>
        <w:tc>
          <w:tcPr>
            <w:tcW w:w="1136" w:type="dxa"/>
            <w:tcBorders>
              <w:top w:val="single" w:sz="4" w:space="0" w:color="auto"/>
              <w:left w:val="single" w:sz="4" w:space="0" w:color="auto"/>
              <w:bottom w:val="single" w:sz="4" w:space="0" w:color="auto"/>
              <w:right w:val="single" w:sz="4" w:space="0" w:color="auto"/>
            </w:tcBorders>
            <w:vAlign w:val="center"/>
          </w:tcPr>
          <w:p w14:paraId="1F841BCD" w14:textId="77777777" w:rsidR="00B94128" w:rsidRPr="00CF51F6" w:rsidRDefault="00B94128" w:rsidP="00BA5133">
            <w:pPr>
              <w:jc w:val="center"/>
            </w:pPr>
            <w:r w:rsidRPr="00CF51F6">
              <w:t>послуга</w:t>
            </w:r>
          </w:p>
        </w:tc>
        <w:tc>
          <w:tcPr>
            <w:tcW w:w="1177" w:type="dxa"/>
            <w:tcBorders>
              <w:top w:val="single" w:sz="4" w:space="0" w:color="auto"/>
              <w:left w:val="single" w:sz="4" w:space="0" w:color="auto"/>
              <w:bottom w:val="single" w:sz="4" w:space="0" w:color="auto"/>
              <w:right w:val="single" w:sz="4" w:space="0" w:color="auto"/>
            </w:tcBorders>
            <w:vAlign w:val="center"/>
          </w:tcPr>
          <w:p w14:paraId="2A2B4032" w14:textId="77777777" w:rsidR="00B94128" w:rsidRDefault="00B94128" w:rsidP="00BA5133">
            <w:pPr>
              <w:jc w:val="center"/>
              <w:rPr>
                <w:lang w:val="uk-UA"/>
              </w:rPr>
            </w:pPr>
            <w:r>
              <w:rPr>
                <w:lang w:val="uk-UA"/>
              </w:rPr>
              <w:t>1</w:t>
            </w:r>
          </w:p>
        </w:tc>
      </w:tr>
    </w:tbl>
    <w:p w14:paraId="3DD93104" w14:textId="77777777" w:rsidR="00B94128" w:rsidRDefault="00B94128" w:rsidP="00B94128">
      <w:pPr>
        <w:jc w:val="both"/>
        <w:rPr>
          <w:b/>
          <w:bCs/>
          <w:color w:val="000000"/>
          <w:sz w:val="4"/>
          <w:szCs w:val="4"/>
        </w:rPr>
      </w:pPr>
    </w:p>
    <w:p w14:paraId="503A288A" w14:textId="77777777" w:rsidR="00B94128" w:rsidRDefault="00B94128" w:rsidP="00B94128">
      <w:pPr>
        <w:jc w:val="both"/>
        <w:rPr>
          <w:b/>
          <w:bCs/>
          <w:color w:val="000000"/>
          <w:sz w:val="4"/>
          <w:szCs w:val="4"/>
        </w:rPr>
      </w:pPr>
    </w:p>
    <w:p w14:paraId="623217EA" w14:textId="77777777" w:rsidR="00B94128" w:rsidRPr="004042A1" w:rsidRDefault="00B94128" w:rsidP="00B94128">
      <w:pPr>
        <w:jc w:val="both"/>
        <w:rPr>
          <w:b/>
          <w:bCs/>
          <w:color w:val="000000"/>
          <w:sz w:val="4"/>
          <w:szCs w:val="4"/>
        </w:rPr>
      </w:pPr>
    </w:p>
    <w:p w14:paraId="36CC476C" w14:textId="77777777" w:rsidR="00B94128" w:rsidRDefault="00B94128" w:rsidP="00B94128">
      <w:pPr>
        <w:jc w:val="both"/>
        <w:rPr>
          <w:color w:val="000000"/>
        </w:rPr>
      </w:pPr>
      <w:r w:rsidRPr="00E17775">
        <w:rPr>
          <w:b/>
          <w:bCs/>
          <w:color w:val="000000"/>
        </w:rPr>
        <w:t xml:space="preserve">Опис: </w:t>
      </w:r>
      <w:r>
        <w:rPr>
          <w:color w:val="000000"/>
        </w:rPr>
        <w:t>Послуги</w:t>
      </w:r>
      <w:r w:rsidRPr="008E27A2">
        <w:rPr>
          <w:color w:val="000000"/>
        </w:rPr>
        <w:t xml:space="preserve"> в межах організації та проведення заходів для представників української </w:t>
      </w:r>
      <w:proofErr w:type="spellStart"/>
      <w:r w:rsidRPr="008E27A2">
        <w:rPr>
          <w:color w:val="000000"/>
        </w:rPr>
        <w:t>defense</w:t>
      </w:r>
      <w:proofErr w:type="spellEnd"/>
      <w:r w:rsidRPr="008E27A2">
        <w:rPr>
          <w:color w:val="000000"/>
        </w:rPr>
        <w:t xml:space="preserve"> </w:t>
      </w:r>
      <w:proofErr w:type="spellStart"/>
      <w:r w:rsidRPr="008E27A2">
        <w:rPr>
          <w:color w:val="000000"/>
        </w:rPr>
        <w:t>tech</w:t>
      </w:r>
      <w:proofErr w:type="spellEnd"/>
      <w:r w:rsidRPr="008E27A2">
        <w:rPr>
          <w:color w:val="000000"/>
        </w:rPr>
        <w:t xml:space="preserve"> екосистеми інновацій, (інкубаторів, акселераторів, спеціалістів з венчурних інвестицій, підприємців;  провідних спеціалістів підприємств; науковців; експертів, членів конкурсної комісії, членів Наглядової ради Фонду розвитку інновацій, представників профільних міністерств, що опікуються питаннями розвитку та стимулювання інноваційної діяльності в Україні, створення іміджу України, як інноваційної держави на національному та міжнародному рівнях).</w:t>
      </w:r>
    </w:p>
    <w:p w14:paraId="55DCC4C9" w14:textId="77777777" w:rsidR="00B94128" w:rsidRPr="00542FA5" w:rsidRDefault="00B94128" w:rsidP="00B94128">
      <w:pPr>
        <w:jc w:val="both"/>
        <w:rPr>
          <w:color w:val="000000"/>
        </w:rPr>
      </w:pPr>
    </w:p>
    <w:tbl>
      <w:tblPr>
        <w:tblStyle w:val="a3"/>
        <w:tblW w:w="9776" w:type="dxa"/>
        <w:tblInd w:w="0" w:type="dxa"/>
        <w:tblLook w:val="04A0" w:firstRow="1" w:lastRow="0" w:firstColumn="1" w:lastColumn="0" w:noHBand="0" w:noVBand="1"/>
      </w:tblPr>
      <w:tblGrid>
        <w:gridCol w:w="9776"/>
      </w:tblGrid>
      <w:tr w:rsidR="00B94128" w:rsidRPr="00D86514" w14:paraId="01D9B51A" w14:textId="77777777" w:rsidTr="00B94128">
        <w:trPr>
          <w:trHeight w:val="379"/>
        </w:trPr>
        <w:tc>
          <w:tcPr>
            <w:tcW w:w="9776" w:type="dxa"/>
            <w:shd w:val="clear" w:color="auto" w:fill="auto"/>
          </w:tcPr>
          <w:p w14:paraId="117648F6" w14:textId="77777777" w:rsidR="00B94128" w:rsidRPr="00937A61" w:rsidRDefault="00B94128" w:rsidP="00BA5133">
            <w:pPr>
              <w:pStyle w:val="a4"/>
              <w:spacing w:before="240" w:after="120"/>
              <w:ind w:left="0"/>
              <w:jc w:val="center"/>
              <w:rPr>
                <w:b/>
                <w:bCs/>
                <w:u w:val="single"/>
                <w:lang w:val="uk-UA"/>
              </w:rPr>
            </w:pPr>
            <w:r>
              <w:rPr>
                <w:b/>
                <w:bCs/>
                <w:lang w:val="uk-UA"/>
              </w:rPr>
              <w:t>Умови надання послуги</w:t>
            </w:r>
          </w:p>
        </w:tc>
      </w:tr>
      <w:tr w:rsidR="00B94128" w:rsidRPr="00D86514" w14:paraId="4D61BC60" w14:textId="77777777" w:rsidTr="00B94128">
        <w:tc>
          <w:tcPr>
            <w:tcW w:w="9776" w:type="dxa"/>
          </w:tcPr>
          <w:p w14:paraId="18054E9C" w14:textId="77777777" w:rsidR="00B94128" w:rsidRPr="004001A8" w:rsidRDefault="00B94128" w:rsidP="00BA5133">
            <w:pPr>
              <w:jc w:val="both"/>
              <w:textAlignment w:val="baseline"/>
              <w:rPr>
                <w:color w:val="000000"/>
                <w:lang w:val="uk-UA" w:eastAsia="uk-UA"/>
              </w:rPr>
            </w:pPr>
            <w:r w:rsidRPr="004001A8">
              <w:rPr>
                <w:b/>
                <w:bCs/>
                <w:color w:val="000000"/>
                <w:lang w:val="uk-UA" w:eastAsia="uk-UA"/>
              </w:rPr>
              <w:t xml:space="preserve">1. Формат проведення заходу: </w:t>
            </w:r>
            <w:r w:rsidRPr="004001A8">
              <w:rPr>
                <w:color w:val="000000"/>
                <w:lang w:val="uk-UA" w:eastAsia="uk-UA"/>
              </w:rPr>
              <w:t>для компаній-учасників Фонду розвитку інновацій та інших представників української та міжнародної екосистеми інновацій.</w:t>
            </w:r>
          </w:p>
          <w:p w14:paraId="1EA577F0" w14:textId="77777777" w:rsidR="00B94128" w:rsidRPr="004001A8" w:rsidRDefault="00B94128" w:rsidP="00BA5133">
            <w:pPr>
              <w:jc w:val="both"/>
              <w:rPr>
                <w:color w:val="000000"/>
                <w:lang w:eastAsia="uk-UA"/>
              </w:rPr>
            </w:pPr>
            <w:r w:rsidRPr="004001A8">
              <w:rPr>
                <w:b/>
                <w:bCs/>
                <w:color w:val="000000"/>
                <w:lang w:eastAsia="uk-UA"/>
              </w:rPr>
              <w:t xml:space="preserve">2. Тривалість заходу: </w:t>
            </w:r>
            <w:r w:rsidRPr="004001A8">
              <w:rPr>
                <w:color w:val="000000"/>
              </w:rPr>
              <w:t>два дні підряд по 10 годин кожного дня.</w:t>
            </w:r>
          </w:p>
          <w:p w14:paraId="4CF704AF" w14:textId="77777777" w:rsidR="00B94128" w:rsidRPr="004001A8" w:rsidRDefault="00B94128" w:rsidP="00BA5133">
            <w:pPr>
              <w:jc w:val="both"/>
              <w:rPr>
                <w:color w:val="000000"/>
                <w:lang w:eastAsia="uk-UA"/>
              </w:rPr>
            </w:pPr>
            <w:r w:rsidRPr="004001A8">
              <w:rPr>
                <w:b/>
                <w:bCs/>
                <w:color w:val="000000"/>
                <w:lang w:eastAsia="uk-UA"/>
              </w:rPr>
              <w:t>3.</w:t>
            </w:r>
            <w:r w:rsidRPr="004001A8">
              <w:rPr>
                <w:color w:val="000000"/>
                <w:lang w:eastAsia="uk-UA"/>
              </w:rPr>
              <w:t xml:space="preserve"> </w:t>
            </w:r>
            <w:r w:rsidRPr="004001A8">
              <w:rPr>
                <w:b/>
                <w:bCs/>
                <w:color w:val="000000"/>
                <w:lang w:eastAsia="uk-UA"/>
              </w:rPr>
              <w:t>Дати проведення заходів:</w:t>
            </w:r>
            <w:r w:rsidRPr="004001A8">
              <w:rPr>
                <w:color w:val="000000"/>
                <w:lang w:eastAsia="uk-UA"/>
              </w:rPr>
              <w:t xml:space="preserve"> за заявкою Замовника, яку він надає Виконавцю не пізніше ніж за 15 (п'ятнадцять) календарних днів до дати запланованого заходу.</w:t>
            </w:r>
          </w:p>
          <w:p w14:paraId="3B7B86E4" w14:textId="77777777" w:rsidR="00B94128" w:rsidRPr="004001A8" w:rsidRDefault="00B94128" w:rsidP="00BA5133">
            <w:pPr>
              <w:jc w:val="both"/>
              <w:rPr>
                <w:color w:val="000000"/>
                <w:lang w:eastAsia="uk-UA"/>
              </w:rPr>
            </w:pPr>
            <w:r w:rsidRPr="004001A8">
              <w:rPr>
                <w:b/>
                <w:bCs/>
                <w:color w:val="000000"/>
                <w:lang w:eastAsia="uk-UA"/>
              </w:rPr>
              <w:t xml:space="preserve">4. </w:t>
            </w:r>
            <w:r w:rsidRPr="00D97662">
              <w:rPr>
                <w:b/>
                <w:bCs/>
                <w:color w:val="000000"/>
                <w:lang w:eastAsia="uk-UA"/>
              </w:rPr>
              <w:t>Місце проведення заходів:</w:t>
            </w:r>
            <w:r w:rsidRPr="00D97662">
              <w:rPr>
                <w:color w:val="000000"/>
                <w:lang w:eastAsia="uk-UA"/>
              </w:rPr>
              <w:t xml:space="preserve"> </w:t>
            </w:r>
            <w:r w:rsidRPr="00D97662">
              <w:rPr>
                <w:color w:val="000000"/>
              </w:rPr>
              <w:t xml:space="preserve">Київська область. Орієнтовна відстань до місця проведення 100-150 км від межі міста Києва. </w:t>
            </w:r>
            <w:r w:rsidRPr="00937A61">
              <w:rPr>
                <w:color w:val="000000"/>
              </w:rPr>
              <w:t>Локація надається Замовником.</w:t>
            </w:r>
          </w:p>
          <w:p w14:paraId="0CF2A017" w14:textId="77777777" w:rsidR="00B94128" w:rsidRPr="004001A8" w:rsidRDefault="00B94128" w:rsidP="00BA5133">
            <w:pPr>
              <w:jc w:val="both"/>
              <w:rPr>
                <w:color w:val="000000"/>
              </w:rPr>
            </w:pPr>
            <w:r w:rsidRPr="004001A8">
              <w:rPr>
                <w:b/>
                <w:bCs/>
                <w:color w:val="000000"/>
                <w:lang w:eastAsia="uk-UA"/>
              </w:rPr>
              <w:t>5. Максимальна кількість учасників:</w:t>
            </w:r>
            <w:r w:rsidRPr="004001A8">
              <w:rPr>
                <w:color w:val="000000"/>
                <w:lang w:eastAsia="uk-UA"/>
              </w:rPr>
              <w:t xml:space="preserve"> 200 осіб по 100 на кожен день (</w:t>
            </w:r>
            <w:r w:rsidRPr="004001A8">
              <w:t>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52F43BDD" w14:textId="77777777" w:rsidR="00B94128" w:rsidRPr="004001A8" w:rsidRDefault="00B94128" w:rsidP="00BA5133">
            <w:pPr>
              <w:tabs>
                <w:tab w:val="left" w:pos="993"/>
                <w:tab w:val="left" w:pos="1134"/>
              </w:tabs>
              <w:contextualSpacing/>
              <w:jc w:val="both"/>
              <w:rPr>
                <w:b/>
              </w:rPr>
            </w:pPr>
            <w:r w:rsidRPr="004001A8">
              <w:rPr>
                <w:b/>
              </w:rPr>
              <w:t>6. Обов'язки Виконавця під час організації та проведення заходу.</w:t>
            </w:r>
          </w:p>
          <w:p w14:paraId="7EA97F3F" w14:textId="77777777" w:rsidR="00B94128" w:rsidRPr="004001A8" w:rsidRDefault="00B94128" w:rsidP="00BA5133">
            <w:pPr>
              <w:tabs>
                <w:tab w:val="left" w:pos="993"/>
                <w:tab w:val="left" w:pos="1134"/>
              </w:tabs>
              <w:contextualSpacing/>
              <w:jc w:val="both"/>
            </w:pPr>
            <w:r w:rsidRPr="004001A8">
              <w:rPr>
                <w:bCs/>
              </w:rPr>
              <w:t xml:space="preserve">      6.1.</w:t>
            </w:r>
            <w:r w:rsidRPr="004001A8">
              <w:rPr>
                <w:b/>
              </w:rPr>
              <w:t xml:space="preserve"> </w:t>
            </w:r>
            <w:r w:rsidRPr="004001A8">
              <w:t>Під час організації та проведення  заходу Виконавець забезпечує:</w:t>
            </w:r>
          </w:p>
          <w:p w14:paraId="47839EA7" w14:textId="77777777" w:rsidR="00B94128" w:rsidRPr="004001A8" w:rsidRDefault="00B94128" w:rsidP="00B94128">
            <w:pPr>
              <w:pStyle w:val="a6"/>
              <w:numPr>
                <w:ilvl w:val="0"/>
                <w:numId w:val="2"/>
              </w:numPr>
              <w:jc w:val="both"/>
              <w:textAlignment w:val="baseline"/>
              <w:rPr>
                <w:color w:val="000000"/>
              </w:rPr>
            </w:pPr>
            <w:r w:rsidRPr="004001A8">
              <w:rPr>
                <w:color w:val="000000"/>
              </w:rPr>
              <w:t>прибуття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сценарію, програми та етапів проведення заходу; </w:t>
            </w:r>
          </w:p>
          <w:p w14:paraId="1F6A55CB" w14:textId="77777777" w:rsidR="00B94128" w:rsidRPr="004001A8" w:rsidRDefault="00B94128" w:rsidP="00B94128">
            <w:pPr>
              <w:pStyle w:val="a6"/>
              <w:numPr>
                <w:ilvl w:val="0"/>
                <w:numId w:val="2"/>
              </w:numPr>
              <w:jc w:val="both"/>
              <w:textAlignment w:val="baseline"/>
              <w:rPr>
                <w:color w:val="000000"/>
              </w:rPr>
            </w:pPr>
            <w:r w:rsidRPr="004001A8">
              <w:rPr>
                <w:color w:val="000000"/>
              </w:rPr>
              <w:t>логістику всього необхідного для підготовки і проведення заходу, а саме: меблів, техніки, додаткового устаткування та ін., враховуючи можливість віддалення проведення заходу на 100-150 км від межі м. Київ;</w:t>
            </w:r>
          </w:p>
          <w:p w14:paraId="4D6A2084" w14:textId="77777777" w:rsidR="00B94128" w:rsidRPr="004001A8" w:rsidRDefault="00B94128" w:rsidP="00B94128">
            <w:pPr>
              <w:pStyle w:val="a6"/>
              <w:numPr>
                <w:ilvl w:val="0"/>
                <w:numId w:val="2"/>
              </w:numPr>
              <w:jc w:val="both"/>
              <w:textAlignment w:val="baseline"/>
              <w:rPr>
                <w:color w:val="000000"/>
              </w:rPr>
            </w:pPr>
            <w:r w:rsidRPr="004001A8">
              <w:rPr>
                <w:color w:val="000000"/>
              </w:rPr>
              <w:t>підключення та налаштування обладнання, вся техніка повинна бути підключена та налаштована для роботи до початку заходу;</w:t>
            </w:r>
          </w:p>
          <w:p w14:paraId="7B6E44A3" w14:textId="77777777" w:rsidR="00B94128" w:rsidRPr="004001A8" w:rsidRDefault="00B94128" w:rsidP="00B94128">
            <w:pPr>
              <w:pStyle w:val="a6"/>
              <w:numPr>
                <w:ilvl w:val="0"/>
                <w:numId w:val="2"/>
              </w:numPr>
              <w:jc w:val="both"/>
              <w:textAlignment w:val="baseline"/>
              <w:rPr>
                <w:color w:val="000000"/>
              </w:rPr>
            </w:pPr>
            <w:r w:rsidRPr="004001A8">
              <w:rPr>
                <w:color w:val="000000"/>
              </w:rPr>
              <w:t>розташування та підключення обладнання та техніки відповідно до вимог Замовника;</w:t>
            </w:r>
          </w:p>
          <w:p w14:paraId="504C1581" w14:textId="77777777" w:rsidR="00B94128" w:rsidRPr="004001A8" w:rsidRDefault="00B94128" w:rsidP="00B94128">
            <w:pPr>
              <w:pStyle w:val="a6"/>
              <w:numPr>
                <w:ilvl w:val="0"/>
                <w:numId w:val="2"/>
              </w:numPr>
              <w:jc w:val="both"/>
              <w:textAlignment w:val="baseline"/>
              <w:rPr>
                <w:color w:val="000000"/>
              </w:rPr>
            </w:pPr>
            <w:r w:rsidRPr="004001A8">
              <w:rPr>
                <w:color w:val="000000"/>
              </w:rPr>
              <w:t>підключення вуличних обігрівачів-гармат;</w:t>
            </w:r>
          </w:p>
          <w:p w14:paraId="11E1CC1C" w14:textId="77777777" w:rsidR="00B94128" w:rsidRPr="004001A8" w:rsidRDefault="00B94128" w:rsidP="00B94128">
            <w:pPr>
              <w:pStyle w:val="a6"/>
              <w:numPr>
                <w:ilvl w:val="0"/>
                <w:numId w:val="2"/>
              </w:numPr>
              <w:jc w:val="both"/>
              <w:textAlignment w:val="baseline"/>
              <w:rPr>
                <w:color w:val="000000"/>
              </w:rPr>
            </w:pPr>
            <w:r w:rsidRPr="004001A8">
              <w:rPr>
                <w:color w:val="000000"/>
              </w:rPr>
              <w:t>технічний супровід заходу на локації технічним персоналом для підключення та налаштування обладнання, технічний супровід роботи мультимедійної техніки та звукового обладнання, оперативне вирішення технічних питань,  оперативне усунення технічних збоїв;</w:t>
            </w:r>
          </w:p>
          <w:p w14:paraId="1E600446" w14:textId="77777777" w:rsidR="00B94128" w:rsidRPr="004001A8" w:rsidRDefault="00B94128" w:rsidP="00B94128">
            <w:pPr>
              <w:pStyle w:val="a6"/>
              <w:numPr>
                <w:ilvl w:val="0"/>
                <w:numId w:val="2"/>
              </w:numPr>
              <w:jc w:val="both"/>
              <w:textAlignment w:val="baseline"/>
              <w:rPr>
                <w:color w:val="000000"/>
              </w:rPr>
            </w:pPr>
            <w:r w:rsidRPr="004001A8">
              <w:rPr>
                <w:color w:val="000000"/>
              </w:rPr>
              <w:t>консультування учасників по всім організаційним питанням;</w:t>
            </w:r>
          </w:p>
          <w:p w14:paraId="6490AA73" w14:textId="77777777" w:rsidR="00B94128" w:rsidRPr="004001A8" w:rsidRDefault="00B94128" w:rsidP="00B94128">
            <w:pPr>
              <w:numPr>
                <w:ilvl w:val="0"/>
                <w:numId w:val="2"/>
              </w:numPr>
              <w:jc w:val="both"/>
              <w:textAlignment w:val="baseline"/>
              <w:rPr>
                <w:color w:val="000000"/>
                <w:lang w:eastAsia="uk-UA"/>
              </w:rPr>
            </w:pPr>
            <w:r w:rsidRPr="004001A8">
              <w:rPr>
                <w:color w:val="000000"/>
                <w:lang w:eastAsia="uk-UA"/>
              </w:rPr>
              <w:t>підготовка зали до проведення заходу, розстановку стільців/столів та іншого обладнання;</w:t>
            </w:r>
          </w:p>
          <w:p w14:paraId="1CE7E063" w14:textId="77777777" w:rsidR="00B94128" w:rsidRPr="004001A8" w:rsidRDefault="00B94128" w:rsidP="00B94128">
            <w:pPr>
              <w:numPr>
                <w:ilvl w:val="0"/>
                <w:numId w:val="2"/>
              </w:numPr>
              <w:jc w:val="both"/>
              <w:textAlignment w:val="baseline"/>
              <w:rPr>
                <w:color w:val="000000"/>
                <w:lang w:eastAsia="uk-UA"/>
              </w:rPr>
            </w:pPr>
            <w:r w:rsidRPr="004001A8">
              <w:rPr>
                <w:color w:val="000000"/>
                <w:lang w:eastAsia="uk-UA"/>
              </w:rPr>
              <w:t>доставка необхідної кількісті стільців та столів за необхідністю;</w:t>
            </w:r>
          </w:p>
          <w:p w14:paraId="0697EAF1" w14:textId="77777777" w:rsidR="00B94128" w:rsidRPr="004001A8" w:rsidRDefault="00B94128" w:rsidP="00B94128">
            <w:pPr>
              <w:numPr>
                <w:ilvl w:val="0"/>
                <w:numId w:val="2"/>
              </w:numPr>
              <w:jc w:val="both"/>
              <w:textAlignment w:val="baseline"/>
              <w:rPr>
                <w:color w:val="000000"/>
                <w:lang w:eastAsia="uk-UA"/>
              </w:rPr>
            </w:pPr>
            <w:r w:rsidRPr="004001A8">
              <w:rPr>
                <w:color w:val="000000"/>
                <w:lang w:eastAsia="uk-UA"/>
              </w:rPr>
              <w:lastRenderedPageBreak/>
              <w:t>оперативна перестановка столів та стільців в залі для зміни розсадки учасників заходу за потреби Замовника; </w:t>
            </w:r>
          </w:p>
          <w:p w14:paraId="0D1CE324" w14:textId="77777777" w:rsidR="00B94128" w:rsidRPr="004001A8" w:rsidRDefault="00B94128" w:rsidP="00B94128">
            <w:pPr>
              <w:pStyle w:val="a6"/>
              <w:numPr>
                <w:ilvl w:val="0"/>
                <w:numId w:val="2"/>
              </w:numPr>
              <w:jc w:val="both"/>
              <w:textAlignment w:val="baseline"/>
              <w:rPr>
                <w:color w:val="000000"/>
              </w:rPr>
            </w:pPr>
            <w:r w:rsidRPr="004001A8">
              <w:rPr>
                <w:color w:val="000000"/>
              </w:rPr>
              <w:t>організувати зустрічну платформу для реєстрації учасників заходу;</w:t>
            </w:r>
          </w:p>
          <w:p w14:paraId="28428969" w14:textId="77777777" w:rsidR="00B94128" w:rsidRPr="004001A8" w:rsidRDefault="00B94128" w:rsidP="00B94128">
            <w:pPr>
              <w:numPr>
                <w:ilvl w:val="0"/>
                <w:numId w:val="2"/>
              </w:numPr>
              <w:jc w:val="both"/>
              <w:textAlignment w:val="baseline"/>
              <w:rPr>
                <w:color w:val="000000"/>
                <w:lang w:eastAsia="uk-UA"/>
              </w:rPr>
            </w:pPr>
            <w:r w:rsidRPr="004001A8">
              <w:rPr>
                <w:color w:val="000000"/>
                <w:lang w:eastAsia="uk-UA"/>
              </w:rPr>
              <w:t>надання додаткового обладнання для забезпечення проведення заходу на вимогу Замовника;</w:t>
            </w:r>
          </w:p>
          <w:p w14:paraId="1B9E56DD" w14:textId="77777777" w:rsidR="00B94128" w:rsidRPr="004001A8" w:rsidRDefault="00B94128" w:rsidP="00B94128">
            <w:pPr>
              <w:numPr>
                <w:ilvl w:val="0"/>
                <w:numId w:val="2"/>
              </w:numPr>
              <w:jc w:val="both"/>
              <w:textAlignment w:val="baseline"/>
              <w:rPr>
                <w:color w:val="000000"/>
                <w:lang w:eastAsia="uk-UA"/>
              </w:rPr>
            </w:pPr>
            <w:r w:rsidRPr="004001A8">
              <w:rPr>
                <w:color w:val="000000"/>
                <w:lang w:eastAsia="uk-UA"/>
              </w:rPr>
              <w:t xml:space="preserve">наявність достатньої кількості конференц-менеджерів, технічних фахівців (системний адміністратор комп’ютерного обладнання, звукорежисер, технік по звуку, технік по світлу, технічні помічники) та інші представники Виконавця на заході для контролю належного та своєчасного виконання замовлених послуг (кількість представників Виконавця узгоджується на етапі планування заходу); </w:t>
            </w:r>
          </w:p>
          <w:p w14:paraId="24772E55" w14:textId="77777777" w:rsidR="00B94128" w:rsidRPr="004001A8" w:rsidRDefault="00B94128" w:rsidP="00B94128">
            <w:pPr>
              <w:pStyle w:val="a6"/>
              <w:numPr>
                <w:ilvl w:val="0"/>
                <w:numId w:val="2"/>
              </w:numPr>
              <w:jc w:val="both"/>
              <w:textAlignment w:val="baseline"/>
              <w:rPr>
                <w:color w:val="000000"/>
              </w:rPr>
            </w:pPr>
            <w:r w:rsidRPr="004001A8">
              <w:rPr>
                <w:color w:val="000000"/>
              </w:rPr>
              <w:t>Виконавця, на заході для контролю належного та своєчасного виконання замовлених послуг; </w:t>
            </w:r>
          </w:p>
          <w:p w14:paraId="0B3948C0" w14:textId="77777777" w:rsidR="00B94128" w:rsidRPr="004001A8" w:rsidRDefault="00B94128" w:rsidP="00B94128">
            <w:pPr>
              <w:numPr>
                <w:ilvl w:val="0"/>
                <w:numId w:val="2"/>
              </w:numPr>
              <w:jc w:val="both"/>
              <w:textAlignment w:val="baseline"/>
              <w:rPr>
                <w:color w:val="000000"/>
                <w:lang w:eastAsia="uk-UA"/>
              </w:rPr>
            </w:pPr>
            <w:r w:rsidRPr="004001A8">
              <w:rPr>
                <w:color w:val="000000"/>
                <w:lang w:eastAsia="uk-UA"/>
              </w:rPr>
              <w:t>організацію та координацію обслуговуючого та технічного персоналу, здійснює оперативне усунення виявлених недоліків;</w:t>
            </w:r>
          </w:p>
          <w:p w14:paraId="2FA8A75F" w14:textId="77777777" w:rsidR="00B94128" w:rsidRPr="004001A8" w:rsidRDefault="00B94128" w:rsidP="00B94128">
            <w:pPr>
              <w:numPr>
                <w:ilvl w:val="0"/>
                <w:numId w:val="2"/>
              </w:numPr>
              <w:jc w:val="both"/>
              <w:textAlignment w:val="baseline"/>
              <w:rPr>
                <w:color w:val="000000"/>
                <w:lang w:eastAsia="uk-UA"/>
              </w:rPr>
            </w:pPr>
            <w:r w:rsidRPr="004001A8">
              <w:rPr>
                <w:color w:val="000000"/>
                <w:lang w:eastAsia="uk-UA"/>
              </w:rPr>
              <w:t>оперативне реагування на зауваження представників Замовника та учасників заходу та усунення всіх недоліків у разі їх виявлення;</w:t>
            </w:r>
          </w:p>
          <w:p w14:paraId="7429B522" w14:textId="77777777" w:rsidR="00B94128" w:rsidRPr="004001A8" w:rsidRDefault="00B94128" w:rsidP="00B94128">
            <w:pPr>
              <w:numPr>
                <w:ilvl w:val="0"/>
                <w:numId w:val="2"/>
              </w:numPr>
              <w:jc w:val="both"/>
              <w:textAlignment w:val="baseline"/>
              <w:rPr>
                <w:color w:val="000000"/>
                <w:lang w:eastAsia="uk-UA"/>
              </w:rPr>
            </w:pPr>
            <w:r w:rsidRPr="004001A8">
              <w:rPr>
                <w:color w:val="000000"/>
                <w:lang w:eastAsia="uk-UA"/>
              </w:rPr>
              <w:t xml:space="preserve">контроль </w:t>
            </w:r>
            <w:proofErr w:type="spellStart"/>
            <w:r w:rsidRPr="004001A8">
              <w:rPr>
                <w:color w:val="000000"/>
                <w:lang w:eastAsia="uk-UA"/>
              </w:rPr>
              <w:t>таймінгу</w:t>
            </w:r>
            <w:proofErr w:type="spellEnd"/>
            <w:r w:rsidRPr="004001A8">
              <w:rPr>
                <w:color w:val="000000"/>
                <w:lang w:eastAsia="uk-UA"/>
              </w:rPr>
              <w:t xml:space="preserve"> заходу та його оперативне коригування у разі необхідності; </w:t>
            </w:r>
          </w:p>
          <w:p w14:paraId="7F16E072" w14:textId="77777777" w:rsidR="00B94128" w:rsidRPr="004001A8" w:rsidRDefault="00B94128" w:rsidP="00B94128">
            <w:pPr>
              <w:numPr>
                <w:ilvl w:val="0"/>
                <w:numId w:val="2"/>
              </w:numPr>
              <w:jc w:val="both"/>
              <w:textAlignment w:val="baseline"/>
              <w:rPr>
                <w:color w:val="000000"/>
                <w:lang w:eastAsia="uk-UA"/>
              </w:rPr>
            </w:pPr>
            <w:r w:rsidRPr="004001A8">
              <w:rPr>
                <w:color w:val="000000"/>
                <w:lang w:eastAsia="uk-UA"/>
              </w:rPr>
              <w:t>доставити до місця проведення заходу роздаткові матеріали з офісу Замовника напередодні проведення заходу (якщо такі буде передбачено). По закінченню заходу доставити в офіс Замовника залишки роздаткових матеріалів. </w:t>
            </w:r>
          </w:p>
          <w:p w14:paraId="2BAD6270" w14:textId="77777777" w:rsidR="00B94128" w:rsidRPr="004001A8" w:rsidRDefault="00B94128" w:rsidP="00B94128">
            <w:pPr>
              <w:numPr>
                <w:ilvl w:val="0"/>
                <w:numId w:val="2"/>
              </w:numPr>
              <w:jc w:val="both"/>
              <w:textAlignment w:val="baseline"/>
              <w:rPr>
                <w:color w:val="000000"/>
                <w:lang w:eastAsia="uk-UA"/>
              </w:rPr>
            </w:pPr>
            <w:r w:rsidRPr="004001A8">
              <w:rPr>
                <w:color w:val="000000"/>
                <w:lang w:eastAsia="uk-UA"/>
              </w:rPr>
              <w:t>демонтаж обладнання після завершення заходу.</w:t>
            </w:r>
          </w:p>
          <w:p w14:paraId="35A62141" w14:textId="77777777" w:rsidR="00B94128" w:rsidRPr="004001A8" w:rsidRDefault="00B94128" w:rsidP="00BA5133">
            <w:pPr>
              <w:tabs>
                <w:tab w:val="left" w:pos="993"/>
                <w:tab w:val="left" w:pos="1134"/>
              </w:tabs>
              <w:contextualSpacing/>
              <w:jc w:val="both"/>
            </w:pPr>
          </w:p>
          <w:p w14:paraId="415687CA" w14:textId="77777777" w:rsidR="00B94128" w:rsidRPr="004001A8" w:rsidRDefault="00B94128" w:rsidP="00BA5133">
            <w:pPr>
              <w:tabs>
                <w:tab w:val="left" w:pos="993"/>
                <w:tab w:val="left" w:pos="1134"/>
              </w:tabs>
              <w:contextualSpacing/>
              <w:jc w:val="both"/>
              <w:rPr>
                <w:b/>
              </w:rPr>
            </w:pPr>
            <w:r w:rsidRPr="004001A8">
              <w:rPr>
                <w:b/>
                <w:bCs/>
                <w:color w:val="000000"/>
                <w:lang w:eastAsia="uk-UA"/>
              </w:rPr>
              <w:t>7.</w:t>
            </w:r>
            <w:r w:rsidRPr="004001A8">
              <w:rPr>
                <w:color w:val="000000"/>
                <w:lang w:eastAsia="uk-UA"/>
              </w:rPr>
              <w:t xml:space="preserve"> </w:t>
            </w:r>
            <w:r w:rsidRPr="004001A8">
              <w:rPr>
                <w:b/>
              </w:rPr>
              <w:t>Замовлення.</w:t>
            </w:r>
          </w:p>
          <w:p w14:paraId="2FA42DAB" w14:textId="77777777" w:rsidR="00B94128" w:rsidRPr="004001A8" w:rsidRDefault="00B94128" w:rsidP="00BA5133">
            <w:pPr>
              <w:tabs>
                <w:tab w:val="left" w:pos="993"/>
              </w:tabs>
              <w:ind w:firstLine="567"/>
              <w:jc w:val="both"/>
              <w:rPr>
                <w:rFonts w:eastAsia="Calibri"/>
              </w:rPr>
            </w:pPr>
            <w:r w:rsidRPr="004001A8">
              <w:t>7.1.  Організація заходу здійснюється відповідно до замовлень Замовника.</w:t>
            </w:r>
          </w:p>
          <w:p w14:paraId="4878D86E" w14:textId="77777777" w:rsidR="00B94128" w:rsidRPr="004001A8" w:rsidRDefault="00B94128" w:rsidP="00BA5133">
            <w:pPr>
              <w:tabs>
                <w:tab w:val="left" w:pos="993"/>
              </w:tabs>
              <w:ind w:firstLine="567"/>
              <w:jc w:val="both"/>
            </w:pPr>
            <w:r w:rsidRPr="004001A8">
              <w:t>7.2.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w:t>
            </w:r>
          </w:p>
          <w:p w14:paraId="5F13CF99" w14:textId="77777777" w:rsidR="00B94128" w:rsidRPr="004001A8" w:rsidRDefault="00B94128" w:rsidP="00BA5133">
            <w:pPr>
              <w:tabs>
                <w:tab w:val="left" w:pos="993"/>
              </w:tabs>
              <w:ind w:firstLine="567"/>
              <w:jc w:val="both"/>
            </w:pPr>
            <w:r w:rsidRPr="004001A8">
              <w:t xml:space="preserve">7.3.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1610000B" w14:textId="77777777" w:rsidR="00B94128" w:rsidRDefault="00B94128" w:rsidP="00BA5133">
            <w:pPr>
              <w:tabs>
                <w:tab w:val="left" w:pos="993"/>
              </w:tabs>
              <w:jc w:val="both"/>
            </w:pPr>
          </w:p>
          <w:p w14:paraId="7EDE6934" w14:textId="77777777" w:rsidR="00B94128" w:rsidRPr="004001A8" w:rsidRDefault="00B94128" w:rsidP="00BA5133">
            <w:pPr>
              <w:tabs>
                <w:tab w:val="left" w:pos="993"/>
              </w:tabs>
              <w:jc w:val="both"/>
              <w:rPr>
                <w:b/>
                <w:bCs/>
              </w:rPr>
            </w:pPr>
            <w:r w:rsidRPr="004001A8">
              <w:rPr>
                <w:b/>
                <w:bCs/>
              </w:rPr>
              <w:t>8. Вимоги до локації.</w:t>
            </w:r>
          </w:p>
          <w:p w14:paraId="3576ED79" w14:textId="77777777" w:rsidR="00B94128" w:rsidRPr="004001A8" w:rsidRDefault="00B94128" w:rsidP="00B94128">
            <w:pPr>
              <w:pStyle w:val="a6"/>
              <w:numPr>
                <w:ilvl w:val="0"/>
                <w:numId w:val="3"/>
              </w:numPr>
              <w:jc w:val="both"/>
              <w:textAlignment w:val="baseline"/>
              <w:rPr>
                <w:color w:val="000000"/>
              </w:rPr>
            </w:pPr>
            <w:r w:rsidRPr="004001A8">
              <w:rPr>
                <w:color w:val="000000"/>
              </w:rPr>
              <w:t xml:space="preserve">облаштування наступних зон (приміщень): зона для </w:t>
            </w:r>
            <w:proofErr w:type="spellStart"/>
            <w:r w:rsidRPr="004001A8">
              <w:rPr>
                <w:color w:val="000000"/>
              </w:rPr>
              <w:t>кейтерингу</w:t>
            </w:r>
            <w:proofErr w:type="spellEnd"/>
            <w:r w:rsidRPr="004001A8">
              <w:rPr>
                <w:color w:val="000000"/>
              </w:rPr>
              <w:t>, враховуючи розташування кава-брейків та обіду; </w:t>
            </w:r>
          </w:p>
          <w:p w14:paraId="2E80FEEB" w14:textId="77777777" w:rsidR="00B94128" w:rsidRPr="004001A8" w:rsidRDefault="00B94128" w:rsidP="00B94128">
            <w:pPr>
              <w:pStyle w:val="a6"/>
              <w:numPr>
                <w:ilvl w:val="0"/>
                <w:numId w:val="3"/>
              </w:numPr>
              <w:jc w:val="both"/>
              <w:textAlignment w:val="baseline"/>
              <w:rPr>
                <w:color w:val="000000"/>
              </w:rPr>
            </w:pPr>
            <w:r w:rsidRPr="004001A8">
              <w:rPr>
                <w:color w:val="000000"/>
              </w:rPr>
              <w:t>вхідної групи (для реєстрації), розташування столу та стільців для зони реєстрації (стіл та стільці будуть наявні на локації);</w:t>
            </w:r>
          </w:p>
          <w:p w14:paraId="25C04D8C" w14:textId="77777777" w:rsidR="00B94128" w:rsidRPr="004001A8" w:rsidRDefault="00B94128" w:rsidP="00B94128">
            <w:pPr>
              <w:pStyle w:val="a6"/>
              <w:numPr>
                <w:ilvl w:val="0"/>
                <w:numId w:val="3"/>
              </w:numPr>
              <w:jc w:val="both"/>
              <w:textAlignment w:val="baseline"/>
              <w:rPr>
                <w:color w:val="000000"/>
              </w:rPr>
            </w:pPr>
            <w:r w:rsidRPr="004001A8">
              <w:rPr>
                <w:color w:val="000000"/>
              </w:rPr>
              <w:t xml:space="preserve">пультова зона облаштована для проведення </w:t>
            </w:r>
            <w:proofErr w:type="spellStart"/>
            <w:r w:rsidRPr="004001A8">
              <w:rPr>
                <w:color w:val="000000"/>
              </w:rPr>
              <w:t>відеотрансляції</w:t>
            </w:r>
            <w:proofErr w:type="spellEnd"/>
            <w:r w:rsidRPr="004001A8">
              <w:rPr>
                <w:color w:val="000000"/>
              </w:rPr>
              <w:t>, включає в себе розташування екранів, аудіосистеми; </w:t>
            </w:r>
          </w:p>
          <w:p w14:paraId="5D6BB4F8" w14:textId="77777777" w:rsidR="00B94128" w:rsidRPr="004001A8" w:rsidRDefault="00B94128" w:rsidP="00B94128">
            <w:pPr>
              <w:pStyle w:val="a6"/>
              <w:numPr>
                <w:ilvl w:val="0"/>
                <w:numId w:val="3"/>
              </w:numPr>
              <w:jc w:val="both"/>
              <w:textAlignment w:val="baseline"/>
              <w:rPr>
                <w:color w:val="000000"/>
              </w:rPr>
            </w:pPr>
            <w:r w:rsidRPr="004001A8">
              <w:rPr>
                <w:color w:val="000000"/>
              </w:rPr>
              <w:t xml:space="preserve">технічне забезпечення допоміжних зон: облаштування зони з вуличними </w:t>
            </w:r>
            <w:proofErr w:type="spellStart"/>
            <w:r w:rsidRPr="004001A8">
              <w:rPr>
                <w:color w:val="000000"/>
              </w:rPr>
              <w:t>біотуалетами</w:t>
            </w:r>
            <w:proofErr w:type="spellEnd"/>
            <w:r w:rsidRPr="004001A8">
              <w:rPr>
                <w:color w:val="000000"/>
              </w:rPr>
              <w:t xml:space="preserve"> та умивальниками; </w:t>
            </w:r>
          </w:p>
          <w:p w14:paraId="080A8861" w14:textId="77777777" w:rsidR="00B94128" w:rsidRPr="004001A8" w:rsidRDefault="00B94128" w:rsidP="00B94128">
            <w:pPr>
              <w:pStyle w:val="a6"/>
              <w:numPr>
                <w:ilvl w:val="0"/>
                <w:numId w:val="3"/>
              </w:numPr>
              <w:jc w:val="both"/>
              <w:textAlignment w:val="baseline"/>
              <w:rPr>
                <w:color w:val="000000"/>
              </w:rPr>
            </w:pPr>
            <w:r w:rsidRPr="004001A8">
              <w:rPr>
                <w:color w:val="000000"/>
              </w:rPr>
              <w:t>меблі з відповідною кількістю стільців з розрахунку на 75 осіб (можливо будуть наявні на локації);</w:t>
            </w:r>
          </w:p>
          <w:p w14:paraId="171EB580" w14:textId="77777777" w:rsidR="00B94128" w:rsidRPr="004001A8" w:rsidRDefault="00B94128" w:rsidP="00B94128">
            <w:pPr>
              <w:pStyle w:val="a6"/>
              <w:numPr>
                <w:ilvl w:val="0"/>
                <w:numId w:val="3"/>
              </w:numPr>
              <w:jc w:val="both"/>
              <w:textAlignment w:val="baseline"/>
              <w:rPr>
                <w:color w:val="000000"/>
              </w:rPr>
            </w:pPr>
            <w:r w:rsidRPr="004001A8">
              <w:rPr>
                <w:color w:val="000000"/>
              </w:rPr>
              <w:t xml:space="preserve">на випадок погіршення </w:t>
            </w:r>
            <w:proofErr w:type="spellStart"/>
            <w:r w:rsidRPr="004001A8">
              <w:rPr>
                <w:color w:val="000000"/>
              </w:rPr>
              <w:t>погодніх</w:t>
            </w:r>
            <w:proofErr w:type="spellEnd"/>
            <w:r w:rsidRPr="004001A8">
              <w:rPr>
                <w:color w:val="000000"/>
              </w:rPr>
              <w:t xml:space="preserve"> умов (температура повітря нижче 8 градусів за </w:t>
            </w:r>
            <w:proofErr w:type="spellStart"/>
            <w:r w:rsidRPr="004001A8">
              <w:rPr>
                <w:color w:val="000000"/>
              </w:rPr>
              <w:t>цельсієм</w:t>
            </w:r>
            <w:proofErr w:type="spellEnd"/>
            <w:r w:rsidRPr="004001A8">
              <w:rPr>
                <w:color w:val="000000"/>
              </w:rPr>
              <w:t>) доставка, встановлення на локації вуличних обігрівачів - гармат, налаштування та забезпечення безперебійної роботи;</w:t>
            </w:r>
          </w:p>
          <w:p w14:paraId="1025B530" w14:textId="77777777" w:rsidR="00B94128" w:rsidRPr="004001A8" w:rsidRDefault="00B94128" w:rsidP="00B94128">
            <w:pPr>
              <w:pStyle w:val="a6"/>
              <w:numPr>
                <w:ilvl w:val="0"/>
                <w:numId w:val="3"/>
              </w:numPr>
              <w:jc w:val="both"/>
              <w:textAlignment w:val="baseline"/>
              <w:rPr>
                <w:color w:val="000000"/>
              </w:rPr>
            </w:pPr>
            <w:r w:rsidRPr="004001A8">
              <w:rPr>
                <w:color w:val="000000"/>
              </w:rPr>
              <w:t xml:space="preserve">забезпечення локації вуличними </w:t>
            </w:r>
            <w:proofErr w:type="spellStart"/>
            <w:r w:rsidRPr="004001A8">
              <w:rPr>
                <w:color w:val="000000"/>
              </w:rPr>
              <w:t>біотуалетами</w:t>
            </w:r>
            <w:proofErr w:type="spellEnd"/>
            <w:r w:rsidRPr="004001A8">
              <w:rPr>
                <w:color w:val="000000"/>
              </w:rPr>
              <w:t xml:space="preserve"> та умивальниками. Кількість 2 шт. </w:t>
            </w:r>
            <w:proofErr w:type="spellStart"/>
            <w:r w:rsidRPr="004001A8">
              <w:rPr>
                <w:color w:val="000000"/>
              </w:rPr>
              <w:t>біотуалетів</w:t>
            </w:r>
            <w:proofErr w:type="spellEnd"/>
            <w:r w:rsidRPr="004001A8">
              <w:rPr>
                <w:color w:val="000000"/>
              </w:rPr>
              <w:t xml:space="preserve"> та 2 шт. умивальників;</w:t>
            </w:r>
          </w:p>
          <w:p w14:paraId="11A4A312" w14:textId="77777777" w:rsidR="00B94128" w:rsidRPr="004001A8" w:rsidRDefault="00B94128" w:rsidP="00B94128">
            <w:pPr>
              <w:pStyle w:val="a6"/>
              <w:numPr>
                <w:ilvl w:val="0"/>
                <w:numId w:val="3"/>
              </w:numPr>
              <w:jc w:val="both"/>
              <w:textAlignment w:val="baseline"/>
              <w:rPr>
                <w:color w:val="000000"/>
              </w:rPr>
            </w:pPr>
            <w:r w:rsidRPr="004001A8">
              <w:rPr>
                <w:color w:val="000000"/>
              </w:rPr>
              <w:t xml:space="preserve">забезпечення доставки та обслуговування </w:t>
            </w:r>
            <w:proofErr w:type="spellStart"/>
            <w:r w:rsidRPr="004001A8">
              <w:rPr>
                <w:color w:val="000000"/>
              </w:rPr>
              <w:t>біотуалетів</w:t>
            </w:r>
            <w:proofErr w:type="spellEnd"/>
            <w:r w:rsidRPr="004001A8">
              <w:rPr>
                <w:color w:val="000000"/>
              </w:rPr>
              <w:t xml:space="preserve"> та умивальників, а саме: додаткова очистка (за потреби) регулярна заміна розхідників (мило, серветки, туалетний папір)</w:t>
            </w:r>
          </w:p>
          <w:p w14:paraId="74109897" w14:textId="77777777" w:rsidR="00B94128" w:rsidRPr="004001A8" w:rsidRDefault="00B94128" w:rsidP="00B94128">
            <w:pPr>
              <w:pStyle w:val="a6"/>
              <w:numPr>
                <w:ilvl w:val="0"/>
                <w:numId w:val="3"/>
              </w:numPr>
              <w:jc w:val="both"/>
              <w:textAlignment w:val="baseline"/>
              <w:rPr>
                <w:color w:val="000000"/>
              </w:rPr>
            </w:pPr>
            <w:r w:rsidRPr="004001A8">
              <w:rPr>
                <w:color w:val="000000"/>
              </w:rPr>
              <w:t>встановлення на локації двох наметів 5х5 метрів або 3х6 метрів (або аналог), включаючи оренду, логістику, монтаж та демонтаж.  В літній сезон намети мають бути без стінок, в холодний сезон – із боковими стінками, для можливості обігріву всередині;</w:t>
            </w:r>
          </w:p>
          <w:p w14:paraId="3BBADBC1" w14:textId="77777777" w:rsidR="00B94128" w:rsidRPr="004001A8" w:rsidRDefault="00B94128" w:rsidP="00B94128">
            <w:pPr>
              <w:pStyle w:val="a6"/>
              <w:numPr>
                <w:ilvl w:val="0"/>
                <w:numId w:val="4"/>
              </w:numPr>
              <w:jc w:val="both"/>
              <w:textAlignment w:val="baseline"/>
              <w:rPr>
                <w:color w:val="000000"/>
              </w:rPr>
            </w:pPr>
            <w:r w:rsidRPr="004001A8">
              <w:rPr>
                <w:color w:val="000000"/>
              </w:rPr>
              <w:lastRenderedPageBreak/>
              <w:t>забезпечити технічний супровід заходу технічним персоналом для підключення та налаштування обладнання, роботи мультимедійної техніки та звукового обладнання, забезпечення оперативного вирішення технічних питань, забезпечити оперативне усунення технічних збоїв;</w:t>
            </w:r>
          </w:p>
          <w:p w14:paraId="0A8D618B" w14:textId="77777777" w:rsidR="00B94128" w:rsidRPr="004001A8" w:rsidRDefault="00B94128" w:rsidP="00B94128">
            <w:pPr>
              <w:pStyle w:val="a6"/>
              <w:numPr>
                <w:ilvl w:val="0"/>
                <w:numId w:val="4"/>
              </w:numPr>
              <w:jc w:val="both"/>
              <w:textAlignment w:val="baseline"/>
              <w:rPr>
                <w:color w:val="000000"/>
              </w:rPr>
            </w:pPr>
            <w:r w:rsidRPr="004001A8">
              <w:rPr>
                <w:color w:val="000000"/>
              </w:rPr>
              <w:t xml:space="preserve">забезпечити послуги </w:t>
            </w:r>
            <w:proofErr w:type="spellStart"/>
            <w:r w:rsidRPr="004001A8">
              <w:rPr>
                <w:color w:val="000000"/>
              </w:rPr>
              <w:t>відеотрансляції</w:t>
            </w:r>
            <w:proofErr w:type="spellEnd"/>
            <w:r w:rsidRPr="004001A8">
              <w:rPr>
                <w:color w:val="000000"/>
              </w:rPr>
              <w:t xml:space="preserve"> зображення з камер (кількість - 3 шт.) та передачі зображення на екрани (кількість - 3 шт., діагональ – 46");</w:t>
            </w:r>
          </w:p>
          <w:p w14:paraId="6CE3D095" w14:textId="77777777" w:rsidR="00B94128" w:rsidRPr="004001A8" w:rsidRDefault="00B94128" w:rsidP="00B94128">
            <w:pPr>
              <w:pStyle w:val="a6"/>
              <w:numPr>
                <w:ilvl w:val="0"/>
                <w:numId w:val="4"/>
              </w:numPr>
              <w:jc w:val="both"/>
              <w:textAlignment w:val="baseline"/>
              <w:rPr>
                <w:color w:val="000000"/>
              </w:rPr>
            </w:pPr>
            <w:r w:rsidRPr="004001A8">
              <w:rPr>
                <w:color w:val="000000"/>
              </w:rPr>
              <w:t xml:space="preserve">облаштування локації пультовою зоною, екранами з діагоналлю 46" у кількості 3 шт. на кожен день заходу (для виведення зображення з камер) присутність на заході операторів, звукооператорів, інженерів </w:t>
            </w:r>
            <w:proofErr w:type="spellStart"/>
            <w:r w:rsidRPr="004001A8">
              <w:rPr>
                <w:color w:val="000000"/>
              </w:rPr>
              <w:t>відеообладнання</w:t>
            </w:r>
            <w:proofErr w:type="spellEnd"/>
            <w:r w:rsidRPr="004001A8">
              <w:rPr>
                <w:color w:val="000000"/>
              </w:rPr>
              <w:t xml:space="preserve"> всю його тривалість. Акцент та ракурси буде узгоджено із Замовником додатково. Використання професійного обладнання, яке має бути спроможним знімати якісне відео в умовах слабкого освітлення з роздільною здатністю не менше 1080р та 60 к/с (приклад бажаної якості зображення буде наданий Замовником);</w:t>
            </w:r>
          </w:p>
          <w:p w14:paraId="7AC5E215" w14:textId="77777777" w:rsidR="00B94128" w:rsidRPr="004001A8" w:rsidRDefault="00B94128" w:rsidP="00B94128">
            <w:pPr>
              <w:pStyle w:val="a6"/>
              <w:numPr>
                <w:ilvl w:val="0"/>
                <w:numId w:val="4"/>
              </w:numPr>
              <w:jc w:val="both"/>
              <w:textAlignment w:val="baseline"/>
              <w:rPr>
                <w:color w:val="000000"/>
              </w:rPr>
            </w:pPr>
            <w:r w:rsidRPr="004001A8">
              <w:rPr>
                <w:color w:val="000000"/>
              </w:rPr>
              <w:t>забезпечити трансляцію зображення з камер на екрани враховуючи відстань орієнтовно 300 м, обладнати необхідну комутацію, враховуючи відстань, або забезпечити безпровідну передачу зображення;</w:t>
            </w:r>
          </w:p>
          <w:p w14:paraId="147F2682" w14:textId="77777777" w:rsidR="00B94128" w:rsidRPr="004001A8" w:rsidRDefault="00B94128" w:rsidP="00B94128">
            <w:pPr>
              <w:pStyle w:val="a6"/>
              <w:numPr>
                <w:ilvl w:val="0"/>
                <w:numId w:val="4"/>
              </w:numPr>
              <w:jc w:val="both"/>
              <w:textAlignment w:val="baseline"/>
              <w:rPr>
                <w:color w:val="000000"/>
              </w:rPr>
            </w:pPr>
            <w:proofErr w:type="spellStart"/>
            <w:r w:rsidRPr="004001A8">
              <w:rPr>
                <w:color w:val="000000"/>
              </w:rPr>
              <w:t>відеорежисер</w:t>
            </w:r>
            <w:proofErr w:type="spellEnd"/>
            <w:r w:rsidRPr="004001A8">
              <w:rPr>
                <w:color w:val="000000"/>
              </w:rPr>
              <w:t xml:space="preserve"> має контролювати роботу усіх камер та самостійно змінювати акценти та ракурси того, що бачать глядачі, відповідно до інструкцій, що будуть надані замовником в письмовому вигляді до початку заходу;</w:t>
            </w:r>
          </w:p>
          <w:p w14:paraId="6CF50BD6" w14:textId="77777777" w:rsidR="00B94128" w:rsidRPr="004001A8" w:rsidRDefault="00B94128" w:rsidP="00B94128">
            <w:pPr>
              <w:pStyle w:val="a6"/>
              <w:numPr>
                <w:ilvl w:val="0"/>
                <w:numId w:val="4"/>
              </w:numPr>
              <w:jc w:val="both"/>
              <w:textAlignment w:val="baseline"/>
              <w:rPr>
                <w:color w:val="000000"/>
              </w:rPr>
            </w:pPr>
            <w:r w:rsidRPr="004001A8">
              <w:rPr>
                <w:color w:val="000000"/>
              </w:rPr>
              <w:t xml:space="preserve">забезпечити роботу технічного персоналу, а саме: звукорежисерів, </w:t>
            </w:r>
            <w:proofErr w:type="spellStart"/>
            <w:r w:rsidRPr="004001A8">
              <w:rPr>
                <w:color w:val="000000"/>
              </w:rPr>
              <w:t>відеооператорів</w:t>
            </w:r>
            <w:proofErr w:type="spellEnd"/>
            <w:r w:rsidRPr="004001A8">
              <w:rPr>
                <w:color w:val="000000"/>
              </w:rPr>
              <w:t>, інженерів обладнання;</w:t>
            </w:r>
          </w:p>
          <w:p w14:paraId="0FD3FCF1" w14:textId="77777777" w:rsidR="00B94128" w:rsidRPr="004001A8" w:rsidRDefault="00B94128" w:rsidP="00B94128">
            <w:pPr>
              <w:pStyle w:val="a6"/>
              <w:numPr>
                <w:ilvl w:val="0"/>
                <w:numId w:val="4"/>
              </w:numPr>
              <w:jc w:val="both"/>
              <w:textAlignment w:val="baseline"/>
              <w:rPr>
                <w:color w:val="000000"/>
              </w:rPr>
            </w:pPr>
            <w:r w:rsidRPr="004001A8">
              <w:rPr>
                <w:color w:val="000000"/>
              </w:rPr>
              <w:t xml:space="preserve">забезпечити послуги статичних </w:t>
            </w:r>
            <w:proofErr w:type="spellStart"/>
            <w:r w:rsidRPr="004001A8">
              <w:rPr>
                <w:color w:val="000000"/>
              </w:rPr>
              <w:t>відеооператорів</w:t>
            </w:r>
            <w:proofErr w:type="spellEnd"/>
            <w:r w:rsidRPr="004001A8">
              <w:rPr>
                <w:color w:val="000000"/>
              </w:rPr>
              <w:t>, звукорежисерів, інженерів обладнання (всього 8 осіб на кожен день заходу);</w:t>
            </w:r>
          </w:p>
          <w:p w14:paraId="529B681D" w14:textId="77777777" w:rsidR="00B94128" w:rsidRPr="004001A8" w:rsidRDefault="00B94128" w:rsidP="00B94128">
            <w:pPr>
              <w:pStyle w:val="a6"/>
              <w:numPr>
                <w:ilvl w:val="0"/>
                <w:numId w:val="4"/>
              </w:numPr>
              <w:jc w:val="both"/>
              <w:textAlignment w:val="baseline"/>
              <w:rPr>
                <w:color w:val="000000"/>
              </w:rPr>
            </w:pPr>
            <w:r w:rsidRPr="004001A8">
              <w:rPr>
                <w:color w:val="000000"/>
              </w:rPr>
              <w:t xml:space="preserve">присутність </w:t>
            </w:r>
            <w:proofErr w:type="spellStart"/>
            <w:r w:rsidRPr="004001A8">
              <w:rPr>
                <w:color w:val="000000"/>
              </w:rPr>
              <w:t>відеооператорів</w:t>
            </w:r>
            <w:proofErr w:type="spellEnd"/>
            <w:r w:rsidRPr="004001A8">
              <w:rPr>
                <w:color w:val="000000"/>
              </w:rPr>
              <w:t xml:space="preserve">, звукорежисерів, інженерів обладнання на заході всю його тривалість. Хронометраж відзнятого необробленого відеоматеріалу має відповідати вимогам Замовника, що будуть зазначені в письмовому вигляді в інструкції та передані до початку заходу. Зйомка з трьох позицій: точка 1, точка 2 (крупний план) точка 3 (загальний план). Надати відзнятий відеоматеріал Замовнику на </w:t>
            </w:r>
            <w:proofErr w:type="spellStart"/>
            <w:r w:rsidRPr="004001A8">
              <w:rPr>
                <w:color w:val="000000"/>
              </w:rPr>
              <w:t>зйомних</w:t>
            </w:r>
            <w:proofErr w:type="spellEnd"/>
            <w:r w:rsidRPr="004001A8">
              <w:rPr>
                <w:color w:val="000000"/>
              </w:rPr>
              <w:t xml:space="preserve"> носіях одразу після завершення події для копіювання;</w:t>
            </w:r>
          </w:p>
          <w:p w14:paraId="2EF61413" w14:textId="77777777" w:rsidR="00B94128" w:rsidRPr="004001A8" w:rsidRDefault="00B94128" w:rsidP="00B94128">
            <w:pPr>
              <w:pStyle w:val="a6"/>
              <w:numPr>
                <w:ilvl w:val="0"/>
                <w:numId w:val="4"/>
              </w:numPr>
              <w:jc w:val="both"/>
              <w:textAlignment w:val="baseline"/>
              <w:rPr>
                <w:color w:val="000000"/>
              </w:rPr>
            </w:pPr>
            <w:r w:rsidRPr="004001A8">
              <w:rPr>
                <w:color w:val="000000"/>
              </w:rPr>
              <w:t>забезпечення передачі аудіо з радіо мікрофонів на аудіосистему;</w:t>
            </w:r>
          </w:p>
          <w:p w14:paraId="316CFA30" w14:textId="77777777" w:rsidR="00B94128" w:rsidRPr="004001A8" w:rsidRDefault="00B94128" w:rsidP="00B94128">
            <w:pPr>
              <w:pStyle w:val="a6"/>
              <w:numPr>
                <w:ilvl w:val="0"/>
                <w:numId w:val="4"/>
              </w:numPr>
              <w:jc w:val="both"/>
              <w:textAlignment w:val="baseline"/>
              <w:rPr>
                <w:color w:val="000000"/>
              </w:rPr>
            </w:pPr>
            <w:r w:rsidRPr="004001A8">
              <w:rPr>
                <w:color w:val="000000"/>
              </w:rPr>
              <w:t xml:space="preserve">забезпечити звуковим та обладнанням для </w:t>
            </w:r>
            <w:proofErr w:type="spellStart"/>
            <w:r w:rsidRPr="004001A8">
              <w:rPr>
                <w:color w:val="000000"/>
              </w:rPr>
              <w:t>відеотрансляції</w:t>
            </w:r>
            <w:proofErr w:type="spellEnd"/>
            <w:r w:rsidRPr="004001A8">
              <w:rPr>
                <w:color w:val="000000"/>
              </w:rPr>
              <w:t xml:space="preserve">, в тому числі монтаж звукового та обладнання для </w:t>
            </w:r>
            <w:proofErr w:type="spellStart"/>
            <w:r w:rsidRPr="004001A8">
              <w:rPr>
                <w:color w:val="000000"/>
              </w:rPr>
              <w:t>відеотрансляції</w:t>
            </w:r>
            <w:proofErr w:type="spellEnd"/>
            <w:r w:rsidRPr="004001A8">
              <w:rPr>
                <w:color w:val="000000"/>
              </w:rPr>
              <w:t xml:space="preserve">, експлуатація обладнання під час заходу, демонтаж обладнання після заходу, а саме: </w:t>
            </w:r>
            <w:proofErr w:type="spellStart"/>
            <w:r w:rsidRPr="004001A8">
              <w:rPr>
                <w:color w:val="000000"/>
              </w:rPr>
              <w:t>радіомікрофони</w:t>
            </w:r>
            <w:proofErr w:type="spellEnd"/>
            <w:r w:rsidRPr="004001A8">
              <w:rPr>
                <w:color w:val="000000"/>
              </w:rPr>
              <w:t xml:space="preserve"> 3 шт., екрани для </w:t>
            </w:r>
            <w:proofErr w:type="spellStart"/>
            <w:r w:rsidRPr="004001A8">
              <w:rPr>
                <w:color w:val="000000"/>
              </w:rPr>
              <w:t>відеотрансляції</w:t>
            </w:r>
            <w:proofErr w:type="spellEnd"/>
            <w:r w:rsidRPr="004001A8">
              <w:rPr>
                <w:color w:val="000000"/>
              </w:rPr>
              <w:t xml:space="preserve">, комутація, системи для забезпечення </w:t>
            </w:r>
            <w:proofErr w:type="spellStart"/>
            <w:r w:rsidRPr="004001A8">
              <w:rPr>
                <w:color w:val="000000"/>
              </w:rPr>
              <w:t>відеотрансляції</w:t>
            </w:r>
            <w:proofErr w:type="spellEnd"/>
            <w:r w:rsidRPr="004001A8">
              <w:rPr>
                <w:color w:val="000000"/>
              </w:rPr>
              <w:t>, системи відеозапису (включаючи запис аудіо);</w:t>
            </w:r>
          </w:p>
          <w:p w14:paraId="3CC6E2BF" w14:textId="77777777" w:rsidR="00B94128" w:rsidRPr="004001A8" w:rsidRDefault="00B94128" w:rsidP="00B94128">
            <w:pPr>
              <w:pStyle w:val="a6"/>
              <w:numPr>
                <w:ilvl w:val="0"/>
                <w:numId w:val="5"/>
              </w:numPr>
              <w:jc w:val="both"/>
              <w:textAlignment w:val="baseline"/>
              <w:rPr>
                <w:color w:val="000000"/>
              </w:rPr>
            </w:pPr>
            <w:r w:rsidRPr="004001A8">
              <w:rPr>
                <w:color w:val="000000"/>
              </w:rPr>
              <w:t>забезпечити запис мультикам, тривалістю, що додатково буде узгоджена із Замовником, включаючи ракурси із всіх камер та звуком зі всіх мікрофонів;</w:t>
            </w:r>
          </w:p>
          <w:p w14:paraId="34F59506" w14:textId="77777777" w:rsidR="00B94128" w:rsidRPr="004001A8" w:rsidRDefault="00B94128" w:rsidP="00B94128">
            <w:pPr>
              <w:pStyle w:val="a6"/>
              <w:numPr>
                <w:ilvl w:val="0"/>
                <w:numId w:val="5"/>
              </w:numPr>
              <w:jc w:val="both"/>
              <w:textAlignment w:val="baseline"/>
              <w:rPr>
                <w:color w:val="000000"/>
              </w:rPr>
            </w:pPr>
            <w:r w:rsidRPr="004001A8">
              <w:rPr>
                <w:color w:val="000000"/>
              </w:rPr>
              <w:t>забезпечити передачу всіх відео та аудіо матеріалів на носіях безпосередньо після заходу для копіювання Замовником.</w:t>
            </w:r>
          </w:p>
          <w:p w14:paraId="4C62E6A3" w14:textId="77777777" w:rsidR="00B94128" w:rsidRPr="004001A8" w:rsidRDefault="00B94128" w:rsidP="00BA5133">
            <w:pPr>
              <w:tabs>
                <w:tab w:val="left" w:pos="993"/>
              </w:tabs>
              <w:jc w:val="both"/>
              <w:rPr>
                <w:b/>
                <w:bCs/>
              </w:rPr>
            </w:pPr>
          </w:p>
          <w:p w14:paraId="0936E4CB" w14:textId="77777777" w:rsidR="00B94128" w:rsidRPr="004001A8" w:rsidRDefault="00B94128" w:rsidP="00BA5133">
            <w:pPr>
              <w:jc w:val="both"/>
              <w:textAlignment w:val="baseline"/>
              <w:rPr>
                <w:b/>
                <w:bCs/>
                <w:color w:val="000000"/>
                <w:lang w:eastAsia="uk-UA"/>
              </w:rPr>
            </w:pPr>
            <w:r w:rsidRPr="004001A8">
              <w:rPr>
                <w:b/>
                <w:bCs/>
                <w:color w:val="000000"/>
                <w:lang w:eastAsia="uk-UA"/>
              </w:rPr>
              <w:t>9. Харчування учасників заходу.</w:t>
            </w:r>
          </w:p>
          <w:p w14:paraId="19F3F09A" w14:textId="77777777" w:rsidR="00B94128" w:rsidRPr="004001A8" w:rsidRDefault="00B94128" w:rsidP="00BA5133">
            <w:pPr>
              <w:tabs>
                <w:tab w:val="left" w:pos="0"/>
              </w:tabs>
              <w:contextualSpacing/>
              <w:jc w:val="both"/>
            </w:pPr>
            <w:r w:rsidRPr="004001A8">
              <w:t xml:space="preserve">         9.1. Виконавець під час проведення заходу забезпечує харчування учасників.</w:t>
            </w:r>
          </w:p>
          <w:p w14:paraId="3E6207E8" w14:textId="77777777" w:rsidR="00B94128" w:rsidRPr="004001A8" w:rsidRDefault="00B94128" w:rsidP="00BA5133">
            <w:pPr>
              <w:jc w:val="both"/>
              <w:textAlignment w:val="baseline"/>
              <w:rPr>
                <w:color w:val="000000"/>
                <w:lang w:eastAsia="uk-UA"/>
              </w:rPr>
            </w:pPr>
            <w:r w:rsidRPr="004001A8">
              <w:t xml:space="preserve">         9.2. </w:t>
            </w:r>
            <w:r w:rsidRPr="004001A8">
              <w:rPr>
                <w:lang w:eastAsia="ar-SA"/>
              </w:rPr>
              <w:t xml:space="preserve">Меню харчування </w:t>
            </w:r>
            <w:r>
              <w:rPr>
                <w:lang w:eastAsia="ar-SA"/>
              </w:rPr>
              <w:t xml:space="preserve">орієнтовно </w:t>
            </w:r>
            <w:r w:rsidRPr="004001A8">
              <w:rPr>
                <w:lang w:eastAsia="ar-SA"/>
              </w:rPr>
              <w:t>включає в себе:</w:t>
            </w:r>
          </w:p>
          <w:p w14:paraId="51D61F74" w14:textId="77777777" w:rsidR="00B94128" w:rsidRPr="004001A8" w:rsidRDefault="00B94128" w:rsidP="00B94128">
            <w:pPr>
              <w:pStyle w:val="a4"/>
              <w:numPr>
                <w:ilvl w:val="0"/>
                <w:numId w:val="1"/>
              </w:numPr>
              <w:jc w:val="both"/>
              <w:textAlignment w:val="baseline"/>
              <w:rPr>
                <w:color w:val="000000"/>
                <w:lang w:val="uk-UA" w:eastAsia="uk-UA"/>
              </w:rPr>
            </w:pPr>
            <w:r w:rsidRPr="004001A8">
              <w:rPr>
                <w:color w:val="000000"/>
                <w:lang w:val="uk-UA"/>
              </w:rPr>
              <w:t xml:space="preserve">вітальна кава: кава, чай чорний, зелений і трав’яний, вершки порційні, сендвічі з куркою та сендвічі з сиром (подвійні або </w:t>
            </w:r>
            <w:proofErr w:type="spellStart"/>
            <w:r w:rsidRPr="004001A8">
              <w:rPr>
                <w:color w:val="000000"/>
                <w:lang w:val="uk-UA"/>
              </w:rPr>
              <w:t>повнорозмірні</w:t>
            </w:r>
            <w:proofErr w:type="spellEnd"/>
            <w:r w:rsidRPr="004001A8">
              <w:rPr>
                <w:color w:val="000000"/>
                <w:lang w:val="uk-UA"/>
              </w:rPr>
              <w:t xml:space="preserve">, не менше ніж 150 грам порція), слойки (солодкі та солоні), </w:t>
            </w:r>
            <w:proofErr w:type="spellStart"/>
            <w:r w:rsidRPr="004001A8">
              <w:rPr>
                <w:color w:val="000000"/>
                <w:lang w:val="uk-UA"/>
              </w:rPr>
              <w:t>круасани</w:t>
            </w:r>
            <w:proofErr w:type="spellEnd"/>
            <w:r w:rsidRPr="004001A8">
              <w:rPr>
                <w:color w:val="000000"/>
                <w:lang w:val="uk-UA"/>
              </w:rPr>
              <w:t>, печиво вівсяне, пісочне або бісквітне, питна вода – негазована в пляшках (0,5 л, пластик) на кожного учасника заходу</w:t>
            </w:r>
            <w:r w:rsidRPr="004001A8">
              <w:rPr>
                <w:color w:val="000000"/>
                <w:lang w:val="uk-UA" w:eastAsia="uk-UA"/>
              </w:rPr>
              <w:t>;</w:t>
            </w:r>
          </w:p>
          <w:p w14:paraId="1E818C9E" w14:textId="77777777" w:rsidR="00B94128" w:rsidRPr="004001A8" w:rsidRDefault="00B94128" w:rsidP="00B94128">
            <w:pPr>
              <w:pStyle w:val="a4"/>
              <w:numPr>
                <w:ilvl w:val="0"/>
                <w:numId w:val="1"/>
              </w:numPr>
              <w:jc w:val="both"/>
              <w:textAlignment w:val="baseline"/>
              <w:rPr>
                <w:color w:val="000000"/>
                <w:lang w:val="ru-RU" w:eastAsia="uk-UA"/>
              </w:rPr>
            </w:pPr>
            <w:proofErr w:type="spellStart"/>
            <w:r w:rsidRPr="004001A8">
              <w:rPr>
                <w:color w:val="000000"/>
                <w:lang w:val="ru-RU"/>
              </w:rPr>
              <w:t>перерва</w:t>
            </w:r>
            <w:proofErr w:type="spellEnd"/>
            <w:r w:rsidRPr="004001A8">
              <w:rPr>
                <w:color w:val="000000"/>
                <w:lang w:val="ru-RU"/>
              </w:rPr>
              <w:t xml:space="preserve"> на </w:t>
            </w:r>
            <w:proofErr w:type="spellStart"/>
            <w:r w:rsidRPr="004001A8">
              <w:rPr>
                <w:color w:val="000000"/>
                <w:lang w:val="ru-RU"/>
              </w:rPr>
              <w:t>каву</w:t>
            </w:r>
            <w:proofErr w:type="spellEnd"/>
            <w:r w:rsidRPr="004001A8">
              <w:rPr>
                <w:color w:val="000000"/>
                <w:lang w:val="ru-RU"/>
              </w:rPr>
              <w:t xml:space="preserve">: кава натуральна, чай </w:t>
            </w:r>
            <w:proofErr w:type="spellStart"/>
            <w:r w:rsidRPr="004001A8">
              <w:rPr>
                <w:color w:val="000000"/>
                <w:lang w:val="ru-RU"/>
              </w:rPr>
              <w:t>чорний</w:t>
            </w:r>
            <w:proofErr w:type="spellEnd"/>
            <w:r w:rsidRPr="004001A8">
              <w:rPr>
                <w:color w:val="000000"/>
                <w:lang w:val="ru-RU"/>
              </w:rPr>
              <w:t xml:space="preserve">, </w:t>
            </w:r>
            <w:proofErr w:type="spellStart"/>
            <w:r w:rsidRPr="004001A8">
              <w:rPr>
                <w:color w:val="000000"/>
                <w:lang w:val="ru-RU"/>
              </w:rPr>
              <w:t>зелений</w:t>
            </w:r>
            <w:proofErr w:type="spellEnd"/>
            <w:r w:rsidRPr="004001A8">
              <w:rPr>
                <w:color w:val="000000"/>
                <w:lang w:val="ru-RU"/>
              </w:rPr>
              <w:t xml:space="preserve"> і </w:t>
            </w:r>
            <w:proofErr w:type="spellStart"/>
            <w:r w:rsidRPr="004001A8">
              <w:rPr>
                <w:color w:val="000000"/>
                <w:lang w:val="ru-RU"/>
              </w:rPr>
              <w:t>трав’яний</w:t>
            </w:r>
            <w:proofErr w:type="spellEnd"/>
            <w:r w:rsidRPr="004001A8">
              <w:rPr>
                <w:color w:val="000000"/>
                <w:lang w:val="ru-RU"/>
              </w:rPr>
              <w:t>, слойки (</w:t>
            </w:r>
            <w:proofErr w:type="spellStart"/>
            <w:r w:rsidRPr="004001A8">
              <w:rPr>
                <w:color w:val="000000"/>
                <w:lang w:val="ru-RU"/>
              </w:rPr>
              <w:t>солоні</w:t>
            </w:r>
            <w:proofErr w:type="spellEnd"/>
            <w:r w:rsidRPr="004001A8">
              <w:rPr>
                <w:color w:val="000000"/>
                <w:lang w:val="ru-RU"/>
              </w:rPr>
              <w:t xml:space="preserve"> та </w:t>
            </w:r>
            <w:proofErr w:type="spellStart"/>
            <w:r w:rsidRPr="004001A8">
              <w:rPr>
                <w:color w:val="000000"/>
                <w:lang w:val="ru-RU"/>
              </w:rPr>
              <w:t>солодкі</w:t>
            </w:r>
            <w:proofErr w:type="spellEnd"/>
            <w:r w:rsidRPr="004001A8">
              <w:rPr>
                <w:color w:val="000000"/>
                <w:lang w:val="ru-RU"/>
              </w:rPr>
              <w:t xml:space="preserve">), </w:t>
            </w:r>
            <w:proofErr w:type="spellStart"/>
            <w:proofErr w:type="gramStart"/>
            <w:r w:rsidRPr="004001A8">
              <w:rPr>
                <w:color w:val="000000"/>
                <w:lang w:val="ru-RU"/>
              </w:rPr>
              <w:t>сендвічі</w:t>
            </w:r>
            <w:proofErr w:type="spellEnd"/>
            <w:r w:rsidRPr="004001A8">
              <w:rPr>
                <w:color w:val="000000"/>
                <w:lang w:val="ru-RU"/>
              </w:rPr>
              <w:t>,</w:t>
            </w:r>
            <w:r w:rsidRPr="004001A8">
              <w:rPr>
                <w:color w:val="000000"/>
              </w:rPr>
              <w:t> </w:t>
            </w:r>
            <w:r w:rsidRPr="004001A8">
              <w:rPr>
                <w:color w:val="000000"/>
                <w:lang w:val="ru-RU"/>
              </w:rPr>
              <w:t xml:space="preserve"> </w:t>
            </w:r>
            <w:proofErr w:type="spellStart"/>
            <w:r w:rsidRPr="004001A8">
              <w:rPr>
                <w:color w:val="000000"/>
                <w:lang w:val="ru-RU"/>
              </w:rPr>
              <w:t>печиво</w:t>
            </w:r>
            <w:proofErr w:type="spellEnd"/>
            <w:proofErr w:type="gramEnd"/>
            <w:r w:rsidRPr="004001A8">
              <w:rPr>
                <w:color w:val="000000"/>
                <w:lang w:val="ru-RU"/>
              </w:rPr>
              <w:t xml:space="preserve"> </w:t>
            </w:r>
            <w:proofErr w:type="spellStart"/>
            <w:r w:rsidRPr="004001A8">
              <w:rPr>
                <w:color w:val="000000"/>
                <w:lang w:val="ru-RU"/>
              </w:rPr>
              <w:t>вівсяне</w:t>
            </w:r>
            <w:proofErr w:type="spellEnd"/>
            <w:r w:rsidRPr="004001A8">
              <w:rPr>
                <w:color w:val="000000"/>
                <w:lang w:val="ru-RU"/>
              </w:rPr>
              <w:t xml:space="preserve">, </w:t>
            </w:r>
            <w:proofErr w:type="spellStart"/>
            <w:r w:rsidRPr="004001A8">
              <w:rPr>
                <w:color w:val="000000"/>
                <w:lang w:val="ru-RU"/>
              </w:rPr>
              <w:t>пісочне</w:t>
            </w:r>
            <w:proofErr w:type="spellEnd"/>
            <w:r w:rsidRPr="004001A8">
              <w:rPr>
                <w:color w:val="000000"/>
                <w:lang w:val="ru-RU"/>
              </w:rPr>
              <w:t xml:space="preserve"> </w:t>
            </w:r>
            <w:proofErr w:type="spellStart"/>
            <w:r w:rsidRPr="004001A8">
              <w:rPr>
                <w:color w:val="000000"/>
                <w:lang w:val="ru-RU"/>
              </w:rPr>
              <w:t>або</w:t>
            </w:r>
            <w:proofErr w:type="spellEnd"/>
            <w:r w:rsidRPr="004001A8">
              <w:rPr>
                <w:color w:val="000000"/>
                <w:lang w:val="ru-RU"/>
              </w:rPr>
              <w:t xml:space="preserve"> </w:t>
            </w:r>
            <w:proofErr w:type="spellStart"/>
            <w:r w:rsidRPr="004001A8">
              <w:rPr>
                <w:color w:val="000000"/>
                <w:lang w:val="ru-RU"/>
              </w:rPr>
              <w:t>бісквітне</w:t>
            </w:r>
            <w:proofErr w:type="spellEnd"/>
            <w:r w:rsidRPr="004001A8">
              <w:rPr>
                <w:color w:val="000000"/>
                <w:lang w:val="ru-RU" w:eastAsia="uk-UA"/>
              </w:rPr>
              <w:t>;</w:t>
            </w:r>
          </w:p>
          <w:p w14:paraId="6AFC5D51" w14:textId="77777777" w:rsidR="00B94128" w:rsidRPr="004001A8" w:rsidRDefault="00B94128" w:rsidP="00B94128">
            <w:pPr>
              <w:pStyle w:val="a4"/>
              <w:numPr>
                <w:ilvl w:val="0"/>
                <w:numId w:val="1"/>
              </w:numPr>
              <w:jc w:val="both"/>
              <w:textAlignment w:val="baseline"/>
              <w:rPr>
                <w:color w:val="000000"/>
                <w:lang w:val="uk-UA" w:eastAsia="uk-UA"/>
              </w:rPr>
            </w:pPr>
            <w:proofErr w:type="spellStart"/>
            <w:r w:rsidRPr="004001A8">
              <w:rPr>
                <w:color w:val="000000"/>
                <w:lang w:val="ru-RU"/>
              </w:rPr>
              <w:t>обід</w:t>
            </w:r>
            <w:proofErr w:type="spellEnd"/>
            <w:r w:rsidRPr="004001A8">
              <w:rPr>
                <w:color w:val="000000"/>
                <w:lang w:val="ru-RU"/>
              </w:rPr>
              <w:t xml:space="preserve">: </w:t>
            </w:r>
            <w:proofErr w:type="spellStart"/>
            <w:r w:rsidRPr="004001A8">
              <w:rPr>
                <w:color w:val="000000"/>
                <w:lang w:val="ru-RU"/>
              </w:rPr>
              <w:t>польова</w:t>
            </w:r>
            <w:proofErr w:type="spellEnd"/>
            <w:r w:rsidRPr="004001A8">
              <w:rPr>
                <w:color w:val="000000"/>
                <w:lang w:val="ru-RU"/>
              </w:rPr>
              <w:t xml:space="preserve"> кухня, </w:t>
            </w:r>
            <w:proofErr w:type="spellStart"/>
            <w:r w:rsidRPr="004001A8">
              <w:rPr>
                <w:color w:val="000000"/>
                <w:lang w:val="ru-RU"/>
              </w:rPr>
              <w:t>мʼясо</w:t>
            </w:r>
            <w:proofErr w:type="spellEnd"/>
            <w:r w:rsidRPr="004001A8">
              <w:rPr>
                <w:color w:val="000000"/>
                <w:lang w:val="ru-RU"/>
              </w:rPr>
              <w:t xml:space="preserve">, риба, </w:t>
            </w:r>
            <w:proofErr w:type="spellStart"/>
            <w:r w:rsidRPr="004001A8">
              <w:rPr>
                <w:color w:val="000000"/>
                <w:lang w:val="ru-RU"/>
              </w:rPr>
              <w:t>гарнір</w:t>
            </w:r>
            <w:proofErr w:type="spellEnd"/>
            <w:r w:rsidRPr="004001A8">
              <w:rPr>
                <w:color w:val="000000"/>
                <w:lang w:val="ru-RU"/>
              </w:rPr>
              <w:t xml:space="preserve"> (</w:t>
            </w:r>
            <w:proofErr w:type="spellStart"/>
            <w:r w:rsidRPr="004001A8">
              <w:rPr>
                <w:color w:val="000000"/>
                <w:lang w:val="ru-RU"/>
              </w:rPr>
              <w:t>картопля</w:t>
            </w:r>
            <w:proofErr w:type="spellEnd"/>
            <w:r w:rsidRPr="004001A8">
              <w:rPr>
                <w:color w:val="000000"/>
                <w:lang w:val="ru-RU"/>
              </w:rPr>
              <w:t xml:space="preserve"> </w:t>
            </w:r>
            <w:proofErr w:type="spellStart"/>
            <w:r w:rsidRPr="004001A8">
              <w:rPr>
                <w:color w:val="000000"/>
                <w:lang w:val="ru-RU"/>
              </w:rPr>
              <w:t>по-селянськи</w:t>
            </w:r>
            <w:proofErr w:type="spellEnd"/>
            <w:r w:rsidRPr="004001A8">
              <w:rPr>
                <w:color w:val="000000"/>
                <w:lang w:val="ru-RU"/>
              </w:rPr>
              <w:t xml:space="preserve">), </w:t>
            </w:r>
            <w:proofErr w:type="spellStart"/>
            <w:r w:rsidRPr="004001A8">
              <w:rPr>
                <w:color w:val="000000"/>
                <w:lang w:val="ru-RU"/>
              </w:rPr>
              <w:t>овочевий</w:t>
            </w:r>
            <w:proofErr w:type="spellEnd"/>
            <w:r w:rsidRPr="004001A8">
              <w:rPr>
                <w:color w:val="000000"/>
                <w:lang w:val="ru-RU"/>
              </w:rPr>
              <w:t xml:space="preserve"> </w:t>
            </w:r>
            <w:proofErr w:type="gramStart"/>
            <w:r w:rsidRPr="004001A8">
              <w:rPr>
                <w:color w:val="000000"/>
                <w:lang w:val="ru-RU"/>
              </w:rPr>
              <w:t>салат,</w:t>
            </w:r>
            <w:r w:rsidRPr="004001A8">
              <w:rPr>
                <w:color w:val="000000"/>
              </w:rPr>
              <w:t> </w:t>
            </w:r>
            <w:r w:rsidRPr="004001A8">
              <w:rPr>
                <w:color w:val="000000"/>
                <w:lang w:val="ru-RU"/>
              </w:rPr>
              <w:t xml:space="preserve"> кава</w:t>
            </w:r>
            <w:proofErr w:type="gramEnd"/>
            <w:r w:rsidRPr="004001A8">
              <w:rPr>
                <w:color w:val="000000"/>
                <w:lang w:val="ru-RU"/>
              </w:rPr>
              <w:t xml:space="preserve"> натуральна, чай, лимонад</w:t>
            </w:r>
            <w:r w:rsidRPr="004001A8">
              <w:rPr>
                <w:color w:val="000000"/>
                <w:lang w:val="uk-UA"/>
              </w:rPr>
              <w:t>.</w:t>
            </w:r>
          </w:p>
          <w:p w14:paraId="6E94D70C" w14:textId="77777777" w:rsidR="00B94128" w:rsidRPr="004001A8" w:rsidRDefault="00B94128" w:rsidP="00BA5133">
            <w:pPr>
              <w:pStyle w:val="a4"/>
              <w:tabs>
                <w:tab w:val="left" w:pos="993"/>
              </w:tabs>
              <w:ind w:left="567"/>
              <w:contextualSpacing/>
              <w:jc w:val="both"/>
              <w:rPr>
                <w:lang w:val="ru-RU" w:eastAsia="ar-SA"/>
              </w:rPr>
            </w:pPr>
            <w:r w:rsidRPr="004001A8">
              <w:rPr>
                <w:lang w:val="uk-UA" w:eastAsia="ar-SA"/>
              </w:rPr>
              <w:t xml:space="preserve">9.3. </w:t>
            </w:r>
            <w:r w:rsidRPr="004001A8">
              <w:rPr>
                <w:lang w:val="ru-RU" w:eastAsia="ar-SA"/>
              </w:rPr>
              <w:t xml:space="preserve">Меню </w:t>
            </w:r>
            <w:proofErr w:type="spellStart"/>
            <w:r w:rsidRPr="004001A8">
              <w:rPr>
                <w:lang w:val="ru-RU" w:eastAsia="ar-SA"/>
              </w:rPr>
              <w:t>харчування</w:t>
            </w:r>
            <w:proofErr w:type="spellEnd"/>
            <w:r w:rsidRPr="004001A8">
              <w:rPr>
                <w:lang w:val="ru-RU" w:eastAsia="ar-SA"/>
              </w:rPr>
              <w:t xml:space="preserve"> </w:t>
            </w:r>
            <w:r w:rsidRPr="004001A8">
              <w:rPr>
                <w:lang w:val="uk-UA" w:eastAsia="ar-SA"/>
              </w:rPr>
              <w:t>погоджується із</w:t>
            </w:r>
            <w:r w:rsidRPr="004001A8">
              <w:rPr>
                <w:lang w:val="ru-RU" w:eastAsia="ar-SA"/>
              </w:rPr>
              <w:t xml:space="preserve"> </w:t>
            </w:r>
            <w:proofErr w:type="spellStart"/>
            <w:r w:rsidRPr="004001A8">
              <w:rPr>
                <w:lang w:val="ru-RU" w:eastAsia="ar-SA"/>
              </w:rPr>
              <w:t>Замовником</w:t>
            </w:r>
            <w:proofErr w:type="spellEnd"/>
            <w:r w:rsidRPr="004001A8">
              <w:rPr>
                <w:lang w:val="ru-RU" w:eastAsia="ar-SA"/>
              </w:rPr>
              <w:t>.</w:t>
            </w:r>
          </w:p>
          <w:p w14:paraId="5F0AD37B" w14:textId="77777777" w:rsidR="00B94128" w:rsidRPr="004001A8" w:rsidRDefault="00B94128" w:rsidP="00BA5133">
            <w:pPr>
              <w:tabs>
                <w:tab w:val="left" w:pos="0"/>
              </w:tabs>
              <w:ind w:firstLine="567"/>
              <w:jc w:val="both"/>
            </w:pPr>
            <w:r w:rsidRPr="004001A8">
              <w:rPr>
                <w:lang w:eastAsia="ar-SA"/>
              </w:rPr>
              <w:lastRenderedPageBreak/>
              <w:t xml:space="preserve">9.4. </w:t>
            </w:r>
            <w:r w:rsidRPr="004001A8">
              <w:t xml:space="preserve">Виконавець забезпечує послуги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3D5FF3B8" w14:textId="77777777" w:rsidR="00B94128" w:rsidRPr="004001A8" w:rsidRDefault="00B94128" w:rsidP="00BA5133">
            <w:pPr>
              <w:tabs>
                <w:tab w:val="left" w:pos="0"/>
              </w:tabs>
              <w:ind w:firstLine="567"/>
              <w:jc w:val="both"/>
            </w:pPr>
            <w:r w:rsidRPr="004001A8">
              <w:t>9.5. Для організації харчування учасників заходу Виконавець забезпечує:</w:t>
            </w:r>
          </w:p>
          <w:p w14:paraId="2515B21C" w14:textId="77777777" w:rsidR="00B94128" w:rsidRPr="004001A8" w:rsidRDefault="00B94128" w:rsidP="00B94128">
            <w:pPr>
              <w:pStyle w:val="a6"/>
              <w:numPr>
                <w:ilvl w:val="0"/>
                <w:numId w:val="6"/>
              </w:numPr>
              <w:jc w:val="both"/>
              <w:textAlignment w:val="baseline"/>
              <w:rPr>
                <w:color w:val="000000"/>
              </w:rPr>
            </w:pPr>
            <w:r w:rsidRPr="004001A8">
              <w:rPr>
                <w:color w:val="000000"/>
              </w:rPr>
              <w:t>монтаж та демонтаж локацій, для вітальної кави, обіду та перерви на каву, враховуючи столи (7 шт.), у тому числі для розміщення людей стоячи, сервірування одноразовим посудом;</w:t>
            </w:r>
          </w:p>
          <w:p w14:paraId="4C5EB4F6" w14:textId="77777777" w:rsidR="00B94128" w:rsidRPr="004001A8" w:rsidRDefault="00B94128" w:rsidP="00B94128">
            <w:pPr>
              <w:pStyle w:val="a6"/>
              <w:numPr>
                <w:ilvl w:val="0"/>
                <w:numId w:val="6"/>
              </w:numPr>
              <w:jc w:val="both"/>
              <w:textAlignment w:val="baseline"/>
              <w:rPr>
                <w:color w:val="000000"/>
              </w:rPr>
            </w:pPr>
            <w:r w:rsidRPr="004001A8">
              <w:rPr>
                <w:color w:val="000000"/>
              </w:rPr>
              <w:t>наявність двох бойлерів з натуральною кавою, кожен по 13-15 л, та бойлеру з водою для заварювання чаю;</w:t>
            </w:r>
          </w:p>
          <w:p w14:paraId="68512492" w14:textId="77777777" w:rsidR="00B94128" w:rsidRPr="004001A8" w:rsidRDefault="00B94128" w:rsidP="00B94128">
            <w:pPr>
              <w:pStyle w:val="a6"/>
              <w:numPr>
                <w:ilvl w:val="0"/>
                <w:numId w:val="6"/>
              </w:numPr>
              <w:jc w:val="both"/>
              <w:textAlignment w:val="baseline"/>
              <w:rPr>
                <w:color w:val="000000"/>
              </w:rPr>
            </w:pPr>
            <w:r w:rsidRPr="004001A8">
              <w:rPr>
                <w:color w:val="000000"/>
              </w:rPr>
              <w:t xml:space="preserve">роботу офіціанта-прибиральника (2 особи) та </w:t>
            </w:r>
            <w:proofErr w:type="spellStart"/>
            <w:r w:rsidRPr="004001A8">
              <w:rPr>
                <w:color w:val="000000"/>
              </w:rPr>
              <w:t>баристи</w:t>
            </w:r>
            <w:proofErr w:type="spellEnd"/>
            <w:r w:rsidRPr="004001A8">
              <w:rPr>
                <w:color w:val="000000"/>
              </w:rPr>
              <w:t xml:space="preserve"> (2 особи);</w:t>
            </w:r>
          </w:p>
          <w:p w14:paraId="0BF4E1C3" w14:textId="77777777" w:rsidR="00B94128" w:rsidRPr="004001A8" w:rsidRDefault="00B94128" w:rsidP="00B94128">
            <w:pPr>
              <w:pStyle w:val="a6"/>
              <w:numPr>
                <w:ilvl w:val="0"/>
                <w:numId w:val="6"/>
              </w:numPr>
              <w:jc w:val="both"/>
              <w:textAlignment w:val="baseline"/>
              <w:rPr>
                <w:color w:val="000000"/>
              </w:rPr>
            </w:pPr>
            <w:r w:rsidRPr="004001A8">
              <w:rPr>
                <w:color w:val="000000"/>
              </w:rPr>
              <w:t>наявність одноразового посуду (склянки, серветки, виделки, тарілки паперові) з розрахунку на 100 осіб, тривалість заходу 10 годин (кожного дня) та три прийоми їжі (кожного дня);</w:t>
            </w:r>
          </w:p>
          <w:p w14:paraId="4C85BED2" w14:textId="77777777" w:rsidR="00B94128" w:rsidRPr="004001A8" w:rsidRDefault="00B94128" w:rsidP="00B94128">
            <w:pPr>
              <w:pStyle w:val="a6"/>
              <w:numPr>
                <w:ilvl w:val="0"/>
                <w:numId w:val="6"/>
              </w:numPr>
              <w:jc w:val="both"/>
              <w:textAlignment w:val="baseline"/>
              <w:rPr>
                <w:color w:val="000000"/>
              </w:rPr>
            </w:pPr>
            <w:r w:rsidRPr="004001A8">
              <w:rPr>
                <w:color w:val="000000"/>
              </w:rPr>
              <w:t>наявність смітників на локації;</w:t>
            </w:r>
          </w:p>
          <w:p w14:paraId="41F654FB" w14:textId="77777777" w:rsidR="00B94128" w:rsidRPr="004001A8" w:rsidRDefault="00B94128" w:rsidP="00B94128">
            <w:pPr>
              <w:numPr>
                <w:ilvl w:val="0"/>
                <w:numId w:val="6"/>
              </w:numPr>
              <w:jc w:val="both"/>
              <w:textAlignment w:val="baseline"/>
              <w:rPr>
                <w:color w:val="000000"/>
                <w:lang w:eastAsia="uk-UA"/>
              </w:rPr>
            </w:pPr>
            <w:r w:rsidRPr="004001A8">
              <w:rPr>
                <w:color w:val="000000"/>
                <w:lang w:eastAsia="uk-UA"/>
              </w:rPr>
              <w:t>по закінченню заходу всі залишки їжі повинні бути упаковані в одноразові контейнери та передані Замовнику. Залишки води мають бути доставлені в офіс Замовника.</w:t>
            </w:r>
          </w:p>
          <w:p w14:paraId="22270118" w14:textId="77777777" w:rsidR="00B94128" w:rsidRPr="004001A8" w:rsidRDefault="00B94128" w:rsidP="00B94128">
            <w:pPr>
              <w:pStyle w:val="a6"/>
              <w:numPr>
                <w:ilvl w:val="0"/>
                <w:numId w:val="6"/>
              </w:numPr>
              <w:jc w:val="both"/>
              <w:textAlignment w:val="baseline"/>
              <w:rPr>
                <w:color w:val="000000"/>
              </w:rPr>
            </w:pPr>
            <w:proofErr w:type="spellStart"/>
            <w:r w:rsidRPr="004001A8">
              <w:rPr>
                <w:color w:val="000000"/>
              </w:rPr>
              <w:t>клінінг</w:t>
            </w:r>
            <w:proofErr w:type="spellEnd"/>
            <w:r w:rsidRPr="004001A8">
              <w:rPr>
                <w:color w:val="000000"/>
              </w:rPr>
              <w:t xml:space="preserve"> локації під час та після проведення заходу, враховуючи всі зони на локації (</w:t>
            </w:r>
            <w:proofErr w:type="spellStart"/>
            <w:r w:rsidRPr="004001A8">
              <w:rPr>
                <w:color w:val="000000"/>
              </w:rPr>
              <w:t>кейтеринг</w:t>
            </w:r>
            <w:proofErr w:type="spellEnd"/>
            <w:r w:rsidRPr="004001A8">
              <w:rPr>
                <w:color w:val="000000"/>
              </w:rPr>
              <w:t xml:space="preserve">, </w:t>
            </w:r>
            <w:proofErr w:type="spellStart"/>
            <w:r w:rsidRPr="004001A8">
              <w:rPr>
                <w:color w:val="000000"/>
              </w:rPr>
              <w:t>біотуалети</w:t>
            </w:r>
            <w:proofErr w:type="spellEnd"/>
            <w:r w:rsidRPr="004001A8">
              <w:rPr>
                <w:color w:val="000000"/>
              </w:rPr>
              <w:t xml:space="preserve"> та ін.).</w:t>
            </w:r>
          </w:p>
        </w:tc>
      </w:tr>
      <w:bookmarkEnd w:id="0"/>
    </w:tbl>
    <w:p w14:paraId="398493BB" w14:textId="77777777" w:rsidR="00B94128" w:rsidRDefault="00B94128" w:rsidP="00B94128">
      <w:pPr>
        <w:jc w:val="right"/>
        <w:outlineLvl w:val="0"/>
        <w:rPr>
          <w:i/>
          <w:lang w:val="uk-UA"/>
        </w:rPr>
      </w:pPr>
    </w:p>
    <w:p w14:paraId="2E243325" w14:textId="77777777" w:rsidR="00B94128" w:rsidRDefault="00B94128" w:rsidP="00B94128">
      <w:pPr>
        <w:jc w:val="right"/>
        <w:outlineLvl w:val="0"/>
        <w:rPr>
          <w:i/>
          <w:lang w:val="uk-UA"/>
        </w:rPr>
      </w:pPr>
    </w:p>
    <w:p w14:paraId="3DCACD7C" w14:textId="77777777" w:rsidR="00B94128" w:rsidRDefault="00B94128" w:rsidP="00B94128">
      <w:pPr>
        <w:jc w:val="right"/>
        <w:outlineLvl w:val="0"/>
        <w:rPr>
          <w:i/>
          <w:lang w:val="uk-UA"/>
        </w:rPr>
      </w:pPr>
    </w:p>
    <w:p w14:paraId="2839ECFC" w14:textId="77777777" w:rsidR="00B94128" w:rsidRDefault="00B94128" w:rsidP="00B94128">
      <w:pPr>
        <w:jc w:val="right"/>
        <w:outlineLvl w:val="0"/>
        <w:rPr>
          <w:i/>
          <w:lang w:val="uk-UA"/>
        </w:rPr>
      </w:pPr>
    </w:p>
    <w:p w14:paraId="51453857" w14:textId="77777777" w:rsidR="00B94128" w:rsidRDefault="00B94128" w:rsidP="00B94128">
      <w:pPr>
        <w:jc w:val="right"/>
        <w:outlineLvl w:val="0"/>
        <w:rPr>
          <w:i/>
          <w:lang w:val="uk-UA"/>
        </w:rPr>
      </w:pPr>
    </w:p>
    <w:p w14:paraId="678F55AB" w14:textId="77777777" w:rsidR="00B94128" w:rsidRDefault="00B94128" w:rsidP="00B94128">
      <w:pPr>
        <w:jc w:val="right"/>
        <w:outlineLvl w:val="0"/>
        <w:rPr>
          <w:i/>
          <w:lang w:val="uk-UA"/>
        </w:rPr>
      </w:pPr>
    </w:p>
    <w:p w14:paraId="00D668D3" w14:textId="77777777" w:rsidR="00B94128" w:rsidRDefault="00B94128" w:rsidP="00B94128">
      <w:pPr>
        <w:jc w:val="right"/>
        <w:outlineLvl w:val="0"/>
        <w:rPr>
          <w:i/>
          <w:lang w:val="uk-UA"/>
        </w:rPr>
      </w:pPr>
    </w:p>
    <w:p w14:paraId="3C80291D" w14:textId="77777777" w:rsidR="00B94128" w:rsidRDefault="00B94128" w:rsidP="00B94128">
      <w:pPr>
        <w:jc w:val="right"/>
        <w:outlineLvl w:val="0"/>
        <w:rPr>
          <w:i/>
          <w:lang w:val="uk-UA"/>
        </w:rPr>
      </w:pPr>
    </w:p>
    <w:p w14:paraId="1BB61BCC" w14:textId="77777777" w:rsidR="00B94128" w:rsidRDefault="00B94128" w:rsidP="00B94128">
      <w:pPr>
        <w:jc w:val="right"/>
        <w:outlineLvl w:val="0"/>
        <w:rPr>
          <w:i/>
          <w:lang w:val="uk-UA"/>
        </w:rPr>
      </w:pPr>
    </w:p>
    <w:p w14:paraId="34553362" w14:textId="77777777" w:rsidR="00B94128" w:rsidRDefault="00B94128" w:rsidP="00B94128">
      <w:pPr>
        <w:jc w:val="right"/>
        <w:outlineLvl w:val="0"/>
        <w:rPr>
          <w:i/>
          <w:lang w:val="uk-UA"/>
        </w:rPr>
      </w:pPr>
    </w:p>
    <w:p w14:paraId="43A0FB03" w14:textId="77777777" w:rsidR="00B94128" w:rsidRDefault="00B94128" w:rsidP="00B94128">
      <w:pPr>
        <w:jc w:val="right"/>
        <w:outlineLvl w:val="0"/>
        <w:rPr>
          <w:i/>
          <w:lang w:val="uk-UA"/>
        </w:rPr>
      </w:pPr>
    </w:p>
    <w:p w14:paraId="11CA75B7" w14:textId="77777777" w:rsidR="00B94128" w:rsidRDefault="00B94128" w:rsidP="00B94128">
      <w:pPr>
        <w:jc w:val="right"/>
        <w:outlineLvl w:val="0"/>
        <w:rPr>
          <w:i/>
          <w:lang w:val="uk-UA"/>
        </w:rPr>
      </w:pPr>
    </w:p>
    <w:p w14:paraId="1F1295DF" w14:textId="77777777" w:rsidR="00B94128" w:rsidRDefault="00B94128" w:rsidP="00B94128">
      <w:pPr>
        <w:jc w:val="right"/>
        <w:outlineLvl w:val="0"/>
        <w:rPr>
          <w:i/>
          <w:lang w:val="uk-UA"/>
        </w:rPr>
      </w:pPr>
    </w:p>
    <w:p w14:paraId="270C3BD1" w14:textId="77777777" w:rsidR="00B94128" w:rsidRDefault="00B94128" w:rsidP="00B94128">
      <w:pPr>
        <w:jc w:val="right"/>
        <w:outlineLvl w:val="0"/>
        <w:rPr>
          <w:i/>
          <w:lang w:val="uk-UA"/>
        </w:rPr>
      </w:pPr>
    </w:p>
    <w:p w14:paraId="1B5F966C" w14:textId="77777777" w:rsidR="00B94128" w:rsidRDefault="00B94128" w:rsidP="00B94128">
      <w:pPr>
        <w:jc w:val="right"/>
        <w:outlineLvl w:val="0"/>
        <w:rPr>
          <w:i/>
          <w:lang w:val="uk-UA"/>
        </w:rPr>
      </w:pPr>
    </w:p>
    <w:p w14:paraId="3D1A6A60" w14:textId="77777777" w:rsidR="00B94128" w:rsidRDefault="00B94128" w:rsidP="00B94128">
      <w:pPr>
        <w:jc w:val="right"/>
        <w:outlineLvl w:val="0"/>
        <w:rPr>
          <w:i/>
          <w:lang w:val="uk-UA"/>
        </w:rPr>
      </w:pPr>
    </w:p>
    <w:p w14:paraId="396FC71B" w14:textId="77777777" w:rsidR="00B94128" w:rsidRDefault="00B94128" w:rsidP="00B94128">
      <w:pPr>
        <w:jc w:val="right"/>
        <w:outlineLvl w:val="0"/>
        <w:rPr>
          <w:i/>
          <w:lang w:val="uk-UA"/>
        </w:rPr>
      </w:pPr>
    </w:p>
    <w:p w14:paraId="2D30C416" w14:textId="77777777" w:rsidR="0066459C" w:rsidRPr="00B94128" w:rsidRDefault="0066459C">
      <w:pPr>
        <w:rPr>
          <w:lang w:val="uk-UA"/>
        </w:rPr>
      </w:pPr>
    </w:p>
    <w:sectPr w:rsidR="0066459C" w:rsidRPr="00B941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D1B2D"/>
    <w:multiLevelType w:val="hybridMultilevel"/>
    <w:tmpl w:val="FFFFFFFF"/>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1C727792"/>
    <w:multiLevelType w:val="multilevel"/>
    <w:tmpl w:val="B74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6374E"/>
    <w:multiLevelType w:val="multilevel"/>
    <w:tmpl w:val="F964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40901"/>
    <w:multiLevelType w:val="multilevel"/>
    <w:tmpl w:val="21C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13050"/>
    <w:multiLevelType w:val="multilevel"/>
    <w:tmpl w:val="46F8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B0822"/>
    <w:multiLevelType w:val="multilevel"/>
    <w:tmpl w:val="47A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1644206">
    <w:abstractNumId w:val="0"/>
  </w:num>
  <w:num w:numId="2" w16cid:durableId="436173126">
    <w:abstractNumId w:val="4"/>
  </w:num>
  <w:num w:numId="3" w16cid:durableId="1198858450">
    <w:abstractNumId w:val="1"/>
  </w:num>
  <w:num w:numId="4" w16cid:durableId="1370765079">
    <w:abstractNumId w:val="3"/>
  </w:num>
  <w:num w:numId="5" w16cid:durableId="1433433525">
    <w:abstractNumId w:val="2"/>
  </w:num>
  <w:num w:numId="6" w16cid:durableId="410280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DC"/>
    <w:rsid w:val="0066459C"/>
    <w:rsid w:val="00B94128"/>
    <w:rsid w:val="00DE0B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09E61-D47F-469C-BF96-D556D73F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128"/>
    <w:pPr>
      <w:spacing w:after="0" w:line="240" w:lineRule="auto"/>
    </w:pPr>
    <w:rPr>
      <w:rFonts w:ascii="Times New Roman" w:eastAsia="Times New Roman" w:hAnsi="Times New Roman" w:cs="Times New Roman"/>
      <w:kern w:val="0"/>
      <w:sz w:val="24"/>
      <w:szCs w:val="24"/>
      <w:lang w:val="uk"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4128"/>
    <w:pPr>
      <w:spacing w:after="0" w:line="240" w:lineRule="auto"/>
    </w:pPr>
    <w:rPr>
      <w:rFonts w:ascii="Times New Roman" w:eastAsia="Times New Roman" w:hAnsi="Times New Roman"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Number Bullets,List Paragraph (numbered (a)),List Paragraph_Num123"/>
    <w:basedOn w:val="a"/>
    <w:link w:val="a5"/>
    <w:uiPriority w:val="34"/>
    <w:qFormat/>
    <w:rsid w:val="00B94128"/>
    <w:pPr>
      <w:ind w:left="720"/>
    </w:pPr>
    <w:rPr>
      <w:lang w:val="en-GB" w:eastAsia="en-US"/>
    </w:rPr>
  </w:style>
  <w:style w:type="character" w:customStyle="1" w:styleId="a5">
    <w:name w:val="Абзац списка Знак"/>
    <w:aliases w:val="название табл/рис Знак,Number Bullets Знак,List Paragraph (numbered (a)) Знак,List Paragraph_Num123 Знак"/>
    <w:link w:val="a4"/>
    <w:uiPriority w:val="34"/>
    <w:rsid w:val="00B94128"/>
    <w:rPr>
      <w:rFonts w:ascii="Times New Roman" w:eastAsia="Times New Roman" w:hAnsi="Times New Roman" w:cs="Times New Roman"/>
      <w:kern w:val="0"/>
      <w:sz w:val="24"/>
      <w:szCs w:val="24"/>
      <w:lang w:val="en-GB"/>
      <w14:ligatures w14:val="none"/>
    </w:rPr>
  </w:style>
  <w:style w:type="paragraph" w:styleId="a6">
    <w:name w:val="Normal (Web)"/>
    <w:basedOn w:val="a"/>
    <w:uiPriority w:val="99"/>
    <w:unhideWhenUsed/>
    <w:rsid w:val="00B9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6819</Words>
  <Characters>3887</Characters>
  <Application>Microsoft Office Word</Application>
  <DocSecurity>0</DocSecurity>
  <Lines>32</Lines>
  <Paragraphs>21</Paragraphs>
  <ScaleCrop>false</ScaleCrop>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2024-04-30T16:42:00Z</dcterms:created>
  <dcterms:modified xsi:type="dcterms:W3CDTF">2024-04-30T16:42:00Z</dcterms:modified>
</cp:coreProperties>
</file>