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2C293" w14:textId="6CFFDA81" w:rsidR="00366473" w:rsidRPr="00FF3B7B" w:rsidRDefault="00A53D11" w:rsidP="00CF5AEF">
      <w:pPr>
        <w:pStyle w:val="2"/>
        <w:spacing w:before="0" w:line="240" w:lineRule="auto"/>
        <w:ind w:left="-142"/>
        <w:jc w:val="right"/>
        <w:rPr>
          <w:rFonts w:ascii="Times New Roman" w:eastAsia="Times New Roman" w:hAnsi="Times New Roman" w:cs="Times New Roman"/>
          <w:color w:val="000000" w:themeColor="text1"/>
          <w:sz w:val="24"/>
          <w:szCs w:val="24"/>
          <w:lang w:eastAsia="zh-CN"/>
        </w:rPr>
      </w:pPr>
      <w:bookmarkStart w:id="0" w:name="_GoBack"/>
      <w:r w:rsidRPr="00FF3B7B">
        <w:rPr>
          <w:rFonts w:ascii="Times New Roman" w:eastAsia="Times New Roman" w:hAnsi="Times New Roman" w:cs="Times New Roman"/>
          <w:color w:val="000000" w:themeColor="text1"/>
          <w:sz w:val="24"/>
          <w:szCs w:val="24"/>
          <w:lang w:eastAsia="zh-CN"/>
        </w:rPr>
        <w:t xml:space="preserve">                                                                                                                           </w:t>
      </w:r>
      <w:r w:rsidR="00366473" w:rsidRPr="00FF3B7B">
        <w:rPr>
          <w:rFonts w:ascii="Times New Roman" w:eastAsia="Times New Roman" w:hAnsi="Times New Roman" w:cs="Times New Roman"/>
          <w:color w:val="000000" w:themeColor="text1"/>
          <w:sz w:val="24"/>
          <w:szCs w:val="24"/>
          <w:lang w:eastAsia="zh-CN"/>
        </w:rPr>
        <w:t>Додаток 2</w:t>
      </w:r>
    </w:p>
    <w:p w14:paraId="1A7F80B6" w14:textId="420C2414" w:rsidR="00366473" w:rsidRPr="00FF3B7B" w:rsidRDefault="00366473" w:rsidP="00CF5AEF">
      <w:pPr>
        <w:spacing w:after="0" w:line="240" w:lineRule="auto"/>
        <w:ind w:left="-142"/>
        <w:jc w:val="right"/>
        <w:rPr>
          <w:rFonts w:ascii="Times New Roman" w:eastAsia="Times New Roman" w:hAnsi="Times New Roman" w:cs="Times New Roman"/>
          <w:b/>
          <w:i/>
          <w:color w:val="000000" w:themeColor="text1"/>
          <w:sz w:val="24"/>
          <w:szCs w:val="24"/>
          <w:lang w:eastAsia="ru-RU"/>
        </w:rPr>
      </w:pPr>
      <w:r w:rsidRPr="00FF3B7B">
        <w:rPr>
          <w:rFonts w:ascii="Times New Roman" w:eastAsia="Times New Roman" w:hAnsi="Times New Roman" w:cs="Times New Roman"/>
          <w:b/>
          <w:color w:val="000000" w:themeColor="text1"/>
          <w:sz w:val="24"/>
          <w:szCs w:val="24"/>
          <w:lang w:eastAsia="zh-CN"/>
        </w:rPr>
        <w:t xml:space="preserve">до </w:t>
      </w:r>
      <w:r w:rsidR="005C24BE" w:rsidRPr="00FF3B7B">
        <w:rPr>
          <w:rFonts w:ascii="Times New Roman" w:eastAsia="Times New Roman" w:hAnsi="Times New Roman" w:cs="Times New Roman"/>
          <w:b/>
          <w:color w:val="000000" w:themeColor="text1"/>
          <w:sz w:val="24"/>
          <w:szCs w:val="24"/>
          <w:lang w:eastAsia="zh-CN"/>
        </w:rPr>
        <w:t>тендерної документації</w:t>
      </w:r>
      <w:r w:rsidRPr="00FF3B7B">
        <w:rPr>
          <w:rFonts w:ascii="Times New Roman" w:eastAsia="Times New Roman" w:hAnsi="Times New Roman" w:cs="Times New Roman"/>
          <w:b/>
          <w:i/>
          <w:color w:val="000000" w:themeColor="text1"/>
          <w:sz w:val="24"/>
          <w:szCs w:val="24"/>
          <w:lang w:eastAsia="ru-RU"/>
        </w:rPr>
        <w:t xml:space="preserve">                       </w:t>
      </w:r>
    </w:p>
    <w:p w14:paraId="28798189" w14:textId="77777777" w:rsidR="00366473" w:rsidRPr="00FF3B7B" w:rsidRDefault="00366473" w:rsidP="00CF5AEF">
      <w:pPr>
        <w:spacing w:after="0" w:line="240" w:lineRule="auto"/>
        <w:ind w:left="-142"/>
        <w:rPr>
          <w:rFonts w:ascii="Times New Roman" w:eastAsia="Times New Roman" w:hAnsi="Times New Roman" w:cs="Times New Roman"/>
          <w:b/>
          <w:i/>
          <w:color w:val="000000" w:themeColor="text1"/>
          <w:sz w:val="24"/>
          <w:szCs w:val="24"/>
          <w:lang w:eastAsia="ru-RU"/>
        </w:rPr>
      </w:pPr>
    </w:p>
    <w:p w14:paraId="586B402E" w14:textId="77777777" w:rsidR="00366473" w:rsidRPr="00FF3B7B" w:rsidRDefault="00366473" w:rsidP="00CF5AEF">
      <w:pPr>
        <w:widowControl w:val="0"/>
        <w:suppressAutoHyphens/>
        <w:autoSpaceDE w:val="0"/>
        <w:spacing w:after="0" w:line="240" w:lineRule="auto"/>
        <w:ind w:left="-142"/>
        <w:jc w:val="center"/>
        <w:rPr>
          <w:rFonts w:ascii="Times New Roman" w:eastAsia="Times New Roman" w:hAnsi="Times New Roman" w:cs="Times New Roman"/>
          <w:b/>
          <w:color w:val="000000" w:themeColor="text1"/>
          <w:sz w:val="24"/>
          <w:szCs w:val="24"/>
          <w:lang w:eastAsia="ar-SA"/>
        </w:rPr>
      </w:pPr>
      <w:r w:rsidRPr="00FF3B7B">
        <w:rPr>
          <w:rFonts w:ascii="Times New Roman" w:eastAsia="Times New Roman" w:hAnsi="Times New Roman" w:cs="Times New Roman"/>
          <w:b/>
          <w:color w:val="000000" w:themeColor="text1"/>
          <w:sz w:val="24"/>
          <w:szCs w:val="24"/>
          <w:lang w:eastAsia="ar-SA"/>
        </w:rPr>
        <w:t xml:space="preserve">ТЕХНІЧНЕ ЗАВДАННЯ </w:t>
      </w:r>
    </w:p>
    <w:p w14:paraId="144F9D46" w14:textId="6E490058" w:rsidR="00F552F9" w:rsidRPr="00FF3B7B" w:rsidRDefault="00477D47" w:rsidP="00CF5AEF">
      <w:pPr>
        <w:spacing w:after="0" w:line="240" w:lineRule="auto"/>
        <w:ind w:left="-142"/>
        <w:jc w:val="center"/>
        <w:rPr>
          <w:rFonts w:ascii="Times New Roman" w:eastAsia="Times New Roman" w:hAnsi="Times New Roman" w:cs="Times New Roman"/>
          <w:b/>
          <w:color w:val="000000" w:themeColor="text1"/>
          <w:sz w:val="24"/>
          <w:szCs w:val="24"/>
          <w:lang w:eastAsia="ru-RU"/>
        </w:rPr>
      </w:pPr>
      <w:r w:rsidRPr="00FF3B7B">
        <w:rPr>
          <w:rFonts w:ascii="Times New Roman" w:eastAsia="Calibri" w:hAnsi="Times New Roman"/>
          <w:b/>
          <w:bCs/>
          <w:iCs/>
          <w:color w:val="000000" w:themeColor="text1"/>
          <w:sz w:val="24"/>
          <w:szCs w:val="24"/>
          <w:lang w:bidi="uk-UA"/>
        </w:rPr>
        <w:t xml:space="preserve"> «</w:t>
      </w:r>
      <w:r w:rsidRPr="00FF3B7B">
        <w:rPr>
          <w:rFonts w:ascii="Times New Roman" w:eastAsia="Calibri" w:hAnsi="Times New Roman"/>
          <w:b/>
          <w:bCs/>
          <w:iCs/>
          <w:color w:val="000000" w:themeColor="text1"/>
          <w:sz w:val="24"/>
          <w:szCs w:val="24"/>
          <w:lang w:val="ru-RU" w:bidi="uk-UA"/>
        </w:rPr>
        <w:t xml:space="preserve">код ДК 021:2015 «Єдиний закупівельний словник» - 33120000-7 «Системи реєстрації медичної інформації та дослідне обладнання» (62206 - </w:t>
      </w:r>
      <w:r w:rsidRPr="00FF3B7B">
        <w:rPr>
          <w:rFonts w:ascii="Times New Roman" w:eastAsia="Calibri" w:hAnsi="Times New Roman"/>
          <w:b/>
          <w:bCs/>
          <w:iCs/>
          <w:color w:val="000000" w:themeColor="text1"/>
          <w:sz w:val="24"/>
          <w:szCs w:val="24"/>
          <w:lang w:val="en-US" w:bidi="uk-UA"/>
        </w:rPr>
        <w:t>Система моніторингу глікозильованого гемоглобіну (HbA1c) для використання поблизу пацієнта ІВД</w:t>
      </w:r>
      <w:r w:rsidRPr="00FF3B7B">
        <w:rPr>
          <w:rFonts w:ascii="Times New Roman" w:eastAsia="Calibri" w:hAnsi="Times New Roman"/>
          <w:b/>
          <w:bCs/>
          <w:iCs/>
          <w:color w:val="000000" w:themeColor="text1"/>
          <w:sz w:val="24"/>
          <w:szCs w:val="24"/>
          <w:lang w:bidi="uk-UA"/>
        </w:rPr>
        <w:t xml:space="preserve">, </w:t>
      </w:r>
      <w:r w:rsidRPr="00FF3B7B">
        <w:rPr>
          <w:rFonts w:ascii="Times New Roman" w:eastAsia="Calibri" w:hAnsi="Times New Roman"/>
          <w:b/>
          <w:bCs/>
          <w:iCs/>
          <w:color w:val="000000" w:themeColor="text1"/>
          <w:sz w:val="24"/>
          <w:szCs w:val="24"/>
          <w:lang w:val="ru-RU" w:bidi="uk-UA"/>
        </w:rPr>
        <w:t xml:space="preserve">54313 - </w:t>
      </w:r>
      <w:r w:rsidRPr="00FF3B7B">
        <w:rPr>
          <w:rFonts w:ascii="Times New Roman" w:eastAsia="Calibri" w:hAnsi="Times New Roman"/>
          <w:b/>
          <w:bCs/>
          <w:iCs/>
          <w:color w:val="000000" w:themeColor="text1"/>
          <w:sz w:val="24"/>
          <w:szCs w:val="24"/>
          <w:lang w:val="en-US" w:bidi="uk-UA"/>
        </w:rPr>
        <w:t>Прокальцитонін IVD, набір, імунофлюоресцентнний аналіз</w:t>
      </w:r>
      <w:r w:rsidRPr="00FF3B7B">
        <w:rPr>
          <w:rFonts w:ascii="Times New Roman" w:eastAsia="Calibri" w:hAnsi="Times New Roman"/>
          <w:b/>
          <w:bCs/>
          <w:iCs/>
          <w:color w:val="000000" w:themeColor="text1"/>
          <w:sz w:val="24"/>
          <w:szCs w:val="24"/>
          <w:lang w:bidi="uk-UA"/>
        </w:rPr>
        <w:t xml:space="preserve">, </w:t>
      </w:r>
      <w:r w:rsidRPr="00FF3B7B">
        <w:rPr>
          <w:rFonts w:ascii="Times New Roman" w:eastAsia="Calibri" w:hAnsi="Times New Roman"/>
          <w:b/>
          <w:bCs/>
          <w:iCs/>
          <w:color w:val="000000" w:themeColor="text1"/>
          <w:sz w:val="24"/>
          <w:szCs w:val="24"/>
          <w:lang w:val="ru-RU" w:bidi="uk-UA"/>
        </w:rPr>
        <w:t xml:space="preserve">54476 - </w:t>
      </w:r>
      <w:r w:rsidRPr="00FF3B7B">
        <w:rPr>
          <w:rFonts w:ascii="Times New Roman" w:eastAsia="Calibri" w:hAnsi="Times New Roman"/>
          <w:b/>
          <w:bCs/>
          <w:iCs/>
          <w:color w:val="000000" w:themeColor="text1"/>
          <w:sz w:val="24"/>
          <w:szCs w:val="24"/>
          <w:lang w:val="en-US" w:bidi="uk-UA"/>
        </w:rPr>
        <w:t>Множинна форма 25-гідрокси вітаміну D IVD, реагент</w:t>
      </w:r>
      <w:r w:rsidRPr="00FF3B7B">
        <w:rPr>
          <w:rFonts w:ascii="Times New Roman" w:eastAsia="Calibri" w:hAnsi="Times New Roman"/>
          <w:b/>
          <w:bCs/>
          <w:iCs/>
          <w:color w:val="000000" w:themeColor="text1"/>
          <w:sz w:val="24"/>
          <w:szCs w:val="24"/>
          <w:lang w:bidi="uk-UA"/>
        </w:rPr>
        <w:t xml:space="preserve">, </w:t>
      </w:r>
      <w:r w:rsidRPr="00FF3B7B">
        <w:rPr>
          <w:rFonts w:ascii="Times New Roman" w:eastAsia="Calibri" w:hAnsi="Times New Roman"/>
          <w:b/>
          <w:bCs/>
          <w:iCs/>
          <w:color w:val="000000" w:themeColor="text1"/>
          <w:sz w:val="24"/>
          <w:szCs w:val="24"/>
          <w:lang w:val="ru-RU" w:bidi="uk-UA"/>
        </w:rPr>
        <w:t xml:space="preserve">61389 - </w:t>
      </w:r>
      <w:r w:rsidRPr="00FF3B7B">
        <w:rPr>
          <w:rFonts w:ascii="Times New Roman" w:eastAsia="Calibri" w:hAnsi="Times New Roman"/>
          <w:b/>
          <w:bCs/>
          <w:iCs/>
          <w:color w:val="000000" w:themeColor="text1"/>
          <w:sz w:val="24"/>
          <w:szCs w:val="24"/>
          <w:lang w:val="en-US" w:bidi="uk-UA"/>
        </w:rPr>
        <w:t>D-димер ІВД, набір, імунофлюоресцентний аналіз</w:t>
      </w:r>
      <w:r w:rsidRPr="00FF3B7B">
        <w:rPr>
          <w:rFonts w:ascii="Times New Roman" w:eastAsia="Calibri" w:hAnsi="Times New Roman"/>
          <w:b/>
          <w:bCs/>
          <w:iCs/>
          <w:color w:val="000000" w:themeColor="text1"/>
          <w:sz w:val="24"/>
          <w:szCs w:val="24"/>
          <w:lang w:bidi="uk-UA"/>
        </w:rPr>
        <w:t xml:space="preserve">, </w:t>
      </w:r>
      <w:r w:rsidRPr="00FF3B7B">
        <w:rPr>
          <w:rFonts w:ascii="Times New Roman" w:eastAsia="Calibri" w:hAnsi="Times New Roman"/>
          <w:b/>
          <w:bCs/>
          <w:iCs/>
          <w:color w:val="000000" w:themeColor="text1"/>
          <w:sz w:val="24"/>
          <w:szCs w:val="24"/>
          <w:lang w:val="ru-RU" w:bidi="uk-UA"/>
        </w:rPr>
        <w:t xml:space="preserve">44435 - </w:t>
      </w:r>
      <w:r w:rsidRPr="00FF3B7B">
        <w:rPr>
          <w:rFonts w:ascii="Times New Roman" w:eastAsia="Calibri" w:hAnsi="Times New Roman"/>
          <w:b/>
          <w:bCs/>
          <w:iCs/>
          <w:color w:val="000000" w:themeColor="text1"/>
          <w:sz w:val="24"/>
          <w:szCs w:val="24"/>
          <w:lang w:val="en-US" w:bidi="uk-UA"/>
        </w:rPr>
        <w:t>Контрольний матеріал для визначення глікованого гемоглобіну (HbA1c), IVD</w:t>
      </w:r>
      <w:r w:rsidRPr="00FF3B7B">
        <w:rPr>
          <w:rFonts w:ascii="Times New Roman" w:eastAsia="Calibri" w:hAnsi="Times New Roman"/>
          <w:b/>
          <w:bCs/>
          <w:iCs/>
          <w:color w:val="000000" w:themeColor="text1"/>
          <w:sz w:val="24"/>
          <w:szCs w:val="24"/>
          <w:lang w:bidi="uk-UA"/>
        </w:rPr>
        <w:t xml:space="preserve">, </w:t>
      </w:r>
      <w:r w:rsidRPr="00FF3B7B">
        <w:rPr>
          <w:rFonts w:ascii="Times New Roman" w:eastAsia="Calibri" w:hAnsi="Times New Roman"/>
          <w:b/>
          <w:bCs/>
          <w:iCs/>
          <w:color w:val="000000" w:themeColor="text1"/>
          <w:sz w:val="24"/>
          <w:szCs w:val="24"/>
          <w:lang w:val="ru-RU" w:bidi="uk-UA"/>
        </w:rPr>
        <w:t xml:space="preserve">53719 - </w:t>
      </w:r>
      <w:r w:rsidRPr="00FF3B7B">
        <w:rPr>
          <w:rFonts w:ascii="Times New Roman" w:eastAsia="Calibri" w:hAnsi="Times New Roman"/>
          <w:b/>
          <w:bCs/>
          <w:iCs/>
          <w:color w:val="000000" w:themeColor="text1"/>
          <w:sz w:val="24"/>
          <w:szCs w:val="24"/>
          <w:lang w:val="en-US" w:bidi="uk-UA"/>
        </w:rPr>
        <w:t>Феритин IVD, реагент</w:t>
      </w:r>
      <w:r w:rsidRPr="00FF3B7B">
        <w:rPr>
          <w:rFonts w:ascii="Times New Roman" w:eastAsia="Calibri" w:hAnsi="Times New Roman"/>
          <w:b/>
          <w:bCs/>
          <w:iCs/>
          <w:color w:val="000000" w:themeColor="text1"/>
          <w:sz w:val="24"/>
          <w:szCs w:val="24"/>
          <w:lang w:bidi="uk-UA"/>
        </w:rPr>
        <w:t xml:space="preserve">, </w:t>
      </w:r>
      <w:r w:rsidRPr="00FF3B7B">
        <w:rPr>
          <w:rFonts w:ascii="Times New Roman" w:eastAsia="Calibri" w:hAnsi="Times New Roman"/>
          <w:b/>
          <w:bCs/>
          <w:iCs/>
          <w:color w:val="000000" w:themeColor="text1"/>
          <w:sz w:val="24"/>
          <w:szCs w:val="24"/>
          <w:lang w:val="ru-RU" w:bidi="uk-UA"/>
        </w:rPr>
        <w:t xml:space="preserve">54384 - </w:t>
      </w:r>
      <w:r w:rsidRPr="00FF3B7B">
        <w:rPr>
          <w:rFonts w:ascii="Times New Roman" w:eastAsia="Calibri" w:hAnsi="Times New Roman"/>
          <w:b/>
          <w:bCs/>
          <w:iCs/>
          <w:color w:val="000000" w:themeColor="text1"/>
          <w:sz w:val="24"/>
          <w:szCs w:val="24"/>
          <w:lang w:val="en-US" w:bidi="uk-UA"/>
        </w:rPr>
        <w:t>Тиреоїдний гормон (ТТГ) IVD, набір, імунофлюоресцентний аналіз</w:t>
      </w:r>
      <w:r w:rsidRPr="00FF3B7B">
        <w:rPr>
          <w:rFonts w:ascii="Times New Roman" w:eastAsia="Calibri" w:hAnsi="Times New Roman"/>
          <w:b/>
          <w:bCs/>
          <w:iCs/>
          <w:color w:val="000000" w:themeColor="text1"/>
          <w:sz w:val="24"/>
          <w:szCs w:val="24"/>
          <w:lang w:bidi="uk-UA"/>
        </w:rPr>
        <w:t xml:space="preserve">, </w:t>
      </w:r>
      <w:r w:rsidRPr="00FF3B7B">
        <w:rPr>
          <w:rFonts w:ascii="Times New Roman" w:eastAsia="Calibri" w:hAnsi="Times New Roman"/>
          <w:b/>
          <w:bCs/>
          <w:iCs/>
          <w:color w:val="000000" w:themeColor="text1"/>
          <w:sz w:val="24"/>
          <w:szCs w:val="24"/>
          <w:lang w:val="ru-RU" w:bidi="uk-UA"/>
        </w:rPr>
        <w:t xml:space="preserve">63072 - </w:t>
      </w:r>
      <w:r w:rsidRPr="00FF3B7B">
        <w:rPr>
          <w:rFonts w:ascii="Times New Roman" w:eastAsia="Calibri" w:hAnsi="Times New Roman"/>
          <w:b/>
          <w:bCs/>
          <w:iCs/>
          <w:color w:val="000000" w:themeColor="text1"/>
          <w:sz w:val="24"/>
          <w:szCs w:val="24"/>
          <w:lang w:val="en-US" w:bidi="uk-UA"/>
        </w:rPr>
        <w:t>Загальний тироксин (TT4) ІВД, комплект, імунофлуоресцентний аналіз</w:t>
      </w:r>
      <w:r w:rsidRPr="00FF3B7B">
        <w:rPr>
          <w:rFonts w:ascii="Times New Roman" w:eastAsia="Calibri" w:hAnsi="Times New Roman"/>
          <w:b/>
          <w:bCs/>
          <w:iCs/>
          <w:color w:val="000000" w:themeColor="text1"/>
          <w:sz w:val="24"/>
          <w:szCs w:val="24"/>
          <w:lang w:bidi="uk-UA"/>
        </w:rPr>
        <w:t xml:space="preserve">, </w:t>
      </w:r>
      <w:r w:rsidRPr="00FF3B7B">
        <w:rPr>
          <w:rFonts w:ascii="Times New Roman" w:eastAsia="Calibri" w:hAnsi="Times New Roman"/>
          <w:b/>
          <w:bCs/>
          <w:iCs/>
          <w:color w:val="000000" w:themeColor="text1"/>
          <w:sz w:val="24"/>
          <w:szCs w:val="24"/>
          <w:lang w:val="ru-RU" w:bidi="uk-UA"/>
        </w:rPr>
        <w:t xml:space="preserve">63082 - </w:t>
      </w:r>
      <w:r w:rsidRPr="00FF3B7B">
        <w:rPr>
          <w:rFonts w:ascii="Times New Roman" w:eastAsia="Calibri" w:hAnsi="Times New Roman"/>
          <w:b/>
          <w:bCs/>
          <w:iCs/>
          <w:color w:val="000000" w:themeColor="text1"/>
          <w:sz w:val="24"/>
          <w:szCs w:val="24"/>
          <w:lang w:val="en-US" w:bidi="uk-UA"/>
        </w:rPr>
        <w:t>Загальний трийодтиронін (TT3) ІВД, комплект, імунофлуоресцентний аналіз</w:t>
      </w:r>
      <w:r w:rsidRPr="00FF3B7B">
        <w:rPr>
          <w:rFonts w:ascii="Times New Roman" w:eastAsia="Calibri" w:hAnsi="Times New Roman"/>
          <w:b/>
          <w:bCs/>
          <w:iCs/>
          <w:color w:val="000000" w:themeColor="text1"/>
          <w:sz w:val="24"/>
          <w:szCs w:val="24"/>
          <w:lang w:bidi="uk-UA"/>
        </w:rPr>
        <w:t xml:space="preserve">, </w:t>
      </w:r>
      <w:r w:rsidRPr="00FF3B7B">
        <w:rPr>
          <w:rFonts w:ascii="Times New Roman" w:eastAsia="Calibri" w:hAnsi="Times New Roman"/>
          <w:b/>
          <w:bCs/>
          <w:iCs/>
          <w:color w:val="000000" w:themeColor="text1"/>
          <w:sz w:val="24"/>
          <w:szCs w:val="24"/>
          <w:lang w:val="ru-RU" w:bidi="uk-UA"/>
        </w:rPr>
        <w:t xml:space="preserve">30689 - </w:t>
      </w:r>
      <w:r w:rsidRPr="00FF3B7B">
        <w:rPr>
          <w:rFonts w:ascii="Times New Roman" w:eastAsia="Calibri" w:hAnsi="Times New Roman"/>
          <w:b/>
          <w:bCs/>
          <w:iCs/>
          <w:color w:val="000000" w:themeColor="text1"/>
          <w:sz w:val="24"/>
          <w:szCs w:val="24"/>
          <w:lang w:val="en-US" w:bidi="uk-UA"/>
        </w:rPr>
        <w:t>Набір реагентів для виявлення антигену Helicobacter pylori</w:t>
      </w:r>
      <w:r w:rsidRPr="00FF3B7B">
        <w:rPr>
          <w:rFonts w:ascii="Times New Roman" w:eastAsia="Calibri" w:hAnsi="Times New Roman"/>
          <w:b/>
          <w:bCs/>
          <w:iCs/>
          <w:color w:val="000000" w:themeColor="text1"/>
          <w:sz w:val="24"/>
          <w:szCs w:val="24"/>
          <w:lang w:bidi="uk-UA"/>
        </w:rPr>
        <w:t xml:space="preserve">, </w:t>
      </w:r>
      <w:r w:rsidRPr="00FF3B7B">
        <w:rPr>
          <w:rFonts w:ascii="Times New Roman" w:eastAsia="Calibri" w:hAnsi="Times New Roman"/>
          <w:b/>
          <w:bCs/>
          <w:iCs/>
          <w:color w:val="000000" w:themeColor="text1"/>
          <w:sz w:val="24"/>
          <w:szCs w:val="24"/>
          <w:lang w:val="ru-RU" w:bidi="uk-UA"/>
        </w:rPr>
        <w:t xml:space="preserve">52249 - </w:t>
      </w:r>
      <w:r w:rsidRPr="00FF3B7B">
        <w:rPr>
          <w:rFonts w:ascii="Times New Roman" w:eastAsia="Calibri" w:hAnsi="Times New Roman"/>
          <w:b/>
          <w:bCs/>
          <w:iCs/>
          <w:color w:val="000000" w:themeColor="text1"/>
          <w:sz w:val="24"/>
          <w:szCs w:val="24"/>
          <w:lang w:val="en-US" w:bidi="uk-UA"/>
        </w:rPr>
        <w:t>Лямблія кишкова, антигени IVD, набір, імунохроматографічний тест (ІХТ)</w:t>
      </w:r>
      <w:r w:rsidRPr="00FF3B7B">
        <w:rPr>
          <w:rFonts w:ascii="Times New Roman" w:eastAsia="Calibri" w:hAnsi="Times New Roman"/>
          <w:b/>
          <w:bCs/>
          <w:iCs/>
          <w:color w:val="000000" w:themeColor="text1"/>
          <w:sz w:val="24"/>
          <w:szCs w:val="24"/>
          <w:lang w:bidi="uk-UA"/>
        </w:rPr>
        <w:t xml:space="preserve">, </w:t>
      </w:r>
      <w:r w:rsidRPr="00FF3B7B">
        <w:rPr>
          <w:rFonts w:ascii="Times New Roman" w:eastAsia="Calibri" w:hAnsi="Times New Roman"/>
          <w:b/>
          <w:bCs/>
          <w:iCs/>
          <w:color w:val="000000" w:themeColor="text1"/>
          <w:sz w:val="24"/>
          <w:szCs w:val="24"/>
          <w:lang w:val="ru-RU" w:bidi="uk-UA"/>
        </w:rPr>
        <w:t xml:space="preserve">50245 - </w:t>
      </w:r>
      <w:r w:rsidRPr="00FF3B7B">
        <w:rPr>
          <w:rFonts w:ascii="Times New Roman" w:eastAsia="Calibri" w:hAnsi="Times New Roman"/>
          <w:b/>
          <w:bCs/>
          <w:iCs/>
          <w:color w:val="000000" w:themeColor="text1"/>
          <w:sz w:val="24"/>
          <w:szCs w:val="24"/>
          <w:lang w:val="en-US" w:bidi="uk-UA"/>
        </w:rPr>
        <w:t>Ротавірус, антигени IVD, набір, імунохроматографічний експрес-аналіз</w:t>
      </w:r>
      <w:r w:rsidRPr="00FF3B7B">
        <w:rPr>
          <w:rFonts w:ascii="Times New Roman" w:eastAsia="Calibri" w:hAnsi="Times New Roman"/>
          <w:b/>
          <w:bCs/>
          <w:iCs/>
          <w:color w:val="000000" w:themeColor="text1"/>
          <w:sz w:val="24"/>
          <w:szCs w:val="24"/>
          <w:lang w:bidi="uk-UA"/>
        </w:rPr>
        <w:t xml:space="preserve">, </w:t>
      </w:r>
      <w:r w:rsidRPr="00FF3B7B">
        <w:rPr>
          <w:rFonts w:ascii="Times New Roman" w:eastAsia="Calibri" w:hAnsi="Times New Roman"/>
          <w:b/>
          <w:bCs/>
          <w:iCs/>
          <w:color w:val="000000" w:themeColor="text1"/>
          <w:sz w:val="24"/>
          <w:szCs w:val="24"/>
          <w:lang w:val="ru-RU" w:bidi="uk-UA"/>
        </w:rPr>
        <w:t xml:space="preserve">48235 - </w:t>
      </w:r>
      <w:r w:rsidRPr="00FF3B7B">
        <w:rPr>
          <w:rFonts w:ascii="Times New Roman" w:eastAsia="Calibri" w:hAnsi="Times New Roman"/>
          <w:b/>
          <w:bCs/>
          <w:iCs/>
          <w:color w:val="000000" w:themeColor="text1"/>
          <w:sz w:val="24"/>
          <w:szCs w:val="24"/>
          <w:lang w:val="en-US" w:bidi="uk-UA"/>
        </w:rPr>
        <w:t>Множинні віруси шлунково-кишкового тракту антигени IVD, контрольний матеріал</w:t>
      </w:r>
      <w:r w:rsidRPr="00FF3B7B">
        <w:rPr>
          <w:rFonts w:ascii="Times New Roman" w:eastAsia="Calibri" w:hAnsi="Times New Roman"/>
          <w:b/>
          <w:bCs/>
          <w:iCs/>
          <w:color w:val="000000" w:themeColor="text1"/>
          <w:sz w:val="24"/>
          <w:szCs w:val="24"/>
          <w:lang w:bidi="uk-UA"/>
        </w:rPr>
        <w:t xml:space="preserve">, </w:t>
      </w:r>
      <w:r w:rsidRPr="00FF3B7B">
        <w:rPr>
          <w:rFonts w:ascii="Times New Roman" w:eastAsia="Calibri" w:hAnsi="Times New Roman"/>
          <w:b/>
          <w:bCs/>
          <w:iCs/>
          <w:color w:val="000000" w:themeColor="text1"/>
          <w:sz w:val="24"/>
          <w:szCs w:val="24"/>
          <w:lang w:val="ru-RU" w:bidi="uk-UA"/>
        </w:rPr>
        <w:t xml:space="preserve">54519 - </w:t>
      </w:r>
      <w:r w:rsidRPr="00FF3B7B">
        <w:rPr>
          <w:rFonts w:ascii="Times New Roman" w:eastAsia="Calibri" w:hAnsi="Times New Roman"/>
          <w:b/>
          <w:bCs/>
          <w:iCs/>
          <w:color w:val="000000" w:themeColor="text1"/>
          <w:sz w:val="24"/>
          <w:szCs w:val="24"/>
          <w:lang w:val="en-US" w:bidi="uk-UA"/>
        </w:rPr>
        <w:t>Кетони сечі IVD, набір, колориметрична тест-смужка, експрес-аналіз</w:t>
      </w:r>
      <w:r w:rsidRPr="00FF3B7B">
        <w:rPr>
          <w:rFonts w:ascii="Times New Roman" w:eastAsia="Calibri" w:hAnsi="Times New Roman"/>
          <w:b/>
          <w:bCs/>
          <w:iCs/>
          <w:color w:val="000000" w:themeColor="text1"/>
          <w:sz w:val="24"/>
          <w:szCs w:val="24"/>
          <w:lang w:bidi="uk-UA"/>
        </w:rPr>
        <w:t xml:space="preserve">, </w:t>
      </w:r>
      <w:r w:rsidRPr="00FF3B7B">
        <w:rPr>
          <w:rFonts w:ascii="Times New Roman" w:eastAsia="Calibri" w:hAnsi="Times New Roman"/>
          <w:b/>
          <w:bCs/>
          <w:iCs/>
          <w:color w:val="000000" w:themeColor="text1"/>
          <w:sz w:val="24"/>
          <w:szCs w:val="24"/>
          <w:lang w:val="ru-RU" w:bidi="uk-UA"/>
        </w:rPr>
        <w:t xml:space="preserve">54516 - </w:t>
      </w:r>
      <w:r w:rsidRPr="00FF3B7B">
        <w:rPr>
          <w:rFonts w:ascii="Times New Roman" w:eastAsia="Calibri" w:hAnsi="Times New Roman"/>
          <w:b/>
          <w:bCs/>
          <w:iCs/>
          <w:color w:val="000000" w:themeColor="text1"/>
          <w:sz w:val="24"/>
          <w:szCs w:val="24"/>
          <w:lang w:val="en-US" w:bidi="uk-UA"/>
        </w:rPr>
        <w:t>Білірубін сечі IVD, набір, колориметрична тест-смужка, експрес-аналіз</w:t>
      </w:r>
      <w:r w:rsidRPr="00FF3B7B">
        <w:rPr>
          <w:rFonts w:ascii="Times New Roman" w:eastAsia="Calibri" w:hAnsi="Times New Roman"/>
          <w:b/>
          <w:bCs/>
          <w:iCs/>
          <w:color w:val="000000" w:themeColor="text1"/>
          <w:sz w:val="24"/>
          <w:szCs w:val="24"/>
          <w:lang w:bidi="uk-UA"/>
        </w:rPr>
        <w:t xml:space="preserve">, 54518 - </w:t>
      </w:r>
      <w:r w:rsidRPr="00FF3B7B">
        <w:rPr>
          <w:rFonts w:ascii="Times New Roman" w:eastAsia="Calibri" w:hAnsi="Times New Roman"/>
          <w:b/>
          <w:bCs/>
          <w:iCs/>
          <w:color w:val="000000" w:themeColor="text1"/>
          <w:sz w:val="24"/>
          <w:szCs w:val="24"/>
          <w:lang w:val="en-US" w:bidi="uk-UA"/>
        </w:rPr>
        <w:t>Глюкоза сечі IVD, набір, колориметрична тест-смужка, експрес-аналіз</w:t>
      </w:r>
      <w:r w:rsidRPr="00FF3B7B">
        <w:rPr>
          <w:rFonts w:ascii="Times New Roman" w:eastAsia="Calibri" w:hAnsi="Times New Roman"/>
          <w:b/>
          <w:bCs/>
          <w:iCs/>
          <w:color w:val="000000" w:themeColor="text1"/>
          <w:sz w:val="24"/>
          <w:szCs w:val="24"/>
          <w:lang w:val="ru-RU" w:bidi="uk-UA"/>
        </w:rPr>
        <w:t>)</w:t>
      </w:r>
    </w:p>
    <w:p w14:paraId="6D65DE37" w14:textId="77777777" w:rsidR="00CF5AEF" w:rsidRPr="00FF3B7B" w:rsidRDefault="00CF5AEF" w:rsidP="00CF5AEF">
      <w:pPr>
        <w:autoSpaceDE w:val="0"/>
        <w:autoSpaceDN w:val="0"/>
        <w:adjustRightInd w:val="0"/>
        <w:spacing w:after="0" w:line="240" w:lineRule="auto"/>
        <w:ind w:left="-142" w:right="-709"/>
        <w:rPr>
          <w:rFonts w:ascii="Times New Roman" w:eastAsia="Calibri" w:hAnsi="Times New Roman" w:cs="Times New Roman"/>
          <w:b/>
          <w:color w:val="000000" w:themeColor="text1"/>
          <w:sz w:val="24"/>
          <w:szCs w:val="24"/>
        </w:rPr>
      </w:pPr>
      <w:r w:rsidRPr="00FF3B7B">
        <w:rPr>
          <w:rFonts w:ascii="Times New Roman" w:eastAsia="Calibri" w:hAnsi="Times New Roman" w:cs="Times New Roman"/>
          <w:b/>
          <w:color w:val="000000" w:themeColor="text1"/>
          <w:sz w:val="24"/>
          <w:szCs w:val="24"/>
        </w:rPr>
        <w:t>Загальні вимоги:</w:t>
      </w:r>
    </w:p>
    <w:p w14:paraId="780AC60F" w14:textId="77777777" w:rsidR="00CF5AEF" w:rsidRPr="00FF3B7B" w:rsidRDefault="00CF5AEF" w:rsidP="00CF5AEF">
      <w:pPr>
        <w:autoSpaceDE w:val="0"/>
        <w:autoSpaceDN w:val="0"/>
        <w:adjustRightInd w:val="0"/>
        <w:spacing w:after="0" w:line="240" w:lineRule="auto"/>
        <w:ind w:left="-142" w:right="-709" w:firstLine="567"/>
        <w:jc w:val="both"/>
        <w:rPr>
          <w:rFonts w:ascii="Times New Roman" w:eastAsia="Calibri" w:hAnsi="Times New Roman" w:cs="Times New Roman"/>
          <w:color w:val="000000" w:themeColor="text1"/>
          <w:sz w:val="24"/>
          <w:szCs w:val="24"/>
        </w:rPr>
      </w:pPr>
      <w:r w:rsidRPr="00FF3B7B">
        <w:rPr>
          <w:rFonts w:ascii="Times New Roman" w:eastAsia="Calibri" w:hAnsi="Times New Roman" w:cs="Times New Roman"/>
          <w:color w:val="000000" w:themeColor="text1"/>
          <w:sz w:val="24"/>
          <w:szCs w:val="24"/>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14:paraId="505D24CF" w14:textId="77777777" w:rsidR="00CF5AEF" w:rsidRPr="00FF3B7B" w:rsidRDefault="00CF5AEF" w:rsidP="00CF5AEF">
      <w:pPr>
        <w:autoSpaceDE w:val="0"/>
        <w:autoSpaceDN w:val="0"/>
        <w:adjustRightInd w:val="0"/>
        <w:spacing w:after="0" w:line="240" w:lineRule="auto"/>
        <w:ind w:left="-142" w:right="-709" w:firstLine="567"/>
        <w:jc w:val="both"/>
        <w:rPr>
          <w:rFonts w:ascii="Times New Roman" w:eastAsia="Calibri" w:hAnsi="Times New Roman" w:cs="Times New Roman"/>
          <w:color w:val="000000" w:themeColor="text1"/>
          <w:sz w:val="24"/>
          <w:szCs w:val="24"/>
        </w:rPr>
      </w:pPr>
      <w:r w:rsidRPr="00FF3B7B">
        <w:rPr>
          <w:rFonts w:ascii="Times New Roman" w:eastAsia="Calibri" w:hAnsi="Times New Roman" w:cs="Times New Roman"/>
          <w:color w:val="000000" w:themeColor="text1"/>
          <w:sz w:val="24"/>
          <w:szCs w:val="24"/>
        </w:rPr>
        <w:t>2. Товар повинен постачатися замовнику у тарі, яка забезпечує зберігання при транспор-туванні та відповідає установленим стандартам. Товар повинен передаватися замовнику в упаковці підприємства виробника, яка не повинна бути деформованою або пошкодженою.</w:t>
      </w:r>
    </w:p>
    <w:p w14:paraId="205A00AD" w14:textId="77777777" w:rsidR="00CF5AEF" w:rsidRPr="00FF3B7B" w:rsidRDefault="00CF5AEF" w:rsidP="00CF5AEF">
      <w:pPr>
        <w:autoSpaceDE w:val="0"/>
        <w:autoSpaceDN w:val="0"/>
        <w:adjustRightInd w:val="0"/>
        <w:spacing w:after="0" w:line="240" w:lineRule="auto"/>
        <w:ind w:left="-142" w:right="-709" w:firstLine="567"/>
        <w:jc w:val="both"/>
        <w:rPr>
          <w:rFonts w:ascii="Times New Roman" w:eastAsia="Calibri" w:hAnsi="Times New Roman" w:cs="Times New Roman"/>
          <w:color w:val="000000" w:themeColor="text1"/>
          <w:sz w:val="24"/>
          <w:szCs w:val="24"/>
        </w:rPr>
      </w:pPr>
      <w:r w:rsidRPr="00FF3B7B">
        <w:rPr>
          <w:rFonts w:ascii="Times New Roman" w:eastAsia="Calibri" w:hAnsi="Times New Roman" w:cs="Times New Roman"/>
          <w:color w:val="000000" w:themeColor="text1"/>
          <w:sz w:val="24"/>
          <w:szCs w:val="24"/>
        </w:rPr>
        <w:t>3. Товар, запропонований учасником, повинен бути внесений до Державного реєстру медичної техніки та виробів медичного призначення у передбаченому законодавством порядку та дозволений до застосування в медичній практиці на території України.</w:t>
      </w:r>
    </w:p>
    <w:p w14:paraId="37D8C0C5" w14:textId="77777777" w:rsidR="00CF5AEF" w:rsidRPr="00FF3B7B" w:rsidRDefault="00CF5AEF" w:rsidP="00CF5AEF">
      <w:pPr>
        <w:autoSpaceDE w:val="0"/>
        <w:autoSpaceDN w:val="0"/>
        <w:adjustRightInd w:val="0"/>
        <w:spacing w:after="0" w:line="240" w:lineRule="auto"/>
        <w:ind w:left="-142" w:right="-709" w:firstLine="567"/>
        <w:jc w:val="both"/>
        <w:rPr>
          <w:rFonts w:ascii="Times New Roman" w:eastAsia="Calibri" w:hAnsi="Times New Roman" w:cs="Times New Roman"/>
          <w:color w:val="000000" w:themeColor="text1"/>
          <w:sz w:val="24"/>
          <w:szCs w:val="24"/>
        </w:rPr>
      </w:pPr>
      <w:r w:rsidRPr="00FF3B7B">
        <w:rPr>
          <w:rFonts w:ascii="Times New Roman" w:eastAsia="Calibri" w:hAnsi="Times New Roman" w:cs="Times New Roman"/>
          <w:color w:val="000000" w:themeColor="text1"/>
          <w:sz w:val="24"/>
          <w:szCs w:val="24"/>
        </w:rPr>
        <w:t>На підтвердження учасник у складі пропозиції повинен надати копію дозволу на застосування в медичній практиці та/або оригінал чи копію декларації про відповідність та сертифікату відповідності,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та/або інший документ, що підтверджує якість товару та/або пояснювальну записку про відсутність потреби отримувати такі документи на вироби медичного призначення (запропонований товар).</w:t>
      </w:r>
    </w:p>
    <w:p w14:paraId="116809D4" w14:textId="77777777" w:rsidR="00CF5AEF" w:rsidRPr="00FF3B7B" w:rsidRDefault="00CF5AEF" w:rsidP="00CF5AEF">
      <w:pPr>
        <w:autoSpaceDE w:val="0"/>
        <w:autoSpaceDN w:val="0"/>
        <w:adjustRightInd w:val="0"/>
        <w:spacing w:after="0" w:line="240" w:lineRule="auto"/>
        <w:ind w:left="-142" w:right="-709" w:firstLine="567"/>
        <w:jc w:val="both"/>
        <w:rPr>
          <w:rFonts w:ascii="Times New Roman" w:eastAsia="Calibri" w:hAnsi="Times New Roman" w:cs="Times New Roman"/>
          <w:color w:val="000000" w:themeColor="text1"/>
          <w:sz w:val="24"/>
          <w:szCs w:val="24"/>
        </w:rPr>
      </w:pPr>
      <w:r w:rsidRPr="00FF3B7B">
        <w:rPr>
          <w:rFonts w:ascii="Times New Roman" w:eastAsia="Calibri" w:hAnsi="Times New Roman" w:cs="Times New Roman"/>
          <w:color w:val="000000" w:themeColor="text1"/>
          <w:sz w:val="24"/>
          <w:szCs w:val="24"/>
        </w:rPr>
        <w:t>4. Термін придатності товарів на момент поставки на склад замовника повинен складати не менш ніж 75% від визначеного виробником для даної продукції, про що у складі пропозиції надається відповідний гарантійний лист.</w:t>
      </w:r>
    </w:p>
    <w:p w14:paraId="491D753A" w14:textId="41A17576" w:rsidR="000272CA" w:rsidRPr="00FF3B7B" w:rsidRDefault="00CF5AEF" w:rsidP="00CF5AEF">
      <w:pPr>
        <w:autoSpaceDE w:val="0"/>
        <w:autoSpaceDN w:val="0"/>
        <w:adjustRightInd w:val="0"/>
        <w:spacing w:after="0" w:line="240" w:lineRule="auto"/>
        <w:ind w:left="-142" w:right="-709" w:firstLine="567"/>
        <w:jc w:val="both"/>
        <w:rPr>
          <w:rFonts w:ascii="Times New Roman" w:eastAsia="Calibri" w:hAnsi="Times New Roman" w:cs="Times New Roman"/>
          <w:color w:val="000000" w:themeColor="text1"/>
          <w:sz w:val="24"/>
          <w:szCs w:val="24"/>
        </w:rPr>
      </w:pPr>
      <w:r w:rsidRPr="00FF3B7B">
        <w:rPr>
          <w:rFonts w:ascii="Times New Roman" w:eastAsia="Calibri" w:hAnsi="Times New Roman" w:cs="Times New Roman"/>
          <w:color w:val="000000" w:themeColor="text1"/>
          <w:sz w:val="24"/>
          <w:szCs w:val="24"/>
        </w:rPr>
        <w:t xml:space="preserve">5. Учасник зобов’язаний забезпечити поставку (доставку) товару за адресою: </w:t>
      </w:r>
      <w:r w:rsidR="00477D47" w:rsidRPr="00FF3B7B">
        <w:rPr>
          <w:rFonts w:ascii="Times New Roman" w:eastAsia="Calibri" w:hAnsi="Times New Roman" w:cs="Times New Roman"/>
          <w:b/>
          <w:color w:val="000000" w:themeColor="text1"/>
          <w:sz w:val="24"/>
          <w:szCs w:val="24"/>
        </w:rPr>
        <w:t>29008, Хмельницька обл., місто Хмельницький, вулиця Кам’янецька, будинок 94</w:t>
      </w:r>
      <w:r w:rsidRPr="00FF3B7B">
        <w:rPr>
          <w:rFonts w:ascii="Times New Roman" w:eastAsia="Calibri" w:hAnsi="Times New Roman" w:cs="Times New Roman"/>
          <w:color w:val="000000" w:themeColor="text1"/>
          <w:sz w:val="24"/>
          <w:szCs w:val="24"/>
        </w:rPr>
        <w:t xml:space="preserve">. </w:t>
      </w:r>
    </w:p>
    <w:p w14:paraId="0261949A" w14:textId="77777777" w:rsidR="00CF5AEF" w:rsidRPr="00FF3B7B" w:rsidRDefault="00CF5AEF" w:rsidP="00CF5AEF">
      <w:pPr>
        <w:spacing w:after="0" w:line="240" w:lineRule="auto"/>
        <w:ind w:left="-142" w:right="-731"/>
        <w:contextualSpacing/>
        <w:jc w:val="both"/>
        <w:rPr>
          <w:rFonts w:ascii="Times New Roman" w:eastAsia="Times New Roman" w:hAnsi="Times New Roman" w:cs="Times New Roman"/>
          <w:color w:val="000000" w:themeColor="text1"/>
          <w:sz w:val="24"/>
          <w:szCs w:val="24"/>
          <w:lang w:eastAsia="zh-CN"/>
        </w:rPr>
      </w:pPr>
    </w:p>
    <w:p w14:paraId="019F34F8" w14:textId="77777777" w:rsidR="00477D47" w:rsidRPr="00FF3B7B" w:rsidRDefault="00477D47" w:rsidP="00CF5AEF">
      <w:pPr>
        <w:spacing w:after="0" w:line="240" w:lineRule="auto"/>
        <w:ind w:left="-142" w:right="-731"/>
        <w:contextualSpacing/>
        <w:jc w:val="both"/>
        <w:rPr>
          <w:rFonts w:ascii="Times New Roman" w:eastAsia="Times New Roman" w:hAnsi="Times New Roman" w:cs="Times New Roman"/>
          <w:color w:val="000000" w:themeColor="text1"/>
          <w:sz w:val="24"/>
          <w:szCs w:val="24"/>
          <w:lang w:eastAsia="zh-CN"/>
        </w:rPr>
      </w:pPr>
    </w:p>
    <w:p w14:paraId="53BFD174" w14:textId="77777777" w:rsidR="00477D47" w:rsidRPr="00FF3B7B" w:rsidRDefault="00477D47" w:rsidP="00CF5AEF">
      <w:pPr>
        <w:spacing w:after="0" w:line="240" w:lineRule="auto"/>
        <w:ind w:left="-142" w:right="-731"/>
        <w:contextualSpacing/>
        <w:jc w:val="both"/>
        <w:rPr>
          <w:rFonts w:ascii="Times New Roman" w:eastAsia="Times New Roman" w:hAnsi="Times New Roman" w:cs="Times New Roman"/>
          <w:color w:val="000000" w:themeColor="text1"/>
          <w:sz w:val="24"/>
          <w:szCs w:val="24"/>
          <w:lang w:eastAsia="zh-CN"/>
        </w:rPr>
      </w:pPr>
    </w:p>
    <w:p w14:paraId="00D3344D" w14:textId="77777777" w:rsidR="00477D47" w:rsidRPr="00FF3B7B" w:rsidRDefault="00477D47" w:rsidP="00CF5AEF">
      <w:pPr>
        <w:spacing w:after="0" w:line="240" w:lineRule="auto"/>
        <w:ind w:left="-142" w:right="-731"/>
        <w:contextualSpacing/>
        <w:jc w:val="both"/>
        <w:rPr>
          <w:rFonts w:ascii="Times New Roman" w:eastAsia="Times New Roman" w:hAnsi="Times New Roman" w:cs="Times New Roman"/>
          <w:color w:val="000000" w:themeColor="text1"/>
          <w:sz w:val="24"/>
          <w:szCs w:val="24"/>
          <w:lang w:eastAsia="zh-CN"/>
        </w:rPr>
      </w:pPr>
    </w:p>
    <w:p w14:paraId="418A0ECB" w14:textId="77777777" w:rsidR="00477D47" w:rsidRPr="00FF3B7B" w:rsidRDefault="00477D47" w:rsidP="00CF5AEF">
      <w:pPr>
        <w:spacing w:after="0" w:line="240" w:lineRule="auto"/>
        <w:ind w:left="-142" w:right="-731"/>
        <w:contextualSpacing/>
        <w:jc w:val="both"/>
        <w:rPr>
          <w:rFonts w:ascii="Times New Roman" w:eastAsia="Times New Roman" w:hAnsi="Times New Roman" w:cs="Times New Roman"/>
          <w:color w:val="000000" w:themeColor="text1"/>
          <w:sz w:val="24"/>
          <w:szCs w:val="24"/>
          <w:lang w:eastAsia="zh-CN"/>
        </w:rPr>
      </w:pPr>
    </w:p>
    <w:p w14:paraId="68664AA6" w14:textId="77777777" w:rsidR="00477D47" w:rsidRPr="00FF3B7B" w:rsidRDefault="00477D47" w:rsidP="00CF5AEF">
      <w:pPr>
        <w:spacing w:after="0" w:line="240" w:lineRule="auto"/>
        <w:ind w:left="-142" w:right="-731"/>
        <w:contextualSpacing/>
        <w:jc w:val="both"/>
        <w:rPr>
          <w:rFonts w:ascii="Times New Roman" w:eastAsia="Times New Roman" w:hAnsi="Times New Roman" w:cs="Times New Roman"/>
          <w:color w:val="000000" w:themeColor="text1"/>
          <w:sz w:val="24"/>
          <w:szCs w:val="24"/>
          <w:lang w:eastAsia="zh-CN"/>
        </w:rPr>
      </w:pPr>
    </w:p>
    <w:p w14:paraId="374AC3DB" w14:textId="77777777" w:rsidR="00477D47" w:rsidRPr="00FF3B7B" w:rsidRDefault="00477D47" w:rsidP="00CF5AEF">
      <w:pPr>
        <w:spacing w:after="0" w:line="240" w:lineRule="auto"/>
        <w:ind w:left="-142" w:right="-731"/>
        <w:contextualSpacing/>
        <w:jc w:val="both"/>
        <w:rPr>
          <w:rFonts w:ascii="Times New Roman" w:eastAsia="Times New Roman" w:hAnsi="Times New Roman" w:cs="Times New Roman"/>
          <w:color w:val="000000" w:themeColor="text1"/>
          <w:sz w:val="24"/>
          <w:szCs w:val="24"/>
          <w:lang w:eastAsia="zh-CN"/>
        </w:rPr>
      </w:pPr>
    </w:p>
    <w:p w14:paraId="4A488492" w14:textId="77777777" w:rsidR="00477D47" w:rsidRPr="00FF3B7B" w:rsidRDefault="00477D47" w:rsidP="00CF5AEF">
      <w:pPr>
        <w:spacing w:after="0" w:line="240" w:lineRule="auto"/>
        <w:ind w:left="-142" w:right="-731"/>
        <w:contextualSpacing/>
        <w:jc w:val="both"/>
        <w:rPr>
          <w:rFonts w:ascii="Times New Roman" w:eastAsia="Times New Roman" w:hAnsi="Times New Roman" w:cs="Times New Roman"/>
          <w:color w:val="000000" w:themeColor="text1"/>
          <w:sz w:val="24"/>
          <w:szCs w:val="24"/>
          <w:lang w:eastAsia="zh-CN"/>
        </w:rPr>
      </w:pPr>
    </w:p>
    <w:p w14:paraId="5B12B0FA" w14:textId="77777777" w:rsidR="00477D47" w:rsidRPr="00FF3B7B" w:rsidRDefault="00477D47" w:rsidP="00CF5AEF">
      <w:pPr>
        <w:spacing w:after="0" w:line="240" w:lineRule="auto"/>
        <w:ind w:left="-142" w:right="-731"/>
        <w:contextualSpacing/>
        <w:jc w:val="both"/>
        <w:rPr>
          <w:rFonts w:ascii="Times New Roman" w:eastAsia="Times New Roman" w:hAnsi="Times New Roman" w:cs="Times New Roman"/>
          <w:color w:val="000000" w:themeColor="text1"/>
          <w:sz w:val="24"/>
          <w:szCs w:val="24"/>
          <w:lang w:eastAsia="zh-CN"/>
        </w:rPr>
      </w:pPr>
    </w:p>
    <w:tbl>
      <w:tblPr>
        <w:tblW w:w="977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5386"/>
        <w:gridCol w:w="993"/>
        <w:gridCol w:w="1133"/>
        <w:gridCol w:w="1701"/>
      </w:tblGrid>
      <w:tr w:rsidR="00FF3B7B" w:rsidRPr="00FF3B7B" w14:paraId="5F07C8C1" w14:textId="77777777" w:rsidTr="00267BCF">
        <w:trPr>
          <w:trHeight w:val="420"/>
        </w:trPr>
        <w:tc>
          <w:tcPr>
            <w:tcW w:w="557" w:type="dxa"/>
          </w:tcPr>
          <w:p w14:paraId="56609570" w14:textId="77777777" w:rsidR="00477D47" w:rsidRPr="00FF3B7B" w:rsidRDefault="00477D47" w:rsidP="00267BCF">
            <w:pPr>
              <w:pStyle w:val="a7"/>
              <w:rPr>
                <w:rFonts w:ascii="Times New Roman" w:hAnsi="Times New Roman" w:cs="Times New Roman"/>
                <w:b/>
                <w:color w:val="000000" w:themeColor="text1"/>
              </w:rPr>
            </w:pPr>
            <w:r w:rsidRPr="00FF3B7B">
              <w:rPr>
                <w:rFonts w:ascii="Times New Roman" w:hAnsi="Times New Roman" w:cs="Times New Roman"/>
                <w:b/>
                <w:color w:val="000000" w:themeColor="text1"/>
              </w:rPr>
              <w:lastRenderedPageBreak/>
              <w:t>№</w:t>
            </w:r>
          </w:p>
          <w:p w14:paraId="5251BFB4" w14:textId="77777777" w:rsidR="00477D47" w:rsidRPr="00FF3B7B" w:rsidRDefault="00477D47" w:rsidP="00267BCF">
            <w:pPr>
              <w:pStyle w:val="a7"/>
              <w:rPr>
                <w:rFonts w:ascii="Times New Roman" w:hAnsi="Times New Roman" w:cs="Times New Roman"/>
                <w:b/>
                <w:color w:val="000000" w:themeColor="text1"/>
              </w:rPr>
            </w:pPr>
            <w:r w:rsidRPr="00FF3B7B">
              <w:rPr>
                <w:rFonts w:ascii="Times New Roman" w:hAnsi="Times New Roman" w:cs="Times New Roman"/>
                <w:b/>
                <w:color w:val="000000" w:themeColor="text1"/>
              </w:rPr>
              <w:t>з/п</w:t>
            </w:r>
          </w:p>
        </w:tc>
        <w:tc>
          <w:tcPr>
            <w:tcW w:w="5386" w:type="dxa"/>
          </w:tcPr>
          <w:p w14:paraId="25344A50" w14:textId="77777777" w:rsidR="00477D47" w:rsidRPr="00FF3B7B" w:rsidRDefault="00477D47" w:rsidP="00267BCF">
            <w:pPr>
              <w:pStyle w:val="a7"/>
              <w:jc w:val="center"/>
              <w:rPr>
                <w:rFonts w:ascii="Times New Roman" w:hAnsi="Times New Roman" w:cs="Times New Roman"/>
                <w:b/>
                <w:color w:val="000000" w:themeColor="text1"/>
              </w:rPr>
            </w:pPr>
            <w:r w:rsidRPr="00FF3B7B">
              <w:rPr>
                <w:rFonts w:ascii="Times New Roman" w:hAnsi="Times New Roman" w:cs="Times New Roman"/>
                <w:b/>
                <w:color w:val="000000" w:themeColor="text1"/>
              </w:rPr>
              <w:t>Технічні характеристики</w:t>
            </w:r>
          </w:p>
        </w:tc>
        <w:tc>
          <w:tcPr>
            <w:tcW w:w="993" w:type="dxa"/>
          </w:tcPr>
          <w:p w14:paraId="6213A472" w14:textId="77777777" w:rsidR="00477D47" w:rsidRPr="00FF3B7B" w:rsidRDefault="00477D47" w:rsidP="00267BCF">
            <w:pPr>
              <w:pStyle w:val="a7"/>
              <w:jc w:val="center"/>
              <w:rPr>
                <w:rFonts w:ascii="Times New Roman" w:hAnsi="Times New Roman" w:cs="Times New Roman"/>
                <w:b/>
                <w:color w:val="000000" w:themeColor="text1"/>
              </w:rPr>
            </w:pPr>
            <w:r w:rsidRPr="00FF3B7B">
              <w:rPr>
                <w:rFonts w:ascii="Times New Roman" w:hAnsi="Times New Roman" w:cs="Times New Roman"/>
                <w:b/>
                <w:color w:val="000000" w:themeColor="text1"/>
              </w:rPr>
              <w:t>Кількість</w:t>
            </w:r>
          </w:p>
        </w:tc>
        <w:tc>
          <w:tcPr>
            <w:tcW w:w="1133" w:type="dxa"/>
          </w:tcPr>
          <w:p w14:paraId="26988AE6" w14:textId="77777777" w:rsidR="00477D47" w:rsidRPr="00FF3B7B" w:rsidRDefault="00477D47" w:rsidP="00267BCF">
            <w:pPr>
              <w:pStyle w:val="a7"/>
              <w:jc w:val="center"/>
              <w:rPr>
                <w:rFonts w:ascii="Times New Roman" w:hAnsi="Times New Roman" w:cs="Times New Roman"/>
                <w:b/>
                <w:color w:val="000000" w:themeColor="text1"/>
              </w:rPr>
            </w:pPr>
            <w:r w:rsidRPr="00FF3B7B">
              <w:rPr>
                <w:rFonts w:ascii="Times New Roman" w:hAnsi="Times New Roman" w:cs="Times New Roman"/>
                <w:b/>
                <w:color w:val="000000" w:themeColor="text1"/>
              </w:rPr>
              <w:t>Одиниці виміру</w:t>
            </w:r>
          </w:p>
        </w:tc>
        <w:tc>
          <w:tcPr>
            <w:tcW w:w="1701" w:type="dxa"/>
          </w:tcPr>
          <w:p w14:paraId="45155918" w14:textId="77777777" w:rsidR="00477D47" w:rsidRPr="00FF3B7B" w:rsidRDefault="00477D47" w:rsidP="00267BCF">
            <w:pPr>
              <w:pStyle w:val="a7"/>
              <w:jc w:val="center"/>
              <w:rPr>
                <w:rFonts w:ascii="Times New Roman" w:hAnsi="Times New Roman" w:cs="Times New Roman"/>
                <w:b/>
                <w:color w:val="000000" w:themeColor="text1"/>
              </w:rPr>
            </w:pPr>
            <w:r w:rsidRPr="00FF3B7B">
              <w:rPr>
                <w:rFonts w:ascii="Times New Roman" w:hAnsi="Times New Roman" w:cs="Times New Roman"/>
                <w:b/>
                <w:color w:val="000000" w:themeColor="text1"/>
              </w:rPr>
              <w:t>Код НК 024:2019</w:t>
            </w:r>
          </w:p>
        </w:tc>
      </w:tr>
      <w:tr w:rsidR="00FF3B7B" w:rsidRPr="00FF3B7B" w14:paraId="1850B7AF" w14:textId="77777777" w:rsidTr="00267BCF">
        <w:trPr>
          <w:trHeight w:val="2420"/>
        </w:trPr>
        <w:tc>
          <w:tcPr>
            <w:tcW w:w="557" w:type="dxa"/>
          </w:tcPr>
          <w:p w14:paraId="48AD888D" w14:textId="77777777" w:rsidR="00477D47" w:rsidRPr="00FF3B7B" w:rsidRDefault="00477D47" w:rsidP="00267BCF">
            <w:pPr>
              <w:pStyle w:val="a7"/>
              <w:rPr>
                <w:rFonts w:ascii="Times New Roman" w:hAnsi="Times New Roman" w:cs="Times New Roman"/>
                <w:b/>
                <w:color w:val="000000" w:themeColor="text1"/>
              </w:rPr>
            </w:pPr>
            <w:r w:rsidRPr="00FF3B7B">
              <w:rPr>
                <w:rFonts w:ascii="Times New Roman" w:hAnsi="Times New Roman" w:cs="Times New Roman"/>
                <w:b/>
                <w:color w:val="000000" w:themeColor="text1"/>
              </w:rPr>
              <w:t>1.</w:t>
            </w:r>
          </w:p>
        </w:tc>
        <w:tc>
          <w:tcPr>
            <w:tcW w:w="5386" w:type="dxa"/>
          </w:tcPr>
          <w:p w14:paraId="445C6D67" w14:textId="77777777" w:rsidR="00477D47" w:rsidRPr="00FF3B7B" w:rsidRDefault="00477D47" w:rsidP="00267BCF">
            <w:pPr>
              <w:rPr>
                <w:rFonts w:ascii="Times New Roman" w:hAnsi="Times New Roman" w:cs="Times New Roman"/>
                <w:b/>
                <w:bCs/>
                <w:color w:val="000000" w:themeColor="text1"/>
                <w:lang w:val="ru-RU"/>
              </w:rPr>
            </w:pPr>
            <w:r w:rsidRPr="00FF3B7B">
              <w:rPr>
                <w:rFonts w:ascii="Times New Roman" w:hAnsi="Times New Roman" w:cs="Times New Roman"/>
                <w:b/>
                <w:color w:val="000000" w:themeColor="text1"/>
                <w:lang w:val="ru-RU"/>
              </w:rPr>
              <w:t xml:space="preserve">Тест-система для визначення </w:t>
            </w:r>
            <w:r w:rsidRPr="00FF3B7B">
              <w:rPr>
                <w:rFonts w:ascii="Times New Roman" w:hAnsi="Times New Roman" w:cs="Times New Roman"/>
                <w:b/>
                <w:bCs/>
                <w:color w:val="000000" w:themeColor="text1"/>
                <w:lang w:val="ru-RU"/>
              </w:rPr>
              <w:t xml:space="preserve">глікованого гемоглобіну </w:t>
            </w:r>
            <w:r w:rsidRPr="00FF3B7B">
              <w:rPr>
                <w:rFonts w:ascii="Times New Roman" w:hAnsi="Times New Roman" w:cs="Times New Roman"/>
                <w:b/>
                <w:color w:val="000000" w:themeColor="text1"/>
                <w:lang w:val="ru-RU"/>
              </w:rPr>
              <w:t xml:space="preserve">для імунофлуоресцентного аналізатору </w:t>
            </w:r>
            <w:r w:rsidRPr="00FF3B7B">
              <w:rPr>
                <w:rFonts w:ascii="Times New Roman" w:hAnsi="Times New Roman" w:cs="Times New Roman"/>
                <w:b/>
                <w:color w:val="000000" w:themeColor="text1"/>
              </w:rPr>
              <w:t>LS</w:t>
            </w:r>
            <w:r w:rsidRPr="00FF3B7B">
              <w:rPr>
                <w:rFonts w:ascii="Times New Roman" w:hAnsi="Times New Roman" w:cs="Times New Roman"/>
                <w:b/>
                <w:color w:val="000000" w:themeColor="text1"/>
                <w:lang w:val="ru-RU"/>
              </w:rPr>
              <w:t>-1100</w:t>
            </w:r>
            <w:r w:rsidRPr="00FF3B7B">
              <w:rPr>
                <w:rFonts w:ascii="Times New Roman" w:hAnsi="Times New Roman" w:cs="Times New Roman"/>
                <w:color w:val="000000" w:themeColor="text1"/>
                <w:lang w:val="ru-RU"/>
              </w:rPr>
              <w:t xml:space="preserve">. Тест повинен використовувати </w:t>
            </w:r>
            <w:r w:rsidRPr="00FF3B7B">
              <w:rPr>
                <w:rFonts w:ascii="Times New Roman" w:hAnsi="Times New Roman" w:cs="Times New Roman"/>
                <w:color w:val="000000" w:themeColor="text1"/>
              </w:rPr>
              <w:t xml:space="preserve"> </w:t>
            </w:r>
            <w:r w:rsidRPr="00FF3B7B">
              <w:rPr>
                <w:rFonts w:ascii="Times New Roman" w:hAnsi="Times New Roman" w:cs="Times New Roman"/>
                <w:color w:val="000000" w:themeColor="text1"/>
                <w:lang w:val="ru-RU"/>
              </w:rPr>
              <w:t xml:space="preserve">імунофлуоресцентний  метод для кількісного вимірювання </w:t>
            </w:r>
            <w:r w:rsidRPr="00FF3B7B">
              <w:rPr>
                <w:rFonts w:ascii="Times New Roman" w:hAnsi="Times New Roman" w:cs="Times New Roman"/>
                <w:bCs/>
                <w:color w:val="000000" w:themeColor="text1"/>
                <w:lang w:val="ru-RU"/>
              </w:rPr>
              <w:t>глікованого гемоглобіну</w:t>
            </w:r>
            <w:r w:rsidRPr="00FF3B7B">
              <w:rPr>
                <w:rFonts w:ascii="Times New Roman" w:hAnsi="Times New Roman" w:cs="Times New Roman"/>
                <w:color w:val="000000" w:themeColor="text1"/>
                <w:lang w:val="ru-RU"/>
              </w:rPr>
              <w:t xml:space="preserve"> в цільної крові людини. Комплектація: індивідуально запаковані тест-касети – 25 шт; розчинник А – 25 шт; розчинник В – 25 шт; картка з </w:t>
            </w:r>
            <w:r w:rsidRPr="00FF3B7B">
              <w:rPr>
                <w:rFonts w:ascii="Times New Roman" w:hAnsi="Times New Roman" w:cs="Times New Roman"/>
                <w:color w:val="000000" w:themeColor="text1"/>
              </w:rPr>
              <w:t>QR</w:t>
            </w:r>
            <w:r w:rsidRPr="00FF3B7B">
              <w:rPr>
                <w:rFonts w:ascii="Times New Roman" w:hAnsi="Times New Roman" w:cs="Times New Roman"/>
                <w:color w:val="000000" w:themeColor="text1"/>
                <w:lang w:val="ru-RU"/>
              </w:rPr>
              <w:t>-кодом для калібрування. Об’єм зразка становить не більше 5 мкл, час реакції 15 хв. Діапазон вимірювання: 3-14%.</w:t>
            </w:r>
          </w:p>
        </w:tc>
        <w:tc>
          <w:tcPr>
            <w:tcW w:w="993" w:type="dxa"/>
          </w:tcPr>
          <w:p w14:paraId="28DDDCA4"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12</w:t>
            </w:r>
          </w:p>
        </w:tc>
        <w:tc>
          <w:tcPr>
            <w:tcW w:w="1133" w:type="dxa"/>
          </w:tcPr>
          <w:p w14:paraId="62663959"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уп</w:t>
            </w:r>
          </w:p>
        </w:tc>
        <w:tc>
          <w:tcPr>
            <w:tcW w:w="1701" w:type="dxa"/>
          </w:tcPr>
          <w:p w14:paraId="06B2E6E6"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 xml:space="preserve">62206 - </w:t>
            </w:r>
            <w:r w:rsidRPr="00FF3B7B">
              <w:rPr>
                <w:rFonts w:ascii="Times New Roman" w:hAnsi="Times New Roman" w:cs="Times New Roman"/>
                <w:b/>
                <w:color w:val="000000" w:themeColor="text1"/>
              </w:rPr>
              <w:t>Система моніторингу глікозильованого гемоглобіну (HbA1c) для використання поблизу пацієнта ІВД</w:t>
            </w:r>
          </w:p>
        </w:tc>
      </w:tr>
      <w:tr w:rsidR="00FF3B7B" w:rsidRPr="00FF3B7B" w14:paraId="6D50D156" w14:textId="77777777" w:rsidTr="00267BCF">
        <w:trPr>
          <w:trHeight w:val="300"/>
        </w:trPr>
        <w:tc>
          <w:tcPr>
            <w:tcW w:w="557" w:type="dxa"/>
          </w:tcPr>
          <w:p w14:paraId="6BA37BE7" w14:textId="77777777" w:rsidR="00477D47" w:rsidRPr="00FF3B7B" w:rsidRDefault="00477D47" w:rsidP="00267BCF">
            <w:pP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2.</w:t>
            </w:r>
          </w:p>
        </w:tc>
        <w:tc>
          <w:tcPr>
            <w:tcW w:w="5386" w:type="dxa"/>
          </w:tcPr>
          <w:p w14:paraId="79D54A1F" w14:textId="77777777" w:rsidR="00477D47" w:rsidRPr="00FF3B7B" w:rsidRDefault="00477D47" w:rsidP="00267BCF">
            <w:pPr>
              <w:rPr>
                <w:color w:val="000000" w:themeColor="text1"/>
                <w:lang w:val="ru-RU"/>
              </w:rPr>
            </w:pPr>
            <w:r w:rsidRPr="00FF3B7B">
              <w:rPr>
                <w:rFonts w:ascii="Times New Roman" w:hAnsi="Times New Roman" w:cs="Times New Roman"/>
                <w:b/>
                <w:color w:val="000000" w:themeColor="text1"/>
                <w:lang w:val="ru-RU"/>
              </w:rPr>
              <w:t xml:space="preserve">Тест-система для визначення прокальцитоніну для імунофлуоресцентного аналізатору </w:t>
            </w:r>
            <w:r w:rsidRPr="00FF3B7B">
              <w:rPr>
                <w:rFonts w:ascii="Times New Roman" w:hAnsi="Times New Roman" w:cs="Times New Roman"/>
                <w:b/>
                <w:color w:val="000000" w:themeColor="text1"/>
              </w:rPr>
              <w:t>LS</w:t>
            </w:r>
            <w:r w:rsidRPr="00FF3B7B">
              <w:rPr>
                <w:rFonts w:ascii="Times New Roman" w:hAnsi="Times New Roman" w:cs="Times New Roman"/>
                <w:b/>
                <w:color w:val="000000" w:themeColor="text1"/>
                <w:lang w:val="ru-RU"/>
              </w:rPr>
              <w:t>-1100</w:t>
            </w:r>
            <w:r w:rsidRPr="00FF3B7B">
              <w:rPr>
                <w:rFonts w:ascii="Times New Roman" w:hAnsi="Times New Roman" w:cs="Times New Roman"/>
                <w:color w:val="000000" w:themeColor="text1"/>
                <w:lang w:val="ru-RU"/>
              </w:rPr>
              <w:t xml:space="preserve">. Тест повинен використовувати імунофлуоресцентний  метод для кількісного вимірювання прокальцитоніну у сироватці та плазмі людини. Комплектація: індивідуально запаковані тест-касети – 25 шт; картка з </w:t>
            </w:r>
            <w:r w:rsidRPr="00FF3B7B">
              <w:rPr>
                <w:rFonts w:ascii="Times New Roman" w:hAnsi="Times New Roman" w:cs="Times New Roman"/>
                <w:color w:val="000000" w:themeColor="text1"/>
              </w:rPr>
              <w:t>QR</w:t>
            </w:r>
            <w:r w:rsidRPr="00FF3B7B">
              <w:rPr>
                <w:rFonts w:ascii="Times New Roman" w:hAnsi="Times New Roman" w:cs="Times New Roman"/>
                <w:color w:val="000000" w:themeColor="text1"/>
                <w:lang w:val="ru-RU"/>
              </w:rPr>
              <w:t>-кодом для калібрування. Об’єм зразка становить не більше 100 мкл, час реакції 10 хв. Діапазон вимірювання: 0,1-50 нг/мл.</w:t>
            </w:r>
          </w:p>
        </w:tc>
        <w:tc>
          <w:tcPr>
            <w:tcW w:w="993" w:type="dxa"/>
          </w:tcPr>
          <w:p w14:paraId="0689752F"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18</w:t>
            </w:r>
          </w:p>
        </w:tc>
        <w:tc>
          <w:tcPr>
            <w:tcW w:w="1133" w:type="dxa"/>
          </w:tcPr>
          <w:p w14:paraId="62615188"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уп</w:t>
            </w:r>
          </w:p>
        </w:tc>
        <w:tc>
          <w:tcPr>
            <w:tcW w:w="1701" w:type="dxa"/>
          </w:tcPr>
          <w:p w14:paraId="4A81B6DB"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 xml:space="preserve">54313 - </w:t>
            </w:r>
            <w:r w:rsidRPr="00FF3B7B">
              <w:rPr>
                <w:rFonts w:ascii="Times New Roman" w:hAnsi="Times New Roman" w:cs="Times New Roman"/>
                <w:b/>
                <w:color w:val="000000" w:themeColor="text1"/>
              </w:rPr>
              <w:t>Прокальцитонін IVD, набір, імунофлюоресцентнний аналіз</w:t>
            </w:r>
          </w:p>
        </w:tc>
      </w:tr>
      <w:tr w:rsidR="00FF3B7B" w:rsidRPr="00FF3B7B" w14:paraId="5CEF2394" w14:textId="77777777" w:rsidTr="00267BCF">
        <w:trPr>
          <w:trHeight w:val="384"/>
        </w:trPr>
        <w:tc>
          <w:tcPr>
            <w:tcW w:w="557" w:type="dxa"/>
          </w:tcPr>
          <w:p w14:paraId="507BD204" w14:textId="77777777" w:rsidR="00477D47" w:rsidRPr="00FF3B7B" w:rsidRDefault="00477D47" w:rsidP="00267BCF">
            <w:pP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3.</w:t>
            </w:r>
          </w:p>
        </w:tc>
        <w:tc>
          <w:tcPr>
            <w:tcW w:w="5386" w:type="dxa"/>
          </w:tcPr>
          <w:p w14:paraId="3934D45F" w14:textId="77777777" w:rsidR="00477D47" w:rsidRPr="00FF3B7B" w:rsidRDefault="00477D47" w:rsidP="00267BCF">
            <w:pPr>
              <w:rPr>
                <w:color w:val="000000" w:themeColor="text1"/>
                <w:lang w:val="ru-RU"/>
              </w:rPr>
            </w:pPr>
            <w:r w:rsidRPr="00FF3B7B">
              <w:rPr>
                <w:rFonts w:ascii="Times New Roman" w:hAnsi="Times New Roman" w:cs="Times New Roman"/>
                <w:b/>
                <w:color w:val="000000" w:themeColor="text1"/>
                <w:lang w:val="ru-RU"/>
              </w:rPr>
              <w:t xml:space="preserve">Тест-система для визначення </w:t>
            </w:r>
            <w:r w:rsidRPr="00FF3B7B">
              <w:rPr>
                <w:rFonts w:ascii="Times New Roman" w:hAnsi="Times New Roman" w:cs="Times New Roman"/>
                <w:b/>
                <w:bCs/>
                <w:color w:val="000000" w:themeColor="text1"/>
                <w:lang w:val="ru-RU"/>
              </w:rPr>
              <w:t>вітаміну D</w:t>
            </w:r>
            <w:r w:rsidRPr="00FF3B7B">
              <w:rPr>
                <w:rFonts w:ascii="Times New Roman" w:hAnsi="Times New Roman" w:cs="Times New Roman"/>
                <w:b/>
                <w:color w:val="000000" w:themeColor="text1"/>
                <w:lang w:val="ru-RU"/>
              </w:rPr>
              <w:t xml:space="preserve"> для імунофлуоресцентного аналізатору </w:t>
            </w:r>
            <w:r w:rsidRPr="00FF3B7B">
              <w:rPr>
                <w:rFonts w:ascii="Times New Roman" w:hAnsi="Times New Roman" w:cs="Times New Roman"/>
                <w:b/>
                <w:color w:val="000000" w:themeColor="text1"/>
              </w:rPr>
              <w:t>LS</w:t>
            </w:r>
            <w:r w:rsidRPr="00FF3B7B">
              <w:rPr>
                <w:rFonts w:ascii="Times New Roman" w:hAnsi="Times New Roman" w:cs="Times New Roman"/>
                <w:b/>
                <w:color w:val="000000" w:themeColor="text1"/>
                <w:lang w:val="ru-RU"/>
              </w:rPr>
              <w:t>-1100</w:t>
            </w:r>
            <w:r w:rsidRPr="00FF3B7B">
              <w:rPr>
                <w:rFonts w:ascii="Times New Roman" w:hAnsi="Times New Roman" w:cs="Times New Roman"/>
                <w:color w:val="000000" w:themeColor="text1"/>
                <w:lang w:val="ru-RU"/>
              </w:rPr>
              <w:t xml:space="preserve">. Тест повинен використовувати імунофлуоресцентний  метод для кількісного вимірювання вітаміну </w:t>
            </w:r>
            <w:r w:rsidRPr="00FF3B7B">
              <w:rPr>
                <w:rFonts w:ascii="Times New Roman" w:hAnsi="Times New Roman" w:cs="Times New Roman"/>
                <w:color w:val="000000" w:themeColor="text1"/>
              </w:rPr>
              <w:t>D</w:t>
            </w:r>
            <w:r w:rsidRPr="00FF3B7B">
              <w:rPr>
                <w:rFonts w:ascii="Times New Roman" w:hAnsi="Times New Roman" w:cs="Times New Roman"/>
                <w:color w:val="000000" w:themeColor="text1"/>
                <w:lang w:val="ru-RU"/>
              </w:rPr>
              <w:t xml:space="preserve"> (загального вмісту 25-гідроксивітаміну </w:t>
            </w:r>
            <w:r w:rsidRPr="00FF3B7B">
              <w:rPr>
                <w:rFonts w:ascii="Times New Roman" w:hAnsi="Times New Roman" w:cs="Times New Roman"/>
                <w:color w:val="000000" w:themeColor="text1"/>
              </w:rPr>
              <w:t>D</w:t>
            </w:r>
            <w:r w:rsidRPr="00FF3B7B">
              <w:rPr>
                <w:rFonts w:ascii="Times New Roman" w:hAnsi="Times New Roman" w:cs="Times New Roman"/>
                <w:color w:val="000000" w:themeColor="text1"/>
                <w:lang w:val="ru-RU"/>
              </w:rPr>
              <w:t xml:space="preserve">) у сироватці і плазмі людини. Комплектація: індивідуально запаковані тест-касети – 25 шт; розчинник; картка з </w:t>
            </w:r>
            <w:r w:rsidRPr="00FF3B7B">
              <w:rPr>
                <w:rFonts w:ascii="Times New Roman" w:hAnsi="Times New Roman" w:cs="Times New Roman"/>
                <w:color w:val="000000" w:themeColor="text1"/>
              </w:rPr>
              <w:t>QR</w:t>
            </w:r>
            <w:r w:rsidRPr="00FF3B7B">
              <w:rPr>
                <w:rFonts w:ascii="Times New Roman" w:hAnsi="Times New Roman" w:cs="Times New Roman"/>
                <w:color w:val="000000" w:themeColor="text1"/>
                <w:lang w:val="ru-RU"/>
              </w:rPr>
              <w:t>-кодом для калібрування. Об’єм зразка становить не більше 5 мкл, час реакції 10 хв. Діапазон вимірювання: 5,0-70 нг/мл.</w:t>
            </w:r>
          </w:p>
        </w:tc>
        <w:tc>
          <w:tcPr>
            <w:tcW w:w="993" w:type="dxa"/>
          </w:tcPr>
          <w:p w14:paraId="3AC41016"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3</w:t>
            </w:r>
          </w:p>
        </w:tc>
        <w:tc>
          <w:tcPr>
            <w:tcW w:w="1133" w:type="dxa"/>
          </w:tcPr>
          <w:p w14:paraId="0EA9F217"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уп</w:t>
            </w:r>
          </w:p>
        </w:tc>
        <w:tc>
          <w:tcPr>
            <w:tcW w:w="1701" w:type="dxa"/>
          </w:tcPr>
          <w:p w14:paraId="28B90485"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 xml:space="preserve">54476 - </w:t>
            </w:r>
            <w:r w:rsidRPr="00FF3B7B">
              <w:rPr>
                <w:rFonts w:ascii="Times New Roman" w:hAnsi="Times New Roman" w:cs="Times New Roman"/>
                <w:b/>
                <w:color w:val="000000" w:themeColor="text1"/>
              </w:rPr>
              <w:t>Множинна форма 25-гідрокси вітаміну D IVD, реагент</w:t>
            </w:r>
          </w:p>
        </w:tc>
      </w:tr>
      <w:tr w:rsidR="00FF3B7B" w:rsidRPr="00FF3B7B" w14:paraId="0E42357E" w14:textId="77777777" w:rsidTr="00267BCF">
        <w:trPr>
          <w:trHeight w:val="324"/>
        </w:trPr>
        <w:tc>
          <w:tcPr>
            <w:tcW w:w="557" w:type="dxa"/>
          </w:tcPr>
          <w:p w14:paraId="5D34C69F" w14:textId="77777777" w:rsidR="00477D47" w:rsidRPr="00FF3B7B" w:rsidRDefault="00477D47" w:rsidP="00267BCF">
            <w:pP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4.</w:t>
            </w:r>
          </w:p>
        </w:tc>
        <w:tc>
          <w:tcPr>
            <w:tcW w:w="5386" w:type="dxa"/>
          </w:tcPr>
          <w:p w14:paraId="4CB4A424" w14:textId="77777777" w:rsidR="00477D47" w:rsidRPr="00FF3B7B" w:rsidRDefault="00477D47" w:rsidP="00267BCF">
            <w:pPr>
              <w:rPr>
                <w:color w:val="000000" w:themeColor="text1"/>
                <w:lang w:val="ru-RU"/>
              </w:rPr>
            </w:pPr>
            <w:r w:rsidRPr="00FF3B7B">
              <w:rPr>
                <w:rFonts w:ascii="Times New Roman" w:hAnsi="Times New Roman" w:cs="Times New Roman"/>
                <w:b/>
                <w:color w:val="000000" w:themeColor="text1"/>
                <w:lang w:val="ru-RU"/>
              </w:rPr>
              <w:t xml:space="preserve">Тест-система для визначення </w:t>
            </w:r>
            <w:r w:rsidRPr="00FF3B7B">
              <w:rPr>
                <w:rFonts w:ascii="Times New Roman" w:hAnsi="Times New Roman" w:cs="Times New Roman"/>
                <w:b/>
                <w:color w:val="000000" w:themeColor="text1"/>
              </w:rPr>
              <w:t>D</w:t>
            </w:r>
            <w:r w:rsidRPr="00FF3B7B">
              <w:rPr>
                <w:rFonts w:ascii="Times New Roman" w:hAnsi="Times New Roman" w:cs="Times New Roman"/>
                <w:b/>
                <w:color w:val="000000" w:themeColor="text1"/>
                <w:lang w:val="ru-RU"/>
              </w:rPr>
              <w:t>-димеру</w:t>
            </w:r>
            <w:r w:rsidRPr="00FF3B7B">
              <w:rPr>
                <w:rFonts w:ascii="Times New Roman" w:hAnsi="Times New Roman" w:cs="Times New Roman"/>
                <w:b/>
                <w:bCs/>
                <w:color w:val="000000" w:themeColor="text1"/>
                <w:lang w:val="ru-RU"/>
              </w:rPr>
              <w:t xml:space="preserve"> </w:t>
            </w:r>
            <w:r w:rsidRPr="00FF3B7B">
              <w:rPr>
                <w:rFonts w:ascii="Times New Roman" w:hAnsi="Times New Roman" w:cs="Times New Roman"/>
                <w:b/>
                <w:color w:val="000000" w:themeColor="text1"/>
                <w:lang w:val="ru-RU"/>
              </w:rPr>
              <w:t xml:space="preserve">для імунофлуоресцентного аналізатору </w:t>
            </w:r>
            <w:r w:rsidRPr="00FF3B7B">
              <w:rPr>
                <w:rFonts w:ascii="Times New Roman" w:hAnsi="Times New Roman" w:cs="Times New Roman"/>
                <w:b/>
                <w:color w:val="000000" w:themeColor="text1"/>
              </w:rPr>
              <w:t>LS</w:t>
            </w:r>
            <w:r w:rsidRPr="00FF3B7B">
              <w:rPr>
                <w:rFonts w:ascii="Times New Roman" w:hAnsi="Times New Roman" w:cs="Times New Roman"/>
                <w:b/>
                <w:color w:val="000000" w:themeColor="text1"/>
                <w:lang w:val="ru-RU"/>
              </w:rPr>
              <w:t>-1100</w:t>
            </w:r>
            <w:r w:rsidRPr="00FF3B7B">
              <w:rPr>
                <w:rFonts w:ascii="Times New Roman" w:hAnsi="Times New Roman" w:cs="Times New Roman"/>
                <w:color w:val="000000" w:themeColor="text1"/>
                <w:lang w:val="ru-RU"/>
              </w:rPr>
              <w:t xml:space="preserve">. Тест повинен використовувати імунофлуоресцентний  метод для кількісного вимірювання </w:t>
            </w:r>
            <w:r w:rsidRPr="00FF3B7B">
              <w:rPr>
                <w:rFonts w:ascii="Times New Roman" w:hAnsi="Times New Roman" w:cs="Times New Roman"/>
                <w:color w:val="000000" w:themeColor="text1"/>
              </w:rPr>
              <w:t>D</w:t>
            </w:r>
            <w:r w:rsidRPr="00FF3B7B">
              <w:rPr>
                <w:rFonts w:ascii="Times New Roman" w:hAnsi="Times New Roman" w:cs="Times New Roman"/>
                <w:color w:val="000000" w:themeColor="text1"/>
                <w:lang w:val="ru-RU"/>
              </w:rPr>
              <w:t xml:space="preserve">-димеру, в плазмі людини. Комплектація: індивідуально запаковані тест-касети – 25 шт; розчинник – 25 шт; картка з </w:t>
            </w:r>
            <w:r w:rsidRPr="00FF3B7B">
              <w:rPr>
                <w:rFonts w:ascii="Times New Roman" w:hAnsi="Times New Roman" w:cs="Times New Roman"/>
                <w:color w:val="000000" w:themeColor="text1"/>
              </w:rPr>
              <w:t>QR</w:t>
            </w:r>
            <w:r w:rsidRPr="00FF3B7B">
              <w:rPr>
                <w:rFonts w:ascii="Times New Roman" w:hAnsi="Times New Roman" w:cs="Times New Roman"/>
                <w:color w:val="000000" w:themeColor="text1"/>
                <w:lang w:val="ru-RU"/>
              </w:rPr>
              <w:t>-кодом для калібрування. Об’єм зразка становить не більше 100 мкл, час реакції 10 хв. Діапазон вимірювання: 0,1-10 мкг/мл.</w:t>
            </w:r>
          </w:p>
        </w:tc>
        <w:tc>
          <w:tcPr>
            <w:tcW w:w="993" w:type="dxa"/>
          </w:tcPr>
          <w:p w14:paraId="4909E5E0"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18</w:t>
            </w:r>
          </w:p>
        </w:tc>
        <w:tc>
          <w:tcPr>
            <w:tcW w:w="1133" w:type="dxa"/>
          </w:tcPr>
          <w:p w14:paraId="1BC49253"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уп</w:t>
            </w:r>
          </w:p>
        </w:tc>
        <w:tc>
          <w:tcPr>
            <w:tcW w:w="1701" w:type="dxa"/>
          </w:tcPr>
          <w:p w14:paraId="5F2E4CB9"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 xml:space="preserve">61389 - </w:t>
            </w:r>
            <w:r w:rsidRPr="00FF3B7B">
              <w:rPr>
                <w:rFonts w:ascii="Times New Roman" w:hAnsi="Times New Roman" w:cs="Times New Roman"/>
                <w:b/>
                <w:color w:val="000000" w:themeColor="text1"/>
              </w:rPr>
              <w:t>D-димер ІВД, набір, імунофлюоресцентний аналіз</w:t>
            </w:r>
          </w:p>
        </w:tc>
      </w:tr>
      <w:tr w:rsidR="00FF3B7B" w:rsidRPr="00FF3B7B" w14:paraId="30B7EDB4" w14:textId="77777777" w:rsidTr="00267BCF">
        <w:trPr>
          <w:trHeight w:val="360"/>
        </w:trPr>
        <w:tc>
          <w:tcPr>
            <w:tcW w:w="557" w:type="dxa"/>
          </w:tcPr>
          <w:p w14:paraId="1D0AE5E9" w14:textId="77777777" w:rsidR="00477D47" w:rsidRPr="00FF3B7B" w:rsidRDefault="00477D47" w:rsidP="00267BCF">
            <w:pP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5.</w:t>
            </w:r>
          </w:p>
        </w:tc>
        <w:tc>
          <w:tcPr>
            <w:tcW w:w="5386" w:type="dxa"/>
          </w:tcPr>
          <w:p w14:paraId="4622EBE5" w14:textId="77777777" w:rsidR="00477D47" w:rsidRPr="00FF3B7B" w:rsidRDefault="00477D47" w:rsidP="00267BCF">
            <w:pPr>
              <w:rPr>
                <w:color w:val="000000" w:themeColor="text1"/>
                <w:lang w:val="ru-RU"/>
              </w:rPr>
            </w:pPr>
            <w:r w:rsidRPr="00FF3B7B">
              <w:rPr>
                <w:rFonts w:ascii="Times New Roman" w:hAnsi="Times New Roman" w:cs="Times New Roman"/>
                <w:b/>
                <w:color w:val="000000" w:themeColor="text1"/>
                <w:lang w:val="ru-RU"/>
              </w:rPr>
              <w:t>Контроль для визначення глікованого гемоглобіну.</w:t>
            </w:r>
            <w:r w:rsidRPr="00FF3B7B">
              <w:rPr>
                <w:rFonts w:ascii="Times New Roman" w:hAnsi="Times New Roman" w:cs="Times New Roman"/>
                <w:color w:val="000000" w:themeColor="text1"/>
                <w:lang w:val="ru-RU"/>
              </w:rPr>
              <w:t xml:space="preserve"> Виріб  для  </w:t>
            </w:r>
            <w:r w:rsidRPr="00FF3B7B">
              <w:rPr>
                <w:rFonts w:ascii="Times New Roman" w:hAnsi="Times New Roman" w:cs="Times New Roman"/>
                <w:color w:val="000000" w:themeColor="text1"/>
              </w:rPr>
              <w:t>in</w:t>
            </w:r>
            <w:r w:rsidRPr="00FF3B7B">
              <w:rPr>
                <w:rFonts w:ascii="Times New Roman" w:hAnsi="Times New Roman" w:cs="Times New Roman"/>
                <w:color w:val="000000" w:themeColor="text1"/>
                <w:lang w:val="ru-RU"/>
              </w:rPr>
              <w:t xml:space="preserve">  </w:t>
            </w:r>
            <w:r w:rsidRPr="00FF3B7B">
              <w:rPr>
                <w:rFonts w:ascii="Times New Roman" w:hAnsi="Times New Roman" w:cs="Times New Roman"/>
                <w:color w:val="000000" w:themeColor="text1"/>
              </w:rPr>
              <w:t>vitro</w:t>
            </w:r>
            <w:r w:rsidRPr="00FF3B7B">
              <w:rPr>
                <w:rFonts w:ascii="Times New Roman" w:hAnsi="Times New Roman" w:cs="Times New Roman"/>
                <w:color w:val="000000" w:themeColor="text1"/>
                <w:lang w:val="ru-RU"/>
              </w:rPr>
              <w:t xml:space="preserve">  діагностики  призначений  для проведення контролю якості тест-систем для визначення глікованого гемоглобіну, </w:t>
            </w:r>
            <w:r w:rsidRPr="00FF3B7B">
              <w:rPr>
                <w:rFonts w:ascii="Times New Roman" w:hAnsi="Times New Roman" w:cs="Times New Roman"/>
                <w:b/>
                <w:color w:val="000000" w:themeColor="text1"/>
                <w:lang w:val="ru-RU"/>
              </w:rPr>
              <w:t xml:space="preserve">на імунофлуоресцентному аналізаторі </w:t>
            </w:r>
            <w:r w:rsidRPr="00FF3B7B">
              <w:rPr>
                <w:rFonts w:ascii="Times New Roman" w:hAnsi="Times New Roman" w:cs="Times New Roman"/>
                <w:b/>
                <w:color w:val="000000" w:themeColor="text1"/>
              </w:rPr>
              <w:t>LS</w:t>
            </w:r>
            <w:r w:rsidRPr="00FF3B7B">
              <w:rPr>
                <w:rFonts w:ascii="Times New Roman" w:hAnsi="Times New Roman" w:cs="Times New Roman"/>
                <w:b/>
                <w:color w:val="000000" w:themeColor="text1"/>
                <w:lang w:val="ru-RU"/>
              </w:rPr>
              <w:t>-1100</w:t>
            </w:r>
          </w:p>
        </w:tc>
        <w:tc>
          <w:tcPr>
            <w:tcW w:w="993" w:type="dxa"/>
          </w:tcPr>
          <w:p w14:paraId="44C07846"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1</w:t>
            </w:r>
          </w:p>
        </w:tc>
        <w:tc>
          <w:tcPr>
            <w:tcW w:w="1133" w:type="dxa"/>
          </w:tcPr>
          <w:p w14:paraId="26D2E53B"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шт</w:t>
            </w:r>
          </w:p>
        </w:tc>
        <w:tc>
          <w:tcPr>
            <w:tcW w:w="1701" w:type="dxa"/>
          </w:tcPr>
          <w:p w14:paraId="03B0CD12"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 xml:space="preserve">44435 - </w:t>
            </w:r>
            <w:r w:rsidRPr="00FF3B7B">
              <w:rPr>
                <w:rFonts w:ascii="Times New Roman" w:hAnsi="Times New Roman" w:cs="Times New Roman"/>
                <w:b/>
                <w:color w:val="000000" w:themeColor="text1"/>
              </w:rPr>
              <w:t>Контрольний матеріал для визначення глікованого гемоглобіну (HbA1c), IVD</w:t>
            </w:r>
          </w:p>
        </w:tc>
      </w:tr>
      <w:tr w:rsidR="00FF3B7B" w:rsidRPr="00FF3B7B" w14:paraId="1BF50DC8" w14:textId="77777777" w:rsidTr="00267BCF">
        <w:trPr>
          <w:trHeight w:val="252"/>
        </w:trPr>
        <w:tc>
          <w:tcPr>
            <w:tcW w:w="557" w:type="dxa"/>
          </w:tcPr>
          <w:p w14:paraId="1B26D4C8" w14:textId="77777777" w:rsidR="00477D47" w:rsidRPr="00FF3B7B" w:rsidRDefault="00477D47" w:rsidP="00267BCF">
            <w:pP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6.</w:t>
            </w:r>
          </w:p>
        </w:tc>
        <w:tc>
          <w:tcPr>
            <w:tcW w:w="5386" w:type="dxa"/>
          </w:tcPr>
          <w:p w14:paraId="3BBDAD96" w14:textId="77777777" w:rsidR="00477D47" w:rsidRPr="00FF3B7B" w:rsidRDefault="00477D47" w:rsidP="00267BCF">
            <w:pPr>
              <w:spacing w:after="0" w:line="240" w:lineRule="auto"/>
              <w:rPr>
                <w:rFonts w:ascii="Times New Roman" w:hAnsi="Times New Roman" w:cs="Times New Roman"/>
                <w:color w:val="000000" w:themeColor="text1"/>
                <w:lang w:val="ru-RU"/>
              </w:rPr>
            </w:pPr>
            <w:r w:rsidRPr="00FF3B7B">
              <w:rPr>
                <w:rFonts w:ascii="Times New Roman" w:hAnsi="Times New Roman" w:cs="Times New Roman"/>
                <w:b/>
                <w:color w:val="000000" w:themeColor="text1"/>
                <w:lang w:val="ru-RU"/>
              </w:rPr>
              <w:t xml:space="preserve">Тест-система для визначення феритину для імунофлуоресцентного аналізатору </w:t>
            </w:r>
            <w:r w:rsidRPr="00FF3B7B">
              <w:rPr>
                <w:rFonts w:ascii="Times New Roman" w:hAnsi="Times New Roman" w:cs="Times New Roman"/>
                <w:b/>
                <w:color w:val="000000" w:themeColor="text1"/>
              </w:rPr>
              <w:t>LS</w:t>
            </w:r>
            <w:r w:rsidRPr="00FF3B7B">
              <w:rPr>
                <w:rFonts w:ascii="Times New Roman" w:hAnsi="Times New Roman" w:cs="Times New Roman"/>
                <w:b/>
                <w:color w:val="000000" w:themeColor="text1"/>
                <w:lang w:val="ru-RU"/>
              </w:rPr>
              <w:t>-1100</w:t>
            </w:r>
            <w:r w:rsidRPr="00FF3B7B">
              <w:rPr>
                <w:rFonts w:ascii="Times New Roman" w:hAnsi="Times New Roman" w:cs="Times New Roman"/>
                <w:color w:val="000000" w:themeColor="text1"/>
                <w:lang w:val="ru-RU"/>
              </w:rPr>
              <w:t xml:space="preserve">. Тест повинен використовувати імунофлуоресцентний  метод для кількісного вимірювання феритину у </w:t>
            </w:r>
            <w:r w:rsidRPr="00FF3B7B">
              <w:rPr>
                <w:rFonts w:ascii="Times New Roman" w:hAnsi="Times New Roman" w:cs="Times New Roman"/>
                <w:color w:val="000000" w:themeColor="text1"/>
                <w:lang w:val="ru-RU"/>
              </w:rPr>
              <w:lastRenderedPageBreak/>
              <w:t xml:space="preserve">сироватці та плазмі людини. Комплектація: індивідуально запаковані тест-касети – 25 шт; картка з </w:t>
            </w:r>
            <w:r w:rsidRPr="00FF3B7B">
              <w:rPr>
                <w:rFonts w:ascii="Times New Roman" w:hAnsi="Times New Roman" w:cs="Times New Roman"/>
                <w:color w:val="000000" w:themeColor="text1"/>
              </w:rPr>
              <w:t>QR</w:t>
            </w:r>
            <w:r w:rsidRPr="00FF3B7B">
              <w:rPr>
                <w:rFonts w:ascii="Times New Roman" w:hAnsi="Times New Roman" w:cs="Times New Roman"/>
                <w:color w:val="000000" w:themeColor="text1"/>
                <w:lang w:val="ru-RU"/>
              </w:rPr>
              <w:t>-кодом для калібрування. Об’єм зразка становить не більше 5 мкл, час реакції 15 хв. Діапазон вимірювання: 10-1000 мг/мл.</w:t>
            </w:r>
          </w:p>
        </w:tc>
        <w:tc>
          <w:tcPr>
            <w:tcW w:w="993" w:type="dxa"/>
          </w:tcPr>
          <w:p w14:paraId="76B91E6B"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lastRenderedPageBreak/>
              <w:t>1</w:t>
            </w:r>
          </w:p>
        </w:tc>
        <w:tc>
          <w:tcPr>
            <w:tcW w:w="1133" w:type="dxa"/>
          </w:tcPr>
          <w:p w14:paraId="36D0E14A"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уп</w:t>
            </w:r>
          </w:p>
        </w:tc>
        <w:tc>
          <w:tcPr>
            <w:tcW w:w="1701" w:type="dxa"/>
          </w:tcPr>
          <w:p w14:paraId="065F9573"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 xml:space="preserve">53719 - </w:t>
            </w:r>
            <w:r w:rsidRPr="00FF3B7B">
              <w:rPr>
                <w:rFonts w:ascii="Times New Roman" w:hAnsi="Times New Roman" w:cs="Times New Roman"/>
                <w:b/>
                <w:color w:val="000000" w:themeColor="text1"/>
              </w:rPr>
              <w:t>Феритин IVD, реагент</w:t>
            </w:r>
          </w:p>
        </w:tc>
      </w:tr>
      <w:tr w:rsidR="00FF3B7B" w:rsidRPr="00FF3B7B" w14:paraId="640EA992" w14:textId="77777777" w:rsidTr="00267BCF">
        <w:trPr>
          <w:trHeight w:val="216"/>
        </w:trPr>
        <w:tc>
          <w:tcPr>
            <w:tcW w:w="557" w:type="dxa"/>
          </w:tcPr>
          <w:p w14:paraId="231E838E" w14:textId="77777777" w:rsidR="00477D47" w:rsidRPr="00FF3B7B" w:rsidRDefault="00477D47" w:rsidP="00267BCF">
            <w:pP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lastRenderedPageBreak/>
              <w:t>7.</w:t>
            </w:r>
          </w:p>
        </w:tc>
        <w:tc>
          <w:tcPr>
            <w:tcW w:w="5386" w:type="dxa"/>
          </w:tcPr>
          <w:p w14:paraId="64A9A684" w14:textId="77777777" w:rsidR="00477D47" w:rsidRPr="00FF3B7B" w:rsidRDefault="00477D47" w:rsidP="00267BCF">
            <w:pPr>
              <w:rPr>
                <w:rFonts w:ascii="Times New Roman" w:hAnsi="Times New Roman" w:cs="Times New Roman"/>
                <w:color w:val="000000" w:themeColor="text1"/>
                <w:lang w:val="ru-RU"/>
              </w:rPr>
            </w:pPr>
            <w:r w:rsidRPr="00FF3B7B">
              <w:rPr>
                <w:rFonts w:ascii="Times New Roman" w:hAnsi="Times New Roman" w:cs="Times New Roman"/>
                <w:b/>
                <w:color w:val="000000" w:themeColor="text1"/>
              </w:rPr>
              <w:t>Тест-система для визначення тиреотропного гормону для імунофлуоресцентного аналізатору LS-1100</w:t>
            </w:r>
            <w:r w:rsidRPr="00FF3B7B">
              <w:rPr>
                <w:rFonts w:ascii="Times New Roman" w:hAnsi="Times New Roman" w:cs="Times New Roman"/>
                <w:color w:val="000000" w:themeColor="text1"/>
              </w:rPr>
              <w:t>. Тест повинен використовувати імунофлуоресцентний  метод для кількісного вимірювання тиреотропного гормону (ТТГ) у сироватці і плазмі людини. Комплектація: індивідуально запаковані тест-касети – 25 шт; картка з QR-кодом для калібрування. Об’єм зразка становить не більше 100 мкл, час реакції 15 хв. Діапазон вимірювання: 0,1-60 мкМО/мл.</w:t>
            </w:r>
          </w:p>
        </w:tc>
        <w:tc>
          <w:tcPr>
            <w:tcW w:w="993" w:type="dxa"/>
          </w:tcPr>
          <w:p w14:paraId="5B65FE2D"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1</w:t>
            </w:r>
          </w:p>
        </w:tc>
        <w:tc>
          <w:tcPr>
            <w:tcW w:w="1133" w:type="dxa"/>
          </w:tcPr>
          <w:p w14:paraId="72D4F796"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уп</w:t>
            </w:r>
          </w:p>
        </w:tc>
        <w:tc>
          <w:tcPr>
            <w:tcW w:w="1701" w:type="dxa"/>
          </w:tcPr>
          <w:p w14:paraId="6F2B1D44"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 xml:space="preserve">54384 - </w:t>
            </w:r>
            <w:r w:rsidRPr="00FF3B7B">
              <w:rPr>
                <w:rFonts w:ascii="Times New Roman" w:hAnsi="Times New Roman" w:cs="Times New Roman"/>
                <w:b/>
                <w:color w:val="000000" w:themeColor="text1"/>
              </w:rPr>
              <w:t>Тиреоїдний гормон (ТТГ) IVD, набір, імунофлюоресцентний аналіз</w:t>
            </w:r>
          </w:p>
        </w:tc>
      </w:tr>
      <w:tr w:rsidR="00FF3B7B" w:rsidRPr="00FF3B7B" w14:paraId="56925123" w14:textId="77777777" w:rsidTr="00267BCF">
        <w:trPr>
          <w:trHeight w:val="648"/>
        </w:trPr>
        <w:tc>
          <w:tcPr>
            <w:tcW w:w="557" w:type="dxa"/>
          </w:tcPr>
          <w:p w14:paraId="218C2739" w14:textId="77777777" w:rsidR="00477D47" w:rsidRPr="00FF3B7B" w:rsidRDefault="00477D47" w:rsidP="00267BCF">
            <w:pP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8.</w:t>
            </w:r>
          </w:p>
        </w:tc>
        <w:tc>
          <w:tcPr>
            <w:tcW w:w="5386" w:type="dxa"/>
          </w:tcPr>
          <w:p w14:paraId="18C97FBD" w14:textId="77777777" w:rsidR="00477D47" w:rsidRPr="00FF3B7B" w:rsidRDefault="00477D47" w:rsidP="00267BCF">
            <w:pPr>
              <w:rPr>
                <w:rFonts w:ascii="Times New Roman" w:hAnsi="Times New Roman" w:cs="Times New Roman"/>
                <w:color w:val="000000" w:themeColor="text1"/>
                <w:lang w:val="ru-RU"/>
              </w:rPr>
            </w:pPr>
            <w:r w:rsidRPr="00FF3B7B">
              <w:rPr>
                <w:rFonts w:ascii="Times New Roman" w:hAnsi="Times New Roman" w:cs="Times New Roman"/>
                <w:b/>
                <w:color w:val="000000" w:themeColor="text1"/>
              </w:rPr>
              <w:t>Тест-система для визначення загального тироксину для імунофлуоресцентного аналізатору LS-1100</w:t>
            </w:r>
            <w:r w:rsidRPr="00FF3B7B">
              <w:rPr>
                <w:rFonts w:ascii="Times New Roman" w:hAnsi="Times New Roman" w:cs="Times New Roman"/>
                <w:color w:val="000000" w:themeColor="text1"/>
              </w:rPr>
              <w:t>. Тест повинен використовувати імунофлуоресцентний  метод для кількісного вимірювання загального тироксину (Т4) у сироватці і плазмі людини. Комплектація: індивідуально запаковані тест-касети – 25 шт; картка з QR-кодом для калібрування. Об’єм зразка становить не більше 100 мкл, час реакції 10 хв. Діапазон вимірювання: 10-350 нмоль/мл.</w:t>
            </w:r>
          </w:p>
        </w:tc>
        <w:tc>
          <w:tcPr>
            <w:tcW w:w="993" w:type="dxa"/>
          </w:tcPr>
          <w:p w14:paraId="05363AD3" w14:textId="77777777" w:rsidR="00477D47" w:rsidRPr="00FF3B7B" w:rsidRDefault="00477D47" w:rsidP="00267BCF">
            <w:pPr>
              <w:ind w:left="131"/>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1</w:t>
            </w:r>
          </w:p>
        </w:tc>
        <w:tc>
          <w:tcPr>
            <w:tcW w:w="1133" w:type="dxa"/>
          </w:tcPr>
          <w:p w14:paraId="0C7B56DF" w14:textId="77777777" w:rsidR="00477D47" w:rsidRPr="00FF3B7B" w:rsidRDefault="00477D47" w:rsidP="00267BCF">
            <w:pPr>
              <w:ind w:left="131"/>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уп</w:t>
            </w:r>
          </w:p>
        </w:tc>
        <w:tc>
          <w:tcPr>
            <w:tcW w:w="1701" w:type="dxa"/>
          </w:tcPr>
          <w:p w14:paraId="72C04E8C" w14:textId="77777777" w:rsidR="00477D47" w:rsidRPr="00FF3B7B" w:rsidRDefault="00477D47" w:rsidP="00267BCF">
            <w:pPr>
              <w:ind w:left="131"/>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 xml:space="preserve">63072 - </w:t>
            </w:r>
            <w:r w:rsidRPr="00FF3B7B">
              <w:rPr>
                <w:rFonts w:ascii="Times New Roman" w:hAnsi="Times New Roman" w:cs="Times New Roman"/>
                <w:b/>
                <w:color w:val="000000" w:themeColor="text1"/>
              </w:rPr>
              <w:t>Загальний тироксин (TT4) ІВД, комплект, імунофлуоресцентний аналіз</w:t>
            </w:r>
          </w:p>
        </w:tc>
      </w:tr>
      <w:tr w:rsidR="00FF3B7B" w:rsidRPr="00FF3B7B" w14:paraId="5A5EB2F6" w14:textId="77777777" w:rsidTr="00267BCF">
        <w:trPr>
          <w:trHeight w:val="792"/>
        </w:trPr>
        <w:tc>
          <w:tcPr>
            <w:tcW w:w="557" w:type="dxa"/>
          </w:tcPr>
          <w:p w14:paraId="463F845B" w14:textId="77777777" w:rsidR="00477D47" w:rsidRPr="00FF3B7B" w:rsidRDefault="00477D47" w:rsidP="00267BCF">
            <w:pP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9.</w:t>
            </w:r>
          </w:p>
        </w:tc>
        <w:tc>
          <w:tcPr>
            <w:tcW w:w="5386" w:type="dxa"/>
          </w:tcPr>
          <w:p w14:paraId="0DC56C55" w14:textId="77777777" w:rsidR="00477D47" w:rsidRPr="00FF3B7B" w:rsidRDefault="00477D47" w:rsidP="00267BCF">
            <w:pPr>
              <w:rPr>
                <w:rFonts w:ascii="Times New Roman" w:hAnsi="Times New Roman" w:cs="Times New Roman"/>
                <w:color w:val="000000" w:themeColor="text1"/>
                <w:lang w:val="ru-RU"/>
              </w:rPr>
            </w:pPr>
            <w:r w:rsidRPr="00FF3B7B">
              <w:rPr>
                <w:rFonts w:ascii="Times New Roman" w:hAnsi="Times New Roman" w:cs="Times New Roman"/>
                <w:b/>
                <w:color w:val="000000" w:themeColor="text1"/>
              </w:rPr>
              <w:t>Тест-система для визначення загального трийодтироніну для імунофлуоресцентного аналізатору LS-1100</w:t>
            </w:r>
            <w:r w:rsidRPr="00FF3B7B">
              <w:rPr>
                <w:rFonts w:ascii="Times New Roman" w:hAnsi="Times New Roman" w:cs="Times New Roman"/>
                <w:color w:val="000000" w:themeColor="text1"/>
              </w:rPr>
              <w:t>. Тест повинен використовувати імунофлуоресцентний  метод для кількісного вимірювання загального трийодтироніну (Т3) у сироватці і плазмі людини. Комплектація: індивідуально запаковані тест-касети – 25 шт; картка з QR-кодом для калібрування. Об’єм зразка становить не більше 100 мкл, час реакції 15 хв. Діапазон вимірювання: 0,5-10 нмоль/мл.</w:t>
            </w:r>
          </w:p>
        </w:tc>
        <w:tc>
          <w:tcPr>
            <w:tcW w:w="993" w:type="dxa"/>
          </w:tcPr>
          <w:p w14:paraId="69D9A11D" w14:textId="77777777" w:rsidR="00477D47" w:rsidRPr="00FF3B7B" w:rsidRDefault="00477D47" w:rsidP="00267BCF">
            <w:pPr>
              <w:ind w:left="131"/>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1</w:t>
            </w:r>
          </w:p>
        </w:tc>
        <w:tc>
          <w:tcPr>
            <w:tcW w:w="1133" w:type="dxa"/>
          </w:tcPr>
          <w:p w14:paraId="5D06C421" w14:textId="77777777" w:rsidR="00477D47" w:rsidRPr="00FF3B7B" w:rsidRDefault="00477D47" w:rsidP="00267BCF">
            <w:pPr>
              <w:ind w:left="131"/>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уп</w:t>
            </w:r>
          </w:p>
        </w:tc>
        <w:tc>
          <w:tcPr>
            <w:tcW w:w="1701" w:type="dxa"/>
          </w:tcPr>
          <w:p w14:paraId="679F03B9" w14:textId="77777777" w:rsidR="00477D47" w:rsidRPr="00FF3B7B" w:rsidRDefault="00477D47" w:rsidP="00267BCF">
            <w:pPr>
              <w:ind w:left="131"/>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 xml:space="preserve">63082 - </w:t>
            </w:r>
            <w:r w:rsidRPr="00FF3B7B">
              <w:rPr>
                <w:rFonts w:ascii="Times New Roman" w:hAnsi="Times New Roman" w:cs="Times New Roman"/>
                <w:b/>
                <w:color w:val="000000" w:themeColor="text1"/>
              </w:rPr>
              <w:t>Загальний трийодтиронін (TT3) ІВД, комплект, імунофлуоресцентний аналіз</w:t>
            </w:r>
          </w:p>
        </w:tc>
      </w:tr>
      <w:tr w:rsidR="00FF3B7B" w:rsidRPr="00FF3B7B" w14:paraId="6D588839" w14:textId="77777777" w:rsidTr="00267BCF">
        <w:tblPrEx>
          <w:tblBorders>
            <w:left w:val="none" w:sz="0" w:space="0" w:color="auto"/>
            <w:bottom w:val="none" w:sz="0" w:space="0" w:color="auto"/>
            <w:right w:val="none" w:sz="0" w:space="0" w:color="auto"/>
            <w:insideH w:val="none" w:sz="0" w:space="0" w:color="auto"/>
            <w:insideV w:val="none" w:sz="0" w:space="0" w:color="auto"/>
          </w:tblBorders>
        </w:tblPrEx>
        <w:trPr>
          <w:trHeight w:val="229"/>
        </w:trPr>
        <w:tc>
          <w:tcPr>
            <w:tcW w:w="557" w:type="dxa"/>
            <w:tcBorders>
              <w:left w:val="single" w:sz="4" w:space="0" w:color="auto"/>
              <w:bottom w:val="single" w:sz="4" w:space="0" w:color="auto"/>
              <w:right w:val="single" w:sz="4" w:space="0" w:color="auto"/>
            </w:tcBorders>
          </w:tcPr>
          <w:p w14:paraId="7E0470A3" w14:textId="77777777" w:rsidR="00477D47" w:rsidRPr="00FF3B7B" w:rsidRDefault="00477D47" w:rsidP="00267BCF">
            <w:pP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10.</w:t>
            </w:r>
          </w:p>
        </w:tc>
        <w:tc>
          <w:tcPr>
            <w:tcW w:w="5386" w:type="dxa"/>
            <w:tcBorders>
              <w:left w:val="single" w:sz="4" w:space="0" w:color="auto"/>
              <w:bottom w:val="single" w:sz="4" w:space="0" w:color="auto"/>
              <w:right w:val="single" w:sz="4" w:space="0" w:color="auto"/>
            </w:tcBorders>
          </w:tcPr>
          <w:p w14:paraId="0B62254A" w14:textId="77777777" w:rsidR="00477D47" w:rsidRPr="00FF3B7B" w:rsidRDefault="00477D47" w:rsidP="00267BCF">
            <w:p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Тест для визначення антигенів H. Pylori №10</w:t>
            </w:r>
          </w:p>
          <w:p w14:paraId="4F3D35F7" w14:textId="77777777" w:rsidR="00477D47" w:rsidRPr="00FF3B7B" w:rsidRDefault="00477D47" w:rsidP="00267BCF">
            <w:pPr>
              <w:spacing w:after="0" w:line="240" w:lineRule="auto"/>
              <w:rPr>
                <w:rFonts w:ascii="Times New Roman" w:eastAsia="Times New Roman" w:hAnsi="Times New Roman" w:cs="Times New Roman"/>
                <w:color w:val="000000" w:themeColor="text1"/>
                <w:lang w:eastAsia="ru-RU"/>
              </w:rPr>
            </w:pPr>
          </w:p>
          <w:p w14:paraId="7A4C1367" w14:textId="77777777" w:rsidR="00477D47" w:rsidRPr="00FF3B7B" w:rsidRDefault="00477D47" w:rsidP="00477D47">
            <w:pPr>
              <w:numPr>
                <w:ilvl w:val="0"/>
                <w:numId w:val="16"/>
              </w:numPr>
              <w:spacing w:after="0" w:line="240" w:lineRule="auto"/>
              <w:ind w:left="720"/>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Принцип визначення:</w:t>
            </w:r>
            <w:r w:rsidRPr="00FF3B7B">
              <w:rPr>
                <w:rFonts w:ascii="Times New Roman" w:eastAsia="Times New Roman" w:hAnsi="Times New Roman" w:cs="Times New Roman"/>
                <w:color w:val="000000" w:themeColor="text1"/>
                <w:lang w:eastAsia="ru-RU"/>
              </w:rPr>
              <w:t xml:space="preserve"> імунохроматографічний однокроковий тест для визначення антигенів H. Pylori</w:t>
            </w:r>
          </w:p>
          <w:p w14:paraId="53914BFB" w14:textId="77777777" w:rsidR="00477D47" w:rsidRPr="00FF3B7B" w:rsidRDefault="00477D47" w:rsidP="00477D47">
            <w:pPr>
              <w:numPr>
                <w:ilvl w:val="0"/>
                <w:numId w:val="16"/>
              </w:numPr>
              <w:spacing w:after="0" w:line="240" w:lineRule="auto"/>
              <w:ind w:left="720"/>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Результати вимірювання:</w:t>
            </w:r>
            <w:r w:rsidRPr="00FF3B7B">
              <w:rPr>
                <w:rFonts w:ascii="Times New Roman" w:eastAsia="Times New Roman" w:hAnsi="Times New Roman" w:cs="Times New Roman"/>
                <w:color w:val="000000" w:themeColor="text1"/>
                <w:lang w:eastAsia="ru-RU"/>
              </w:rPr>
              <w:t xml:space="preserve"> якісні.</w:t>
            </w:r>
          </w:p>
          <w:p w14:paraId="081CB5E0" w14:textId="77777777" w:rsidR="00477D47" w:rsidRPr="00FF3B7B" w:rsidRDefault="00477D47" w:rsidP="00477D47">
            <w:pPr>
              <w:numPr>
                <w:ilvl w:val="0"/>
                <w:numId w:val="16"/>
              </w:numPr>
              <w:spacing w:after="0" w:line="240" w:lineRule="auto"/>
              <w:ind w:left="720"/>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Зразок для аналізу:</w:t>
            </w:r>
            <w:r w:rsidRPr="00FF3B7B">
              <w:rPr>
                <w:rFonts w:ascii="Times New Roman" w:eastAsia="Times New Roman" w:hAnsi="Times New Roman" w:cs="Times New Roman"/>
                <w:color w:val="000000" w:themeColor="text1"/>
                <w:lang w:eastAsia="ru-RU"/>
              </w:rPr>
              <w:t xml:space="preserve"> фекалії. Зразки можуть зберігатися у холодильнику (2-8</w:t>
            </w:r>
            <w:r w:rsidRPr="00FF3B7B">
              <w:rPr>
                <w:rFonts w:ascii="Times New Roman" w:eastAsia="Times New Roman" w:hAnsi="Times New Roman" w:cs="Times New Roman"/>
                <w:color w:val="000000" w:themeColor="text1"/>
                <w:vertAlign w:val="superscript"/>
                <w:lang w:eastAsia="ru-RU"/>
              </w:rPr>
              <w:t>0</w:t>
            </w:r>
            <w:r w:rsidRPr="00FF3B7B">
              <w:rPr>
                <w:rFonts w:ascii="Times New Roman" w:eastAsia="Times New Roman" w:hAnsi="Times New Roman" w:cs="Times New Roman"/>
                <w:color w:val="000000" w:themeColor="text1"/>
                <w:lang w:eastAsia="ru-RU"/>
              </w:rPr>
              <w:t>С) протягом 1-2 днів. Для тривалого зберігання (до 1 року) зразки повинні зберігатися при -20</w:t>
            </w:r>
            <w:r w:rsidRPr="00FF3B7B">
              <w:rPr>
                <w:rFonts w:ascii="Times New Roman" w:eastAsia="Times New Roman" w:hAnsi="Times New Roman" w:cs="Times New Roman"/>
                <w:color w:val="000000" w:themeColor="text1"/>
                <w:vertAlign w:val="superscript"/>
                <w:lang w:eastAsia="ru-RU"/>
              </w:rPr>
              <w:t>0</w:t>
            </w:r>
            <w:r w:rsidRPr="00FF3B7B">
              <w:rPr>
                <w:rFonts w:ascii="Times New Roman" w:eastAsia="Times New Roman" w:hAnsi="Times New Roman" w:cs="Times New Roman"/>
                <w:color w:val="000000" w:themeColor="text1"/>
                <w:lang w:eastAsia="ru-RU"/>
              </w:rPr>
              <w:t>С</w:t>
            </w:r>
          </w:p>
          <w:p w14:paraId="507A161C" w14:textId="77777777" w:rsidR="00477D47" w:rsidRPr="00FF3B7B" w:rsidRDefault="00477D47" w:rsidP="00477D47">
            <w:pPr>
              <w:numPr>
                <w:ilvl w:val="0"/>
                <w:numId w:val="16"/>
              </w:numPr>
              <w:spacing w:after="0" w:line="240" w:lineRule="auto"/>
              <w:ind w:left="720"/>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Зберігання:</w:t>
            </w:r>
            <w:r w:rsidRPr="00FF3B7B">
              <w:rPr>
                <w:rFonts w:ascii="Times New Roman" w:eastAsia="Times New Roman" w:hAnsi="Times New Roman" w:cs="Times New Roman"/>
                <w:color w:val="000000" w:themeColor="text1"/>
                <w:lang w:eastAsia="ru-RU"/>
              </w:rPr>
              <w:t xml:space="preserve"> тест може зберігатись при температурі 2-30°C.</w:t>
            </w:r>
          </w:p>
          <w:p w14:paraId="76AF11CD" w14:textId="77777777" w:rsidR="00477D47" w:rsidRPr="00FF3B7B" w:rsidRDefault="00477D47" w:rsidP="00477D47">
            <w:pPr>
              <w:numPr>
                <w:ilvl w:val="0"/>
                <w:numId w:val="16"/>
              </w:numPr>
              <w:spacing w:after="0" w:line="240" w:lineRule="auto"/>
              <w:ind w:left="720"/>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Термін придатності:</w:t>
            </w:r>
            <w:r w:rsidRPr="00FF3B7B">
              <w:rPr>
                <w:rFonts w:ascii="Times New Roman" w:eastAsia="Times New Roman" w:hAnsi="Times New Roman" w:cs="Times New Roman"/>
                <w:color w:val="000000" w:themeColor="text1"/>
                <w:lang w:eastAsia="ru-RU"/>
              </w:rPr>
              <w:t xml:space="preserve"> не менше 24 міс.</w:t>
            </w:r>
          </w:p>
          <w:p w14:paraId="354AD950" w14:textId="77777777" w:rsidR="00477D47" w:rsidRPr="00FF3B7B" w:rsidRDefault="00477D47" w:rsidP="00477D47">
            <w:pPr>
              <w:numPr>
                <w:ilvl w:val="0"/>
                <w:numId w:val="16"/>
              </w:numPr>
              <w:spacing w:after="0" w:line="240" w:lineRule="auto"/>
              <w:ind w:left="720"/>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Процедура тестування:</w:t>
            </w:r>
            <w:r w:rsidRPr="00FF3B7B">
              <w:rPr>
                <w:rFonts w:ascii="Times New Roman" w:eastAsia="Times New Roman" w:hAnsi="Times New Roman" w:cs="Times New Roman"/>
                <w:color w:val="000000" w:themeColor="text1"/>
                <w:lang w:eastAsia="ru-RU"/>
              </w:rPr>
              <w:t xml:space="preserve"> довести тест і зразки до температури 15-30⁰С</w:t>
            </w:r>
          </w:p>
          <w:p w14:paraId="137FA4DC" w14:textId="77777777" w:rsidR="00477D47" w:rsidRPr="00FF3B7B" w:rsidRDefault="00477D47" w:rsidP="00477D47">
            <w:pPr>
              <w:numPr>
                <w:ilvl w:val="0"/>
                <w:numId w:val="16"/>
              </w:numPr>
              <w:spacing w:after="0" w:line="240" w:lineRule="auto"/>
              <w:ind w:left="720"/>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Отримання результатів:</w:t>
            </w:r>
            <w:r w:rsidRPr="00FF3B7B">
              <w:rPr>
                <w:rFonts w:ascii="Times New Roman" w:eastAsia="Times New Roman" w:hAnsi="Times New Roman" w:cs="Times New Roman"/>
                <w:color w:val="000000" w:themeColor="text1"/>
                <w:lang w:eastAsia="ru-RU"/>
              </w:rPr>
              <w:t xml:space="preserve"> через 10 хв.</w:t>
            </w:r>
          </w:p>
          <w:p w14:paraId="22E45AC0" w14:textId="77777777" w:rsidR="00477D47" w:rsidRPr="00FF3B7B" w:rsidRDefault="00477D47" w:rsidP="00477D47">
            <w:pPr>
              <w:numPr>
                <w:ilvl w:val="0"/>
                <w:numId w:val="16"/>
              </w:numPr>
              <w:spacing w:after="0" w:line="240" w:lineRule="auto"/>
              <w:ind w:left="720"/>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Контроль якості:</w:t>
            </w:r>
            <w:r w:rsidRPr="00FF3B7B">
              <w:rPr>
                <w:rFonts w:ascii="Times New Roman" w:eastAsia="Times New Roman" w:hAnsi="Times New Roman" w:cs="Times New Roman"/>
                <w:color w:val="000000" w:themeColor="text1"/>
                <w:lang w:eastAsia="ru-RU"/>
              </w:rPr>
              <w:t xml:space="preserve"> тест повинен бути оснащений внутрішнім контролем якості.</w:t>
            </w:r>
          </w:p>
          <w:p w14:paraId="2D7A2E86" w14:textId="77777777" w:rsidR="00477D47" w:rsidRPr="00FF3B7B" w:rsidRDefault="00477D47" w:rsidP="00477D47">
            <w:pPr>
              <w:numPr>
                <w:ilvl w:val="0"/>
                <w:numId w:val="16"/>
              </w:numPr>
              <w:spacing w:after="0" w:line="240" w:lineRule="auto"/>
              <w:ind w:left="720"/>
              <w:rPr>
                <w:rFonts w:ascii="Times New Roman" w:eastAsia="Times New Roman" w:hAnsi="Times New Roman" w:cs="Times New Roman"/>
                <w:b/>
                <w:color w:val="000000" w:themeColor="text1"/>
                <w:lang w:eastAsia="ru-RU"/>
              </w:rPr>
            </w:pPr>
            <w:r w:rsidRPr="00FF3B7B">
              <w:rPr>
                <w:rFonts w:ascii="Times New Roman" w:eastAsia="Times New Roman" w:hAnsi="Times New Roman" w:cs="Times New Roman"/>
                <w:b/>
                <w:color w:val="000000" w:themeColor="text1"/>
                <w:lang w:eastAsia="ru-RU"/>
              </w:rPr>
              <w:t>Характеристики роботи тесту:</w:t>
            </w:r>
          </w:p>
          <w:p w14:paraId="43579C0D" w14:textId="77777777" w:rsidR="00477D47" w:rsidRPr="00FF3B7B" w:rsidRDefault="00477D47" w:rsidP="00477D47">
            <w:pPr>
              <w:numPr>
                <w:ilvl w:val="0"/>
                <w:numId w:val="14"/>
              </w:numPr>
              <w:spacing w:after="0" w:line="240" w:lineRule="auto"/>
              <w:ind w:left="1068"/>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lastRenderedPageBreak/>
              <w:t>чутливість: більше 94%</w:t>
            </w:r>
          </w:p>
          <w:p w14:paraId="130A829B" w14:textId="77777777" w:rsidR="00477D47" w:rsidRPr="00FF3B7B" w:rsidRDefault="00477D47" w:rsidP="00477D47">
            <w:pPr>
              <w:numPr>
                <w:ilvl w:val="0"/>
                <w:numId w:val="14"/>
              </w:numPr>
              <w:spacing w:after="0" w:line="240" w:lineRule="auto"/>
              <w:ind w:left="1068"/>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специфічність: більше 99%</w:t>
            </w:r>
          </w:p>
          <w:p w14:paraId="15412CA8" w14:textId="77777777" w:rsidR="00477D47" w:rsidRPr="00FF3B7B" w:rsidRDefault="00477D47" w:rsidP="00477D47">
            <w:pPr>
              <w:numPr>
                <w:ilvl w:val="0"/>
                <w:numId w:val="14"/>
              </w:numPr>
              <w:spacing w:after="0" w:line="240" w:lineRule="auto"/>
              <w:ind w:left="1068"/>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точність: повинна бути вірно визначена у більше 99% випадках</w:t>
            </w:r>
          </w:p>
          <w:p w14:paraId="005AF34A" w14:textId="77777777" w:rsidR="00477D47" w:rsidRPr="00FF3B7B" w:rsidRDefault="00477D47" w:rsidP="00477D47">
            <w:pPr>
              <w:numPr>
                <w:ilvl w:val="0"/>
                <w:numId w:val="16"/>
              </w:numPr>
              <w:spacing w:after="0" w:line="240" w:lineRule="auto"/>
              <w:ind w:left="720"/>
              <w:rPr>
                <w:rFonts w:ascii="Times New Roman" w:eastAsia="Times New Roman" w:hAnsi="Times New Roman" w:cs="Times New Roman"/>
                <w:b/>
                <w:color w:val="000000" w:themeColor="text1"/>
                <w:lang w:eastAsia="ru-RU"/>
              </w:rPr>
            </w:pPr>
            <w:r w:rsidRPr="00FF3B7B">
              <w:rPr>
                <w:rFonts w:ascii="Times New Roman" w:eastAsia="Times New Roman" w:hAnsi="Times New Roman" w:cs="Times New Roman"/>
                <w:b/>
                <w:color w:val="000000" w:themeColor="text1"/>
                <w:lang w:eastAsia="ru-RU"/>
              </w:rPr>
              <w:t xml:space="preserve">Перехресна реактивність: повинна бути відсутня </w:t>
            </w:r>
            <w:r w:rsidRPr="00FF3B7B">
              <w:rPr>
                <w:rFonts w:ascii="Times New Roman" w:eastAsia="Times New Roman" w:hAnsi="Times New Roman" w:cs="Times New Roman"/>
                <w:color w:val="000000" w:themeColor="text1"/>
                <w:lang w:eastAsia="ru-RU"/>
              </w:rPr>
              <w:t>до Campylobacter coli, Campylobacter jejuni, Clostridium difficile, Escherichia coli O157:H7, Listeria monocytogenes, Salmonella enteritidis, Salmonella paratyphi, Salmonella typhimurium, Salmonella typhi, Shigella boydii, Shigella dysenteriae, Shigella flexneri, Shigella sonnei, Staphylococcus aereus, Yersinia enterocolotica.</w:t>
            </w:r>
          </w:p>
          <w:p w14:paraId="3C341195" w14:textId="77777777" w:rsidR="00477D47" w:rsidRPr="00FF3B7B" w:rsidRDefault="00477D47" w:rsidP="00477D47">
            <w:pPr>
              <w:numPr>
                <w:ilvl w:val="0"/>
                <w:numId w:val="16"/>
              </w:numPr>
              <w:spacing w:after="0" w:line="240" w:lineRule="auto"/>
              <w:ind w:left="720"/>
              <w:rPr>
                <w:rFonts w:ascii="Times New Roman" w:eastAsia="Times New Roman" w:hAnsi="Times New Roman" w:cs="Times New Roman"/>
                <w:b/>
                <w:color w:val="000000" w:themeColor="text1"/>
                <w:lang w:eastAsia="ru-RU"/>
              </w:rPr>
            </w:pPr>
            <w:r w:rsidRPr="00FF3B7B">
              <w:rPr>
                <w:rFonts w:ascii="Times New Roman" w:eastAsia="Times New Roman" w:hAnsi="Times New Roman" w:cs="Times New Roman"/>
                <w:b/>
                <w:color w:val="000000" w:themeColor="text1"/>
                <w:lang w:eastAsia="ru-RU"/>
              </w:rPr>
              <w:t>Комплектація:</w:t>
            </w:r>
          </w:p>
          <w:p w14:paraId="349367B5" w14:textId="77777777" w:rsidR="00477D47" w:rsidRPr="00FF3B7B" w:rsidRDefault="00477D47" w:rsidP="00477D47">
            <w:pPr>
              <w:numPr>
                <w:ilvl w:val="1"/>
                <w:numId w:val="17"/>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Тест</w:t>
            </w:r>
          </w:p>
          <w:p w14:paraId="15FE662B" w14:textId="77777777" w:rsidR="00477D47" w:rsidRPr="00FF3B7B" w:rsidRDefault="00477D47" w:rsidP="00477D47">
            <w:pPr>
              <w:numPr>
                <w:ilvl w:val="1"/>
                <w:numId w:val="17"/>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Пробірка з розчинником</w:t>
            </w:r>
          </w:p>
          <w:p w14:paraId="5BA24A2C" w14:textId="77777777" w:rsidR="00477D47" w:rsidRPr="00FF3B7B" w:rsidRDefault="00477D47" w:rsidP="00477D47">
            <w:pPr>
              <w:numPr>
                <w:ilvl w:val="1"/>
                <w:numId w:val="17"/>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Інструкція</w:t>
            </w:r>
          </w:p>
          <w:p w14:paraId="7C046FEB" w14:textId="77777777" w:rsidR="00477D47" w:rsidRPr="00FF3B7B" w:rsidRDefault="00477D47" w:rsidP="00267BCF">
            <w:pPr>
              <w:rPr>
                <w:rFonts w:ascii="Times New Roman" w:hAnsi="Times New Roman" w:cs="Times New Roman"/>
                <w:color w:val="000000" w:themeColor="text1"/>
                <w:lang w:val="ru-RU"/>
              </w:rPr>
            </w:pPr>
          </w:p>
        </w:tc>
        <w:tc>
          <w:tcPr>
            <w:tcW w:w="993" w:type="dxa"/>
            <w:tcBorders>
              <w:left w:val="single" w:sz="4" w:space="0" w:color="auto"/>
              <w:bottom w:val="single" w:sz="4" w:space="0" w:color="auto"/>
              <w:right w:val="single" w:sz="4" w:space="0" w:color="auto"/>
            </w:tcBorders>
          </w:tcPr>
          <w:p w14:paraId="514686D4"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lastRenderedPageBreak/>
              <w:t>3</w:t>
            </w:r>
          </w:p>
        </w:tc>
        <w:tc>
          <w:tcPr>
            <w:tcW w:w="1133" w:type="dxa"/>
            <w:tcBorders>
              <w:left w:val="single" w:sz="4" w:space="0" w:color="auto"/>
              <w:bottom w:val="single" w:sz="4" w:space="0" w:color="auto"/>
              <w:right w:val="single" w:sz="4" w:space="0" w:color="auto"/>
            </w:tcBorders>
          </w:tcPr>
          <w:p w14:paraId="19AF419E"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уп</w:t>
            </w:r>
          </w:p>
        </w:tc>
        <w:tc>
          <w:tcPr>
            <w:tcW w:w="1701" w:type="dxa"/>
            <w:tcBorders>
              <w:left w:val="single" w:sz="4" w:space="0" w:color="auto"/>
              <w:bottom w:val="single" w:sz="4" w:space="0" w:color="auto"/>
              <w:right w:val="single" w:sz="4" w:space="0" w:color="auto"/>
            </w:tcBorders>
          </w:tcPr>
          <w:p w14:paraId="737512A0"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 xml:space="preserve">30689 - </w:t>
            </w:r>
            <w:r w:rsidRPr="00FF3B7B">
              <w:rPr>
                <w:rFonts w:ascii="Times New Roman" w:hAnsi="Times New Roman" w:cs="Times New Roman"/>
                <w:b/>
                <w:color w:val="000000" w:themeColor="text1"/>
              </w:rPr>
              <w:t>Набір реагентів для виявлення антигену Helicobacter pylori</w:t>
            </w:r>
          </w:p>
        </w:tc>
      </w:tr>
      <w:tr w:rsidR="00FF3B7B" w:rsidRPr="00FF3B7B" w14:paraId="08CAF230" w14:textId="77777777" w:rsidTr="00267BCF">
        <w:tblPrEx>
          <w:tblBorders>
            <w:left w:val="none" w:sz="0" w:space="0" w:color="auto"/>
            <w:bottom w:val="none" w:sz="0" w:space="0" w:color="auto"/>
            <w:right w:val="none" w:sz="0" w:space="0" w:color="auto"/>
            <w:insideH w:val="none" w:sz="0" w:space="0" w:color="auto"/>
            <w:insideV w:val="none" w:sz="0" w:space="0" w:color="auto"/>
          </w:tblBorders>
        </w:tblPrEx>
        <w:trPr>
          <w:trHeight w:val="196"/>
        </w:trPr>
        <w:tc>
          <w:tcPr>
            <w:tcW w:w="557" w:type="dxa"/>
            <w:tcBorders>
              <w:top w:val="single" w:sz="4" w:space="0" w:color="auto"/>
              <w:left w:val="single" w:sz="4" w:space="0" w:color="auto"/>
              <w:bottom w:val="single" w:sz="4" w:space="0" w:color="auto"/>
              <w:right w:val="single" w:sz="4" w:space="0" w:color="auto"/>
            </w:tcBorders>
          </w:tcPr>
          <w:p w14:paraId="786ED589" w14:textId="77777777" w:rsidR="00477D47" w:rsidRPr="00FF3B7B" w:rsidRDefault="00477D47" w:rsidP="00267BCF">
            <w:pPr>
              <w:rPr>
                <w:rFonts w:ascii="Times New Roman" w:hAnsi="Times New Roman" w:cs="Times New Roman"/>
                <w:color w:val="000000" w:themeColor="text1"/>
                <w:lang w:val="ru-RU"/>
              </w:rPr>
            </w:pPr>
            <w:r w:rsidRPr="00FF3B7B">
              <w:rPr>
                <w:rFonts w:ascii="Times New Roman" w:hAnsi="Times New Roman" w:cs="Times New Roman"/>
                <w:color w:val="000000" w:themeColor="text1"/>
                <w:lang w:val="ru-RU"/>
              </w:rPr>
              <w:lastRenderedPageBreak/>
              <w:t>11.</w:t>
            </w:r>
          </w:p>
        </w:tc>
        <w:tc>
          <w:tcPr>
            <w:tcW w:w="5386" w:type="dxa"/>
            <w:tcBorders>
              <w:top w:val="single" w:sz="4" w:space="0" w:color="auto"/>
              <w:left w:val="single" w:sz="4" w:space="0" w:color="auto"/>
              <w:bottom w:val="single" w:sz="4" w:space="0" w:color="auto"/>
              <w:right w:val="single" w:sz="4" w:space="0" w:color="auto"/>
            </w:tcBorders>
          </w:tcPr>
          <w:p w14:paraId="4F02D916" w14:textId="77777777" w:rsidR="00477D47" w:rsidRPr="00FF3B7B" w:rsidRDefault="00477D47" w:rsidP="00267BCF">
            <w:pPr>
              <w:spacing w:after="0" w:line="240" w:lineRule="auto"/>
              <w:rPr>
                <w:rFonts w:ascii="Times New Roman" w:eastAsia="Times New Roman" w:hAnsi="Times New Roman" w:cs="Times New Roman"/>
                <w:b/>
                <w:color w:val="000000" w:themeColor="text1"/>
                <w:lang w:eastAsia="ru-RU"/>
              </w:rPr>
            </w:pPr>
            <w:r w:rsidRPr="00FF3B7B">
              <w:rPr>
                <w:rFonts w:ascii="Times New Roman" w:eastAsia="Times New Roman" w:hAnsi="Times New Roman" w:cs="Times New Roman"/>
                <w:b/>
                <w:color w:val="000000" w:themeColor="text1"/>
                <w:lang w:eastAsia="ru-RU"/>
              </w:rPr>
              <w:t>Тест-система для виявлення антигенів лямблій у фекаліях №1</w:t>
            </w:r>
          </w:p>
          <w:p w14:paraId="3B4F059F" w14:textId="77777777" w:rsidR="00477D47" w:rsidRPr="00FF3B7B" w:rsidRDefault="00477D47" w:rsidP="00267BCF">
            <w:pPr>
              <w:spacing w:after="0" w:line="240" w:lineRule="auto"/>
              <w:ind w:left="360"/>
              <w:rPr>
                <w:rFonts w:ascii="Times New Roman" w:eastAsia="Times New Roman" w:hAnsi="Times New Roman" w:cs="Times New Roman"/>
                <w:color w:val="000000" w:themeColor="text1"/>
                <w:lang w:eastAsia="ru-RU"/>
              </w:rPr>
            </w:pPr>
          </w:p>
          <w:p w14:paraId="61977C6D" w14:textId="77777777" w:rsidR="00477D47" w:rsidRPr="00FF3B7B" w:rsidRDefault="00477D47" w:rsidP="00477D47">
            <w:pPr>
              <w:pStyle w:val="a5"/>
              <w:numPr>
                <w:ilvl w:val="0"/>
                <w:numId w:val="18"/>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Принцип визначення:</w:t>
            </w:r>
            <w:r w:rsidRPr="00FF3B7B">
              <w:rPr>
                <w:rFonts w:ascii="Times New Roman" w:eastAsia="Times New Roman" w:hAnsi="Times New Roman" w:cs="Times New Roman"/>
                <w:color w:val="000000" w:themeColor="text1"/>
                <w:lang w:eastAsia="ru-RU"/>
              </w:rPr>
              <w:t xml:space="preserve"> швидкий імунохроматографічний однокроковий тест для виявлення збудника лямбліозу (антигенів лямблій) </w:t>
            </w:r>
          </w:p>
          <w:p w14:paraId="0B8D4F5F" w14:textId="77777777" w:rsidR="00477D47" w:rsidRPr="00FF3B7B" w:rsidRDefault="00477D47" w:rsidP="00477D47">
            <w:pPr>
              <w:pStyle w:val="a5"/>
              <w:numPr>
                <w:ilvl w:val="0"/>
                <w:numId w:val="18"/>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Зразок для аналізу:</w:t>
            </w:r>
            <w:r w:rsidRPr="00FF3B7B">
              <w:rPr>
                <w:rFonts w:ascii="Times New Roman" w:eastAsia="Times New Roman" w:hAnsi="Times New Roman" w:cs="Times New Roman"/>
                <w:color w:val="000000" w:themeColor="text1"/>
                <w:lang w:eastAsia="ru-RU"/>
              </w:rPr>
              <w:t xml:space="preserve"> фекалії. Зразки можуть зберігатись в холодильнику (2°-8°С) протягом </w:t>
            </w:r>
            <w:r w:rsidRPr="00FF3B7B">
              <w:rPr>
                <w:rFonts w:ascii="Times New Roman" w:eastAsia="Times New Roman" w:hAnsi="Times New Roman" w:cs="Times New Roman"/>
                <w:color w:val="000000" w:themeColor="text1"/>
                <w:lang w:val="ru-RU" w:eastAsia="ru-RU"/>
              </w:rPr>
              <w:t>1-2</w:t>
            </w:r>
            <w:r w:rsidRPr="00FF3B7B">
              <w:rPr>
                <w:rFonts w:ascii="Times New Roman" w:eastAsia="Times New Roman" w:hAnsi="Times New Roman" w:cs="Times New Roman"/>
                <w:color w:val="000000" w:themeColor="text1"/>
                <w:lang w:eastAsia="ru-RU"/>
              </w:rPr>
              <w:t xml:space="preserve"> днів. Для тривалого зберігання (1 рік) зразки повинні зберігатися при температурі -20°С.</w:t>
            </w:r>
          </w:p>
          <w:p w14:paraId="472AA6F5" w14:textId="77777777" w:rsidR="00477D47" w:rsidRPr="00FF3B7B" w:rsidRDefault="00477D47" w:rsidP="00477D47">
            <w:pPr>
              <w:numPr>
                <w:ilvl w:val="0"/>
                <w:numId w:val="18"/>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Зберігання:</w:t>
            </w:r>
            <w:r w:rsidRPr="00FF3B7B">
              <w:rPr>
                <w:rFonts w:ascii="Times New Roman" w:eastAsia="Times New Roman" w:hAnsi="Times New Roman" w:cs="Times New Roman"/>
                <w:color w:val="000000" w:themeColor="text1"/>
                <w:lang w:eastAsia="ru-RU"/>
              </w:rPr>
              <w:t xml:space="preserve"> тест може зберігатись при температурі 2-30°C.</w:t>
            </w:r>
          </w:p>
          <w:p w14:paraId="4A53EEBA" w14:textId="77777777" w:rsidR="00477D47" w:rsidRPr="00FF3B7B" w:rsidRDefault="00477D47" w:rsidP="00477D47">
            <w:pPr>
              <w:numPr>
                <w:ilvl w:val="0"/>
                <w:numId w:val="18"/>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Термін придатності:</w:t>
            </w:r>
            <w:r w:rsidRPr="00FF3B7B">
              <w:rPr>
                <w:rFonts w:ascii="Times New Roman" w:eastAsia="Times New Roman" w:hAnsi="Times New Roman" w:cs="Times New Roman"/>
                <w:color w:val="000000" w:themeColor="text1"/>
                <w:lang w:eastAsia="ru-RU"/>
              </w:rPr>
              <w:t xml:space="preserve"> не менше 24 міс.</w:t>
            </w:r>
          </w:p>
          <w:p w14:paraId="10FA3ABA" w14:textId="77777777" w:rsidR="00477D47" w:rsidRPr="00FF3B7B" w:rsidRDefault="00477D47" w:rsidP="00477D47">
            <w:pPr>
              <w:numPr>
                <w:ilvl w:val="0"/>
                <w:numId w:val="18"/>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Процедура тестування:</w:t>
            </w:r>
            <w:r w:rsidRPr="00FF3B7B">
              <w:rPr>
                <w:rFonts w:ascii="Times New Roman" w:eastAsia="Times New Roman" w:hAnsi="Times New Roman" w:cs="Times New Roman"/>
                <w:color w:val="000000" w:themeColor="text1"/>
                <w:lang w:eastAsia="ru-RU"/>
              </w:rPr>
              <w:t xml:space="preserve"> довести тест та зразки клінічного матеріалу до кімнатної температури (15-30°С).</w:t>
            </w:r>
          </w:p>
          <w:p w14:paraId="6AABAD49" w14:textId="77777777" w:rsidR="00477D47" w:rsidRPr="00FF3B7B" w:rsidRDefault="00477D47" w:rsidP="00477D47">
            <w:pPr>
              <w:numPr>
                <w:ilvl w:val="0"/>
                <w:numId w:val="18"/>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Отримання результатів:</w:t>
            </w:r>
            <w:r w:rsidRPr="00FF3B7B">
              <w:rPr>
                <w:rFonts w:ascii="Times New Roman" w:eastAsia="Times New Roman" w:hAnsi="Times New Roman" w:cs="Times New Roman"/>
                <w:color w:val="000000" w:themeColor="text1"/>
                <w:lang w:eastAsia="ru-RU"/>
              </w:rPr>
              <w:t xml:space="preserve"> через 10 хв.</w:t>
            </w:r>
          </w:p>
          <w:p w14:paraId="5723C0CE" w14:textId="77777777" w:rsidR="00477D47" w:rsidRPr="00FF3B7B" w:rsidRDefault="00477D47" w:rsidP="00477D47">
            <w:pPr>
              <w:numPr>
                <w:ilvl w:val="0"/>
                <w:numId w:val="18"/>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Контроль якості:</w:t>
            </w:r>
            <w:r w:rsidRPr="00FF3B7B">
              <w:rPr>
                <w:rFonts w:ascii="Times New Roman" w:eastAsia="Times New Roman" w:hAnsi="Times New Roman" w:cs="Times New Roman"/>
                <w:color w:val="000000" w:themeColor="text1"/>
                <w:lang w:eastAsia="ru-RU"/>
              </w:rPr>
              <w:t xml:space="preserve"> тест повинен бути оснащений внутрішнім контролем якості.</w:t>
            </w:r>
          </w:p>
          <w:p w14:paraId="11A87F46" w14:textId="77777777" w:rsidR="00477D47" w:rsidRPr="00FF3B7B" w:rsidRDefault="00477D47" w:rsidP="00477D47">
            <w:pPr>
              <w:numPr>
                <w:ilvl w:val="0"/>
                <w:numId w:val="18"/>
              </w:numPr>
              <w:spacing w:after="0" w:line="240" w:lineRule="auto"/>
              <w:rPr>
                <w:rFonts w:ascii="Times New Roman" w:eastAsia="Times New Roman" w:hAnsi="Times New Roman" w:cs="Times New Roman"/>
                <w:b/>
                <w:color w:val="000000" w:themeColor="text1"/>
                <w:lang w:eastAsia="ru-RU"/>
              </w:rPr>
            </w:pPr>
            <w:r w:rsidRPr="00FF3B7B">
              <w:rPr>
                <w:rFonts w:ascii="Times New Roman" w:eastAsia="Times New Roman" w:hAnsi="Times New Roman" w:cs="Times New Roman"/>
                <w:b/>
                <w:color w:val="000000" w:themeColor="text1"/>
                <w:lang w:eastAsia="ru-RU"/>
              </w:rPr>
              <w:t>Характеристики роботи тесту:</w:t>
            </w:r>
          </w:p>
          <w:p w14:paraId="08274B24" w14:textId="77777777" w:rsidR="00477D47" w:rsidRPr="00FF3B7B" w:rsidRDefault="00477D47" w:rsidP="00477D47">
            <w:pPr>
              <w:numPr>
                <w:ilvl w:val="0"/>
                <w:numId w:val="14"/>
              </w:numPr>
              <w:spacing w:after="0" w:line="240" w:lineRule="auto"/>
              <w:ind w:left="1068"/>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чутливість: 97%</w:t>
            </w:r>
          </w:p>
          <w:p w14:paraId="667A6C15" w14:textId="77777777" w:rsidR="00477D47" w:rsidRPr="00FF3B7B" w:rsidRDefault="00477D47" w:rsidP="00477D47">
            <w:pPr>
              <w:numPr>
                <w:ilvl w:val="0"/>
                <w:numId w:val="14"/>
              </w:numPr>
              <w:spacing w:after="0" w:line="240" w:lineRule="auto"/>
              <w:ind w:left="1068"/>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специфічність: більше 99%</w:t>
            </w:r>
          </w:p>
          <w:p w14:paraId="019150D4" w14:textId="77777777" w:rsidR="00477D47" w:rsidRPr="00FF3B7B" w:rsidRDefault="00477D47" w:rsidP="00477D47">
            <w:pPr>
              <w:numPr>
                <w:ilvl w:val="0"/>
                <w:numId w:val="14"/>
              </w:numPr>
              <w:spacing w:after="0" w:line="240" w:lineRule="auto"/>
              <w:ind w:left="1068"/>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PPV: більше 99%</w:t>
            </w:r>
          </w:p>
          <w:p w14:paraId="3ED67768" w14:textId="77777777" w:rsidR="00477D47" w:rsidRPr="00FF3B7B" w:rsidRDefault="00477D47" w:rsidP="00477D47">
            <w:pPr>
              <w:numPr>
                <w:ilvl w:val="0"/>
                <w:numId w:val="14"/>
              </w:numPr>
              <w:spacing w:after="0" w:line="240" w:lineRule="auto"/>
              <w:ind w:left="1068"/>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NPV: 99%</w:t>
            </w:r>
          </w:p>
          <w:p w14:paraId="44AFB8EF" w14:textId="77777777" w:rsidR="00477D47" w:rsidRPr="00FF3B7B" w:rsidRDefault="00477D47" w:rsidP="00477D47">
            <w:pPr>
              <w:numPr>
                <w:ilvl w:val="0"/>
                <w:numId w:val="18"/>
              </w:numPr>
              <w:spacing w:after="0" w:line="240" w:lineRule="auto"/>
              <w:rPr>
                <w:rFonts w:ascii="Times New Roman" w:eastAsia="Times New Roman" w:hAnsi="Times New Roman" w:cs="Times New Roman"/>
                <w:b/>
                <w:color w:val="000000" w:themeColor="text1"/>
                <w:lang w:eastAsia="ru-RU"/>
              </w:rPr>
            </w:pPr>
            <w:r w:rsidRPr="00FF3B7B">
              <w:rPr>
                <w:rFonts w:ascii="Times New Roman" w:eastAsia="Times New Roman" w:hAnsi="Times New Roman" w:cs="Times New Roman"/>
                <w:b/>
                <w:color w:val="000000" w:themeColor="text1"/>
                <w:lang w:eastAsia="ru-RU"/>
              </w:rPr>
              <w:t xml:space="preserve">Перехресна реактивність: </w:t>
            </w:r>
            <w:r w:rsidRPr="00FF3B7B">
              <w:rPr>
                <w:rFonts w:ascii="Times New Roman" w:eastAsia="Times New Roman" w:hAnsi="Times New Roman" w:cs="Times New Roman"/>
                <w:color w:val="000000" w:themeColor="text1"/>
                <w:lang w:eastAsia="ru-RU"/>
              </w:rPr>
              <w:t>повинна бути відсутня до: Campilobacter jeiuni, Campilobacter coli, Clostridium difficile, Cryptosporidum parvum, Esherichia coli O157:H7, Entamoeba hystolitica, Helicobacter pylori, Listeria monocytogenis, Salmonella enteritidis, Salmonella paratyphi, Salmonella typhi, Salmonella typhimurium, Shigella boydii, Shigella dysenteriae, Shigella flexneri, Shigella sonnei, Staphylococcus aureus.</w:t>
            </w:r>
          </w:p>
          <w:p w14:paraId="24567A33" w14:textId="77777777" w:rsidR="00477D47" w:rsidRPr="00FF3B7B" w:rsidRDefault="00477D47" w:rsidP="00477D47">
            <w:pPr>
              <w:numPr>
                <w:ilvl w:val="0"/>
                <w:numId w:val="18"/>
              </w:numPr>
              <w:spacing w:after="0" w:line="240" w:lineRule="auto"/>
              <w:rPr>
                <w:rFonts w:ascii="Times New Roman" w:eastAsia="Times New Roman" w:hAnsi="Times New Roman" w:cs="Times New Roman"/>
                <w:b/>
                <w:color w:val="000000" w:themeColor="text1"/>
                <w:lang w:eastAsia="ru-RU"/>
              </w:rPr>
            </w:pPr>
            <w:r w:rsidRPr="00FF3B7B">
              <w:rPr>
                <w:rFonts w:ascii="Times New Roman" w:eastAsia="Times New Roman" w:hAnsi="Times New Roman" w:cs="Times New Roman"/>
                <w:b/>
                <w:color w:val="000000" w:themeColor="text1"/>
                <w:lang w:eastAsia="ru-RU"/>
              </w:rPr>
              <w:t>Комплектація:</w:t>
            </w:r>
          </w:p>
          <w:p w14:paraId="249AB40C" w14:textId="77777777" w:rsidR="00477D47" w:rsidRPr="00FF3B7B" w:rsidRDefault="00477D47" w:rsidP="00477D47">
            <w:pPr>
              <w:numPr>
                <w:ilvl w:val="1"/>
                <w:numId w:val="17"/>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Тест</w:t>
            </w:r>
          </w:p>
          <w:p w14:paraId="5DF9E8B4" w14:textId="77777777" w:rsidR="00477D47" w:rsidRPr="00FF3B7B" w:rsidRDefault="00477D47" w:rsidP="00477D47">
            <w:pPr>
              <w:numPr>
                <w:ilvl w:val="1"/>
                <w:numId w:val="17"/>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Пробірка з розчинником</w:t>
            </w:r>
          </w:p>
          <w:p w14:paraId="57613202" w14:textId="77777777" w:rsidR="00477D47" w:rsidRPr="00FF3B7B" w:rsidRDefault="00477D47" w:rsidP="00477D47">
            <w:pPr>
              <w:numPr>
                <w:ilvl w:val="1"/>
                <w:numId w:val="17"/>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lastRenderedPageBreak/>
              <w:t>Інструкція</w:t>
            </w:r>
          </w:p>
          <w:p w14:paraId="46C850CA" w14:textId="77777777" w:rsidR="00477D47" w:rsidRPr="00FF3B7B" w:rsidRDefault="00477D47" w:rsidP="00267BCF">
            <w:pPr>
              <w:rPr>
                <w:rFonts w:ascii="Times New Roman" w:hAnsi="Times New Roman" w:cs="Times New Roman"/>
                <w:color w:val="000000" w:themeColor="text1"/>
                <w:lang w:val="ru-RU"/>
              </w:rPr>
            </w:pPr>
          </w:p>
        </w:tc>
        <w:tc>
          <w:tcPr>
            <w:tcW w:w="993" w:type="dxa"/>
            <w:tcBorders>
              <w:top w:val="single" w:sz="4" w:space="0" w:color="auto"/>
              <w:left w:val="single" w:sz="4" w:space="0" w:color="auto"/>
              <w:bottom w:val="single" w:sz="4" w:space="0" w:color="auto"/>
              <w:right w:val="single" w:sz="4" w:space="0" w:color="auto"/>
            </w:tcBorders>
          </w:tcPr>
          <w:p w14:paraId="0DD03BF7"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lastRenderedPageBreak/>
              <w:t>200</w:t>
            </w:r>
          </w:p>
        </w:tc>
        <w:tc>
          <w:tcPr>
            <w:tcW w:w="1133" w:type="dxa"/>
            <w:tcBorders>
              <w:top w:val="single" w:sz="4" w:space="0" w:color="auto"/>
              <w:left w:val="single" w:sz="4" w:space="0" w:color="auto"/>
              <w:bottom w:val="single" w:sz="4" w:space="0" w:color="auto"/>
              <w:right w:val="single" w:sz="4" w:space="0" w:color="auto"/>
            </w:tcBorders>
          </w:tcPr>
          <w:p w14:paraId="08991966"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шт</w:t>
            </w:r>
          </w:p>
        </w:tc>
        <w:tc>
          <w:tcPr>
            <w:tcW w:w="1701" w:type="dxa"/>
            <w:tcBorders>
              <w:top w:val="single" w:sz="4" w:space="0" w:color="auto"/>
              <w:left w:val="single" w:sz="4" w:space="0" w:color="auto"/>
              <w:bottom w:val="single" w:sz="4" w:space="0" w:color="auto"/>
              <w:right w:val="single" w:sz="4" w:space="0" w:color="auto"/>
            </w:tcBorders>
          </w:tcPr>
          <w:p w14:paraId="7470070A"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 xml:space="preserve">52249 - </w:t>
            </w:r>
            <w:r w:rsidRPr="00FF3B7B">
              <w:rPr>
                <w:rFonts w:ascii="Times New Roman" w:hAnsi="Times New Roman" w:cs="Times New Roman"/>
                <w:b/>
                <w:color w:val="000000" w:themeColor="text1"/>
              </w:rPr>
              <w:t>Лямблія кишкова, антигени IVD, набір, імунохроматографічний тест (ІХТ)</w:t>
            </w:r>
          </w:p>
        </w:tc>
      </w:tr>
      <w:tr w:rsidR="00FF3B7B" w:rsidRPr="00FF3B7B" w14:paraId="47D794C1" w14:textId="77777777" w:rsidTr="00267BCF">
        <w:tblPrEx>
          <w:tblBorders>
            <w:left w:val="none" w:sz="0" w:space="0" w:color="auto"/>
            <w:bottom w:val="none" w:sz="0" w:space="0" w:color="auto"/>
            <w:right w:val="none" w:sz="0" w:space="0" w:color="auto"/>
            <w:insideH w:val="none" w:sz="0" w:space="0" w:color="auto"/>
            <w:insideV w:val="none" w:sz="0" w:space="0" w:color="auto"/>
          </w:tblBorders>
        </w:tblPrEx>
        <w:trPr>
          <w:trHeight w:val="240"/>
        </w:trPr>
        <w:tc>
          <w:tcPr>
            <w:tcW w:w="557" w:type="dxa"/>
            <w:tcBorders>
              <w:top w:val="single" w:sz="4" w:space="0" w:color="auto"/>
              <w:left w:val="single" w:sz="4" w:space="0" w:color="auto"/>
              <w:bottom w:val="single" w:sz="4" w:space="0" w:color="auto"/>
              <w:right w:val="single" w:sz="4" w:space="0" w:color="auto"/>
            </w:tcBorders>
          </w:tcPr>
          <w:p w14:paraId="6CB9CFF6" w14:textId="77777777" w:rsidR="00477D47" w:rsidRPr="00FF3B7B" w:rsidRDefault="00477D47" w:rsidP="00267BCF">
            <w:pPr>
              <w:rPr>
                <w:rFonts w:ascii="Times New Roman" w:hAnsi="Times New Roman" w:cs="Times New Roman"/>
                <w:color w:val="000000" w:themeColor="text1"/>
                <w:lang w:val="ru-RU"/>
              </w:rPr>
            </w:pPr>
          </w:p>
        </w:tc>
        <w:tc>
          <w:tcPr>
            <w:tcW w:w="5386" w:type="dxa"/>
            <w:tcBorders>
              <w:top w:val="single" w:sz="4" w:space="0" w:color="auto"/>
              <w:left w:val="single" w:sz="4" w:space="0" w:color="auto"/>
              <w:bottom w:val="single" w:sz="4" w:space="0" w:color="auto"/>
              <w:right w:val="single" w:sz="4" w:space="0" w:color="auto"/>
            </w:tcBorders>
          </w:tcPr>
          <w:p w14:paraId="2F6BF6DF" w14:textId="77777777" w:rsidR="00477D47" w:rsidRPr="00FF3B7B" w:rsidRDefault="00477D47" w:rsidP="00267BCF">
            <w:pPr>
              <w:spacing w:after="0" w:line="240" w:lineRule="auto"/>
              <w:rPr>
                <w:rFonts w:ascii="Times New Roman" w:eastAsia="Times New Roman" w:hAnsi="Times New Roman" w:cs="Times New Roman"/>
                <w:b/>
                <w:color w:val="000000" w:themeColor="text1"/>
                <w:lang w:eastAsia="ru-RU"/>
              </w:rPr>
            </w:pPr>
            <w:r w:rsidRPr="00FF3B7B">
              <w:rPr>
                <w:rFonts w:ascii="Times New Roman" w:eastAsia="Times New Roman" w:hAnsi="Times New Roman" w:cs="Times New Roman"/>
                <w:b/>
                <w:color w:val="000000" w:themeColor="text1"/>
                <w:lang w:eastAsia="ru-RU"/>
              </w:rPr>
              <w:t xml:space="preserve">Тест-система для </w:t>
            </w:r>
            <w:r w:rsidRPr="00FF3B7B">
              <w:rPr>
                <w:rFonts w:ascii="Times New Roman" w:eastAsia="Times New Roman" w:hAnsi="Times New Roman" w:cs="Times New Roman"/>
                <w:b/>
                <w:color w:val="000000" w:themeColor="text1"/>
                <w:lang w:val="ru-RU" w:eastAsia="ru-RU"/>
              </w:rPr>
              <w:t xml:space="preserve">виявлення </w:t>
            </w:r>
            <w:r w:rsidRPr="00FF3B7B">
              <w:rPr>
                <w:rFonts w:ascii="Times New Roman" w:eastAsia="Times New Roman" w:hAnsi="Times New Roman" w:cs="Times New Roman"/>
                <w:b/>
                <w:color w:val="000000" w:themeColor="text1"/>
                <w:lang w:eastAsia="ru-RU"/>
              </w:rPr>
              <w:t>антигенів ротавірусів №10</w:t>
            </w:r>
          </w:p>
          <w:p w14:paraId="5BEA8F11" w14:textId="77777777" w:rsidR="00477D47" w:rsidRPr="00FF3B7B" w:rsidRDefault="00477D47" w:rsidP="00477D47">
            <w:pPr>
              <w:pStyle w:val="a5"/>
              <w:numPr>
                <w:ilvl w:val="0"/>
                <w:numId w:val="19"/>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Принцип визначення:</w:t>
            </w:r>
            <w:r w:rsidRPr="00FF3B7B">
              <w:rPr>
                <w:rFonts w:ascii="Times New Roman" w:eastAsia="Times New Roman" w:hAnsi="Times New Roman" w:cs="Times New Roman"/>
                <w:color w:val="000000" w:themeColor="text1"/>
                <w:lang w:eastAsia="ru-RU"/>
              </w:rPr>
              <w:t xml:space="preserve"> швидкий однокроковий імунохроматографічний тест для якісного виявлення антигенів ротавірусів у зразках фекалій. </w:t>
            </w:r>
          </w:p>
          <w:p w14:paraId="507F7902" w14:textId="77777777" w:rsidR="00477D47" w:rsidRPr="00FF3B7B" w:rsidRDefault="00477D47" w:rsidP="00477D47">
            <w:pPr>
              <w:pStyle w:val="a5"/>
              <w:numPr>
                <w:ilvl w:val="0"/>
                <w:numId w:val="19"/>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Результати вимірювання:</w:t>
            </w:r>
            <w:r w:rsidRPr="00FF3B7B">
              <w:rPr>
                <w:rFonts w:ascii="Times New Roman" w:eastAsia="Times New Roman" w:hAnsi="Times New Roman" w:cs="Times New Roman"/>
                <w:color w:val="000000" w:themeColor="text1"/>
                <w:lang w:eastAsia="ru-RU"/>
              </w:rPr>
              <w:t xml:space="preserve"> якісні.</w:t>
            </w:r>
          </w:p>
          <w:p w14:paraId="455228E7" w14:textId="77777777" w:rsidR="00477D47" w:rsidRPr="00FF3B7B" w:rsidRDefault="00477D47" w:rsidP="00477D47">
            <w:pPr>
              <w:numPr>
                <w:ilvl w:val="0"/>
                <w:numId w:val="19"/>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Зразок для аналізу:</w:t>
            </w:r>
            <w:r w:rsidRPr="00FF3B7B">
              <w:rPr>
                <w:rFonts w:ascii="Times New Roman" w:eastAsia="Times New Roman" w:hAnsi="Times New Roman" w:cs="Times New Roman"/>
                <w:color w:val="000000" w:themeColor="text1"/>
                <w:lang w:eastAsia="ru-RU"/>
              </w:rPr>
              <w:t xml:space="preserve"> фекалії.</w:t>
            </w:r>
          </w:p>
          <w:p w14:paraId="7BF80453" w14:textId="77777777" w:rsidR="00477D47" w:rsidRPr="00FF3B7B" w:rsidRDefault="00477D47" w:rsidP="00477D47">
            <w:pPr>
              <w:numPr>
                <w:ilvl w:val="0"/>
                <w:numId w:val="19"/>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Зберігання:</w:t>
            </w:r>
            <w:r w:rsidRPr="00FF3B7B">
              <w:rPr>
                <w:rFonts w:ascii="Times New Roman" w:eastAsia="Times New Roman" w:hAnsi="Times New Roman" w:cs="Times New Roman"/>
                <w:color w:val="000000" w:themeColor="text1"/>
                <w:lang w:eastAsia="ru-RU"/>
              </w:rPr>
              <w:t xml:space="preserve"> тест можна зберігати і транспортувати при температурі 2°-30°C.</w:t>
            </w:r>
          </w:p>
          <w:p w14:paraId="74CADF42" w14:textId="77777777" w:rsidR="00477D47" w:rsidRPr="00FF3B7B" w:rsidRDefault="00477D47" w:rsidP="00477D47">
            <w:pPr>
              <w:numPr>
                <w:ilvl w:val="0"/>
                <w:numId w:val="19"/>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Термін придатності:</w:t>
            </w:r>
            <w:r w:rsidRPr="00FF3B7B">
              <w:rPr>
                <w:rFonts w:ascii="Times New Roman" w:eastAsia="Times New Roman" w:hAnsi="Times New Roman" w:cs="Times New Roman"/>
                <w:color w:val="000000" w:themeColor="text1"/>
                <w:lang w:eastAsia="ru-RU"/>
              </w:rPr>
              <w:t xml:space="preserve"> не менше 24 міс.</w:t>
            </w:r>
          </w:p>
          <w:p w14:paraId="25E3D19A" w14:textId="77777777" w:rsidR="00477D47" w:rsidRPr="00FF3B7B" w:rsidRDefault="00477D47" w:rsidP="00477D47">
            <w:pPr>
              <w:numPr>
                <w:ilvl w:val="0"/>
                <w:numId w:val="19"/>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Процедура тестування:</w:t>
            </w:r>
            <w:r w:rsidRPr="00FF3B7B">
              <w:rPr>
                <w:rFonts w:ascii="Times New Roman" w:eastAsia="Times New Roman" w:hAnsi="Times New Roman" w:cs="Times New Roman"/>
                <w:color w:val="000000" w:themeColor="text1"/>
                <w:lang w:eastAsia="ru-RU"/>
              </w:rPr>
              <w:t xml:space="preserve"> довести тест-касету, зразки фекалій до кімнатної температури (15°-30°C) перед проведенням тестування.</w:t>
            </w:r>
          </w:p>
          <w:p w14:paraId="2FECC6B4" w14:textId="77777777" w:rsidR="00477D47" w:rsidRPr="00FF3B7B" w:rsidRDefault="00477D47" w:rsidP="00477D47">
            <w:pPr>
              <w:numPr>
                <w:ilvl w:val="0"/>
                <w:numId w:val="19"/>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Отримання результатів:</w:t>
            </w:r>
            <w:r w:rsidRPr="00FF3B7B">
              <w:rPr>
                <w:rFonts w:ascii="Times New Roman" w:eastAsia="Times New Roman" w:hAnsi="Times New Roman" w:cs="Times New Roman"/>
                <w:color w:val="000000" w:themeColor="text1"/>
                <w:lang w:eastAsia="ru-RU"/>
              </w:rPr>
              <w:t xml:space="preserve"> облік результату провести через 10 хвилин.</w:t>
            </w:r>
          </w:p>
          <w:p w14:paraId="298FC55A" w14:textId="77777777" w:rsidR="00477D47" w:rsidRPr="00FF3B7B" w:rsidRDefault="00477D47" w:rsidP="00477D47">
            <w:pPr>
              <w:numPr>
                <w:ilvl w:val="0"/>
                <w:numId w:val="19"/>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Контроль якості:</w:t>
            </w:r>
            <w:r w:rsidRPr="00FF3B7B">
              <w:rPr>
                <w:rFonts w:ascii="Times New Roman" w:eastAsia="Times New Roman" w:hAnsi="Times New Roman" w:cs="Times New Roman"/>
                <w:color w:val="000000" w:themeColor="text1"/>
                <w:lang w:eastAsia="ru-RU"/>
              </w:rPr>
              <w:t xml:space="preserve"> тест </w:t>
            </w:r>
            <w:r w:rsidRPr="00FF3B7B">
              <w:rPr>
                <w:rFonts w:ascii="Times New Roman" w:eastAsia="Times New Roman" w:hAnsi="Times New Roman" w:cs="Times New Roman"/>
                <w:color w:val="000000" w:themeColor="text1"/>
                <w:lang w:val="ru-RU" w:eastAsia="ru-RU"/>
              </w:rPr>
              <w:t xml:space="preserve">повинен бути </w:t>
            </w:r>
            <w:r w:rsidRPr="00FF3B7B">
              <w:rPr>
                <w:rFonts w:ascii="Times New Roman" w:eastAsia="Times New Roman" w:hAnsi="Times New Roman" w:cs="Times New Roman"/>
                <w:color w:val="000000" w:themeColor="text1"/>
                <w:lang w:eastAsia="ru-RU"/>
              </w:rPr>
              <w:t>оснащений внутрішнім контролем якості.</w:t>
            </w:r>
          </w:p>
          <w:p w14:paraId="0B92DEFF" w14:textId="77777777" w:rsidR="00477D47" w:rsidRPr="00FF3B7B" w:rsidRDefault="00477D47" w:rsidP="00477D47">
            <w:pPr>
              <w:numPr>
                <w:ilvl w:val="0"/>
                <w:numId w:val="19"/>
              </w:numPr>
              <w:spacing w:after="0" w:line="240" w:lineRule="auto"/>
              <w:rPr>
                <w:rFonts w:ascii="Times New Roman" w:eastAsia="Times New Roman" w:hAnsi="Times New Roman" w:cs="Times New Roman"/>
                <w:b/>
                <w:color w:val="000000" w:themeColor="text1"/>
                <w:lang w:eastAsia="ru-RU"/>
              </w:rPr>
            </w:pPr>
            <w:r w:rsidRPr="00FF3B7B">
              <w:rPr>
                <w:rFonts w:ascii="Times New Roman" w:eastAsia="Times New Roman" w:hAnsi="Times New Roman" w:cs="Times New Roman"/>
                <w:b/>
                <w:color w:val="000000" w:themeColor="text1"/>
                <w:lang w:eastAsia="ru-RU"/>
              </w:rPr>
              <w:t>Характеристики роботи тесту:</w:t>
            </w:r>
          </w:p>
          <w:p w14:paraId="1C819330" w14:textId="77777777" w:rsidR="00477D47" w:rsidRPr="00FF3B7B" w:rsidRDefault="00477D47" w:rsidP="00477D47">
            <w:pPr>
              <w:numPr>
                <w:ilvl w:val="0"/>
                <w:numId w:val="14"/>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чутливість: більше 99%</w:t>
            </w:r>
          </w:p>
          <w:p w14:paraId="31F854E8" w14:textId="77777777" w:rsidR="00477D47" w:rsidRPr="00FF3B7B" w:rsidRDefault="00477D47" w:rsidP="00477D47">
            <w:pPr>
              <w:numPr>
                <w:ilvl w:val="0"/>
                <w:numId w:val="14"/>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специфічність: 98%</w:t>
            </w:r>
          </w:p>
          <w:p w14:paraId="1EDE122A" w14:textId="77777777" w:rsidR="00477D47" w:rsidRPr="00FF3B7B" w:rsidRDefault="00477D47" w:rsidP="00477D47">
            <w:pPr>
              <w:numPr>
                <w:ilvl w:val="0"/>
                <w:numId w:val="19"/>
              </w:numPr>
              <w:spacing w:after="0" w:line="240" w:lineRule="auto"/>
              <w:rPr>
                <w:rFonts w:ascii="Times New Roman" w:eastAsia="Times New Roman" w:hAnsi="Times New Roman" w:cs="Times New Roman"/>
                <w:b/>
                <w:color w:val="000000" w:themeColor="text1"/>
                <w:lang w:eastAsia="ru-RU"/>
              </w:rPr>
            </w:pPr>
            <w:r w:rsidRPr="00FF3B7B">
              <w:rPr>
                <w:rFonts w:ascii="Times New Roman" w:eastAsia="Times New Roman" w:hAnsi="Times New Roman" w:cs="Times New Roman"/>
                <w:b/>
                <w:color w:val="000000" w:themeColor="text1"/>
                <w:lang w:eastAsia="ru-RU"/>
              </w:rPr>
              <w:t xml:space="preserve">Перехресна реактивність: </w:t>
            </w:r>
            <w:r w:rsidRPr="00FF3B7B">
              <w:rPr>
                <w:rFonts w:ascii="Times New Roman" w:eastAsia="Times New Roman" w:hAnsi="Times New Roman" w:cs="Times New Roman"/>
                <w:color w:val="000000" w:themeColor="text1"/>
                <w:lang w:eastAsia="ru-RU"/>
              </w:rPr>
              <w:t>перехресна реактивність до Adenovirus, Astrovirus, Campylobacter coli, Campylobacter jejuni, Clostridium difficile, Cryptosporidium parvum, Entamoeba hystolitica, Enterovirus, Escherichia coli O157:H7, Giardia lamblia, Helicobacter pylori, Listeria monocytogenes, Norovirus, Salmonella enteritidis, Salmonella paratyphi, Salmonella typhimurium, Salmonella typhi, Shigella boydii, Shigella dysenteriae, Shigella flexneri, Shigella sonnei, Staphylococcus aereus, Yersinia enterocolotica повинна бути відсутня.</w:t>
            </w:r>
          </w:p>
          <w:p w14:paraId="486B8C7B" w14:textId="77777777" w:rsidR="00477D47" w:rsidRPr="00FF3B7B" w:rsidRDefault="00477D47" w:rsidP="00477D47">
            <w:pPr>
              <w:numPr>
                <w:ilvl w:val="0"/>
                <w:numId w:val="19"/>
              </w:numPr>
              <w:spacing w:after="0" w:line="240" w:lineRule="auto"/>
              <w:rPr>
                <w:rFonts w:ascii="Times New Roman" w:eastAsia="Times New Roman" w:hAnsi="Times New Roman" w:cs="Times New Roman"/>
                <w:b/>
                <w:color w:val="000000" w:themeColor="text1"/>
                <w:lang w:eastAsia="ru-RU"/>
              </w:rPr>
            </w:pPr>
            <w:r w:rsidRPr="00FF3B7B">
              <w:rPr>
                <w:rFonts w:ascii="Times New Roman" w:eastAsia="Times New Roman" w:hAnsi="Times New Roman" w:cs="Times New Roman"/>
                <w:b/>
                <w:color w:val="000000" w:themeColor="text1"/>
                <w:lang w:eastAsia="ru-RU"/>
              </w:rPr>
              <w:t>Комплектація:</w:t>
            </w:r>
          </w:p>
          <w:p w14:paraId="60F91F80" w14:textId="77777777" w:rsidR="00477D47" w:rsidRPr="00FF3B7B" w:rsidRDefault="00477D47" w:rsidP="00477D47">
            <w:pPr>
              <w:numPr>
                <w:ilvl w:val="0"/>
                <w:numId w:val="15"/>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Тест-касета</w:t>
            </w:r>
          </w:p>
          <w:p w14:paraId="503A6304" w14:textId="77777777" w:rsidR="00477D47" w:rsidRPr="00FF3B7B" w:rsidRDefault="00477D47" w:rsidP="00477D47">
            <w:pPr>
              <w:numPr>
                <w:ilvl w:val="0"/>
                <w:numId w:val="15"/>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Пробірка з розчинником</w:t>
            </w:r>
          </w:p>
          <w:p w14:paraId="6AF57168" w14:textId="77777777" w:rsidR="00477D47" w:rsidRPr="00FF3B7B" w:rsidRDefault="00477D47" w:rsidP="00477D47">
            <w:pPr>
              <w:numPr>
                <w:ilvl w:val="0"/>
                <w:numId w:val="15"/>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Інструкція</w:t>
            </w:r>
          </w:p>
          <w:p w14:paraId="650CA4A1" w14:textId="77777777" w:rsidR="00477D47" w:rsidRPr="00FF3B7B" w:rsidRDefault="00477D47" w:rsidP="00267BCF">
            <w:pPr>
              <w:rPr>
                <w:rFonts w:ascii="Times New Roman" w:hAnsi="Times New Roman" w:cs="Times New Roman"/>
                <w:color w:val="000000" w:themeColor="text1"/>
                <w:lang w:val="ru-RU"/>
              </w:rPr>
            </w:pPr>
          </w:p>
        </w:tc>
        <w:tc>
          <w:tcPr>
            <w:tcW w:w="993" w:type="dxa"/>
            <w:tcBorders>
              <w:top w:val="single" w:sz="4" w:space="0" w:color="auto"/>
              <w:left w:val="single" w:sz="4" w:space="0" w:color="auto"/>
              <w:bottom w:val="single" w:sz="4" w:space="0" w:color="auto"/>
              <w:right w:val="single" w:sz="4" w:space="0" w:color="auto"/>
            </w:tcBorders>
          </w:tcPr>
          <w:p w14:paraId="3114AC73"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6</w:t>
            </w:r>
          </w:p>
        </w:tc>
        <w:tc>
          <w:tcPr>
            <w:tcW w:w="1133" w:type="dxa"/>
            <w:tcBorders>
              <w:top w:val="single" w:sz="4" w:space="0" w:color="auto"/>
              <w:left w:val="single" w:sz="4" w:space="0" w:color="auto"/>
              <w:bottom w:val="single" w:sz="4" w:space="0" w:color="auto"/>
              <w:right w:val="single" w:sz="4" w:space="0" w:color="auto"/>
            </w:tcBorders>
          </w:tcPr>
          <w:p w14:paraId="01288A34"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уп</w:t>
            </w:r>
          </w:p>
        </w:tc>
        <w:tc>
          <w:tcPr>
            <w:tcW w:w="1701" w:type="dxa"/>
            <w:tcBorders>
              <w:top w:val="single" w:sz="4" w:space="0" w:color="auto"/>
              <w:left w:val="single" w:sz="4" w:space="0" w:color="auto"/>
              <w:bottom w:val="single" w:sz="4" w:space="0" w:color="auto"/>
              <w:right w:val="single" w:sz="4" w:space="0" w:color="auto"/>
            </w:tcBorders>
          </w:tcPr>
          <w:p w14:paraId="0B4A98E1"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 xml:space="preserve">50245 - </w:t>
            </w:r>
            <w:r w:rsidRPr="00FF3B7B">
              <w:rPr>
                <w:rFonts w:ascii="Times New Roman" w:hAnsi="Times New Roman" w:cs="Times New Roman"/>
                <w:b/>
                <w:color w:val="000000" w:themeColor="text1"/>
              </w:rPr>
              <w:t>Ротавірус, антигени IVD, набір, імунохроматографічний експрес-аналіз</w:t>
            </w:r>
          </w:p>
        </w:tc>
      </w:tr>
      <w:tr w:rsidR="00FF3B7B" w:rsidRPr="00FF3B7B" w14:paraId="45A1A1FC" w14:textId="77777777" w:rsidTr="00267BCF">
        <w:tblPrEx>
          <w:tblBorders>
            <w:left w:val="none" w:sz="0" w:space="0" w:color="auto"/>
            <w:bottom w:val="none" w:sz="0" w:space="0" w:color="auto"/>
            <w:right w:val="none" w:sz="0" w:space="0" w:color="auto"/>
            <w:insideH w:val="none" w:sz="0" w:space="0" w:color="auto"/>
            <w:insideV w:val="none" w:sz="0" w:space="0" w:color="auto"/>
          </w:tblBorders>
        </w:tblPrEx>
        <w:trPr>
          <w:trHeight w:val="207"/>
        </w:trPr>
        <w:tc>
          <w:tcPr>
            <w:tcW w:w="557" w:type="dxa"/>
            <w:tcBorders>
              <w:top w:val="single" w:sz="4" w:space="0" w:color="auto"/>
              <w:left w:val="single" w:sz="4" w:space="0" w:color="auto"/>
              <w:bottom w:val="single" w:sz="4" w:space="0" w:color="auto"/>
              <w:right w:val="single" w:sz="4" w:space="0" w:color="auto"/>
            </w:tcBorders>
          </w:tcPr>
          <w:p w14:paraId="34728B1D" w14:textId="77777777" w:rsidR="00477D47" w:rsidRPr="00FF3B7B" w:rsidRDefault="00477D47" w:rsidP="00267BCF">
            <w:pPr>
              <w:rPr>
                <w:rFonts w:ascii="Times New Roman" w:hAnsi="Times New Roman" w:cs="Times New Roman"/>
                <w:color w:val="000000" w:themeColor="text1"/>
                <w:lang w:val="ru-RU"/>
              </w:rPr>
            </w:pPr>
          </w:p>
        </w:tc>
        <w:tc>
          <w:tcPr>
            <w:tcW w:w="5386" w:type="dxa"/>
            <w:tcBorders>
              <w:top w:val="single" w:sz="4" w:space="0" w:color="auto"/>
              <w:left w:val="single" w:sz="4" w:space="0" w:color="auto"/>
              <w:bottom w:val="single" w:sz="4" w:space="0" w:color="auto"/>
              <w:right w:val="single" w:sz="4" w:space="0" w:color="auto"/>
            </w:tcBorders>
          </w:tcPr>
          <w:p w14:paraId="294FB559" w14:textId="77777777" w:rsidR="00477D47" w:rsidRPr="00FF3B7B" w:rsidRDefault="00477D47" w:rsidP="00267BCF">
            <w:pPr>
              <w:spacing w:after="0" w:line="240" w:lineRule="auto"/>
              <w:rPr>
                <w:rFonts w:ascii="Times New Roman" w:eastAsia="Times New Roman" w:hAnsi="Times New Roman" w:cs="Times New Roman"/>
                <w:b/>
                <w:color w:val="000000" w:themeColor="text1"/>
                <w:lang w:eastAsia="ru-RU"/>
              </w:rPr>
            </w:pPr>
            <w:r w:rsidRPr="00FF3B7B">
              <w:rPr>
                <w:rFonts w:ascii="Times New Roman" w:eastAsia="Times New Roman" w:hAnsi="Times New Roman" w:cs="Times New Roman"/>
                <w:b/>
                <w:color w:val="000000" w:themeColor="text1"/>
                <w:lang w:eastAsia="ru-RU"/>
              </w:rPr>
              <w:t xml:space="preserve">Тест-система для </w:t>
            </w:r>
            <w:r w:rsidRPr="00FF3B7B">
              <w:rPr>
                <w:rFonts w:ascii="Times New Roman" w:eastAsia="Times New Roman" w:hAnsi="Times New Roman" w:cs="Times New Roman"/>
                <w:b/>
                <w:color w:val="000000" w:themeColor="text1"/>
                <w:lang w:val="ru-RU" w:eastAsia="ru-RU"/>
              </w:rPr>
              <w:t xml:space="preserve">виявлення </w:t>
            </w:r>
            <w:r w:rsidRPr="00FF3B7B">
              <w:rPr>
                <w:rFonts w:ascii="Times New Roman" w:eastAsia="Times New Roman" w:hAnsi="Times New Roman" w:cs="Times New Roman"/>
                <w:b/>
                <w:color w:val="000000" w:themeColor="text1"/>
                <w:lang w:eastAsia="ru-RU"/>
              </w:rPr>
              <w:t>антигенів ротавірусів</w:t>
            </w:r>
            <w:r w:rsidRPr="00FF3B7B">
              <w:rPr>
                <w:rFonts w:ascii="Times New Roman" w:eastAsia="Times New Roman" w:hAnsi="Times New Roman" w:cs="Times New Roman"/>
                <w:b/>
                <w:color w:val="000000" w:themeColor="text1"/>
                <w:lang w:val="ru-RU" w:eastAsia="ru-RU"/>
              </w:rPr>
              <w:t xml:space="preserve"> </w:t>
            </w:r>
            <w:r w:rsidRPr="00FF3B7B">
              <w:rPr>
                <w:rFonts w:ascii="Times New Roman" w:eastAsia="Times New Roman" w:hAnsi="Times New Roman" w:cs="Times New Roman"/>
                <w:b/>
                <w:color w:val="000000" w:themeColor="text1"/>
                <w:lang w:eastAsia="ru-RU"/>
              </w:rPr>
              <w:t>та аденовірусів №10</w:t>
            </w:r>
          </w:p>
          <w:p w14:paraId="71ECDAB1" w14:textId="77777777" w:rsidR="00477D47" w:rsidRPr="00FF3B7B" w:rsidRDefault="00477D47" w:rsidP="00267BCF">
            <w:pPr>
              <w:spacing w:after="0" w:line="240" w:lineRule="auto"/>
              <w:jc w:val="center"/>
              <w:rPr>
                <w:rFonts w:ascii="Times New Roman" w:eastAsia="Times New Roman" w:hAnsi="Times New Roman" w:cs="Times New Roman"/>
                <w:color w:val="000000" w:themeColor="text1"/>
                <w:lang w:eastAsia="ru-RU"/>
              </w:rPr>
            </w:pPr>
          </w:p>
          <w:p w14:paraId="268E9D75" w14:textId="77777777" w:rsidR="00477D47" w:rsidRPr="00FF3B7B" w:rsidRDefault="00477D47" w:rsidP="00477D47">
            <w:pPr>
              <w:pStyle w:val="a5"/>
              <w:numPr>
                <w:ilvl w:val="0"/>
                <w:numId w:val="20"/>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Принцип визначення:</w:t>
            </w:r>
            <w:r w:rsidRPr="00FF3B7B">
              <w:rPr>
                <w:rFonts w:ascii="Times New Roman" w:eastAsia="Times New Roman" w:hAnsi="Times New Roman" w:cs="Times New Roman"/>
                <w:color w:val="000000" w:themeColor="text1"/>
                <w:lang w:eastAsia="ru-RU"/>
              </w:rPr>
              <w:t xml:space="preserve"> швидкий однокроковий імунохроматографічний тест для якісного виявлення антигенів ротавірусів та аденовірусів у зразках фекалій. </w:t>
            </w:r>
          </w:p>
          <w:p w14:paraId="483B4D39" w14:textId="77777777" w:rsidR="00477D47" w:rsidRPr="00FF3B7B" w:rsidRDefault="00477D47" w:rsidP="00477D47">
            <w:pPr>
              <w:pStyle w:val="a5"/>
              <w:numPr>
                <w:ilvl w:val="0"/>
                <w:numId w:val="20"/>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Результати вимірювання:</w:t>
            </w:r>
            <w:r w:rsidRPr="00FF3B7B">
              <w:rPr>
                <w:rFonts w:ascii="Times New Roman" w:eastAsia="Times New Roman" w:hAnsi="Times New Roman" w:cs="Times New Roman"/>
                <w:color w:val="000000" w:themeColor="text1"/>
                <w:lang w:eastAsia="ru-RU"/>
              </w:rPr>
              <w:t xml:space="preserve"> якісні.</w:t>
            </w:r>
          </w:p>
          <w:p w14:paraId="260E54A2" w14:textId="77777777" w:rsidR="00477D47" w:rsidRPr="00FF3B7B" w:rsidRDefault="00477D47" w:rsidP="00477D47">
            <w:pPr>
              <w:numPr>
                <w:ilvl w:val="0"/>
                <w:numId w:val="20"/>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Зразок для аналізу:</w:t>
            </w:r>
            <w:r w:rsidRPr="00FF3B7B">
              <w:rPr>
                <w:rFonts w:ascii="Times New Roman" w:eastAsia="Times New Roman" w:hAnsi="Times New Roman" w:cs="Times New Roman"/>
                <w:color w:val="000000" w:themeColor="text1"/>
                <w:lang w:eastAsia="ru-RU"/>
              </w:rPr>
              <w:t xml:space="preserve"> фекалії.</w:t>
            </w:r>
          </w:p>
          <w:p w14:paraId="0ED184ED" w14:textId="77777777" w:rsidR="00477D47" w:rsidRPr="00FF3B7B" w:rsidRDefault="00477D47" w:rsidP="00477D47">
            <w:pPr>
              <w:numPr>
                <w:ilvl w:val="0"/>
                <w:numId w:val="20"/>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Зберігання:</w:t>
            </w:r>
            <w:r w:rsidRPr="00FF3B7B">
              <w:rPr>
                <w:rFonts w:ascii="Times New Roman" w:eastAsia="Times New Roman" w:hAnsi="Times New Roman" w:cs="Times New Roman"/>
                <w:color w:val="000000" w:themeColor="text1"/>
                <w:lang w:eastAsia="ru-RU"/>
              </w:rPr>
              <w:t xml:space="preserve"> тест можна зберігати і транспортувати при температурі 2°-30°C.</w:t>
            </w:r>
          </w:p>
          <w:p w14:paraId="16E522CF" w14:textId="77777777" w:rsidR="00477D47" w:rsidRPr="00FF3B7B" w:rsidRDefault="00477D47" w:rsidP="00477D47">
            <w:pPr>
              <w:numPr>
                <w:ilvl w:val="0"/>
                <w:numId w:val="20"/>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Термін придатності:</w:t>
            </w:r>
            <w:r w:rsidRPr="00FF3B7B">
              <w:rPr>
                <w:rFonts w:ascii="Times New Roman" w:eastAsia="Times New Roman" w:hAnsi="Times New Roman" w:cs="Times New Roman"/>
                <w:color w:val="000000" w:themeColor="text1"/>
                <w:lang w:eastAsia="ru-RU"/>
              </w:rPr>
              <w:t xml:space="preserve"> не менше 24 міс.</w:t>
            </w:r>
          </w:p>
          <w:p w14:paraId="6F752734" w14:textId="77777777" w:rsidR="00477D47" w:rsidRPr="00FF3B7B" w:rsidRDefault="00477D47" w:rsidP="00477D47">
            <w:pPr>
              <w:numPr>
                <w:ilvl w:val="0"/>
                <w:numId w:val="20"/>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Процедура тестування:</w:t>
            </w:r>
            <w:r w:rsidRPr="00FF3B7B">
              <w:rPr>
                <w:rFonts w:ascii="Times New Roman" w:eastAsia="Times New Roman" w:hAnsi="Times New Roman" w:cs="Times New Roman"/>
                <w:color w:val="000000" w:themeColor="text1"/>
                <w:lang w:eastAsia="ru-RU"/>
              </w:rPr>
              <w:t xml:space="preserve"> довести тест-касету, зразки фекалій до кімнатної температури (15°-30°C) перед проведенням тестування.</w:t>
            </w:r>
          </w:p>
          <w:p w14:paraId="7C6DE515" w14:textId="77777777" w:rsidR="00477D47" w:rsidRPr="00FF3B7B" w:rsidRDefault="00477D47" w:rsidP="00477D47">
            <w:pPr>
              <w:numPr>
                <w:ilvl w:val="0"/>
                <w:numId w:val="20"/>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Отримання результатів:</w:t>
            </w:r>
            <w:r w:rsidRPr="00FF3B7B">
              <w:rPr>
                <w:rFonts w:ascii="Times New Roman" w:eastAsia="Times New Roman" w:hAnsi="Times New Roman" w:cs="Times New Roman"/>
                <w:color w:val="000000" w:themeColor="text1"/>
                <w:lang w:eastAsia="ru-RU"/>
              </w:rPr>
              <w:t xml:space="preserve"> облік результату </w:t>
            </w:r>
            <w:r w:rsidRPr="00FF3B7B">
              <w:rPr>
                <w:rFonts w:ascii="Times New Roman" w:eastAsia="Times New Roman" w:hAnsi="Times New Roman" w:cs="Times New Roman"/>
                <w:color w:val="000000" w:themeColor="text1"/>
                <w:lang w:eastAsia="ru-RU"/>
              </w:rPr>
              <w:lastRenderedPageBreak/>
              <w:t xml:space="preserve">провести через 10 хвилин. </w:t>
            </w:r>
          </w:p>
          <w:p w14:paraId="1EFA45C0" w14:textId="77777777" w:rsidR="00477D47" w:rsidRPr="00FF3B7B" w:rsidRDefault="00477D47" w:rsidP="00477D47">
            <w:pPr>
              <w:numPr>
                <w:ilvl w:val="0"/>
                <w:numId w:val="20"/>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Контроль якості:</w:t>
            </w:r>
            <w:r w:rsidRPr="00FF3B7B">
              <w:rPr>
                <w:rFonts w:ascii="Times New Roman" w:eastAsia="Times New Roman" w:hAnsi="Times New Roman" w:cs="Times New Roman"/>
                <w:color w:val="000000" w:themeColor="text1"/>
                <w:lang w:eastAsia="ru-RU"/>
              </w:rPr>
              <w:t xml:space="preserve"> тест </w:t>
            </w:r>
            <w:r w:rsidRPr="00FF3B7B">
              <w:rPr>
                <w:rFonts w:ascii="Times New Roman" w:eastAsia="Times New Roman" w:hAnsi="Times New Roman" w:cs="Times New Roman"/>
                <w:color w:val="000000" w:themeColor="text1"/>
                <w:lang w:val="ru-RU" w:eastAsia="ru-RU"/>
              </w:rPr>
              <w:t xml:space="preserve">повинен бути </w:t>
            </w:r>
            <w:r w:rsidRPr="00FF3B7B">
              <w:rPr>
                <w:rFonts w:ascii="Times New Roman" w:eastAsia="Times New Roman" w:hAnsi="Times New Roman" w:cs="Times New Roman"/>
                <w:color w:val="000000" w:themeColor="text1"/>
                <w:lang w:eastAsia="ru-RU"/>
              </w:rPr>
              <w:t>оснащений внутрішнім контролем якості.</w:t>
            </w:r>
          </w:p>
          <w:p w14:paraId="0252989E" w14:textId="77777777" w:rsidR="00477D47" w:rsidRPr="00FF3B7B" w:rsidRDefault="00477D47" w:rsidP="00477D47">
            <w:pPr>
              <w:numPr>
                <w:ilvl w:val="0"/>
                <w:numId w:val="20"/>
              </w:numPr>
              <w:spacing w:after="0" w:line="240" w:lineRule="auto"/>
              <w:rPr>
                <w:rFonts w:ascii="Times New Roman" w:eastAsia="Times New Roman" w:hAnsi="Times New Roman" w:cs="Times New Roman"/>
                <w:b/>
                <w:color w:val="000000" w:themeColor="text1"/>
                <w:lang w:eastAsia="ru-RU"/>
              </w:rPr>
            </w:pPr>
            <w:r w:rsidRPr="00FF3B7B">
              <w:rPr>
                <w:rFonts w:ascii="Times New Roman" w:eastAsia="Times New Roman" w:hAnsi="Times New Roman" w:cs="Times New Roman"/>
                <w:b/>
                <w:color w:val="000000" w:themeColor="text1"/>
                <w:lang w:eastAsia="ru-RU"/>
              </w:rPr>
              <w:t>Характеристики роботи тесту:</w:t>
            </w:r>
          </w:p>
          <w:p w14:paraId="35B58BEA" w14:textId="77777777" w:rsidR="00477D47" w:rsidRPr="00FF3B7B" w:rsidRDefault="00477D47" w:rsidP="00267BCF">
            <w:pPr>
              <w:spacing w:after="0" w:line="240" w:lineRule="auto"/>
              <w:ind w:left="720"/>
              <w:rPr>
                <w:rFonts w:ascii="Times New Roman" w:eastAsia="Times New Roman" w:hAnsi="Times New Roman" w:cs="Times New Roman"/>
                <w:b/>
                <w:color w:val="000000" w:themeColor="text1"/>
                <w:lang w:eastAsia="ru-RU"/>
              </w:rPr>
            </w:pPr>
            <w:r w:rsidRPr="00FF3B7B">
              <w:rPr>
                <w:rFonts w:ascii="Times New Roman" w:eastAsia="Times New Roman" w:hAnsi="Times New Roman" w:cs="Times New Roman"/>
                <w:b/>
                <w:color w:val="000000" w:themeColor="text1"/>
                <w:lang w:eastAsia="ru-RU"/>
              </w:rPr>
              <w:t>Ротавіруси</w:t>
            </w:r>
          </w:p>
          <w:p w14:paraId="10C5516D" w14:textId="77777777" w:rsidR="00477D47" w:rsidRPr="00FF3B7B" w:rsidRDefault="00477D47" w:rsidP="00477D47">
            <w:pPr>
              <w:numPr>
                <w:ilvl w:val="0"/>
                <w:numId w:val="14"/>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чутливість: більше 99%</w:t>
            </w:r>
          </w:p>
          <w:p w14:paraId="7CD17CAA" w14:textId="77777777" w:rsidR="00477D47" w:rsidRPr="00FF3B7B" w:rsidRDefault="00477D47" w:rsidP="00477D47">
            <w:pPr>
              <w:numPr>
                <w:ilvl w:val="0"/>
                <w:numId w:val="14"/>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специфічність: 98%</w:t>
            </w:r>
          </w:p>
          <w:p w14:paraId="0BA87D32" w14:textId="77777777" w:rsidR="00477D47" w:rsidRPr="00FF3B7B" w:rsidRDefault="00477D47" w:rsidP="00267BCF">
            <w:pPr>
              <w:spacing w:after="0" w:line="240" w:lineRule="auto"/>
              <w:ind w:left="720"/>
              <w:rPr>
                <w:rFonts w:ascii="Times New Roman" w:eastAsia="Times New Roman" w:hAnsi="Times New Roman" w:cs="Times New Roman"/>
                <w:b/>
                <w:color w:val="000000" w:themeColor="text1"/>
                <w:lang w:eastAsia="ru-RU"/>
              </w:rPr>
            </w:pPr>
            <w:r w:rsidRPr="00FF3B7B">
              <w:rPr>
                <w:rFonts w:ascii="Times New Roman" w:eastAsia="Times New Roman" w:hAnsi="Times New Roman" w:cs="Times New Roman"/>
                <w:b/>
                <w:color w:val="000000" w:themeColor="text1"/>
                <w:lang w:eastAsia="ru-RU"/>
              </w:rPr>
              <w:t>Аденовіруси</w:t>
            </w:r>
          </w:p>
          <w:p w14:paraId="59D7AF2B" w14:textId="77777777" w:rsidR="00477D47" w:rsidRPr="00FF3B7B" w:rsidRDefault="00477D47" w:rsidP="00477D47">
            <w:pPr>
              <w:numPr>
                <w:ilvl w:val="0"/>
                <w:numId w:val="14"/>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чутливість: 99%</w:t>
            </w:r>
          </w:p>
          <w:p w14:paraId="4267F3D1" w14:textId="77777777" w:rsidR="00477D47" w:rsidRPr="00FF3B7B" w:rsidRDefault="00477D47" w:rsidP="00477D47">
            <w:pPr>
              <w:numPr>
                <w:ilvl w:val="0"/>
                <w:numId w:val="14"/>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специфічність: більше 99%</w:t>
            </w:r>
          </w:p>
          <w:p w14:paraId="290161AF" w14:textId="77777777" w:rsidR="00477D47" w:rsidRPr="00FF3B7B" w:rsidRDefault="00477D47" w:rsidP="00477D47">
            <w:pPr>
              <w:numPr>
                <w:ilvl w:val="0"/>
                <w:numId w:val="20"/>
              </w:numPr>
              <w:spacing w:after="0" w:line="240" w:lineRule="auto"/>
              <w:rPr>
                <w:rFonts w:ascii="Times New Roman" w:eastAsia="Times New Roman" w:hAnsi="Times New Roman" w:cs="Times New Roman"/>
                <w:b/>
                <w:color w:val="000000" w:themeColor="text1"/>
                <w:lang w:eastAsia="ru-RU"/>
              </w:rPr>
            </w:pPr>
            <w:r w:rsidRPr="00FF3B7B">
              <w:rPr>
                <w:rFonts w:ascii="Times New Roman" w:eastAsia="Times New Roman" w:hAnsi="Times New Roman" w:cs="Times New Roman"/>
                <w:b/>
                <w:color w:val="000000" w:themeColor="text1"/>
                <w:lang w:eastAsia="ru-RU"/>
              </w:rPr>
              <w:t xml:space="preserve">Перехресна реактивність: </w:t>
            </w:r>
            <w:r w:rsidRPr="00FF3B7B">
              <w:rPr>
                <w:rFonts w:ascii="Times New Roman" w:eastAsia="Times New Roman" w:hAnsi="Times New Roman" w:cs="Times New Roman"/>
                <w:color w:val="000000" w:themeColor="text1"/>
                <w:lang w:eastAsia="ru-RU"/>
              </w:rPr>
              <w:t>до аденовірусів при визначенні ротaвірусів та до ротавірусів при визначенні аденовірусів повинна бути відсутня.</w:t>
            </w:r>
          </w:p>
          <w:p w14:paraId="350D385D" w14:textId="77777777" w:rsidR="00477D47" w:rsidRPr="00FF3B7B" w:rsidRDefault="00477D47" w:rsidP="00477D47">
            <w:pPr>
              <w:numPr>
                <w:ilvl w:val="0"/>
                <w:numId w:val="20"/>
              </w:numPr>
              <w:spacing w:after="0" w:line="240" w:lineRule="auto"/>
              <w:rPr>
                <w:rFonts w:ascii="Times New Roman" w:eastAsia="Times New Roman" w:hAnsi="Times New Roman" w:cs="Times New Roman"/>
                <w:b/>
                <w:color w:val="000000" w:themeColor="text1"/>
                <w:lang w:eastAsia="ru-RU"/>
              </w:rPr>
            </w:pPr>
            <w:r w:rsidRPr="00FF3B7B">
              <w:rPr>
                <w:rFonts w:ascii="Times New Roman" w:eastAsia="Times New Roman" w:hAnsi="Times New Roman" w:cs="Times New Roman"/>
                <w:b/>
                <w:color w:val="000000" w:themeColor="text1"/>
                <w:lang w:eastAsia="ru-RU"/>
              </w:rPr>
              <w:t>Комплектація:</w:t>
            </w:r>
          </w:p>
          <w:p w14:paraId="57380DB1" w14:textId="77777777" w:rsidR="00477D47" w:rsidRPr="00FF3B7B" w:rsidRDefault="00477D47" w:rsidP="00477D47">
            <w:pPr>
              <w:numPr>
                <w:ilvl w:val="0"/>
                <w:numId w:val="15"/>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Тест-касета</w:t>
            </w:r>
          </w:p>
          <w:p w14:paraId="1C722B33" w14:textId="77777777" w:rsidR="00477D47" w:rsidRPr="00FF3B7B" w:rsidRDefault="00477D47" w:rsidP="00477D47">
            <w:pPr>
              <w:numPr>
                <w:ilvl w:val="0"/>
                <w:numId w:val="15"/>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Пробірка з розчинником</w:t>
            </w:r>
          </w:p>
          <w:p w14:paraId="62F00C95" w14:textId="77777777" w:rsidR="00477D47" w:rsidRPr="00FF3B7B" w:rsidRDefault="00477D47" w:rsidP="00477D47">
            <w:pPr>
              <w:numPr>
                <w:ilvl w:val="0"/>
                <w:numId w:val="15"/>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Інструкція</w:t>
            </w:r>
          </w:p>
          <w:p w14:paraId="2E1F8DCA" w14:textId="77777777" w:rsidR="00477D47" w:rsidRPr="00FF3B7B" w:rsidRDefault="00477D47" w:rsidP="00267BCF">
            <w:pPr>
              <w:rPr>
                <w:rFonts w:ascii="Times New Roman" w:hAnsi="Times New Roman" w:cs="Times New Roman"/>
                <w:color w:val="000000" w:themeColor="text1"/>
                <w:lang w:val="ru-RU"/>
              </w:rPr>
            </w:pPr>
          </w:p>
        </w:tc>
        <w:tc>
          <w:tcPr>
            <w:tcW w:w="993" w:type="dxa"/>
            <w:tcBorders>
              <w:top w:val="single" w:sz="4" w:space="0" w:color="auto"/>
              <w:left w:val="single" w:sz="4" w:space="0" w:color="auto"/>
              <w:bottom w:val="single" w:sz="4" w:space="0" w:color="auto"/>
              <w:right w:val="single" w:sz="4" w:space="0" w:color="auto"/>
            </w:tcBorders>
          </w:tcPr>
          <w:p w14:paraId="0B8F5A2C"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lastRenderedPageBreak/>
              <w:t>2</w:t>
            </w:r>
          </w:p>
        </w:tc>
        <w:tc>
          <w:tcPr>
            <w:tcW w:w="1133" w:type="dxa"/>
            <w:tcBorders>
              <w:top w:val="single" w:sz="4" w:space="0" w:color="auto"/>
              <w:left w:val="single" w:sz="4" w:space="0" w:color="auto"/>
              <w:bottom w:val="single" w:sz="4" w:space="0" w:color="auto"/>
              <w:right w:val="single" w:sz="4" w:space="0" w:color="auto"/>
            </w:tcBorders>
          </w:tcPr>
          <w:p w14:paraId="15831105"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уп</w:t>
            </w:r>
          </w:p>
        </w:tc>
        <w:tc>
          <w:tcPr>
            <w:tcW w:w="1701" w:type="dxa"/>
            <w:tcBorders>
              <w:top w:val="single" w:sz="4" w:space="0" w:color="auto"/>
              <w:left w:val="single" w:sz="4" w:space="0" w:color="auto"/>
              <w:bottom w:val="single" w:sz="4" w:space="0" w:color="auto"/>
              <w:right w:val="single" w:sz="4" w:space="0" w:color="auto"/>
            </w:tcBorders>
          </w:tcPr>
          <w:p w14:paraId="6030A7C9"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 xml:space="preserve">48235 - </w:t>
            </w:r>
            <w:r w:rsidRPr="00FF3B7B">
              <w:rPr>
                <w:rFonts w:ascii="Times New Roman" w:hAnsi="Times New Roman" w:cs="Times New Roman"/>
                <w:b/>
                <w:color w:val="000000" w:themeColor="text1"/>
              </w:rPr>
              <w:t>Множинні віруси шлунково-кишкового тракту антигени IVD, контрольний матеріал</w:t>
            </w:r>
          </w:p>
        </w:tc>
      </w:tr>
      <w:tr w:rsidR="00FF3B7B" w:rsidRPr="00FF3B7B" w14:paraId="048DC059" w14:textId="77777777" w:rsidTr="00267BCF">
        <w:tblPrEx>
          <w:tblBorders>
            <w:left w:val="none" w:sz="0" w:space="0" w:color="auto"/>
            <w:bottom w:val="none" w:sz="0" w:space="0" w:color="auto"/>
            <w:right w:val="none" w:sz="0" w:space="0" w:color="auto"/>
            <w:insideH w:val="none" w:sz="0" w:space="0" w:color="auto"/>
            <w:insideV w:val="none" w:sz="0" w:space="0" w:color="auto"/>
          </w:tblBorders>
        </w:tblPrEx>
        <w:trPr>
          <w:trHeight w:val="218"/>
        </w:trPr>
        <w:tc>
          <w:tcPr>
            <w:tcW w:w="557" w:type="dxa"/>
            <w:tcBorders>
              <w:top w:val="single" w:sz="4" w:space="0" w:color="auto"/>
              <w:left w:val="single" w:sz="4" w:space="0" w:color="auto"/>
              <w:bottom w:val="single" w:sz="4" w:space="0" w:color="auto"/>
              <w:right w:val="single" w:sz="4" w:space="0" w:color="auto"/>
            </w:tcBorders>
          </w:tcPr>
          <w:p w14:paraId="64D023D3" w14:textId="77777777" w:rsidR="00477D47" w:rsidRPr="00FF3B7B" w:rsidRDefault="00477D47" w:rsidP="00267BCF">
            <w:pPr>
              <w:rPr>
                <w:rFonts w:ascii="Times New Roman" w:hAnsi="Times New Roman" w:cs="Times New Roman"/>
                <w:color w:val="000000" w:themeColor="text1"/>
                <w:lang w:val="ru-RU"/>
              </w:rPr>
            </w:pPr>
          </w:p>
        </w:tc>
        <w:tc>
          <w:tcPr>
            <w:tcW w:w="5386" w:type="dxa"/>
            <w:tcBorders>
              <w:top w:val="single" w:sz="4" w:space="0" w:color="auto"/>
              <w:left w:val="single" w:sz="4" w:space="0" w:color="auto"/>
              <w:bottom w:val="single" w:sz="4" w:space="0" w:color="auto"/>
              <w:right w:val="single" w:sz="4" w:space="0" w:color="auto"/>
            </w:tcBorders>
          </w:tcPr>
          <w:p w14:paraId="1FFB4958" w14:textId="77777777" w:rsidR="00477D47" w:rsidRPr="00FF3B7B" w:rsidRDefault="00477D47" w:rsidP="00267BCF">
            <w:pPr>
              <w:spacing w:after="0" w:line="240" w:lineRule="auto"/>
              <w:rPr>
                <w:rFonts w:ascii="Times New Roman" w:eastAsia="Times New Roman" w:hAnsi="Times New Roman" w:cs="Times New Roman"/>
                <w:b/>
                <w:color w:val="000000" w:themeColor="text1"/>
                <w:lang w:eastAsia="ru-RU"/>
              </w:rPr>
            </w:pPr>
            <w:r w:rsidRPr="00FF3B7B">
              <w:rPr>
                <w:rFonts w:ascii="Times New Roman" w:eastAsia="Times New Roman" w:hAnsi="Times New Roman" w:cs="Times New Roman"/>
                <w:b/>
                <w:color w:val="000000" w:themeColor="text1"/>
                <w:lang w:eastAsia="ru-RU"/>
              </w:rPr>
              <w:t>Тест</w:t>
            </w:r>
            <w:r w:rsidRPr="00FF3B7B">
              <w:rPr>
                <w:rFonts w:ascii="Times New Roman" w:eastAsia="Times New Roman" w:hAnsi="Times New Roman" w:cs="Times New Roman"/>
                <w:b/>
                <w:color w:val="000000" w:themeColor="text1"/>
                <w:lang w:val="ru-RU" w:eastAsia="ru-RU"/>
              </w:rPr>
              <w:t>-</w:t>
            </w:r>
            <w:r w:rsidRPr="00FF3B7B">
              <w:rPr>
                <w:rFonts w:ascii="Times New Roman" w:eastAsia="Times New Roman" w:hAnsi="Times New Roman" w:cs="Times New Roman"/>
                <w:b/>
                <w:color w:val="000000" w:themeColor="text1"/>
                <w:lang w:eastAsia="ru-RU"/>
              </w:rPr>
              <w:t>смужки діагностичні для аналізу сечі</w:t>
            </w:r>
          </w:p>
          <w:p w14:paraId="063979D5" w14:textId="77777777" w:rsidR="00477D47" w:rsidRPr="00FF3B7B" w:rsidRDefault="00477D47" w:rsidP="00267BCF">
            <w:pPr>
              <w:spacing w:after="0" w:line="240" w:lineRule="auto"/>
              <w:jc w:val="center"/>
              <w:rPr>
                <w:rFonts w:ascii="Times New Roman" w:eastAsia="Times New Roman" w:hAnsi="Times New Roman" w:cs="Times New Roman"/>
                <w:color w:val="000000" w:themeColor="text1"/>
                <w:lang w:eastAsia="ru-RU"/>
              </w:rPr>
            </w:pPr>
          </w:p>
          <w:p w14:paraId="66039115" w14:textId="77777777" w:rsidR="00477D47" w:rsidRPr="00FF3B7B" w:rsidRDefault="00477D47" w:rsidP="00477D47">
            <w:pPr>
              <w:numPr>
                <w:ilvl w:val="0"/>
                <w:numId w:val="21"/>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Принцип визначення:</w:t>
            </w:r>
            <w:r w:rsidRPr="00FF3B7B">
              <w:rPr>
                <w:rFonts w:ascii="Times New Roman" w:eastAsia="Times New Roman" w:hAnsi="Times New Roman" w:cs="Times New Roman"/>
                <w:color w:val="000000" w:themeColor="text1"/>
                <w:lang w:eastAsia="ru-RU"/>
              </w:rPr>
              <w:t xml:space="preserve"> тест-смужки діагностичні для визначення кетонів (ацетооцтової кислоти) у зразках сечі. Можливість використання для самоконтролю. </w:t>
            </w:r>
          </w:p>
          <w:p w14:paraId="31E1AF04" w14:textId="77777777" w:rsidR="00477D47" w:rsidRPr="00FF3B7B" w:rsidRDefault="00477D47" w:rsidP="00477D47">
            <w:pPr>
              <w:numPr>
                <w:ilvl w:val="0"/>
                <w:numId w:val="21"/>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Результати вимірювання:</w:t>
            </w:r>
            <w:r w:rsidRPr="00FF3B7B">
              <w:rPr>
                <w:rFonts w:ascii="Times New Roman" w:eastAsia="Times New Roman" w:hAnsi="Times New Roman" w:cs="Times New Roman"/>
                <w:color w:val="000000" w:themeColor="text1"/>
                <w:lang w:eastAsia="ru-RU"/>
              </w:rPr>
              <w:t xml:space="preserve"> напівкількісні.</w:t>
            </w:r>
          </w:p>
          <w:p w14:paraId="3A0404DF" w14:textId="77777777" w:rsidR="00477D47" w:rsidRPr="00FF3B7B" w:rsidRDefault="00477D47" w:rsidP="00477D47">
            <w:pPr>
              <w:numPr>
                <w:ilvl w:val="0"/>
                <w:numId w:val="21"/>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Реагенти:</w:t>
            </w:r>
            <w:r w:rsidRPr="00FF3B7B">
              <w:rPr>
                <w:rFonts w:ascii="Times New Roman" w:eastAsia="Times New Roman" w:hAnsi="Times New Roman" w:cs="Times New Roman"/>
                <w:color w:val="000000" w:themeColor="text1"/>
                <w:lang w:eastAsia="ru-RU"/>
              </w:rPr>
              <w:t xml:space="preserve"> нітропрусид натрію 23 мг.</w:t>
            </w:r>
          </w:p>
          <w:p w14:paraId="473B9F60" w14:textId="77777777" w:rsidR="00477D47" w:rsidRPr="00FF3B7B" w:rsidRDefault="00477D47" w:rsidP="00477D47">
            <w:pPr>
              <w:numPr>
                <w:ilvl w:val="0"/>
                <w:numId w:val="21"/>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Зразок для аналізу:</w:t>
            </w:r>
            <w:r w:rsidRPr="00FF3B7B">
              <w:rPr>
                <w:rFonts w:ascii="Times New Roman" w:eastAsia="Times New Roman" w:hAnsi="Times New Roman" w:cs="Times New Roman"/>
                <w:color w:val="000000" w:themeColor="text1"/>
                <w:lang w:eastAsia="ru-RU"/>
              </w:rPr>
              <w:t xml:space="preserve"> сеча.</w:t>
            </w:r>
          </w:p>
          <w:p w14:paraId="555E00D6" w14:textId="77777777" w:rsidR="00477D47" w:rsidRPr="00FF3B7B" w:rsidRDefault="00477D47" w:rsidP="00477D47">
            <w:pPr>
              <w:numPr>
                <w:ilvl w:val="0"/>
                <w:numId w:val="21"/>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Зберігання:</w:t>
            </w:r>
            <w:r w:rsidRPr="00FF3B7B">
              <w:rPr>
                <w:rFonts w:ascii="Times New Roman" w:eastAsia="Times New Roman" w:hAnsi="Times New Roman" w:cs="Times New Roman"/>
                <w:color w:val="000000" w:themeColor="text1"/>
                <w:lang w:eastAsia="ru-RU"/>
              </w:rPr>
              <w:t xml:space="preserve"> можна зберігати і транспортувати при температурі 2°-30°C.</w:t>
            </w:r>
          </w:p>
          <w:p w14:paraId="1252FF37" w14:textId="77777777" w:rsidR="00477D47" w:rsidRPr="00FF3B7B" w:rsidRDefault="00477D47" w:rsidP="00477D47">
            <w:pPr>
              <w:numPr>
                <w:ilvl w:val="0"/>
                <w:numId w:val="21"/>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Термін придатності:</w:t>
            </w:r>
            <w:r w:rsidRPr="00FF3B7B">
              <w:rPr>
                <w:rFonts w:ascii="Times New Roman" w:eastAsia="Times New Roman" w:hAnsi="Times New Roman" w:cs="Times New Roman"/>
                <w:color w:val="000000" w:themeColor="text1"/>
                <w:lang w:eastAsia="ru-RU"/>
              </w:rPr>
              <w:t xml:space="preserve"> не менше 24 міс. Після відкриття контейнеру термін зберігання – не менше 6 міс.</w:t>
            </w:r>
          </w:p>
          <w:p w14:paraId="1515A2EC" w14:textId="77777777" w:rsidR="00477D47" w:rsidRPr="00FF3B7B" w:rsidRDefault="00477D47" w:rsidP="00477D47">
            <w:pPr>
              <w:numPr>
                <w:ilvl w:val="0"/>
                <w:numId w:val="21"/>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b/>
                <w:color w:val="000000" w:themeColor="text1"/>
                <w:lang w:eastAsia="ru-RU"/>
              </w:rPr>
              <w:t>Отримання результатів:</w:t>
            </w:r>
            <w:r w:rsidRPr="00FF3B7B">
              <w:rPr>
                <w:rFonts w:ascii="Times New Roman" w:eastAsia="Times New Roman" w:hAnsi="Times New Roman" w:cs="Times New Roman"/>
                <w:color w:val="000000" w:themeColor="text1"/>
                <w:lang w:eastAsia="ru-RU"/>
              </w:rPr>
              <w:t xml:space="preserve"> облік результату провести через 60 сек.</w:t>
            </w:r>
          </w:p>
          <w:p w14:paraId="7A17E536" w14:textId="77777777" w:rsidR="00477D47" w:rsidRPr="00FF3B7B" w:rsidRDefault="00477D47" w:rsidP="00477D47">
            <w:pPr>
              <w:numPr>
                <w:ilvl w:val="0"/>
                <w:numId w:val="21"/>
              </w:numPr>
              <w:spacing w:after="0" w:line="240" w:lineRule="auto"/>
              <w:rPr>
                <w:rFonts w:ascii="Times New Roman" w:eastAsia="Times New Roman" w:hAnsi="Times New Roman" w:cs="Times New Roman"/>
                <w:b/>
                <w:color w:val="000000" w:themeColor="text1"/>
                <w:lang w:eastAsia="ru-RU"/>
              </w:rPr>
            </w:pPr>
            <w:r w:rsidRPr="00FF3B7B">
              <w:rPr>
                <w:rFonts w:ascii="Times New Roman" w:eastAsia="Times New Roman" w:hAnsi="Times New Roman" w:cs="Times New Roman"/>
                <w:b/>
                <w:color w:val="000000" w:themeColor="text1"/>
                <w:lang w:eastAsia="ru-RU"/>
              </w:rPr>
              <w:t xml:space="preserve">Поріг чутливості: </w:t>
            </w:r>
            <w:r w:rsidRPr="00FF3B7B">
              <w:rPr>
                <w:rFonts w:ascii="Times New Roman" w:eastAsia="Times New Roman" w:hAnsi="Times New Roman" w:cs="Times New Roman"/>
                <w:color w:val="000000" w:themeColor="text1"/>
                <w:lang w:eastAsia="ru-RU"/>
              </w:rPr>
              <w:t>5 мг/дл.</w:t>
            </w:r>
          </w:p>
          <w:p w14:paraId="01C152A4" w14:textId="77777777" w:rsidR="00477D47" w:rsidRPr="00FF3B7B" w:rsidRDefault="00477D47" w:rsidP="00477D47">
            <w:pPr>
              <w:numPr>
                <w:ilvl w:val="0"/>
                <w:numId w:val="21"/>
              </w:numPr>
              <w:spacing w:after="0" w:line="240" w:lineRule="auto"/>
              <w:rPr>
                <w:rFonts w:ascii="Times New Roman" w:eastAsia="Times New Roman" w:hAnsi="Times New Roman" w:cs="Times New Roman"/>
                <w:b/>
                <w:color w:val="000000" w:themeColor="text1"/>
                <w:lang w:eastAsia="ru-RU"/>
              </w:rPr>
            </w:pPr>
            <w:r w:rsidRPr="00FF3B7B">
              <w:rPr>
                <w:rFonts w:ascii="Times New Roman" w:eastAsia="Times New Roman" w:hAnsi="Times New Roman" w:cs="Times New Roman"/>
                <w:b/>
                <w:color w:val="000000" w:themeColor="text1"/>
                <w:lang w:eastAsia="ru-RU"/>
              </w:rPr>
              <w:t xml:space="preserve">Комплектація: </w:t>
            </w:r>
          </w:p>
          <w:p w14:paraId="708C0104" w14:textId="77777777" w:rsidR="00477D47" w:rsidRPr="00FF3B7B" w:rsidRDefault="00477D47" w:rsidP="00477D47">
            <w:pPr>
              <w:numPr>
                <w:ilvl w:val="1"/>
                <w:numId w:val="21"/>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50 тест-смужок та осушувач в контейнері</w:t>
            </w:r>
          </w:p>
          <w:p w14:paraId="460FF370" w14:textId="77777777" w:rsidR="00477D47" w:rsidRPr="00FF3B7B" w:rsidRDefault="00477D47" w:rsidP="00477D47">
            <w:pPr>
              <w:numPr>
                <w:ilvl w:val="1"/>
                <w:numId w:val="21"/>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Інструкція з використання</w:t>
            </w:r>
          </w:p>
          <w:p w14:paraId="6CFAD931" w14:textId="77777777" w:rsidR="00477D47" w:rsidRPr="00FF3B7B" w:rsidRDefault="00477D47" w:rsidP="00267BCF">
            <w:pPr>
              <w:rPr>
                <w:rFonts w:ascii="Times New Roman" w:hAnsi="Times New Roman" w:cs="Times New Roman"/>
                <w:color w:val="000000" w:themeColor="text1"/>
                <w:lang w:val="ru-RU"/>
              </w:rPr>
            </w:pPr>
          </w:p>
        </w:tc>
        <w:tc>
          <w:tcPr>
            <w:tcW w:w="993" w:type="dxa"/>
            <w:tcBorders>
              <w:top w:val="single" w:sz="4" w:space="0" w:color="auto"/>
              <w:left w:val="single" w:sz="4" w:space="0" w:color="auto"/>
              <w:bottom w:val="single" w:sz="4" w:space="0" w:color="auto"/>
              <w:right w:val="single" w:sz="4" w:space="0" w:color="auto"/>
            </w:tcBorders>
          </w:tcPr>
          <w:p w14:paraId="6E6B0DE8"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30</w:t>
            </w:r>
          </w:p>
        </w:tc>
        <w:tc>
          <w:tcPr>
            <w:tcW w:w="1133" w:type="dxa"/>
            <w:tcBorders>
              <w:top w:val="single" w:sz="4" w:space="0" w:color="auto"/>
              <w:left w:val="single" w:sz="4" w:space="0" w:color="auto"/>
              <w:bottom w:val="single" w:sz="4" w:space="0" w:color="auto"/>
              <w:right w:val="single" w:sz="4" w:space="0" w:color="auto"/>
            </w:tcBorders>
          </w:tcPr>
          <w:p w14:paraId="1C0166B5"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шт</w:t>
            </w:r>
          </w:p>
        </w:tc>
        <w:tc>
          <w:tcPr>
            <w:tcW w:w="1701" w:type="dxa"/>
            <w:tcBorders>
              <w:top w:val="single" w:sz="4" w:space="0" w:color="auto"/>
              <w:left w:val="single" w:sz="4" w:space="0" w:color="auto"/>
              <w:bottom w:val="single" w:sz="4" w:space="0" w:color="auto"/>
              <w:right w:val="single" w:sz="4" w:space="0" w:color="auto"/>
            </w:tcBorders>
          </w:tcPr>
          <w:p w14:paraId="7CCDF71B"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 xml:space="preserve">54519 - </w:t>
            </w:r>
            <w:r w:rsidRPr="00FF3B7B">
              <w:rPr>
                <w:rFonts w:ascii="Times New Roman" w:hAnsi="Times New Roman" w:cs="Times New Roman"/>
                <w:b/>
                <w:color w:val="000000" w:themeColor="text1"/>
              </w:rPr>
              <w:t>Кетони сечі IVD, набір, колориметрична тест-смужка, експрес-аналіз</w:t>
            </w:r>
          </w:p>
        </w:tc>
      </w:tr>
      <w:tr w:rsidR="00FF3B7B" w:rsidRPr="00FF3B7B" w14:paraId="7FB3FAFC" w14:textId="77777777" w:rsidTr="00267BCF">
        <w:tblPrEx>
          <w:tblBorders>
            <w:left w:val="none" w:sz="0" w:space="0" w:color="auto"/>
            <w:bottom w:val="none" w:sz="0" w:space="0" w:color="auto"/>
            <w:right w:val="none" w:sz="0" w:space="0" w:color="auto"/>
            <w:insideH w:val="none" w:sz="0" w:space="0" w:color="auto"/>
            <w:insideV w:val="none" w:sz="0" w:space="0" w:color="auto"/>
          </w:tblBorders>
        </w:tblPrEx>
        <w:trPr>
          <w:trHeight w:val="207"/>
        </w:trPr>
        <w:tc>
          <w:tcPr>
            <w:tcW w:w="557" w:type="dxa"/>
            <w:tcBorders>
              <w:top w:val="single" w:sz="4" w:space="0" w:color="auto"/>
              <w:left w:val="single" w:sz="4" w:space="0" w:color="auto"/>
              <w:bottom w:val="single" w:sz="4" w:space="0" w:color="auto"/>
              <w:right w:val="single" w:sz="4" w:space="0" w:color="auto"/>
            </w:tcBorders>
          </w:tcPr>
          <w:p w14:paraId="4D18BB45" w14:textId="77777777" w:rsidR="00477D47" w:rsidRPr="00FF3B7B" w:rsidRDefault="00477D47" w:rsidP="00267BCF">
            <w:pPr>
              <w:rPr>
                <w:rFonts w:ascii="Times New Roman" w:hAnsi="Times New Roman" w:cs="Times New Roman"/>
                <w:color w:val="000000" w:themeColor="text1"/>
                <w:lang w:val="ru-RU"/>
              </w:rPr>
            </w:pPr>
          </w:p>
        </w:tc>
        <w:tc>
          <w:tcPr>
            <w:tcW w:w="5386" w:type="dxa"/>
            <w:tcBorders>
              <w:top w:val="single" w:sz="4" w:space="0" w:color="auto"/>
              <w:left w:val="single" w:sz="4" w:space="0" w:color="auto"/>
              <w:bottom w:val="single" w:sz="4" w:space="0" w:color="auto"/>
              <w:right w:val="single" w:sz="4" w:space="0" w:color="auto"/>
            </w:tcBorders>
          </w:tcPr>
          <w:p w14:paraId="48D534F6" w14:textId="77777777" w:rsidR="00477D47" w:rsidRPr="00FF3B7B" w:rsidRDefault="00477D47" w:rsidP="00267BCF">
            <w:pPr>
              <w:spacing w:after="0" w:line="240" w:lineRule="auto"/>
              <w:rPr>
                <w:rFonts w:ascii="Times New Roman" w:eastAsia="Calibri" w:hAnsi="Times New Roman" w:cs="Times New Roman"/>
                <w:b/>
                <w:color w:val="000000" w:themeColor="text1"/>
              </w:rPr>
            </w:pPr>
            <w:r w:rsidRPr="00FF3B7B">
              <w:rPr>
                <w:rFonts w:ascii="Times New Roman" w:eastAsia="Calibri" w:hAnsi="Times New Roman" w:cs="Times New Roman"/>
                <w:b/>
                <w:color w:val="000000" w:themeColor="text1"/>
              </w:rPr>
              <w:t>Діагностичні тест-смужки для визначення уробіліногену, білірубіну, глюкози, кетонів, білка, питомої ваги, крові, рН, нітритів та лейкоцитів у сечі CITOLAB 10 №100</w:t>
            </w:r>
          </w:p>
          <w:p w14:paraId="365D949D" w14:textId="77777777" w:rsidR="00477D47" w:rsidRPr="00FF3B7B" w:rsidRDefault="00477D47" w:rsidP="00267BCF">
            <w:pPr>
              <w:spacing w:after="0" w:line="240" w:lineRule="auto"/>
              <w:rPr>
                <w:rFonts w:ascii="Times New Roman" w:eastAsia="Times New Roman" w:hAnsi="Times New Roman" w:cs="Times New Roman"/>
                <w:color w:val="000000" w:themeColor="text1"/>
                <w:lang w:eastAsia="ru-RU"/>
              </w:rPr>
            </w:pPr>
          </w:p>
          <w:p w14:paraId="3F1B1D4F" w14:textId="77777777" w:rsidR="00477D47" w:rsidRPr="00FF3B7B" w:rsidRDefault="00477D47" w:rsidP="00477D47">
            <w:pPr>
              <w:numPr>
                <w:ilvl w:val="0"/>
                <w:numId w:val="22"/>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Тест-смужки забезпечують швидке напівкількісне визначення 10 показників у сечі.</w:t>
            </w:r>
          </w:p>
          <w:p w14:paraId="0E40241D" w14:textId="77777777" w:rsidR="00477D47" w:rsidRPr="00FF3B7B" w:rsidRDefault="00477D47" w:rsidP="00477D47">
            <w:pPr>
              <w:numPr>
                <w:ilvl w:val="0"/>
                <w:numId w:val="22"/>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Облік результатів тестування проводится візуально, шляхом порівняння реагентної зони тест-смужки зі шкалою кольорів, нанесеної на контейнер.</w:t>
            </w:r>
          </w:p>
          <w:p w14:paraId="4DB619CB" w14:textId="77777777" w:rsidR="00477D47" w:rsidRPr="00FF3B7B" w:rsidRDefault="00477D47" w:rsidP="00477D47">
            <w:pPr>
              <w:numPr>
                <w:ilvl w:val="0"/>
                <w:numId w:val="22"/>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 xml:space="preserve">Тривалість проведення аналізу - 1 – 2 хв. </w:t>
            </w:r>
          </w:p>
          <w:p w14:paraId="5E084F7F" w14:textId="77777777" w:rsidR="00477D47" w:rsidRPr="00FF3B7B" w:rsidRDefault="00477D47" w:rsidP="00477D47">
            <w:pPr>
              <w:numPr>
                <w:ilvl w:val="0"/>
                <w:numId w:val="22"/>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Порогові рівні речовин:</w:t>
            </w:r>
          </w:p>
          <w:tbl>
            <w:tblPr>
              <w:tblW w:w="3971"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29"/>
            </w:tblGrid>
            <w:tr w:rsidR="00FF3B7B" w:rsidRPr="00FF3B7B" w14:paraId="7C9FD298" w14:textId="77777777" w:rsidTr="00267BCF">
              <w:trPr>
                <w:trHeight w:val="168"/>
              </w:trPr>
              <w:tc>
                <w:tcPr>
                  <w:tcW w:w="1242" w:type="dxa"/>
                </w:tcPr>
                <w:p w14:paraId="7FDE914D" w14:textId="77777777" w:rsidR="00477D47" w:rsidRPr="00FF3B7B" w:rsidRDefault="00477D47" w:rsidP="00267BCF">
                  <w:pPr>
                    <w:keepNext/>
                    <w:spacing w:after="0" w:line="26" w:lineRule="atLeast"/>
                    <w:jc w:val="both"/>
                    <w:outlineLvl w:val="0"/>
                    <w:rPr>
                      <w:rFonts w:ascii="Times New Roman" w:eastAsia="Times New Roman" w:hAnsi="Times New Roman" w:cs="Times New Roman"/>
                      <w:bCs/>
                      <w:i/>
                      <w:iCs/>
                      <w:color w:val="000000" w:themeColor="text1"/>
                      <w:sz w:val="18"/>
                      <w:szCs w:val="18"/>
                      <w:lang w:eastAsia="ru-RU"/>
                    </w:rPr>
                  </w:pPr>
                  <w:r w:rsidRPr="00FF3B7B">
                    <w:rPr>
                      <w:rFonts w:ascii="Times New Roman" w:eastAsia="Times New Roman" w:hAnsi="Times New Roman" w:cs="Times New Roman"/>
                      <w:bCs/>
                      <w:i/>
                      <w:iCs/>
                      <w:color w:val="000000" w:themeColor="text1"/>
                      <w:sz w:val="18"/>
                      <w:szCs w:val="18"/>
                      <w:lang w:eastAsia="ru-RU"/>
                    </w:rPr>
                    <w:t>Речовина</w:t>
                  </w:r>
                </w:p>
              </w:tc>
              <w:tc>
                <w:tcPr>
                  <w:tcW w:w="2729" w:type="dxa"/>
                </w:tcPr>
                <w:p w14:paraId="187932D5" w14:textId="77777777" w:rsidR="00477D47" w:rsidRPr="00FF3B7B" w:rsidRDefault="00477D47" w:rsidP="00267BCF">
                  <w:pPr>
                    <w:keepNext/>
                    <w:spacing w:after="0" w:line="26" w:lineRule="atLeast"/>
                    <w:jc w:val="both"/>
                    <w:outlineLvl w:val="0"/>
                    <w:rPr>
                      <w:rFonts w:ascii="Times New Roman" w:eastAsia="Times New Roman" w:hAnsi="Times New Roman" w:cs="Times New Roman"/>
                      <w:bCs/>
                      <w:i/>
                      <w:iCs/>
                      <w:color w:val="000000" w:themeColor="text1"/>
                      <w:sz w:val="18"/>
                      <w:szCs w:val="18"/>
                      <w:lang w:eastAsia="ru-RU"/>
                    </w:rPr>
                  </w:pPr>
                  <w:r w:rsidRPr="00FF3B7B">
                    <w:rPr>
                      <w:rFonts w:ascii="Times New Roman" w:eastAsia="Times New Roman" w:hAnsi="Times New Roman" w:cs="Times New Roman"/>
                      <w:bCs/>
                      <w:i/>
                      <w:iCs/>
                      <w:color w:val="000000" w:themeColor="text1"/>
                      <w:sz w:val="18"/>
                      <w:szCs w:val="18"/>
                      <w:lang w:eastAsia="ru-RU"/>
                    </w:rPr>
                    <w:t>Пороговий рівень</w:t>
                  </w:r>
                </w:p>
              </w:tc>
            </w:tr>
            <w:tr w:rsidR="00FF3B7B" w:rsidRPr="00FF3B7B" w14:paraId="23E4406B" w14:textId="77777777" w:rsidTr="00267BCF">
              <w:trPr>
                <w:trHeight w:val="1681"/>
              </w:trPr>
              <w:tc>
                <w:tcPr>
                  <w:tcW w:w="1242" w:type="dxa"/>
                </w:tcPr>
                <w:p w14:paraId="1A5EFA6C"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18"/>
                      <w:szCs w:val="18"/>
                      <w:lang w:eastAsia="ru-RU"/>
                    </w:rPr>
                  </w:pPr>
                  <w:r w:rsidRPr="00FF3B7B">
                    <w:rPr>
                      <w:rFonts w:ascii="Times New Roman" w:eastAsia="Times New Roman" w:hAnsi="Times New Roman" w:cs="Times New Roman"/>
                      <w:color w:val="000000" w:themeColor="text1"/>
                      <w:sz w:val="18"/>
                      <w:szCs w:val="18"/>
                      <w:lang w:eastAsia="ru-RU"/>
                    </w:rPr>
                    <w:lastRenderedPageBreak/>
                    <w:t>Білок</w:t>
                  </w:r>
                </w:p>
                <w:p w14:paraId="48B9B59C"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18"/>
                      <w:szCs w:val="18"/>
                      <w:lang w:eastAsia="ru-RU"/>
                    </w:rPr>
                  </w:pPr>
                  <w:r w:rsidRPr="00FF3B7B">
                    <w:rPr>
                      <w:rFonts w:ascii="Times New Roman" w:eastAsia="Times New Roman" w:hAnsi="Times New Roman" w:cs="Times New Roman"/>
                      <w:color w:val="000000" w:themeColor="text1"/>
                      <w:sz w:val="18"/>
                      <w:szCs w:val="18"/>
                      <w:lang w:eastAsia="ru-RU"/>
                    </w:rPr>
                    <w:t>Глюкоза</w:t>
                  </w:r>
                </w:p>
                <w:p w14:paraId="1778FA3D"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18"/>
                      <w:szCs w:val="18"/>
                      <w:lang w:eastAsia="ru-RU"/>
                    </w:rPr>
                  </w:pPr>
                  <w:r w:rsidRPr="00FF3B7B">
                    <w:rPr>
                      <w:rFonts w:ascii="Times New Roman" w:eastAsia="Times New Roman" w:hAnsi="Times New Roman" w:cs="Times New Roman"/>
                      <w:color w:val="000000" w:themeColor="text1"/>
                      <w:sz w:val="18"/>
                      <w:szCs w:val="18"/>
                      <w:lang w:eastAsia="ru-RU"/>
                    </w:rPr>
                    <w:t>Кетони</w:t>
                  </w:r>
                </w:p>
                <w:p w14:paraId="1724C477"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18"/>
                      <w:szCs w:val="18"/>
                      <w:lang w:eastAsia="ru-RU"/>
                    </w:rPr>
                  </w:pPr>
                  <w:r w:rsidRPr="00FF3B7B">
                    <w:rPr>
                      <w:rFonts w:ascii="Times New Roman" w:eastAsia="Times New Roman" w:hAnsi="Times New Roman" w:cs="Times New Roman"/>
                      <w:color w:val="000000" w:themeColor="text1"/>
                      <w:sz w:val="18"/>
                      <w:szCs w:val="18"/>
                      <w:lang w:eastAsia="ru-RU"/>
                    </w:rPr>
                    <w:t>Уробіліноген</w:t>
                  </w:r>
                </w:p>
                <w:p w14:paraId="7891B596"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18"/>
                      <w:szCs w:val="18"/>
                      <w:lang w:eastAsia="ru-RU"/>
                    </w:rPr>
                  </w:pPr>
                  <w:r w:rsidRPr="00FF3B7B">
                    <w:rPr>
                      <w:rFonts w:ascii="Times New Roman" w:eastAsia="Times New Roman" w:hAnsi="Times New Roman" w:cs="Times New Roman"/>
                      <w:color w:val="000000" w:themeColor="text1"/>
                      <w:sz w:val="18"/>
                      <w:szCs w:val="18"/>
                      <w:lang w:eastAsia="ru-RU"/>
                    </w:rPr>
                    <w:t>Білірубін</w:t>
                  </w:r>
                </w:p>
                <w:p w14:paraId="08F029B7"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18"/>
                      <w:szCs w:val="18"/>
                      <w:lang w:eastAsia="ru-RU"/>
                    </w:rPr>
                  </w:pPr>
                  <w:r w:rsidRPr="00FF3B7B">
                    <w:rPr>
                      <w:rFonts w:ascii="Times New Roman" w:eastAsia="Times New Roman" w:hAnsi="Times New Roman" w:cs="Times New Roman"/>
                      <w:color w:val="000000" w:themeColor="text1"/>
                      <w:sz w:val="18"/>
                      <w:szCs w:val="18"/>
                      <w:lang w:eastAsia="ru-RU"/>
                    </w:rPr>
                    <w:t xml:space="preserve">Питома вага   </w:t>
                  </w:r>
                </w:p>
                <w:p w14:paraId="007D0C74"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18"/>
                      <w:szCs w:val="18"/>
                      <w:lang w:eastAsia="ru-RU"/>
                    </w:rPr>
                  </w:pPr>
                  <w:r w:rsidRPr="00FF3B7B">
                    <w:rPr>
                      <w:rFonts w:ascii="Times New Roman" w:eastAsia="Times New Roman" w:hAnsi="Times New Roman" w:cs="Times New Roman"/>
                      <w:color w:val="000000" w:themeColor="text1"/>
                      <w:sz w:val="18"/>
                      <w:szCs w:val="18"/>
                      <w:lang w:eastAsia="ru-RU"/>
                    </w:rPr>
                    <w:t>Кров</w:t>
                  </w:r>
                </w:p>
                <w:p w14:paraId="58536FBE"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18"/>
                      <w:szCs w:val="18"/>
                      <w:lang w:eastAsia="ru-RU"/>
                    </w:rPr>
                  </w:pPr>
                  <w:r w:rsidRPr="00FF3B7B">
                    <w:rPr>
                      <w:rFonts w:ascii="Times New Roman" w:eastAsia="Times New Roman" w:hAnsi="Times New Roman" w:cs="Times New Roman"/>
                      <w:color w:val="000000" w:themeColor="text1"/>
                      <w:sz w:val="18"/>
                      <w:szCs w:val="18"/>
                      <w:lang w:eastAsia="ru-RU"/>
                    </w:rPr>
                    <w:t xml:space="preserve">рН </w:t>
                  </w:r>
                </w:p>
                <w:p w14:paraId="13F2AF4F"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18"/>
                      <w:szCs w:val="18"/>
                      <w:lang w:eastAsia="ru-RU"/>
                    </w:rPr>
                  </w:pPr>
                  <w:r w:rsidRPr="00FF3B7B">
                    <w:rPr>
                      <w:rFonts w:ascii="Times New Roman" w:eastAsia="Times New Roman" w:hAnsi="Times New Roman" w:cs="Times New Roman"/>
                      <w:color w:val="000000" w:themeColor="text1"/>
                      <w:sz w:val="18"/>
                      <w:szCs w:val="18"/>
                      <w:lang w:eastAsia="ru-RU"/>
                    </w:rPr>
                    <w:t xml:space="preserve">Лейкоцити  </w:t>
                  </w:r>
                </w:p>
                <w:p w14:paraId="603C1C20"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18"/>
                      <w:szCs w:val="18"/>
                      <w:lang w:eastAsia="ru-RU"/>
                    </w:rPr>
                  </w:pPr>
                  <w:r w:rsidRPr="00FF3B7B">
                    <w:rPr>
                      <w:rFonts w:ascii="Times New Roman" w:eastAsia="Batang" w:hAnsi="Times New Roman" w:cs="Times New Roman"/>
                      <w:color w:val="000000" w:themeColor="text1"/>
                      <w:sz w:val="18"/>
                      <w:szCs w:val="18"/>
                      <w:lang w:eastAsia="ru-RU"/>
                    </w:rPr>
                    <w:t>Нітріти</w:t>
                  </w:r>
                  <w:r w:rsidRPr="00FF3B7B">
                    <w:rPr>
                      <w:rFonts w:ascii="Times New Roman" w:eastAsia="Times New Roman" w:hAnsi="Times New Roman" w:cs="Times New Roman"/>
                      <w:color w:val="000000" w:themeColor="text1"/>
                      <w:sz w:val="18"/>
                      <w:szCs w:val="18"/>
                      <w:lang w:eastAsia="ru-RU"/>
                    </w:rPr>
                    <w:t xml:space="preserve">             </w:t>
                  </w:r>
                </w:p>
              </w:tc>
              <w:tc>
                <w:tcPr>
                  <w:tcW w:w="2729" w:type="dxa"/>
                </w:tcPr>
                <w:p w14:paraId="7D0FDAD4"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18"/>
                      <w:szCs w:val="18"/>
                      <w:lang w:eastAsia="ru-RU"/>
                    </w:rPr>
                  </w:pPr>
                  <w:r w:rsidRPr="00FF3B7B">
                    <w:rPr>
                      <w:rFonts w:ascii="Times New Roman" w:eastAsia="Times New Roman" w:hAnsi="Times New Roman" w:cs="Times New Roman"/>
                      <w:color w:val="000000" w:themeColor="text1"/>
                      <w:sz w:val="18"/>
                      <w:szCs w:val="18"/>
                      <w:lang w:eastAsia="ru-RU"/>
                    </w:rPr>
                    <w:t>10-15 мг/дл.</w:t>
                  </w:r>
                </w:p>
                <w:p w14:paraId="644AE3BC"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18"/>
                      <w:szCs w:val="18"/>
                      <w:lang w:eastAsia="ru-RU"/>
                    </w:rPr>
                  </w:pPr>
                  <w:r w:rsidRPr="00FF3B7B">
                    <w:rPr>
                      <w:rFonts w:ascii="Times New Roman" w:eastAsia="Times New Roman" w:hAnsi="Times New Roman" w:cs="Times New Roman"/>
                      <w:color w:val="000000" w:themeColor="text1"/>
                      <w:sz w:val="18"/>
                      <w:szCs w:val="18"/>
                      <w:lang w:eastAsia="ru-RU"/>
                    </w:rPr>
                    <w:t>50 мг/дл.</w:t>
                  </w:r>
                </w:p>
                <w:p w14:paraId="280F92B8"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18"/>
                      <w:szCs w:val="18"/>
                      <w:lang w:eastAsia="ru-RU"/>
                    </w:rPr>
                  </w:pPr>
                  <w:r w:rsidRPr="00FF3B7B">
                    <w:rPr>
                      <w:rFonts w:ascii="Times New Roman" w:eastAsia="Times New Roman" w:hAnsi="Times New Roman" w:cs="Times New Roman"/>
                      <w:color w:val="000000" w:themeColor="text1"/>
                      <w:sz w:val="18"/>
                      <w:szCs w:val="18"/>
                      <w:lang w:eastAsia="ru-RU"/>
                    </w:rPr>
                    <w:t>5 мг/дл.</w:t>
                  </w:r>
                </w:p>
                <w:p w14:paraId="787C5423"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18"/>
                      <w:szCs w:val="18"/>
                      <w:lang w:eastAsia="ru-RU"/>
                    </w:rPr>
                  </w:pPr>
                  <w:r w:rsidRPr="00FF3B7B">
                    <w:rPr>
                      <w:rFonts w:ascii="Times New Roman" w:eastAsia="Times New Roman" w:hAnsi="Times New Roman" w:cs="Times New Roman"/>
                      <w:color w:val="000000" w:themeColor="text1"/>
                      <w:sz w:val="18"/>
                      <w:szCs w:val="18"/>
                      <w:lang w:val="ru-RU" w:eastAsia="ru-RU"/>
                    </w:rPr>
                    <w:t xml:space="preserve">1 </w:t>
                  </w:r>
                  <w:r w:rsidRPr="00FF3B7B">
                    <w:rPr>
                      <w:rFonts w:ascii="Times New Roman" w:eastAsia="Times New Roman" w:hAnsi="Times New Roman" w:cs="Times New Roman"/>
                      <w:color w:val="000000" w:themeColor="text1"/>
                      <w:sz w:val="18"/>
                      <w:szCs w:val="18"/>
                      <w:lang w:eastAsia="ru-RU"/>
                    </w:rPr>
                    <w:t>од. Ерліха/дл.</w:t>
                  </w:r>
                </w:p>
                <w:p w14:paraId="54B4C4DD"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18"/>
                      <w:szCs w:val="18"/>
                      <w:lang w:eastAsia="ru-RU"/>
                    </w:rPr>
                  </w:pPr>
                  <w:r w:rsidRPr="00FF3B7B">
                    <w:rPr>
                      <w:rFonts w:ascii="Times New Roman" w:eastAsia="Times New Roman" w:hAnsi="Times New Roman" w:cs="Times New Roman"/>
                      <w:color w:val="000000" w:themeColor="text1"/>
                      <w:sz w:val="18"/>
                      <w:szCs w:val="18"/>
                      <w:lang w:eastAsia="ru-RU"/>
                    </w:rPr>
                    <w:t>0,5 мг/дл.</w:t>
                  </w:r>
                </w:p>
                <w:p w14:paraId="35F13FC2"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18"/>
                      <w:szCs w:val="18"/>
                      <w:lang w:eastAsia="ru-RU"/>
                    </w:rPr>
                  </w:pPr>
                  <w:r w:rsidRPr="00FF3B7B">
                    <w:rPr>
                      <w:rFonts w:ascii="Times New Roman" w:eastAsia="Times New Roman" w:hAnsi="Times New Roman" w:cs="Times New Roman"/>
                      <w:color w:val="000000" w:themeColor="text1"/>
                      <w:sz w:val="18"/>
                      <w:szCs w:val="18"/>
                      <w:lang w:eastAsia="ru-RU"/>
                    </w:rPr>
                    <w:t>Від 1,000 до 1,030 з кроком 0,005.</w:t>
                  </w:r>
                </w:p>
                <w:p w14:paraId="0327B76B"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18"/>
                      <w:szCs w:val="18"/>
                      <w:lang w:eastAsia="ru-RU"/>
                    </w:rPr>
                  </w:pPr>
                  <w:r w:rsidRPr="00FF3B7B">
                    <w:rPr>
                      <w:rFonts w:ascii="Times New Roman" w:eastAsia="Times New Roman" w:hAnsi="Times New Roman" w:cs="Times New Roman"/>
                      <w:color w:val="000000" w:themeColor="text1"/>
                      <w:sz w:val="18"/>
                      <w:szCs w:val="18"/>
                      <w:lang w:eastAsia="ru-RU"/>
                    </w:rPr>
                    <w:t>10 Ер/мкл.</w:t>
                  </w:r>
                </w:p>
                <w:p w14:paraId="25B4315B"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18"/>
                      <w:szCs w:val="18"/>
                      <w:lang w:eastAsia="ru-RU"/>
                    </w:rPr>
                  </w:pPr>
                  <w:r w:rsidRPr="00FF3B7B">
                    <w:rPr>
                      <w:rFonts w:ascii="Times New Roman" w:eastAsia="Times New Roman" w:hAnsi="Times New Roman" w:cs="Times New Roman"/>
                      <w:color w:val="000000" w:themeColor="text1"/>
                      <w:sz w:val="18"/>
                      <w:szCs w:val="18"/>
                      <w:lang w:eastAsia="ru-RU"/>
                    </w:rPr>
                    <w:t>Від 5 до 9 з точністю до 1 одиниці.</w:t>
                  </w:r>
                </w:p>
                <w:p w14:paraId="0CD62D5B"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18"/>
                      <w:szCs w:val="18"/>
                      <w:lang w:eastAsia="ru-RU"/>
                    </w:rPr>
                  </w:pPr>
                  <w:r w:rsidRPr="00FF3B7B">
                    <w:rPr>
                      <w:rFonts w:ascii="Times New Roman" w:eastAsia="Times New Roman" w:hAnsi="Times New Roman" w:cs="Times New Roman"/>
                      <w:color w:val="000000" w:themeColor="text1"/>
                      <w:sz w:val="18"/>
                      <w:szCs w:val="18"/>
                      <w:lang w:eastAsia="ru-RU"/>
                    </w:rPr>
                    <w:t>20-25 Лей/мкл</w:t>
                  </w:r>
                </w:p>
                <w:p w14:paraId="0F96B682"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18"/>
                      <w:szCs w:val="18"/>
                      <w:lang w:eastAsia="ru-RU"/>
                    </w:rPr>
                  </w:pPr>
                  <w:r w:rsidRPr="00FF3B7B">
                    <w:rPr>
                      <w:rFonts w:ascii="Times New Roman" w:eastAsia="Times New Roman" w:hAnsi="Times New Roman" w:cs="Times New Roman"/>
                      <w:color w:val="000000" w:themeColor="text1"/>
                      <w:sz w:val="18"/>
                      <w:szCs w:val="18"/>
                      <w:lang w:eastAsia="ru-RU"/>
                    </w:rPr>
                    <w:t>0,05 мг/дл нітрит іонів</w:t>
                  </w:r>
                </w:p>
              </w:tc>
            </w:tr>
          </w:tbl>
          <w:p w14:paraId="0687FC47" w14:textId="77777777" w:rsidR="00477D47" w:rsidRPr="00FF3B7B" w:rsidRDefault="00477D47" w:rsidP="00477D47">
            <w:pPr>
              <w:numPr>
                <w:ilvl w:val="0"/>
                <w:numId w:val="22"/>
              </w:numPr>
              <w:spacing w:before="120" w:after="0" w:line="240" w:lineRule="auto"/>
              <w:ind w:left="714" w:hanging="357"/>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Тести зберігаються при кімнатній температурі від +2 до +30 С.</w:t>
            </w:r>
          </w:p>
          <w:p w14:paraId="29E5D423" w14:textId="77777777" w:rsidR="00477D47" w:rsidRPr="00FF3B7B" w:rsidRDefault="00477D47" w:rsidP="00477D47">
            <w:pPr>
              <w:numPr>
                <w:ilvl w:val="0"/>
                <w:numId w:val="22"/>
              </w:numPr>
              <w:spacing w:after="0" w:line="240" w:lineRule="auto"/>
              <w:ind w:left="714" w:hanging="357"/>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При зберіганні в контейнері смужки стабільні до закінчення терміну придатності, вказаного на упаковці.</w:t>
            </w:r>
          </w:p>
          <w:p w14:paraId="7107F9DC" w14:textId="77777777" w:rsidR="00477D47" w:rsidRPr="00FF3B7B" w:rsidRDefault="00477D47" w:rsidP="00477D47">
            <w:pPr>
              <w:numPr>
                <w:ilvl w:val="0"/>
                <w:numId w:val="22"/>
              </w:numPr>
              <w:spacing w:after="0" w:line="240" w:lineRule="auto"/>
              <w:ind w:left="714" w:hanging="357"/>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Термін придатності тестів 24 місяці.</w:t>
            </w:r>
          </w:p>
          <w:p w14:paraId="5A096122" w14:textId="77777777" w:rsidR="00477D47" w:rsidRPr="00FF3B7B" w:rsidRDefault="00477D47" w:rsidP="00267BCF">
            <w:pPr>
              <w:rPr>
                <w:rFonts w:ascii="Times New Roman" w:hAnsi="Times New Roman" w:cs="Times New Roman"/>
                <w:color w:val="000000" w:themeColor="text1"/>
                <w:lang w:val="ru-RU"/>
              </w:rPr>
            </w:pPr>
          </w:p>
        </w:tc>
        <w:tc>
          <w:tcPr>
            <w:tcW w:w="993" w:type="dxa"/>
            <w:tcBorders>
              <w:top w:val="single" w:sz="4" w:space="0" w:color="auto"/>
              <w:left w:val="single" w:sz="4" w:space="0" w:color="auto"/>
              <w:bottom w:val="single" w:sz="4" w:space="0" w:color="auto"/>
              <w:right w:val="single" w:sz="4" w:space="0" w:color="auto"/>
            </w:tcBorders>
          </w:tcPr>
          <w:p w14:paraId="34E04B11"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lastRenderedPageBreak/>
              <w:t>3</w:t>
            </w:r>
          </w:p>
        </w:tc>
        <w:tc>
          <w:tcPr>
            <w:tcW w:w="1133" w:type="dxa"/>
            <w:tcBorders>
              <w:top w:val="single" w:sz="4" w:space="0" w:color="auto"/>
              <w:left w:val="single" w:sz="4" w:space="0" w:color="auto"/>
              <w:bottom w:val="single" w:sz="4" w:space="0" w:color="auto"/>
              <w:right w:val="single" w:sz="4" w:space="0" w:color="auto"/>
            </w:tcBorders>
          </w:tcPr>
          <w:p w14:paraId="1BAC8C5E"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уп</w:t>
            </w:r>
          </w:p>
        </w:tc>
        <w:tc>
          <w:tcPr>
            <w:tcW w:w="1701" w:type="dxa"/>
            <w:tcBorders>
              <w:top w:val="single" w:sz="4" w:space="0" w:color="auto"/>
              <w:left w:val="single" w:sz="4" w:space="0" w:color="auto"/>
              <w:bottom w:val="single" w:sz="4" w:space="0" w:color="auto"/>
              <w:right w:val="single" w:sz="4" w:space="0" w:color="auto"/>
            </w:tcBorders>
          </w:tcPr>
          <w:p w14:paraId="4591A6AC" w14:textId="77777777" w:rsidR="00477D47" w:rsidRPr="00FF3B7B" w:rsidRDefault="00477D47" w:rsidP="00267BCF">
            <w:pPr>
              <w:jc w:val="center"/>
              <w:rPr>
                <w:rFonts w:ascii="Times New Roman" w:hAnsi="Times New Roman" w:cs="Times New Roman"/>
                <w:b/>
                <w:color w:val="000000" w:themeColor="text1"/>
                <w:lang w:val="ru-RU"/>
              </w:rPr>
            </w:pPr>
            <w:r w:rsidRPr="00FF3B7B">
              <w:rPr>
                <w:rFonts w:ascii="Times New Roman" w:hAnsi="Times New Roman" w:cs="Times New Roman"/>
                <w:b/>
                <w:color w:val="000000" w:themeColor="text1"/>
                <w:lang w:val="ru-RU"/>
              </w:rPr>
              <w:t xml:space="preserve">54516 - </w:t>
            </w:r>
            <w:r w:rsidRPr="00FF3B7B">
              <w:rPr>
                <w:rFonts w:ascii="Times New Roman" w:hAnsi="Times New Roman" w:cs="Times New Roman"/>
                <w:b/>
                <w:color w:val="000000" w:themeColor="text1"/>
              </w:rPr>
              <w:t>Білірубін сечі IVD, набір, колориметрична тест-смужка, експрес-аналіз</w:t>
            </w:r>
          </w:p>
        </w:tc>
      </w:tr>
      <w:tr w:rsidR="00FF3B7B" w:rsidRPr="00FF3B7B" w14:paraId="53A1A76F" w14:textId="77777777" w:rsidTr="00267BCF">
        <w:tblPrEx>
          <w:tblBorders>
            <w:left w:val="none" w:sz="0" w:space="0" w:color="auto"/>
            <w:bottom w:val="none" w:sz="0" w:space="0" w:color="auto"/>
            <w:right w:val="none" w:sz="0" w:space="0" w:color="auto"/>
            <w:insideH w:val="none" w:sz="0" w:space="0" w:color="auto"/>
            <w:insideV w:val="none" w:sz="0" w:space="0" w:color="auto"/>
          </w:tblBorders>
        </w:tblPrEx>
        <w:trPr>
          <w:trHeight w:val="218"/>
        </w:trPr>
        <w:tc>
          <w:tcPr>
            <w:tcW w:w="557" w:type="dxa"/>
            <w:tcBorders>
              <w:top w:val="single" w:sz="4" w:space="0" w:color="auto"/>
              <w:left w:val="single" w:sz="4" w:space="0" w:color="auto"/>
              <w:bottom w:val="single" w:sz="4" w:space="0" w:color="auto"/>
              <w:right w:val="single" w:sz="4" w:space="0" w:color="auto"/>
            </w:tcBorders>
          </w:tcPr>
          <w:p w14:paraId="36B081F8" w14:textId="77777777" w:rsidR="00477D47" w:rsidRPr="00FF3B7B" w:rsidRDefault="00477D47" w:rsidP="00267BCF">
            <w:pPr>
              <w:rPr>
                <w:rFonts w:ascii="Times New Roman" w:hAnsi="Times New Roman" w:cs="Times New Roman"/>
                <w:color w:val="000000" w:themeColor="text1"/>
                <w:lang w:val="ru-RU"/>
              </w:rPr>
            </w:pPr>
          </w:p>
        </w:tc>
        <w:tc>
          <w:tcPr>
            <w:tcW w:w="5386" w:type="dxa"/>
            <w:tcBorders>
              <w:top w:val="single" w:sz="4" w:space="0" w:color="auto"/>
              <w:left w:val="single" w:sz="4" w:space="0" w:color="auto"/>
              <w:bottom w:val="single" w:sz="4" w:space="0" w:color="auto"/>
              <w:right w:val="single" w:sz="4" w:space="0" w:color="auto"/>
            </w:tcBorders>
          </w:tcPr>
          <w:p w14:paraId="2C76DAA4" w14:textId="77777777" w:rsidR="00477D47" w:rsidRPr="00FF3B7B" w:rsidRDefault="00477D47" w:rsidP="00267BCF">
            <w:pPr>
              <w:spacing w:after="0" w:line="240" w:lineRule="auto"/>
              <w:rPr>
                <w:rFonts w:ascii="Times New Roman" w:eastAsia="Times New Roman" w:hAnsi="Times New Roman" w:cs="Times New Roman"/>
                <w:b/>
                <w:color w:val="000000" w:themeColor="text1"/>
                <w:lang w:val="ru-RU" w:eastAsia="ru-RU"/>
              </w:rPr>
            </w:pPr>
            <w:r w:rsidRPr="00FF3B7B">
              <w:rPr>
                <w:rFonts w:ascii="Times New Roman" w:eastAsia="Times New Roman" w:hAnsi="Times New Roman" w:cs="Times New Roman"/>
                <w:b/>
                <w:color w:val="000000" w:themeColor="text1"/>
                <w:lang w:eastAsia="ru-RU"/>
              </w:rPr>
              <w:t>Діагностичні тест-смужки для визначення мікроальбуміну, креатиніну, глюкози, кетонів, білка, питомої ваги, крові, рН, нітритів та лейкоцитів у сечі CITOLAB 10 МAC</w:t>
            </w:r>
            <w:r w:rsidRPr="00FF3B7B">
              <w:rPr>
                <w:rFonts w:ascii="Times New Roman" w:eastAsia="Times New Roman" w:hAnsi="Times New Roman" w:cs="Times New Roman"/>
                <w:b/>
                <w:color w:val="000000" w:themeColor="text1"/>
                <w:lang w:val="ru-RU" w:eastAsia="ru-RU"/>
              </w:rPr>
              <w:t xml:space="preserve"> </w:t>
            </w:r>
            <w:r w:rsidRPr="00FF3B7B">
              <w:rPr>
                <w:rFonts w:ascii="Times New Roman" w:eastAsia="Calibri" w:hAnsi="Times New Roman" w:cs="Times New Roman"/>
                <w:b/>
                <w:color w:val="000000" w:themeColor="text1"/>
              </w:rPr>
              <w:t>№50</w:t>
            </w:r>
          </w:p>
          <w:p w14:paraId="66AE8D5B" w14:textId="77777777" w:rsidR="00477D47" w:rsidRPr="00FF3B7B" w:rsidRDefault="00477D47" w:rsidP="00477D47">
            <w:pPr>
              <w:numPr>
                <w:ilvl w:val="0"/>
                <w:numId w:val="23"/>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Тест-смужки забезпечують швидке напівкількісне визначення 10 показників у сечі.</w:t>
            </w:r>
          </w:p>
          <w:p w14:paraId="5171DCB6" w14:textId="77777777" w:rsidR="00477D47" w:rsidRPr="00FF3B7B" w:rsidRDefault="00477D47" w:rsidP="00477D47">
            <w:pPr>
              <w:numPr>
                <w:ilvl w:val="0"/>
                <w:numId w:val="23"/>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В основі аналізу лежить метод «сухої хімії».</w:t>
            </w:r>
          </w:p>
          <w:p w14:paraId="182D073D" w14:textId="77777777" w:rsidR="00477D47" w:rsidRPr="00FF3B7B" w:rsidRDefault="00477D47" w:rsidP="00477D47">
            <w:pPr>
              <w:numPr>
                <w:ilvl w:val="0"/>
                <w:numId w:val="23"/>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 xml:space="preserve">Тривалість проведення аналізу - 1 – 2 хв. </w:t>
            </w:r>
          </w:p>
          <w:p w14:paraId="127B6FD4" w14:textId="77777777" w:rsidR="00477D47" w:rsidRPr="00FF3B7B" w:rsidRDefault="00477D47" w:rsidP="00477D47">
            <w:pPr>
              <w:numPr>
                <w:ilvl w:val="0"/>
                <w:numId w:val="23"/>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Порогові рівні речовин:</w:t>
            </w:r>
          </w:p>
          <w:p w14:paraId="247DC221" w14:textId="77777777" w:rsidR="00477D47" w:rsidRPr="00FF3B7B" w:rsidRDefault="00477D47" w:rsidP="00267BCF">
            <w:pPr>
              <w:spacing w:after="0" w:line="240" w:lineRule="auto"/>
              <w:rPr>
                <w:rFonts w:ascii="Times New Roman" w:eastAsia="Times New Roman" w:hAnsi="Times New Roman" w:cs="Times New Roman"/>
                <w:color w:val="000000" w:themeColor="text1"/>
                <w:lang w:eastAsia="ru-RU"/>
              </w:rPr>
            </w:pPr>
          </w:p>
          <w:tbl>
            <w:tblPr>
              <w:tblW w:w="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3481"/>
            </w:tblGrid>
            <w:tr w:rsidR="00FF3B7B" w:rsidRPr="00FF3B7B" w14:paraId="58337BB7" w14:textId="77777777" w:rsidTr="00267BCF">
              <w:trPr>
                <w:trHeight w:val="179"/>
              </w:trPr>
              <w:tc>
                <w:tcPr>
                  <w:tcW w:w="1634" w:type="dxa"/>
                </w:tcPr>
                <w:p w14:paraId="078D229D" w14:textId="77777777" w:rsidR="00477D47" w:rsidRPr="00FF3B7B" w:rsidRDefault="00477D47" w:rsidP="00267BCF">
                  <w:pPr>
                    <w:keepNext/>
                    <w:spacing w:after="0" w:line="26" w:lineRule="atLeast"/>
                    <w:jc w:val="both"/>
                    <w:outlineLvl w:val="0"/>
                    <w:rPr>
                      <w:rFonts w:ascii="Times New Roman" w:eastAsia="Times New Roman" w:hAnsi="Times New Roman" w:cs="Times New Roman"/>
                      <w:color w:val="000000" w:themeColor="text1"/>
                      <w:sz w:val="20"/>
                      <w:szCs w:val="20"/>
                      <w:lang w:eastAsia="ru-RU"/>
                    </w:rPr>
                  </w:pPr>
                  <w:r w:rsidRPr="00FF3B7B">
                    <w:rPr>
                      <w:rFonts w:ascii="Times New Roman" w:eastAsia="Times New Roman" w:hAnsi="Times New Roman" w:cs="Times New Roman"/>
                      <w:color w:val="000000" w:themeColor="text1"/>
                      <w:sz w:val="20"/>
                      <w:szCs w:val="20"/>
                      <w:lang w:eastAsia="ru-RU"/>
                    </w:rPr>
                    <w:t>Речовина</w:t>
                  </w:r>
                </w:p>
              </w:tc>
              <w:tc>
                <w:tcPr>
                  <w:tcW w:w="3481" w:type="dxa"/>
                </w:tcPr>
                <w:p w14:paraId="4C75A478" w14:textId="77777777" w:rsidR="00477D47" w:rsidRPr="00FF3B7B" w:rsidRDefault="00477D47" w:rsidP="00267BCF">
                  <w:pPr>
                    <w:keepNext/>
                    <w:spacing w:after="0" w:line="26" w:lineRule="atLeast"/>
                    <w:jc w:val="both"/>
                    <w:outlineLvl w:val="0"/>
                    <w:rPr>
                      <w:rFonts w:ascii="Times New Roman" w:eastAsia="Times New Roman" w:hAnsi="Times New Roman" w:cs="Times New Roman"/>
                      <w:color w:val="000000" w:themeColor="text1"/>
                      <w:sz w:val="20"/>
                      <w:szCs w:val="20"/>
                      <w:lang w:eastAsia="ru-RU"/>
                    </w:rPr>
                  </w:pPr>
                  <w:r w:rsidRPr="00FF3B7B">
                    <w:rPr>
                      <w:rFonts w:ascii="Times New Roman" w:eastAsia="Times New Roman" w:hAnsi="Times New Roman" w:cs="Times New Roman"/>
                      <w:color w:val="000000" w:themeColor="text1"/>
                      <w:sz w:val="20"/>
                      <w:szCs w:val="20"/>
                      <w:lang w:eastAsia="ru-RU"/>
                    </w:rPr>
                    <w:t>Пороговий рівень</w:t>
                  </w:r>
                </w:p>
              </w:tc>
            </w:tr>
            <w:tr w:rsidR="00FF3B7B" w:rsidRPr="00FF3B7B" w14:paraId="75853A5F" w14:textId="77777777" w:rsidTr="00267BCF">
              <w:trPr>
                <w:trHeight w:val="1807"/>
              </w:trPr>
              <w:tc>
                <w:tcPr>
                  <w:tcW w:w="1634" w:type="dxa"/>
                </w:tcPr>
                <w:p w14:paraId="4A1DF971"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20"/>
                      <w:szCs w:val="20"/>
                      <w:lang w:eastAsia="ru-RU"/>
                    </w:rPr>
                  </w:pPr>
                  <w:r w:rsidRPr="00FF3B7B">
                    <w:rPr>
                      <w:rFonts w:ascii="Times New Roman" w:eastAsia="Times New Roman" w:hAnsi="Times New Roman" w:cs="Times New Roman"/>
                      <w:color w:val="000000" w:themeColor="text1"/>
                      <w:sz w:val="20"/>
                      <w:szCs w:val="20"/>
                      <w:lang w:eastAsia="ru-RU"/>
                    </w:rPr>
                    <w:t>Білок</w:t>
                  </w:r>
                </w:p>
                <w:p w14:paraId="7AF73558"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20"/>
                      <w:szCs w:val="20"/>
                      <w:lang w:eastAsia="ru-RU"/>
                    </w:rPr>
                  </w:pPr>
                  <w:r w:rsidRPr="00FF3B7B">
                    <w:rPr>
                      <w:rFonts w:ascii="Times New Roman" w:eastAsia="Times New Roman" w:hAnsi="Times New Roman" w:cs="Times New Roman"/>
                      <w:color w:val="000000" w:themeColor="text1"/>
                      <w:sz w:val="20"/>
                      <w:szCs w:val="20"/>
                      <w:lang w:eastAsia="ru-RU"/>
                    </w:rPr>
                    <w:t>Глюкоза</w:t>
                  </w:r>
                </w:p>
                <w:p w14:paraId="78C6743D"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20"/>
                      <w:szCs w:val="20"/>
                      <w:lang w:eastAsia="ru-RU"/>
                    </w:rPr>
                  </w:pPr>
                  <w:r w:rsidRPr="00FF3B7B">
                    <w:rPr>
                      <w:rFonts w:ascii="Times New Roman" w:eastAsia="Times New Roman" w:hAnsi="Times New Roman" w:cs="Times New Roman"/>
                      <w:color w:val="000000" w:themeColor="text1"/>
                      <w:sz w:val="20"/>
                      <w:szCs w:val="20"/>
                      <w:lang w:eastAsia="ru-RU"/>
                    </w:rPr>
                    <w:t>Кетони</w:t>
                  </w:r>
                </w:p>
                <w:p w14:paraId="7066515A"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20"/>
                      <w:szCs w:val="20"/>
                      <w:lang w:eastAsia="ru-RU"/>
                    </w:rPr>
                  </w:pPr>
                  <w:r w:rsidRPr="00FF3B7B">
                    <w:rPr>
                      <w:rFonts w:ascii="Times New Roman" w:eastAsia="Times New Roman" w:hAnsi="Times New Roman" w:cs="Times New Roman"/>
                      <w:color w:val="000000" w:themeColor="text1"/>
                      <w:sz w:val="20"/>
                      <w:szCs w:val="20"/>
                      <w:lang w:eastAsia="ru-RU"/>
                    </w:rPr>
                    <w:t xml:space="preserve">Мікроальбумін </w:t>
                  </w:r>
                </w:p>
                <w:p w14:paraId="204BDA04"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20"/>
                      <w:szCs w:val="20"/>
                      <w:lang w:eastAsia="ru-RU"/>
                    </w:rPr>
                  </w:pPr>
                  <w:r w:rsidRPr="00FF3B7B">
                    <w:rPr>
                      <w:rFonts w:ascii="Times New Roman" w:eastAsia="Times New Roman" w:hAnsi="Times New Roman" w:cs="Times New Roman"/>
                      <w:color w:val="000000" w:themeColor="text1"/>
                      <w:sz w:val="20"/>
                      <w:szCs w:val="20"/>
                      <w:lang w:eastAsia="ru-RU"/>
                    </w:rPr>
                    <w:t xml:space="preserve">Креатинін </w:t>
                  </w:r>
                </w:p>
                <w:p w14:paraId="18F789B9"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20"/>
                      <w:szCs w:val="20"/>
                      <w:lang w:eastAsia="ru-RU"/>
                    </w:rPr>
                  </w:pPr>
                  <w:r w:rsidRPr="00FF3B7B">
                    <w:rPr>
                      <w:rFonts w:ascii="Times New Roman" w:eastAsia="Times New Roman" w:hAnsi="Times New Roman" w:cs="Times New Roman"/>
                      <w:color w:val="000000" w:themeColor="text1"/>
                      <w:sz w:val="20"/>
                      <w:szCs w:val="20"/>
                      <w:lang w:eastAsia="ru-RU"/>
                    </w:rPr>
                    <w:t xml:space="preserve">Питома вага   </w:t>
                  </w:r>
                </w:p>
                <w:p w14:paraId="6B6B2F82"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20"/>
                      <w:szCs w:val="20"/>
                      <w:lang w:eastAsia="ru-RU"/>
                    </w:rPr>
                  </w:pPr>
                  <w:r w:rsidRPr="00FF3B7B">
                    <w:rPr>
                      <w:rFonts w:ascii="Times New Roman" w:eastAsia="Times New Roman" w:hAnsi="Times New Roman" w:cs="Times New Roman"/>
                      <w:color w:val="000000" w:themeColor="text1"/>
                      <w:sz w:val="20"/>
                      <w:szCs w:val="20"/>
                      <w:lang w:eastAsia="ru-RU"/>
                    </w:rPr>
                    <w:t>Кров</w:t>
                  </w:r>
                </w:p>
                <w:p w14:paraId="0A0A7C00"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20"/>
                      <w:szCs w:val="20"/>
                      <w:lang w:eastAsia="ru-RU"/>
                    </w:rPr>
                  </w:pPr>
                  <w:r w:rsidRPr="00FF3B7B">
                    <w:rPr>
                      <w:rFonts w:ascii="Times New Roman" w:eastAsia="Times New Roman" w:hAnsi="Times New Roman" w:cs="Times New Roman"/>
                      <w:color w:val="000000" w:themeColor="text1"/>
                      <w:sz w:val="20"/>
                      <w:szCs w:val="20"/>
                      <w:lang w:eastAsia="ru-RU"/>
                    </w:rPr>
                    <w:t xml:space="preserve">рН     </w:t>
                  </w:r>
                </w:p>
                <w:p w14:paraId="4F43C385"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20"/>
                      <w:szCs w:val="20"/>
                      <w:lang w:eastAsia="ru-RU"/>
                    </w:rPr>
                  </w:pPr>
                  <w:r w:rsidRPr="00FF3B7B">
                    <w:rPr>
                      <w:rFonts w:ascii="Times New Roman" w:eastAsia="Times New Roman" w:hAnsi="Times New Roman" w:cs="Times New Roman"/>
                      <w:color w:val="000000" w:themeColor="text1"/>
                      <w:sz w:val="20"/>
                      <w:szCs w:val="20"/>
                      <w:lang w:eastAsia="ru-RU"/>
                    </w:rPr>
                    <w:t xml:space="preserve">Лейкоцити  </w:t>
                  </w:r>
                </w:p>
                <w:p w14:paraId="75B0B601"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20"/>
                      <w:szCs w:val="20"/>
                      <w:lang w:eastAsia="ru-RU"/>
                    </w:rPr>
                  </w:pPr>
                  <w:r w:rsidRPr="00FF3B7B">
                    <w:rPr>
                      <w:rFonts w:ascii="Times New Roman" w:eastAsia="Times New Roman" w:hAnsi="Times New Roman" w:cs="Times New Roman"/>
                      <w:color w:val="000000" w:themeColor="text1"/>
                      <w:sz w:val="20"/>
                      <w:szCs w:val="20"/>
                      <w:lang w:eastAsia="ru-RU"/>
                    </w:rPr>
                    <w:t xml:space="preserve">Нітрити             </w:t>
                  </w:r>
                </w:p>
              </w:tc>
              <w:tc>
                <w:tcPr>
                  <w:tcW w:w="3481" w:type="dxa"/>
                </w:tcPr>
                <w:p w14:paraId="17434BC3"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20"/>
                      <w:szCs w:val="20"/>
                      <w:lang w:eastAsia="ru-RU"/>
                    </w:rPr>
                  </w:pPr>
                  <w:r w:rsidRPr="00FF3B7B">
                    <w:rPr>
                      <w:rFonts w:ascii="Times New Roman" w:eastAsia="Times New Roman" w:hAnsi="Times New Roman" w:cs="Times New Roman"/>
                      <w:color w:val="000000" w:themeColor="text1"/>
                      <w:sz w:val="20"/>
                      <w:szCs w:val="20"/>
                      <w:lang w:eastAsia="ru-RU"/>
                    </w:rPr>
                    <w:t>10-15 мг/дл (0,1-0,15 г/л).</w:t>
                  </w:r>
                </w:p>
                <w:p w14:paraId="0BBE3403"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20"/>
                      <w:szCs w:val="20"/>
                      <w:lang w:eastAsia="ru-RU"/>
                    </w:rPr>
                  </w:pPr>
                  <w:r w:rsidRPr="00FF3B7B">
                    <w:rPr>
                      <w:rFonts w:ascii="Times New Roman" w:eastAsia="Times New Roman" w:hAnsi="Times New Roman" w:cs="Times New Roman"/>
                      <w:color w:val="000000" w:themeColor="text1"/>
                      <w:sz w:val="20"/>
                      <w:szCs w:val="20"/>
                      <w:lang w:eastAsia="ru-RU"/>
                    </w:rPr>
                    <w:t>50 мг/дл.</w:t>
                  </w:r>
                </w:p>
                <w:p w14:paraId="1ADE0519"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20"/>
                      <w:szCs w:val="20"/>
                      <w:lang w:eastAsia="ru-RU"/>
                    </w:rPr>
                  </w:pPr>
                  <w:r w:rsidRPr="00FF3B7B">
                    <w:rPr>
                      <w:rFonts w:ascii="Times New Roman" w:eastAsia="Times New Roman" w:hAnsi="Times New Roman" w:cs="Times New Roman"/>
                      <w:color w:val="000000" w:themeColor="text1"/>
                      <w:sz w:val="20"/>
                      <w:szCs w:val="20"/>
                      <w:lang w:eastAsia="ru-RU"/>
                    </w:rPr>
                    <w:t>5 мг/дл.</w:t>
                  </w:r>
                </w:p>
                <w:p w14:paraId="527657CA"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20"/>
                      <w:szCs w:val="20"/>
                      <w:lang w:eastAsia="ru-RU"/>
                    </w:rPr>
                  </w:pPr>
                  <w:r w:rsidRPr="00FF3B7B">
                    <w:rPr>
                      <w:rFonts w:ascii="Times New Roman" w:eastAsia="Times New Roman" w:hAnsi="Times New Roman" w:cs="Times New Roman"/>
                      <w:color w:val="000000" w:themeColor="text1"/>
                      <w:sz w:val="20"/>
                      <w:szCs w:val="20"/>
                      <w:lang w:eastAsia="ru-RU"/>
                    </w:rPr>
                    <w:t>3 мг/дл.</w:t>
                  </w:r>
                </w:p>
                <w:p w14:paraId="2112B3B5"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20"/>
                      <w:szCs w:val="20"/>
                      <w:lang w:eastAsia="ru-RU"/>
                    </w:rPr>
                  </w:pPr>
                  <w:r w:rsidRPr="00FF3B7B">
                    <w:rPr>
                      <w:rFonts w:ascii="Times New Roman" w:eastAsia="Times New Roman" w:hAnsi="Times New Roman" w:cs="Times New Roman"/>
                      <w:color w:val="000000" w:themeColor="text1"/>
                      <w:sz w:val="20"/>
                      <w:szCs w:val="20"/>
                      <w:lang w:eastAsia="ru-RU"/>
                    </w:rPr>
                    <w:t>10 мг/дл.</w:t>
                  </w:r>
                </w:p>
                <w:p w14:paraId="6584D9A1"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20"/>
                      <w:szCs w:val="20"/>
                      <w:lang w:eastAsia="ru-RU"/>
                    </w:rPr>
                  </w:pPr>
                  <w:r w:rsidRPr="00FF3B7B">
                    <w:rPr>
                      <w:rFonts w:ascii="Times New Roman" w:eastAsia="Times New Roman" w:hAnsi="Times New Roman" w:cs="Times New Roman"/>
                      <w:color w:val="000000" w:themeColor="text1"/>
                      <w:sz w:val="20"/>
                      <w:szCs w:val="20"/>
                      <w:lang w:eastAsia="ru-RU"/>
                    </w:rPr>
                    <w:t>Від 1,000 до 1,030 з кроком 0,005</w:t>
                  </w:r>
                </w:p>
                <w:p w14:paraId="349DDC24"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20"/>
                      <w:szCs w:val="20"/>
                      <w:lang w:eastAsia="ru-RU"/>
                    </w:rPr>
                  </w:pPr>
                  <w:r w:rsidRPr="00FF3B7B">
                    <w:rPr>
                      <w:rFonts w:ascii="Times New Roman" w:eastAsia="Times New Roman" w:hAnsi="Times New Roman" w:cs="Times New Roman"/>
                      <w:color w:val="000000" w:themeColor="text1"/>
                      <w:sz w:val="20"/>
                      <w:szCs w:val="20"/>
                      <w:lang w:eastAsia="ru-RU"/>
                    </w:rPr>
                    <w:t>10 Ер/мкл.</w:t>
                  </w:r>
                </w:p>
                <w:p w14:paraId="27132513"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20"/>
                      <w:szCs w:val="20"/>
                      <w:lang w:eastAsia="ru-RU"/>
                    </w:rPr>
                  </w:pPr>
                  <w:r w:rsidRPr="00FF3B7B">
                    <w:rPr>
                      <w:rFonts w:ascii="Times New Roman" w:eastAsia="Times New Roman" w:hAnsi="Times New Roman" w:cs="Times New Roman"/>
                      <w:color w:val="000000" w:themeColor="text1"/>
                      <w:sz w:val="20"/>
                      <w:szCs w:val="20"/>
                      <w:lang w:eastAsia="ru-RU"/>
                    </w:rPr>
                    <w:t>від 5 до 9 із точністю до 1 одиниці</w:t>
                  </w:r>
                </w:p>
                <w:p w14:paraId="24821522"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20"/>
                      <w:szCs w:val="20"/>
                      <w:lang w:eastAsia="ru-RU"/>
                    </w:rPr>
                  </w:pPr>
                  <w:r w:rsidRPr="00FF3B7B">
                    <w:rPr>
                      <w:rFonts w:ascii="Times New Roman" w:eastAsia="Times New Roman" w:hAnsi="Times New Roman" w:cs="Times New Roman"/>
                      <w:color w:val="000000" w:themeColor="text1"/>
                      <w:sz w:val="20"/>
                      <w:szCs w:val="20"/>
                      <w:lang w:eastAsia="ru-RU"/>
                    </w:rPr>
                    <w:t>20-25 Лей/мкл.</w:t>
                  </w:r>
                </w:p>
                <w:p w14:paraId="2D717AEA" w14:textId="77777777" w:rsidR="00477D47" w:rsidRPr="00FF3B7B" w:rsidRDefault="00477D47" w:rsidP="00267BCF">
                  <w:pPr>
                    <w:spacing w:after="0" w:line="26" w:lineRule="atLeast"/>
                    <w:jc w:val="both"/>
                    <w:rPr>
                      <w:rFonts w:ascii="Times New Roman" w:eastAsia="Times New Roman" w:hAnsi="Times New Roman" w:cs="Times New Roman"/>
                      <w:color w:val="000000" w:themeColor="text1"/>
                      <w:sz w:val="20"/>
                      <w:szCs w:val="20"/>
                      <w:lang w:eastAsia="ru-RU"/>
                    </w:rPr>
                  </w:pPr>
                  <w:r w:rsidRPr="00FF3B7B">
                    <w:rPr>
                      <w:rFonts w:ascii="Times New Roman" w:eastAsia="Times New Roman" w:hAnsi="Times New Roman" w:cs="Times New Roman"/>
                      <w:color w:val="000000" w:themeColor="text1"/>
                      <w:sz w:val="20"/>
                      <w:szCs w:val="20"/>
                      <w:lang w:eastAsia="ru-RU"/>
                    </w:rPr>
                    <w:t>0,05 мг/дл нітрит іонів.</w:t>
                  </w:r>
                </w:p>
              </w:tc>
            </w:tr>
          </w:tbl>
          <w:p w14:paraId="131D46C6" w14:textId="77777777" w:rsidR="00477D47" w:rsidRPr="00FF3B7B" w:rsidRDefault="00477D47" w:rsidP="00477D47">
            <w:pPr>
              <w:numPr>
                <w:ilvl w:val="0"/>
                <w:numId w:val="23"/>
              </w:numPr>
              <w:spacing w:before="120" w:after="0" w:line="240" w:lineRule="auto"/>
              <w:ind w:left="714" w:hanging="357"/>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Тести зберігаються при кімнатній температурі від +2до +30 С.</w:t>
            </w:r>
          </w:p>
          <w:p w14:paraId="6530E1EF" w14:textId="77777777" w:rsidR="00477D47" w:rsidRPr="00FF3B7B" w:rsidRDefault="00477D47" w:rsidP="00477D47">
            <w:pPr>
              <w:numPr>
                <w:ilvl w:val="0"/>
                <w:numId w:val="23"/>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 xml:space="preserve">Термін придатності тестів 24 місяці при зберіганні смужок в контейнері </w:t>
            </w:r>
          </w:p>
          <w:p w14:paraId="1F587D05" w14:textId="77777777" w:rsidR="00477D47" w:rsidRPr="00FF3B7B" w:rsidRDefault="00477D47" w:rsidP="00477D47">
            <w:pPr>
              <w:numPr>
                <w:ilvl w:val="0"/>
                <w:numId w:val="23"/>
              </w:numPr>
              <w:spacing w:after="0" w:line="240" w:lineRule="auto"/>
              <w:rPr>
                <w:rFonts w:ascii="Times New Roman" w:eastAsia="Times New Roman" w:hAnsi="Times New Roman" w:cs="Times New Roman"/>
                <w:color w:val="000000" w:themeColor="text1"/>
                <w:lang w:eastAsia="ru-RU"/>
              </w:rPr>
            </w:pPr>
            <w:r w:rsidRPr="00FF3B7B">
              <w:rPr>
                <w:rFonts w:ascii="Times New Roman" w:eastAsia="Times New Roman" w:hAnsi="Times New Roman" w:cs="Times New Roman"/>
                <w:color w:val="000000" w:themeColor="text1"/>
                <w:lang w:eastAsia="ru-RU"/>
              </w:rPr>
              <w:t>Після відкриття контейнеру смужки стабільні протягом 6 місяців</w:t>
            </w:r>
          </w:p>
          <w:p w14:paraId="20C0F193" w14:textId="77777777" w:rsidR="00477D47" w:rsidRPr="00FF3B7B" w:rsidRDefault="00477D47" w:rsidP="00267BCF">
            <w:pPr>
              <w:spacing w:after="0" w:line="240" w:lineRule="auto"/>
              <w:ind w:left="720"/>
              <w:rPr>
                <w:rFonts w:ascii="Times New Roman" w:eastAsia="Times New Roman" w:hAnsi="Times New Roman" w:cs="Times New Roman"/>
                <w:color w:val="000000" w:themeColor="text1"/>
                <w:lang w:eastAsia="ru-RU"/>
              </w:rPr>
            </w:pPr>
          </w:p>
          <w:p w14:paraId="25005631" w14:textId="77777777" w:rsidR="00477D47" w:rsidRPr="00FF3B7B" w:rsidRDefault="00477D47" w:rsidP="00267BCF">
            <w:pPr>
              <w:spacing w:after="0" w:line="240" w:lineRule="auto"/>
              <w:rPr>
                <w:rFonts w:ascii="Times New Roman" w:eastAsia="Times New Roman" w:hAnsi="Times New Roman" w:cs="Times New Roman"/>
                <w:b/>
                <w:bCs/>
                <w:color w:val="000000" w:themeColor="text1"/>
                <w:lang w:eastAsia="ru-RU"/>
              </w:rPr>
            </w:pPr>
          </w:p>
          <w:p w14:paraId="18F75BB6" w14:textId="77777777" w:rsidR="00477D47" w:rsidRPr="00FF3B7B" w:rsidRDefault="00477D47" w:rsidP="00267BCF">
            <w:pPr>
              <w:spacing w:after="0" w:line="240" w:lineRule="auto"/>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64861AA6" w14:textId="77777777" w:rsidR="00477D47" w:rsidRPr="00FF3B7B" w:rsidRDefault="00477D47" w:rsidP="00267BCF">
            <w:pPr>
              <w:jc w:val="center"/>
              <w:rPr>
                <w:rFonts w:ascii="Times New Roman" w:hAnsi="Times New Roman" w:cs="Times New Roman"/>
                <w:b/>
                <w:color w:val="000000" w:themeColor="text1"/>
              </w:rPr>
            </w:pPr>
            <w:r w:rsidRPr="00FF3B7B">
              <w:rPr>
                <w:rFonts w:ascii="Times New Roman" w:hAnsi="Times New Roman" w:cs="Times New Roman"/>
                <w:b/>
                <w:color w:val="000000" w:themeColor="text1"/>
              </w:rPr>
              <w:t>2</w:t>
            </w:r>
          </w:p>
        </w:tc>
        <w:tc>
          <w:tcPr>
            <w:tcW w:w="1133" w:type="dxa"/>
            <w:tcBorders>
              <w:top w:val="single" w:sz="4" w:space="0" w:color="auto"/>
              <w:left w:val="single" w:sz="4" w:space="0" w:color="auto"/>
              <w:bottom w:val="single" w:sz="4" w:space="0" w:color="auto"/>
              <w:right w:val="single" w:sz="4" w:space="0" w:color="auto"/>
            </w:tcBorders>
          </w:tcPr>
          <w:p w14:paraId="07B941BA" w14:textId="77777777" w:rsidR="00477D47" w:rsidRPr="00FF3B7B" w:rsidRDefault="00477D47" w:rsidP="00267BCF">
            <w:pPr>
              <w:jc w:val="center"/>
              <w:rPr>
                <w:rFonts w:ascii="Times New Roman" w:hAnsi="Times New Roman" w:cs="Times New Roman"/>
                <w:b/>
                <w:color w:val="000000" w:themeColor="text1"/>
              </w:rPr>
            </w:pPr>
            <w:r w:rsidRPr="00FF3B7B">
              <w:rPr>
                <w:rFonts w:ascii="Times New Roman" w:hAnsi="Times New Roman" w:cs="Times New Roman"/>
                <w:b/>
                <w:color w:val="000000" w:themeColor="text1"/>
              </w:rPr>
              <w:t>уп</w:t>
            </w:r>
          </w:p>
        </w:tc>
        <w:tc>
          <w:tcPr>
            <w:tcW w:w="1701" w:type="dxa"/>
            <w:tcBorders>
              <w:top w:val="single" w:sz="4" w:space="0" w:color="auto"/>
              <w:left w:val="single" w:sz="4" w:space="0" w:color="auto"/>
              <w:bottom w:val="single" w:sz="4" w:space="0" w:color="auto"/>
              <w:right w:val="single" w:sz="4" w:space="0" w:color="auto"/>
            </w:tcBorders>
          </w:tcPr>
          <w:p w14:paraId="691B33DD" w14:textId="77777777" w:rsidR="00477D47" w:rsidRPr="00FF3B7B" w:rsidRDefault="00477D47" w:rsidP="00267BCF">
            <w:pPr>
              <w:jc w:val="center"/>
              <w:rPr>
                <w:rFonts w:ascii="Times New Roman" w:hAnsi="Times New Roman" w:cs="Times New Roman"/>
                <w:b/>
                <w:color w:val="000000" w:themeColor="text1"/>
              </w:rPr>
            </w:pPr>
            <w:r w:rsidRPr="00FF3B7B">
              <w:rPr>
                <w:rFonts w:ascii="Times New Roman" w:hAnsi="Times New Roman" w:cs="Times New Roman"/>
                <w:b/>
                <w:color w:val="000000" w:themeColor="text1"/>
              </w:rPr>
              <w:t>54518 - Глюкоза сечі IVD, набір, колориметрична тест-смужка, експрес-аналіз</w:t>
            </w:r>
          </w:p>
        </w:tc>
      </w:tr>
    </w:tbl>
    <w:p w14:paraId="37E64874" w14:textId="77777777" w:rsidR="00CF5AEF" w:rsidRPr="00FF3B7B" w:rsidRDefault="00CF5AEF" w:rsidP="00CF5AEF">
      <w:pPr>
        <w:spacing w:after="0" w:line="240" w:lineRule="auto"/>
        <w:ind w:left="-142" w:right="-731"/>
        <w:contextualSpacing/>
        <w:jc w:val="both"/>
        <w:rPr>
          <w:rFonts w:ascii="Times New Roman" w:eastAsia="Times New Roman" w:hAnsi="Times New Roman" w:cs="Times New Roman"/>
          <w:color w:val="000000" w:themeColor="text1"/>
          <w:sz w:val="24"/>
          <w:szCs w:val="24"/>
          <w:lang w:eastAsia="zh-CN"/>
        </w:rPr>
      </w:pPr>
    </w:p>
    <w:p w14:paraId="7470711D" w14:textId="4DAB18E1" w:rsidR="0068205C" w:rsidRPr="00FF3B7B" w:rsidRDefault="0068205C" w:rsidP="00CF5AEF">
      <w:pPr>
        <w:spacing w:after="0" w:line="240" w:lineRule="auto"/>
        <w:ind w:left="-142" w:right="-731"/>
        <w:contextualSpacing/>
        <w:jc w:val="both"/>
        <w:rPr>
          <w:rFonts w:ascii="Times New Roman" w:hAnsi="Times New Roman" w:cs="Times New Roman"/>
          <w:b/>
          <w:i/>
          <w:color w:val="000000" w:themeColor="text1"/>
          <w:sz w:val="24"/>
          <w:szCs w:val="24"/>
        </w:rPr>
      </w:pPr>
      <w:r w:rsidRPr="00FF3B7B">
        <w:rPr>
          <w:rFonts w:ascii="Times New Roman" w:hAnsi="Times New Roman" w:cs="Times New Roman"/>
          <w:b/>
          <w:bCs/>
          <w:color w:val="000000" w:themeColor="text1"/>
          <w:sz w:val="24"/>
          <w:szCs w:val="24"/>
        </w:rPr>
        <w:t>*</w:t>
      </w:r>
      <w:r w:rsidRPr="00FF3B7B">
        <w:rPr>
          <w:rFonts w:ascii="Times New Roman" w:hAnsi="Times New Roman" w:cs="Times New Roman"/>
          <w:b/>
          <w:bCs/>
          <w:i/>
          <w:color w:val="000000" w:themeColor="text1"/>
          <w:sz w:val="24"/>
          <w:szCs w:val="24"/>
          <w:u w:val="single"/>
        </w:rPr>
        <w:t xml:space="preserve"> Примітка:</w:t>
      </w:r>
      <w:r w:rsidRPr="00FF3B7B">
        <w:rPr>
          <w:rFonts w:ascii="Times New Roman" w:hAnsi="Times New Roman" w:cs="Times New Roman"/>
          <w:b/>
          <w:bCs/>
          <w:i/>
          <w:color w:val="000000" w:themeColor="text1"/>
          <w:sz w:val="24"/>
          <w:szCs w:val="24"/>
        </w:rPr>
        <w:t xml:space="preserve"> </w:t>
      </w:r>
      <w:r w:rsidRPr="00FF3B7B">
        <w:rPr>
          <w:rFonts w:ascii="Times New Roman" w:hAnsi="Times New Roman" w:cs="Times New Roman"/>
          <w:b/>
          <w:bCs/>
          <w:i/>
          <w:iCs/>
          <w:color w:val="000000" w:themeColor="text1"/>
          <w:sz w:val="24"/>
          <w:szCs w:val="24"/>
        </w:rPr>
        <w:t xml:space="preserve">у разі, коли в описі предмета закупівлі </w:t>
      </w:r>
      <w:r w:rsidRPr="00FF3B7B">
        <w:rPr>
          <w:rFonts w:ascii="Times New Roman" w:hAnsi="Times New Roman" w:cs="Times New Roman"/>
          <w:b/>
          <w:i/>
          <w:color w:val="000000" w:themeColor="text1"/>
          <w:sz w:val="24"/>
          <w:szCs w:val="24"/>
        </w:rPr>
        <w:t>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14:paraId="4223FB1A" w14:textId="6802815E" w:rsidR="000C31EE" w:rsidRPr="00FF3B7B" w:rsidRDefault="0068205C" w:rsidP="00CF5AEF">
      <w:pPr>
        <w:widowControl w:val="0"/>
        <w:suppressAutoHyphens/>
        <w:autoSpaceDE w:val="0"/>
        <w:spacing w:after="0" w:line="240" w:lineRule="auto"/>
        <w:ind w:left="-142"/>
        <w:jc w:val="both"/>
        <w:rPr>
          <w:rFonts w:ascii="Times New Roman" w:hAnsi="Times New Roman" w:cs="Times New Roman"/>
          <w:b/>
          <w:i/>
          <w:color w:val="000000" w:themeColor="text1"/>
          <w:sz w:val="24"/>
          <w:szCs w:val="24"/>
        </w:rPr>
      </w:pPr>
      <w:r w:rsidRPr="00FF3B7B">
        <w:rPr>
          <w:rFonts w:ascii="Times New Roman" w:hAnsi="Times New Roman" w:cs="Times New Roman"/>
          <w:b/>
          <w:bCs/>
          <w:color w:val="000000" w:themeColor="text1"/>
          <w:sz w:val="24"/>
          <w:szCs w:val="24"/>
        </w:rPr>
        <w:t>*</w:t>
      </w:r>
      <w:r w:rsidRPr="00FF3B7B">
        <w:rPr>
          <w:rFonts w:ascii="Times New Roman" w:hAnsi="Times New Roman" w:cs="Times New Roman"/>
          <w:b/>
          <w:bCs/>
          <w:i/>
          <w:color w:val="000000" w:themeColor="text1"/>
          <w:sz w:val="24"/>
          <w:szCs w:val="24"/>
          <w:u w:val="single"/>
        </w:rPr>
        <w:t xml:space="preserve"> Примітка:</w:t>
      </w:r>
      <w:r w:rsidRPr="00FF3B7B">
        <w:rPr>
          <w:rFonts w:ascii="Times New Roman" w:hAnsi="Times New Roman" w:cs="Times New Roman"/>
          <w:b/>
          <w:bCs/>
          <w:i/>
          <w:color w:val="000000" w:themeColor="text1"/>
          <w:sz w:val="24"/>
          <w:szCs w:val="24"/>
        </w:rPr>
        <w:t xml:space="preserve"> </w:t>
      </w:r>
      <w:r w:rsidRPr="00FF3B7B">
        <w:rPr>
          <w:rFonts w:ascii="Times New Roman" w:hAnsi="Times New Roman" w:cs="Times New Roman"/>
          <w:b/>
          <w:i/>
          <w:color w:val="000000" w:themeColor="text1"/>
          <w:sz w:val="24"/>
          <w:szCs w:val="24"/>
        </w:rPr>
        <w:t xml:space="preserve">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bookmarkEnd w:id="0"/>
    </w:p>
    <w:sectPr w:rsidR="000C31EE" w:rsidRPr="00FF3B7B" w:rsidSect="00CF5AEF">
      <w:pgSz w:w="11906" w:h="16838"/>
      <w:pgMar w:top="568"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9FA"/>
    <w:multiLevelType w:val="multilevel"/>
    <w:tmpl w:val="FFFFFFFF"/>
    <w:lvl w:ilvl="0">
      <w:start w:val="1"/>
      <w:numFmt w:val="decimal"/>
      <w:lvlText w:val=""/>
      <w:lvlJc w:val="left"/>
      <w:pPr>
        <w:ind w:left="720" w:firstLine="1080"/>
      </w:pPr>
      <w:rPr>
        <w:rFonts w:cs="Times New Roman"/>
        <w:i w:val="0"/>
        <w:vertAlign w:val="baseline"/>
      </w:rPr>
    </w:lvl>
    <w:lvl w:ilvl="1">
      <w:start w:val="1"/>
      <w:numFmt w:val="lowerLetter"/>
      <w:lvlText w:val="%2"/>
      <w:lvlJc w:val="left"/>
      <w:pPr>
        <w:ind w:left="1080" w:firstLine="1800"/>
      </w:pPr>
      <w:rPr>
        <w:rFonts w:cs="Times New Roman"/>
        <w:vertAlign w:val="baseline"/>
      </w:rPr>
    </w:lvl>
    <w:lvl w:ilvl="2">
      <w:start w:val="1"/>
      <w:numFmt w:val="lowerRoman"/>
      <w:lvlText w:val="%3"/>
      <w:lvlJc w:val="left"/>
      <w:pPr>
        <w:ind w:left="1440" w:firstLine="2520"/>
      </w:pPr>
      <w:rPr>
        <w:rFonts w:cs="Times New Roman"/>
        <w:vertAlign w:val="baseline"/>
      </w:rPr>
    </w:lvl>
    <w:lvl w:ilvl="3">
      <w:start w:val="1"/>
      <w:numFmt w:val="decimal"/>
      <w:lvlText w:val="%4"/>
      <w:lvlJc w:val="left"/>
      <w:pPr>
        <w:ind w:left="1800" w:firstLine="3240"/>
      </w:pPr>
      <w:rPr>
        <w:rFonts w:cs="Times New Roman"/>
        <w:vertAlign w:val="baseline"/>
      </w:rPr>
    </w:lvl>
    <w:lvl w:ilvl="4">
      <w:start w:val="1"/>
      <w:numFmt w:val="lowerLetter"/>
      <w:lvlText w:val="%5"/>
      <w:lvlJc w:val="left"/>
      <w:pPr>
        <w:ind w:left="2160" w:firstLine="3960"/>
      </w:pPr>
      <w:rPr>
        <w:rFonts w:cs="Times New Roman"/>
        <w:vertAlign w:val="baseline"/>
      </w:rPr>
    </w:lvl>
    <w:lvl w:ilvl="5">
      <w:start w:val="1"/>
      <w:numFmt w:val="lowerRoman"/>
      <w:lvlText w:val="%6"/>
      <w:lvlJc w:val="left"/>
      <w:pPr>
        <w:ind w:left="2520" w:firstLine="4680"/>
      </w:pPr>
      <w:rPr>
        <w:rFonts w:cs="Times New Roman"/>
        <w:vertAlign w:val="baseline"/>
      </w:rPr>
    </w:lvl>
    <w:lvl w:ilvl="6">
      <w:start w:val="1"/>
      <w:numFmt w:val="decimal"/>
      <w:lvlText w:val="%7"/>
      <w:lvlJc w:val="left"/>
      <w:pPr>
        <w:ind w:left="2880" w:firstLine="5400"/>
      </w:pPr>
      <w:rPr>
        <w:rFonts w:cs="Times New Roman"/>
        <w:vertAlign w:val="baseline"/>
      </w:rPr>
    </w:lvl>
    <w:lvl w:ilvl="7">
      <w:start w:val="1"/>
      <w:numFmt w:val="lowerLetter"/>
      <w:lvlText w:val="%8"/>
      <w:lvlJc w:val="left"/>
      <w:pPr>
        <w:ind w:left="3240" w:firstLine="6120"/>
      </w:pPr>
      <w:rPr>
        <w:rFonts w:cs="Times New Roman"/>
        <w:vertAlign w:val="baseline"/>
      </w:rPr>
    </w:lvl>
    <w:lvl w:ilvl="8">
      <w:start w:val="1"/>
      <w:numFmt w:val="lowerRoman"/>
      <w:lvlText w:val="%9"/>
      <w:lvlJc w:val="left"/>
      <w:pPr>
        <w:ind w:left="3600" w:firstLine="6840"/>
      </w:pPr>
      <w:rPr>
        <w:rFonts w:cs="Times New Roman"/>
        <w:vertAlign w:val="baseline"/>
      </w:rPr>
    </w:lvl>
  </w:abstractNum>
  <w:abstractNum w:abstractNumId="1">
    <w:nsid w:val="0AE64AE0"/>
    <w:multiLevelType w:val="hybridMultilevel"/>
    <w:tmpl w:val="AA9CB1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5D0AD5"/>
    <w:multiLevelType w:val="multilevel"/>
    <w:tmpl w:val="8EE8E7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95216F2"/>
    <w:multiLevelType w:val="hybridMultilevel"/>
    <w:tmpl w:val="26DAF534"/>
    <w:lvl w:ilvl="0" w:tplc="68E45C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D57777"/>
    <w:multiLevelType w:val="hybridMultilevel"/>
    <w:tmpl w:val="C7CC5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4BA3680"/>
    <w:multiLevelType w:val="multilevel"/>
    <w:tmpl w:val="31FE360E"/>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7">
    <w:nsid w:val="2CBA171B"/>
    <w:multiLevelType w:val="hybridMultilevel"/>
    <w:tmpl w:val="591624D4"/>
    <w:lvl w:ilvl="0" w:tplc="55ECB750">
      <w:start w:val="1"/>
      <w:numFmt w:val="decimal"/>
      <w:lvlText w:val="%1."/>
      <w:lvlJc w:val="left"/>
      <w:pPr>
        <w:ind w:left="643" w:hanging="360"/>
      </w:pPr>
      <w:rPr>
        <w:b/>
      </w:r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nsid w:val="30C82C29"/>
    <w:multiLevelType w:val="hybridMultilevel"/>
    <w:tmpl w:val="B8AE81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5D02B45"/>
    <w:multiLevelType w:val="hybridMultilevel"/>
    <w:tmpl w:val="CA1E9E1A"/>
    <w:lvl w:ilvl="0" w:tplc="8BD00A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D538B0"/>
    <w:multiLevelType w:val="hybridMultilevel"/>
    <w:tmpl w:val="E068850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36D5489D"/>
    <w:multiLevelType w:val="hybridMultilevel"/>
    <w:tmpl w:val="C088A1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591A7A"/>
    <w:multiLevelType w:val="hybridMultilevel"/>
    <w:tmpl w:val="DB1C48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D3D536B"/>
    <w:multiLevelType w:val="hybridMultilevel"/>
    <w:tmpl w:val="AA9CB1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6EF642A"/>
    <w:multiLevelType w:val="hybridMultilevel"/>
    <w:tmpl w:val="D4149C3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33540A0"/>
    <w:multiLevelType w:val="hybridMultilevel"/>
    <w:tmpl w:val="0B1A41D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6">
    <w:nsid w:val="65263821"/>
    <w:multiLevelType w:val="hybridMultilevel"/>
    <w:tmpl w:val="2ADA7C7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3E16CC"/>
    <w:multiLevelType w:val="hybridMultilevel"/>
    <w:tmpl w:val="9CD086E0"/>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5AA4FE2"/>
    <w:multiLevelType w:val="multilevel"/>
    <w:tmpl w:val="AE903DD0"/>
    <w:lvl w:ilvl="0">
      <w:start w:val="1"/>
      <w:numFmt w:val="decimal"/>
      <w:lvlText w:val=""/>
      <w:lvlJc w:val="left"/>
      <w:pPr>
        <w:ind w:left="720" w:firstLine="1080"/>
      </w:pPr>
      <w:rPr>
        <w:i w:val="0"/>
        <w:vertAlign w:val="baseline"/>
      </w:rPr>
    </w:lvl>
    <w:lvl w:ilvl="1">
      <w:start w:val="1"/>
      <w:numFmt w:val="lowerLetter"/>
      <w:lvlText w:val="%2"/>
      <w:lvlJc w:val="left"/>
      <w:pPr>
        <w:ind w:left="1080" w:firstLine="1800"/>
      </w:pPr>
      <w:rPr>
        <w:vertAlign w:val="baseline"/>
      </w:rPr>
    </w:lvl>
    <w:lvl w:ilvl="2">
      <w:start w:val="1"/>
      <w:numFmt w:val="lowerRoman"/>
      <w:lvlText w:val="%3"/>
      <w:lvlJc w:val="left"/>
      <w:pPr>
        <w:ind w:left="1440" w:firstLine="2520"/>
      </w:pPr>
      <w:rPr>
        <w:vertAlign w:val="baseline"/>
      </w:rPr>
    </w:lvl>
    <w:lvl w:ilvl="3">
      <w:start w:val="1"/>
      <w:numFmt w:val="decimal"/>
      <w:lvlText w:val="%4"/>
      <w:lvlJc w:val="left"/>
      <w:pPr>
        <w:ind w:left="1800" w:firstLine="3240"/>
      </w:pPr>
      <w:rPr>
        <w:vertAlign w:val="baseline"/>
      </w:rPr>
    </w:lvl>
    <w:lvl w:ilvl="4">
      <w:start w:val="1"/>
      <w:numFmt w:val="lowerLetter"/>
      <w:lvlText w:val="%5"/>
      <w:lvlJc w:val="left"/>
      <w:pPr>
        <w:ind w:left="2160" w:firstLine="3960"/>
      </w:pPr>
      <w:rPr>
        <w:vertAlign w:val="baseline"/>
      </w:rPr>
    </w:lvl>
    <w:lvl w:ilvl="5">
      <w:start w:val="1"/>
      <w:numFmt w:val="lowerRoman"/>
      <w:lvlText w:val="%6"/>
      <w:lvlJc w:val="left"/>
      <w:pPr>
        <w:ind w:left="2520" w:firstLine="4680"/>
      </w:pPr>
      <w:rPr>
        <w:vertAlign w:val="baseline"/>
      </w:rPr>
    </w:lvl>
    <w:lvl w:ilvl="6">
      <w:start w:val="1"/>
      <w:numFmt w:val="decimal"/>
      <w:lvlText w:val="%7"/>
      <w:lvlJc w:val="left"/>
      <w:pPr>
        <w:ind w:left="2880" w:firstLine="5400"/>
      </w:pPr>
      <w:rPr>
        <w:vertAlign w:val="baseline"/>
      </w:rPr>
    </w:lvl>
    <w:lvl w:ilvl="7">
      <w:start w:val="1"/>
      <w:numFmt w:val="lowerLetter"/>
      <w:lvlText w:val="%8"/>
      <w:lvlJc w:val="left"/>
      <w:pPr>
        <w:ind w:left="3240" w:firstLine="6120"/>
      </w:pPr>
      <w:rPr>
        <w:vertAlign w:val="baseline"/>
      </w:rPr>
    </w:lvl>
    <w:lvl w:ilvl="8">
      <w:start w:val="1"/>
      <w:numFmt w:val="lowerRoman"/>
      <w:lvlText w:val="%9"/>
      <w:lvlJc w:val="left"/>
      <w:pPr>
        <w:ind w:left="3600" w:firstLine="6840"/>
      </w:pPr>
      <w:rPr>
        <w:vertAlign w:val="baseline"/>
      </w:rPr>
    </w:lvl>
  </w:abstractNum>
  <w:abstractNum w:abstractNumId="19">
    <w:nsid w:val="784418C2"/>
    <w:multiLevelType w:val="hybridMultilevel"/>
    <w:tmpl w:val="E04C880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AF7386A"/>
    <w:multiLevelType w:val="multilevel"/>
    <w:tmpl w:val="31FE360E"/>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1">
    <w:nsid w:val="7CF17465"/>
    <w:multiLevelType w:val="hybridMultilevel"/>
    <w:tmpl w:val="02AE3F92"/>
    <w:lvl w:ilvl="0" w:tplc="41EA2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20"/>
  </w:num>
  <w:num w:numId="7">
    <w:abstractNumId w:val="5"/>
  </w:num>
  <w:num w:numId="8">
    <w:abstractNumId w:val="4"/>
  </w:num>
  <w:num w:numId="9">
    <w:abstractNumId w:val="2"/>
  </w:num>
  <w:num w:numId="10">
    <w:abstractNumId w:val="10"/>
  </w:num>
  <w:num w:numId="11">
    <w:abstractNumId w:val="15"/>
  </w:num>
  <w:num w:numId="12">
    <w:abstractNumId w:val="8"/>
  </w:num>
  <w:num w:numId="13">
    <w:abstractNumId w:val="17"/>
  </w:num>
  <w:num w:numId="14">
    <w:abstractNumId w:val="11"/>
  </w:num>
  <w:num w:numId="15">
    <w:abstractNumId w:val="1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9"/>
  </w:num>
  <w:num w:numId="19">
    <w:abstractNumId w:val="3"/>
  </w:num>
  <w:num w:numId="20">
    <w:abstractNumId w:val="21"/>
  </w:num>
  <w:num w:numId="21">
    <w:abstractNumId w:val="7"/>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FA"/>
    <w:rsid w:val="00012049"/>
    <w:rsid w:val="000272CA"/>
    <w:rsid w:val="000836C0"/>
    <w:rsid w:val="00086ACC"/>
    <w:rsid w:val="000B4073"/>
    <w:rsid w:val="000C31EE"/>
    <w:rsid w:val="000E749F"/>
    <w:rsid w:val="00100E5A"/>
    <w:rsid w:val="00130626"/>
    <w:rsid w:val="002A4A44"/>
    <w:rsid w:val="002E2A74"/>
    <w:rsid w:val="00307DAC"/>
    <w:rsid w:val="00322409"/>
    <w:rsid w:val="00366473"/>
    <w:rsid w:val="003807F7"/>
    <w:rsid w:val="003E1A5B"/>
    <w:rsid w:val="00475E65"/>
    <w:rsid w:val="00477D47"/>
    <w:rsid w:val="004B2A03"/>
    <w:rsid w:val="004B729D"/>
    <w:rsid w:val="0051299C"/>
    <w:rsid w:val="00536AA1"/>
    <w:rsid w:val="005B4FDA"/>
    <w:rsid w:val="005B634C"/>
    <w:rsid w:val="005C24BE"/>
    <w:rsid w:val="006032FA"/>
    <w:rsid w:val="00623978"/>
    <w:rsid w:val="00650F42"/>
    <w:rsid w:val="0068205C"/>
    <w:rsid w:val="00696E01"/>
    <w:rsid w:val="006D0AFA"/>
    <w:rsid w:val="007147FA"/>
    <w:rsid w:val="00715B93"/>
    <w:rsid w:val="007F6E1C"/>
    <w:rsid w:val="008B39A9"/>
    <w:rsid w:val="008F1025"/>
    <w:rsid w:val="009B2AD7"/>
    <w:rsid w:val="00A53D11"/>
    <w:rsid w:val="00A7775B"/>
    <w:rsid w:val="00A87AB7"/>
    <w:rsid w:val="00AD6756"/>
    <w:rsid w:val="00BB0B64"/>
    <w:rsid w:val="00BC0D9A"/>
    <w:rsid w:val="00BD3005"/>
    <w:rsid w:val="00BF2E4F"/>
    <w:rsid w:val="00C4181F"/>
    <w:rsid w:val="00C7267D"/>
    <w:rsid w:val="00CE6F75"/>
    <w:rsid w:val="00CF5331"/>
    <w:rsid w:val="00CF5AEF"/>
    <w:rsid w:val="00D004EB"/>
    <w:rsid w:val="00D272BF"/>
    <w:rsid w:val="00D85788"/>
    <w:rsid w:val="00DF1FA6"/>
    <w:rsid w:val="00E8575A"/>
    <w:rsid w:val="00E97798"/>
    <w:rsid w:val="00F552F9"/>
    <w:rsid w:val="00FE4AD4"/>
    <w:rsid w:val="00FF3B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7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DAC"/>
  </w:style>
  <w:style w:type="paragraph" w:styleId="1">
    <w:name w:val="heading 1"/>
    <w:basedOn w:val="a"/>
    <w:next w:val="a"/>
    <w:link w:val="10"/>
    <w:uiPriority w:val="9"/>
    <w:qFormat/>
    <w:rsid w:val="006D0AF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32240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3320,baiaagaaboqcaaadmqsaaau/cwaaaaaaaaaaaaaaaaaaaaaaaaaaaaaaaaaaaaaaaaaaaaaaaaaaaaaaaaaaaaaaaaaaaaaaaaaaaaaaaaaaaaaaaaaaaaaaaaaaaaaaaaaaaaaaaaaaaaaaaaaaaaaaaaaaaaaaaaaaaaaaaaaaaaaaaaaaaaaaaaaaaaaaaaaaaaaaaaaaaaaaaaaaaaaaaaaaaaaaaaaaaaaa"/>
    <w:basedOn w:val="a"/>
    <w:rsid w:val="000836C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unhideWhenUsed/>
    <w:rsid w:val="000836C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6032FA"/>
    <w:pPr>
      <w:ind w:left="720"/>
      <w:contextualSpacing/>
    </w:pPr>
  </w:style>
  <w:style w:type="paragraph" w:styleId="HTML">
    <w:name w:val="HTML Preformatted"/>
    <w:basedOn w:val="a"/>
    <w:link w:val="HTML0"/>
    <w:uiPriority w:val="99"/>
    <w:semiHidden/>
    <w:unhideWhenUsed/>
    <w:rsid w:val="0060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6032FA"/>
    <w:rPr>
      <w:rFonts w:ascii="Courier New" w:eastAsia="Times New Roman" w:hAnsi="Courier New" w:cs="Courier New"/>
      <w:sz w:val="20"/>
      <w:szCs w:val="20"/>
      <w:lang w:eastAsia="uk-UA"/>
    </w:rPr>
  </w:style>
  <w:style w:type="paragraph" w:customStyle="1" w:styleId="xfmc3">
    <w:name w:val="xfmc3"/>
    <w:basedOn w:val="a"/>
    <w:rsid w:val="00696E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6D0AFA"/>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322409"/>
    <w:rPr>
      <w:rFonts w:asciiTheme="majorHAnsi" w:eastAsiaTheme="majorEastAsia" w:hAnsiTheme="majorHAnsi" w:cstheme="majorBidi"/>
      <w:b/>
      <w:bCs/>
      <w:color w:val="4472C4" w:themeColor="accent1"/>
      <w:sz w:val="26"/>
      <w:szCs w:val="26"/>
    </w:rPr>
  </w:style>
  <w:style w:type="character" w:customStyle="1" w:styleId="1387">
    <w:name w:val="1387"/>
    <w:aliases w:val="baiaagaaboqcaaadpamaaawyawaaaaaaaaaaaaaaaaaaaaaaaaaaaaaaaaaaaaaaaaaaaaaaaaaaaaaaaaaaaaaaaaaaaaaaaaaaaaaaaaaaaaaaaaaaaaaaaaaaaaaaaaaaaaaaaaaaaaaaaaaaaaaaaaaaaaaaaaaaaaaaaaaaaaaaaaaaaaaaaaaaaaaaaaaaaaaaaaaaaaaaaaaaaaaaaaaaaaaaaaaaaaaa"/>
    <w:rsid w:val="00E8575A"/>
  </w:style>
  <w:style w:type="paragraph" w:customStyle="1" w:styleId="a6">
    <w:name w:val="Содержимое таблицы"/>
    <w:basedOn w:val="a"/>
    <w:rsid w:val="00E8575A"/>
    <w:pPr>
      <w:suppressLineNumbers/>
      <w:suppressAutoHyphens/>
      <w:spacing w:after="0" w:line="240" w:lineRule="auto"/>
    </w:pPr>
    <w:rPr>
      <w:rFonts w:ascii="Liberation Serif" w:eastAsia="NSimSun" w:hAnsi="Liberation Serif" w:cs="Arial"/>
      <w:kern w:val="2"/>
      <w:sz w:val="24"/>
      <w:szCs w:val="24"/>
      <w:lang w:val="ru-RU" w:eastAsia="zh-CN" w:bidi="hi-IN"/>
    </w:rPr>
  </w:style>
  <w:style w:type="paragraph" w:customStyle="1" w:styleId="HumanFlietext">
    <w:name w:val="Human Fließtext"/>
    <w:basedOn w:val="a"/>
    <w:rsid w:val="00E8575A"/>
    <w:pPr>
      <w:suppressAutoHyphens/>
      <w:spacing w:after="60" w:line="180" w:lineRule="exact"/>
      <w:jc w:val="both"/>
    </w:pPr>
    <w:rPr>
      <w:rFonts w:ascii="Times New Roman" w:eastAsia="Times New Roman" w:hAnsi="Times New Roman" w:cs="Times New Roman"/>
      <w:sz w:val="20"/>
      <w:szCs w:val="20"/>
      <w:lang w:eastAsia="zh-CN"/>
    </w:rPr>
  </w:style>
  <w:style w:type="paragraph" w:customStyle="1" w:styleId="HumanTabelle">
    <w:name w:val="Human Tabelle"/>
    <w:basedOn w:val="HumanFlietext"/>
    <w:rsid w:val="00E8575A"/>
    <w:pPr>
      <w:jc w:val="left"/>
    </w:pPr>
  </w:style>
  <w:style w:type="paragraph" w:customStyle="1" w:styleId="HumanFlietextHervorhebung">
    <w:name w:val="Human Fließtext Hervorhebung"/>
    <w:basedOn w:val="HumanFlietext"/>
    <w:next w:val="HumanFlietext"/>
    <w:rsid w:val="00E8575A"/>
  </w:style>
  <w:style w:type="paragraph" w:customStyle="1" w:styleId="HumanUntertitel">
    <w:name w:val="Human  Untertitel"/>
    <w:rsid w:val="00E8575A"/>
    <w:pPr>
      <w:suppressAutoHyphens/>
      <w:spacing w:after="0" w:line="280" w:lineRule="exact"/>
    </w:pPr>
    <w:rPr>
      <w:rFonts w:ascii="Times New Roman" w:eastAsia="Times New Roman" w:hAnsi="Times New Roman" w:cs="Times New Roman"/>
      <w:sz w:val="20"/>
      <w:szCs w:val="20"/>
      <w:lang w:val="ru-RU" w:eastAsia="zh-CN"/>
    </w:rPr>
  </w:style>
  <w:style w:type="paragraph" w:customStyle="1" w:styleId="11">
    <w:name w:val="Абзац списка1"/>
    <w:basedOn w:val="a"/>
    <w:rsid w:val="00E8575A"/>
    <w:pPr>
      <w:tabs>
        <w:tab w:val="left" w:pos="708"/>
      </w:tabs>
      <w:suppressAutoHyphens/>
      <w:spacing w:after="200" w:line="276" w:lineRule="auto"/>
      <w:ind w:left="720"/>
      <w:contextualSpacing/>
    </w:pPr>
    <w:rPr>
      <w:rFonts w:ascii="Times New Roman" w:eastAsia="Times New Roman" w:hAnsi="Times New Roman" w:cs="Times New Roman"/>
      <w:sz w:val="20"/>
      <w:szCs w:val="20"/>
      <w:lang w:eastAsia="zh-CN"/>
    </w:rPr>
  </w:style>
  <w:style w:type="paragraph" w:customStyle="1" w:styleId="21">
    <w:name w:val="Основной текст 21"/>
    <w:basedOn w:val="a"/>
    <w:rsid w:val="00E8575A"/>
    <w:pPr>
      <w:suppressAutoHyphens/>
      <w:spacing w:after="180" w:line="276" w:lineRule="auto"/>
    </w:pPr>
    <w:rPr>
      <w:rFonts w:ascii="Calibri" w:eastAsia="Times New Roman" w:hAnsi="Calibri" w:cs="Calibri"/>
      <w:sz w:val="17"/>
      <w:lang w:eastAsia="zh-CN"/>
    </w:rPr>
  </w:style>
  <w:style w:type="paragraph" w:customStyle="1" w:styleId="HumanContents">
    <w:name w:val="Human Contents"/>
    <w:basedOn w:val="HumanFlietext"/>
    <w:rsid w:val="00E8575A"/>
    <w:pPr>
      <w:tabs>
        <w:tab w:val="left" w:pos="1134"/>
        <w:tab w:val="left" w:pos="2552"/>
        <w:tab w:val="right" w:pos="4819"/>
      </w:tabs>
    </w:pPr>
  </w:style>
  <w:style w:type="character" w:customStyle="1" w:styleId="HumanSymbol">
    <w:name w:val="Human Symbol"/>
    <w:rsid w:val="00E8575A"/>
  </w:style>
  <w:style w:type="paragraph" w:customStyle="1" w:styleId="Default">
    <w:name w:val="Default"/>
    <w:uiPriority w:val="99"/>
    <w:rsid w:val="00E8575A"/>
    <w:pPr>
      <w:autoSpaceDE w:val="0"/>
      <w:autoSpaceDN w:val="0"/>
      <w:adjustRightInd w:val="0"/>
      <w:spacing w:after="0" w:line="240" w:lineRule="auto"/>
    </w:pPr>
    <w:rPr>
      <w:rFonts w:ascii="Calibri" w:eastAsia="SimSun" w:hAnsi="Calibri" w:cs="Calibri"/>
      <w:color w:val="000000"/>
      <w:sz w:val="24"/>
      <w:szCs w:val="24"/>
      <w:lang w:val="ru-RU" w:eastAsia="zh-CN"/>
    </w:rPr>
  </w:style>
  <w:style w:type="paragraph" w:styleId="a7">
    <w:name w:val="No Spacing"/>
    <w:uiPriority w:val="1"/>
    <w:qFormat/>
    <w:rsid w:val="00E8575A"/>
    <w:pPr>
      <w:spacing w:after="0" w:line="240" w:lineRule="auto"/>
    </w:pPr>
  </w:style>
  <w:style w:type="table" w:customStyle="1" w:styleId="12">
    <w:name w:val="Сетка таблицы1"/>
    <w:basedOn w:val="a1"/>
    <w:next w:val="a3"/>
    <w:uiPriority w:val="39"/>
    <w:rsid w:val="000C31E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39"/>
    <w:rsid w:val="000C31E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DAC"/>
  </w:style>
  <w:style w:type="paragraph" w:styleId="1">
    <w:name w:val="heading 1"/>
    <w:basedOn w:val="a"/>
    <w:next w:val="a"/>
    <w:link w:val="10"/>
    <w:uiPriority w:val="9"/>
    <w:qFormat/>
    <w:rsid w:val="006D0AF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32240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3320,baiaagaaboqcaaadmqsaaau/cwaaaaaaaaaaaaaaaaaaaaaaaaaaaaaaaaaaaaaaaaaaaaaaaaaaaaaaaaaaaaaaaaaaaaaaaaaaaaaaaaaaaaaaaaaaaaaaaaaaaaaaaaaaaaaaaaaaaaaaaaaaaaaaaaaaaaaaaaaaaaaaaaaaaaaaaaaaaaaaaaaaaaaaaaaaaaaaaaaaaaaaaaaaaaaaaaaaaaaaaaaaaaaa"/>
    <w:basedOn w:val="a"/>
    <w:rsid w:val="000836C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unhideWhenUsed/>
    <w:rsid w:val="000836C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6032FA"/>
    <w:pPr>
      <w:ind w:left="720"/>
      <w:contextualSpacing/>
    </w:pPr>
  </w:style>
  <w:style w:type="paragraph" w:styleId="HTML">
    <w:name w:val="HTML Preformatted"/>
    <w:basedOn w:val="a"/>
    <w:link w:val="HTML0"/>
    <w:uiPriority w:val="99"/>
    <w:semiHidden/>
    <w:unhideWhenUsed/>
    <w:rsid w:val="0060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6032FA"/>
    <w:rPr>
      <w:rFonts w:ascii="Courier New" w:eastAsia="Times New Roman" w:hAnsi="Courier New" w:cs="Courier New"/>
      <w:sz w:val="20"/>
      <w:szCs w:val="20"/>
      <w:lang w:eastAsia="uk-UA"/>
    </w:rPr>
  </w:style>
  <w:style w:type="paragraph" w:customStyle="1" w:styleId="xfmc3">
    <w:name w:val="xfmc3"/>
    <w:basedOn w:val="a"/>
    <w:rsid w:val="00696E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6D0AFA"/>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322409"/>
    <w:rPr>
      <w:rFonts w:asciiTheme="majorHAnsi" w:eastAsiaTheme="majorEastAsia" w:hAnsiTheme="majorHAnsi" w:cstheme="majorBidi"/>
      <w:b/>
      <w:bCs/>
      <w:color w:val="4472C4" w:themeColor="accent1"/>
      <w:sz w:val="26"/>
      <w:szCs w:val="26"/>
    </w:rPr>
  </w:style>
  <w:style w:type="character" w:customStyle="1" w:styleId="1387">
    <w:name w:val="1387"/>
    <w:aliases w:val="baiaagaaboqcaaadpamaaawyawaaaaaaaaaaaaaaaaaaaaaaaaaaaaaaaaaaaaaaaaaaaaaaaaaaaaaaaaaaaaaaaaaaaaaaaaaaaaaaaaaaaaaaaaaaaaaaaaaaaaaaaaaaaaaaaaaaaaaaaaaaaaaaaaaaaaaaaaaaaaaaaaaaaaaaaaaaaaaaaaaaaaaaaaaaaaaaaaaaaaaaaaaaaaaaaaaaaaaaaaaaaaaa"/>
    <w:rsid w:val="00E8575A"/>
  </w:style>
  <w:style w:type="paragraph" w:customStyle="1" w:styleId="a6">
    <w:name w:val="Содержимое таблицы"/>
    <w:basedOn w:val="a"/>
    <w:rsid w:val="00E8575A"/>
    <w:pPr>
      <w:suppressLineNumbers/>
      <w:suppressAutoHyphens/>
      <w:spacing w:after="0" w:line="240" w:lineRule="auto"/>
    </w:pPr>
    <w:rPr>
      <w:rFonts w:ascii="Liberation Serif" w:eastAsia="NSimSun" w:hAnsi="Liberation Serif" w:cs="Arial"/>
      <w:kern w:val="2"/>
      <w:sz w:val="24"/>
      <w:szCs w:val="24"/>
      <w:lang w:val="ru-RU" w:eastAsia="zh-CN" w:bidi="hi-IN"/>
    </w:rPr>
  </w:style>
  <w:style w:type="paragraph" w:customStyle="1" w:styleId="HumanFlietext">
    <w:name w:val="Human Fließtext"/>
    <w:basedOn w:val="a"/>
    <w:rsid w:val="00E8575A"/>
    <w:pPr>
      <w:suppressAutoHyphens/>
      <w:spacing w:after="60" w:line="180" w:lineRule="exact"/>
      <w:jc w:val="both"/>
    </w:pPr>
    <w:rPr>
      <w:rFonts w:ascii="Times New Roman" w:eastAsia="Times New Roman" w:hAnsi="Times New Roman" w:cs="Times New Roman"/>
      <w:sz w:val="20"/>
      <w:szCs w:val="20"/>
      <w:lang w:eastAsia="zh-CN"/>
    </w:rPr>
  </w:style>
  <w:style w:type="paragraph" w:customStyle="1" w:styleId="HumanTabelle">
    <w:name w:val="Human Tabelle"/>
    <w:basedOn w:val="HumanFlietext"/>
    <w:rsid w:val="00E8575A"/>
    <w:pPr>
      <w:jc w:val="left"/>
    </w:pPr>
  </w:style>
  <w:style w:type="paragraph" w:customStyle="1" w:styleId="HumanFlietextHervorhebung">
    <w:name w:val="Human Fließtext Hervorhebung"/>
    <w:basedOn w:val="HumanFlietext"/>
    <w:next w:val="HumanFlietext"/>
    <w:rsid w:val="00E8575A"/>
  </w:style>
  <w:style w:type="paragraph" w:customStyle="1" w:styleId="HumanUntertitel">
    <w:name w:val="Human  Untertitel"/>
    <w:rsid w:val="00E8575A"/>
    <w:pPr>
      <w:suppressAutoHyphens/>
      <w:spacing w:after="0" w:line="280" w:lineRule="exact"/>
    </w:pPr>
    <w:rPr>
      <w:rFonts w:ascii="Times New Roman" w:eastAsia="Times New Roman" w:hAnsi="Times New Roman" w:cs="Times New Roman"/>
      <w:sz w:val="20"/>
      <w:szCs w:val="20"/>
      <w:lang w:val="ru-RU" w:eastAsia="zh-CN"/>
    </w:rPr>
  </w:style>
  <w:style w:type="paragraph" w:customStyle="1" w:styleId="11">
    <w:name w:val="Абзац списка1"/>
    <w:basedOn w:val="a"/>
    <w:rsid w:val="00E8575A"/>
    <w:pPr>
      <w:tabs>
        <w:tab w:val="left" w:pos="708"/>
      </w:tabs>
      <w:suppressAutoHyphens/>
      <w:spacing w:after="200" w:line="276" w:lineRule="auto"/>
      <w:ind w:left="720"/>
      <w:contextualSpacing/>
    </w:pPr>
    <w:rPr>
      <w:rFonts w:ascii="Times New Roman" w:eastAsia="Times New Roman" w:hAnsi="Times New Roman" w:cs="Times New Roman"/>
      <w:sz w:val="20"/>
      <w:szCs w:val="20"/>
      <w:lang w:eastAsia="zh-CN"/>
    </w:rPr>
  </w:style>
  <w:style w:type="paragraph" w:customStyle="1" w:styleId="21">
    <w:name w:val="Основной текст 21"/>
    <w:basedOn w:val="a"/>
    <w:rsid w:val="00E8575A"/>
    <w:pPr>
      <w:suppressAutoHyphens/>
      <w:spacing w:after="180" w:line="276" w:lineRule="auto"/>
    </w:pPr>
    <w:rPr>
      <w:rFonts w:ascii="Calibri" w:eastAsia="Times New Roman" w:hAnsi="Calibri" w:cs="Calibri"/>
      <w:sz w:val="17"/>
      <w:lang w:eastAsia="zh-CN"/>
    </w:rPr>
  </w:style>
  <w:style w:type="paragraph" w:customStyle="1" w:styleId="HumanContents">
    <w:name w:val="Human Contents"/>
    <w:basedOn w:val="HumanFlietext"/>
    <w:rsid w:val="00E8575A"/>
    <w:pPr>
      <w:tabs>
        <w:tab w:val="left" w:pos="1134"/>
        <w:tab w:val="left" w:pos="2552"/>
        <w:tab w:val="right" w:pos="4819"/>
      </w:tabs>
    </w:pPr>
  </w:style>
  <w:style w:type="character" w:customStyle="1" w:styleId="HumanSymbol">
    <w:name w:val="Human Symbol"/>
    <w:rsid w:val="00E8575A"/>
  </w:style>
  <w:style w:type="paragraph" w:customStyle="1" w:styleId="Default">
    <w:name w:val="Default"/>
    <w:uiPriority w:val="99"/>
    <w:rsid w:val="00E8575A"/>
    <w:pPr>
      <w:autoSpaceDE w:val="0"/>
      <w:autoSpaceDN w:val="0"/>
      <w:adjustRightInd w:val="0"/>
      <w:spacing w:after="0" w:line="240" w:lineRule="auto"/>
    </w:pPr>
    <w:rPr>
      <w:rFonts w:ascii="Calibri" w:eastAsia="SimSun" w:hAnsi="Calibri" w:cs="Calibri"/>
      <w:color w:val="000000"/>
      <w:sz w:val="24"/>
      <w:szCs w:val="24"/>
      <w:lang w:val="ru-RU" w:eastAsia="zh-CN"/>
    </w:rPr>
  </w:style>
  <w:style w:type="paragraph" w:styleId="a7">
    <w:name w:val="No Spacing"/>
    <w:uiPriority w:val="1"/>
    <w:qFormat/>
    <w:rsid w:val="00E8575A"/>
    <w:pPr>
      <w:spacing w:after="0" w:line="240" w:lineRule="auto"/>
    </w:pPr>
  </w:style>
  <w:style w:type="table" w:customStyle="1" w:styleId="12">
    <w:name w:val="Сетка таблицы1"/>
    <w:basedOn w:val="a1"/>
    <w:next w:val="a3"/>
    <w:uiPriority w:val="39"/>
    <w:rsid w:val="000C31E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39"/>
    <w:rsid w:val="000C31E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897">
      <w:bodyDiv w:val="1"/>
      <w:marLeft w:val="0"/>
      <w:marRight w:val="0"/>
      <w:marTop w:val="0"/>
      <w:marBottom w:val="0"/>
      <w:divBdr>
        <w:top w:val="none" w:sz="0" w:space="0" w:color="auto"/>
        <w:left w:val="none" w:sz="0" w:space="0" w:color="auto"/>
        <w:bottom w:val="none" w:sz="0" w:space="0" w:color="auto"/>
        <w:right w:val="none" w:sz="0" w:space="0" w:color="auto"/>
      </w:divBdr>
    </w:div>
    <w:div w:id="85541259">
      <w:bodyDiv w:val="1"/>
      <w:marLeft w:val="0"/>
      <w:marRight w:val="0"/>
      <w:marTop w:val="0"/>
      <w:marBottom w:val="0"/>
      <w:divBdr>
        <w:top w:val="none" w:sz="0" w:space="0" w:color="auto"/>
        <w:left w:val="none" w:sz="0" w:space="0" w:color="auto"/>
        <w:bottom w:val="none" w:sz="0" w:space="0" w:color="auto"/>
        <w:right w:val="none" w:sz="0" w:space="0" w:color="auto"/>
      </w:divBdr>
    </w:div>
    <w:div w:id="166941469">
      <w:bodyDiv w:val="1"/>
      <w:marLeft w:val="0"/>
      <w:marRight w:val="0"/>
      <w:marTop w:val="0"/>
      <w:marBottom w:val="0"/>
      <w:divBdr>
        <w:top w:val="none" w:sz="0" w:space="0" w:color="auto"/>
        <w:left w:val="none" w:sz="0" w:space="0" w:color="auto"/>
        <w:bottom w:val="none" w:sz="0" w:space="0" w:color="auto"/>
        <w:right w:val="none" w:sz="0" w:space="0" w:color="auto"/>
      </w:divBdr>
    </w:div>
    <w:div w:id="168108551">
      <w:bodyDiv w:val="1"/>
      <w:marLeft w:val="0"/>
      <w:marRight w:val="0"/>
      <w:marTop w:val="0"/>
      <w:marBottom w:val="0"/>
      <w:divBdr>
        <w:top w:val="none" w:sz="0" w:space="0" w:color="auto"/>
        <w:left w:val="none" w:sz="0" w:space="0" w:color="auto"/>
        <w:bottom w:val="none" w:sz="0" w:space="0" w:color="auto"/>
        <w:right w:val="none" w:sz="0" w:space="0" w:color="auto"/>
      </w:divBdr>
    </w:div>
    <w:div w:id="170800052">
      <w:bodyDiv w:val="1"/>
      <w:marLeft w:val="0"/>
      <w:marRight w:val="0"/>
      <w:marTop w:val="0"/>
      <w:marBottom w:val="0"/>
      <w:divBdr>
        <w:top w:val="none" w:sz="0" w:space="0" w:color="auto"/>
        <w:left w:val="none" w:sz="0" w:space="0" w:color="auto"/>
        <w:bottom w:val="none" w:sz="0" w:space="0" w:color="auto"/>
        <w:right w:val="none" w:sz="0" w:space="0" w:color="auto"/>
      </w:divBdr>
    </w:div>
    <w:div w:id="289677560">
      <w:bodyDiv w:val="1"/>
      <w:marLeft w:val="0"/>
      <w:marRight w:val="0"/>
      <w:marTop w:val="0"/>
      <w:marBottom w:val="0"/>
      <w:divBdr>
        <w:top w:val="none" w:sz="0" w:space="0" w:color="auto"/>
        <w:left w:val="none" w:sz="0" w:space="0" w:color="auto"/>
        <w:bottom w:val="none" w:sz="0" w:space="0" w:color="auto"/>
        <w:right w:val="none" w:sz="0" w:space="0" w:color="auto"/>
      </w:divBdr>
    </w:div>
    <w:div w:id="290330229">
      <w:bodyDiv w:val="1"/>
      <w:marLeft w:val="0"/>
      <w:marRight w:val="0"/>
      <w:marTop w:val="0"/>
      <w:marBottom w:val="0"/>
      <w:divBdr>
        <w:top w:val="none" w:sz="0" w:space="0" w:color="auto"/>
        <w:left w:val="none" w:sz="0" w:space="0" w:color="auto"/>
        <w:bottom w:val="none" w:sz="0" w:space="0" w:color="auto"/>
        <w:right w:val="none" w:sz="0" w:space="0" w:color="auto"/>
      </w:divBdr>
    </w:div>
    <w:div w:id="452405227">
      <w:bodyDiv w:val="1"/>
      <w:marLeft w:val="0"/>
      <w:marRight w:val="0"/>
      <w:marTop w:val="0"/>
      <w:marBottom w:val="0"/>
      <w:divBdr>
        <w:top w:val="none" w:sz="0" w:space="0" w:color="auto"/>
        <w:left w:val="none" w:sz="0" w:space="0" w:color="auto"/>
        <w:bottom w:val="none" w:sz="0" w:space="0" w:color="auto"/>
        <w:right w:val="none" w:sz="0" w:space="0" w:color="auto"/>
      </w:divBdr>
    </w:div>
    <w:div w:id="466319930">
      <w:bodyDiv w:val="1"/>
      <w:marLeft w:val="0"/>
      <w:marRight w:val="0"/>
      <w:marTop w:val="0"/>
      <w:marBottom w:val="0"/>
      <w:divBdr>
        <w:top w:val="none" w:sz="0" w:space="0" w:color="auto"/>
        <w:left w:val="none" w:sz="0" w:space="0" w:color="auto"/>
        <w:bottom w:val="none" w:sz="0" w:space="0" w:color="auto"/>
        <w:right w:val="none" w:sz="0" w:space="0" w:color="auto"/>
      </w:divBdr>
    </w:div>
    <w:div w:id="594020970">
      <w:bodyDiv w:val="1"/>
      <w:marLeft w:val="0"/>
      <w:marRight w:val="0"/>
      <w:marTop w:val="0"/>
      <w:marBottom w:val="0"/>
      <w:divBdr>
        <w:top w:val="none" w:sz="0" w:space="0" w:color="auto"/>
        <w:left w:val="none" w:sz="0" w:space="0" w:color="auto"/>
        <w:bottom w:val="none" w:sz="0" w:space="0" w:color="auto"/>
        <w:right w:val="none" w:sz="0" w:space="0" w:color="auto"/>
      </w:divBdr>
    </w:div>
    <w:div w:id="602416626">
      <w:bodyDiv w:val="1"/>
      <w:marLeft w:val="0"/>
      <w:marRight w:val="0"/>
      <w:marTop w:val="0"/>
      <w:marBottom w:val="0"/>
      <w:divBdr>
        <w:top w:val="none" w:sz="0" w:space="0" w:color="auto"/>
        <w:left w:val="none" w:sz="0" w:space="0" w:color="auto"/>
        <w:bottom w:val="none" w:sz="0" w:space="0" w:color="auto"/>
        <w:right w:val="none" w:sz="0" w:space="0" w:color="auto"/>
      </w:divBdr>
    </w:div>
    <w:div w:id="620916098">
      <w:bodyDiv w:val="1"/>
      <w:marLeft w:val="0"/>
      <w:marRight w:val="0"/>
      <w:marTop w:val="0"/>
      <w:marBottom w:val="0"/>
      <w:divBdr>
        <w:top w:val="none" w:sz="0" w:space="0" w:color="auto"/>
        <w:left w:val="none" w:sz="0" w:space="0" w:color="auto"/>
        <w:bottom w:val="none" w:sz="0" w:space="0" w:color="auto"/>
        <w:right w:val="none" w:sz="0" w:space="0" w:color="auto"/>
      </w:divBdr>
    </w:div>
    <w:div w:id="689453766">
      <w:bodyDiv w:val="1"/>
      <w:marLeft w:val="0"/>
      <w:marRight w:val="0"/>
      <w:marTop w:val="0"/>
      <w:marBottom w:val="0"/>
      <w:divBdr>
        <w:top w:val="none" w:sz="0" w:space="0" w:color="auto"/>
        <w:left w:val="none" w:sz="0" w:space="0" w:color="auto"/>
        <w:bottom w:val="none" w:sz="0" w:space="0" w:color="auto"/>
        <w:right w:val="none" w:sz="0" w:space="0" w:color="auto"/>
      </w:divBdr>
    </w:div>
    <w:div w:id="709259240">
      <w:bodyDiv w:val="1"/>
      <w:marLeft w:val="0"/>
      <w:marRight w:val="0"/>
      <w:marTop w:val="0"/>
      <w:marBottom w:val="0"/>
      <w:divBdr>
        <w:top w:val="none" w:sz="0" w:space="0" w:color="auto"/>
        <w:left w:val="none" w:sz="0" w:space="0" w:color="auto"/>
        <w:bottom w:val="none" w:sz="0" w:space="0" w:color="auto"/>
        <w:right w:val="none" w:sz="0" w:space="0" w:color="auto"/>
      </w:divBdr>
    </w:div>
    <w:div w:id="889806325">
      <w:bodyDiv w:val="1"/>
      <w:marLeft w:val="0"/>
      <w:marRight w:val="0"/>
      <w:marTop w:val="0"/>
      <w:marBottom w:val="0"/>
      <w:divBdr>
        <w:top w:val="none" w:sz="0" w:space="0" w:color="auto"/>
        <w:left w:val="none" w:sz="0" w:space="0" w:color="auto"/>
        <w:bottom w:val="none" w:sz="0" w:space="0" w:color="auto"/>
        <w:right w:val="none" w:sz="0" w:space="0" w:color="auto"/>
      </w:divBdr>
    </w:div>
    <w:div w:id="933172420">
      <w:bodyDiv w:val="1"/>
      <w:marLeft w:val="0"/>
      <w:marRight w:val="0"/>
      <w:marTop w:val="0"/>
      <w:marBottom w:val="0"/>
      <w:divBdr>
        <w:top w:val="none" w:sz="0" w:space="0" w:color="auto"/>
        <w:left w:val="none" w:sz="0" w:space="0" w:color="auto"/>
        <w:bottom w:val="none" w:sz="0" w:space="0" w:color="auto"/>
        <w:right w:val="none" w:sz="0" w:space="0" w:color="auto"/>
      </w:divBdr>
      <w:divsChild>
        <w:div w:id="1143229887">
          <w:marLeft w:val="0"/>
          <w:marRight w:val="0"/>
          <w:marTop w:val="0"/>
          <w:marBottom w:val="0"/>
          <w:divBdr>
            <w:top w:val="none" w:sz="0" w:space="0" w:color="auto"/>
            <w:left w:val="none" w:sz="0" w:space="0" w:color="auto"/>
            <w:bottom w:val="none" w:sz="0" w:space="0" w:color="auto"/>
            <w:right w:val="none" w:sz="0" w:space="0" w:color="auto"/>
          </w:divBdr>
          <w:divsChild>
            <w:div w:id="311567474">
              <w:marLeft w:val="0"/>
              <w:marRight w:val="0"/>
              <w:marTop w:val="0"/>
              <w:marBottom w:val="0"/>
              <w:divBdr>
                <w:top w:val="none" w:sz="0" w:space="0" w:color="auto"/>
                <w:left w:val="none" w:sz="0" w:space="0" w:color="auto"/>
                <w:bottom w:val="none" w:sz="0" w:space="0" w:color="auto"/>
                <w:right w:val="none" w:sz="0" w:space="0" w:color="auto"/>
              </w:divBdr>
              <w:divsChild>
                <w:div w:id="7098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09136">
      <w:bodyDiv w:val="1"/>
      <w:marLeft w:val="0"/>
      <w:marRight w:val="0"/>
      <w:marTop w:val="0"/>
      <w:marBottom w:val="0"/>
      <w:divBdr>
        <w:top w:val="none" w:sz="0" w:space="0" w:color="auto"/>
        <w:left w:val="none" w:sz="0" w:space="0" w:color="auto"/>
        <w:bottom w:val="none" w:sz="0" w:space="0" w:color="auto"/>
        <w:right w:val="none" w:sz="0" w:space="0" w:color="auto"/>
      </w:divBdr>
    </w:div>
    <w:div w:id="1007557898">
      <w:bodyDiv w:val="1"/>
      <w:marLeft w:val="0"/>
      <w:marRight w:val="0"/>
      <w:marTop w:val="0"/>
      <w:marBottom w:val="0"/>
      <w:divBdr>
        <w:top w:val="none" w:sz="0" w:space="0" w:color="auto"/>
        <w:left w:val="none" w:sz="0" w:space="0" w:color="auto"/>
        <w:bottom w:val="none" w:sz="0" w:space="0" w:color="auto"/>
        <w:right w:val="none" w:sz="0" w:space="0" w:color="auto"/>
      </w:divBdr>
    </w:div>
    <w:div w:id="1033700298">
      <w:bodyDiv w:val="1"/>
      <w:marLeft w:val="0"/>
      <w:marRight w:val="0"/>
      <w:marTop w:val="0"/>
      <w:marBottom w:val="0"/>
      <w:divBdr>
        <w:top w:val="none" w:sz="0" w:space="0" w:color="auto"/>
        <w:left w:val="none" w:sz="0" w:space="0" w:color="auto"/>
        <w:bottom w:val="none" w:sz="0" w:space="0" w:color="auto"/>
        <w:right w:val="none" w:sz="0" w:space="0" w:color="auto"/>
      </w:divBdr>
    </w:div>
    <w:div w:id="1042554139">
      <w:bodyDiv w:val="1"/>
      <w:marLeft w:val="0"/>
      <w:marRight w:val="0"/>
      <w:marTop w:val="0"/>
      <w:marBottom w:val="0"/>
      <w:divBdr>
        <w:top w:val="none" w:sz="0" w:space="0" w:color="auto"/>
        <w:left w:val="none" w:sz="0" w:space="0" w:color="auto"/>
        <w:bottom w:val="none" w:sz="0" w:space="0" w:color="auto"/>
        <w:right w:val="none" w:sz="0" w:space="0" w:color="auto"/>
      </w:divBdr>
      <w:divsChild>
        <w:div w:id="385764481">
          <w:marLeft w:val="0"/>
          <w:marRight w:val="0"/>
          <w:marTop w:val="0"/>
          <w:marBottom w:val="0"/>
          <w:divBdr>
            <w:top w:val="none" w:sz="0" w:space="0" w:color="auto"/>
            <w:left w:val="none" w:sz="0" w:space="0" w:color="auto"/>
            <w:bottom w:val="none" w:sz="0" w:space="0" w:color="auto"/>
            <w:right w:val="none" w:sz="0" w:space="0" w:color="auto"/>
          </w:divBdr>
          <w:divsChild>
            <w:div w:id="2142309114">
              <w:marLeft w:val="0"/>
              <w:marRight w:val="0"/>
              <w:marTop w:val="0"/>
              <w:marBottom w:val="0"/>
              <w:divBdr>
                <w:top w:val="none" w:sz="0" w:space="0" w:color="auto"/>
                <w:left w:val="none" w:sz="0" w:space="0" w:color="auto"/>
                <w:bottom w:val="none" w:sz="0" w:space="0" w:color="auto"/>
                <w:right w:val="none" w:sz="0" w:space="0" w:color="auto"/>
              </w:divBdr>
              <w:divsChild>
                <w:div w:id="1820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534">
      <w:bodyDiv w:val="1"/>
      <w:marLeft w:val="0"/>
      <w:marRight w:val="0"/>
      <w:marTop w:val="0"/>
      <w:marBottom w:val="0"/>
      <w:divBdr>
        <w:top w:val="none" w:sz="0" w:space="0" w:color="auto"/>
        <w:left w:val="none" w:sz="0" w:space="0" w:color="auto"/>
        <w:bottom w:val="none" w:sz="0" w:space="0" w:color="auto"/>
        <w:right w:val="none" w:sz="0" w:space="0" w:color="auto"/>
      </w:divBdr>
    </w:div>
    <w:div w:id="1120295999">
      <w:bodyDiv w:val="1"/>
      <w:marLeft w:val="0"/>
      <w:marRight w:val="0"/>
      <w:marTop w:val="0"/>
      <w:marBottom w:val="0"/>
      <w:divBdr>
        <w:top w:val="none" w:sz="0" w:space="0" w:color="auto"/>
        <w:left w:val="none" w:sz="0" w:space="0" w:color="auto"/>
        <w:bottom w:val="none" w:sz="0" w:space="0" w:color="auto"/>
        <w:right w:val="none" w:sz="0" w:space="0" w:color="auto"/>
      </w:divBdr>
      <w:divsChild>
        <w:div w:id="294261505">
          <w:marLeft w:val="0"/>
          <w:marRight w:val="0"/>
          <w:marTop w:val="0"/>
          <w:marBottom w:val="0"/>
          <w:divBdr>
            <w:top w:val="none" w:sz="0" w:space="0" w:color="auto"/>
            <w:left w:val="none" w:sz="0" w:space="0" w:color="auto"/>
            <w:bottom w:val="none" w:sz="0" w:space="0" w:color="auto"/>
            <w:right w:val="none" w:sz="0" w:space="0" w:color="auto"/>
          </w:divBdr>
        </w:div>
      </w:divsChild>
    </w:div>
    <w:div w:id="1165055020">
      <w:bodyDiv w:val="1"/>
      <w:marLeft w:val="0"/>
      <w:marRight w:val="0"/>
      <w:marTop w:val="0"/>
      <w:marBottom w:val="0"/>
      <w:divBdr>
        <w:top w:val="none" w:sz="0" w:space="0" w:color="auto"/>
        <w:left w:val="none" w:sz="0" w:space="0" w:color="auto"/>
        <w:bottom w:val="none" w:sz="0" w:space="0" w:color="auto"/>
        <w:right w:val="none" w:sz="0" w:space="0" w:color="auto"/>
      </w:divBdr>
    </w:div>
    <w:div w:id="1257860043">
      <w:bodyDiv w:val="1"/>
      <w:marLeft w:val="0"/>
      <w:marRight w:val="0"/>
      <w:marTop w:val="0"/>
      <w:marBottom w:val="0"/>
      <w:divBdr>
        <w:top w:val="none" w:sz="0" w:space="0" w:color="auto"/>
        <w:left w:val="none" w:sz="0" w:space="0" w:color="auto"/>
        <w:bottom w:val="none" w:sz="0" w:space="0" w:color="auto"/>
        <w:right w:val="none" w:sz="0" w:space="0" w:color="auto"/>
      </w:divBdr>
    </w:div>
    <w:div w:id="1321622068">
      <w:bodyDiv w:val="1"/>
      <w:marLeft w:val="0"/>
      <w:marRight w:val="0"/>
      <w:marTop w:val="0"/>
      <w:marBottom w:val="0"/>
      <w:divBdr>
        <w:top w:val="none" w:sz="0" w:space="0" w:color="auto"/>
        <w:left w:val="none" w:sz="0" w:space="0" w:color="auto"/>
        <w:bottom w:val="none" w:sz="0" w:space="0" w:color="auto"/>
        <w:right w:val="none" w:sz="0" w:space="0" w:color="auto"/>
      </w:divBdr>
    </w:div>
    <w:div w:id="1386217595">
      <w:bodyDiv w:val="1"/>
      <w:marLeft w:val="0"/>
      <w:marRight w:val="0"/>
      <w:marTop w:val="0"/>
      <w:marBottom w:val="0"/>
      <w:divBdr>
        <w:top w:val="none" w:sz="0" w:space="0" w:color="auto"/>
        <w:left w:val="none" w:sz="0" w:space="0" w:color="auto"/>
        <w:bottom w:val="none" w:sz="0" w:space="0" w:color="auto"/>
        <w:right w:val="none" w:sz="0" w:space="0" w:color="auto"/>
      </w:divBdr>
    </w:div>
    <w:div w:id="1404254301">
      <w:bodyDiv w:val="1"/>
      <w:marLeft w:val="0"/>
      <w:marRight w:val="0"/>
      <w:marTop w:val="0"/>
      <w:marBottom w:val="0"/>
      <w:divBdr>
        <w:top w:val="none" w:sz="0" w:space="0" w:color="auto"/>
        <w:left w:val="none" w:sz="0" w:space="0" w:color="auto"/>
        <w:bottom w:val="none" w:sz="0" w:space="0" w:color="auto"/>
        <w:right w:val="none" w:sz="0" w:space="0" w:color="auto"/>
      </w:divBdr>
      <w:divsChild>
        <w:div w:id="1650477551">
          <w:marLeft w:val="0"/>
          <w:marRight w:val="0"/>
          <w:marTop w:val="0"/>
          <w:marBottom w:val="0"/>
          <w:divBdr>
            <w:top w:val="none" w:sz="0" w:space="0" w:color="auto"/>
            <w:left w:val="none" w:sz="0" w:space="0" w:color="auto"/>
            <w:bottom w:val="none" w:sz="0" w:space="0" w:color="auto"/>
            <w:right w:val="none" w:sz="0" w:space="0" w:color="auto"/>
          </w:divBdr>
          <w:divsChild>
            <w:div w:id="1809661659">
              <w:marLeft w:val="0"/>
              <w:marRight w:val="0"/>
              <w:marTop w:val="0"/>
              <w:marBottom w:val="0"/>
              <w:divBdr>
                <w:top w:val="none" w:sz="0" w:space="0" w:color="auto"/>
                <w:left w:val="none" w:sz="0" w:space="0" w:color="auto"/>
                <w:bottom w:val="none" w:sz="0" w:space="0" w:color="auto"/>
                <w:right w:val="none" w:sz="0" w:space="0" w:color="auto"/>
              </w:divBdr>
              <w:divsChild>
                <w:div w:id="1891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14588">
      <w:bodyDiv w:val="1"/>
      <w:marLeft w:val="0"/>
      <w:marRight w:val="0"/>
      <w:marTop w:val="0"/>
      <w:marBottom w:val="0"/>
      <w:divBdr>
        <w:top w:val="none" w:sz="0" w:space="0" w:color="auto"/>
        <w:left w:val="none" w:sz="0" w:space="0" w:color="auto"/>
        <w:bottom w:val="none" w:sz="0" w:space="0" w:color="auto"/>
        <w:right w:val="none" w:sz="0" w:space="0" w:color="auto"/>
      </w:divBdr>
    </w:div>
    <w:div w:id="1465662289">
      <w:bodyDiv w:val="1"/>
      <w:marLeft w:val="0"/>
      <w:marRight w:val="0"/>
      <w:marTop w:val="0"/>
      <w:marBottom w:val="0"/>
      <w:divBdr>
        <w:top w:val="none" w:sz="0" w:space="0" w:color="auto"/>
        <w:left w:val="none" w:sz="0" w:space="0" w:color="auto"/>
        <w:bottom w:val="none" w:sz="0" w:space="0" w:color="auto"/>
        <w:right w:val="none" w:sz="0" w:space="0" w:color="auto"/>
      </w:divBdr>
    </w:div>
    <w:div w:id="1539928417">
      <w:bodyDiv w:val="1"/>
      <w:marLeft w:val="0"/>
      <w:marRight w:val="0"/>
      <w:marTop w:val="0"/>
      <w:marBottom w:val="0"/>
      <w:divBdr>
        <w:top w:val="none" w:sz="0" w:space="0" w:color="auto"/>
        <w:left w:val="none" w:sz="0" w:space="0" w:color="auto"/>
        <w:bottom w:val="none" w:sz="0" w:space="0" w:color="auto"/>
        <w:right w:val="none" w:sz="0" w:space="0" w:color="auto"/>
      </w:divBdr>
    </w:div>
    <w:div w:id="1548253772">
      <w:bodyDiv w:val="1"/>
      <w:marLeft w:val="0"/>
      <w:marRight w:val="0"/>
      <w:marTop w:val="0"/>
      <w:marBottom w:val="0"/>
      <w:divBdr>
        <w:top w:val="none" w:sz="0" w:space="0" w:color="auto"/>
        <w:left w:val="none" w:sz="0" w:space="0" w:color="auto"/>
        <w:bottom w:val="none" w:sz="0" w:space="0" w:color="auto"/>
        <w:right w:val="none" w:sz="0" w:space="0" w:color="auto"/>
      </w:divBdr>
      <w:divsChild>
        <w:div w:id="1979409726">
          <w:marLeft w:val="0"/>
          <w:marRight w:val="0"/>
          <w:marTop w:val="0"/>
          <w:marBottom w:val="0"/>
          <w:divBdr>
            <w:top w:val="none" w:sz="0" w:space="0" w:color="auto"/>
            <w:left w:val="none" w:sz="0" w:space="0" w:color="auto"/>
            <w:bottom w:val="none" w:sz="0" w:space="0" w:color="auto"/>
            <w:right w:val="none" w:sz="0" w:space="0" w:color="auto"/>
          </w:divBdr>
          <w:divsChild>
            <w:div w:id="1356421469">
              <w:marLeft w:val="0"/>
              <w:marRight w:val="0"/>
              <w:marTop w:val="0"/>
              <w:marBottom w:val="0"/>
              <w:divBdr>
                <w:top w:val="none" w:sz="0" w:space="0" w:color="auto"/>
                <w:left w:val="none" w:sz="0" w:space="0" w:color="auto"/>
                <w:bottom w:val="none" w:sz="0" w:space="0" w:color="auto"/>
                <w:right w:val="none" w:sz="0" w:space="0" w:color="auto"/>
              </w:divBdr>
              <w:divsChild>
                <w:div w:id="20758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36103">
      <w:bodyDiv w:val="1"/>
      <w:marLeft w:val="0"/>
      <w:marRight w:val="0"/>
      <w:marTop w:val="0"/>
      <w:marBottom w:val="0"/>
      <w:divBdr>
        <w:top w:val="none" w:sz="0" w:space="0" w:color="auto"/>
        <w:left w:val="none" w:sz="0" w:space="0" w:color="auto"/>
        <w:bottom w:val="none" w:sz="0" w:space="0" w:color="auto"/>
        <w:right w:val="none" w:sz="0" w:space="0" w:color="auto"/>
      </w:divBdr>
    </w:div>
    <w:div w:id="1665936716">
      <w:bodyDiv w:val="1"/>
      <w:marLeft w:val="0"/>
      <w:marRight w:val="0"/>
      <w:marTop w:val="0"/>
      <w:marBottom w:val="0"/>
      <w:divBdr>
        <w:top w:val="none" w:sz="0" w:space="0" w:color="auto"/>
        <w:left w:val="none" w:sz="0" w:space="0" w:color="auto"/>
        <w:bottom w:val="none" w:sz="0" w:space="0" w:color="auto"/>
        <w:right w:val="none" w:sz="0" w:space="0" w:color="auto"/>
      </w:divBdr>
    </w:div>
    <w:div w:id="1683894909">
      <w:bodyDiv w:val="1"/>
      <w:marLeft w:val="0"/>
      <w:marRight w:val="0"/>
      <w:marTop w:val="0"/>
      <w:marBottom w:val="0"/>
      <w:divBdr>
        <w:top w:val="none" w:sz="0" w:space="0" w:color="auto"/>
        <w:left w:val="none" w:sz="0" w:space="0" w:color="auto"/>
        <w:bottom w:val="none" w:sz="0" w:space="0" w:color="auto"/>
        <w:right w:val="none" w:sz="0" w:space="0" w:color="auto"/>
      </w:divBdr>
    </w:div>
    <w:div w:id="1729917051">
      <w:bodyDiv w:val="1"/>
      <w:marLeft w:val="0"/>
      <w:marRight w:val="0"/>
      <w:marTop w:val="0"/>
      <w:marBottom w:val="0"/>
      <w:divBdr>
        <w:top w:val="none" w:sz="0" w:space="0" w:color="auto"/>
        <w:left w:val="none" w:sz="0" w:space="0" w:color="auto"/>
        <w:bottom w:val="none" w:sz="0" w:space="0" w:color="auto"/>
        <w:right w:val="none" w:sz="0" w:space="0" w:color="auto"/>
      </w:divBdr>
      <w:divsChild>
        <w:div w:id="1437752476">
          <w:marLeft w:val="0"/>
          <w:marRight w:val="0"/>
          <w:marTop w:val="0"/>
          <w:marBottom w:val="0"/>
          <w:divBdr>
            <w:top w:val="none" w:sz="0" w:space="0" w:color="auto"/>
            <w:left w:val="none" w:sz="0" w:space="0" w:color="auto"/>
            <w:bottom w:val="none" w:sz="0" w:space="0" w:color="auto"/>
            <w:right w:val="none" w:sz="0" w:space="0" w:color="auto"/>
          </w:divBdr>
        </w:div>
      </w:divsChild>
    </w:div>
    <w:div w:id="1786539636">
      <w:bodyDiv w:val="1"/>
      <w:marLeft w:val="0"/>
      <w:marRight w:val="0"/>
      <w:marTop w:val="0"/>
      <w:marBottom w:val="0"/>
      <w:divBdr>
        <w:top w:val="none" w:sz="0" w:space="0" w:color="auto"/>
        <w:left w:val="none" w:sz="0" w:space="0" w:color="auto"/>
        <w:bottom w:val="none" w:sz="0" w:space="0" w:color="auto"/>
        <w:right w:val="none" w:sz="0" w:space="0" w:color="auto"/>
      </w:divBdr>
    </w:div>
    <w:div w:id="1796950948">
      <w:bodyDiv w:val="1"/>
      <w:marLeft w:val="0"/>
      <w:marRight w:val="0"/>
      <w:marTop w:val="0"/>
      <w:marBottom w:val="0"/>
      <w:divBdr>
        <w:top w:val="none" w:sz="0" w:space="0" w:color="auto"/>
        <w:left w:val="none" w:sz="0" w:space="0" w:color="auto"/>
        <w:bottom w:val="none" w:sz="0" w:space="0" w:color="auto"/>
        <w:right w:val="none" w:sz="0" w:space="0" w:color="auto"/>
      </w:divBdr>
    </w:div>
    <w:div w:id="1812551312">
      <w:bodyDiv w:val="1"/>
      <w:marLeft w:val="0"/>
      <w:marRight w:val="0"/>
      <w:marTop w:val="0"/>
      <w:marBottom w:val="0"/>
      <w:divBdr>
        <w:top w:val="none" w:sz="0" w:space="0" w:color="auto"/>
        <w:left w:val="none" w:sz="0" w:space="0" w:color="auto"/>
        <w:bottom w:val="none" w:sz="0" w:space="0" w:color="auto"/>
        <w:right w:val="none" w:sz="0" w:space="0" w:color="auto"/>
      </w:divBdr>
    </w:div>
    <w:div w:id="1838180788">
      <w:bodyDiv w:val="1"/>
      <w:marLeft w:val="0"/>
      <w:marRight w:val="0"/>
      <w:marTop w:val="0"/>
      <w:marBottom w:val="0"/>
      <w:divBdr>
        <w:top w:val="none" w:sz="0" w:space="0" w:color="auto"/>
        <w:left w:val="none" w:sz="0" w:space="0" w:color="auto"/>
        <w:bottom w:val="none" w:sz="0" w:space="0" w:color="auto"/>
        <w:right w:val="none" w:sz="0" w:space="0" w:color="auto"/>
      </w:divBdr>
    </w:div>
    <w:div w:id="1909420815">
      <w:bodyDiv w:val="1"/>
      <w:marLeft w:val="0"/>
      <w:marRight w:val="0"/>
      <w:marTop w:val="0"/>
      <w:marBottom w:val="0"/>
      <w:divBdr>
        <w:top w:val="none" w:sz="0" w:space="0" w:color="auto"/>
        <w:left w:val="none" w:sz="0" w:space="0" w:color="auto"/>
        <w:bottom w:val="none" w:sz="0" w:space="0" w:color="auto"/>
        <w:right w:val="none" w:sz="0" w:space="0" w:color="auto"/>
      </w:divBdr>
    </w:div>
    <w:div w:id="1927301338">
      <w:bodyDiv w:val="1"/>
      <w:marLeft w:val="0"/>
      <w:marRight w:val="0"/>
      <w:marTop w:val="0"/>
      <w:marBottom w:val="0"/>
      <w:divBdr>
        <w:top w:val="none" w:sz="0" w:space="0" w:color="auto"/>
        <w:left w:val="none" w:sz="0" w:space="0" w:color="auto"/>
        <w:bottom w:val="none" w:sz="0" w:space="0" w:color="auto"/>
        <w:right w:val="none" w:sz="0" w:space="0" w:color="auto"/>
      </w:divBdr>
    </w:div>
    <w:div w:id="1965380909">
      <w:bodyDiv w:val="1"/>
      <w:marLeft w:val="0"/>
      <w:marRight w:val="0"/>
      <w:marTop w:val="0"/>
      <w:marBottom w:val="0"/>
      <w:divBdr>
        <w:top w:val="none" w:sz="0" w:space="0" w:color="auto"/>
        <w:left w:val="none" w:sz="0" w:space="0" w:color="auto"/>
        <w:bottom w:val="none" w:sz="0" w:space="0" w:color="auto"/>
        <w:right w:val="none" w:sz="0" w:space="0" w:color="auto"/>
      </w:divBdr>
    </w:div>
    <w:div w:id="2013487106">
      <w:bodyDiv w:val="1"/>
      <w:marLeft w:val="0"/>
      <w:marRight w:val="0"/>
      <w:marTop w:val="0"/>
      <w:marBottom w:val="0"/>
      <w:divBdr>
        <w:top w:val="none" w:sz="0" w:space="0" w:color="auto"/>
        <w:left w:val="none" w:sz="0" w:space="0" w:color="auto"/>
        <w:bottom w:val="none" w:sz="0" w:space="0" w:color="auto"/>
        <w:right w:val="none" w:sz="0" w:space="0" w:color="auto"/>
      </w:divBdr>
    </w:div>
    <w:div w:id="2049453901">
      <w:bodyDiv w:val="1"/>
      <w:marLeft w:val="0"/>
      <w:marRight w:val="0"/>
      <w:marTop w:val="0"/>
      <w:marBottom w:val="0"/>
      <w:divBdr>
        <w:top w:val="none" w:sz="0" w:space="0" w:color="auto"/>
        <w:left w:val="none" w:sz="0" w:space="0" w:color="auto"/>
        <w:bottom w:val="none" w:sz="0" w:space="0" w:color="auto"/>
        <w:right w:val="none" w:sz="0" w:space="0" w:color="auto"/>
      </w:divBdr>
    </w:div>
    <w:div w:id="2052610215">
      <w:bodyDiv w:val="1"/>
      <w:marLeft w:val="0"/>
      <w:marRight w:val="0"/>
      <w:marTop w:val="0"/>
      <w:marBottom w:val="0"/>
      <w:divBdr>
        <w:top w:val="none" w:sz="0" w:space="0" w:color="auto"/>
        <w:left w:val="none" w:sz="0" w:space="0" w:color="auto"/>
        <w:bottom w:val="none" w:sz="0" w:space="0" w:color="auto"/>
        <w:right w:val="none" w:sz="0" w:space="0" w:color="auto"/>
      </w:divBdr>
      <w:divsChild>
        <w:div w:id="1306276696">
          <w:marLeft w:val="0"/>
          <w:marRight w:val="0"/>
          <w:marTop w:val="0"/>
          <w:marBottom w:val="0"/>
          <w:divBdr>
            <w:top w:val="none" w:sz="0" w:space="0" w:color="auto"/>
            <w:left w:val="none" w:sz="0" w:space="0" w:color="auto"/>
            <w:bottom w:val="none" w:sz="0" w:space="0" w:color="auto"/>
            <w:right w:val="none" w:sz="0" w:space="0" w:color="auto"/>
          </w:divBdr>
          <w:divsChild>
            <w:div w:id="462037380">
              <w:marLeft w:val="0"/>
              <w:marRight w:val="0"/>
              <w:marTop w:val="0"/>
              <w:marBottom w:val="0"/>
              <w:divBdr>
                <w:top w:val="none" w:sz="0" w:space="0" w:color="auto"/>
                <w:left w:val="none" w:sz="0" w:space="0" w:color="auto"/>
                <w:bottom w:val="none" w:sz="0" w:space="0" w:color="auto"/>
                <w:right w:val="none" w:sz="0" w:space="0" w:color="auto"/>
              </w:divBdr>
              <w:divsChild>
                <w:div w:id="11586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1084">
      <w:bodyDiv w:val="1"/>
      <w:marLeft w:val="0"/>
      <w:marRight w:val="0"/>
      <w:marTop w:val="0"/>
      <w:marBottom w:val="0"/>
      <w:divBdr>
        <w:top w:val="none" w:sz="0" w:space="0" w:color="auto"/>
        <w:left w:val="none" w:sz="0" w:space="0" w:color="auto"/>
        <w:bottom w:val="none" w:sz="0" w:space="0" w:color="auto"/>
        <w:right w:val="none" w:sz="0" w:space="0" w:color="auto"/>
      </w:divBdr>
      <w:divsChild>
        <w:div w:id="500124285">
          <w:marLeft w:val="0"/>
          <w:marRight w:val="0"/>
          <w:marTop w:val="0"/>
          <w:marBottom w:val="0"/>
          <w:divBdr>
            <w:top w:val="none" w:sz="0" w:space="0" w:color="auto"/>
            <w:left w:val="none" w:sz="0" w:space="0" w:color="auto"/>
            <w:bottom w:val="none" w:sz="0" w:space="0" w:color="auto"/>
            <w:right w:val="none" w:sz="0" w:space="0" w:color="auto"/>
          </w:divBdr>
          <w:divsChild>
            <w:div w:id="1970436862">
              <w:marLeft w:val="0"/>
              <w:marRight w:val="0"/>
              <w:marTop w:val="0"/>
              <w:marBottom w:val="0"/>
              <w:divBdr>
                <w:top w:val="none" w:sz="0" w:space="0" w:color="auto"/>
                <w:left w:val="none" w:sz="0" w:space="0" w:color="auto"/>
                <w:bottom w:val="none" w:sz="0" w:space="0" w:color="auto"/>
                <w:right w:val="none" w:sz="0" w:space="0" w:color="auto"/>
              </w:divBdr>
              <w:divsChild>
                <w:div w:id="21222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2217">
      <w:bodyDiv w:val="1"/>
      <w:marLeft w:val="0"/>
      <w:marRight w:val="0"/>
      <w:marTop w:val="0"/>
      <w:marBottom w:val="0"/>
      <w:divBdr>
        <w:top w:val="none" w:sz="0" w:space="0" w:color="auto"/>
        <w:left w:val="none" w:sz="0" w:space="0" w:color="auto"/>
        <w:bottom w:val="none" w:sz="0" w:space="0" w:color="auto"/>
        <w:right w:val="none" w:sz="0" w:space="0" w:color="auto"/>
      </w:divBdr>
    </w:div>
    <w:div w:id="21119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BFDEB-ACDA-45AF-8AA6-86E3D406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7</Pages>
  <Words>2378</Words>
  <Characters>13556</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Дмитрук</dc:creator>
  <cp:keywords/>
  <dc:description/>
  <cp:lastModifiedBy>USER</cp:lastModifiedBy>
  <cp:revision>46</cp:revision>
  <dcterms:created xsi:type="dcterms:W3CDTF">2022-07-07T12:49:00Z</dcterms:created>
  <dcterms:modified xsi:type="dcterms:W3CDTF">2023-01-26T14:16:00Z</dcterms:modified>
</cp:coreProperties>
</file>