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594" w:rsidRPr="006F70D7" w:rsidRDefault="006A7594" w:rsidP="00C50F7A">
      <w:pPr>
        <w:spacing w:after="0" w:line="240" w:lineRule="auto"/>
        <w:jc w:val="center"/>
        <w:rPr>
          <w:rFonts w:ascii="Times New Roman" w:hAnsi="Times New Roman"/>
          <w:b/>
          <w:bCs/>
          <w:sz w:val="24"/>
          <w:szCs w:val="24"/>
        </w:rPr>
      </w:pPr>
    </w:p>
    <w:p w:rsidR="00990C44" w:rsidRPr="00180D72" w:rsidRDefault="00C42F6F" w:rsidP="00990C44">
      <w:pPr>
        <w:spacing w:after="0"/>
        <w:ind w:left="5954"/>
        <w:rPr>
          <w:rFonts w:ascii="Times New Roman" w:hAnsi="Times New Roman"/>
          <w:b/>
          <w:bCs/>
          <w:noProof/>
          <w:sz w:val="24"/>
          <w:szCs w:val="24"/>
          <w:lang w:eastAsia="en-US"/>
        </w:rPr>
      </w:pPr>
      <w:r>
        <w:rPr>
          <w:rFonts w:ascii="Times New Roman" w:hAnsi="Times New Roman"/>
          <w:b/>
          <w:bCs/>
          <w:noProof/>
          <w:sz w:val="24"/>
          <w:szCs w:val="24"/>
          <w:lang w:eastAsia="en-US"/>
        </w:rPr>
        <w:t xml:space="preserve"> </w:t>
      </w:r>
      <w:r w:rsidR="00990C44" w:rsidRPr="00180D72">
        <w:rPr>
          <w:rFonts w:ascii="Times New Roman" w:hAnsi="Times New Roman"/>
          <w:b/>
          <w:bCs/>
          <w:noProof/>
          <w:sz w:val="24"/>
          <w:szCs w:val="24"/>
          <w:lang w:eastAsia="en-US"/>
        </w:rPr>
        <w:t>ЗАТВЕРДЖЕНО</w:t>
      </w:r>
      <w:r w:rsidR="00990C44">
        <w:rPr>
          <w:rFonts w:ascii="Times New Roman" w:hAnsi="Times New Roman"/>
          <w:b/>
          <w:bCs/>
          <w:noProof/>
          <w:sz w:val="24"/>
          <w:szCs w:val="24"/>
          <w:lang w:eastAsia="en-US"/>
        </w:rPr>
        <w:t>:</w:t>
      </w:r>
    </w:p>
    <w:p w:rsidR="00990C44" w:rsidRDefault="00C42F6F" w:rsidP="00C42F6F">
      <w:pPr>
        <w:spacing w:after="0" w:line="240" w:lineRule="auto"/>
        <w:ind w:left="5672" w:firstLine="282"/>
        <w:rPr>
          <w:rFonts w:ascii="Times New Roman" w:hAnsi="Times New Roman"/>
          <w:bCs/>
          <w:noProof/>
          <w:sz w:val="24"/>
          <w:szCs w:val="24"/>
          <w:lang w:eastAsia="en-US"/>
        </w:rPr>
      </w:pPr>
      <w:r>
        <w:rPr>
          <w:rFonts w:ascii="Times New Roman" w:hAnsi="Times New Roman"/>
          <w:bCs/>
          <w:noProof/>
          <w:sz w:val="24"/>
          <w:szCs w:val="24"/>
          <w:lang w:eastAsia="en-US"/>
        </w:rPr>
        <w:t xml:space="preserve"> </w:t>
      </w:r>
      <w:r w:rsidR="00990C44" w:rsidRPr="006F70D7">
        <w:rPr>
          <w:rFonts w:ascii="Times New Roman" w:hAnsi="Times New Roman"/>
          <w:bCs/>
          <w:noProof/>
          <w:sz w:val="24"/>
          <w:szCs w:val="24"/>
          <w:lang w:eastAsia="en-US"/>
        </w:rPr>
        <w:t xml:space="preserve">Протокол </w:t>
      </w:r>
      <w:r w:rsidR="00990C44">
        <w:rPr>
          <w:rFonts w:ascii="Times New Roman" w:hAnsi="Times New Roman"/>
          <w:bCs/>
          <w:noProof/>
          <w:sz w:val="24"/>
          <w:szCs w:val="24"/>
          <w:lang w:eastAsia="en-US"/>
        </w:rPr>
        <w:t>прийняття рішення</w:t>
      </w:r>
    </w:p>
    <w:p w:rsidR="00990C44" w:rsidRPr="00C42F6F" w:rsidRDefault="00C42F6F" w:rsidP="00990C44">
      <w:pPr>
        <w:spacing w:after="0" w:line="240" w:lineRule="auto"/>
        <w:ind w:left="5954"/>
        <w:rPr>
          <w:rFonts w:ascii="Times New Roman" w:hAnsi="Times New Roman"/>
          <w:bCs/>
          <w:sz w:val="24"/>
          <w:szCs w:val="24"/>
          <w:lang w:eastAsia="en-US"/>
        </w:rPr>
      </w:pPr>
      <w:r>
        <w:rPr>
          <w:rFonts w:ascii="Times New Roman" w:hAnsi="Times New Roman"/>
          <w:bCs/>
          <w:noProof/>
          <w:sz w:val="24"/>
          <w:szCs w:val="24"/>
          <w:lang w:eastAsia="en-US"/>
        </w:rPr>
        <w:t xml:space="preserve"> </w:t>
      </w:r>
      <w:r w:rsidR="00990C44">
        <w:rPr>
          <w:rFonts w:ascii="Times New Roman" w:hAnsi="Times New Roman"/>
          <w:bCs/>
          <w:noProof/>
          <w:sz w:val="24"/>
          <w:szCs w:val="24"/>
          <w:lang w:eastAsia="en-US"/>
        </w:rPr>
        <w:t>уповноважен</w:t>
      </w:r>
      <w:r>
        <w:rPr>
          <w:rFonts w:ascii="Times New Roman" w:hAnsi="Times New Roman"/>
          <w:bCs/>
          <w:noProof/>
          <w:sz w:val="24"/>
          <w:szCs w:val="24"/>
          <w:lang w:eastAsia="en-US"/>
        </w:rPr>
        <w:t>о</w:t>
      </w:r>
      <w:r w:rsidR="00990C44">
        <w:rPr>
          <w:rFonts w:ascii="Times New Roman" w:hAnsi="Times New Roman"/>
          <w:bCs/>
          <w:noProof/>
          <w:sz w:val="24"/>
          <w:szCs w:val="24"/>
          <w:lang w:eastAsia="en-US"/>
        </w:rPr>
        <w:t>ю особою</w:t>
      </w:r>
      <w:r w:rsidR="00990C44" w:rsidRPr="006F70D7">
        <w:rPr>
          <w:rFonts w:ascii="Times New Roman" w:hAnsi="Times New Roman"/>
          <w:bCs/>
          <w:noProof/>
          <w:sz w:val="24"/>
          <w:szCs w:val="24"/>
          <w:lang w:eastAsia="en-US"/>
        </w:rPr>
        <w:t xml:space="preserve"> </w:t>
      </w:r>
      <w:r w:rsidR="00990C44" w:rsidRPr="006F70D7">
        <w:rPr>
          <w:rFonts w:ascii="Times New Roman" w:hAnsi="Times New Roman"/>
          <w:bCs/>
          <w:noProof/>
          <w:sz w:val="24"/>
          <w:szCs w:val="24"/>
          <w:lang w:eastAsia="en-US"/>
        </w:rPr>
        <w:br/>
      </w:r>
      <w:r>
        <w:rPr>
          <w:rFonts w:ascii="Times New Roman" w:hAnsi="Times New Roman"/>
          <w:bCs/>
          <w:noProof/>
          <w:sz w:val="24"/>
          <w:szCs w:val="24"/>
          <w:lang w:eastAsia="en-US"/>
        </w:rPr>
        <w:t xml:space="preserve"> </w:t>
      </w:r>
      <w:r w:rsidR="00990C44" w:rsidRPr="006F70D7">
        <w:rPr>
          <w:rFonts w:ascii="Times New Roman" w:hAnsi="Times New Roman"/>
          <w:bCs/>
          <w:noProof/>
          <w:sz w:val="24"/>
          <w:szCs w:val="24"/>
          <w:lang w:eastAsia="en-US"/>
        </w:rPr>
        <w:t xml:space="preserve">від </w:t>
      </w:r>
      <w:r w:rsidR="00BA5376">
        <w:rPr>
          <w:rFonts w:ascii="Times New Roman" w:hAnsi="Times New Roman"/>
          <w:bCs/>
          <w:noProof/>
          <w:sz w:val="24"/>
          <w:szCs w:val="24"/>
          <w:lang w:val="ru-RU" w:eastAsia="en-US"/>
        </w:rPr>
        <w:t>24</w:t>
      </w:r>
      <w:r w:rsidR="00990C44" w:rsidRPr="006F70D7">
        <w:rPr>
          <w:rFonts w:ascii="Times New Roman" w:hAnsi="Times New Roman"/>
          <w:bCs/>
          <w:noProof/>
          <w:sz w:val="24"/>
          <w:szCs w:val="24"/>
          <w:lang w:eastAsia="en-US"/>
        </w:rPr>
        <w:t>.</w:t>
      </w:r>
      <w:r w:rsidR="00D630D7">
        <w:rPr>
          <w:rFonts w:ascii="Times New Roman" w:hAnsi="Times New Roman"/>
          <w:bCs/>
          <w:noProof/>
          <w:sz w:val="24"/>
          <w:szCs w:val="24"/>
          <w:lang w:eastAsia="en-US"/>
        </w:rPr>
        <w:t>1</w:t>
      </w:r>
      <w:r w:rsidR="00990C44">
        <w:rPr>
          <w:rFonts w:ascii="Times New Roman" w:hAnsi="Times New Roman"/>
          <w:bCs/>
          <w:noProof/>
          <w:sz w:val="24"/>
          <w:szCs w:val="24"/>
          <w:lang w:eastAsia="en-US"/>
        </w:rPr>
        <w:t>0</w:t>
      </w:r>
      <w:r w:rsidR="00990C44" w:rsidRPr="006F70D7">
        <w:rPr>
          <w:rFonts w:ascii="Times New Roman" w:hAnsi="Times New Roman"/>
          <w:bCs/>
          <w:noProof/>
          <w:sz w:val="24"/>
          <w:szCs w:val="24"/>
          <w:lang w:eastAsia="en-US"/>
        </w:rPr>
        <w:t>.202</w:t>
      </w:r>
      <w:r w:rsidR="00990C44">
        <w:rPr>
          <w:rFonts w:ascii="Times New Roman" w:hAnsi="Times New Roman"/>
          <w:bCs/>
          <w:noProof/>
          <w:sz w:val="24"/>
          <w:szCs w:val="24"/>
          <w:lang w:eastAsia="en-US"/>
        </w:rPr>
        <w:t>2</w:t>
      </w:r>
      <w:r w:rsidR="00990C44" w:rsidRPr="006F70D7">
        <w:rPr>
          <w:rFonts w:ascii="Times New Roman" w:hAnsi="Times New Roman"/>
          <w:bCs/>
          <w:noProof/>
          <w:sz w:val="24"/>
          <w:szCs w:val="24"/>
          <w:lang w:eastAsia="en-US"/>
        </w:rPr>
        <w:t xml:space="preserve"> р.  № </w:t>
      </w:r>
      <w:r w:rsidR="00BA5376">
        <w:rPr>
          <w:rFonts w:ascii="Times New Roman" w:hAnsi="Times New Roman"/>
          <w:bCs/>
          <w:noProof/>
          <w:sz w:val="24"/>
          <w:szCs w:val="24"/>
          <w:lang w:eastAsia="en-US"/>
        </w:rPr>
        <w:t>76</w:t>
      </w:r>
    </w:p>
    <w:p w:rsidR="00990C44" w:rsidRDefault="00990C44" w:rsidP="00896076">
      <w:pPr>
        <w:spacing w:after="0" w:line="240" w:lineRule="auto"/>
        <w:ind w:left="5954"/>
        <w:jc w:val="center"/>
        <w:rPr>
          <w:rFonts w:ascii="Times New Roman" w:hAnsi="Times New Roman"/>
          <w:bCs/>
          <w:sz w:val="24"/>
          <w:szCs w:val="24"/>
          <w:lang w:eastAsia="en-US"/>
        </w:rPr>
      </w:pPr>
    </w:p>
    <w:p w:rsidR="00990C44" w:rsidRDefault="00C42F6F" w:rsidP="00990C44">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 </w:t>
      </w:r>
      <w:r>
        <w:rPr>
          <w:rFonts w:ascii="Times New Roman" w:hAnsi="Times New Roman"/>
          <w:bCs/>
          <w:sz w:val="24"/>
          <w:szCs w:val="24"/>
          <w:lang w:eastAsia="en-US"/>
        </w:rPr>
        <w:tab/>
      </w:r>
      <w:r>
        <w:rPr>
          <w:rFonts w:ascii="Times New Roman" w:hAnsi="Times New Roman"/>
          <w:bCs/>
          <w:sz w:val="24"/>
          <w:szCs w:val="24"/>
          <w:lang w:eastAsia="en-US"/>
        </w:rPr>
        <w:tab/>
      </w:r>
      <w:r>
        <w:rPr>
          <w:rFonts w:ascii="Times New Roman" w:hAnsi="Times New Roman"/>
          <w:bCs/>
          <w:sz w:val="24"/>
          <w:szCs w:val="24"/>
          <w:lang w:eastAsia="en-US"/>
        </w:rPr>
        <w:tab/>
      </w:r>
      <w:r>
        <w:rPr>
          <w:rFonts w:ascii="Times New Roman" w:hAnsi="Times New Roman"/>
          <w:bCs/>
          <w:sz w:val="24"/>
          <w:szCs w:val="24"/>
          <w:lang w:eastAsia="en-US"/>
        </w:rPr>
        <w:tab/>
      </w:r>
      <w:r>
        <w:rPr>
          <w:rFonts w:ascii="Times New Roman" w:hAnsi="Times New Roman"/>
          <w:bCs/>
          <w:sz w:val="24"/>
          <w:szCs w:val="24"/>
          <w:lang w:eastAsia="en-US"/>
        </w:rPr>
        <w:tab/>
      </w:r>
      <w:r>
        <w:rPr>
          <w:rFonts w:ascii="Times New Roman" w:hAnsi="Times New Roman"/>
          <w:bCs/>
          <w:sz w:val="24"/>
          <w:szCs w:val="24"/>
          <w:lang w:eastAsia="en-US"/>
        </w:rPr>
        <w:tab/>
      </w:r>
      <w:r>
        <w:rPr>
          <w:rFonts w:ascii="Times New Roman" w:hAnsi="Times New Roman"/>
          <w:bCs/>
          <w:sz w:val="24"/>
          <w:szCs w:val="24"/>
          <w:lang w:eastAsia="en-US"/>
        </w:rPr>
        <w:tab/>
        <w:t xml:space="preserve">                 </w:t>
      </w:r>
      <w:r w:rsidR="00990C44">
        <w:rPr>
          <w:rFonts w:ascii="Times New Roman" w:hAnsi="Times New Roman"/>
          <w:bCs/>
          <w:sz w:val="24"/>
          <w:szCs w:val="24"/>
          <w:lang w:eastAsia="en-US"/>
        </w:rPr>
        <w:t>Уповноважена особа</w:t>
      </w:r>
    </w:p>
    <w:p w:rsidR="00990C44" w:rsidRPr="006F70D7" w:rsidRDefault="008E0574" w:rsidP="00990C44">
      <w:pPr>
        <w:spacing w:after="0" w:line="240" w:lineRule="auto"/>
        <w:ind w:left="4254" w:firstLine="709"/>
        <w:rPr>
          <w:rFonts w:ascii="Times New Roman" w:hAnsi="Times New Roman"/>
          <w:bCs/>
          <w:noProof/>
          <w:sz w:val="24"/>
          <w:szCs w:val="24"/>
          <w:lang w:eastAsia="en-US"/>
        </w:rPr>
      </w:pPr>
      <w:r>
        <w:rPr>
          <w:rFonts w:ascii="Times New Roman" w:hAnsi="Times New Roman"/>
          <w:bCs/>
          <w:sz w:val="24"/>
          <w:szCs w:val="24"/>
          <w:lang w:eastAsia="en-US"/>
        </w:rPr>
        <w:t xml:space="preserve"> </w:t>
      </w:r>
      <w:r>
        <w:rPr>
          <w:rFonts w:ascii="Times New Roman" w:hAnsi="Times New Roman"/>
          <w:bCs/>
          <w:sz w:val="24"/>
          <w:szCs w:val="24"/>
          <w:lang w:eastAsia="en-US"/>
        </w:rPr>
        <w:tab/>
        <w:t xml:space="preserve">      ТОВ «Трускавецький водоканал»</w:t>
      </w:r>
    </w:p>
    <w:p w:rsidR="00990C44" w:rsidRPr="006F70D7" w:rsidRDefault="00C42F6F" w:rsidP="00C42F6F">
      <w:pPr>
        <w:spacing w:after="0" w:line="240" w:lineRule="auto"/>
        <w:ind w:left="5954"/>
        <w:rPr>
          <w:rFonts w:ascii="Arial" w:hAnsi="Arial" w:cs="Arial"/>
          <w:bCs/>
          <w:color w:val="FF0000"/>
          <w:sz w:val="24"/>
          <w:szCs w:val="24"/>
        </w:rPr>
      </w:pPr>
      <w:r>
        <w:rPr>
          <w:rFonts w:ascii="Times New Roman" w:hAnsi="Times New Roman"/>
          <w:bCs/>
          <w:sz w:val="24"/>
          <w:szCs w:val="24"/>
          <w:lang w:eastAsia="en-US"/>
        </w:rPr>
        <w:t xml:space="preserve"> </w:t>
      </w:r>
      <w:r w:rsidR="00990C44" w:rsidRPr="006F70D7">
        <w:rPr>
          <w:rFonts w:ascii="Times New Roman" w:hAnsi="Times New Roman"/>
          <w:bCs/>
          <w:sz w:val="24"/>
          <w:szCs w:val="24"/>
          <w:lang w:eastAsia="en-US"/>
        </w:rPr>
        <w:t>_________</w:t>
      </w:r>
      <w:r>
        <w:rPr>
          <w:rFonts w:ascii="Times New Roman" w:hAnsi="Times New Roman"/>
          <w:bCs/>
          <w:sz w:val="24"/>
          <w:szCs w:val="24"/>
          <w:lang w:eastAsia="en-US"/>
        </w:rPr>
        <w:t>_</w:t>
      </w:r>
      <w:r w:rsidR="00990C44" w:rsidRPr="006F70D7">
        <w:rPr>
          <w:rFonts w:ascii="Times New Roman" w:hAnsi="Times New Roman"/>
          <w:bCs/>
          <w:sz w:val="24"/>
          <w:szCs w:val="24"/>
          <w:lang w:eastAsia="en-US"/>
        </w:rPr>
        <w:t xml:space="preserve"> </w:t>
      </w:r>
      <w:r w:rsidR="008E0574">
        <w:rPr>
          <w:rFonts w:ascii="Times New Roman" w:hAnsi="Times New Roman"/>
          <w:bCs/>
          <w:sz w:val="24"/>
          <w:szCs w:val="24"/>
          <w:lang w:eastAsia="en-US"/>
        </w:rPr>
        <w:t xml:space="preserve"> Мар’яна </w:t>
      </w:r>
      <w:proofErr w:type="spellStart"/>
      <w:r w:rsidR="008E0574">
        <w:rPr>
          <w:rFonts w:ascii="Times New Roman" w:hAnsi="Times New Roman"/>
          <w:bCs/>
          <w:sz w:val="24"/>
          <w:szCs w:val="24"/>
          <w:lang w:eastAsia="en-US"/>
        </w:rPr>
        <w:t>Шатонська</w:t>
      </w:r>
      <w:proofErr w:type="spellEnd"/>
    </w:p>
    <w:p w:rsidR="00602344" w:rsidRPr="006F70D7" w:rsidRDefault="00602344" w:rsidP="00FC7262">
      <w:pPr>
        <w:spacing w:line="240" w:lineRule="auto"/>
        <w:ind w:left="320"/>
        <w:jc w:val="center"/>
        <w:rPr>
          <w:rFonts w:ascii="Arial" w:hAnsi="Arial" w:cs="Arial"/>
          <w:sz w:val="24"/>
          <w:szCs w:val="24"/>
        </w:rPr>
      </w:pPr>
    </w:p>
    <w:p w:rsidR="006A7594" w:rsidRDefault="006A7594" w:rsidP="00245E00">
      <w:pPr>
        <w:spacing w:line="240" w:lineRule="auto"/>
        <w:jc w:val="center"/>
        <w:rPr>
          <w:rFonts w:ascii="Times New Roman" w:hAnsi="Times New Roman"/>
          <w:b/>
          <w:sz w:val="28"/>
          <w:szCs w:val="28"/>
        </w:rPr>
      </w:pPr>
    </w:p>
    <w:p w:rsidR="00C42F6F" w:rsidRDefault="00C42F6F" w:rsidP="00245E00">
      <w:pPr>
        <w:spacing w:line="240" w:lineRule="auto"/>
        <w:jc w:val="center"/>
        <w:rPr>
          <w:rFonts w:ascii="Times New Roman" w:hAnsi="Times New Roman"/>
          <w:b/>
          <w:sz w:val="28"/>
          <w:szCs w:val="28"/>
        </w:rPr>
      </w:pPr>
    </w:p>
    <w:p w:rsidR="00C42F6F" w:rsidRDefault="00C42F6F" w:rsidP="00245E00">
      <w:pPr>
        <w:spacing w:line="240" w:lineRule="auto"/>
        <w:jc w:val="center"/>
        <w:rPr>
          <w:rFonts w:ascii="Times New Roman" w:hAnsi="Times New Roman"/>
          <w:b/>
          <w:sz w:val="28"/>
          <w:szCs w:val="28"/>
        </w:rPr>
      </w:pPr>
    </w:p>
    <w:p w:rsidR="00C42F6F" w:rsidRPr="006F70D7" w:rsidRDefault="00C42F6F" w:rsidP="00245E00">
      <w:pPr>
        <w:spacing w:line="240" w:lineRule="auto"/>
        <w:jc w:val="center"/>
        <w:rPr>
          <w:rFonts w:ascii="Times New Roman" w:hAnsi="Times New Roman"/>
          <w:b/>
          <w:sz w:val="28"/>
          <w:szCs w:val="28"/>
        </w:rPr>
      </w:pPr>
    </w:p>
    <w:p w:rsidR="00602344" w:rsidRPr="006F70D7" w:rsidRDefault="0006144B" w:rsidP="00275A94">
      <w:pPr>
        <w:spacing w:after="0" w:line="240" w:lineRule="auto"/>
        <w:jc w:val="center"/>
        <w:rPr>
          <w:rFonts w:ascii="Times New Roman" w:hAnsi="Times New Roman"/>
          <w:b/>
          <w:sz w:val="28"/>
          <w:szCs w:val="28"/>
        </w:rPr>
      </w:pPr>
      <w:r w:rsidRPr="006F70D7">
        <w:rPr>
          <w:rFonts w:ascii="Times New Roman" w:hAnsi="Times New Roman"/>
          <w:b/>
          <w:sz w:val="28"/>
          <w:szCs w:val="28"/>
        </w:rPr>
        <w:t>ТЕНДЕРНА ДОКУМЕНТАЦІЯ</w:t>
      </w:r>
    </w:p>
    <w:p w:rsidR="004A3792" w:rsidRDefault="004A3792" w:rsidP="00275A94">
      <w:pPr>
        <w:spacing w:after="0" w:line="240" w:lineRule="auto"/>
        <w:jc w:val="center"/>
        <w:rPr>
          <w:rFonts w:ascii="Times New Roman" w:hAnsi="Times New Roman"/>
          <w:b/>
          <w:sz w:val="20"/>
          <w:szCs w:val="20"/>
        </w:rPr>
      </w:pPr>
    </w:p>
    <w:p w:rsidR="00D630D7" w:rsidRDefault="00D630D7" w:rsidP="00245E00">
      <w:pPr>
        <w:spacing w:line="240" w:lineRule="auto"/>
        <w:jc w:val="center"/>
        <w:rPr>
          <w:rFonts w:ascii="Times New Roman" w:hAnsi="Times New Roman"/>
          <w:b/>
          <w:sz w:val="24"/>
          <w:szCs w:val="24"/>
        </w:rPr>
      </w:pPr>
    </w:p>
    <w:p w:rsidR="00BF7377" w:rsidRPr="006F70D7" w:rsidRDefault="00BF7377" w:rsidP="00AF3ED3">
      <w:pPr>
        <w:spacing w:line="240" w:lineRule="auto"/>
        <w:jc w:val="center"/>
        <w:rPr>
          <w:rFonts w:ascii="Times New Roman" w:hAnsi="Times New Roman"/>
          <w:b/>
          <w:sz w:val="24"/>
          <w:szCs w:val="24"/>
        </w:rPr>
      </w:pPr>
      <w:r w:rsidRPr="006F70D7">
        <w:rPr>
          <w:rFonts w:ascii="Times New Roman" w:hAnsi="Times New Roman"/>
          <w:b/>
          <w:sz w:val="24"/>
          <w:szCs w:val="24"/>
        </w:rPr>
        <w:t xml:space="preserve">Процедура закупівлі </w:t>
      </w:r>
      <w:r w:rsidR="005E080B" w:rsidRPr="006F70D7">
        <w:rPr>
          <w:lang w:eastAsia="en-US"/>
        </w:rPr>
        <w:t>–</w:t>
      </w:r>
      <w:r w:rsidRPr="006F70D7">
        <w:rPr>
          <w:rFonts w:ascii="Times New Roman" w:hAnsi="Times New Roman"/>
          <w:b/>
          <w:sz w:val="24"/>
          <w:szCs w:val="24"/>
        </w:rPr>
        <w:t xml:space="preserve"> відкриті торги</w:t>
      </w:r>
      <w:r w:rsidR="008E0574">
        <w:rPr>
          <w:rFonts w:ascii="Times New Roman" w:hAnsi="Times New Roman"/>
          <w:b/>
          <w:sz w:val="24"/>
          <w:szCs w:val="24"/>
        </w:rPr>
        <w:t xml:space="preserve"> з особливостями</w:t>
      </w:r>
    </w:p>
    <w:p w:rsidR="00602344" w:rsidRDefault="00602344" w:rsidP="00AF3ED3">
      <w:pPr>
        <w:spacing w:line="240" w:lineRule="auto"/>
        <w:jc w:val="center"/>
        <w:rPr>
          <w:rFonts w:ascii="Times New Roman" w:hAnsi="Times New Roman"/>
          <w:b/>
          <w:sz w:val="24"/>
          <w:szCs w:val="24"/>
        </w:rPr>
      </w:pPr>
      <w:r w:rsidRPr="006F70D7">
        <w:rPr>
          <w:rFonts w:ascii="Times New Roman" w:hAnsi="Times New Roman"/>
          <w:b/>
          <w:sz w:val="24"/>
          <w:szCs w:val="24"/>
        </w:rPr>
        <w:t>Предмет закупівлі:</w:t>
      </w:r>
    </w:p>
    <w:p w:rsidR="00BA5376" w:rsidRPr="00BA5376" w:rsidRDefault="00BA5376" w:rsidP="00BA5376">
      <w:pPr>
        <w:spacing w:line="240" w:lineRule="auto"/>
        <w:jc w:val="center"/>
        <w:rPr>
          <w:rFonts w:ascii="Times New Roman" w:eastAsia="MS Mincho" w:hAnsi="Times New Roman"/>
          <w:b/>
          <w:color w:val="000000"/>
          <w:sz w:val="24"/>
          <w:szCs w:val="24"/>
        </w:rPr>
      </w:pPr>
      <w:r>
        <w:rPr>
          <w:rFonts w:ascii="Times New Roman" w:eastAsia="MS Mincho" w:hAnsi="Times New Roman"/>
          <w:b/>
          <w:color w:val="000000"/>
          <w:sz w:val="24"/>
          <w:szCs w:val="24"/>
        </w:rPr>
        <w:t xml:space="preserve"> </w:t>
      </w:r>
      <w:r w:rsidRPr="00BA5376">
        <w:rPr>
          <w:rFonts w:ascii="Times New Roman" w:eastAsia="MS Mincho" w:hAnsi="Times New Roman"/>
          <w:b/>
          <w:color w:val="000000"/>
          <w:sz w:val="24"/>
          <w:szCs w:val="24"/>
        </w:rPr>
        <w:t>42130000-9: Арматура трубопровідна: крани, вентилі, клапани та подібні пристрої.</w:t>
      </w:r>
    </w:p>
    <w:p w:rsidR="00AF3ED3" w:rsidRPr="00AF3ED3" w:rsidRDefault="00BA5376" w:rsidP="00AF3ED3">
      <w:pPr>
        <w:spacing w:line="240" w:lineRule="auto"/>
        <w:jc w:val="center"/>
        <w:rPr>
          <w:rFonts w:ascii="Times New Roman" w:hAnsi="Times New Roman"/>
          <w:b/>
          <w:sz w:val="24"/>
          <w:szCs w:val="24"/>
        </w:rPr>
      </w:pPr>
      <w:r>
        <w:rPr>
          <w:rFonts w:ascii="Times New Roman" w:hAnsi="Times New Roman"/>
          <w:b/>
          <w:sz w:val="24"/>
          <w:szCs w:val="24"/>
        </w:rPr>
        <w:t>(засувки, вантуз  повітряний, кран, гідранти)</w:t>
      </w:r>
    </w:p>
    <w:p w:rsidR="00C50F7A" w:rsidRPr="00AF3ED3" w:rsidRDefault="00C50F7A" w:rsidP="00AF3ED3">
      <w:pPr>
        <w:spacing w:line="240" w:lineRule="auto"/>
        <w:jc w:val="center"/>
        <w:rPr>
          <w:rFonts w:ascii="Times New Roman" w:hAnsi="Times New Roman"/>
          <w:b/>
          <w:sz w:val="24"/>
          <w:szCs w:val="24"/>
        </w:rPr>
      </w:pPr>
    </w:p>
    <w:p w:rsidR="0079359A" w:rsidRPr="006F70D7" w:rsidRDefault="0079359A" w:rsidP="00C50F7A">
      <w:pPr>
        <w:spacing w:after="0" w:line="240" w:lineRule="auto"/>
        <w:jc w:val="center"/>
        <w:rPr>
          <w:rFonts w:ascii="Times New Roman" w:hAnsi="Times New Roman"/>
          <w:b/>
          <w:sz w:val="24"/>
          <w:szCs w:val="24"/>
        </w:rPr>
      </w:pPr>
    </w:p>
    <w:p w:rsidR="000D0673" w:rsidRPr="006F70D7" w:rsidRDefault="000D0673" w:rsidP="00C50F7A">
      <w:pPr>
        <w:spacing w:after="0" w:line="240" w:lineRule="auto"/>
        <w:jc w:val="center"/>
        <w:rPr>
          <w:rFonts w:ascii="Times New Roman" w:hAnsi="Times New Roman"/>
          <w:b/>
          <w:sz w:val="24"/>
          <w:szCs w:val="24"/>
        </w:rPr>
      </w:pPr>
    </w:p>
    <w:p w:rsidR="0087415D" w:rsidRPr="006F70D7" w:rsidRDefault="0087415D" w:rsidP="00C50F7A">
      <w:pPr>
        <w:spacing w:after="0" w:line="240" w:lineRule="auto"/>
        <w:jc w:val="center"/>
        <w:rPr>
          <w:rFonts w:ascii="Times New Roman" w:hAnsi="Times New Roman"/>
          <w:b/>
          <w:sz w:val="24"/>
          <w:szCs w:val="24"/>
        </w:rPr>
      </w:pPr>
    </w:p>
    <w:p w:rsidR="0087415D" w:rsidRPr="006F70D7" w:rsidRDefault="0087415D" w:rsidP="00C50F7A">
      <w:pPr>
        <w:spacing w:after="0" w:line="240" w:lineRule="auto"/>
        <w:jc w:val="center"/>
        <w:rPr>
          <w:rFonts w:ascii="Times New Roman" w:hAnsi="Times New Roman"/>
          <w:b/>
          <w:sz w:val="24"/>
          <w:szCs w:val="24"/>
        </w:rPr>
      </w:pPr>
    </w:p>
    <w:p w:rsidR="00790DEA" w:rsidRPr="006F70D7" w:rsidRDefault="00790DEA" w:rsidP="00C50F7A">
      <w:pPr>
        <w:spacing w:after="0" w:line="240" w:lineRule="auto"/>
        <w:jc w:val="center"/>
        <w:rPr>
          <w:rFonts w:ascii="Times New Roman" w:hAnsi="Times New Roman"/>
          <w:b/>
          <w:sz w:val="24"/>
          <w:szCs w:val="24"/>
        </w:rPr>
      </w:pPr>
    </w:p>
    <w:p w:rsidR="00790DEA" w:rsidRPr="006F70D7" w:rsidRDefault="00790DEA" w:rsidP="00C50F7A">
      <w:pPr>
        <w:spacing w:after="0" w:line="240" w:lineRule="auto"/>
        <w:jc w:val="center"/>
        <w:rPr>
          <w:rFonts w:ascii="Times New Roman" w:hAnsi="Times New Roman"/>
          <w:b/>
          <w:sz w:val="24"/>
          <w:szCs w:val="24"/>
        </w:rPr>
      </w:pPr>
    </w:p>
    <w:p w:rsidR="0087415D" w:rsidRPr="006F70D7" w:rsidRDefault="0087415D"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3E1FE3" w:rsidRPr="006F70D7" w:rsidRDefault="003E1FE3" w:rsidP="00C50F7A">
      <w:pPr>
        <w:spacing w:after="0" w:line="240" w:lineRule="auto"/>
        <w:jc w:val="center"/>
        <w:rPr>
          <w:rFonts w:ascii="Times New Roman" w:hAnsi="Times New Roman"/>
          <w:b/>
          <w:sz w:val="24"/>
          <w:szCs w:val="24"/>
        </w:rPr>
      </w:pPr>
    </w:p>
    <w:p w:rsidR="003E1FE3" w:rsidRPr="006F70D7" w:rsidRDefault="003E1FE3"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DE7B14" w:rsidRPr="006F70D7" w:rsidRDefault="00DE7B14" w:rsidP="00C50F7A">
      <w:pPr>
        <w:spacing w:after="0" w:line="240" w:lineRule="auto"/>
        <w:jc w:val="center"/>
        <w:rPr>
          <w:rFonts w:ascii="Times New Roman" w:hAnsi="Times New Roman"/>
          <w:b/>
          <w:sz w:val="24"/>
          <w:szCs w:val="24"/>
        </w:rPr>
      </w:pPr>
    </w:p>
    <w:p w:rsidR="00C50F7A" w:rsidRPr="006F70D7" w:rsidRDefault="008E0574" w:rsidP="0079359A">
      <w:pPr>
        <w:tabs>
          <w:tab w:val="left" w:pos="10076"/>
          <w:tab w:val="left" w:pos="10992"/>
          <w:tab w:val="left" w:pos="11908"/>
          <w:tab w:val="left" w:pos="12824"/>
          <w:tab w:val="left" w:pos="13740"/>
          <w:tab w:val="left" w:pos="14656"/>
        </w:tabs>
        <w:spacing w:before="240" w:after="0" w:line="240" w:lineRule="auto"/>
        <w:jc w:val="center"/>
        <w:rPr>
          <w:rFonts w:ascii="Times New Roman" w:hAnsi="Times New Roman"/>
          <w:b/>
          <w:sz w:val="24"/>
          <w:szCs w:val="24"/>
        </w:rPr>
      </w:pPr>
      <w:r>
        <w:rPr>
          <w:rFonts w:ascii="Times New Roman" w:hAnsi="Times New Roman"/>
          <w:b/>
          <w:sz w:val="24"/>
          <w:szCs w:val="24"/>
        </w:rPr>
        <w:t>Трускавець</w:t>
      </w:r>
      <w:r w:rsidR="0061486C" w:rsidRPr="006F70D7">
        <w:rPr>
          <w:rFonts w:ascii="Times New Roman" w:hAnsi="Times New Roman"/>
          <w:b/>
          <w:sz w:val="24"/>
          <w:szCs w:val="24"/>
        </w:rPr>
        <w:t xml:space="preserve"> – 202</w:t>
      </w:r>
      <w:r w:rsidR="00990C44">
        <w:rPr>
          <w:rFonts w:ascii="Times New Roman" w:hAnsi="Times New Roman"/>
          <w:b/>
          <w:sz w:val="24"/>
          <w:szCs w:val="24"/>
        </w:rPr>
        <w:t>2</w:t>
      </w:r>
      <w:r w:rsidR="00C50F7A" w:rsidRPr="006F70D7">
        <w:rPr>
          <w:rFonts w:ascii="Times New Roman" w:hAnsi="Times New Roman"/>
          <w:b/>
          <w:sz w:val="24"/>
          <w:szCs w:val="24"/>
        </w:rPr>
        <w:br w:type="page"/>
      </w:r>
    </w:p>
    <w:p w:rsidR="006F6BDC" w:rsidRPr="006F70D7" w:rsidRDefault="00C50F7A" w:rsidP="00C50F7A">
      <w:pPr>
        <w:tabs>
          <w:tab w:val="left" w:pos="10076"/>
          <w:tab w:val="left" w:pos="10992"/>
          <w:tab w:val="left" w:pos="11908"/>
          <w:tab w:val="left" w:pos="12824"/>
          <w:tab w:val="left" w:pos="13740"/>
          <w:tab w:val="left" w:pos="14656"/>
        </w:tabs>
        <w:spacing w:after="360" w:line="240" w:lineRule="auto"/>
        <w:jc w:val="center"/>
        <w:rPr>
          <w:rFonts w:ascii="Times New Roman" w:hAnsi="Times New Roman"/>
          <w:b/>
          <w:sz w:val="24"/>
          <w:szCs w:val="24"/>
        </w:rPr>
      </w:pPr>
      <w:r w:rsidRPr="006F70D7">
        <w:rPr>
          <w:rFonts w:ascii="Times New Roman" w:hAnsi="Times New Roman"/>
          <w:b/>
          <w:sz w:val="24"/>
          <w:szCs w:val="24"/>
        </w:rPr>
        <w:lastRenderedPageBreak/>
        <w:t>ЗМІСТ</w:t>
      </w:r>
    </w:p>
    <w:tbl>
      <w:tblPr>
        <w:tblStyle w:val="af4"/>
        <w:tblW w:w="0" w:type="auto"/>
        <w:tblLook w:val="04A0" w:firstRow="1" w:lastRow="0" w:firstColumn="1" w:lastColumn="0" w:noHBand="0" w:noVBand="1"/>
      </w:tblPr>
      <w:tblGrid>
        <w:gridCol w:w="1526"/>
        <w:gridCol w:w="7513"/>
        <w:gridCol w:w="814"/>
      </w:tblGrid>
      <w:tr w:rsidR="006F6BDC" w:rsidRPr="006F70D7" w:rsidTr="00233895">
        <w:tc>
          <w:tcPr>
            <w:tcW w:w="1526" w:type="dxa"/>
          </w:tcPr>
          <w:p w:rsidR="006F6BDC" w:rsidRPr="006F70D7" w:rsidRDefault="00233895"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sz w:val="24"/>
                <w:szCs w:val="24"/>
              </w:rPr>
              <w:t>РОЗДІЛ І</w:t>
            </w:r>
          </w:p>
        </w:tc>
        <w:tc>
          <w:tcPr>
            <w:tcW w:w="7513" w:type="dxa"/>
          </w:tcPr>
          <w:p w:rsidR="006F6BDC" w:rsidRPr="006F70D7" w:rsidRDefault="006F6BDC"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bCs/>
                <w:sz w:val="24"/>
                <w:szCs w:val="24"/>
                <w:lang w:eastAsia="en-US"/>
              </w:rPr>
              <w:t>Загальні положення</w:t>
            </w:r>
            <w:r w:rsidRPr="006F70D7">
              <w:rPr>
                <w:rFonts w:ascii="Times New Roman" w:hAnsi="Times New Roman"/>
                <w:b/>
                <w:sz w:val="24"/>
                <w:szCs w:val="24"/>
                <w:lang w:eastAsia="en-US"/>
              </w:rPr>
              <w:t> </w:t>
            </w:r>
          </w:p>
        </w:tc>
        <w:tc>
          <w:tcPr>
            <w:tcW w:w="814" w:type="dxa"/>
          </w:tcPr>
          <w:p w:rsidR="006F6BDC" w:rsidRPr="006F70D7" w:rsidRDefault="001567F6" w:rsidP="00C50F7A">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3</w:t>
            </w:r>
          </w:p>
        </w:tc>
      </w:tr>
      <w:tr w:rsidR="006F6BDC" w:rsidRPr="006F70D7" w:rsidTr="00233895">
        <w:tc>
          <w:tcPr>
            <w:tcW w:w="1526" w:type="dxa"/>
          </w:tcPr>
          <w:p w:rsidR="006F6BDC" w:rsidRPr="006F70D7" w:rsidRDefault="00233895"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sz w:val="24"/>
                <w:szCs w:val="24"/>
              </w:rPr>
              <w:t>РОЗДІЛ II</w:t>
            </w:r>
          </w:p>
        </w:tc>
        <w:tc>
          <w:tcPr>
            <w:tcW w:w="7513" w:type="dxa"/>
          </w:tcPr>
          <w:p w:rsidR="006F6BDC" w:rsidRPr="006F70D7" w:rsidRDefault="006C33E3"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bCs/>
                <w:sz w:val="24"/>
                <w:szCs w:val="24"/>
                <w:lang w:eastAsia="en-US"/>
              </w:rPr>
              <w:t>Порядок унесення змін та надання роз’яснень до тендерної документації</w:t>
            </w:r>
            <w:r w:rsidRPr="006F70D7">
              <w:rPr>
                <w:rFonts w:ascii="Times New Roman" w:hAnsi="Times New Roman"/>
                <w:b/>
                <w:sz w:val="24"/>
                <w:szCs w:val="24"/>
                <w:lang w:eastAsia="en-US"/>
              </w:rPr>
              <w:t> </w:t>
            </w:r>
          </w:p>
        </w:tc>
        <w:tc>
          <w:tcPr>
            <w:tcW w:w="814" w:type="dxa"/>
          </w:tcPr>
          <w:p w:rsidR="006F6BDC" w:rsidRPr="006F70D7" w:rsidRDefault="000D580C" w:rsidP="00C50F7A">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4</w:t>
            </w:r>
          </w:p>
        </w:tc>
      </w:tr>
      <w:tr w:rsidR="006F6BDC" w:rsidRPr="006F70D7" w:rsidTr="00233895">
        <w:tc>
          <w:tcPr>
            <w:tcW w:w="1526" w:type="dxa"/>
          </w:tcPr>
          <w:p w:rsidR="006F6BDC" w:rsidRPr="006F70D7" w:rsidRDefault="00233895"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sz w:val="24"/>
                <w:szCs w:val="24"/>
              </w:rPr>
              <w:t>РОЗДІЛ III</w:t>
            </w:r>
          </w:p>
        </w:tc>
        <w:tc>
          <w:tcPr>
            <w:tcW w:w="7513" w:type="dxa"/>
          </w:tcPr>
          <w:p w:rsidR="006F6BDC" w:rsidRPr="006F70D7" w:rsidRDefault="006C33E3"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bCs/>
                <w:sz w:val="24"/>
                <w:szCs w:val="24"/>
                <w:lang w:eastAsia="en-US"/>
              </w:rPr>
              <w:t>Інструкція з підготовки тендерної пропозиції</w:t>
            </w:r>
          </w:p>
        </w:tc>
        <w:tc>
          <w:tcPr>
            <w:tcW w:w="814" w:type="dxa"/>
          </w:tcPr>
          <w:p w:rsidR="006F6BDC" w:rsidRPr="006F70D7" w:rsidRDefault="000D580C" w:rsidP="00C50F7A">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5</w:t>
            </w:r>
          </w:p>
        </w:tc>
      </w:tr>
      <w:tr w:rsidR="006F6BDC" w:rsidRPr="006F70D7" w:rsidTr="00233895">
        <w:tc>
          <w:tcPr>
            <w:tcW w:w="1526" w:type="dxa"/>
          </w:tcPr>
          <w:p w:rsidR="006F6BDC" w:rsidRPr="006F70D7" w:rsidRDefault="00233895"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sz w:val="24"/>
                <w:szCs w:val="24"/>
              </w:rPr>
              <w:t>РОЗДІЛ IV</w:t>
            </w:r>
            <w:r w:rsidR="006C33E3" w:rsidRPr="006F70D7">
              <w:rPr>
                <w:rFonts w:ascii="Times New Roman" w:hAnsi="Times New Roman"/>
                <w:b/>
                <w:sz w:val="24"/>
                <w:szCs w:val="24"/>
              </w:rPr>
              <w:t xml:space="preserve"> </w:t>
            </w:r>
          </w:p>
        </w:tc>
        <w:tc>
          <w:tcPr>
            <w:tcW w:w="7513" w:type="dxa"/>
          </w:tcPr>
          <w:p w:rsidR="006F6BDC" w:rsidRPr="006F70D7" w:rsidRDefault="006C33E3"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bCs/>
                <w:sz w:val="24"/>
                <w:szCs w:val="24"/>
                <w:lang w:eastAsia="en-US"/>
              </w:rPr>
              <w:t>Подання та розкриття тендерних пропозицій</w:t>
            </w:r>
          </w:p>
        </w:tc>
        <w:tc>
          <w:tcPr>
            <w:tcW w:w="814" w:type="dxa"/>
          </w:tcPr>
          <w:p w:rsidR="006F6BDC" w:rsidRPr="006F70D7" w:rsidRDefault="0028298E" w:rsidP="00BD3742">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1</w:t>
            </w:r>
            <w:r w:rsidR="00BD3742">
              <w:rPr>
                <w:rFonts w:ascii="Times New Roman" w:hAnsi="Times New Roman"/>
                <w:sz w:val="24"/>
                <w:szCs w:val="24"/>
              </w:rPr>
              <w:t>2</w:t>
            </w:r>
          </w:p>
        </w:tc>
      </w:tr>
      <w:tr w:rsidR="006F6BDC" w:rsidRPr="006F70D7" w:rsidTr="00233895">
        <w:tc>
          <w:tcPr>
            <w:tcW w:w="1526" w:type="dxa"/>
          </w:tcPr>
          <w:p w:rsidR="006F6BDC" w:rsidRPr="006F70D7" w:rsidRDefault="00233895"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sz w:val="24"/>
                <w:szCs w:val="24"/>
              </w:rPr>
              <w:t>РОЗДІЛ V</w:t>
            </w:r>
          </w:p>
        </w:tc>
        <w:tc>
          <w:tcPr>
            <w:tcW w:w="7513" w:type="dxa"/>
          </w:tcPr>
          <w:p w:rsidR="006F6BDC" w:rsidRPr="006F70D7" w:rsidRDefault="006C33E3"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bCs/>
                <w:sz w:val="24"/>
                <w:szCs w:val="24"/>
                <w:lang w:eastAsia="en-US"/>
              </w:rPr>
              <w:t>Оцінка тендерної пропозиції</w:t>
            </w:r>
          </w:p>
        </w:tc>
        <w:tc>
          <w:tcPr>
            <w:tcW w:w="814" w:type="dxa"/>
          </w:tcPr>
          <w:p w:rsidR="006F6BDC" w:rsidRPr="006F70D7" w:rsidRDefault="0028298E" w:rsidP="00BD3742">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1</w:t>
            </w:r>
            <w:r w:rsidR="00BD3742">
              <w:rPr>
                <w:rFonts w:ascii="Times New Roman" w:hAnsi="Times New Roman"/>
                <w:sz w:val="24"/>
                <w:szCs w:val="24"/>
              </w:rPr>
              <w:t>2</w:t>
            </w:r>
          </w:p>
        </w:tc>
      </w:tr>
      <w:tr w:rsidR="006F6BDC" w:rsidRPr="006F70D7" w:rsidTr="00233895">
        <w:tc>
          <w:tcPr>
            <w:tcW w:w="1526" w:type="dxa"/>
          </w:tcPr>
          <w:p w:rsidR="006F6BDC" w:rsidRPr="006F70D7" w:rsidRDefault="00233895"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sz w:val="24"/>
                <w:szCs w:val="24"/>
              </w:rPr>
              <w:t>РОЗДІЛ VI</w:t>
            </w:r>
          </w:p>
        </w:tc>
        <w:tc>
          <w:tcPr>
            <w:tcW w:w="7513" w:type="dxa"/>
          </w:tcPr>
          <w:p w:rsidR="006F6BDC" w:rsidRPr="006F70D7" w:rsidRDefault="001444B0"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b/>
                <w:sz w:val="24"/>
                <w:szCs w:val="24"/>
              </w:rPr>
            </w:pPr>
            <w:r w:rsidRPr="006F70D7">
              <w:rPr>
                <w:rFonts w:ascii="Times New Roman" w:hAnsi="Times New Roman"/>
                <w:b/>
                <w:sz w:val="24"/>
                <w:szCs w:val="24"/>
                <w:lang w:eastAsia="en-US"/>
              </w:rPr>
              <w:t>Результати торгів та укладання договору про закупівлю</w:t>
            </w:r>
          </w:p>
        </w:tc>
        <w:tc>
          <w:tcPr>
            <w:tcW w:w="814" w:type="dxa"/>
          </w:tcPr>
          <w:p w:rsidR="006F6BDC" w:rsidRPr="006F70D7" w:rsidRDefault="0028298E" w:rsidP="00BD3742">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1</w:t>
            </w:r>
            <w:r w:rsidR="00BD3742">
              <w:rPr>
                <w:rFonts w:ascii="Times New Roman" w:hAnsi="Times New Roman"/>
                <w:sz w:val="24"/>
                <w:szCs w:val="24"/>
              </w:rPr>
              <w:t>8</w:t>
            </w:r>
          </w:p>
        </w:tc>
      </w:tr>
      <w:tr w:rsidR="006F6BDC" w:rsidRPr="006F70D7" w:rsidTr="00233895">
        <w:tc>
          <w:tcPr>
            <w:tcW w:w="1526" w:type="dxa"/>
          </w:tcPr>
          <w:p w:rsidR="006F6BDC" w:rsidRPr="006F70D7" w:rsidRDefault="001444B0"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sz w:val="24"/>
                <w:szCs w:val="24"/>
              </w:rPr>
              <w:t>Додаток 1</w:t>
            </w:r>
          </w:p>
        </w:tc>
        <w:tc>
          <w:tcPr>
            <w:tcW w:w="7513" w:type="dxa"/>
          </w:tcPr>
          <w:p w:rsidR="006F6BDC" w:rsidRPr="006F70D7" w:rsidRDefault="001444B0"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sz w:val="24"/>
                <w:szCs w:val="24"/>
              </w:rPr>
              <w:t>Кваліфікаційні критерії</w:t>
            </w:r>
          </w:p>
        </w:tc>
        <w:tc>
          <w:tcPr>
            <w:tcW w:w="814" w:type="dxa"/>
          </w:tcPr>
          <w:p w:rsidR="006F6BDC" w:rsidRPr="006F70D7" w:rsidRDefault="0028298E" w:rsidP="00153A04">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2</w:t>
            </w:r>
            <w:r w:rsidR="00153A04">
              <w:rPr>
                <w:rFonts w:ascii="Times New Roman" w:hAnsi="Times New Roman"/>
                <w:sz w:val="24"/>
                <w:szCs w:val="24"/>
              </w:rPr>
              <w:t>4</w:t>
            </w:r>
          </w:p>
        </w:tc>
      </w:tr>
      <w:tr w:rsidR="006F6BDC" w:rsidRPr="006F70D7" w:rsidTr="00233895">
        <w:tc>
          <w:tcPr>
            <w:tcW w:w="1526" w:type="dxa"/>
          </w:tcPr>
          <w:p w:rsidR="006F6BDC" w:rsidRPr="006F70D7" w:rsidRDefault="001444B0"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sz w:val="24"/>
                <w:szCs w:val="24"/>
              </w:rPr>
              <w:t>Додаток 2</w:t>
            </w:r>
          </w:p>
        </w:tc>
        <w:tc>
          <w:tcPr>
            <w:tcW w:w="7513" w:type="dxa"/>
          </w:tcPr>
          <w:p w:rsidR="006F6BDC" w:rsidRPr="006F70D7" w:rsidRDefault="00132EB3"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132EB3">
              <w:rPr>
                <w:rFonts w:ascii="Times New Roman" w:hAnsi="Times New Roman"/>
                <w:color w:val="000000"/>
                <w:sz w:val="24"/>
                <w:szCs w:val="24"/>
              </w:rPr>
              <w:t>Інформація про відсутність підстав, визначених у статті 17 Закону</w:t>
            </w:r>
          </w:p>
        </w:tc>
        <w:tc>
          <w:tcPr>
            <w:tcW w:w="814" w:type="dxa"/>
          </w:tcPr>
          <w:p w:rsidR="006F6BDC" w:rsidRPr="00C0197F" w:rsidRDefault="0028298E" w:rsidP="00153A04">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sidRPr="006F70D7">
              <w:rPr>
                <w:rFonts w:ascii="Times New Roman" w:hAnsi="Times New Roman"/>
                <w:sz w:val="24"/>
                <w:szCs w:val="24"/>
              </w:rPr>
              <w:t>2</w:t>
            </w:r>
            <w:r w:rsidR="004F644B">
              <w:rPr>
                <w:rFonts w:ascii="Times New Roman" w:hAnsi="Times New Roman"/>
                <w:sz w:val="24"/>
                <w:szCs w:val="24"/>
              </w:rPr>
              <w:t>6</w:t>
            </w:r>
          </w:p>
        </w:tc>
      </w:tr>
      <w:tr w:rsidR="006F6BDC" w:rsidRPr="006F70D7" w:rsidTr="00233895">
        <w:tc>
          <w:tcPr>
            <w:tcW w:w="1526" w:type="dxa"/>
          </w:tcPr>
          <w:p w:rsidR="006F6BDC" w:rsidRPr="006F70D7" w:rsidRDefault="001444B0"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sz w:val="24"/>
                <w:szCs w:val="24"/>
              </w:rPr>
              <w:t xml:space="preserve">Додаток 3 </w:t>
            </w:r>
          </w:p>
        </w:tc>
        <w:tc>
          <w:tcPr>
            <w:tcW w:w="7513" w:type="dxa"/>
          </w:tcPr>
          <w:p w:rsidR="006F6BDC" w:rsidRPr="006F70D7" w:rsidRDefault="001444B0" w:rsidP="00C50F7A">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color w:val="000000"/>
                <w:sz w:val="24"/>
                <w:szCs w:val="24"/>
              </w:rPr>
              <w:t>Форма «Тендерна пропозиція»</w:t>
            </w:r>
          </w:p>
        </w:tc>
        <w:tc>
          <w:tcPr>
            <w:tcW w:w="814" w:type="dxa"/>
          </w:tcPr>
          <w:p w:rsidR="006F6BDC" w:rsidRPr="00C0197F" w:rsidRDefault="004F644B" w:rsidP="004F644B">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Pr>
                <w:rFonts w:ascii="Times New Roman" w:hAnsi="Times New Roman"/>
                <w:sz w:val="24"/>
                <w:szCs w:val="24"/>
              </w:rPr>
              <w:t xml:space="preserve">   30</w:t>
            </w:r>
          </w:p>
        </w:tc>
      </w:tr>
      <w:tr w:rsidR="006F6BDC" w:rsidRPr="006F70D7" w:rsidTr="00233895">
        <w:tc>
          <w:tcPr>
            <w:tcW w:w="1526" w:type="dxa"/>
          </w:tcPr>
          <w:p w:rsidR="006F6BDC" w:rsidRPr="006F70D7" w:rsidRDefault="001444B0"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sz w:val="24"/>
                <w:szCs w:val="24"/>
              </w:rPr>
              <w:t>Додаток 4</w:t>
            </w:r>
          </w:p>
        </w:tc>
        <w:tc>
          <w:tcPr>
            <w:tcW w:w="7513" w:type="dxa"/>
          </w:tcPr>
          <w:p w:rsidR="006F6BDC" w:rsidRPr="006F70D7" w:rsidRDefault="001444B0" w:rsidP="00C50F7A">
            <w:pPr>
              <w:spacing w:before="120" w:after="120" w:line="240" w:lineRule="auto"/>
              <w:rPr>
                <w:rFonts w:ascii="Times New Roman" w:hAnsi="Times New Roman"/>
                <w:sz w:val="24"/>
                <w:szCs w:val="24"/>
              </w:rPr>
            </w:pPr>
            <w:r w:rsidRPr="006F70D7">
              <w:rPr>
                <w:rFonts w:ascii="Times New Roman" w:hAnsi="Times New Roman"/>
                <w:sz w:val="24"/>
                <w:szCs w:val="24"/>
              </w:rPr>
              <w:t>Проект договору про закупівлю</w:t>
            </w:r>
          </w:p>
        </w:tc>
        <w:tc>
          <w:tcPr>
            <w:tcW w:w="814" w:type="dxa"/>
          </w:tcPr>
          <w:p w:rsidR="006F6BDC" w:rsidRPr="00B35CFD" w:rsidRDefault="00151606" w:rsidP="003A59EB">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lang w:val="en-US"/>
              </w:rPr>
            </w:pPr>
            <w:r>
              <w:rPr>
                <w:rFonts w:ascii="Times New Roman" w:hAnsi="Times New Roman"/>
                <w:sz w:val="24"/>
                <w:szCs w:val="24"/>
              </w:rPr>
              <w:t>31</w:t>
            </w:r>
          </w:p>
        </w:tc>
      </w:tr>
      <w:tr w:rsidR="006F6BDC" w:rsidRPr="006F70D7" w:rsidTr="00233895">
        <w:tc>
          <w:tcPr>
            <w:tcW w:w="1526" w:type="dxa"/>
          </w:tcPr>
          <w:p w:rsidR="006F6BDC" w:rsidRPr="006F70D7" w:rsidRDefault="001444B0" w:rsidP="00233895">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sz w:val="24"/>
                <w:szCs w:val="24"/>
              </w:rPr>
              <w:t>Додаток 5</w:t>
            </w:r>
          </w:p>
        </w:tc>
        <w:tc>
          <w:tcPr>
            <w:tcW w:w="7513" w:type="dxa"/>
          </w:tcPr>
          <w:p w:rsidR="006F6BDC" w:rsidRPr="006F70D7" w:rsidRDefault="001444B0" w:rsidP="00C50F7A">
            <w:pPr>
              <w:spacing w:before="120" w:after="120" w:line="240" w:lineRule="auto"/>
              <w:rPr>
                <w:rFonts w:ascii="Times New Roman" w:hAnsi="Times New Roman"/>
                <w:sz w:val="24"/>
                <w:szCs w:val="24"/>
              </w:rPr>
            </w:pPr>
            <w:r w:rsidRPr="006F70D7">
              <w:rPr>
                <w:rFonts w:ascii="Times New Roman" w:hAnsi="Times New Roman"/>
                <w:sz w:val="24"/>
                <w:szCs w:val="24"/>
              </w:rPr>
              <w:t>Інформація про технічні, якісні та інші характеристики предмета закупівлі</w:t>
            </w:r>
          </w:p>
        </w:tc>
        <w:tc>
          <w:tcPr>
            <w:tcW w:w="814" w:type="dxa"/>
          </w:tcPr>
          <w:p w:rsidR="006F6BDC" w:rsidRPr="00B35CFD" w:rsidRDefault="00922825" w:rsidP="003A59EB">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lang w:val="en-US"/>
              </w:rPr>
            </w:pPr>
            <w:r>
              <w:rPr>
                <w:rFonts w:ascii="Times New Roman" w:hAnsi="Times New Roman"/>
                <w:sz w:val="24"/>
                <w:szCs w:val="24"/>
              </w:rPr>
              <w:t>3</w:t>
            </w:r>
            <w:r w:rsidR="00B924E1">
              <w:rPr>
                <w:rFonts w:ascii="Times New Roman" w:hAnsi="Times New Roman"/>
                <w:sz w:val="24"/>
                <w:szCs w:val="24"/>
              </w:rPr>
              <w:t>6</w:t>
            </w:r>
          </w:p>
        </w:tc>
      </w:tr>
      <w:tr w:rsidR="00CD534B" w:rsidRPr="006F70D7" w:rsidTr="005D1FBC">
        <w:trPr>
          <w:trHeight w:val="423"/>
        </w:trPr>
        <w:tc>
          <w:tcPr>
            <w:tcW w:w="1526" w:type="dxa"/>
          </w:tcPr>
          <w:p w:rsidR="00CD534B" w:rsidRPr="006F70D7" w:rsidRDefault="00CD534B" w:rsidP="00CD534B">
            <w:pPr>
              <w:tabs>
                <w:tab w:val="left" w:pos="10076"/>
                <w:tab w:val="left" w:pos="10992"/>
                <w:tab w:val="left" w:pos="11908"/>
                <w:tab w:val="left" w:pos="12824"/>
                <w:tab w:val="left" w:pos="13740"/>
                <w:tab w:val="left" w:pos="14656"/>
              </w:tabs>
              <w:spacing w:before="120" w:after="120" w:line="240" w:lineRule="auto"/>
              <w:rPr>
                <w:rFonts w:ascii="Times New Roman" w:hAnsi="Times New Roman"/>
                <w:sz w:val="24"/>
                <w:szCs w:val="24"/>
              </w:rPr>
            </w:pPr>
            <w:r w:rsidRPr="006F70D7">
              <w:rPr>
                <w:rFonts w:ascii="Times New Roman" w:hAnsi="Times New Roman"/>
                <w:sz w:val="24"/>
                <w:szCs w:val="24"/>
              </w:rPr>
              <w:t xml:space="preserve">Додаток </w:t>
            </w:r>
            <w:r>
              <w:rPr>
                <w:rFonts w:ascii="Times New Roman" w:hAnsi="Times New Roman"/>
                <w:sz w:val="24"/>
                <w:szCs w:val="24"/>
              </w:rPr>
              <w:t>6</w:t>
            </w:r>
          </w:p>
        </w:tc>
        <w:tc>
          <w:tcPr>
            <w:tcW w:w="7513" w:type="dxa"/>
          </w:tcPr>
          <w:p w:rsidR="00CD534B" w:rsidRPr="006F70D7" w:rsidRDefault="0005220D" w:rsidP="00CD534B">
            <w:pPr>
              <w:shd w:val="clear" w:color="auto" w:fill="FFFFFF"/>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5220D">
              <w:rPr>
                <w:rFonts w:ascii="Times New Roman" w:hAnsi="Times New Roman"/>
                <w:color w:val="000000"/>
                <w:sz w:val="24"/>
                <w:szCs w:val="24"/>
              </w:rPr>
              <w:t xml:space="preserve">Згода на обробку персональних даних фізичних осіб-підприємців, що є учасниками процедур </w:t>
            </w:r>
            <w:proofErr w:type="spellStart"/>
            <w:r w:rsidRPr="0005220D">
              <w:rPr>
                <w:rFonts w:ascii="Times New Roman" w:hAnsi="Times New Roman"/>
                <w:color w:val="000000"/>
                <w:sz w:val="24"/>
                <w:szCs w:val="24"/>
              </w:rPr>
              <w:t>закупівель</w:t>
            </w:r>
            <w:proofErr w:type="spellEnd"/>
            <w:r w:rsidRPr="0005220D">
              <w:rPr>
                <w:rFonts w:ascii="Times New Roman" w:hAnsi="Times New Roman"/>
                <w:color w:val="000000"/>
                <w:sz w:val="24"/>
                <w:szCs w:val="24"/>
              </w:rPr>
              <w:t xml:space="preserve"> товарів.</w:t>
            </w:r>
          </w:p>
        </w:tc>
        <w:tc>
          <w:tcPr>
            <w:tcW w:w="814" w:type="dxa"/>
          </w:tcPr>
          <w:p w:rsidR="00CD534B" w:rsidRDefault="00267481" w:rsidP="003A59EB">
            <w:pPr>
              <w:tabs>
                <w:tab w:val="left" w:pos="10076"/>
                <w:tab w:val="left" w:pos="10992"/>
                <w:tab w:val="left" w:pos="11908"/>
                <w:tab w:val="left" w:pos="12824"/>
                <w:tab w:val="left" w:pos="13740"/>
                <w:tab w:val="left" w:pos="14656"/>
              </w:tabs>
              <w:spacing w:before="120" w:after="120" w:line="240" w:lineRule="auto"/>
              <w:jc w:val="center"/>
              <w:rPr>
                <w:rFonts w:ascii="Times New Roman" w:hAnsi="Times New Roman"/>
                <w:sz w:val="24"/>
                <w:szCs w:val="24"/>
              </w:rPr>
            </w:pPr>
            <w:r>
              <w:rPr>
                <w:rFonts w:ascii="Times New Roman" w:hAnsi="Times New Roman"/>
                <w:sz w:val="24"/>
                <w:szCs w:val="24"/>
              </w:rPr>
              <w:t>3</w:t>
            </w:r>
            <w:r w:rsidR="00A058CB">
              <w:rPr>
                <w:rFonts w:ascii="Times New Roman" w:hAnsi="Times New Roman"/>
                <w:sz w:val="24"/>
                <w:szCs w:val="24"/>
              </w:rPr>
              <w:t>8</w:t>
            </w:r>
          </w:p>
        </w:tc>
      </w:tr>
    </w:tbl>
    <w:p w:rsidR="00C50F7A" w:rsidRPr="006F70D7" w:rsidRDefault="00C50F7A" w:rsidP="006C33E3">
      <w:pPr>
        <w:tabs>
          <w:tab w:val="left" w:pos="10076"/>
          <w:tab w:val="left" w:pos="10992"/>
          <w:tab w:val="left" w:pos="11908"/>
          <w:tab w:val="left" w:pos="12824"/>
          <w:tab w:val="left" w:pos="13740"/>
          <w:tab w:val="left" w:pos="14656"/>
        </w:tabs>
        <w:spacing w:line="240" w:lineRule="auto"/>
        <w:rPr>
          <w:rFonts w:ascii="Times New Roman" w:hAnsi="Times New Roman"/>
          <w:b/>
          <w:sz w:val="24"/>
          <w:szCs w:val="24"/>
        </w:rPr>
      </w:pPr>
    </w:p>
    <w:p w:rsidR="00C50F7A" w:rsidRPr="006F70D7" w:rsidRDefault="00C50F7A">
      <w:pPr>
        <w:spacing w:after="0" w:line="240" w:lineRule="auto"/>
        <w:rPr>
          <w:rFonts w:ascii="Times New Roman" w:hAnsi="Times New Roman"/>
          <w:b/>
          <w:sz w:val="24"/>
          <w:szCs w:val="24"/>
        </w:rPr>
      </w:pPr>
      <w:r w:rsidRPr="006F70D7">
        <w:rPr>
          <w:rFonts w:ascii="Times New Roman" w:hAnsi="Times New Roman"/>
          <w:b/>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118"/>
        <w:gridCol w:w="6237"/>
      </w:tblGrid>
      <w:tr w:rsidR="007A6CFE" w:rsidRPr="006F70D7" w:rsidTr="00C50F7A">
        <w:tc>
          <w:tcPr>
            <w:tcW w:w="9889" w:type="dxa"/>
            <w:gridSpan w:val="3"/>
          </w:tcPr>
          <w:p w:rsidR="007A6CFE" w:rsidRPr="006F70D7" w:rsidRDefault="007A6CFE" w:rsidP="00295C76">
            <w:pPr>
              <w:pStyle w:val="a5"/>
              <w:spacing w:before="120" w:after="120"/>
              <w:jc w:val="center"/>
              <w:rPr>
                <w:lang w:eastAsia="en-US"/>
              </w:rPr>
            </w:pPr>
            <w:r w:rsidRPr="006F70D7">
              <w:rPr>
                <w:b/>
              </w:rPr>
              <w:lastRenderedPageBreak/>
              <w:br w:type="page"/>
            </w:r>
            <w:r w:rsidRPr="006F70D7">
              <w:rPr>
                <w:b/>
                <w:color w:val="000000"/>
              </w:rPr>
              <w:br w:type="page"/>
            </w:r>
            <w:r w:rsidRPr="006F70D7">
              <w:rPr>
                <w:lang w:eastAsia="en-US"/>
              </w:rPr>
              <w:br w:type="page"/>
            </w:r>
            <w:r w:rsidRPr="006F70D7">
              <w:rPr>
                <w:b/>
                <w:lang w:eastAsia="en-US"/>
              </w:rPr>
              <w:t xml:space="preserve">І </w:t>
            </w:r>
            <w:r w:rsidRPr="006F70D7">
              <w:rPr>
                <w:b/>
                <w:bCs/>
                <w:lang w:eastAsia="en-US"/>
              </w:rPr>
              <w:t>Загальні положення</w:t>
            </w:r>
          </w:p>
        </w:tc>
      </w:tr>
      <w:tr w:rsidR="007A6CFE" w:rsidRPr="006F70D7" w:rsidTr="000D22F8">
        <w:tc>
          <w:tcPr>
            <w:tcW w:w="534" w:type="dxa"/>
          </w:tcPr>
          <w:p w:rsidR="007A6CFE" w:rsidRPr="006F70D7" w:rsidRDefault="007A6CFE" w:rsidP="00751C5F">
            <w:pPr>
              <w:pStyle w:val="a5"/>
              <w:spacing w:before="60" w:after="60"/>
              <w:rPr>
                <w:b/>
                <w:bCs/>
                <w:lang w:eastAsia="en-US"/>
              </w:rPr>
            </w:pPr>
            <w:r w:rsidRPr="006F70D7">
              <w:rPr>
                <w:b/>
                <w:bCs/>
                <w:lang w:eastAsia="en-US"/>
              </w:rPr>
              <w:t>1</w:t>
            </w:r>
          </w:p>
        </w:tc>
        <w:tc>
          <w:tcPr>
            <w:tcW w:w="3118" w:type="dxa"/>
          </w:tcPr>
          <w:p w:rsidR="007A6CFE" w:rsidRPr="006F70D7" w:rsidRDefault="00C50F7A" w:rsidP="00751C5F">
            <w:pPr>
              <w:pStyle w:val="a5"/>
              <w:spacing w:before="60" w:after="60"/>
              <w:rPr>
                <w:lang w:eastAsia="en-US"/>
              </w:rPr>
            </w:pPr>
            <w:bookmarkStart w:id="0" w:name="26"/>
            <w:bookmarkStart w:id="1" w:name="24"/>
            <w:bookmarkEnd w:id="0"/>
            <w:bookmarkEnd w:id="1"/>
            <w:r w:rsidRPr="006F70D7">
              <w:rPr>
                <w:b/>
                <w:bCs/>
                <w:lang w:eastAsia="en-US"/>
              </w:rPr>
              <w:t xml:space="preserve">Терміни, які </w:t>
            </w:r>
            <w:r w:rsidR="007A6CFE" w:rsidRPr="006F70D7">
              <w:rPr>
                <w:b/>
                <w:bCs/>
                <w:lang w:eastAsia="en-US"/>
              </w:rPr>
              <w:t>вживаються</w:t>
            </w:r>
            <w:r w:rsidRPr="006F70D7">
              <w:rPr>
                <w:b/>
                <w:bCs/>
                <w:lang w:eastAsia="en-US"/>
              </w:rPr>
              <w:t xml:space="preserve"> </w:t>
            </w:r>
            <w:r w:rsidR="007A6CFE" w:rsidRPr="006F70D7">
              <w:rPr>
                <w:b/>
                <w:bCs/>
                <w:lang w:eastAsia="en-US"/>
              </w:rPr>
              <w:t xml:space="preserve">в тендерній документації </w:t>
            </w:r>
          </w:p>
        </w:tc>
        <w:tc>
          <w:tcPr>
            <w:tcW w:w="6237" w:type="dxa"/>
          </w:tcPr>
          <w:p w:rsidR="007A6CFE" w:rsidRPr="006F70D7" w:rsidRDefault="001D0429" w:rsidP="00407431">
            <w:pPr>
              <w:pStyle w:val="a5"/>
              <w:spacing w:before="60" w:after="60"/>
              <w:jc w:val="both"/>
              <w:rPr>
                <w:lang w:eastAsia="en-US"/>
              </w:rPr>
            </w:pPr>
            <w:bookmarkStart w:id="2" w:name="27"/>
            <w:bookmarkEnd w:id="2"/>
            <w:r w:rsidRPr="006F70D7">
              <w:rPr>
                <w:color w:val="000000" w:themeColor="text1"/>
                <w:lang w:eastAsia="ru-RU"/>
              </w:rPr>
              <w:t xml:space="preserve">Тендерна документація (далі за текстом також ТД) розроблена на виконання вимог Закону України «Про публічні закупівлі» </w:t>
            </w:r>
            <w:r w:rsidR="00A45528" w:rsidRPr="006F70D7">
              <w:rPr>
                <w:lang w:eastAsia="ru-RU"/>
              </w:rPr>
              <w:t>від 25</w:t>
            </w:r>
            <w:r w:rsidR="00407431">
              <w:rPr>
                <w:lang w:eastAsia="ru-RU"/>
              </w:rPr>
              <w:t xml:space="preserve"> грудня </w:t>
            </w:r>
            <w:r w:rsidR="00A45528" w:rsidRPr="006F70D7">
              <w:rPr>
                <w:lang w:eastAsia="ru-RU"/>
              </w:rPr>
              <w:t xml:space="preserve">2015 </w:t>
            </w:r>
            <w:r w:rsidR="00407431">
              <w:rPr>
                <w:lang w:eastAsia="ru-RU"/>
              </w:rPr>
              <w:t xml:space="preserve">р. </w:t>
            </w:r>
            <w:r w:rsidR="00A45528" w:rsidRPr="006F70D7">
              <w:rPr>
                <w:lang w:eastAsia="ru-RU"/>
              </w:rPr>
              <w:t xml:space="preserve">№ 922-VIІІ </w:t>
            </w:r>
            <w:r w:rsidRPr="006F70D7">
              <w:rPr>
                <w:color w:val="000000" w:themeColor="text1"/>
                <w:lang w:eastAsia="ru-RU"/>
              </w:rPr>
              <w:t xml:space="preserve">(далі </w:t>
            </w:r>
            <w:r w:rsidRPr="006F70D7">
              <w:rPr>
                <w:color w:val="000000" w:themeColor="text1"/>
                <w:lang w:eastAsia="en-US"/>
              </w:rPr>
              <w:t>–</w:t>
            </w:r>
            <w:r w:rsidRPr="006F70D7">
              <w:rPr>
                <w:color w:val="000000" w:themeColor="text1"/>
                <w:lang w:eastAsia="ru-RU"/>
              </w:rPr>
              <w:t xml:space="preserve"> Закон)</w:t>
            </w:r>
            <w:r w:rsidR="0058522B" w:rsidRPr="0058522B">
              <w:rPr>
                <w:color w:val="000000" w:themeColor="text1"/>
                <w:lang w:eastAsia="ru-RU"/>
              </w:rPr>
              <w:t xml:space="preserve"> </w:t>
            </w:r>
            <w:r w:rsidR="00367D16">
              <w:rPr>
                <w:color w:val="000000" w:themeColor="text1"/>
                <w:lang w:eastAsia="ru-RU"/>
              </w:rPr>
              <w:t xml:space="preserve">з </w:t>
            </w:r>
            <w:r w:rsidR="00261196">
              <w:rPr>
                <w:color w:val="000000" w:themeColor="text1"/>
                <w:lang w:eastAsia="ru-RU"/>
              </w:rPr>
              <w:t>у</w:t>
            </w:r>
            <w:r w:rsidR="00407431">
              <w:rPr>
                <w:color w:val="000000" w:themeColor="text1"/>
                <w:lang w:eastAsia="ru-RU"/>
              </w:rPr>
              <w:t>рахуванням</w:t>
            </w:r>
            <w:r w:rsidR="0058522B">
              <w:rPr>
                <w:color w:val="000000" w:themeColor="text1"/>
                <w:lang w:eastAsia="ru-RU"/>
              </w:rPr>
              <w:t xml:space="preserve"> </w:t>
            </w:r>
            <w:r w:rsidR="00261196">
              <w:rPr>
                <w:color w:val="000000" w:themeColor="text1"/>
                <w:lang w:eastAsia="ru-RU"/>
              </w:rPr>
              <w:t xml:space="preserve">особливостей </w:t>
            </w:r>
            <w:r w:rsidR="0058522B">
              <w:rPr>
                <w:color w:val="000000" w:themeColor="text1"/>
                <w:lang w:eastAsia="ru-RU"/>
              </w:rPr>
              <w:t xml:space="preserve">постанови Кабінету Міністрів України </w:t>
            </w:r>
            <w:r w:rsidR="00407431">
              <w:rPr>
                <w:color w:val="000000" w:themeColor="text1"/>
                <w:lang w:eastAsia="ru-RU"/>
              </w:rPr>
              <w:t>«</w:t>
            </w:r>
            <w:r w:rsidR="00407431" w:rsidRPr="00407431">
              <w:rPr>
                <w:color w:val="000000" w:themeColor="text1"/>
                <w:lang w:eastAsia="ru-RU"/>
              </w:rPr>
              <w:t xml:space="preserve">Про затвердження особливостей здійснення публічних </w:t>
            </w:r>
            <w:proofErr w:type="spellStart"/>
            <w:r w:rsidR="00407431" w:rsidRPr="00407431">
              <w:rPr>
                <w:color w:val="000000" w:themeColor="text1"/>
                <w:lang w:eastAsia="ru-RU"/>
              </w:rPr>
              <w:t>закупівель</w:t>
            </w:r>
            <w:proofErr w:type="spellEnd"/>
            <w:r w:rsidR="00407431" w:rsidRPr="00407431">
              <w:rPr>
                <w:color w:val="000000" w:themeColor="text1"/>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07431">
              <w:rPr>
                <w:color w:val="000000" w:themeColor="text1"/>
                <w:lang w:eastAsia="ru-RU"/>
              </w:rPr>
              <w:t xml:space="preserve">» </w:t>
            </w:r>
            <w:r w:rsidR="00407431" w:rsidRPr="00407431">
              <w:rPr>
                <w:color w:val="000000" w:themeColor="text1"/>
                <w:lang w:eastAsia="ru-RU"/>
              </w:rPr>
              <w:t>від 12 жовтня 2022 р. N 1178</w:t>
            </w:r>
            <w:r w:rsidR="00407431">
              <w:rPr>
                <w:color w:val="000000" w:themeColor="text1"/>
                <w:lang w:eastAsia="ru-RU"/>
              </w:rPr>
              <w:t xml:space="preserve"> (далі – постанова 1178)</w:t>
            </w:r>
            <w:r w:rsidRPr="006F70D7">
              <w:rPr>
                <w:color w:val="000000" w:themeColor="text1"/>
                <w:lang w:eastAsia="ru-RU"/>
              </w:rPr>
              <w:t>. Терміни, які використовуються в цій тендерній документації, вживаються в значенні, наведеному в Законі</w:t>
            </w:r>
            <w:r w:rsidR="00407431">
              <w:rPr>
                <w:color w:val="000000" w:themeColor="text1"/>
                <w:lang w:eastAsia="ru-RU"/>
              </w:rPr>
              <w:t xml:space="preserve"> та постанові 1178</w:t>
            </w:r>
            <w:r w:rsidRPr="006F70D7">
              <w:rPr>
                <w:color w:val="000000" w:themeColor="text1"/>
                <w:lang w:eastAsia="ru-RU"/>
              </w:rPr>
              <w:t>.</w:t>
            </w:r>
          </w:p>
        </w:tc>
      </w:tr>
      <w:tr w:rsidR="007A6CFE" w:rsidRPr="006F70D7" w:rsidTr="000D22F8">
        <w:trPr>
          <w:trHeight w:val="463"/>
        </w:trPr>
        <w:tc>
          <w:tcPr>
            <w:tcW w:w="534" w:type="dxa"/>
          </w:tcPr>
          <w:p w:rsidR="007A6CFE" w:rsidRPr="006F70D7" w:rsidRDefault="007A6CFE" w:rsidP="00751C5F">
            <w:pPr>
              <w:pStyle w:val="a5"/>
              <w:spacing w:before="60" w:after="60"/>
              <w:rPr>
                <w:b/>
                <w:bCs/>
                <w:lang w:eastAsia="en-US"/>
              </w:rPr>
            </w:pPr>
            <w:r w:rsidRPr="006F70D7">
              <w:rPr>
                <w:b/>
                <w:bCs/>
                <w:lang w:eastAsia="en-US"/>
              </w:rPr>
              <w:t>2</w:t>
            </w:r>
          </w:p>
        </w:tc>
        <w:tc>
          <w:tcPr>
            <w:tcW w:w="3118" w:type="dxa"/>
          </w:tcPr>
          <w:p w:rsidR="007A6CFE" w:rsidRPr="006F70D7" w:rsidRDefault="00C50F7A" w:rsidP="00751C5F">
            <w:pPr>
              <w:pStyle w:val="a5"/>
              <w:spacing w:before="60" w:after="60"/>
              <w:rPr>
                <w:lang w:eastAsia="en-US"/>
              </w:rPr>
            </w:pPr>
            <w:bookmarkStart w:id="3" w:name="115"/>
            <w:bookmarkStart w:id="4" w:name="28"/>
            <w:bookmarkEnd w:id="3"/>
            <w:bookmarkEnd w:id="4"/>
            <w:r w:rsidRPr="006F70D7">
              <w:rPr>
                <w:b/>
                <w:bCs/>
                <w:lang w:eastAsia="en-US"/>
              </w:rPr>
              <w:t xml:space="preserve">Інформація про </w:t>
            </w:r>
            <w:r w:rsidR="007A6CFE" w:rsidRPr="006F70D7">
              <w:rPr>
                <w:b/>
                <w:bCs/>
                <w:lang w:eastAsia="en-US"/>
              </w:rPr>
              <w:t>замовника торгів</w:t>
            </w:r>
          </w:p>
        </w:tc>
        <w:tc>
          <w:tcPr>
            <w:tcW w:w="6237" w:type="dxa"/>
          </w:tcPr>
          <w:p w:rsidR="007A6CFE" w:rsidRPr="006F70D7" w:rsidRDefault="007A6CFE" w:rsidP="00751C5F">
            <w:pPr>
              <w:pStyle w:val="a5"/>
              <w:spacing w:before="60" w:after="60"/>
              <w:rPr>
                <w:lang w:eastAsia="en-US"/>
              </w:rPr>
            </w:pPr>
          </w:p>
        </w:tc>
      </w:tr>
      <w:tr w:rsidR="007A6CFE" w:rsidRPr="006F70D7" w:rsidTr="007E5A7F">
        <w:tc>
          <w:tcPr>
            <w:tcW w:w="534" w:type="dxa"/>
          </w:tcPr>
          <w:p w:rsidR="007A6CFE" w:rsidRPr="006F70D7" w:rsidRDefault="00C50F7A" w:rsidP="00751C5F">
            <w:pPr>
              <w:pStyle w:val="a5"/>
              <w:spacing w:before="60" w:after="60"/>
              <w:rPr>
                <w:lang w:eastAsia="en-US"/>
              </w:rPr>
            </w:pPr>
            <w:r w:rsidRPr="006F70D7">
              <w:rPr>
                <w:lang w:eastAsia="en-US"/>
              </w:rPr>
              <w:t>2.1</w:t>
            </w:r>
          </w:p>
        </w:tc>
        <w:tc>
          <w:tcPr>
            <w:tcW w:w="3118" w:type="dxa"/>
          </w:tcPr>
          <w:p w:rsidR="007A6CFE" w:rsidRPr="006F70D7" w:rsidRDefault="007A6CFE" w:rsidP="007E5A7F">
            <w:pPr>
              <w:pStyle w:val="a5"/>
              <w:spacing w:before="60" w:after="60"/>
              <w:rPr>
                <w:lang w:eastAsia="en-US"/>
              </w:rPr>
            </w:pPr>
            <w:bookmarkStart w:id="5" w:name="29"/>
            <w:bookmarkEnd w:id="5"/>
            <w:r w:rsidRPr="006F70D7">
              <w:rPr>
                <w:lang w:eastAsia="en-US"/>
              </w:rPr>
              <w:t>повне найменування</w:t>
            </w:r>
          </w:p>
        </w:tc>
        <w:tc>
          <w:tcPr>
            <w:tcW w:w="6237" w:type="dxa"/>
            <w:vAlign w:val="center"/>
          </w:tcPr>
          <w:p w:rsidR="007A6CFE" w:rsidRPr="006F70D7" w:rsidRDefault="006F0B6E" w:rsidP="00C42F6F">
            <w:pPr>
              <w:pStyle w:val="a5"/>
              <w:spacing w:before="60" w:after="60"/>
              <w:jc w:val="both"/>
              <w:rPr>
                <w:lang w:eastAsia="en-US"/>
              </w:rPr>
            </w:pPr>
            <w:bookmarkStart w:id="6" w:name="30"/>
            <w:bookmarkEnd w:id="6"/>
            <w:r>
              <w:rPr>
                <w:lang w:eastAsia="en-US"/>
              </w:rPr>
              <w:t xml:space="preserve"> Товариство з обмеженою відповідальністю «Трускавецький водоканал».</w:t>
            </w:r>
          </w:p>
        </w:tc>
      </w:tr>
      <w:tr w:rsidR="007A6CFE" w:rsidRPr="006F70D7" w:rsidTr="000D22F8">
        <w:tc>
          <w:tcPr>
            <w:tcW w:w="534" w:type="dxa"/>
          </w:tcPr>
          <w:p w:rsidR="007A6CFE" w:rsidRPr="006F70D7" w:rsidRDefault="007A6CFE" w:rsidP="00751C5F">
            <w:pPr>
              <w:pStyle w:val="a5"/>
              <w:spacing w:before="60" w:after="60"/>
              <w:rPr>
                <w:lang w:eastAsia="en-US"/>
              </w:rPr>
            </w:pPr>
            <w:r w:rsidRPr="006F70D7">
              <w:rPr>
                <w:lang w:eastAsia="en-US"/>
              </w:rPr>
              <w:t>2.2</w:t>
            </w:r>
          </w:p>
        </w:tc>
        <w:tc>
          <w:tcPr>
            <w:tcW w:w="3118" w:type="dxa"/>
            <w:vAlign w:val="center"/>
          </w:tcPr>
          <w:p w:rsidR="007A6CFE" w:rsidRPr="006F70D7" w:rsidRDefault="007A6CFE" w:rsidP="00751C5F">
            <w:pPr>
              <w:pStyle w:val="a5"/>
              <w:spacing w:before="60" w:after="60"/>
              <w:rPr>
                <w:lang w:eastAsia="en-US"/>
              </w:rPr>
            </w:pPr>
            <w:bookmarkStart w:id="7" w:name="31"/>
            <w:bookmarkEnd w:id="7"/>
            <w:r w:rsidRPr="006F70D7">
              <w:rPr>
                <w:lang w:eastAsia="en-US"/>
              </w:rPr>
              <w:t>місцезнаходження </w:t>
            </w:r>
          </w:p>
        </w:tc>
        <w:tc>
          <w:tcPr>
            <w:tcW w:w="6237" w:type="dxa"/>
            <w:vAlign w:val="center"/>
          </w:tcPr>
          <w:p w:rsidR="007A6CFE" w:rsidRPr="006F70D7" w:rsidRDefault="006F0B6E" w:rsidP="00F66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sz w:val="24"/>
                <w:szCs w:val="24"/>
                <w:lang w:eastAsia="en-US"/>
              </w:rPr>
            </w:pPr>
            <w:bookmarkStart w:id="8" w:name="32"/>
            <w:bookmarkEnd w:id="8"/>
            <w:r w:rsidRPr="006F0B6E">
              <w:rPr>
                <w:rFonts w:ascii="Times New Roman" w:hAnsi="Times New Roman"/>
                <w:b/>
                <w:sz w:val="24"/>
                <w:szCs w:val="24"/>
                <w:lang w:val="ru-RU" w:eastAsia="en-US"/>
              </w:rPr>
              <w:t>в</w:t>
            </w:r>
            <w:r w:rsidRPr="006F0B6E">
              <w:rPr>
                <w:rFonts w:ascii="Times New Roman" w:hAnsi="Times New Roman"/>
                <w:b/>
                <w:bCs/>
                <w:sz w:val="24"/>
                <w:szCs w:val="24"/>
                <w:lang w:val="ru-RU" w:eastAsia="en-US"/>
              </w:rPr>
              <w:t xml:space="preserve">ул. </w:t>
            </w:r>
            <w:proofErr w:type="spellStart"/>
            <w:r w:rsidRPr="006F0B6E">
              <w:rPr>
                <w:rFonts w:ascii="Times New Roman" w:hAnsi="Times New Roman"/>
                <w:b/>
                <w:bCs/>
                <w:sz w:val="24"/>
                <w:szCs w:val="24"/>
                <w:lang w:val="ru-RU" w:eastAsia="en-US"/>
              </w:rPr>
              <w:t>Івана</w:t>
            </w:r>
            <w:proofErr w:type="spellEnd"/>
            <w:r w:rsidRPr="006F0B6E">
              <w:rPr>
                <w:rFonts w:ascii="Times New Roman" w:hAnsi="Times New Roman"/>
                <w:b/>
                <w:bCs/>
                <w:sz w:val="24"/>
                <w:szCs w:val="24"/>
                <w:lang w:val="ru-RU" w:eastAsia="en-US"/>
              </w:rPr>
              <w:t xml:space="preserve"> Франка 59, </w:t>
            </w:r>
            <w:proofErr w:type="spellStart"/>
            <w:r w:rsidRPr="006F0B6E">
              <w:rPr>
                <w:rFonts w:ascii="Times New Roman" w:hAnsi="Times New Roman"/>
                <w:b/>
                <w:bCs/>
                <w:sz w:val="24"/>
                <w:szCs w:val="24"/>
                <w:lang w:val="ru-RU" w:eastAsia="en-US"/>
              </w:rPr>
              <w:t>Трускавець</w:t>
            </w:r>
            <w:proofErr w:type="spellEnd"/>
            <w:r w:rsidRPr="006F0B6E">
              <w:rPr>
                <w:rFonts w:ascii="Times New Roman" w:hAnsi="Times New Roman"/>
                <w:b/>
                <w:bCs/>
                <w:sz w:val="24"/>
                <w:szCs w:val="24"/>
                <w:lang w:val="ru-RU" w:eastAsia="en-US"/>
              </w:rPr>
              <w:t xml:space="preserve">, </w:t>
            </w:r>
            <w:proofErr w:type="spellStart"/>
            <w:r w:rsidRPr="006F0B6E">
              <w:rPr>
                <w:rFonts w:ascii="Times New Roman" w:hAnsi="Times New Roman"/>
                <w:b/>
                <w:bCs/>
                <w:sz w:val="24"/>
                <w:szCs w:val="24"/>
                <w:lang w:val="ru-RU" w:eastAsia="en-US"/>
              </w:rPr>
              <w:t>Львівська</w:t>
            </w:r>
            <w:proofErr w:type="spellEnd"/>
            <w:r w:rsidRPr="006F0B6E">
              <w:rPr>
                <w:rFonts w:ascii="Times New Roman" w:hAnsi="Times New Roman"/>
                <w:b/>
                <w:bCs/>
                <w:sz w:val="24"/>
                <w:szCs w:val="24"/>
                <w:lang w:val="ru-RU" w:eastAsia="en-US"/>
              </w:rPr>
              <w:t xml:space="preserve"> область, 82200</w:t>
            </w:r>
          </w:p>
        </w:tc>
      </w:tr>
      <w:tr w:rsidR="007A6CFE" w:rsidRPr="006F70D7" w:rsidTr="000D22F8">
        <w:tc>
          <w:tcPr>
            <w:tcW w:w="534" w:type="dxa"/>
          </w:tcPr>
          <w:p w:rsidR="007A6CFE" w:rsidRPr="006F70D7" w:rsidRDefault="007A6CFE" w:rsidP="00751C5F">
            <w:pPr>
              <w:pStyle w:val="a5"/>
              <w:spacing w:before="60" w:after="60"/>
              <w:rPr>
                <w:lang w:eastAsia="en-US"/>
              </w:rPr>
            </w:pPr>
            <w:r w:rsidRPr="006F70D7">
              <w:rPr>
                <w:lang w:eastAsia="en-US"/>
              </w:rPr>
              <w:t>2.3</w:t>
            </w:r>
          </w:p>
        </w:tc>
        <w:tc>
          <w:tcPr>
            <w:tcW w:w="3118" w:type="dxa"/>
          </w:tcPr>
          <w:p w:rsidR="007A6CFE" w:rsidRPr="006F70D7" w:rsidRDefault="007A6CFE" w:rsidP="000D22F8">
            <w:pPr>
              <w:pStyle w:val="a5"/>
              <w:spacing w:before="60" w:after="60"/>
              <w:rPr>
                <w:lang w:eastAsia="en-US"/>
              </w:rPr>
            </w:pPr>
            <w:bookmarkStart w:id="9" w:name="33"/>
            <w:bookmarkEnd w:id="9"/>
            <w:r w:rsidRPr="006F70D7">
              <w:rPr>
                <w:lang w:eastAsia="en-US"/>
              </w:rPr>
              <w:t>посадова особа замовника,</w:t>
            </w:r>
            <w:r w:rsidR="000D22F8" w:rsidRPr="006F70D7">
              <w:rPr>
                <w:lang w:eastAsia="en-US"/>
              </w:rPr>
              <w:t xml:space="preserve"> </w:t>
            </w:r>
            <w:r w:rsidRPr="006F70D7">
              <w:rPr>
                <w:lang w:eastAsia="en-US"/>
              </w:rPr>
              <w:t>уповноважена здійснювати зв’язок</w:t>
            </w:r>
            <w:r w:rsidR="00C06704" w:rsidRPr="006F70D7">
              <w:rPr>
                <w:lang w:eastAsia="en-US"/>
              </w:rPr>
              <w:t xml:space="preserve"> </w:t>
            </w:r>
            <w:r w:rsidRPr="006F70D7">
              <w:rPr>
                <w:lang w:eastAsia="en-US"/>
              </w:rPr>
              <w:t>з учасниками </w:t>
            </w:r>
          </w:p>
        </w:tc>
        <w:tc>
          <w:tcPr>
            <w:tcW w:w="6237" w:type="dxa"/>
          </w:tcPr>
          <w:p w:rsidR="007A6CFE" w:rsidRPr="00990C44" w:rsidRDefault="006F0B6E" w:rsidP="006F0B6E">
            <w:pPr>
              <w:pStyle w:val="a5"/>
              <w:spacing w:before="60"/>
              <w:rPr>
                <w:color w:val="000000" w:themeColor="text1"/>
                <w:lang w:eastAsia="en-US"/>
              </w:rPr>
            </w:pPr>
            <w:bookmarkStart w:id="10" w:name="34"/>
            <w:bookmarkEnd w:id="10"/>
            <w:r>
              <w:rPr>
                <w:color w:val="000000" w:themeColor="text1"/>
                <w:lang w:eastAsia="en-US"/>
              </w:rPr>
              <w:t xml:space="preserve"> </w:t>
            </w:r>
            <w:proofErr w:type="spellStart"/>
            <w:r w:rsidRPr="006F0B6E">
              <w:rPr>
                <w:color w:val="000000" w:themeColor="text1"/>
                <w:lang w:val="ru-RU" w:eastAsia="en-US"/>
              </w:rPr>
              <w:t>Шатонська</w:t>
            </w:r>
            <w:proofErr w:type="spellEnd"/>
            <w:r w:rsidRPr="006F0B6E">
              <w:rPr>
                <w:color w:val="000000" w:themeColor="text1"/>
                <w:lang w:val="ru-RU" w:eastAsia="en-US"/>
              </w:rPr>
              <w:t xml:space="preserve"> </w:t>
            </w:r>
            <w:proofErr w:type="spellStart"/>
            <w:r w:rsidRPr="006F0B6E">
              <w:rPr>
                <w:color w:val="000000" w:themeColor="text1"/>
                <w:lang w:val="ru-RU" w:eastAsia="en-US"/>
              </w:rPr>
              <w:t>Мар’яна</w:t>
            </w:r>
            <w:proofErr w:type="spellEnd"/>
            <w:r w:rsidRPr="006F0B6E">
              <w:rPr>
                <w:color w:val="000000" w:themeColor="text1"/>
                <w:lang w:val="ru-RU" w:eastAsia="en-US"/>
              </w:rPr>
              <w:t xml:space="preserve"> </w:t>
            </w:r>
            <w:proofErr w:type="spellStart"/>
            <w:r w:rsidRPr="006F0B6E">
              <w:rPr>
                <w:color w:val="000000" w:themeColor="text1"/>
                <w:lang w:val="ru-RU" w:eastAsia="en-US"/>
              </w:rPr>
              <w:t>Мар’янівна</w:t>
            </w:r>
            <w:proofErr w:type="spellEnd"/>
            <w:r w:rsidRPr="006F0B6E">
              <w:rPr>
                <w:color w:val="000000" w:themeColor="text1"/>
                <w:lang w:eastAsia="en-US"/>
              </w:rPr>
              <w:t>,провідний юрисконсульт</w:t>
            </w:r>
            <w:r w:rsidRPr="006F0B6E">
              <w:rPr>
                <w:color w:val="000000" w:themeColor="text1"/>
                <w:lang w:val="ru-RU" w:eastAsia="en-US"/>
              </w:rPr>
              <w:t xml:space="preserve"> (номер телефону, (096-4777-512 </w:t>
            </w:r>
            <w:proofErr w:type="spellStart"/>
            <w:r w:rsidRPr="006F0B6E">
              <w:rPr>
                <w:color w:val="000000" w:themeColor="text1"/>
                <w:lang w:val="ru-RU" w:eastAsia="en-US"/>
              </w:rPr>
              <w:t>електронна</w:t>
            </w:r>
            <w:proofErr w:type="spellEnd"/>
            <w:r w:rsidRPr="006F0B6E">
              <w:rPr>
                <w:color w:val="000000" w:themeColor="text1"/>
                <w:lang w:val="ru-RU" w:eastAsia="en-US"/>
              </w:rPr>
              <w:t xml:space="preserve">  адреса </w:t>
            </w:r>
            <w:r w:rsidRPr="006F0B6E">
              <w:rPr>
                <w:color w:val="000000" w:themeColor="text1"/>
                <w:lang w:val="en-US" w:eastAsia="en-US"/>
              </w:rPr>
              <w:t>vovchuk</w:t>
            </w:r>
            <w:r w:rsidRPr="006F0B6E">
              <w:rPr>
                <w:color w:val="000000" w:themeColor="text1"/>
                <w:lang w:val="ru-RU" w:eastAsia="en-US"/>
              </w:rPr>
              <w:t>86@</w:t>
            </w:r>
            <w:r w:rsidRPr="006F0B6E">
              <w:rPr>
                <w:color w:val="000000" w:themeColor="text1"/>
                <w:lang w:val="en-US" w:eastAsia="en-US"/>
              </w:rPr>
              <w:t>gmail</w:t>
            </w:r>
            <w:r w:rsidRPr="006F0B6E">
              <w:rPr>
                <w:color w:val="000000" w:themeColor="text1"/>
                <w:lang w:val="ru-RU" w:eastAsia="en-US"/>
              </w:rPr>
              <w:t>.</w:t>
            </w:r>
            <w:r w:rsidRPr="006F0B6E">
              <w:rPr>
                <w:color w:val="000000" w:themeColor="text1"/>
                <w:lang w:val="en-US" w:eastAsia="en-US"/>
              </w:rPr>
              <w:t>com</w:t>
            </w:r>
            <w:r w:rsidRPr="006F0B6E">
              <w:rPr>
                <w:color w:val="000000" w:themeColor="text1"/>
                <w:lang w:val="ru-RU" w:eastAsia="en-US"/>
              </w:rPr>
              <w:t>).</w:t>
            </w:r>
          </w:p>
        </w:tc>
      </w:tr>
      <w:tr w:rsidR="007A6CFE" w:rsidRPr="006F70D7" w:rsidTr="000D22F8">
        <w:trPr>
          <w:trHeight w:val="290"/>
        </w:trPr>
        <w:tc>
          <w:tcPr>
            <w:tcW w:w="534" w:type="dxa"/>
          </w:tcPr>
          <w:p w:rsidR="007A6CFE" w:rsidRPr="006F70D7" w:rsidRDefault="007A6CFE" w:rsidP="000D22F8">
            <w:pPr>
              <w:pStyle w:val="a5"/>
              <w:spacing w:before="120" w:after="120"/>
              <w:rPr>
                <w:b/>
                <w:bCs/>
                <w:lang w:eastAsia="en-US"/>
              </w:rPr>
            </w:pPr>
            <w:r w:rsidRPr="006F70D7">
              <w:rPr>
                <w:b/>
                <w:bCs/>
                <w:lang w:eastAsia="en-US"/>
              </w:rPr>
              <w:t>3</w:t>
            </w:r>
          </w:p>
        </w:tc>
        <w:tc>
          <w:tcPr>
            <w:tcW w:w="3118" w:type="dxa"/>
          </w:tcPr>
          <w:p w:rsidR="007A6CFE" w:rsidRPr="006F70D7" w:rsidRDefault="007A6CFE" w:rsidP="000D22F8">
            <w:pPr>
              <w:pStyle w:val="a5"/>
              <w:spacing w:before="120" w:after="120"/>
              <w:rPr>
                <w:b/>
                <w:bCs/>
                <w:lang w:eastAsia="en-US"/>
              </w:rPr>
            </w:pPr>
            <w:r w:rsidRPr="006F70D7">
              <w:rPr>
                <w:b/>
                <w:bCs/>
                <w:lang w:eastAsia="en-US"/>
              </w:rPr>
              <w:t>Процедура закупівлі</w:t>
            </w:r>
          </w:p>
        </w:tc>
        <w:tc>
          <w:tcPr>
            <w:tcW w:w="6237" w:type="dxa"/>
          </w:tcPr>
          <w:p w:rsidR="007A6CFE" w:rsidRPr="00880CFD" w:rsidRDefault="00751C5F" w:rsidP="00880CFD">
            <w:pPr>
              <w:pStyle w:val="a5"/>
              <w:spacing w:before="120" w:after="120"/>
              <w:rPr>
                <w:lang w:val="en-US" w:eastAsia="en-US"/>
              </w:rPr>
            </w:pPr>
            <w:r w:rsidRPr="006F70D7">
              <w:rPr>
                <w:lang w:eastAsia="en-US"/>
              </w:rPr>
              <w:t xml:space="preserve">Відкриті </w:t>
            </w:r>
            <w:r w:rsidR="00880CFD">
              <w:rPr>
                <w:lang w:eastAsia="en-US"/>
              </w:rPr>
              <w:t>торги.</w:t>
            </w:r>
          </w:p>
        </w:tc>
      </w:tr>
      <w:tr w:rsidR="007A6CFE" w:rsidRPr="006F70D7" w:rsidTr="000D22F8">
        <w:trPr>
          <w:trHeight w:val="654"/>
        </w:trPr>
        <w:tc>
          <w:tcPr>
            <w:tcW w:w="534" w:type="dxa"/>
          </w:tcPr>
          <w:p w:rsidR="007A6CFE" w:rsidRPr="006F70D7" w:rsidRDefault="007A6CFE" w:rsidP="00751C5F">
            <w:pPr>
              <w:pStyle w:val="a5"/>
              <w:spacing w:before="60" w:after="60"/>
              <w:rPr>
                <w:b/>
                <w:bCs/>
                <w:lang w:eastAsia="en-US"/>
              </w:rPr>
            </w:pPr>
            <w:r w:rsidRPr="006F70D7">
              <w:rPr>
                <w:b/>
                <w:bCs/>
                <w:lang w:eastAsia="en-US"/>
              </w:rPr>
              <w:t>4</w:t>
            </w:r>
          </w:p>
        </w:tc>
        <w:tc>
          <w:tcPr>
            <w:tcW w:w="3118" w:type="dxa"/>
          </w:tcPr>
          <w:p w:rsidR="007A6CFE" w:rsidRPr="006F70D7" w:rsidRDefault="007A6CFE" w:rsidP="000D22F8">
            <w:pPr>
              <w:pStyle w:val="a5"/>
              <w:spacing w:before="60" w:after="60"/>
              <w:rPr>
                <w:lang w:eastAsia="en-US"/>
              </w:rPr>
            </w:pPr>
            <w:bookmarkStart w:id="11" w:name="116"/>
            <w:bookmarkStart w:id="12" w:name="35"/>
            <w:bookmarkEnd w:id="11"/>
            <w:bookmarkEnd w:id="12"/>
            <w:r w:rsidRPr="006F70D7">
              <w:rPr>
                <w:b/>
                <w:bCs/>
                <w:lang w:eastAsia="en-US"/>
              </w:rPr>
              <w:t>Інформація про предмет</w:t>
            </w:r>
            <w:r w:rsidR="000D22F8" w:rsidRPr="006F70D7">
              <w:rPr>
                <w:b/>
                <w:bCs/>
                <w:lang w:eastAsia="en-US"/>
              </w:rPr>
              <w:t xml:space="preserve"> </w:t>
            </w:r>
            <w:r w:rsidRPr="006F70D7">
              <w:rPr>
                <w:b/>
                <w:bCs/>
                <w:lang w:eastAsia="en-US"/>
              </w:rPr>
              <w:t>закупівлі</w:t>
            </w:r>
          </w:p>
        </w:tc>
        <w:tc>
          <w:tcPr>
            <w:tcW w:w="6237" w:type="dxa"/>
          </w:tcPr>
          <w:p w:rsidR="007A6CFE" w:rsidRPr="006F70D7" w:rsidRDefault="007A6CFE" w:rsidP="00751C5F">
            <w:pPr>
              <w:pStyle w:val="a5"/>
              <w:spacing w:before="60" w:after="60"/>
              <w:ind w:left="139"/>
              <w:jc w:val="center"/>
              <w:rPr>
                <w:lang w:eastAsia="en-US"/>
              </w:rPr>
            </w:pPr>
          </w:p>
        </w:tc>
      </w:tr>
      <w:tr w:rsidR="007A6CFE" w:rsidRPr="006F70D7" w:rsidTr="00936504">
        <w:trPr>
          <w:trHeight w:val="558"/>
        </w:trPr>
        <w:tc>
          <w:tcPr>
            <w:tcW w:w="534" w:type="dxa"/>
          </w:tcPr>
          <w:p w:rsidR="007A6CFE" w:rsidRPr="006F70D7" w:rsidRDefault="007A6CFE" w:rsidP="00751C5F">
            <w:pPr>
              <w:pStyle w:val="a5"/>
              <w:spacing w:before="60" w:after="60"/>
              <w:rPr>
                <w:lang w:eastAsia="en-US"/>
              </w:rPr>
            </w:pPr>
            <w:r w:rsidRPr="006F70D7">
              <w:rPr>
                <w:lang w:eastAsia="en-US"/>
              </w:rPr>
              <w:t>4.1</w:t>
            </w:r>
          </w:p>
        </w:tc>
        <w:tc>
          <w:tcPr>
            <w:tcW w:w="3118" w:type="dxa"/>
          </w:tcPr>
          <w:p w:rsidR="007A6CFE" w:rsidRPr="006F70D7" w:rsidRDefault="007A6CFE" w:rsidP="00751C5F">
            <w:pPr>
              <w:pStyle w:val="a5"/>
              <w:spacing w:before="60" w:after="60"/>
              <w:rPr>
                <w:lang w:eastAsia="en-US"/>
              </w:rPr>
            </w:pPr>
            <w:bookmarkStart w:id="13" w:name="36"/>
            <w:bookmarkEnd w:id="13"/>
            <w:r w:rsidRPr="006F70D7">
              <w:rPr>
                <w:lang w:eastAsia="en-US"/>
              </w:rPr>
              <w:t>назва предмета закупівлі</w:t>
            </w:r>
          </w:p>
        </w:tc>
        <w:tc>
          <w:tcPr>
            <w:tcW w:w="6237" w:type="dxa"/>
          </w:tcPr>
          <w:p w:rsidR="0057310B" w:rsidRPr="00BA5376" w:rsidRDefault="00AF3ED3" w:rsidP="00AF3ED3">
            <w:pPr>
              <w:spacing w:before="120" w:after="120" w:line="240" w:lineRule="auto"/>
              <w:rPr>
                <w:rFonts w:ascii="Times New Roman" w:hAnsi="Times New Roman"/>
                <w:bCs/>
                <w:sz w:val="24"/>
                <w:szCs w:val="24"/>
                <w:lang w:eastAsia="en-US"/>
              </w:rPr>
            </w:pPr>
            <w:bookmarkStart w:id="14" w:name="37"/>
            <w:bookmarkEnd w:id="14"/>
            <w:r w:rsidRPr="00AF3ED3">
              <w:rPr>
                <w:rFonts w:ascii="Times New Roman" w:hAnsi="Times New Roman"/>
                <w:b/>
                <w:sz w:val="24"/>
                <w:szCs w:val="24"/>
                <w:lang w:eastAsia="en-US"/>
              </w:rPr>
              <w:t xml:space="preserve">ДК 021:2015 код </w:t>
            </w:r>
            <w:r w:rsidR="00BA5376">
              <w:rPr>
                <w:rFonts w:ascii="Times New Roman" w:hAnsi="Times New Roman"/>
                <w:b/>
                <w:sz w:val="24"/>
                <w:szCs w:val="24"/>
                <w:lang w:eastAsia="en-US"/>
              </w:rPr>
              <w:t xml:space="preserve"> </w:t>
            </w:r>
            <w:r w:rsidR="006F0B6E">
              <w:rPr>
                <w:rFonts w:ascii="Times New Roman" w:hAnsi="Times New Roman"/>
                <w:sz w:val="24"/>
                <w:szCs w:val="24"/>
                <w:lang w:eastAsia="en-US"/>
              </w:rPr>
              <w:t xml:space="preserve"> </w:t>
            </w:r>
            <w:r w:rsidR="00BA5376" w:rsidRPr="00BA5376">
              <w:rPr>
                <w:rFonts w:ascii="Times New Roman" w:hAnsi="Times New Roman"/>
                <w:sz w:val="24"/>
                <w:szCs w:val="24"/>
                <w:lang w:eastAsia="en-US"/>
              </w:rPr>
              <w:t>"42130000-9: Арматура трубопровідна: крани, вентилі, клапани та подібні пристрої.</w:t>
            </w:r>
            <w:r>
              <w:rPr>
                <w:rFonts w:ascii="Times New Roman" w:hAnsi="Times New Roman"/>
                <w:b/>
                <w:sz w:val="24"/>
                <w:szCs w:val="24"/>
                <w:lang w:eastAsia="en-US" w:bidi="uk-UA"/>
              </w:rPr>
              <w:t xml:space="preserve"> </w:t>
            </w:r>
          </w:p>
          <w:p w:rsidR="00AF3ED3" w:rsidRDefault="001B1C08" w:rsidP="00AF3ED3">
            <w:pPr>
              <w:spacing w:before="120" w:after="120" w:line="240" w:lineRule="auto"/>
              <w:rPr>
                <w:rFonts w:ascii="Times New Roman" w:hAnsi="Times New Roman"/>
                <w:b/>
                <w:sz w:val="24"/>
                <w:szCs w:val="24"/>
                <w:lang w:eastAsia="en-US"/>
              </w:rPr>
            </w:pPr>
            <w:r w:rsidRPr="001B1C08">
              <w:rPr>
                <w:rFonts w:ascii="Times New Roman" w:hAnsi="Times New Roman"/>
                <w:b/>
                <w:sz w:val="24"/>
                <w:szCs w:val="24"/>
                <w:lang w:eastAsia="en-US"/>
              </w:rPr>
              <w:t>Номенклатурні позиції  відповідно до наказу МЕРТ №1082 від 11.06.2020</w:t>
            </w:r>
            <w:r w:rsidRPr="001B1C08">
              <w:rPr>
                <w:rFonts w:ascii="Times New Roman" w:hAnsi="Times New Roman"/>
                <w:b/>
                <w:bCs/>
                <w:sz w:val="24"/>
                <w:szCs w:val="24"/>
                <w:lang w:eastAsia="en-US"/>
              </w:rPr>
              <w:t xml:space="preserve"> код ДК 021:2015:</w:t>
            </w:r>
            <w:r w:rsidRPr="001B1C08">
              <w:rPr>
                <w:rFonts w:ascii="Times New Roman" w:hAnsi="Times New Roman"/>
                <w:b/>
                <w:sz w:val="24"/>
                <w:szCs w:val="24"/>
                <w:lang w:eastAsia="en-US"/>
              </w:rPr>
              <w:t xml:space="preserve">   </w:t>
            </w:r>
          </w:p>
          <w:p w:rsidR="00BA5376" w:rsidRDefault="00BA5376" w:rsidP="00AF3ED3">
            <w:pPr>
              <w:spacing w:before="120" w:after="120" w:line="240" w:lineRule="auto"/>
              <w:rPr>
                <w:rFonts w:ascii="Times New Roman" w:hAnsi="Times New Roman"/>
                <w:b/>
                <w:sz w:val="24"/>
                <w:szCs w:val="24"/>
                <w:lang w:eastAsia="en-US"/>
              </w:rPr>
            </w:pPr>
            <w:r w:rsidRPr="00BA5376">
              <w:rPr>
                <w:rFonts w:ascii="Times New Roman" w:hAnsi="Times New Roman"/>
                <w:b/>
                <w:sz w:val="24"/>
                <w:szCs w:val="24"/>
                <w:lang w:eastAsia="en-US"/>
              </w:rPr>
              <w:t>42131120-3 Засувки для водопровідних мереж</w:t>
            </w:r>
          </w:p>
          <w:p w:rsidR="00BA5376" w:rsidRPr="00BA5376" w:rsidRDefault="00BA5376" w:rsidP="00BA5376">
            <w:pPr>
              <w:spacing w:before="120" w:after="120" w:line="240" w:lineRule="auto"/>
              <w:rPr>
                <w:rFonts w:ascii="Times New Roman" w:hAnsi="Times New Roman"/>
                <w:b/>
                <w:bCs/>
                <w:sz w:val="24"/>
                <w:szCs w:val="24"/>
                <w:lang w:eastAsia="en-US"/>
              </w:rPr>
            </w:pPr>
            <w:r w:rsidRPr="00BA5376">
              <w:rPr>
                <w:rFonts w:ascii="Times New Roman" w:hAnsi="Times New Roman"/>
                <w:b/>
                <w:bCs/>
                <w:sz w:val="24"/>
                <w:szCs w:val="24"/>
                <w:lang w:eastAsia="en-US"/>
              </w:rPr>
              <w:t>42131000-6 Крани, вентилі та клапани </w:t>
            </w:r>
            <w:hyperlink r:id="rId8" w:history="1"/>
            <w:r w:rsidRPr="00BA5376">
              <w:rPr>
                <w:rFonts w:ascii="Times New Roman" w:hAnsi="Times New Roman"/>
                <w:b/>
                <w:bCs/>
                <w:sz w:val="24"/>
                <w:szCs w:val="24"/>
                <w:lang w:eastAsia="en-US"/>
              </w:rPr>
              <w:t xml:space="preserve"> </w:t>
            </w:r>
          </w:p>
          <w:p w:rsidR="007619E0" w:rsidRPr="00BA5376" w:rsidRDefault="00BA5376" w:rsidP="00990C44">
            <w:pPr>
              <w:spacing w:before="120" w:after="120" w:line="240" w:lineRule="auto"/>
              <w:rPr>
                <w:rFonts w:ascii="Times New Roman" w:hAnsi="Times New Roman"/>
                <w:b/>
                <w:sz w:val="24"/>
                <w:szCs w:val="24"/>
                <w:lang w:eastAsia="en-US"/>
              </w:rPr>
            </w:pPr>
            <w:r w:rsidRPr="00BA5376">
              <w:rPr>
                <w:rFonts w:ascii="Times New Roman" w:hAnsi="Times New Roman"/>
                <w:b/>
                <w:sz w:val="24"/>
                <w:szCs w:val="24"/>
                <w:lang w:eastAsia="en-US"/>
              </w:rPr>
              <w:t>42131160-5 Гідранти </w:t>
            </w:r>
            <w:hyperlink r:id="rId9" w:history="1"/>
            <w:r w:rsidRPr="00BA5376">
              <w:rPr>
                <w:rFonts w:ascii="Times New Roman" w:hAnsi="Times New Roman"/>
                <w:b/>
                <w:sz w:val="24"/>
                <w:szCs w:val="24"/>
                <w:lang w:eastAsia="en-US"/>
              </w:rPr>
              <w:t xml:space="preserve"> </w:t>
            </w:r>
          </w:p>
        </w:tc>
      </w:tr>
      <w:tr w:rsidR="007A6CFE" w:rsidRPr="006F70D7" w:rsidTr="000D22F8">
        <w:tc>
          <w:tcPr>
            <w:tcW w:w="534" w:type="dxa"/>
          </w:tcPr>
          <w:p w:rsidR="007A6CFE" w:rsidRPr="006F70D7" w:rsidRDefault="007A6CFE" w:rsidP="00751C5F">
            <w:pPr>
              <w:pStyle w:val="a5"/>
              <w:spacing w:before="60" w:after="60"/>
              <w:rPr>
                <w:lang w:eastAsia="en-US"/>
              </w:rPr>
            </w:pPr>
            <w:r w:rsidRPr="006F70D7">
              <w:rPr>
                <w:lang w:eastAsia="en-US"/>
              </w:rPr>
              <w:t>4.2</w:t>
            </w:r>
          </w:p>
        </w:tc>
        <w:tc>
          <w:tcPr>
            <w:tcW w:w="3118" w:type="dxa"/>
          </w:tcPr>
          <w:p w:rsidR="007A6CFE" w:rsidRPr="006F70D7" w:rsidRDefault="007A6CFE" w:rsidP="00751C5F">
            <w:pPr>
              <w:pStyle w:val="a5"/>
              <w:spacing w:before="60" w:after="60"/>
              <w:rPr>
                <w:lang w:eastAsia="en-US"/>
              </w:rPr>
            </w:pPr>
            <w:bookmarkStart w:id="15" w:name="38"/>
            <w:bookmarkEnd w:id="15"/>
            <w:r w:rsidRPr="006F70D7">
              <w:rPr>
                <w:lang w:eastAsia="en-US"/>
              </w:rPr>
              <w:t>опис окремої частини (частин) предмета закупівлі (лота), щодо якої можуть бути подані тендерні пропозиції</w:t>
            </w:r>
          </w:p>
        </w:tc>
        <w:tc>
          <w:tcPr>
            <w:tcW w:w="6237" w:type="dxa"/>
          </w:tcPr>
          <w:p w:rsidR="007A6CFE" w:rsidRPr="006F70D7" w:rsidRDefault="00DE7B14" w:rsidP="0063457A">
            <w:pPr>
              <w:spacing w:before="60" w:after="60" w:line="240" w:lineRule="auto"/>
              <w:jc w:val="both"/>
              <w:rPr>
                <w:lang w:eastAsia="en-US"/>
              </w:rPr>
            </w:pPr>
            <w:bookmarkStart w:id="16" w:name="39"/>
            <w:bookmarkEnd w:id="16"/>
            <w:r w:rsidRPr="006F70D7">
              <w:rPr>
                <w:lang w:eastAsia="en-US"/>
              </w:rPr>
              <w:t>–</w:t>
            </w:r>
            <w:r w:rsidR="0057310B" w:rsidRPr="0057310B">
              <w:rPr>
                <w:rFonts w:ascii="Times New Roman" w:hAnsi="Times New Roman"/>
                <w:b/>
                <w:i/>
                <w:iCs/>
                <w:sz w:val="24"/>
                <w:szCs w:val="24"/>
                <w:lang w:eastAsia="ru-RU"/>
              </w:rPr>
              <w:t xml:space="preserve"> закупівля здійснюється без поділу на лоти</w:t>
            </w:r>
          </w:p>
        </w:tc>
      </w:tr>
      <w:tr w:rsidR="007A6CFE" w:rsidRPr="006F70D7" w:rsidTr="000D22F8">
        <w:tc>
          <w:tcPr>
            <w:tcW w:w="534" w:type="dxa"/>
          </w:tcPr>
          <w:p w:rsidR="007A6CFE" w:rsidRPr="006F70D7" w:rsidRDefault="007A6CFE" w:rsidP="00751C5F">
            <w:pPr>
              <w:pStyle w:val="a5"/>
              <w:spacing w:before="60" w:after="60"/>
              <w:rPr>
                <w:lang w:eastAsia="en-US"/>
              </w:rPr>
            </w:pPr>
            <w:r w:rsidRPr="006F70D7">
              <w:rPr>
                <w:lang w:eastAsia="en-US"/>
              </w:rPr>
              <w:t>4.3</w:t>
            </w:r>
          </w:p>
        </w:tc>
        <w:tc>
          <w:tcPr>
            <w:tcW w:w="3118" w:type="dxa"/>
          </w:tcPr>
          <w:p w:rsidR="007A6CFE" w:rsidRPr="006F70D7" w:rsidRDefault="007A6CFE" w:rsidP="00751C5F">
            <w:pPr>
              <w:pStyle w:val="a5"/>
              <w:spacing w:before="60" w:after="60"/>
              <w:rPr>
                <w:lang w:eastAsia="en-US"/>
              </w:rPr>
            </w:pPr>
            <w:bookmarkStart w:id="17" w:name="40"/>
            <w:bookmarkEnd w:id="17"/>
            <w:r w:rsidRPr="006F70D7">
              <w:rPr>
                <w:lang w:eastAsia="en-US"/>
              </w:rPr>
              <w:t>місце, кількість, обсяг поставки</w:t>
            </w:r>
            <w:r w:rsidR="001C1D3A" w:rsidRPr="006F70D7">
              <w:rPr>
                <w:lang w:eastAsia="en-US"/>
              </w:rPr>
              <w:t xml:space="preserve"> </w:t>
            </w:r>
            <w:r w:rsidRPr="006F70D7">
              <w:rPr>
                <w:lang w:eastAsia="en-US"/>
              </w:rPr>
              <w:t>товарів (надання послуг, виконання робіт)</w:t>
            </w:r>
          </w:p>
        </w:tc>
        <w:tc>
          <w:tcPr>
            <w:tcW w:w="6237" w:type="dxa"/>
            <w:vAlign w:val="center"/>
          </w:tcPr>
          <w:p w:rsidR="001E5CA8" w:rsidRDefault="001E5CA8" w:rsidP="001E5CA8">
            <w:pPr>
              <w:pStyle w:val="a5"/>
              <w:spacing w:before="60" w:after="60"/>
              <w:rPr>
                <w:b/>
                <w:lang w:eastAsia="en-US"/>
              </w:rPr>
            </w:pPr>
            <w:bookmarkStart w:id="18" w:name="41"/>
            <w:bookmarkEnd w:id="18"/>
            <w:r w:rsidRPr="001E5CA8">
              <w:rPr>
                <w:b/>
                <w:lang w:eastAsia="en-US"/>
              </w:rPr>
              <w:t>Місце: вул. Івана Франка 59, Трускавець, Львівська область, 82200</w:t>
            </w:r>
          </w:p>
          <w:p w:rsidR="001E5CA8" w:rsidRDefault="001E5CA8" w:rsidP="001E5CA8">
            <w:pPr>
              <w:pStyle w:val="a5"/>
              <w:spacing w:before="60" w:after="60"/>
              <w:rPr>
                <w:b/>
                <w:lang w:eastAsia="en-US"/>
              </w:rPr>
            </w:pPr>
            <w:r>
              <w:rPr>
                <w:b/>
                <w:lang w:eastAsia="en-US"/>
              </w:rPr>
              <w:t>Кількість : 43 шт.</w:t>
            </w:r>
          </w:p>
          <w:p w:rsidR="001E5CA8" w:rsidRPr="001E5CA8" w:rsidRDefault="001E5CA8" w:rsidP="001E5CA8">
            <w:pPr>
              <w:pStyle w:val="a5"/>
              <w:spacing w:before="60" w:after="60"/>
              <w:rPr>
                <w:b/>
                <w:lang w:eastAsia="en-US"/>
              </w:rPr>
            </w:pPr>
            <w:r w:rsidRPr="001E5CA8">
              <w:rPr>
                <w:b/>
                <w:lang w:eastAsia="en-US"/>
              </w:rPr>
              <w:t>Засувка  муфтова(клинова) ВВ 1 1/4 – 20 шт.</w:t>
            </w:r>
          </w:p>
          <w:p w:rsidR="001E5CA8" w:rsidRPr="001E5CA8" w:rsidRDefault="001E5CA8" w:rsidP="001E5CA8">
            <w:pPr>
              <w:pStyle w:val="a5"/>
              <w:spacing w:before="60" w:after="60"/>
              <w:rPr>
                <w:b/>
                <w:lang w:eastAsia="en-US"/>
              </w:rPr>
            </w:pPr>
            <w:r>
              <w:rPr>
                <w:b/>
                <w:lang w:eastAsia="en-US"/>
              </w:rPr>
              <w:t xml:space="preserve"> </w:t>
            </w:r>
            <w:r w:rsidRPr="001E5CA8">
              <w:rPr>
                <w:b/>
                <w:lang w:eastAsia="en-US"/>
              </w:rPr>
              <w:t>Засувка муфтова (клинова) 1 – 3 шт.</w:t>
            </w:r>
          </w:p>
          <w:p w:rsidR="001E5CA8" w:rsidRPr="001E5CA8" w:rsidRDefault="001E5CA8" w:rsidP="001E5CA8">
            <w:pPr>
              <w:pStyle w:val="a5"/>
              <w:spacing w:before="60" w:after="60"/>
              <w:rPr>
                <w:b/>
                <w:lang w:eastAsia="en-US"/>
              </w:rPr>
            </w:pPr>
            <w:r>
              <w:rPr>
                <w:b/>
                <w:lang w:eastAsia="en-US"/>
              </w:rPr>
              <w:lastRenderedPageBreak/>
              <w:t xml:space="preserve"> </w:t>
            </w:r>
            <w:r w:rsidRPr="001E5CA8">
              <w:rPr>
                <w:b/>
                <w:lang w:eastAsia="en-US"/>
              </w:rPr>
              <w:t>Повітряний вантуз  діаметр 100 мм – 1 шт.</w:t>
            </w:r>
          </w:p>
          <w:p w:rsidR="001E5CA8" w:rsidRPr="001E5CA8" w:rsidRDefault="00311132" w:rsidP="001E5CA8">
            <w:pPr>
              <w:pStyle w:val="a5"/>
              <w:spacing w:before="60" w:after="60"/>
              <w:rPr>
                <w:b/>
                <w:lang w:eastAsia="en-US"/>
              </w:rPr>
            </w:pPr>
            <w:r>
              <w:rPr>
                <w:b/>
                <w:lang w:eastAsia="en-US"/>
              </w:rPr>
              <w:t>Засувка</w:t>
            </w:r>
            <w:r w:rsidR="001E5CA8" w:rsidRPr="001E5CA8">
              <w:rPr>
                <w:b/>
                <w:lang w:eastAsia="en-US"/>
              </w:rPr>
              <w:t xml:space="preserve"> фланцева з </w:t>
            </w:r>
            <w:proofErr w:type="spellStart"/>
            <w:r w:rsidR="001E5CA8" w:rsidRPr="001E5CA8">
              <w:rPr>
                <w:b/>
                <w:lang w:eastAsia="en-US"/>
              </w:rPr>
              <w:t>обгумованим</w:t>
            </w:r>
            <w:proofErr w:type="spellEnd"/>
            <w:r w:rsidR="001E5CA8" w:rsidRPr="001E5CA8">
              <w:rPr>
                <w:b/>
                <w:lang w:eastAsia="en-US"/>
              </w:rPr>
              <w:t xml:space="preserve"> клином  </w:t>
            </w:r>
            <w:proofErr w:type="spellStart"/>
            <w:r w:rsidR="001E5CA8" w:rsidRPr="001E5CA8">
              <w:rPr>
                <w:b/>
                <w:lang w:eastAsia="en-US"/>
              </w:rPr>
              <w:t>Ду</w:t>
            </w:r>
            <w:proofErr w:type="spellEnd"/>
            <w:r w:rsidR="001E5CA8" w:rsidRPr="001E5CA8">
              <w:rPr>
                <w:b/>
                <w:lang w:eastAsia="en-US"/>
              </w:rPr>
              <w:t>. 50- 3 шт.</w:t>
            </w:r>
          </w:p>
          <w:p w:rsidR="001E5CA8" w:rsidRPr="001E5CA8" w:rsidRDefault="00311132" w:rsidP="001E5CA8">
            <w:pPr>
              <w:pStyle w:val="a5"/>
              <w:spacing w:before="60" w:after="60"/>
              <w:rPr>
                <w:b/>
                <w:lang w:eastAsia="en-US"/>
              </w:rPr>
            </w:pPr>
            <w:r>
              <w:rPr>
                <w:b/>
                <w:lang w:eastAsia="en-US"/>
              </w:rPr>
              <w:t xml:space="preserve"> Засувка </w:t>
            </w:r>
            <w:r w:rsidR="001E5CA8" w:rsidRPr="001E5CA8">
              <w:rPr>
                <w:b/>
                <w:lang w:eastAsia="en-US"/>
              </w:rPr>
              <w:t xml:space="preserve">фланцева з </w:t>
            </w:r>
            <w:proofErr w:type="spellStart"/>
            <w:r w:rsidR="001E5CA8" w:rsidRPr="001E5CA8">
              <w:rPr>
                <w:b/>
                <w:lang w:eastAsia="en-US"/>
              </w:rPr>
              <w:t>обгумованим</w:t>
            </w:r>
            <w:proofErr w:type="spellEnd"/>
            <w:r w:rsidR="001E5CA8" w:rsidRPr="001E5CA8">
              <w:rPr>
                <w:b/>
                <w:lang w:eastAsia="en-US"/>
              </w:rPr>
              <w:t xml:space="preserve"> клином  Д. 80- 1 шт.</w:t>
            </w:r>
          </w:p>
          <w:p w:rsidR="00311132" w:rsidRDefault="00311132" w:rsidP="001E5CA8">
            <w:pPr>
              <w:pStyle w:val="a5"/>
              <w:spacing w:before="60" w:after="60"/>
              <w:rPr>
                <w:b/>
                <w:lang w:eastAsia="en-US"/>
              </w:rPr>
            </w:pPr>
            <w:r>
              <w:rPr>
                <w:b/>
                <w:lang w:eastAsia="en-US"/>
              </w:rPr>
              <w:t xml:space="preserve"> Засувка </w:t>
            </w:r>
            <w:r w:rsidR="001E5CA8" w:rsidRPr="001E5CA8">
              <w:rPr>
                <w:b/>
                <w:lang w:eastAsia="en-US"/>
              </w:rPr>
              <w:t xml:space="preserve">фланцева з </w:t>
            </w:r>
            <w:proofErr w:type="spellStart"/>
            <w:r w:rsidR="001E5CA8" w:rsidRPr="001E5CA8">
              <w:rPr>
                <w:b/>
                <w:lang w:eastAsia="en-US"/>
              </w:rPr>
              <w:t>обгумованим</w:t>
            </w:r>
            <w:proofErr w:type="spellEnd"/>
            <w:r w:rsidR="001E5CA8" w:rsidRPr="001E5CA8">
              <w:rPr>
                <w:b/>
                <w:lang w:eastAsia="en-US"/>
              </w:rPr>
              <w:t xml:space="preserve"> клином Д. 100- 7 шт.</w:t>
            </w:r>
          </w:p>
          <w:p w:rsidR="001E5CA8" w:rsidRPr="001E5CA8" w:rsidRDefault="00311132" w:rsidP="001E5CA8">
            <w:pPr>
              <w:pStyle w:val="a5"/>
              <w:spacing w:before="60" w:after="60"/>
              <w:rPr>
                <w:b/>
                <w:lang w:eastAsia="en-US"/>
              </w:rPr>
            </w:pPr>
            <w:r>
              <w:rPr>
                <w:b/>
                <w:lang w:eastAsia="en-US"/>
              </w:rPr>
              <w:t xml:space="preserve">Засувка </w:t>
            </w:r>
            <w:r w:rsidR="001E5CA8" w:rsidRPr="001E5CA8">
              <w:rPr>
                <w:b/>
                <w:lang w:eastAsia="en-US"/>
              </w:rPr>
              <w:t>фланцева з</w:t>
            </w:r>
            <w:r>
              <w:rPr>
                <w:b/>
                <w:lang w:eastAsia="en-US"/>
              </w:rPr>
              <w:t xml:space="preserve"> </w:t>
            </w:r>
            <w:proofErr w:type="spellStart"/>
            <w:r>
              <w:rPr>
                <w:b/>
                <w:lang w:eastAsia="en-US"/>
              </w:rPr>
              <w:t>обгумованим</w:t>
            </w:r>
            <w:proofErr w:type="spellEnd"/>
            <w:r>
              <w:rPr>
                <w:b/>
                <w:lang w:eastAsia="en-US"/>
              </w:rPr>
              <w:t xml:space="preserve"> клином  Д. 150 – 1 </w:t>
            </w:r>
            <w:r w:rsidR="001E5CA8" w:rsidRPr="001E5CA8">
              <w:rPr>
                <w:b/>
                <w:lang w:eastAsia="en-US"/>
              </w:rPr>
              <w:t>шт.</w:t>
            </w:r>
          </w:p>
          <w:p w:rsidR="001E5CA8" w:rsidRPr="001E5CA8" w:rsidRDefault="00311132" w:rsidP="001E5CA8">
            <w:pPr>
              <w:pStyle w:val="a5"/>
              <w:spacing w:before="60" w:after="60"/>
              <w:rPr>
                <w:b/>
                <w:lang w:eastAsia="en-US"/>
              </w:rPr>
            </w:pPr>
            <w:r>
              <w:rPr>
                <w:b/>
                <w:lang w:eastAsia="en-US"/>
              </w:rPr>
              <w:t xml:space="preserve"> Засувка </w:t>
            </w:r>
            <w:r w:rsidR="001E5CA8" w:rsidRPr="001E5CA8">
              <w:rPr>
                <w:b/>
                <w:lang w:eastAsia="en-US"/>
              </w:rPr>
              <w:t xml:space="preserve">фланцева з </w:t>
            </w:r>
            <w:proofErr w:type="spellStart"/>
            <w:r w:rsidR="001E5CA8" w:rsidRPr="001E5CA8">
              <w:rPr>
                <w:b/>
                <w:lang w:eastAsia="en-US"/>
              </w:rPr>
              <w:t>обгумованим</w:t>
            </w:r>
            <w:proofErr w:type="spellEnd"/>
            <w:r w:rsidR="001E5CA8" w:rsidRPr="001E5CA8">
              <w:rPr>
                <w:b/>
                <w:lang w:eastAsia="en-US"/>
              </w:rPr>
              <w:t xml:space="preserve"> клином Д. 200- 2 шт.</w:t>
            </w:r>
          </w:p>
          <w:p w:rsidR="001E5CA8" w:rsidRPr="001E5CA8" w:rsidRDefault="001E5CA8" w:rsidP="001E5CA8">
            <w:pPr>
              <w:pStyle w:val="a5"/>
              <w:spacing w:before="60" w:after="60"/>
              <w:rPr>
                <w:b/>
                <w:lang w:eastAsia="en-US"/>
              </w:rPr>
            </w:pPr>
            <w:r w:rsidRPr="001E5CA8">
              <w:rPr>
                <w:b/>
                <w:lang w:eastAsia="en-US"/>
              </w:rPr>
              <w:t xml:space="preserve">  Кран кульовий спускний DN50 – 1 шт.</w:t>
            </w:r>
          </w:p>
          <w:p w:rsidR="001E5CA8" w:rsidRPr="001E5CA8" w:rsidRDefault="001E5CA8" w:rsidP="001E5CA8">
            <w:pPr>
              <w:pStyle w:val="a5"/>
              <w:spacing w:before="60" w:after="60"/>
              <w:rPr>
                <w:b/>
                <w:lang w:eastAsia="en-US"/>
              </w:rPr>
            </w:pPr>
            <w:r w:rsidRPr="001E5CA8">
              <w:rPr>
                <w:b/>
                <w:lang w:eastAsia="en-US"/>
              </w:rPr>
              <w:t xml:space="preserve">  Підставка під гідрант трійникова </w:t>
            </w:r>
            <w:proofErr w:type="spellStart"/>
            <w:r w:rsidRPr="001E5CA8">
              <w:rPr>
                <w:b/>
                <w:lang w:eastAsia="en-US"/>
              </w:rPr>
              <w:t>Ду</w:t>
            </w:r>
            <w:proofErr w:type="spellEnd"/>
            <w:r w:rsidRPr="001E5CA8">
              <w:rPr>
                <w:b/>
                <w:lang w:eastAsia="en-US"/>
              </w:rPr>
              <w:t xml:space="preserve"> 2 00*200*100 мм – 2 шт.</w:t>
            </w:r>
          </w:p>
          <w:p w:rsidR="00855088" w:rsidRPr="007F7CD7" w:rsidRDefault="001E5CA8" w:rsidP="001E5CA8">
            <w:pPr>
              <w:pStyle w:val="a5"/>
              <w:spacing w:before="60" w:after="60"/>
              <w:rPr>
                <w:b/>
                <w:lang w:eastAsia="en-US"/>
              </w:rPr>
            </w:pPr>
            <w:r w:rsidRPr="001E5CA8">
              <w:rPr>
                <w:b/>
                <w:lang w:eastAsia="en-US"/>
              </w:rPr>
              <w:t xml:space="preserve">  Гідрант пожежний Н-1,0 м. – 2 шт.</w:t>
            </w:r>
          </w:p>
        </w:tc>
      </w:tr>
      <w:tr w:rsidR="007A6CFE" w:rsidRPr="006F70D7" w:rsidTr="00305805">
        <w:tc>
          <w:tcPr>
            <w:tcW w:w="534" w:type="dxa"/>
          </w:tcPr>
          <w:p w:rsidR="007A6CFE" w:rsidRPr="006F70D7" w:rsidRDefault="007A6CFE" w:rsidP="00751C5F">
            <w:pPr>
              <w:pStyle w:val="a5"/>
              <w:spacing w:before="60" w:after="60"/>
              <w:rPr>
                <w:lang w:eastAsia="en-US"/>
              </w:rPr>
            </w:pPr>
            <w:r w:rsidRPr="006F70D7">
              <w:rPr>
                <w:lang w:eastAsia="en-US"/>
              </w:rPr>
              <w:lastRenderedPageBreak/>
              <w:t>4.4</w:t>
            </w:r>
          </w:p>
        </w:tc>
        <w:tc>
          <w:tcPr>
            <w:tcW w:w="3118" w:type="dxa"/>
          </w:tcPr>
          <w:p w:rsidR="007A6CFE" w:rsidRPr="006F70D7" w:rsidRDefault="007A6CFE" w:rsidP="00751C5F">
            <w:pPr>
              <w:pStyle w:val="a5"/>
              <w:spacing w:before="60" w:after="60"/>
              <w:rPr>
                <w:lang w:eastAsia="en-US"/>
              </w:rPr>
            </w:pPr>
            <w:bookmarkStart w:id="19" w:name="42"/>
            <w:bookmarkEnd w:id="19"/>
            <w:r w:rsidRPr="006F70D7">
              <w:rPr>
                <w:lang w:eastAsia="en-US"/>
              </w:rPr>
              <w:t>строк поставки товарів (надання</w:t>
            </w:r>
            <w:r w:rsidR="00083BE8" w:rsidRPr="006F70D7">
              <w:rPr>
                <w:lang w:eastAsia="en-US"/>
              </w:rPr>
              <w:t xml:space="preserve"> </w:t>
            </w:r>
            <w:r w:rsidRPr="006F70D7">
              <w:rPr>
                <w:lang w:eastAsia="en-US"/>
              </w:rPr>
              <w:t>послуг, виконання робіт)</w:t>
            </w:r>
          </w:p>
        </w:tc>
        <w:tc>
          <w:tcPr>
            <w:tcW w:w="6237" w:type="dxa"/>
            <w:shd w:val="clear" w:color="auto" w:fill="FFFFFF" w:themeFill="background1"/>
          </w:tcPr>
          <w:p w:rsidR="007A6CFE" w:rsidRPr="006F70D7" w:rsidRDefault="00CC7376" w:rsidP="0013319E">
            <w:pPr>
              <w:pStyle w:val="a5"/>
              <w:spacing w:before="60" w:after="60"/>
              <w:jc w:val="both"/>
              <w:rPr>
                <w:lang w:eastAsia="en-US"/>
              </w:rPr>
            </w:pPr>
            <w:bookmarkStart w:id="20" w:name="43"/>
            <w:bookmarkEnd w:id="20"/>
            <w:r w:rsidRPr="00CC7376">
              <w:rPr>
                <w:b/>
                <w:color w:val="000000"/>
              </w:rPr>
              <w:t>протягом 14 робочих днів з моменту підписання договору</w:t>
            </w:r>
            <w:r w:rsidR="00033F5E">
              <w:rPr>
                <w:lang w:eastAsia="en-US"/>
              </w:rPr>
              <w:t>.</w:t>
            </w:r>
          </w:p>
        </w:tc>
      </w:tr>
      <w:tr w:rsidR="007A6CFE" w:rsidRPr="006F70D7" w:rsidTr="000D22F8">
        <w:tc>
          <w:tcPr>
            <w:tcW w:w="534" w:type="dxa"/>
          </w:tcPr>
          <w:p w:rsidR="007A6CFE" w:rsidRPr="006F70D7" w:rsidRDefault="007A6CFE" w:rsidP="00751C5F">
            <w:pPr>
              <w:pStyle w:val="a5"/>
              <w:spacing w:before="60" w:after="60"/>
              <w:rPr>
                <w:b/>
                <w:bCs/>
                <w:lang w:eastAsia="en-US"/>
              </w:rPr>
            </w:pPr>
            <w:r w:rsidRPr="006F70D7">
              <w:rPr>
                <w:b/>
                <w:bCs/>
                <w:lang w:eastAsia="en-US"/>
              </w:rPr>
              <w:t>5</w:t>
            </w:r>
          </w:p>
        </w:tc>
        <w:tc>
          <w:tcPr>
            <w:tcW w:w="3118" w:type="dxa"/>
          </w:tcPr>
          <w:p w:rsidR="007A6CFE" w:rsidRPr="006F70D7" w:rsidRDefault="007A6CFE" w:rsidP="00751C5F">
            <w:pPr>
              <w:pStyle w:val="a5"/>
              <w:spacing w:before="60" w:after="60"/>
              <w:rPr>
                <w:lang w:eastAsia="en-US"/>
              </w:rPr>
            </w:pPr>
            <w:bookmarkStart w:id="21" w:name="44"/>
            <w:bookmarkStart w:id="22" w:name="46"/>
            <w:bookmarkEnd w:id="21"/>
            <w:bookmarkEnd w:id="22"/>
            <w:r w:rsidRPr="006F70D7">
              <w:rPr>
                <w:b/>
                <w:bCs/>
                <w:lang w:eastAsia="en-US"/>
              </w:rPr>
              <w:t>Недискримінація учасників</w:t>
            </w:r>
            <w:r w:rsidRPr="006F70D7">
              <w:rPr>
                <w:lang w:eastAsia="en-US"/>
              </w:rPr>
              <w:t> </w:t>
            </w:r>
          </w:p>
        </w:tc>
        <w:tc>
          <w:tcPr>
            <w:tcW w:w="6237" w:type="dxa"/>
          </w:tcPr>
          <w:p w:rsidR="000253A3" w:rsidRPr="00427F6F" w:rsidRDefault="000253A3" w:rsidP="000253A3">
            <w:pPr>
              <w:widowControl w:val="0"/>
              <w:spacing w:after="0" w:line="240" w:lineRule="auto"/>
              <w:ind w:hanging="23"/>
              <w:contextualSpacing/>
              <w:jc w:val="both"/>
              <w:rPr>
                <w:rFonts w:ascii="Times New Roman" w:hAnsi="Times New Roman"/>
                <w:sz w:val="24"/>
                <w:szCs w:val="24"/>
              </w:rPr>
            </w:pPr>
            <w:bookmarkStart w:id="23" w:name="47"/>
            <w:bookmarkEnd w:id="23"/>
            <w:r w:rsidRPr="00427F6F">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на рівних умовах.</w:t>
            </w:r>
          </w:p>
          <w:p w:rsidR="007A6CFE" w:rsidRPr="006F70D7" w:rsidRDefault="000253A3" w:rsidP="000253A3">
            <w:pPr>
              <w:pStyle w:val="a5"/>
              <w:spacing w:before="60" w:after="60"/>
              <w:jc w:val="both"/>
              <w:rPr>
                <w:lang w:eastAsia="en-US"/>
              </w:rPr>
            </w:pPr>
            <w:r w:rsidRPr="00427F6F">
              <w:t>Замовники забезпечують вільний доступ усіх учасників до інформації про закупівлю, передбаченої Законом</w:t>
            </w:r>
            <w:r w:rsidR="007A6CFE" w:rsidRPr="006F70D7">
              <w:rPr>
                <w:lang w:eastAsia="en-US"/>
              </w:rPr>
              <w:t xml:space="preserve">. </w:t>
            </w:r>
          </w:p>
        </w:tc>
      </w:tr>
      <w:tr w:rsidR="007A6CFE" w:rsidRPr="006F70D7" w:rsidTr="000D22F8">
        <w:trPr>
          <w:trHeight w:val="1269"/>
        </w:trPr>
        <w:tc>
          <w:tcPr>
            <w:tcW w:w="534" w:type="dxa"/>
          </w:tcPr>
          <w:p w:rsidR="007A6CFE" w:rsidRPr="006F70D7" w:rsidRDefault="007A6CFE" w:rsidP="00751C5F">
            <w:pPr>
              <w:pStyle w:val="a5"/>
              <w:spacing w:before="60" w:after="60"/>
              <w:rPr>
                <w:b/>
                <w:bCs/>
                <w:lang w:eastAsia="en-US"/>
              </w:rPr>
            </w:pPr>
            <w:r w:rsidRPr="006F70D7">
              <w:rPr>
                <w:b/>
                <w:bCs/>
                <w:lang w:eastAsia="en-US"/>
              </w:rPr>
              <w:t>6</w:t>
            </w:r>
          </w:p>
        </w:tc>
        <w:tc>
          <w:tcPr>
            <w:tcW w:w="3118" w:type="dxa"/>
          </w:tcPr>
          <w:p w:rsidR="007A6CFE" w:rsidRPr="006F70D7" w:rsidRDefault="007A6CFE" w:rsidP="000D22F8">
            <w:pPr>
              <w:pStyle w:val="a5"/>
              <w:spacing w:before="60" w:after="60"/>
              <w:rPr>
                <w:b/>
                <w:lang w:eastAsia="en-US"/>
              </w:rPr>
            </w:pPr>
            <w:bookmarkStart w:id="24" w:name="48"/>
            <w:bookmarkEnd w:id="24"/>
            <w:r w:rsidRPr="006F70D7">
              <w:rPr>
                <w:b/>
                <w:lang w:eastAsia="en-US"/>
              </w:rPr>
              <w:t xml:space="preserve">Інформація про валюту, </w:t>
            </w:r>
            <w:r w:rsidR="000D22F8" w:rsidRPr="006F70D7">
              <w:rPr>
                <w:b/>
                <w:lang w:eastAsia="en-US"/>
              </w:rPr>
              <w:br/>
            </w:r>
            <w:r w:rsidRPr="006F70D7">
              <w:rPr>
                <w:b/>
                <w:lang w:eastAsia="en-US"/>
              </w:rPr>
              <w:t>у якій повинно бути розраховано та зазначено ціну тендерної пропозиції</w:t>
            </w:r>
          </w:p>
        </w:tc>
        <w:tc>
          <w:tcPr>
            <w:tcW w:w="6237" w:type="dxa"/>
          </w:tcPr>
          <w:p w:rsidR="007A6CFE" w:rsidRDefault="007A6CFE" w:rsidP="00751C5F">
            <w:pPr>
              <w:pStyle w:val="a5"/>
              <w:spacing w:before="60" w:after="60"/>
              <w:jc w:val="both"/>
              <w:rPr>
                <w:lang w:eastAsia="en-US"/>
              </w:rPr>
            </w:pPr>
            <w:bookmarkStart w:id="25" w:name="49"/>
            <w:bookmarkEnd w:id="25"/>
            <w:r w:rsidRPr="006F70D7">
              <w:rPr>
                <w:lang w:eastAsia="en-US"/>
              </w:rPr>
              <w:t xml:space="preserve">Валютою, в якій повинна бути розрахована і зазначена ціна тендерної пропозиції, є національна валюта України </w:t>
            </w:r>
            <w:r w:rsidR="00083BE8" w:rsidRPr="006F70D7">
              <w:rPr>
                <w:lang w:eastAsia="en-US"/>
              </w:rPr>
              <w:t>–</w:t>
            </w:r>
            <w:r w:rsidRPr="006F70D7">
              <w:rPr>
                <w:lang w:eastAsia="en-US"/>
              </w:rPr>
              <w:t xml:space="preserve"> гривня.</w:t>
            </w:r>
          </w:p>
          <w:p w:rsidR="005C1956" w:rsidRDefault="005C1956" w:rsidP="00751C5F">
            <w:pPr>
              <w:pStyle w:val="a5"/>
              <w:spacing w:before="60" w:after="60"/>
              <w:jc w:val="both"/>
              <w:rPr>
                <w:lang w:eastAsia="en-US"/>
              </w:rPr>
            </w:pPr>
            <w:r w:rsidRPr="005C1956">
              <w:rPr>
                <w:lang w:eastAsia="en-US"/>
              </w:rPr>
              <w:t xml:space="preserve">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проведенні процедури закупівлі, що ним </w:t>
            </w:r>
            <w:proofErr w:type="spellStart"/>
            <w:r w:rsidRPr="005C1956">
              <w:rPr>
                <w:lang w:eastAsia="en-US"/>
              </w:rPr>
              <w:t>докуметально</w:t>
            </w:r>
            <w:proofErr w:type="spellEnd"/>
            <w:r w:rsidRPr="005C1956">
              <w:rPr>
                <w:lang w:eastAsia="en-US"/>
              </w:rPr>
              <w:t xml:space="preserve"> підтверджується. До розрахунку ціни пропозиції входять усі витрати Учасників, що проводилися при поставці товарів, у тому числі й ті, які </w:t>
            </w:r>
            <w:proofErr w:type="spellStart"/>
            <w:r w:rsidRPr="005C1956">
              <w:rPr>
                <w:lang w:eastAsia="en-US"/>
              </w:rPr>
              <w:t>доручатимуться</w:t>
            </w:r>
            <w:proofErr w:type="spellEnd"/>
            <w:r w:rsidRPr="005C1956">
              <w:rPr>
                <w:lang w:eastAsia="en-US"/>
              </w:rPr>
              <w:t xml:space="preserve"> для виконання третім особам</w:t>
            </w:r>
          </w:p>
          <w:p w:rsidR="005C1956" w:rsidRDefault="005C1956" w:rsidP="005C1956">
            <w:pPr>
              <w:pStyle w:val="a5"/>
              <w:spacing w:before="60" w:after="60"/>
              <w:jc w:val="both"/>
              <w:rPr>
                <w:lang w:eastAsia="en-US"/>
              </w:rPr>
            </w:pPr>
            <w:r w:rsidRPr="005C1956">
              <w:rPr>
                <w:lang w:eastAsia="en-US"/>
              </w:rPr>
              <w:t>Не врахована Учасником вартість окремих послуг (завантаження, розвантаження</w:t>
            </w:r>
            <w:r>
              <w:rPr>
                <w:lang w:eastAsia="en-US"/>
              </w:rPr>
              <w:t xml:space="preserve"> </w:t>
            </w:r>
            <w:r w:rsidRPr="005C1956">
              <w:rPr>
                <w:lang w:eastAsia="en-US"/>
              </w:rPr>
              <w:t>чи доставка товару) не сплачуються Замовником окремо, а витрати на їх виконання вважаються врахованими у загальній його ціні пропозиції, що документально підтверджується Учасником.</w:t>
            </w:r>
          </w:p>
          <w:p w:rsidR="00F65899" w:rsidRPr="006F70D7" w:rsidRDefault="005C1956" w:rsidP="00751C5F">
            <w:pPr>
              <w:pStyle w:val="a5"/>
              <w:spacing w:before="60" w:after="60"/>
              <w:jc w:val="both"/>
              <w:rPr>
                <w:lang w:eastAsia="en-US"/>
              </w:rPr>
            </w:pPr>
            <w:r w:rsidRPr="005C1956">
              <w:rPr>
                <w:lang w:eastAsia="en-US"/>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7</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eastAsia="en-US"/>
              </w:rPr>
            </w:pPr>
            <w:bookmarkStart w:id="26" w:name="50"/>
            <w:bookmarkEnd w:id="26"/>
            <w:r w:rsidRPr="006F70D7">
              <w:rPr>
                <w:b/>
                <w:lang w:eastAsia="en-US"/>
              </w:rPr>
              <w:t xml:space="preserve">Інформація про мову (мови), якою (якими) повинно бути складено </w:t>
            </w:r>
            <w:r w:rsidRPr="006F70D7">
              <w:rPr>
                <w:b/>
                <w:lang w:eastAsia="en-US"/>
              </w:rPr>
              <w:lastRenderedPageBreak/>
              <w:t>тендерні пропозиції</w:t>
            </w:r>
          </w:p>
        </w:tc>
        <w:tc>
          <w:tcPr>
            <w:tcW w:w="6237" w:type="dxa"/>
          </w:tcPr>
          <w:p w:rsidR="001D0429" w:rsidRPr="006F70D7" w:rsidRDefault="001D0429" w:rsidP="001D0429">
            <w:pPr>
              <w:spacing w:before="60" w:after="60" w:line="240" w:lineRule="auto"/>
              <w:jc w:val="both"/>
              <w:rPr>
                <w:rFonts w:ascii="Times New Roman" w:hAnsi="Times New Roman"/>
                <w:sz w:val="24"/>
                <w:szCs w:val="24"/>
                <w:lang w:eastAsia="en-US"/>
              </w:rPr>
            </w:pPr>
            <w:bookmarkStart w:id="27" w:name="51"/>
            <w:bookmarkEnd w:id="27"/>
            <w:r w:rsidRPr="006F70D7">
              <w:rPr>
                <w:rFonts w:ascii="Times New Roman" w:hAnsi="Times New Roman"/>
                <w:sz w:val="24"/>
                <w:szCs w:val="24"/>
                <w:lang w:eastAsia="en-US"/>
              </w:rPr>
              <w:lastRenderedPageBreak/>
              <w:t xml:space="preserve">Усі документи, що мають відношення до тендерної пропозиції підготовлені безпосередньо учасником, </w:t>
            </w:r>
            <w:r w:rsidRPr="006F70D7">
              <w:rPr>
                <w:rFonts w:ascii="Times New Roman" w:hAnsi="Times New Roman"/>
                <w:sz w:val="24"/>
                <w:szCs w:val="24"/>
                <w:lang w:eastAsia="en-US"/>
              </w:rPr>
              <w:lastRenderedPageBreak/>
              <w:t xml:space="preserve">повинні бути складені українською мовою. </w:t>
            </w:r>
          </w:p>
          <w:p w:rsidR="001D0429" w:rsidRPr="006F70D7" w:rsidRDefault="001D0429" w:rsidP="001D0429">
            <w:pPr>
              <w:spacing w:before="60" w:after="60" w:line="240" w:lineRule="auto"/>
              <w:jc w:val="both"/>
              <w:rPr>
                <w:rFonts w:ascii="Times New Roman" w:hAnsi="Times New Roman"/>
                <w:sz w:val="24"/>
                <w:szCs w:val="24"/>
                <w:highlight w:val="yellow"/>
                <w:lang w:eastAsia="en-US"/>
              </w:rPr>
            </w:pPr>
            <w:r w:rsidRPr="006F70D7">
              <w:rPr>
                <w:rFonts w:ascii="Times New Roman" w:hAnsi="Times New Roman"/>
                <w:sz w:val="24"/>
                <w:szCs w:val="24"/>
                <w:lang w:eastAsia="en-US"/>
              </w:rPr>
              <w:t xml:space="preserve">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w:t>
            </w:r>
            <w:r w:rsidR="00682724" w:rsidRPr="006F70D7">
              <w:rPr>
                <w:rFonts w:ascii="Times New Roman" w:hAnsi="Times New Roman"/>
                <w:sz w:val="24"/>
                <w:szCs w:val="24"/>
                <w:lang w:eastAsia="en-US"/>
              </w:rPr>
              <w:t xml:space="preserve">на </w:t>
            </w:r>
            <w:r w:rsidRPr="006F70D7">
              <w:rPr>
                <w:rFonts w:ascii="Times New Roman" w:hAnsi="Times New Roman"/>
                <w:sz w:val="24"/>
                <w:szCs w:val="24"/>
                <w:lang w:eastAsia="en-US"/>
              </w:rPr>
              <w:t>українськ</w:t>
            </w:r>
            <w:r w:rsidR="00682724" w:rsidRPr="006F70D7">
              <w:rPr>
                <w:rFonts w:ascii="Times New Roman" w:hAnsi="Times New Roman"/>
                <w:sz w:val="24"/>
                <w:szCs w:val="24"/>
                <w:lang w:eastAsia="en-US"/>
              </w:rPr>
              <w:t>у</w:t>
            </w:r>
            <w:r w:rsidRPr="006F70D7">
              <w:rPr>
                <w:rFonts w:ascii="Times New Roman" w:hAnsi="Times New Roman"/>
                <w:sz w:val="24"/>
                <w:szCs w:val="24"/>
                <w:lang w:eastAsia="en-US"/>
              </w:rPr>
              <w:t xml:space="preserve"> мов</w:t>
            </w:r>
            <w:r w:rsidR="00682724" w:rsidRPr="006F70D7">
              <w:rPr>
                <w:rFonts w:ascii="Times New Roman" w:hAnsi="Times New Roman"/>
                <w:sz w:val="24"/>
                <w:szCs w:val="24"/>
                <w:lang w:eastAsia="en-US"/>
              </w:rPr>
              <w:t>у</w:t>
            </w:r>
            <w:r w:rsidRPr="006F70D7">
              <w:rPr>
                <w:rFonts w:ascii="Times New Roman" w:hAnsi="Times New Roman"/>
                <w:sz w:val="24"/>
                <w:szCs w:val="24"/>
                <w:lang w:eastAsia="en-US"/>
              </w:rPr>
              <w:t xml:space="preserve">. </w:t>
            </w:r>
            <w:r w:rsidR="00C7120A" w:rsidRPr="006F70D7">
              <w:rPr>
                <w:rFonts w:ascii="Times New Roman" w:hAnsi="Times New Roman"/>
                <w:sz w:val="24"/>
                <w:szCs w:val="24"/>
                <w:lang w:eastAsia="en-US"/>
              </w:rPr>
              <w:t xml:space="preserve">Переклад має бути підписаний або завірений особою, уповноваженою на підписання тендерної пропозиції та може бути засвідчений печаткою </w:t>
            </w:r>
            <w:r w:rsidR="00D4248D">
              <w:rPr>
                <w:rFonts w:ascii="Times New Roman" w:hAnsi="Times New Roman"/>
                <w:sz w:val="24"/>
                <w:szCs w:val="24"/>
                <w:lang w:eastAsia="en-US"/>
              </w:rPr>
              <w:t>у</w:t>
            </w:r>
            <w:r w:rsidR="00C7120A" w:rsidRPr="006F70D7">
              <w:rPr>
                <w:rFonts w:ascii="Times New Roman" w:hAnsi="Times New Roman"/>
                <w:sz w:val="24"/>
                <w:szCs w:val="24"/>
                <w:lang w:eastAsia="en-US"/>
              </w:rPr>
              <w:t>часника, в разі її використання.</w:t>
            </w:r>
          </w:p>
          <w:p w:rsidR="007A6CFE" w:rsidRPr="006F70D7" w:rsidRDefault="001D0429" w:rsidP="001D0429">
            <w:pPr>
              <w:spacing w:before="60" w:after="60" w:line="240" w:lineRule="auto"/>
              <w:jc w:val="both"/>
              <w:rPr>
                <w:rFonts w:ascii="Times New Roman" w:hAnsi="Times New Roman"/>
                <w:sz w:val="24"/>
                <w:szCs w:val="24"/>
                <w:lang w:eastAsia="en-US"/>
              </w:rPr>
            </w:pPr>
            <w:r w:rsidRPr="006F70D7">
              <w:rPr>
                <w:rFonts w:ascii="Times New Roman" w:hAnsi="Times New Roman"/>
                <w:sz w:val="24"/>
                <w:szCs w:val="24"/>
                <w:lang w:eastAsia="en-US"/>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rsidR="00C7120A" w:rsidRPr="006F70D7" w:rsidRDefault="00C7120A" w:rsidP="001D0429">
            <w:pPr>
              <w:spacing w:before="60" w:after="60" w:line="240" w:lineRule="auto"/>
              <w:jc w:val="both"/>
              <w:rPr>
                <w:rFonts w:ascii="Times New Roman" w:hAnsi="Times New Roman"/>
                <w:sz w:val="24"/>
                <w:szCs w:val="24"/>
                <w:lang w:eastAsia="en-US"/>
              </w:rPr>
            </w:pPr>
            <w:r w:rsidRPr="006F70D7">
              <w:rPr>
                <w:rFonts w:ascii="Times New Roman" w:hAnsi="Times New Roman"/>
                <w:sz w:val="24"/>
                <w:szCs w:val="24"/>
                <w:lang w:eastAsia="en-US"/>
              </w:rPr>
              <w:t xml:space="preserve">Уся інформація розміщується в електронній системі </w:t>
            </w:r>
            <w:proofErr w:type="spellStart"/>
            <w:r w:rsidRPr="006F70D7">
              <w:rPr>
                <w:rFonts w:ascii="Times New Roman" w:hAnsi="Times New Roman"/>
                <w:sz w:val="24"/>
                <w:szCs w:val="24"/>
                <w:lang w:eastAsia="en-US"/>
              </w:rPr>
              <w:t>закупівель</w:t>
            </w:r>
            <w:proofErr w:type="spellEnd"/>
            <w:r w:rsidRPr="006F70D7">
              <w:rPr>
                <w:rFonts w:ascii="Times New Roman" w:hAnsi="Times New Roman"/>
                <w:sz w:val="24"/>
                <w:szCs w:val="24"/>
                <w:lang w:eastAsia="en-US"/>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7A6CFE" w:rsidRPr="006F70D7" w:rsidTr="00C50F7A">
        <w:tc>
          <w:tcPr>
            <w:tcW w:w="9889" w:type="dxa"/>
            <w:gridSpan w:val="3"/>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bCs/>
                <w:lang w:eastAsia="en-US"/>
              </w:rPr>
            </w:pPr>
            <w:bookmarkStart w:id="28" w:name="52"/>
            <w:bookmarkEnd w:id="28"/>
            <w:r w:rsidRPr="006F70D7">
              <w:rPr>
                <w:b/>
                <w:bCs/>
                <w:lang w:eastAsia="en-US"/>
              </w:rPr>
              <w:lastRenderedPageBreak/>
              <w:t>ІІ Порядок унесення змін та надання роз’яснень до тендерної документації</w:t>
            </w: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1</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29" w:name="53"/>
            <w:bookmarkEnd w:id="29"/>
            <w:r w:rsidRPr="006F70D7">
              <w:rPr>
                <w:b/>
                <w:bCs/>
                <w:lang w:eastAsia="en-US"/>
              </w:rPr>
              <w:t>Процедура надання роз'яснень щодо тендерної документації</w:t>
            </w:r>
            <w:r w:rsidRPr="006F70D7">
              <w:rPr>
                <w:lang w:eastAsia="en-US"/>
              </w:rPr>
              <w:t> </w:t>
            </w:r>
          </w:p>
        </w:tc>
        <w:tc>
          <w:tcPr>
            <w:tcW w:w="6237" w:type="dxa"/>
          </w:tcPr>
          <w:p w:rsidR="00620D0A" w:rsidRDefault="007A6CFE" w:rsidP="00751C5F">
            <w:pPr>
              <w:spacing w:before="60" w:after="60" w:line="240" w:lineRule="auto"/>
              <w:jc w:val="both"/>
              <w:rPr>
                <w:rFonts w:ascii="Times New Roman" w:hAnsi="Times New Roman"/>
                <w:b/>
                <w:sz w:val="24"/>
                <w:szCs w:val="24"/>
                <w:lang w:eastAsia="en-US"/>
              </w:rPr>
            </w:pPr>
            <w:bookmarkStart w:id="30" w:name="54"/>
            <w:bookmarkEnd w:id="30"/>
            <w:r w:rsidRPr="00250911">
              <w:rPr>
                <w:rFonts w:ascii="Times New Roman" w:hAnsi="Times New Roman"/>
                <w:sz w:val="24"/>
                <w:szCs w:val="24"/>
                <w:lang w:eastAsia="en-US"/>
              </w:rPr>
              <w:t>Фізична/юридична особ</w:t>
            </w:r>
            <w:r w:rsidR="00A71CA2" w:rsidRPr="00250911">
              <w:rPr>
                <w:rFonts w:ascii="Times New Roman" w:hAnsi="Times New Roman"/>
                <w:sz w:val="24"/>
                <w:szCs w:val="24"/>
                <w:lang w:eastAsia="en-US"/>
              </w:rPr>
              <w:t xml:space="preserve">а має право не пізніше </w:t>
            </w:r>
            <w:r w:rsidR="00A71CA2" w:rsidRPr="004D4DA5">
              <w:rPr>
                <w:rFonts w:ascii="Times New Roman" w:hAnsi="Times New Roman"/>
                <w:b/>
                <w:sz w:val="24"/>
                <w:szCs w:val="24"/>
                <w:lang w:eastAsia="en-US"/>
              </w:rPr>
              <w:t>ніж за три дні</w:t>
            </w:r>
            <w:r w:rsidRPr="004D4DA5">
              <w:rPr>
                <w:rFonts w:ascii="Times New Roman" w:hAnsi="Times New Roman"/>
                <w:b/>
                <w:sz w:val="24"/>
                <w:szCs w:val="24"/>
                <w:lang w:eastAsia="en-US"/>
              </w:rPr>
              <w:t xml:space="preserve"> </w:t>
            </w:r>
          </w:p>
          <w:p w:rsidR="00C7120A" w:rsidRPr="00250911" w:rsidRDefault="007A6CFE" w:rsidP="00751C5F">
            <w:pPr>
              <w:spacing w:before="60" w:after="60" w:line="240" w:lineRule="auto"/>
              <w:jc w:val="both"/>
              <w:rPr>
                <w:rFonts w:ascii="Times New Roman" w:hAnsi="Times New Roman"/>
                <w:sz w:val="24"/>
                <w:szCs w:val="24"/>
                <w:lang w:eastAsia="en-US"/>
              </w:rPr>
            </w:pPr>
            <w:r w:rsidRPr="00250911">
              <w:rPr>
                <w:rFonts w:ascii="Times New Roman" w:hAnsi="Times New Roman"/>
                <w:sz w:val="24"/>
                <w:szCs w:val="24"/>
                <w:lang w:eastAsia="en-US"/>
              </w:rPr>
              <w:t xml:space="preserve">до закінчення строку подання тендерної </w:t>
            </w:r>
            <w:r w:rsidR="005F5CEF" w:rsidRPr="00250911">
              <w:rPr>
                <w:rFonts w:ascii="Times New Roman" w:hAnsi="Times New Roman"/>
                <w:sz w:val="24"/>
                <w:szCs w:val="24"/>
                <w:lang w:eastAsia="en-US"/>
              </w:rPr>
              <w:t>пропозиції</w:t>
            </w:r>
            <w:r w:rsidRPr="00250911">
              <w:rPr>
                <w:rFonts w:ascii="Times New Roman" w:hAnsi="Times New Roman"/>
                <w:sz w:val="24"/>
                <w:szCs w:val="24"/>
                <w:lang w:eastAsia="en-US"/>
              </w:rPr>
              <w:t xml:space="preserve"> звернутися через електронну систему </w:t>
            </w:r>
            <w:proofErr w:type="spellStart"/>
            <w:r w:rsidRPr="00250911">
              <w:rPr>
                <w:rFonts w:ascii="Times New Roman" w:hAnsi="Times New Roman"/>
                <w:sz w:val="24"/>
                <w:szCs w:val="24"/>
                <w:lang w:eastAsia="en-US"/>
              </w:rPr>
              <w:t>закупівель</w:t>
            </w:r>
            <w:proofErr w:type="spellEnd"/>
            <w:r w:rsidRPr="00250911">
              <w:rPr>
                <w:rFonts w:ascii="Times New Roman" w:hAnsi="Times New Roman"/>
                <w:sz w:val="24"/>
                <w:szCs w:val="24"/>
                <w:lang w:eastAsia="en-US"/>
              </w:rPr>
              <w:t xml:space="preserve"> до замовника за роз'ясненнями щодо тендерної документації</w:t>
            </w:r>
            <w:r w:rsidR="008C7816" w:rsidRPr="00250911">
              <w:rPr>
                <w:rFonts w:ascii="Times New Roman" w:hAnsi="Times New Roman"/>
                <w:sz w:val="24"/>
                <w:szCs w:val="24"/>
                <w:lang w:eastAsia="en-US"/>
              </w:rPr>
              <w:t xml:space="preserve"> та/або звернутися до замовника з вимогою щодо усунення порушення під час проведення тендеру</w:t>
            </w:r>
            <w:r w:rsidRPr="00250911">
              <w:rPr>
                <w:rFonts w:ascii="Times New Roman" w:hAnsi="Times New Roman"/>
                <w:sz w:val="24"/>
                <w:szCs w:val="24"/>
                <w:lang w:eastAsia="en-US"/>
              </w:rPr>
              <w:t xml:space="preserve">. </w:t>
            </w:r>
          </w:p>
          <w:p w:rsidR="007A6CFE" w:rsidRPr="00250911" w:rsidRDefault="00A71CA2" w:rsidP="00751C5F">
            <w:pPr>
              <w:spacing w:before="60" w:after="60" w:line="240" w:lineRule="auto"/>
              <w:jc w:val="both"/>
              <w:rPr>
                <w:rFonts w:ascii="Times New Roman" w:hAnsi="Times New Roman"/>
                <w:sz w:val="24"/>
                <w:szCs w:val="24"/>
                <w:lang w:eastAsia="en-US"/>
              </w:rPr>
            </w:pPr>
            <w:r w:rsidRPr="00250911">
              <w:rPr>
                <w:rFonts w:ascii="Times New Roman" w:hAnsi="Times New Roman"/>
                <w:sz w:val="24"/>
                <w:szCs w:val="24"/>
                <w:lang w:eastAsia="en-US"/>
              </w:rPr>
              <w:t xml:space="preserve">Замовник повинен протягом трьох </w:t>
            </w:r>
            <w:r w:rsidR="007A6CFE" w:rsidRPr="00250911">
              <w:rPr>
                <w:rFonts w:ascii="Times New Roman" w:hAnsi="Times New Roman"/>
                <w:sz w:val="24"/>
                <w:szCs w:val="24"/>
                <w:lang w:eastAsia="en-US"/>
              </w:rPr>
              <w:t>днів з д</w:t>
            </w:r>
            <w:r w:rsidRPr="00250911">
              <w:rPr>
                <w:rFonts w:ascii="Times New Roman" w:hAnsi="Times New Roman"/>
                <w:sz w:val="24"/>
                <w:szCs w:val="24"/>
                <w:lang w:eastAsia="en-US"/>
              </w:rPr>
              <w:t>ати</w:t>
            </w:r>
            <w:r w:rsidR="007A6CFE" w:rsidRPr="00250911">
              <w:rPr>
                <w:rFonts w:ascii="Times New Roman" w:hAnsi="Times New Roman"/>
                <w:sz w:val="24"/>
                <w:szCs w:val="24"/>
                <w:lang w:eastAsia="en-US"/>
              </w:rPr>
              <w:t xml:space="preserve"> </w:t>
            </w:r>
            <w:r w:rsidRPr="00250911">
              <w:rPr>
                <w:rFonts w:ascii="Times New Roman" w:hAnsi="Times New Roman"/>
                <w:sz w:val="24"/>
                <w:szCs w:val="24"/>
                <w:lang w:eastAsia="en-US"/>
              </w:rPr>
              <w:t xml:space="preserve">їх </w:t>
            </w:r>
            <w:r w:rsidR="007A6CFE" w:rsidRPr="00250911">
              <w:rPr>
                <w:rFonts w:ascii="Times New Roman" w:hAnsi="Times New Roman"/>
                <w:sz w:val="24"/>
                <w:szCs w:val="24"/>
                <w:lang w:eastAsia="en-US"/>
              </w:rPr>
              <w:t>оприлюднення надати роз'ясн</w:t>
            </w:r>
            <w:r w:rsidR="00083BE8" w:rsidRPr="00250911">
              <w:rPr>
                <w:rFonts w:ascii="Times New Roman" w:hAnsi="Times New Roman"/>
                <w:sz w:val="24"/>
                <w:szCs w:val="24"/>
                <w:lang w:eastAsia="en-US"/>
              </w:rPr>
              <w:t xml:space="preserve">ення </w:t>
            </w:r>
            <w:r w:rsidRPr="00250911">
              <w:rPr>
                <w:rFonts w:ascii="Times New Roman" w:hAnsi="Times New Roman"/>
                <w:sz w:val="24"/>
                <w:szCs w:val="24"/>
                <w:lang w:eastAsia="en-US"/>
              </w:rPr>
              <w:t xml:space="preserve">на звернення шляхом </w:t>
            </w:r>
            <w:r w:rsidR="00152CE2" w:rsidRPr="00250911">
              <w:rPr>
                <w:rFonts w:ascii="Times New Roman" w:hAnsi="Times New Roman"/>
                <w:sz w:val="24"/>
                <w:szCs w:val="24"/>
                <w:lang w:eastAsia="en-US"/>
              </w:rPr>
              <w:t>оприлюднення</w:t>
            </w:r>
            <w:r w:rsidR="007A6CFE" w:rsidRPr="00250911">
              <w:rPr>
                <w:rFonts w:ascii="Times New Roman" w:hAnsi="Times New Roman"/>
                <w:sz w:val="24"/>
                <w:szCs w:val="24"/>
                <w:lang w:eastAsia="en-US"/>
              </w:rPr>
              <w:t xml:space="preserve"> </w:t>
            </w:r>
            <w:r w:rsidR="006853F4" w:rsidRPr="00250911">
              <w:rPr>
                <w:rFonts w:ascii="Times New Roman" w:hAnsi="Times New Roman"/>
                <w:sz w:val="24"/>
                <w:szCs w:val="24"/>
                <w:lang w:eastAsia="en-US"/>
              </w:rPr>
              <w:t xml:space="preserve">його </w:t>
            </w:r>
            <w:r w:rsidR="00152CE2" w:rsidRPr="00250911">
              <w:rPr>
                <w:rFonts w:ascii="Times New Roman" w:hAnsi="Times New Roman"/>
                <w:sz w:val="24"/>
                <w:szCs w:val="24"/>
                <w:lang w:eastAsia="en-US"/>
              </w:rPr>
              <w:t xml:space="preserve">в електронній системі </w:t>
            </w:r>
            <w:proofErr w:type="spellStart"/>
            <w:r w:rsidR="00152CE2" w:rsidRPr="00250911">
              <w:rPr>
                <w:rFonts w:ascii="Times New Roman" w:hAnsi="Times New Roman"/>
                <w:sz w:val="24"/>
                <w:szCs w:val="24"/>
                <w:lang w:eastAsia="en-US"/>
              </w:rPr>
              <w:t>закупівель</w:t>
            </w:r>
            <w:proofErr w:type="spellEnd"/>
            <w:r w:rsidR="007A6CFE" w:rsidRPr="00250911">
              <w:rPr>
                <w:rFonts w:ascii="Times New Roman" w:hAnsi="Times New Roman"/>
                <w:sz w:val="24"/>
                <w:szCs w:val="24"/>
                <w:lang w:eastAsia="en-US"/>
              </w:rPr>
              <w:t>.</w:t>
            </w:r>
          </w:p>
          <w:p w:rsidR="007A6CFE" w:rsidRPr="00250911"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У разі несвоєчасного надання замовником роз’яснень щодо змісту тендерної документації електронн</w:t>
            </w:r>
            <w:r w:rsidR="00EA60A7" w:rsidRPr="00250911">
              <w:rPr>
                <w:lang w:eastAsia="en-US"/>
              </w:rPr>
              <w:t>а</w:t>
            </w:r>
            <w:r w:rsidRPr="00250911">
              <w:rPr>
                <w:lang w:eastAsia="en-US"/>
              </w:rPr>
              <w:t xml:space="preserve"> систем</w:t>
            </w:r>
            <w:r w:rsidR="00EA60A7" w:rsidRPr="00250911">
              <w:rPr>
                <w:lang w:eastAsia="en-US"/>
              </w:rPr>
              <w:t xml:space="preserve">а </w:t>
            </w:r>
            <w:proofErr w:type="spellStart"/>
            <w:r w:rsidR="00EA60A7" w:rsidRPr="00250911">
              <w:rPr>
                <w:lang w:eastAsia="en-US"/>
              </w:rPr>
              <w:t>закупівель</w:t>
            </w:r>
            <w:proofErr w:type="spellEnd"/>
            <w:r w:rsidRPr="00250911">
              <w:rPr>
                <w:lang w:eastAsia="en-US"/>
              </w:rPr>
              <w:t xml:space="preserve"> </w:t>
            </w:r>
            <w:r w:rsidR="00EA60A7" w:rsidRPr="00250911">
              <w:rPr>
                <w:lang w:eastAsia="en-US"/>
              </w:rPr>
              <w:t xml:space="preserve">автоматично призупиняє перебіг </w:t>
            </w:r>
            <w:r w:rsidR="004F5990" w:rsidRPr="00250911">
              <w:rPr>
                <w:lang w:eastAsia="en-US"/>
              </w:rPr>
              <w:t>відкритих торгів</w:t>
            </w:r>
            <w:r w:rsidRPr="00250911">
              <w:rPr>
                <w:lang w:eastAsia="en-US"/>
              </w:rPr>
              <w:t>.</w:t>
            </w:r>
            <w:r w:rsidR="00D71FF1" w:rsidRPr="00250911">
              <w:rPr>
                <w:lang w:eastAsia="en-US"/>
              </w:rPr>
              <w:t xml:space="preserve"> </w:t>
            </w:r>
          </w:p>
          <w:p w:rsidR="00212A8D" w:rsidRPr="00250911" w:rsidRDefault="004F5990"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Для поновлення перебігу відкритих торгів</w:t>
            </w:r>
            <w:r w:rsidR="007B129D" w:rsidRPr="00250911">
              <w:rPr>
                <w:lang w:eastAsia="en-US"/>
              </w:rPr>
              <w:t xml:space="preserve"> замовник повинен розмістити роз’яснення щодо змісту тендерної документації в</w:t>
            </w:r>
            <w:r w:rsidRPr="00250911">
              <w:rPr>
                <w:lang w:eastAsia="en-US"/>
              </w:rPr>
              <w:t xml:space="preserve"> електронній системі </w:t>
            </w:r>
            <w:proofErr w:type="spellStart"/>
            <w:r w:rsidRPr="00250911">
              <w:rPr>
                <w:lang w:eastAsia="en-US"/>
              </w:rPr>
              <w:t>закупівель</w:t>
            </w:r>
            <w:proofErr w:type="spellEnd"/>
            <w:r w:rsidRPr="00250911">
              <w:rPr>
                <w:lang w:eastAsia="en-US"/>
              </w:rPr>
              <w:t xml:space="preserve"> </w:t>
            </w:r>
            <w:r w:rsidR="007B129D" w:rsidRPr="00250911">
              <w:rPr>
                <w:lang w:eastAsia="en-US"/>
              </w:rPr>
              <w:t xml:space="preserve">з одночасним продовженням строку подання тендерних пропозицій </w:t>
            </w:r>
            <w:r w:rsidR="007B129D" w:rsidRPr="00620D0A">
              <w:rPr>
                <w:b/>
                <w:lang w:eastAsia="en-US"/>
              </w:rPr>
              <w:t>не менше</w:t>
            </w:r>
            <w:r w:rsidR="00D30371" w:rsidRPr="00620D0A">
              <w:rPr>
                <w:b/>
                <w:lang w:eastAsia="en-US"/>
              </w:rPr>
              <w:t xml:space="preserve"> як </w:t>
            </w:r>
            <w:r w:rsidRPr="00620D0A">
              <w:rPr>
                <w:b/>
                <w:lang w:eastAsia="en-US"/>
              </w:rPr>
              <w:t>чотири</w:t>
            </w:r>
            <w:r w:rsidR="00D30371" w:rsidRPr="00620D0A">
              <w:rPr>
                <w:b/>
                <w:lang w:eastAsia="en-US"/>
              </w:rPr>
              <w:t xml:space="preserve"> дні.</w:t>
            </w:r>
            <w:r w:rsidR="00D71FF1" w:rsidRPr="00250911">
              <w:rPr>
                <w:lang w:eastAsia="en-US"/>
              </w:rPr>
              <w:t xml:space="preserve"> </w:t>
            </w:r>
          </w:p>
          <w:p w:rsidR="00212A8D" w:rsidRPr="00250911" w:rsidRDefault="00212A8D"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Зазначена у цій частині інформація оприлюднюється замовником відповідно до статті 10 Закону.</w:t>
            </w:r>
          </w:p>
          <w:p w:rsidR="00FD15C1" w:rsidRPr="00250911" w:rsidRDefault="00FD15C1" w:rsidP="00633C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 xml:space="preserve">Замовник залишає за собою право не розглядати звернення </w:t>
            </w:r>
            <w:r w:rsidR="00633C5A" w:rsidRPr="00250911">
              <w:rPr>
                <w:lang w:eastAsia="en-US"/>
              </w:rPr>
              <w:t>у</w:t>
            </w:r>
            <w:r w:rsidRPr="00250911">
              <w:rPr>
                <w:lang w:eastAsia="en-US"/>
              </w:rPr>
              <w:t xml:space="preserve">часників, які звернулися до </w:t>
            </w:r>
            <w:r w:rsidR="00633C5A" w:rsidRPr="00250911">
              <w:rPr>
                <w:lang w:eastAsia="en-US"/>
              </w:rPr>
              <w:t>з</w:t>
            </w:r>
            <w:r w:rsidRPr="00250911">
              <w:rPr>
                <w:lang w:eastAsia="en-US"/>
              </w:rPr>
              <w:t xml:space="preserve">амовника в інший спосіб, ніж через електронну систему </w:t>
            </w:r>
            <w:proofErr w:type="spellStart"/>
            <w:r w:rsidRPr="00250911">
              <w:rPr>
                <w:lang w:eastAsia="en-US"/>
              </w:rPr>
              <w:t>закупівель</w:t>
            </w:r>
            <w:proofErr w:type="spellEnd"/>
            <w:r w:rsidRPr="00250911">
              <w:rPr>
                <w:lang w:eastAsia="en-US"/>
              </w:rPr>
              <w:t xml:space="preserve">. Зазначене стосується отримання не через електронну </w:t>
            </w:r>
            <w:r w:rsidRPr="00250911">
              <w:rPr>
                <w:lang w:eastAsia="en-US"/>
              </w:rPr>
              <w:lastRenderedPageBreak/>
              <w:t xml:space="preserve">систему </w:t>
            </w:r>
            <w:proofErr w:type="spellStart"/>
            <w:r w:rsidRPr="00250911">
              <w:rPr>
                <w:lang w:eastAsia="en-US"/>
              </w:rPr>
              <w:t>закупівель</w:t>
            </w:r>
            <w:proofErr w:type="spellEnd"/>
            <w:r w:rsidRPr="00250911">
              <w:rPr>
                <w:lang w:eastAsia="en-US"/>
              </w:rPr>
              <w:t xml:space="preserve"> будь-яких звернень, листів тощо протягом всього періоду проведення процедури закупівлі.</w:t>
            </w: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lastRenderedPageBreak/>
              <w:t>2</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31" w:name="55"/>
            <w:bookmarkEnd w:id="31"/>
            <w:r w:rsidRPr="006F70D7">
              <w:rPr>
                <w:b/>
                <w:bCs/>
                <w:lang w:eastAsia="en-US"/>
              </w:rPr>
              <w:t>Унесення змін до тендерної документації</w:t>
            </w:r>
            <w:r w:rsidRPr="006F70D7">
              <w:rPr>
                <w:lang w:eastAsia="en-US"/>
              </w:rPr>
              <w:t> </w:t>
            </w:r>
          </w:p>
        </w:tc>
        <w:tc>
          <w:tcPr>
            <w:tcW w:w="6237" w:type="dxa"/>
          </w:tcPr>
          <w:p w:rsidR="007A6CFE" w:rsidRPr="00250911" w:rsidRDefault="007A6CFE" w:rsidP="00751C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bookmarkStart w:id="32" w:name="56"/>
            <w:bookmarkEnd w:id="32"/>
            <w:r w:rsidRPr="00250911">
              <w:rPr>
                <w:rFonts w:ascii="Times New Roman" w:hAnsi="Times New Roman"/>
                <w:sz w:val="24"/>
              </w:rPr>
              <w:t xml:space="preserve">Замовник має право з власної ініціативи </w:t>
            </w:r>
            <w:r w:rsidR="00B46800" w:rsidRPr="00250911">
              <w:rPr>
                <w:rFonts w:ascii="Times New Roman" w:hAnsi="Times New Roman"/>
                <w:sz w:val="24"/>
              </w:rPr>
              <w:t xml:space="preserve">або у разі усунення порушень </w:t>
            </w:r>
            <w:r w:rsidR="005B0FC4" w:rsidRPr="00250911">
              <w:rPr>
                <w:rFonts w:ascii="Times New Roman" w:hAnsi="Times New Roman"/>
                <w:sz w:val="24"/>
              </w:rPr>
              <w:t xml:space="preserve">вимог </w:t>
            </w:r>
            <w:r w:rsidR="00B46800" w:rsidRPr="00250911">
              <w:rPr>
                <w:rFonts w:ascii="Times New Roman" w:hAnsi="Times New Roman"/>
                <w:sz w:val="24"/>
              </w:rPr>
              <w:t xml:space="preserve">законодавства у сфері публічних </w:t>
            </w:r>
            <w:proofErr w:type="spellStart"/>
            <w:r w:rsidR="00B46800" w:rsidRPr="00250911">
              <w:rPr>
                <w:rFonts w:ascii="Times New Roman" w:hAnsi="Times New Roman"/>
                <w:sz w:val="24"/>
              </w:rPr>
              <w:t>закупівель</w:t>
            </w:r>
            <w:proofErr w:type="spellEnd"/>
            <w:r w:rsidR="00B46800" w:rsidRPr="00250911">
              <w:rPr>
                <w:rFonts w:ascii="Times New Roman" w:hAnsi="Times New Roman"/>
                <w:sz w:val="24"/>
              </w:rPr>
              <w:t>, викладених у висновку органу державного фінансового контрол</w:t>
            </w:r>
            <w:r w:rsidR="00F126C0" w:rsidRPr="00250911">
              <w:rPr>
                <w:rFonts w:ascii="Times New Roman" w:hAnsi="Times New Roman"/>
                <w:sz w:val="24"/>
              </w:rPr>
              <w:t>ю відповідно до статті 8 Закону</w:t>
            </w:r>
            <w:r w:rsidR="005939C9" w:rsidRPr="00250911">
              <w:rPr>
                <w:rFonts w:ascii="Times New Roman" w:hAnsi="Times New Roman"/>
                <w:sz w:val="24"/>
              </w:rPr>
              <w:t>,</w:t>
            </w:r>
            <w:r w:rsidR="00B46800" w:rsidRPr="00250911">
              <w:rPr>
                <w:rFonts w:ascii="Times New Roman" w:hAnsi="Times New Roman"/>
                <w:sz w:val="24"/>
              </w:rPr>
              <w:t xml:space="preserve"> або </w:t>
            </w:r>
            <w:r w:rsidRPr="00250911">
              <w:rPr>
                <w:rFonts w:ascii="Times New Roman" w:hAnsi="Times New Roman"/>
                <w:sz w:val="24"/>
              </w:rPr>
              <w:t>за результатами звернень</w:t>
            </w:r>
            <w:r w:rsidR="00B46800" w:rsidRPr="00250911">
              <w:rPr>
                <w:rFonts w:ascii="Times New Roman" w:hAnsi="Times New Roman"/>
                <w:sz w:val="24"/>
              </w:rPr>
              <w:t>,</w:t>
            </w:r>
            <w:r w:rsidRPr="00250911">
              <w:rPr>
                <w:rFonts w:ascii="Times New Roman" w:hAnsi="Times New Roman"/>
                <w:sz w:val="24"/>
              </w:rPr>
              <w:t xml:space="preserve"> або на підставі рішення </w:t>
            </w:r>
            <w:r w:rsidR="00B46800" w:rsidRPr="00250911">
              <w:rPr>
                <w:rFonts w:ascii="Times New Roman" w:hAnsi="Times New Roman"/>
                <w:sz w:val="24"/>
              </w:rPr>
              <w:t>о</w:t>
            </w:r>
            <w:r w:rsidRPr="00250911">
              <w:rPr>
                <w:rFonts w:ascii="Times New Roman" w:hAnsi="Times New Roman"/>
                <w:sz w:val="24"/>
              </w:rPr>
              <w:t xml:space="preserve">ргану оскарження </w:t>
            </w:r>
            <w:proofErr w:type="spellStart"/>
            <w:r w:rsidRPr="00250911">
              <w:rPr>
                <w:rFonts w:ascii="Times New Roman" w:hAnsi="Times New Roman"/>
                <w:sz w:val="24"/>
              </w:rPr>
              <w:t>внести</w:t>
            </w:r>
            <w:proofErr w:type="spellEnd"/>
            <w:r w:rsidRPr="00250911">
              <w:rPr>
                <w:rFonts w:ascii="Times New Roman" w:hAnsi="Times New Roman"/>
                <w:sz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w:t>
            </w:r>
            <w:r w:rsidR="00B46800" w:rsidRPr="00250911">
              <w:rPr>
                <w:rFonts w:ascii="Times New Roman" w:hAnsi="Times New Roman"/>
                <w:sz w:val="24"/>
              </w:rPr>
              <w:t xml:space="preserve">замовником </w:t>
            </w:r>
            <w:r w:rsidRPr="00250911">
              <w:rPr>
                <w:rFonts w:ascii="Times New Roman" w:hAnsi="Times New Roman"/>
                <w:sz w:val="24"/>
              </w:rPr>
              <w:t xml:space="preserve">в електронній системі </w:t>
            </w:r>
            <w:proofErr w:type="spellStart"/>
            <w:r w:rsidRPr="00250911">
              <w:rPr>
                <w:rFonts w:ascii="Times New Roman" w:hAnsi="Times New Roman"/>
                <w:sz w:val="24"/>
              </w:rPr>
              <w:t>закупівель</w:t>
            </w:r>
            <w:proofErr w:type="spellEnd"/>
            <w:r w:rsidRPr="00250911">
              <w:rPr>
                <w:rFonts w:ascii="Times New Roman" w:hAnsi="Times New Roman"/>
                <w:sz w:val="24"/>
              </w:rPr>
              <w:t xml:space="preserve"> таким чином, щоб з моменту внесення змін до тендерної документації до закінчення </w:t>
            </w:r>
            <w:r w:rsidR="00B46800" w:rsidRPr="00250911">
              <w:rPr>
                <w:rFonts w:ascii="Times New Roman" w:hAnsi="Times New Roman"/>
                <w:sz w:val="24"/>
              </w:rPr>
              <w:t xml:space="preserve">кінцевого </w:t>
            </w:r>
            <w:r w:rsidRPr="00250911">
              <w:rPr>
                <w:rFonts w:ascii="Times New Roman" w:hAnsi="Times New Roman"/>
                <w:sz w:val="24"/>
              </w:rPr>
              <w:t xml:space="preserve">строку подання тендерних пропозицій залишалося не менше </w:t>
            </w:r>
            <w:r w:rsidR="005B0FC4" w:rsidRPr="00250911">
              <w:rPr>
                <w:rFonts w:ascii="Times New Roman" w:hAnsi="Times New Roman"/>
                <w:sz w:val="24"/>
              </w:rPr>
              <w:t>чотирьох</w:t>
            </w:r>
            <w:r w:rsidRPr="00250911">
              <w:rPr>
                <w:rFonts w:ascii="Times New Roman" w:hAnsi="Times New Roman"/>
                <w:sz w:val="24"/>
              </w:rPr>
              <w:t xml:space="preserve"> днів.</w:t>
            </w:r>
          </w:p>
          <w:p w:rsidR="003B23D6" w:rsidRPr="00250911" w:rsidRDefault="007A6CFE" w:rsidP="003B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250911">
              <w:rPr>
                <w:rFonts w:ascii="Times New Roman" w:hAnsi="Times New Roman"/>
                <w:sz w:val="24"/>
              </w:rPr>
              <w:t>закупівель</w:t>
            </w:r>
            <w:proofErr w:type="spellEnd"/>
            <w:r w:rsidRPr="00250911">
              <w:rPr>
                <w:rFonts w:ascii="Times New Roman" w:hAnsi="Times New Roman"/>
                <w:sz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7A6CFE" w:rsidRPr="00250911" w:rsidRDefault="007A6CFE" w:rsidP="003B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Зазначена у цій частині інформація оприлюднюється замовником відповідно до</w:t>
            </w:r>
            <w:r w:rsidR="003F3CF5" w:rsidRPr="00250911">
              <w:rPr>
                <w:rFonts w:ascii="Times New Roman" w:hAnsi="Times New Roman"/>
                <w:sz w:val="24"/>
              </w:rPr>
              <w:t xml:space="preserve"> </w:t>
            </w:r>
            <w:r w:rsidRPr="00250911">
              <w:rPr>
                <w:rFonts w:ascii="Times New Roman" w:hAnsi="Times New Roman"/>
                <w:sz w:val="24"/>
              </w:rPr>
              <w:t>статті 10 Закону.</w:t>
            </w:r>
          </w:p>
        </w:tc>
      </w:tr>
      <w:tr w:rsidR="007A6CFE" w:rsidRPr="006F70D7" w:rsidTr="00C50F7A">
        <w:tc>
          <w:tcPr>
            <w:tcW w:w="9889" w:type="dxa"/>
            <w:gridSpan w:val="3"/>
          </w:tcPr>
          <w:p w:rsidR="007A6CFE" w:rsidRPr="00250911" w:rsidRDefault="007A6CFE" w:rsidP="00C74E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lang w:eastAsia="en-US"/>
              </w:rPr>
            </w:pPr>
            <w:bookmarkStart w:id="33" w:name="57"/>
            <w:bookmarkEnd w:id="33"/>
            <w:r w:rsidRPr="00250911">
              <w:rPr>
                <w:b/>
                <w:bCs/>
                <w:lang w:eastAsia="en-US"/>
              </w:rPr>
              <w:t>ІІІ Інструкція з підготовки тендерної пропозиції</w:t>
            </w: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1</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34" w:name="58"/>
            <w:bookmarkEnd w:id="34"/>
            <w:r w:rsidRPr="006F70D7">
              <w:rPr>
                <w:b/>
                <w:bCs/>
                <w:lang w:eastAsia="en-US"/>
              </w:rPr>
              <w:t>Зміст і спосіб подання тендерної пропозиції</w:t>
            </w:r>
            <w:r w:rsidRPr="006F70D7">
              <w:rPr>
                <w:lang w:eastAsia="en-US"/>
              </w:rPr>
              <w:t> </w:t>
            </w:r>
          </w:p>
        </w:tc>
        <w:tc>
          <w:tcPr>
            <w:tcW w:w="6237" w:type="dxa"/>
          </w:tcPr>
          <w:p w:rsidR="00B64D8D" w:rsidRDefault="002972B3" w:rsidP="00297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bookmarkStart w:id="35" w:name="59"/>
            <w:bookmarkEnd w:id="35"/>
            <w:r w:rsidRPr="00250911">
              <w:rPr>
                <w:rFonts w:ascii="Times New Roman" w:hAnsi="Times New Roman"/>
                <w:sz w:val="24"/>
              </w:rPr>
              <w:t xml:space="preserve">Тендерна пропозиція подається в електронному вигляді </w:t>
            </w:r>
            <w:r w:rsidR="00F055E4" w:rsidRPr="00250911">
              <w:rPr>
                <w:rFonts w:ascii="Times New Roman" w:hAnsi="Times New Roman"/>
                <w:sz w:val="24"/>
              </w:rPr>
              <w:t xml:space="preserve">через електронну систему </w:t>
            </w:r>
            <w:proofErr w:type="spellStart"/>
            <w:r w:rsidR="00F055E4" w:rsidRPr="00250911">
              <w:rPr>
                <w:rFonts w:ascii="Times New Roman" w:hAnsi="Times New Roman"/>
                <w:sz w:val="24"/>
              </w:rPr>
              <w:t>закупівель</w:t>
            </w:r>
            <w:proofErr w:type="spellEnd"/>
            <w:r w:rsidR="00F055E4" w:rsidRPr="00250911">
              <w:rPr>
                <w:rFonts w:ascii="Times New Roman" w:hAnsi="Times New Roman"/>
                <w:sz w:val="24"/>
              </w:rPr>
              <w:t xml:space="preserve"> </w:t>
            </w:r>
            <w:r w:rsidRPr="00250911">
              <w:rPr>
                <w:rFonts w:ascii="Times New Roman" w:hAnsi="Times New Roman"/>
                <w:sz w:val="24"/>
              </w:rPr>
              <w:t xml:space="preserve">шляхом заповнення електронних форм з окремими полями, </w:t>
            </w:r>
            <w:r w:rsidR="00F055E4" w:rsidRPr="00250911">
              <w:rPr>
                <w:rFonts w:ascii="Times New Roman" w:hAnsi="Times New Roman"/>
                <w:sz w:val="24"/>
              </w:rPr>
              <w:t>де</w:t>
            </w:r>
            <w:r w:rsidRPr="00250911">
              <w:rPr>
                <w:rFonts w:ascii="Times New Roman" w:hAnsi="Times New Roman"/>
                <w:sz w:val="24"/>
              </w:rPr>
              <w:t xml:space="preserve"> зазначається інформація про ціну, інші критерії оцінки (у разі їх установлення замовником), та завантаження </w:t>
            </w:r>
            <w:r w:rsidR="00D2686C" w:rsidRPr="00250911">
              <w:rPr>
                <w:rFonts w:ascii="Times New Roman" w:hAnsi="Times New Roman"/>
                <w:sz w:val="24"/>
              </w:rPr>
              <w:t>у вигляді сканованих документів</w:t>
            </w:r>
            <w:r w:rsidRPr="00250911">
              <w:rPr>
                <w:rFonts w:ascii="Times New Roman" w:hAnsi="Times New Roman"/>
                <w:sz w:val="24"/>
              </w:rPr>
              <w:t xml:space="preserve"> </w:t>
            </w:r>
            <w:r w:rsidR="00D9171D" w:rsidRPr="00250911">
              <w:rPr>
                <w:rFonts w:ascii="Times New Roman" w:hAnsi="Times New Roman"/>
                <w:sz w:val="24"/>
              </w:rPr>
              <w:t>(</w:t>
            </w:r>
            <w:r w:rsidR="00D2686C" w:rsidRPr="00250911">
              <w:rPr>
                <w:rFonts w:ascii="Times New Roman" w:hAnsi="Times New Roman"/>
                <w:sz w:val="24"/>
              </w:rPr>
              <w:t xml:space="preserve">файл з розширенням: </w:t>
            </w:r>
            <w:r w:rsidR="00D9171D" w:rsidRPr="00250911">
              <w:rPr>
                <w:rFonts w:ascii="Times New Roman" w:hAnsi="Times New Roman"/>
                <w:sz w:val="24"/>
              </w:rPr>
              <w:t>«..</w:t>
            </w:r>
            <w:proofErr w:type="spellStart"/>
            <w:r w:rsidR="00D9171D" w:rsidRPr="00250911">
              <w:rPr>
                <w:rFonts w:ascii="Times New Roman" w:hAnsi="Times New Roman"/>
                <w:sz w:val="24"/>
              </w:rPr>
              <w:t>pdf</w:t>
            </w:r>
            <w:proofErr w:type="spellEnd"/>
            <w:r w:rsidR="00D9171D" w:rsidRPr="00250911">
              <w:rPr>
                <w:rFonts w:ascii="Times New Roman" w:hAnsi="Times New Roman"/>
                <w:sz w:val="24"/>
              </w:rPr>
              <w:t>.», «..</w:t>
            </w:r>
            <w:proofErr w:type="spellStart"/>
            <w:r w:rsidR="00D9171D" w:rsidRPr="00250911">
              <w:rPr>
                <w:rFonts w:ascii="Times New Roman" w:hAnsi="Times New Roman"/>
                <w:sz w:val="24"/>
              </w:rPr>
              <w:t>jpeg</w:t>
            </w:r>
            <w:proofErr w:type="spellEnd"/>
            <w:r w:rsidR="00D9171D" w:rsidRPr="00250911">
              <w:rPr>
                <w:rFonts w:ascii="Times New Roman" w:hAnsi="Times New Roman"/>
                <w:sz w:val="24"/>
              </w:rPr>
              <w:t>.», тощо)</w:t>
            </w:r>
            <w:r w:rsidR="004E7ECF" w:rsidRPr="00250911">
              <w:rPr>
                <w:rFonts w:ascii="Times New Roman" w:hAnsi="Times New Roman"/>
                <w:sz w:val="24"/>
              </w:rPr>
              <w:t>,</w:t>
            </w:r>
            <w:r w:rsidR="00D9171D" w:rsidRPr="00250911">
              <w:rPr>
                <w:rFonts w:ascii="Times New Roman" w:hAnsi="Times New Roman"/>
                <w:sz w:val="24"/>
              </w:rPr>
              <w:t xml:space="preserve"> зміст та вигляд яких повинен відповідати ори</w:t>
            </w:r>
            <w:r w:rsidR="00B64D8D">
              <w:rPr>
                <w:rFonts w:ascii="Times New Roman" w:hAnsi="Times New Roman"/>
                <w:sz w:val="24"/>
              </w:rPr>
              <w:t>гіналам відповідних документів.</w:t>
            </w:r>
          </w:p>
          <w:p w:rsidR="002972B3" w:rsidRPr="00250911" w:rsidRDefault="00B64D8D" w:rsidP="00297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B64D8D">
              <w:rPr>
                <w:rFonts w:ascii="Times New Roman" w:hAnsi="Times New Roman"/>
                <w:sz w:val="24"/>
              </w:rPr>
              <w:t>Учасник відповідно до вимог цієї тендерної документації повинен надати у складі тендерної пропозиц</w:t>
            </w:r>
            <w:r>
              <w:rPr>
                <w:rFonts w:ascii="Times New Roman" w:hAnsi="Times New Roman"/>
                <w:sz w:val="24"/>
              </w:rPr>
              <w:t>ії:</w:t>
            </w:r>
          </w:p>
          <w:p w:rsidR="002972B3" w:rsidRPr="00250911" w:rsidRDefault="00C227FA" w:rsidP="00297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1. Тендерної</w:t>
            </w:r>
            <w:r w:rsidR="002972B3" w:rsidRPr="00250911">
              <w:rPr>
                <w:rFonts w:ascii="Times New Roman" w:hAnsi="Times New Roman"/>
                <w:sz w:val="24"/>
              </w:rPr>
              <w:t xml:space="preserve"> пропозиці</w:t>
            </w:r>
            <w:r w:rsidRPr="00250911">
              <w:rPr>
                <w:rFonts w:ascii="Times New Roman" w:hAnsi="Times New Roman"/>
                <w:sz w:val="24"/>
              </w:rPr>
              <w:t>ї</w:t>
            </w:r>
            <w:r w:rsidR="002972B3" w:rsidRPr="00250911">
              <w:rPr>
                <w:rFonts w:ascii="Times New Roman" w:hAnsi="Times New Roman"/>
                <w:sz w:val="24"/>
              </w:rPr>
              <w:t>, за формою наведе</w:t>
            </w:r>
            <w:r w:rsidR="00F322BB" w:rsidRPr="00250911">
              <w:rPr>
                <w:rFonts w:ascii="Times New Roman" w:hAnsi="Times New Roman"/>
                <w:sz w:val="24"/>
              </w:rPr>
              <w:t xml:space="preserve">ною в </w:t>
            </w:r>
            <w:r w:rsidR="00F322BB" w:rsidRPr="00250911">
              <w:rPr>
                <w:rFonts w:ascii="Times New Roman" w:hAnsi="Times New Roman"/>
                <w:sz w:val="24"/>
                <w:szCs w:val="24"/>
              </w:rPr>
              <w:t xml:space="preserve">Додатку </w:t>
            </w:r>
            <w:r w:rsidR="002972B3" w:rsidRPr="00250911">
              <w:rPr>
                <w:rFonts w:ascii="Times New Roman" w:hAnsi="Times New Roman"/>
                <w:sz w:val="24"/>
                <w:szCs w:val="24"/>
              </w:rPr>
              <w:t>3</w:t>
            </w:r>
            <w:r w:rsidR="002972B3" w:rsidRPr="00250911">
              <w:rPr>
                <w:rFonts w:ascii="Times New Roman" w:hAnsi="Times New Roman"/>
                <w:sz w:val="24"/>
              </w:rPr>
              <w:t xml:space="preserve"> </w:t>
            </w:r>
            <w:r w:rsidR="00295F99" w:rsidRPr="00250911">
              <w:rPr>
                <w:rFonts w:ascii="Times New Roman" w:hAnsi="Times New Roman"/>
                <w:sz w:val="24"/>
              </w:rPr>
              <w:t xml:space="preserve">до </w:t>
            </w:r>
            <w:r w:rsidR="002972B3" w:rsidRPr="00250911">
              <w:rPr>
                <w:rFonts w:ascii="Times New Roman" w:hAnsi="Times New Roman"/>
                <w:sz w:val="24"/>
              </w:rPr>
              <w:t xml:space="preserve">цієї тендерної документації. Подається окремим файлом. </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2. Інформаці</w:t>
            </w:r>
            <w:r w:rsidR="00C227FA" w:rsidRPr="00250911">
              <w:rPr>
                <w:rFonts w:ascii="Times New Roman" w:hAnsi="Times New Roman"/>
                <w:sz w:val="24"/>
              </w:rPr>
              <w:t>ї та документів</w:t>
            </w:r>
            <w:r w:rsidRPr="00250911">
              <w:rPr>
                <w:rFonts w:ascii="Times New Roman" w:hAnsi="Times New Roman"/>
                <w:sz w:val="24"/>
              </w:rPr>
              <w:t>, що підтверджують відповідність учасника кваліфікаційним критеріям, зазначен</w:t>
            </w:r>
            <w:r w:rsidR="008D0572" w:rsidRPr="00250911">
              <w:rPr>
                <w:rFonts w:ascii="Times New Roman" w:hAnsi="Times New Roman"/>
                <w:sz w:val="24"/>
              </w:rPr>
              <w:t>им</w:t>
            </w:r>
            <w:r w:rsidRPr="00250911">
              <w:rPr>
                <w:rFonts w:ascii="Times New Roman" w:hAnsi="Times New Roman"/>
                <w:sz w:val="24"/>
              </w:rPr>
              <w:t xml:space="preserve"> у Додатку 1 до цієї тендерної документації. Подається окремим файлом.</w:t>
            </w:r>
          </w:p>
          <w:p w:rsidR="001671A2" w:rsidRPr="00250911" w:rsidRDefault="00AA7B2D"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 xml:space="preserve">3. </w:t>
            </w:r>
            <w:r w:rsidR="00132EB3" w:rsidRPr="00250911">
              <w:rPr>
                <w:rFonts w:ascii="Times New Roman" w:hAnsi="Times New Roman"/>
                <w:sz w:val="24"/>
              </w:rPr>
              <w:t>Інформації про відсутність підстав, визначених у статті 17 Закону</w:t>
            </w:r>
            <w:r w:rsidR="001671A2" w:rsidRPr="00250911">
              <w:rPr>
                <w:rFonts w:ascii="Times New Roman" w:hAnsi="Times New Roman"/>
                <w:sz w:val="24"/>
              </w:rPr>
              <w:t>, зазначен</w:t>
            </w:r>
            <w:r w:rsidR="00132EB3" w:rsidRPr="00250911">
              <w:rPr>
                <w:rFonts w:ascii="Times New Roman" w:hAnsi="Times New Roman"/>
                <w:sz w:val="24"/>
              </w:rPr>
              <w:t>ої</w:t>
            </w:r>
            <w:r w:rsidR="001671A2" w:rsidRPr="00250911">
              <w:rPr>
                <w:rFonts w:ascii="Times New Roman" w:hAnsi="Times New Roman"/>
                <w:sz w:val="24"/>
              </w:rPr>
              <w:t xml:space="preserve"> у Додатку 2 </w:t>
            </w:r>
            <w:r w:rsidR="00373F8F" w:rsidRPr="00250911">
              <w:rPr>
                <w:rFonts w:ascii="Times New Roman" w:hAnsi="Times New Roman"/>
                <w:sz w:val="24"/>
              </w:rPr>
              <w:t>до цієї тендерної документації.</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 xml:space="preserve">4. </w:t>
            </w:r>
            <w:r w:rsidR="00F722EE">
              <w:rPr>
                <w:rFonts w:ascii="Times New Roman" w:hAnsi="Times New Roman"/>
                <w:sz w:val="24"/>
              </w:rPr>
              <w:t>Заповнений п</w:t>
            </w:r>
            <w:r w:rsidRPr="00250911">
              <w:rPr>
                <w:rFonts w:ascii="Times New Roman" w:hAnsi="Times New Roman"/>
                <w:sz w:val="24"/>
              </w:rPr>
              <w:t>роект</w:t>
            </w:r>
            <w:r w:rsidR="00B92896" w:rsidRPr="00250911">
              <w:rPr>
                <w:rFonts w:ascii="Times New Roman" w:hAnsi="Times New Roman"/>
                <w:sz w:val="24"/>
              </w:rPr>
              <w:t>у</w:t>
            </w:r>
            <w:r w:rsidRPr="00250911">
              <w:rPr>
                <w:rFonts w:ascii="Times New Roman" w:hAnsi="Times New Roman"/>
                <w:sz w:val="24"/>
              </w:rPr>
              <w:t xml:space="preserve"> договору, викладен</w:t>
            </w:r>
            <w:r w:rsidR="00B92896" w:rsidRPr="00250911">
              <w:rPr>
                <w:rFonts w:ascii="Times New Roman" w:hAnsi="Times New Roman"/>
                <w:sz w:val="24"/>
              </w:rPr>
              <w:t>ому</w:t>
            </w:r>
            <w:r w:rsidRPr="00250911">
              <w:rPr>
                <w:rFonts w:ascii="Times New Roman" w:hAnsi="Times New Roman"/>
                <w:sz w:val="24"/>
              </w:rPr>
              <w:t xml:space="preserve"> в Додатку 4 до цієї тендерної документації. Проект договору має бути   скріплений підписом уповноваженої особи учасника, що підтверджує погодження учасником </w:t>
            </w:r>
            <w:r w:rsidRPr="00250911">
              <w:rPr>
                <w:rFonts w:ascii="Times New Roman" w:hAnsi="Times New Roman"/>
                <w:sz w:val="24"/>
              </w:rPr>
              <w:lastRenderedPageBreak/>
              <w:t>основних умов договору. Подається окремим файлом.</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5. Інформаці</w:t>
            </w:r>
            <w:r w:rsidR="00FD2A0A" w:rsidRPr="00250911">
              <w:rPr>
                <w:rFonts w:ascii="Times New Roman" w:hAnsi="Times New Roman"/>
                <w:sz w:val="24"/>
              </w:rPr>
              <w:t>ї</w:t>
            </w:r>
            <w:r w:rsidRPr="00250911">
              <w:rPr>
                <w:rFonts w:ascii="Times New Roman" w:hAnsi="Times New Roman"/>
                <w:sz w:val="24"/>
              </w:rPr>
              <w:t xml:space="preserve"> про необхідні технічні, якісні та кількісні характеристики предмета закупівлі, а саме технічну специфікацію (у разі потреби (плани, креслення, малюнки чи опис предмета закупівлі), зазначені у пунктах 6 та 7 розділу III та Додатку 5 до цієї тендерної документації. Подається окремим файлом.</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6. Документ</w:t>
            </w:r>
            <w:r w:rsidR="00B92896" w:rsidRPr="00250911">
              <w:rPr>
                <w:rFonts w:ascii="Times New Roman" w:hAnsi="Times New Roman"/>
                <w:sz w:val="24"/>
              </w:rPr>
              <w:t>ам</w:t>
            </w:r>
            <w:r w:rsidRPr="00250911">
              <w:rPr>
                <w:rFonts w:ascii="Times New Roman" w:hAnsi="Times New Roman"/>
                <w:sz w:val="24"/>
              </w:rPr>
              <w:t>,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підписувати договори підтверджуються відповідними документами (сканований оригінал або завірена копія статуту у повному обсязі) або іншого установчого документу або витяг з нього; виписка (витяг) з протоколу зборів засновників/загальних зборів та наказ про призначення або 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Подається окремим файлом.</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Учасники – товариства з обмеженою відповідальністю та товариства з додатковою відповідальністю, у разі, якщо ціна пропозиції перевищує 50 відсотків вартості чистих активів товариства, надають Замовнику відповідно до частини 2 ст. 44 Закону України «Про товариства з обмеженою відповідальністю та товариства з додатковою відповідальністю» копію рішення загальних зборів про надання згоди на укладення відповідного договору. Зазначений документ надається переможцем торгів в порядку, встановленому пунктом 5 цього розділу тендерної документації. Подається окремим файлом.</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7. Інформаці</w:t>
            </w:r>
            <w:r w:rsidR="00B92896" w:rsidRPr="00250911">
              <w:rPr>
                <w:rFonts w:ascii="Times New Roman" w:hAnsi="Times New Roman"/>
                <w:sz w:val="24"/>
              </w:rPr>
              <w:t>ї</w:t>
            </w:r>
            <w:r w:rsidRPr="00250911">
              <w:rPr>
                <w:rFonts w:ascii="Times New Roman" w:hAnsi="Times New Roman"/>
                <w:sz w:val="24"/>
              </w:rPr>
              <w:t xml:space="preserve"> (довідку у довільній формі) про те, що учасник не відноситься до осіб, пов’язаних з державою-агресором відповідно до підпункту 1 пункту 1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(далі – постанова 187)</w:t>
            </w:r>
            <w:r w:rsidR="00F142DB" w:rsidRPr="00250911">
              <w:rPr>
                <w:rFonts w:ascii="Times New Roman" w:hAnsi="Times New Roman"/>
                <w:sz w:val="24"/>
              </w:rPr>
              <w:t xml:space="preserve"> та абзацу першого пункту 2 постанови 1178</w:t>
            </w:r>
            <w:r w:rsidRPr="00250911">
              <w:rPr>
                <w:rFonts w:ascii="Times New Roman" w:hAnsi="Times New Roman"/>
                <w:sz w:val="24"/>
              </w:rPr>
              <w:t>. У разі ненадання учасником інформації або у випадку, якщо учасник відноситься до осіб, пов’язаних з державою агресором відповідно до постанови 187</w:t>
            </w:r>
            <w:r w:rsidR="00F142DB" w:rsidRPr="00250911">
              <w:rPr>
                <w:rFonts w:ascii="Times New Roman" w:hAnsi="Times New Roman"/>
                <w:sz w:val="24"/>
              </w:rPr>
              <w:t xml:space="preserve"> та постанови 1178</w:t>
            </w:r>
            <w:r w:rsidRPr="00250911">
              <w:rPr>
                <w:rFonts w:ascii="Times New Roman" w:hAnsi="Times New Roman"/>
                <w:sz w:val="24"/>
              </w:rPr>
              <w:t xml:space="preserve">, пропозиція такого учасника підлягатиме відхиленню на підставі абзацу </w:t>
            </w:r>
            <w:r w:rsidR="00123B2B" w:rsidRPr="00250911">
              <w:rPr>
                <w:rFonts w:ascii="Times New Roman" w:hAnsi="Times New Roman"/>
                <w:sz w:val="24"/>
              </w:rPr>
              <w:t>першого</w:t>
            </w:r>
            <w:r w:rsidRPr="00250911">
              <w:rPr>
                <w:rFonts w:ascii="Times New Roman" w:hAnsi="Times New Roman"/>
                <w:sz w:val="24"/>
              </w:rPr>
              <w:t xml:space="preserve"> </w:t>
            </w:r>
            <w:r w:rsidR="003717BF" w:rsidRPr="00250911">
              <w:rPr>
                <w:rFonts w:ascii="Times New Roman" w:hAnsi="Times New Roman"/>
                <w:sz w:val="24"/>
              </w:rPr>
              <w:t>під</w:t>
            </w:r>
            <w:r w:rsidRPr="00250911">
              <w:rPr>
                <w:rFonts w:ascii="Times New Roman" w:hAnsi="Times New Roman"/>
                <w:sz w:val="24"/>
              </w:rPr>
              <w:t xml:space="preserve">пункту </w:t>
            </w:r>
            <w:r w:rsidR="00123B2B" w:rsidRPr="00250911">
              <w:rPr>
                <w:rFonts w:ascii="Times New Roman" w:hAnsi="Times New Roman"/>
                <w:sz w:val="24"/>
              </w:rPr>
              <w:t>2</w:t>
            </w:r>
            <w:r w:rsidR="003717BF" w:rsidRPr="00250911">
              <w:rPr>
                <w:rFonts w:ascii="Times New Roman" w:hAnsi="Times New Roman"/>
                <w:sz w:val="24"/>
              </w:rPr>
              <w:t xml:space="preserve"> пункту</w:t>
            </w:r>
            <w:r w:rsidR="00123B2B" w:rsidRPr="00250911">
              <w:rPr>
                <w:rFonts w:ascii="Times New Roman" w:hAnsi="Times New Roman"/>
                <w:sz w:val="24"/>
              </w:rPr>
              <w:t xml:space="preserve"> 4</w:t>
            </w:r>
            <w:r w:rsidRPr="00250911">
              <w:rPr>
                <w:rFonts w:ascii="Times New Roman" w:hAnsi="Times New Roman"/>
                <w:sz w:val="24"/>
              </w:rPr>
              <w:t xml:space="preserve">1 </w:t>
            </w:r>
            <w:r w:rsidR="00123B2B" w:rsidRPr="00250911">
              <w:rPr>
                <w:rFonts w:ascii="Times New Roman" w:hAnsi="Times New Roman"/>
                <w:sz w:val="24"/>
              </w:rPr>
              <w:t>постанови 1178</w:t>
            </w:r>
            <w:r w:rsidRPr="00250911">
              <w:rPr>
                <w:rFonts w:ascii="Times New Roman" w:hAnsi="Times New Roman"/>
                <w:sz w:val="24"/>
              </w:rPr>
              <w:t>. Подається окремим файлом.</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8. Інш</w:t>
            </w:r>
            <w:r w:rsidR="00D63DD5" w:rsidRPr="00250911">
              <w:rPr>
                <w:rFonts w:ascii="Times New Roman" w:hAnsi="Times New Roman"/>
                <w:sz w:val="24"/>
              </w:rPr>
              <w:t>ими документами</w:t>
            </w:r>
            <w:r w:rsidRPr="00250911">
              <w:rPr>
                <w:rFonts w:ascii="Times New Roman" w:hAnsi="Times New Roman"/>
                <w:sz w:val="24"/>
              </w:rPr>
              <w:t>, необхідність подання яких у складі тендерної пропозиції передбачена умовами цієї тендерної документації. Подаються окремими файлами.</w:t>
            </w:r>
          </w:p>
          <w:p w:rsidR="001671A2" w:rsidRPr="00250911"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 xml:space="preserve">Кожен учасник має право подати тільки одну тендерну </w:t>
            </w:r>
            <w:r w:rsidRPr="00250911">
              <w:rPr>
                <w:rFonts w:ascii="Times New Roman" w:hAnsi="Times New Roman"/>
                <w:sz w:val="24"/>
              </w:rPr>
              <w:lastRenderedPageBreak/>
              <w:t>пропозицію (у тому числі до визначеної в тендерній документації частини предмета закупівлі (лота).</w:t>
            </w:r>
          </w:p>
          <w:p w:rsidR="001671A2" w:rsidRDefault="001671A2" w:rsidP="001671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250911">
              <w:rPr>
                <w:rFonts w:ascii="Times New Roman" w:hAnsi="Times New Roman"/>
                <w:sz w:val="24"/>
              </w:rPr>
              <w:t>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учасника/уповноваженої особи учасника.</w:t>
            </w:r>
          </w:p>
          <w:p w:rsidR="00022A81" w:rsidRPr="00881A6B" w:rsidRDefault="00881A6B" w:rsidP="00881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rPr>
            </w:pPr>
            <w:r w:rsidRPr="00881A6B">
              <w:rPr>
                <w:rFonts w:ascii="Times New Roman" w:hAnsi="Times New Roman"/>
                <w:sz w:val="24"/>
              </w:rPr>
              <w:t xml:space="preserve">Під час використання електронної системи </w:t>
            </w:r>
            <w:proofErr w:type="spellStart"/>
            <w:r w:rsidRPr="00881A6B">
              <w:rPr>
                <w:rFonts w:ascii="Times New Roman" w:hAnsi="Times New Roman"/>
                <w:sz w:val="24"/>
              </w:rPr>
              <w:t>закупівель</w:t>
            </w:r>
            <w:proofErr w:type="spellEnd"/>
            <w:r w:rsidRPr="00881A6B">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учасника повинна бути </w:t>
            </w:r>
            <w:r w:rsidR="007B0586">
              <w:rPr>
                <w:rFonts w:ascii="Times New Roman" w:hAnsi="Times New Roman"/>
                <w:sz w:val="24"/>
              </w:rPr>
              <w:t xml:space="preserve">підписана </w:t>
            </w:r>
            <w:r w:rsidRPr="00881A6B">
              <w:rPr>
                <w:rFonts w:ascii="Times New Roman" w:hAnsi="Times New Roman"/>
                <w:sz w:val="24"/>
              </w:rPr>
              <w:t>кваліфікованим електронним підписом (КЕП). Документи, які готуються Учасником повинні мати вихідний номер, дату реєстрації документа, не раніше дати оголошення процедури та посилання на номер закупівлі.</w:t>
            </w:r>
          </w:p>
        </w:tc>
      </w:tr>
      <w:tr w:rsidR="007A6CFE" w:rsidRPr="006F70D7" w:rsidTr="000D22F8">
        <w:tc>
          <w:tcPr>
            <w:tcW w:w="534" w:type="dxa"/>
          </w:tcPr>
          <w:p w:rsidR="007A6CFE" w:rsidRPr="006F70D7" w:rsidRDefault="007A6CFE" w:rsidP="007E5A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r w:rsidRPr="006F70D7">
              <w:rPr>
                <w:b/>
                <w:bCs/>
                <w:lang w:eastAsia="en-US"/>
              </w:rPr>
              <w:lastRenderedPageBreak/>
              <w:t>2</w:t>
            </w:r>
          </w:p>
        </w:tc>
        <w:tc>
          <w:tcPr>
            <w:tcW w:w="3118" w:type="dxa"/>
          </w:tcPr>
          <w:p w:rsidR="007A6CFE" w:rsidRPr="006F70D7" w:rsidRDefault="007A6CFE" w:rsidP="007E5A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bookmarkStart w:id="36" w:name="60"/>
            <w:bookmarkStart w:id="37" w:name="62"/>
            <w:bookmarkEnd w:id="36"/>
            <w:bookmarkEnd w:id="37"/>
            <w:r w:rsidRPr="006F70D7">
              <w:rPr>
                <w:b/>
                <w:bCs/>
                <w:lang w:eastAsia="en-US"/>
              </w:rPr>
              <w:t>Забезпечення тендерної пропозиції</w:t>
            </w:r>
            <w:r w:rsidRPr="006F70D7">
              <w:rPr>
                <w:lang w:eastAsia="en-US"/>
              </w:rPr>
              <w:t> </w:t>
            </w:r>
          </w:p>
        </w:tc>
        <w:tc>
          <w:tcPr>
            <w:tcW w:w="6237" w:type="dxa"/>
            <w:vAlign w:val="center"/>
          </w:tcPr>
          <w:p w:rsidR="00223D4E" w:rsidRPr="006F70D7" w:rsidRDefault="00223D4E" w:rsidP="00223D4E">
            <w:pPr>
              <w:spacing w:before="40" w:after="40" w:line="240" w:lineRule="auto"/>
              <w:jc w:val="both"/>
              <w:rPr>
                <w:rFonts w:ascii="Times New Roman" w:hAnsi="Times New Roman"/>
                <w:sz w:val="24"/>
                <w:szCs w:val="24"/>
                <w:lang w:eastAsia="ru-RU"/>
              </w:rPr>
            </w:pPr>
            <w:bookmarkStart w:id="38" w:name="63"/>
            <w:bookmarkEnd w:id="38"/>
            <w:r w:rsidRPr="00223D4E">
              <w:rPr>
                <w:rFonts w:ascii="Times New Roman" w:hAnsi="Times New Roman"/>
                <w:color w:val="000000" w:themeColor="text1"/>
                <w:sz w:val="24"/>
                <w:szCs w:val="24"/>
                <w:lang w:eastAsia="ru-RU"/>
              </w:rPr>
              <w:t>Забезпечення тендерної пропозиції не вимагається.</w:t>
            </w:r>
          </w:p>
          <w:p w:rsidR="007A6CFE" w:rsidRPr="006F70D7" w:rsidRDefault="007A6CFE" w:rsidP="001463B2">
            <w:pPr>
              <w:spacing w:before="60" w:after="60" w:line="240" w:lineRule="auto"/>
              <w:jc w:val="both"/>
              <w:rPr>
                <w:rFonts w:ascii="Times New Roman" w:hAnsi="Times New Roman"/>
                <w:sz w:val="24"/>
                <w:szCs w:val="24"/>
                <w:lang w:eastAsia="ru-RU"/>
              </w:rPr>
            </w:pP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3</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39" w:name="64"/>
            <w:bookmarkEnd w:id="39"/>
            <w:r w:rsidRPr="006F70D7">
              <w:rPr>
                <w:b/>
                <w:bCs/>
                <w:lang w:eastAsia="en-US"/>
              </w:rPr>
              <w:t xml:space="preserve">Умови повернення чи неповернення забезпечення тендерної пропозиції </w:t>
            </w:r>
          </w:p>
        </w:tc>
        <w:tc>
          <w:tcPr>
            <w:tcW w:w="6237" w:type="dxa"/>
          </w:tcPr>
          <w:p w:rsidR="00223D4E" w:rsidRPr="006F70D7" w:rsidRDefault="00223D4E" w:rsidP="00223D4E">
            <w:pPr>
              <w:spacing w:before="40" w:after="40" w:line="240" w:lineRule="auto"/>
              <w:jc w:val="both"/>
              <w:rPr>
                <w:rFonts w:ascii="Times New Roman" w:hAnsi="Times New Roman"/>
                <w:sz w:val="24"/>
                <w:szCs w:val="24"/>
                <w:lang w:eastAsia="ru-RU"/>
              </w:rPr>
            </w:pPr>
            <w:bookmarkStart w:id="40" w:name="65"/>
            <w:bookmarkEnd w:id="40"/>
            <w:r w:rsidRPr="00223D4E">
              <w:rPr>
                <w:rFonts w:ascii="Times New Roman" w:hAnsi="Times New Roman"/>
                <w:color w:val="000000" w:themeColor="text1"/>
                <w:sz w:val="24"/>
                <w:szCs w:val="24"/>
                <w:lang w:eastAsia="ru-RU"/>
              </w:rPr>
              <w:t>Забезпечення тендерної пропозиції не вимагається.</w:t>
            </w:r>
          </w:p>
          <w:p w:rsidR="00184455" w:rsidRPr="006F70D7" w:rsidRDefault="00184455" w:rsidP="00184455">
            <w:pPr>
              <w:tabs>
                <w:tab w:val="left" w:pos="317"/>
              </w:tabs>
              <w:spacing w:before="60" w:after="60" w:line="240" w:lineRule="auto"/>
              <w:jc w:val="both"/>
              <w:rPr>
                <w:rFonts w:ascii="Times New Roman" w:hAnsi="Times New Roman"/>
                <w:lang w:eastAsia="en-US"/>
              </w:rPr>
            </w:pPr>
          </w:p>
        </w:tc>
      </w:tr>
      <w:tr w:rsidR="007A6CFE" w:rsidRPr="006F70D7" w:rsidTr="000D22F8">
        <w:trPr>
          <w:trHeight w:val="77"/>
        </w:trPr>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4</w:t>
            </w:r>
          </w:p>
        </w:tc>
        <w:tc>
          <w:tcPr>
            <w:tcW w:w="3118" w:type="dxa"/>
          </w:tcPr>
          <w:p w:rsidR="007A6CFE" w:rsidRPr="006F70D7"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hAnsi="Arial" w:cs="Arial"/>
                <w:lang w:eastAsia="en-US"/>
              </w:rPr>
            </w:pPr>
            <w:bookmarkStart w:id="41" w:name="66"/>
            <w:bookmarkEnd w:id="41"/>
            <w:r w:rsidRPr="006F70D7">
              <w:rPr>
                <w:b/>
                <w:bCs/>
                <w:lang w:eastAsia="en-US"/>
              </w:rPr>
              <w:t>Строк, протягом якого тендерні пропозиції є дійсними</w:t>
            </w:r>
          </w:p>
        </w:tc>
        <w:tc>
          <w:tcPr>
            <w:tcW w:w="6237" w:type="dxa"/>
          </w:tcPr>
          <w:p w:rsidR="003E553E" w:rsidRPr="006F70D7" w:rsidRDefault="007A6CFE" w:rsidP="00C74E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bookmarkStart w:id="42" w:name="67"/>
            <w:bookmarkEnd w:id="42"/>
            <w:r w:rsidRPr="006F70D7">
              <w:rPr>
                <w:lang w:eastAsia="en-US"/>
              </w:rPr>
              <w:t>Тендерні пропозиції вважаються дійсними протягом 90</w:t>
            </w:r>
            <w:r w:rsidR="003F31F4" w:rsidRPr="006F70D7">
              <w:rPr>
                <w:lang w:eastAsia="en-US"/>
              </w:rPr>
              <w:t xml:space="preserve"> </w:t>
            </w:r>
            <w:r w:rsidRPr="006F70D7">
              <w:rPr>
                <w:lang w:eastAsia="en-US"/>
              </w:rPr>
              <w:t xml:space="preserve"> днів </w:t>
            </w:r>
            <w:r w:rsidR="003E553E" w:rsidRPr="006F70D7">
              <w:rPr>
                <w:lang w:eastAsia="en-US"/>
              </w:rPr>
              <w:t>і</w:t>
            </w:r>
            <w:r w:rsidRPr="006F70D7">
              <w:rPr>
                <w:lang w:eastAsia="en-US"/>
              </w:rPr>
              <w:t xml:space="preserve">з дати </w:t>
            </w:r>
            <w:r w:rsidR="003E553E" w:rsidRPr="006F70D7">
              <w:rPr>
                <w:lang w:eastAsia="en-US"/>
              </w:rPr>
              <w:t>кінцевого строку подання</w:t>
            </w:r>
            <w:r w:rsidRPr="006F70D7">
              <w:rPr>
                <w:lang w:eastAsia="en-US"/>
              </w:rPr>
              <w:t xml:space="preserve"> тендерних пропозицій. </w:t>
            </w:r>
          </w:p>
          <w:p w:rsidR="007A6CFE" w:rsidRPr="006F70D7" w:rsidRDefault="007A6CFE" w:rsidP="00C74E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 xml:space="preserve">До закінчення </w:t>
            </w:r>
            <w:r w:rsidR="00134CBD">
              <w:rPr>
                <w:lang w:eastAsia="en-US"/>
              </w:rPr>
              <w:t>зазначеного</w:t>
            </w:r>
            <w:r w:rsidRPr="006F70D7">
              <w:rPr>
                <w:lang w:eastAsia="en-US"/>
              </w:rPr>
              <w:t xml:space="preserve"> строку замовник має право вимагати від учасників </w:t>
            </w:r>
            <w:r w:rsidR="003E553E" w:rsidRPr="006F70D7">
              <w:rPr>
                <w:lang w:eastAsia="en-US"/>
              </w:rPr>
              <w:t xml:space="preserve">процедури закупівлі </w:t>
            </w:r>
            <w:r w:rsidRPr="006F70D7">
              <w:rPr>
                <w:lang w:eastAsia="en-US"/>
              </w:rPr>
              <w:t>продовження строку дії тендерних пропозицій.</w:t>
            </w:r>
          </w:p>
          <w:p w:rsidR="007A6CFE" w:rsidRPr="006F70D7" w:rsidRDefault="007A6CFE" w:rsidP="00C74E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color w:val="FF0000"/>
                <w:lang w:eastAsia="en-US"/>
              </w:rPr>
            </w:pPr>
            <w:r w:rsidRPr="006F70D7">
              <w:rPr>
                <w:lang w:eastAsia="en-US"/>
              </w:rPr>
              <w:t xml:space="preserve">Учасник </w:t>
            </w:r>
            <w:r w:rsidR="004670B4">
              <w:rPr>
                <w:lang w:eastAsia="en-US"/>
              </w:rPr>
              <w:t xml:space="preserve">процедури закупівлі </w:t>
            </w:r>
            <w:r w:rsidRPr="006F70D7">
              <w:rPr>
                <w:lang w:eastAsia="en-US"/>
              </w:rPr>
              <w:t>має право:</w:t>
            </w:r>
          </w:p>
          <w:p w:rsidR="007A6CFE" w:rsidRPr="006F70D7" w:rsidRDefault="003E553E" w:rsidP="00C74EEC">
            <w:pPr>
              <w:autoSpaceDE w:val="0"/>
              <w:autoSpaceDN w:val="0"/>
              <w:adjustRightInd w:val="0"/>
              <w:spacing w:before="60" w:after="60" w:line="240" w:lineRule="auto"/>
              <w:rPr>
                <w:rFonts w:ascii="Times New Roman" w:hAnsi="Times New Roman"/>
                <w:sz w:val="24"/>
                <w:szCs w:val="24"/>
                <w:lang w:eastAsia="en-US"/>
              </w:rPr>
            </w:pPr>
            <w:r w:rsidRPr="006F70D7">
              <w:rPr>
                <w:rFonts w:ascii="Times New Roman" w:hAnsi="Times New Roman"/>
                <w:sz w:val="24"/>
                <w:szCs w:val="24"/>
                <w:lang w:eastAsia="en-US"/>
              </w:rPr>
              <w:t>- відхилити таку вимогу</w:t>
            </w:r>
            <w:r w:rsidR="007A6CFE" w:rsidRPr="006F70D7">
              <w:rPr>
                <w:rFonts w:ascii="Times New Roman" w:hAnsi="Times New Roman"/>
                <w:sz w:val="24"/>
                <w:szCs w:val="24"/>
                <w:lang w:eastAsia="en-US"/>
              </w:rPr>
              <w:t>;</w:t>
            </w:r>
          </w:p>
          <w:p w:rsidR="007A6CFE" w:rsidRPr="006F70D7" w:rsidRDefault="007A6CFE" w:rsidP="003E553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 погодитися з вимогою та продовжити строк дії поданої ним тендерної пропозиції.</w:t>
            </w:r>
          </w:p>
        </w:tc>
      </w:tr>
      <w:tr w:rsidR="007A6CFE" w:rsidRPr="006F70D7" w:rsidTr="008D7121">
        <w:trPr>
          <w:trHeight w:val="416"/>
        </w:trPr>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5</w:t>
            </w:r>
          </w:p>
        </w:tc>
        <w:tc>
          <w:tcPr>
            <w:tcW w:w="3118" w:type="dxa"/>
          </w:tcPr>
          <w:p w:rsidR="003E1A65" w:rsidRPr="006F70D7" w:rsidRDefault="003E1A65" w:rsidP="003E1A6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A6CFE" w:rsidRPr="006F70D7" w:rsidRDefault="003E1A65" w:rsidP="003E1A6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r w:rsidRPr="006F70D7">
              <w:rPr>
                <w:b/>
                <w:bCs/>
                <w:lang w:eastAsia="en-US"/>
              </w:rPr>
              <w:t xml:space="preserve">Для об’єднання учасників замовником зазначаються умови щодо надання </w:t>
            </w:r>
            <w:r w:rsidRPr="006F70D7">
              <w:rPr>
                <w:b/>
                <w:bCs/>
                <w:lang w:eastAsia="en-US"/>
              </w:rPr>
              <w:lastRenderedPageBreak/>
              <w:t>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237" w:type="dxa"/>
          </w:tcPr>
          <w:p w:rsidR="007A6CFE" w:rsidRPr="00250911" w:rsidRDefault="007A6CFE" w:rsidP="00C74EE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bookmarkStart w:id="43" w:name="69"/>
            <w:bookmarkEnd w:id="43"/>
            <w:r w:rsidRPr="00250911">
              <w:rPr>
                <w:lang w:val="uk-UA"/>
              </w:rPr>
              <w:lastRenderedPageBreak/>
              <w:t>Перелік кваліфікаційних критеріїв та д</w:t>
            </w:r>
            <w:r w:rsidR="004A3671" w:rsidRPr="00250911">
              <w:rPr>
                <w:lang w:val="uk-UA"/>
              </w:rPr>
              <w:t>окументів, які вимагаються від у</w:t>
            </w:r>
            <w:r w:rsidRPr="00250911">
              <w:rPr>
                <w:lang w:val="uk-UA"/>
              </w:rPr>
              <w:t>часника для підтвердження його відповідності таким критеріям, а також в</w:t>
            </w:r>
            <w:r w:rsidR="004A3671" w:rsidRPr="00250911">
              <w:rPr>
                <w:lang w:val="uk-UA"/>
              </w:rPr>
              <w:t>ідсутності підстав для відмови у</w:t>
            </w:r>
            <w:r w:rsidRPr="00250911">
              <w:rPr>
                <w:lang w:val="uk-UA"/>
              </w:rPr>
              <w:t>часнику у процедурі закупівлі відповідно до статі 16 Закону наведено у Додатку 1,</w:t>
            </w:r>
            <w:r w:rsidR="00F74BC1" w:rsidRPr="00250911">
              <w:rPr>
                <w:lang w:val="uk-UA"/>
              </w:rPr>
              <w:t xml:space="preserve"> та</w:t>
            </w:r>
            <w:r w:rsidR="00197439" w:rsidRPr="00250911">
              <w:rPr>
                <w:lang w:val="uk-UA"/>
              </w:rPr>
              <w:t xml:space="preserve"> </w:t>
            </w:r>
            <w:r w:rsidR="004E6EEB" w:rsidRPr="00250911">
              <w:rPr>
                <w:lang w:val="uk-UA"/>
              </w:rPr>
              <w:t>до</w:t>
            </w:r>
            <w:r w:rsidRPr="00250911">
              <w:rPr>
                <w:lang w:val="uk-UA"/>
              </w:rPr>
              <w:t xml:space="preserve"> статті 17 Закону наведено у Додатку 2.</w:t>
            </w:r>
          </w:p>
          <w:p w:rsidR="00D3380E" w:rsidRPr="00250911" w:rsidRDefault="00D3380E" w:rsidP="0048652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486523" w:rsidRPr="00250911">
              <w:rPr>
                <w:lang w:val="uk-UA"/>
              </w:rPr>
              <w:t xml:space="preserve"> </w:t>
            </w:r>
          </w:p>
          <w:p w:rsidR="00D3380E" w:rsidRPr="00250911" w:rsidRDefault="00D3380E" w:rsidP="00D3380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w:t>
            </w:r>
            <w:r w:rsidRPr="00250911">
              <w:rPr>
                <w:lang w:val="uk-UA"/>
              </w:rPr>
              <w:lastRenderedPageBreak/>
              <w:t xml:space="preserve">процедури закупівлі/переможця процедури закупівлі підтвердження її відсутності. </w:t>
            </w:r>
          </w:p>
          <w:p w:rsidR="00D3380E" w:rsidRPr="00250911" w:rsidRDefault="00D3380E" w:rsidP="00D3380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250911">
              <w:rPr>
                <w:lang w:val="uk-UA"/>
              </w:rPr>
              <w:t>закупівель</w:t>
            </w:r>
            <w:proofErr w:type="spellEnd"/>
            <w:r w:rsidRPr="00250911">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50911">
              <w:rPr>
                <w:lang w:val="uk-UA"/>
              </w:rPr>
              <w:t>закупівель</w:t>
            </w:r>
            <w:proofErr w:type="spellEnd"/>
            <w:r w:rsidRPr="00250911">
              <w:rPr>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50911">
              <w:rPr>
                <w:lang w:val="uk-UA"/>
              </w:rPr>
              <w:t>закупівель</w:t>
            </w:r>
            <w:proofErr w:type="spellEnd"/>
            <w:r w:rsidRPr="00250911">
              <w:rPr>
                <w:lang w:val="uk-UA"/>
              </w:rPr>
              <w:t>, крім випадків, коли доступ до такої інформації є обмеженим на момент оприлюднення оголошення про проведення відкритих торгів.</w:t>
            </w:r>
          </w:p>
          <w:p w:rsidR="00D3380E" w:rsidRPr="00250911" w:rsidRDefault="00D3380E" w:rsidP="00D3380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 xml:space="preserve">Учасник процедури закупівлі підтверджує відсутність підстав, зазначених в абзаці другому цього пункту, шляхом самостійного декларування відсутності таких підстав в електронній системі </w:t>
            </w:r>
            <w:proofErr w:type="spellStart"/>
            <w:r w:rsidRPr="00250911">
              <w:rPr>
                <w:lang w:val="uk-UA"/>
              </w:rPr>
              <w:t>закупівель</w:t>
            </w:r>
            <w:proofErr w:type="spellEnd"/>
            <w:r w:rsidRPr="00250911">
              <w:rPr>
                <w:lang w:val="uk-UA"/>
              </w:rPr>
              <w:t xml:space="preserve"> під час подання тендерної пропозиції.</w:t>
            </w:r>
          </w:p>
          <w:p w:rsidR="00D3380E" w:rsidRPr="00250911" w:rsidRDefault="00D3380E" w:rsidP="00D3380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50911">
              <w:rPr>
                <w:lang w:val="uk-UA"/>
              </w:rPr>
              <w:t>закупівель</w:t>
            </w:r>
            <w:proofErr w:type="spellEnd"/>
            <w:r w:rsidRPr="00250911">
              <w:rPr>
                <w:lang w:val="uk-UA"/>
              </w:rPr>
              <w:t xml:space="preserve"> будь-яких документів, що підтверджують відсутність підстав, визначених в абзаці </w:t>
            </w:r>
            <w:r w:rsidR="00112819" w:rsidRPr="00250911">
              <w:rPr>
                <w:lang w:val="uk-UA"/>
              </w:rPr>
              <w:t xml:space="preserve">другому </w:t>
            </w:r>
            <w:r w:rsidRPr="00250911">
              <w:rPr>
                <w:lang w:val="uk-UA"/>
              </w:rPr>
              <w:t xml:space="preserve">цього пункту, крім самостійного декларування відсутності таких підстав учасником процедури закупівлі відповідно до абзацу </w:t>
            </w:r>
            <w:r w:rsidR="00112819" w:rsidRPr="00250911">
              <w:rPr>
                <w:lang w:val="uk-UA"/>
              </w:rPr>
              <w:t>п’я</w:t>
            </w:r>
            <w:r w:rsidRPr="00250911">
              <w:rPr>
                <w:lang w:val="uk-UA"/>
              </w:rPr>
              <w:t xml:space="preserve">того цього пункту. </w:t>
            </w:r>
          </w:p>
          <w:p w:rsidR="003D2FC4" w:rsidRPr="00250911" w:rsidRDefault="003D2FC4" w:rsidP="003D2FC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 xml:space="preserve">Замовник може відхилити тендерну пропозицію із зазначенням аргументації в електронній системі </w:t>
            </w:r>
            <w:proofErr w:type="spellStart"/>
            <w:r w:rsidRPr="00250911">
              <w:rPr>
                <w:lang w:val="uk-UA"/>
              </w:rPr>
              <w:t>закупівель</w:t>
            </w:r>
            <w:proofErr w:type="spellEnd"/>
            <w:r w:rsidRPr="00250911">
              <w:rPr>
                <w:lang w:val="uk-UA"/>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74BC1" w:rsidRPr="00250911" w:rsidRDefault="00F74BC1" w:rsidP="00F74BC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D37570" w:rsidRPr="00250911" w:rsidRDefault="00F74BC1" w:rsidP="007235C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val="uk-UA"/>
              </w:rPr>
            </w:pPr>
            <w:r w:rsidRPr="00250911">
              <w:rPr>
                <w:lang w:val="uk-UA"/>
              </w:rPr>
              <w:t>У разі якщо учасник процедур</w:t>
            </w:r>
            <w:r w:rsidR="007235C1" w:rsidRPr="00250911">
              <w:rPr>
                <w:lang w:val="uk-UA"/>
              </w:rPr>
              <w:t xml:space="preserve">и закупівлі має намір залучити </w:t>
            </w:r>
            <w:r w:rsidRPr="00250911">
              <w:rPr>
                <w:lang w:val="uk-UA"/>
              </w:rPr>
              <w:t xml:space="preserve">інших суб’єктів господарювання як субпідрядників/співвиконавців в обсязі не менше ніж 20 відсотків від вартості договору про закупівлю у випадку </w:t>
            </w:r>
            <w:r w:rsidRPr="00250911">
              <w:rPr>
                <w:lang w:val="uk-UA"/>
              </w:rPr>
              <w:lastRenderedPageBreak/>
              <w:t>закупівлі робіт або послуг для підтвердження його відповідності кваліфікаційним критеріям відповід</w:t>
            </w:r>
            <w:r w:rsidR="007235C1" w:rsidRPr="00250911">
              <w:rPr>
                <w:lang w:val="uk-UA"/>
              </w:rPr>
              <w:t xml:space="preserve">но до частини третьої статті 16 </w:t>
            </w:r>
            <w:r w:rsidRPr="00250911">
              <w:rPr>
                <w:lang w:val="uk-UA"/>
              </w:rPr>
              <w:t>Закону, замовник перевіряє таких суб’єктів господарювання на відсутність підстав</w:t>
            </w:r>
            <w:r w:rsidR="007235C1" w:rsidRPr="00250911">
              <w:rPr>
                <w:lang w:val="uk-UA"/>
              </w:rPr>
              <w:t xml:space="preserve"> (у разі застосування до учасника процедури закупівлі)</w:t>
            </w:r>
            <w:r w:rsidRPr="00250911">
              <w:rPr>
                <w:lang w:val="uk-UA"/>
              </w:rPr>
              <w:t xml:space="preserve">, визначених у частині </w:t>
            </w:r>
            <w:r w:rsidR="006B5E40" w:rsidRPr="00250911">
              <w:rPr>
                <w:lang w:val="uk-UA"/>
              </w:rPr>
              <w:t>першій</w:t>
            </w:r>
            <w:r w:rsidRPr="00250911">
              <w:rPr>
                <w:lang w:val="uk-UA"/>
              </w:rPr>
              <w:t xml:space="preserve"> ст</w:t>
            </w:r>
            <w:r w:rsidR="006B5E40" w:rsidRPr="00250911">
              <w:rPr>
                <w:lang w:val="uk-UA"/>
              </w:rPr>
              <w:t xml:space="preserve">атті </w:t>
            </w:r>
            <w:r w:rsidRPr="00250911">
              <w:rPr>
                <w:lang w:val="uk-UA"/>
              </w:rPr>
              <w:t>17 Закону</w:t>
            </w:r>
            <w:r w:rsidR="007235C1" w:rsidRPr="00250911">
              <w:rPr>
                <w:lang w:val="uk-UA"/>
              </w:rPr>
              <w:t xml:space="preserve"> (крім пункту 13 частини першої статті 17 Закону)</w:t>
            </w:r>
            <w:r w:rsidR="0049719B" w:rsidRPr="00250911">
              <w:rPr>
                <w:lang w:val="uk-UA"/>
              </w:rPr>
              <w:t>.</w:t>
            </w:r>
            <w:r w:rsidRPr="00250911">
              <w:rPr>
                <w:lang w:val="uk-UA"/>
              </w:rPr>
              <w:t xml:space="preserve"> </w:t>
            </w: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lastRenderedPageBreak/>
              <w:t>6</w:t>
            </w:r>
          </w:p>
        </w:tc>
        <w:tc>
          <w:tcPr>
            <w:tcW w:w="3118" w:type="dxa"/>
          </w:tcPr>
          <w:p w:rsidR="007A6CFE" w:rsidRPr="006F70D7" w:rsidRDefault="000B10D6"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eastAsia="en-US"/>
              </w:rPr>
            </w:pPr>
            <w:bookmarkStart w:id="44" w:name="70"/>
            <w:bookmarkEnd w:id="44"/>
            <w:r w:rsidRPr="006F70D7">
              <w:rPr>
                <w:b/>
                <w:bCs/>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37" w:type="dxa"/>
          </w:tcPr>
          <w:p w:rsidR="006C2DD9" w:rsidRDefault="002972B3" w:rsidP="006C2DD9">
            <w:pPr>
              <w:spacing w:after="0" w:line="240" w:lineRule="auto"/>
              <w:jc w:val="both"/>
              <w:rPr>
                <w:rFonts w:ascii="Times New Roman" w:hAnsi="Times New Roman"/>
                <w:color w:val="000000" w:themeColor="text1"/>
                <w:sz w:val="24"/>
              </w:rPr>
            </w:pPr>
            <w:bookmarkStart w:id="45" w:name="71"/>
            <w:bookmarkEnd w:id="45"/>
            <w:r w:rsidRPr="00250911">
              <w:rPr>
                <w:rFonts w:ascii="Times New Roman" w:hAnsi="Times New Roman"/>
                <w:color w:val="000000" w:themeColor="text1"/>
                <w:sz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6C2DD9" w:rsidRPr="00250911">
              <w:rPr>
                <w:rFonts w:ascii="Times New Roman" w:eastAsia="Arial" w:hAnsi="Times New Roman"/>
                <w:color w:val="000000"/>
                <w:sz w:val="24"/>
                <w:szCs w:val="24"/>
                <w:lang w:eastAsia="ru-RU"/>
              </w:rPr>
              <w:t xml:space="preserve"> </w:t>
            </w:r>
            <w:r w:rsidR="006C2DD9" w:rsidRPr="00250911">
              <w:rPr>
                <w:rFonts w:ascii="Times New Roman" w:hAnsi="Times New Roman"/>
                <w:color w:val="000000" w:themeColor="text1"/>
                <w:sz w:val="24"/>
              </w:rPr>
              <w:t>Документ надається за підписом уповноваженої особи та  скріплюється печаткою (у разі її використання).</w:t>
            </w:r>
          </w:p>
          <w:p w:rsidR="00962FFA" w:rsidRPr="00250911" w:rsidRDefault="00962FFA" w:rsidP="006C2DD9">
            <w:pPr>
              <w:spacing w:after="0" w:line="240" w:lineRule="auto"/>
              <w:jc w:val="both"/>
              <w:rPr>
                <w:rFonts w:ascii="Times New Roman" w:hAnsi="Times New Roman"/>
                <w:color w:val="000000" w:themeColor="text1"/>
                <w:sz w:val="24"/>
              </w:rPr>
            </w:pPr>
            <w:r w:rsidRPr="00962FFA">
              <w:rPr>
                <w:rFonts w:ascii="Times New Roman" w:hAnsi="Times New Roman"/>
                <w:color w:val="000000" w:themeColor="text1"/>
                <w:sz w:val="24"/>
              </w:rPr>
              <w:t xml:space="preserve">Надати гарантійний лист на продаж (реалізацію) товару у необхідній кількості, якості та у потрібні терміни, який наданий на закупівлю із зазначенням замовника та номером оголошення, що оприлюднене на Веб-порталі з питань з питань державних </w:t>
            </w:r>
            <w:proofErr w:type="spellStart"/>
            <w:r w:rsidRPr="00962FFA">
              <w:rPr>
                <w:rFonts w:ascii="Times New Roman" w:hAnsi="Times New Roman"/>
                <w:color w:val="000000" w:themeColor="text1"/>
                <w:sz w:val="24"/>
              </w:rPr>
              <w:t>закупівель</w:t>
            </w:r>
            <w:proofErr w:type="spellEnd"/>
            <w:r w:rsidRPr="00962FFA">
              <w:rPr>
                <w:rFonts w:ascii="Times New Roman" w:hAnsi="Times New Roman"/>
                <w:color w:val="000000" w:themeColor="text1"/>
                <w:sz w:val="24"/>
              </w:rPr>
              <w:t xml:space="preserve"> – PROZORRO. </w:t>
            </w:r>
            <w:proofErr w:type="spellStart"/>
            <w:r w:rsidRPr="00962FFA">
              <w:rPr>
                <w:rFonts w:ascii="Times New Roman" w:hAnsi="Times New Roman"/>
                <w:color w:val="000000" w:themeColor="text1"/>
                <w:sz w:val="24"/>
              </w:rPr>
              <w:t>Учасинк</w:t>
            </w:r>
            <w:proofErr w:type="spellEnd"/>
            <w:r w:rsidRPr="00962FFA">
              <w:rPr>
                <w:rFonts w:ascii="Times New Roman" w:hAnsi="Times New Roman"/>
                <w:color w:val="000000" w:themeColor="text1"/>
                <w:sz w:val="24"/>
              </w:rPr>
              <w:t xml:space="preserve"> у складі пропозиції повинен надати довідку з описом товару, що ним пропонуються із зазначенням товаровиробника та країни походження.</w:t>
            </w:r>
          </w:p>
          <w:p w:rsidR="00C56353" w:rsidRPr="00250911" w:rsidRDefault="00C56353" w:rsidP="006C2DD9">
            <w:pPr>
              <w:spacing w:after="0" w:line="240" w:lineRule="auto"/>
              <w:jc w:val="both"/>
              <w:rPr>
                <w:rFonts w:ascii="Times New Roman" w:hAnsi="Times New Roman"/>
                <w:color w:val="000000" w:themeColor="text1"/>
                <w:sz w:val="24"/>
              </w:rPr>
            </w:pPr>
            <w:r w:rsidRPr="00250911">
              <w:rPr>
                <w:rFonts w:ascii="Times New Roman" w:hAnsi="Times New Roman"/>
                <w:sz w:val="24"/>
                <w:szCs w:val="24"/>
                <w:lang w:eastAsia="ru-RU"/>
              </w:rPr>
              <w:t>Технічні, якісні характеристики предмета закупівлі та технічні специфікації</w:t>
            </w:r>
            <w:r w:rsidRPr="00250911">
              <w:rPr>
                <w:rFonts w:ascii="Times New Roman" w:hAnsi="Times New Roman"/>
                <w:color w:val="000000" w:themeColor="text1"/>
                <w:sz w:val="24"/>
              </w:rPr>
              <w:t xml:space="preserve"> до предмета закупівлі повинні визначатися замовником з урахуванням вимог, визначених частин</w:t>
            </w:r>
            <w:r w:rsidR="006B5E40" w:rsidRPr="00250911">
              <w:rPr>
                <w:rFonts w:ascii="Times New Roman" w:hAnsi="Times New Roman"/>
                <w:color w:val="000000" w:themeColor="text1"/>
                <w:sz w:val="24"/>
              </w:rPr>
              <w:t>ою</w:t>
            </w:r>
            <w:r w:rsidRPr="00250911">
              <w:rPr>
                <w:rFonts w:ascii="Times New Roman" w:hAnsi="Times New Roman"/>
                <w:color w:val="000000" w:themeColor="text1"/>
                <w:sz w:val="24"/>
              </w:rPr>
              <w:t xml:space="preserve"> четвертою статті 5 Закону.</w:t>
            </w:r>
          </w:p>
          <w:p w:rsidR="007A6CFE" w:rsidRPr="00250911" w:rsidRDefault="002972B3" w:rsidP="006C2D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rPr>
            </w:pPr>
            <w:r w:rsidRPr="00250911">
              <w:rPr>
                <w:rFonts w:ascii="Times New Roman" w:hAnsi="Times New Roman"/>
                <w:color w:val="000000" w:themeColor="text1"/>
                <w:sz w:val="24"/>
              </w:rPr>
              <w:t>Технічні вимоги до предмета закупівлі, технічна специфікація та перелік інформації і документів, які подаються для підтвердження відповідності тендерної пропозиції учасника технічним, якісним, кількісним та іншим вимогам до предмета закупівлі, наведені у Додатку 5 до цієї тендерної документації.</w:t>
            </w:r>
          </w:p>
        </w:tc>
      </w:tr>
      <w:tr w:rsidR="006755B7" w:rsidRPr="006F70D7" w:rsidTr="000D22F8">
        <w:tc>
          <w:tcPr>
            <w:tcW w:w="534" w:type="dxa"/>
          </w:tcPr>
          <w:p w:rsidR="006755B7" w:rsidRPr="006F70D7" w:rsidRDefault="006755B7"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7</w:t>
            </w:r>
          </w:p>
        </w:tc>
        <w:tc>
          <w:tcPr>
            <w:tcW w:w="3118" w:type="dxa"/>
          </w:tcPr>
          <w:p w:rsidR="006755B7" w:rsidRPr="006F70D7" w:rsidRDefault="006755B7"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37" w:type="dxa"/>
          </w:tcPr>
          <w:p w:rsidR="006B5E40" w:rsidRPr="00250911" w:rsidRDefault="006B5E40" w:rsidP="006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szCs w:val="24"/>
                <w:lang w:eastAsia="en-US"/>
              </w:rPr>
            </w:pPr>
            <w:r w:rsidRPr="00250911">
              <w:rPr>
                <w:rFonts w:ascii="Times New Roman" w:hAnsi="Times New Roman"/>
                <w:sz w:val="24"/>
                <w:szCs w:val="24"/>
                <w:lang w:eastAsia="en-US"/>
              </w:rPr>
              <w:t>Учасник повинен надати</w:t>
            </w:r>
            <w:r w:rsidR="006755B7" w:rsidRPr="00250911">
              <w:rPr>
                <w:rFonts w:ascii="Times New Roman" w:hAnsi="Times New Roman"/>
                <w:sz w:val="24"/>
                <w:szCs w:val="24"/>
                <w:lang w:eastAsia="en-US"/>
              </w:rPr>
              <w:t xml:space="preserve"> підтвердження того, що </w:t>
            </w:r>
            <w:r w:rsidR="00A7294C" w:rsidRPr="00250911">
              <w:rPr>
                <w:rFonts w:ascii="Times New Roman" w:hAnsi="Times New Roman"/>
                <w:sz w:val="24"/>
                <w:szCs w:val="24"/>
                <w:lang w:eastAsia="en-US"/>
              </w:rPr>
              <w:t>за</w:t>
            </w:r>
            <w:r w:rsidR="006755B7" w:rsidRPr="00250911">
              <w:rPr>
                <w:rFonts w:ascii="Times New Roman" w:hAnsi="Times New Roman"/>
                <w:sz w:val="24"/>
                <w:szCs w:val="24"/>
                <w:lang w:eastAsia="en-US"/>
              </w:rPr>
              <w:t xml:space="preserve">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6B5E40" w:rsidRPr="00250911" w:rsidRDefault="006755B7" w:rsidP="006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szCs w:val="24"/>
                <w:lang w:eastAsia="en-US"/>
              </w:rPr>
            </w:pPr>
            <w:r w:rsidRPr="00250911">
              <w:rPr>
                <w:rFonts w:ascii="Times New Roman" w:hAnsi="Times New Roman"/>
                <w:sz w:val="24"/>
                <w:szCs w:val="24"/>
                <w:lang w:eastAsia="en-US"/>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6755B7" w:rsidRPr="00250911" w:rsidRDefault="00FE0DBE" w:rsidP="006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szCs w:val="24"/>
                <w:lang w:eastAsia="en-US"/>
              </w:rPr>
            </w:pPr>
            <w:r w:rsidRPr="00250911">
              <w:rPr>
                <w:rFonts w:ascii="Times New Roman" w:hAnsi="Times New Roman"/>
                <w:sz w:val="24"/>
                <w:szCs w:val="24"/>
                <w:lang w:eastAsia="en-US"/>
              </w:rPr>
              <w:t>Ця</w:t>
            </w:r>
            <w:r w:rsidR="006755B7" w:rsidRPr="00250911">
              <w:rPr>
                <w:rFonts w:ascii="Times New Roman" w:hAnsi="Times New Roman"/>
                <w:sz w:val="24"/>
                <w:szCs w:val="24"/>
                <w:lang w:eastAsia="en-US"/>
              </w:rPr>
              <w:t xml:space="preserve"> вимога зазначається у Додатку 5 до тендерної документації (у разі потреби).</w:t>
            </w:r>
          </w:p>
        </w:tc>
      </w:tr>
      <w:tr w:rsidR="007A6CFE" w:rsidRPr="006F70D7" w:rsidTr="000D22F8">
        <w:tc>
          <w:tcPr>
            <w:tcW w:w="534" w:type="dxa"/>
          </w:tcPr>
          <w:p w:rsidR="007A6CFE" w:rsidRPr="006F70D7" w:rsidRDefault="004238DA"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8</w:t>
            </w:r>
          </w:p>
        </w:tc>
        <w:tc>
          <w:tcPr>
            <w:tcW w:w="3118" w:type="dxa"/>
          </w:tcPr>
          <w:p w:rsidR="007A6CFE" w:rsidRPr="006F70D7" w:rsidRDefault="00CC19CF"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Інформація про субпідрядника/співвиконавця (у випадку закупівлі робіт чи послуг)</w:t>
            </w:r>
          </w:p>
        </w:tc>
        <w:tc>
          <w:tcPr>
            <w:tcW w:w="6237" w:type="dxa"/>
          </w:tcPr>
          <w:p w:rsidR="007A6CFE" w:rsidRPr="00250911" w:rsidRDefault="00AF559B" w:rsidP="00751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szCs w:val="24"/>
                <w:lang w:eastAsia="en-US"/>
              </w:rPr>
            </w:pPr>
            <w:r w:rsidRPr="00250911">
              <w:rPr>
                <w:rFonts w:ascii="Times New Roman" w:hAnsi="Times New Roman"/>
                <w:sz w:val="24"/>
                <w:szCs w:val="24"/>
                <w:lang w:eastAsia="en-US"/>
              </w:rPr>
              <w:t>-</w:t>
            </w:r>
          </w:p>
        </w:tc>
      </w:tr>
      <w:tr w:rsidR="007A6CFE" w:rsidRPr="006F70D7" w:rsidTr="000D22F8">
        <w:tc>
          <w:tcPr>
            <w:tcW w:w="534" w:type="dxa"/>
          </w:tcPr>
          <w:p w:rsidR="007A6CFE" w:rsidRPr="006F70D7" w:rsidRDefault="00CC19CF"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9</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46" w:name="74"/>
            <w:bookmarkStart w:id="47" w:name="72"/>
            <w:bookmarkEnd w:id="46"/>
            <w:bookmarkEnd w:id="47"/>
            <w:r w:rsidRPr="006F70D7">
              <w:rPr>
                <w:b/>
                <w:bCs/>
                <w:lang w:eastAsia="en-US"/>
              </w:rPr>
              <w:t xml:space="preserve">Унесення змін або </w:t>
            </w:r>
            <w:r w:rsidRPr="006F70D7">
              <w:rPr>
                <w:b/>
                <w:bCs/>
                <w:lang w:eastAsia="en-US"/>
              </w:rPr>
              <w:lastRenderedPageBreak/>
              <w:t>відкликання тендерної пропозиції  учасником</w:t>
            </w:r>
            <w:r w:rsidRPr="006F70D7">
              <w:rPr>
                <w:lang w:eastAsia="en-US"/>
              </w:rPr>
              <w:t> </w:t>
            </w:r>
          </w:p>
        </w:tc>
        <w:tc>
          <w:tcPr>
            <w:tcW w:w="6237" w:type="dxa"/>
          </w:tcPr>
          <w:p w:rsidR="00936504" w:rsidRPr="006F70D7" w:rsidRDefault="00CC19CF" w:rsidP="00690E2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bookmarkStart w:id="48" w:name="75"/>
            <w:bookmarkEnd w:id="48"/>
            <w:r w:rsidRPr="006F70D7">
              <w:rPr>
                <w:lang w:eastAsia="en-US"/>
              </w:rPr>
              <w:lastRenderedPageBreak/>
              <w:t xml:space="preserve">Учасник процедури закупівлі має право </w:t>
            </w:r>
            <w:proofErr w:type="spellStart"/>
            <w:r w:rsidRPr="006F70D7">
              <w:rPr>
                <w:lang w:eastAsia="en-US"/>
              </w:rPr>
              <w:t>внести</w:t>
            </w:r>
            <w:proofErr w:type="spellEnd"/>
            <w:r w:rsidRPr="006F70D7">
              <w:rPr>
                <w:lang w:eastAsia="en-US"/>
              </w:rPr>
              <w:t xml:space="preserve"> зміни до </w:t>
            </w:r>
            <w:r w:rsidRPr="006F70D7">
              <w:rPr>
                <w:lang w:eastAsia="en-US"/>
              </w:rPr>
              <w:lastRenderedPageBreak/>
              <w:t xml:space="preserve">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F70D7">
              <w:rPr>
                <w:lang w:eastAsia="en-US"/>
              </w:rPr>
              <w:t>закупівель</w:t>
            </w:r>
            <w:proofErr w:type="spellEnd"/>
            <w:r w:rsidRPr="006F70D7">
              <w:rPr>
                <w:lang w:eastAsia="en-US"/>
              </w:rPr>
              <w:t xml:space="preserve"> до закінчення кінцевого строку подання тендерних пропозицій</w:t>
            </w:r>
            <w:r w:rsidR="007658A9" w:rsidRPr="006F70D7">
              <w:rPr>
                <w:lang w:eastAsia="en-US"/>
              </w:rPr>
              <w:t>.</w:t>
            </w:r>
            <w:r w:rsidR="007A6CFE" w:rsidRPr="006F70D7">
              <w:rPr>
                <w:lang w:eastAsia="en-US"/>
              </w:rPr>
              <w:t xml:space="preserve"> </w:t>
            </w:r>
          </w:p>
        </w:tc>
      </w:tr>
      <w:tr w:rsidR="007A6CFE" w:rsidRPr="006F70D7" w:rsidTr="00C50F7A">
        <w:tc>
          <w:tcPr>
            <w:tcW w:w="9889" w:type="dxa"/>
            <w:gridSpan w:val="3"/>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lang w:eastAsia="en-US"/>
              </w:rPr>
            </w:pPr>
            <w:bookmarkStart w:id="49" w:name="76"/>
            <w:bookmarkEnd w:id="49"/>
            <w:r w:rsidRPr="006F70D7">
              <w:rPr>
                <w:b/>
                <w:bCs/>
                <w:lang w:eastAsia="en-US"/>
              </w:rPr>
              <w:lastRenderedPageBreak/>
              <w:t xml:space="preserve">ІV Подання та розкриття тендерних пропозицій </w:t>
            </w:r>
            <w:r w:rsidRPr="006F70D7">
              <w:rPr>
                <w:lang w:eastAsia="en-US"/>
              </w:rPr>
              <w:t> </w:t>
            </w: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1</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50" w:name="77"/>
            <w:bookmarkEnd w:id="50"/>
            <w:r w:rsidRPr="006F70D7">
              <w:rPr>
                <w:b/>
                <w:bCs/>
                <w:lang w:eastAsia="en-US"/>
              </w:rPr>
              <w:t>Кінцевий строк подання тендерної пропозиції</w:t>
            </w:r>
            <w:r w:rsidRPr="006F70D7">
              <w:rPr>
                <w:lang w:eastAsia="en-US"/>
              </w:rPr>
              <w:t xml:space="preserve">  </w:t>
            </w:r>
          </w:p>
        </w:tc>
        <w:tc>
          <w:tcPr>
            <w:tcW w:w="6237" w:type="dxa"/>
          </w:tcPr>
          <w:p w:rsidR="002972B3" w:rsidRPr="006F70D7" w:rsidRDefault="002972B3" w:rsidP="002972B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highlight w:val="yellow"/>
                <w:lang w:eastAsia="en-US"/>
              </w:rPr>
            </w:pPr>
            <w:bookmarkStart w:id="51" w:name="117"/>
            <w:bookmarkEnd w:id="51"/>
            <w:r w:rsidRPr="006F70D7">
              <w:rPr>
                <w:lang w:eastAsia="en-US"/>
              </w:rPr>
              <w:t xml:space="preserve">Кінцевий строк подання тендерних пропозицій   </w:t>
            </w:r>
            <w:r w:rsidRPr="006F70D7">
              <w:rPr>
                <w:highlight w:val="yellow"/>
                <w:lang w:eastAsia="en-US"/>
              </w:rPr>
              <w:t xml:space="preserve">       </w:t>
            </w:r>
          </w:p>
          <w:p w:rsidR="002972B3" w:rsidRPr="006F70D7" w:rsidRDefault="001E5CA8" w:rsidP="002972B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val="ru-RU" w:eastAsia="en-US"/>
              </w:rPr>
              <w:t>01 листопада</w:t>
            </w:r>
            <w:r w:rsidR="00C81E4A" w:rsidRPr="006F70D7">
              <w:rPr>
                <w:lang w:eastAsia="en-US"/>
              </w:rPr>
              <w:t xml:space="preserve"> </w:t>
            </w:r>
            <w:r w:rsidR="00BB4B34" w:rsidRPr="006F70D7">
              <w:rPr>
                <w:lang w:eastAsia="en-US"/>
              </w:rPr>
              <w:t>20</w:t>
            </w:r>
            <w:r w:rsidR="0061486C" w:rsidRPr="006F70D7">
              <w:rPr>
                <w:lang w:eastAsia="en-US"/>
              </w:rPr>
              <w:t>2</w:t>
            </w:r>
            <w:r w:rsidR="00990C44">
              <w:rPr>
                <w:lang w:eastAsia="en-US"/>
              </w:rPr>
              <w:t>2</w:t>
            </w:r>
            <w:r w:rsidR="002972B3" w:rsidRPr="006F70D7">
              <w:rPr>
                <w:lang w:eastAsia="en-US"/>
              </w:rPr>
              <w:t xml:space="preserve"> р.</w:t>
            </w:r>
          </w:p>
          <w:p w:rsidR="002972B3" w:rsidRPr="006F70D7" w:rsidRDefault="002972B3" w:rsidP="002972B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 xml:space="preserve">Отримана тендерна пропозиція вноситься </w:t>
            </w:r>
            <w:r w:rsidR="005616B4" w:rsidRPr="006F70D7">
              <w:rPr>
                <w:lang w:eastAsia="en-US"/>
              </w:rPr>
              <w:t xml:space="preserve">автоматично </w:t>
            </w:r>
            <w:r w:rsidRPr="006F70D7">
              <w:rPr>
                <w:lang w:eastAsia="en-US"/>
              </w:rPr>
              <w:t>до реєстру</w:t>
            </w:r>
            <w:r w:rsidR="005616B4" w:rsidRPr="006F70D7">
              <w:rPr>
                <w:lang w:eastAsia="en-US"/>
              </w:rPr>
              <w:t xml:space="preserve"> отриманих тендерних пропозицій</w:t>
            </w:r>
            <w:r w:rsidRPr="006F70D7">
              <w:rPr>
                <w:lang w:eastAsia="en-US"/>
              </w:rPr>
              <w:t>.</w:t>
            </w:r>
          </w:p>
          <w:p w:rsidR="007A6CFE" w:rsidRPr="006F70D7" w:rsidRDefault="002972B3" w:rsidP="00FE0D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 xml:space="preserve">Електронна система </w:t>
            </w:r>
            <w:proofErr w:type="spellStart"/>
            <w:r w:rsidRPr="006F70D7">
              <w:rPr>
                <w:lang w:eastAsia="en-US"/>
              </w:rPr>
              <w:t>закупівель</w:t>
            </w:r>
            <w:proofErr w:type="spellEnd"/>
            <w:r w:rsidRPr="006F70D7">
              <w:rPr>
                <w:lang w:eastAsia="en-US"/>
              </w:rPr>
              <w:t xml:space="preserve"> автоматично формує та надсилає повідомлення учаснику про отримання його </w:t>
            </w:r>
            <w:r w:rsidR="005616B4" w:rsidRPr="006F70D7">
              <w:rPr>
                <w:lang w:eastAsia="en-US"/>
              </w:rPr>
              <w:t xml:space="preserve">тендерної </w:t>
            </w:r>
            <w:r w:rsidRPr="006F70D7">
              <w:rPr>
                <w:lang w:eastAsia="en-US"/>
              </w:rPr>
              <w:t xml:space="preserve">пропозиції </w:t>
            </w:r>
            <w:r w:rsidR="005616B4" w:rsidRPr="006F70D7">
              <w:rPr>
                <w:lang w:eastAsia="en-US"/>
              </w:rPr>
              <w:t>і</w:t>
            </w:r>
            <w:r w:rsidRPr="006F70D7">
              <w:rPr>
                <w:lang w:eastAsia="en-US"/>
              </w:rPr>
              <w:t>з зазначенням дати та часу.</w:t>
            </w:r>
            <w:r w:rsidR="005616B4" w:rsidRPr="006F70D7">
              <w:rPr>
                <w:lang w:eastAsia="en-US"/>
              </w:rPr>
              <w:t xml:space="preserve"> </w:t>
            </w: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eastAsia="en-US"/>
              </w:rPr>
            </w:pPr>
            <w:r w:rsidRPr="006F70D7">
              <w:rPr>
                <w:b/>
                <w:lang w:eastAsia="en-US"/>
              </w:rPr>
              <w:t>2</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eastAsia="en-US"/>
              </w:rPr>
            </w:pPr>
            <w:bookmarkStart w:id="52" w:name="78"/>
            <w:bookmarkEnd w:id="52"/>
            <w:r w:rsidRPr="006F70D7">
              <w:rPr>
                <w:b/>
                <w:lang w:eastAsia="en-US"/>
              </w:rPr>
              <w:t>Дата та час розкриття тендерної пропозиції</w:t>
            </w:r>
          </w:p>
        </w:tc>
        <w:tc>
          <w:tcPr>
            <w:tcW w:w="6237" w:type="dxa"/>
          </w:tcPr>
          <w:p w:rsidR="007A6CFE" w:rsidRPr="006F70D7" w:rsidRDefault="007A6CFE" w:rsidP="00751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sz w:val="24"/>
                <w:szCs w:val="24"/>
                <w:lang w:eastAsia="en-US"/>
              </w:rPr>
            </w:pPr>
            <w:bookmarkStart w:id="53" w:name="79"/>
            <w:bookmarkEnd w:id="53"/>
            <w:r w:rsidRPr="006F70D7">
              <w:rPr>
                <w:rFonts w:ascii="Times New Roman" w:hAnsi="Times New Roman"/>
                <w:sz w:val="24"/>
                <w:szCs w:val="24"/>
                <w:lang w:eastAsia="en-US"/>
              </w:rPr>
              <w:t xml:space="preserve">Дата і час розкриття </w:t>
            </w:r>
            <w:r w:rsidR="008B7D18" w:rsidRPr="006F70D7">
              <w:rPr>
                <w:rFonts w:ascii="Times New Roman" w:hAnsi="Times New Roman"/>
                <w:sz w:val="24"/>
                <w:szCs w:val="24"/>
                <w:lang w:eastAsia="en-US"/>
              </w:rPr>
              <w:t xml:space="preserve">отриманих </w:t>
            </w:r>
            <w:r w:rsidRPr="006F70D7">
              <w:rPr>
                <w:rFonts w:ascii="Times New Roman" w:hAnsi="Times New Roman"/>
                <w:sz w:val="24"/>
                <w:szCs w:val="24"/>
                <w:lang w:eastAsia="en-US"/>
              </w:rPr>
              <w:t xml:space="preserve">тендерних пропозицій визначаються електронною системою </w:t>
            </w:r>
            <w:proofErr w:type="spellStart"/>
            <w:r w:rsidRPr="006F70D7">
              <w:rPr>
                <w:rFonts w:ascii="Times New Roman" w:hAnsi="Times New Roman"/>
                <w:sz w:val="24"/>
                <w:szCs w:val="24"/>
                <w:lang w:eastAsia="en-US"/>
              </w:rPr>
              <w:t>закупівель</w:t>
            </w:r>
            <w:proofErr w:type="spellEnd"/>
            <w:r w:rsidRPr="006F70D7">
              <w:rPr>
                <w:rFonts w:ascii="Times New Roman" w:hAnsi="Times New Roman"/>
                <w:sz w:val="24"/>
                <w:szCs w:val="24"/>
                <w:lang w:eastAsia="en-US"/>
              </w:rPr>
              <w:t xml:space="preserve"> автоматично та зазначаються в оголошенні про проведення процедури відкритих торгів.</w:t>
            </w:r>
          </w:p>
        </w:tc>
      </w:tr>
      <w:tr w:rsidR="007A6CFE" w:rsidRPr="006F70D7" w:rsidTr="00C50F7A">
        <w:tc>
          <w:tcPr>
            <w:tcW w:w="9889" w:type="dxa"/>
            <w:gridSpan w:val="3"/>
          </w:tcPr>
          <w:p w:rsidR="007A6CFE" w:rsidRPr="006F70D7" w:rsidRDefault="007A6CFE" w:rsidP="002829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lang w:eastAsia="en-US"/>
              </w:rPr>
            </w:pPr>
            <w:bookmarkStart w:id="54" w:name="80"/>
            <w:bookmarkStart w:id="55" w:name="82"/>
            <w:bookmarkStart w:id="56" w:name="84"/>
            <w:bookmarkStart w:id="57" w:name="85"/>
            <w:bookmarkStart w:id="58" w:name="87"/>
            <w:bookmarkStart w:id="59" w:name="89"/>
            <w:bookmarkEnd w:id="54"/>
            <w:bookmarkEnd w:id="55"/>
            <w:bookmarkEnd w:id="56"/>
            <w:bookmarkEnd w:id="57"/>
            <w:bookmarkEnd w:id="58"/>
            <w:bookmarkEnd w:id="59"/>
            <w:r w:rsidRPr="006F70D7">
              <w:rPr>
                <w:b/>
                <w:bCs/>
                <w:lang w:eastAsia="en-US"/>
              </w:rPr>
              <w:t>V Оцінка тендерної пропозиції</w:t>
            </w:r>
            <w:r w:rsidRPr="006F70D7">
              <w:rPr>
                <w:lang w:eastAsia="en-US"/>
              </w:rPr>
              <w:t> </w:t>
            </w:r>
          </w:p>
        </w:tc>
      </w:tr>
      <w:tr w:rsidR="007A6CFE" w:rsidRPr="006F70D7" w:rsidTr="000D22F8">
        <w:tc>
          <w:tcPr>
            <w:tcW w:w="534"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1</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lang w:eastAsia="en-US"/>
              </w:rPr>
            </w:pPr>
            <w:bookmarkStart w:id="60" w:name="90"/>
            <w:bookmarkEnd w:id="60"/>
            <w:r w:rsidRPr="006F70D7">
              <w:rPr>
                <w:b/>
                <w:bCs/>
                <w:lang w:eastAsia="en-US"/>
              </w:rPr>
              <w:t>Перелік критеріїв та методика оцінки тендерної пропозиції  із зазначенням питомої ваги критерію</w:t>
            </w:r>
            <w:r w:rsidRPr="006F70D7">
              <w:rPr>
                <w:b/>
                <w:lang w:eastAsia="en-US"/>
              </w:rPr>
              <w:t> </w:t>
            </w:r>
          </w:p>
        </w:tc>
        <w:tc>
          <w:tcPr>
            <w:tcW w:w="6237" w:type="dxa"/>
          </w:tcPr>
          <w:p w:rsidR="007A6CFE" w:rsidRDefault="00225547" w:rsidP="00751C5F">
            <w:pPr>
              <w:tabs>
                <w:tab w:val="left" w:pos="537"/>
              </w:tabs>
              <w:spacing w:before="60" w:after="60" w:line="240" w:lineRule="auto"/>
              <w:ind w:right="113"/>
              <w:contextualSpacing/>
              <w:jc w:val="both"/>
              <w:rPr>
                <w:rFonts w:ascii="Times New Roman" w:hAnsi="Times New Roman"/>
                <w:sz w:val="24"/>
                <w:szCs w:val="24"/>
              </w:rPr>
            </w:pPr>
            <w:bookmarkStart w:id="61" w:name="91"/>
            <w:bookmarkEnd w:id="61"/>
            <w:r w:rsidRPr="006F70D7">
              <w:rPr>
                <w:rFonts w:ascii="Times New Roman" w:hAnsi="Times New Roman"/>
                <w:sz w:val="24"/>
                <w:szCs w:val="24"/>
              </w:rPr>
              <w:t>Єдиним критерієм оцінки згідно даної процедури відкритих торгів є ціна</w:t>
            </w:r>
            <w:r w:rsidR="00896275">
              <w:rPr>
                <w:rFonts w:ascii="Times New Roman" w:hAnsi="Times New Roman"/>
                <w:sz w:val="24"/>
                <w:szCs w:val="24"/>
              </w:rPr>
              <w:t>.</w:t>
            </w:r>
          </w:p>
          <w:p w:rsidR="00721E42" w:rsidRDefault="00721E42" w:rsidP="00751C5F">
            <w:pPr>
              <w:tabs>
                <w:tab w:val="left" w:pos="537"/>
              </w:tabs>
              <w:spacing w:before="60" w:after="60" w:line="240" w:lineRule="auto"/>
              <w:ind w:right="113"/>
              <w:contextualSpacing/>
              <w:jc w:val="both"/>
              <w:rPr>
                <w:rFonts w:ascii="Times New Roman" w:hAnsi="Times New Roman"/>
                <w:sz w:val="24"/>
                <w:szCs w:val="24"/>
              </w:rPr>
            </w:pPr>
            <w:r w:rsidRPr="00250911">
              <w:rPr>
                <w:rFonts w:ascii="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B5055A" w:rsidRPr="00B5055A" w:rsidRDefault="00B5055A" w:rsidP="00B5055A">
            <w:pPr>
              <w:tabs>
                <w:tab w:val="left" w:pos="537"/>
              </w:tabs>
              <w:spacing w:before="60" w:after="60" w:line="240" w:lineRule="auto"/>
              <w:ind w:right="113"/>
              <w:contextualSpacing/>
              <w:jc w:val="both"/>
              <w:rPr>
                <w:rFonts w:ascii="Times New Roman" w:hAnsi="Times New Roman"/>
                <w:sz w:val="24"/>
                <w:szCs w:val="24"/>
              </w:rPr>
            </w:pPr>
            <w:r w:rsidRPr="00B5055A">
              <w:rPr>
                <w:rFonts w:ascii="Times New Roman" w:hAnsi="Times New Roman"/>
                <w:sz w:val="24"/>
                <w:szCs w:val="24"/>
              </w:rPr>
              <w:t>При заповненні електронних полів учасник подає інформацію про ціну з умовним урахуванням податку на додану вартість (ПДВ), якщо учасник - неплатник ПДВ та з урахуванням фактичного ПДВ, якщо учасник – платник ПДВ. Ціна учасника, який не є платником ПДВ, має бути обчислена таким чином, щоб при умовному додаванні ПДВ, вона не була вищою, ніж очікувана вартість закупівлі, встановлена замовником.</w:t>
            </w:r>
          </w:p>
          <w:p w:rsidR="00B5055A" w:rsidRPr="00B5055A" w:rsidRDefault="00B5055A" w:rsidP="00B5055A">
            <w:pPr>
              <w:tabs>
                <w:tab w:val="left" w:pos="537"/>
              </w:tabs>
              <w:spacing w:before="60" w:after="60" w:line="240" w:lineRule="auto"/>
              <w:ind w:right="113"/>
              <w:contextualSpacing/>
              <w:jc w:val="both"/>
              <w:rPr>
                <w:rFonts w:ascii="Times New Roman" w:hAnsi="Times New Roman"/>
                <w:sz w:val="24"/>
                <w:szCs w:val="24"/>
              </w:rPr>
            </w:pPr>
            <w:r w:rsidRPr="00B5055A">
              <w:rPr>
                <w:rFonts w:ascii="Times New Roman" w:hAnsi="Times New Roman"/>
                <w:sz w:val="24"/>
                <w:szCs w:val="24"/>
              </w:rPr>
              <w:t>При розгляді пропозицій після аукціону, якщо переможцем є неплатник ПДВ і його ціна за результатами аукціону є менша, ніж ціна наступного учасника, платника ПДВ, але умовно до його пропозиції додаватиметься ПДВ (20%), в результаті чого, отримана сума, виставлена переможцем, не має бути вищою за суму наступного учасника ,який є платником ПДВ.</w:t>
            </w:r>
          </w:p>
          <w:p w:rsidR="00B5055A" w:rsidRPr="00250911" w:rsidRDefault="00B5055A" w:rsidP="00751C5F">
            <w:pPr>
              <w:tabs>
                <w:tab w:val="left" w:pos="537"/>
              </w:tabs>
              <w:spacing w:before="60" w:after="60" w:line="240" w:lineRule="auto"/>
              <w:ind w:right="113"/>
              <w:contextualSpacing/>
              <w:jc w:val="both"/>
              <w:rPr>
                <w:rFonts w:ascii="Times New Roman" w:hAnsi="Times New Roman"/>
                <w:sz w:val="24"/>
                <w:szCs w:val="24"/>
              </w:rPr>
            </w:pPr>
            <w:r w:rsidRPr="00B5055A">
              <w:rPr>
                <w:rFonts w:ascii="Times New Roman" w:hAnsi="Times New Roman"/>
                <w:sz w:val="24"/>
                <w:szCs w:val="24"/>
              </w:rPr>
              <w:t>Ціна пропозиції зазначається з урахуванням ПДВ. Якщо учасник не є платником ПДВ, то він зазначає ціну з позначкою «без ПДВ». Пропозиція ціни учасника, який не є платником ПДВ буде прирівнюватись до пропозиції цін учасників – платників ПДВ, так як замовник є платником вищезазначеного податку.</w:t>
            </w:r>
          </w:p>
          <w:p w:rsidR="007A6CFE" w:rsidRPr="00250911" w:rsidRDefault="007A6CFE" w:rsidP="00F04D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 xml:space="preserve">Оцінка </w:t>
            </w:r>
            <w:r w:rsidR="00F04DE6" w:rsidRPr="00250911">
              <w:rPr>
                <w:lang w:eastAsia="en-US"/>
              </w:rPr>
              <w:t xml:space="preserve">тендерних пропозицій проводиться автоматично електронною системою </w:t>
            </w:r>
            <w:proofErr w:type="spellStart"/>
            <w:r w:rsidR="00F04DE6" w:rsidRPr="00250911">
              <w:rPr>
                <w:lang w:eastAsia="en-US"/>
              </w:rPr>
              <w:t>закупівель</w:t>
            </w:r>
            <w:proofErr w:type="spellEnd"/>
            <w:r w:rsidR="00F04DE6" w:rsidRPr="00250911">
              <w:rPr>
                <w:lang w:eastAsia="en-US"/>
              </w:rPr>
              <w:t xml:space="preserve"> на основі критерію і </w:t>
            </w:r>
            <w:r w:rsidR="00F04DE6" w:rsidRPr="00250911">
              <w:rPr>
                <w:lang w:eastAsia="en-US"/>
              </w:rPr>
              <w:lastRenderedPageBreak/>
              <w:t>методики оцінки, зазначених у цій тендерній документації, та шляхом застосування електронного аукціону</w:t>
            </w:r>
            <w:r w:rsidRPr="00250911">
              <w:rPr>
                <w:lang w:eastAsia="en-US"/>
              </w:rPr>
              <w:t>.</w:t>
            </w:r>
          </w:p>
          <w:p w:rsidR="00036672" w:rsidRPr="00250911" w:rsidRDefault="00036672" w:rsidP="0003667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 xml:space="preserve">Якщо була подана одна тендерна пропозиція, електронна система </w:t>
            </w:r>
            <w:proofErr w:type="spellStart"/>
            <w:r w:rsidRPr="00250911">
              <w:rPr>
                <w:lang w:eastAsia="en-US"/>
              </w:rPr>
              <w:t>закупівель</w:t>
            </w:r>
            <w:proofErr w:type="spellEnd"/>
            <w:r w:rsidRPr="00250911">
              <w:rPr>
                <w:lang w:eastAsia="en-US"/>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A4118" w:rsidRPr="006F70D7" w:rsidRDefault="006A4118" w:rsidP="00DB413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rFonts w:eastAsia="Arial"/>
                <w:color w:val="000000"/>
                <w:spacing w:val="1"/>
                <w:lang w:eastAsia="ru-RU"/>
              </w:rPr>
              <w:t>Ціна, запропонована</w:t>
            </w:r>
            <w:r w:rsidRPr="006F70D7">
              <w:rPr>
                <w:rFonts w:eastAsia="Arial"/>
                <w:color w:val="000000"/>
                <w:spacing w:val="1"/>
                <w:lang w:eastAsia="ru-RU"/>
              </w:rPr>
              <w:t xml:space="preserve"> учасником в тендерній </w:t>
            </w:r>
            <w:r w:rsidRPr="006F70D7">
              <w:rPr>
                <w:rFonts w:eastAsia="Arial"/>
                <w:color w:val="000000"/>
                <w:lang w:eastAsia="ru-RU"/>
              </w:rPr>
              <w:t>пропозиції</w:t>
            </w:r>
            <w:r w:rsidRPr="006F70D7">
              <w:rPr>
                <w:rFonts w:eastAsia="Arial"/>
                <w:color w:val="000000"/>
                <w:spacing w:val="1"/>
                <w:lang w:eastAsia="ru-RU"/>
              </w:rPr>
              <w:t>, повинна враховувати всі затрати пов’язані</w:t>
            </w:r>
            <w:r w:rsidR="00896275">
              <w:rPr>
                <w:rFonts w:eastAsia="Arial"/>
                <w:color w:val="000000"/>
                <w:spacing w:val="1"/>
                <w:lang w:eastAsia="ru-RU"/>
              </w:rPr>
              <w:t>:</w:t>
            </w:r>
            <w:r w:rsidRPr="006F70D7">
              <w:rPr>
                <w:rFonts w:eastAsia="Arial"/>
                <w:color w:val="000000"/>
                <w:spacing w:val="1"/>
                <w:lang w:eastAsia="ru-RU"/>
              </w:rPr>
              <w:t xml:space="preserve"> з</w:t>
            </w:r>
            <w:r w:rsidR="00896275">
              <w:rPr>
                <w:rFonts w:eastAsia="Arial"/>
                <w:color w:val="000000"/>
                <w:spacing w:val="1"/>
                <w:lang w:eastAsia="ru-RU"/>
              </w:rPr>
              <w:t>і</w:t>
            </w:r>
            <w:r w:rsidRPr="006F70D7">
              <w:rPr>
                <w:rFonts w:eastAsia="Arial"/>
                <w:color w:val="000000"/>
                <w:spacing w:val="1"/>
                <w:lang w:eastAsia="ru-RU"/>
              </w:rPr>
              <w:t xml:space="preserve"> сплатою податків, обов’язкових платежів та зборів, страхування</w:t>
            </w:r>
            <w:r w:rsidR="00896275">
              <w:rPr>
                <w:rFonts w:eastAsia="Arial"/>
                <w:color w:val="000000"/>
                <w:spacing w:val="1"/>
                <w:lang w:eastAsia="ru-RU"/>
              </w:rPr>
              <w:t>;</w:t>
            </w:r>
            <w:r w:rsidRPr="006F70D7">
              <w:rPr>
                <w:rFonts w:eastAsia="Arial"/>
                <w:color w:val="000000"/>
                <w:spacing w:val="1"/>
                <w:lang w:eastAsia="ru-RU"/>
              </w:rPr>
              <w:t xml:space="preserve"> з отриманням необх</w:t>
            </w:r>
            <w:r w:rsidR="00896275">
              <w:rPr>
                <w:rFonts w:eastAsia="Arial"/>
                <w:color w:val="000000"/>
                <w:spacing w:val="1"/>
                <w:lang w:eastAsia="ru-RU"/>
              </w:rPr>
              <w:t>ідних дозволів та ліцензій тощо;</w:t>
            </w:r>
            <w:r w:rsidRPr="006F70D7">
              <w:rPr>
                <w:rFonts w:eastAsia="Arial"/>
                <w:color w:val="000000"/>
                <w:spacing w:val="1"/>
                <w:lang w:eastAsia="ru-RU"/>
              </w:rPr>
              <w:t xml:space="preserve"> з запропонованими умовами поставки, відповідно до </w:t>
            </w:r>
            <w:r w:rsidRPr="006F70D7">
              <w:rPr>
                <w:rFonts w:eastAsia="Arial"/>
                <w:color w:val="000000"/>
                <w:lang w:eastAsia="ru-RU"/>
              </w:rPr>
              <w:t xml:space="preserve">положень Цивільного </w:t>
            </w:r>
            <w:r w:rsidR="00DB4139" w:rsidRPr="006F70D7">
              <w:rPr>
                <w:rFonts w:eastAsia="Arial"/>
                <w:color w:val="000000"/>
                <w:lang w:eastAsia="ru-RU"/>
              </w:rPr>
              <w:t>кодекс</w:t>
            </w:r>
            <w:r w:rsidR="00DB4139">
              <w:rPr>
                <w:rFonts w:eastAsia="Arial"/>
                <w:color w:val="000000"/>
                <w:lang w:eastAsia="ru-RU"/>
              </w:rPr>
              <w:t>у</w:t>
            </w:r>
            <w:r w:rsidR="00DB4139" w:rsidRPr="006F70D7">
              <w:rPr>
                <w:rFonts w:eastAsia="Arial"/>
                <w:color w:val="000000"/>
                <w:lang w:eastAsia="ru-RU"/>
              </w:rPr>
              <w:t xml:space="preserve"> України</w:t>
            </w:r>
            <w:r w:rsidR="00DB4139">
              <w:rPr>
                <w:rFonts w:eastAsia="Arial"/>
                <w:color w:val="000000"/>
                <w:lang w:eastAsia="ru-RU"/>
              </w:rPr>
              <w:t xml:space="preserve"> </w:t>
            </w:r>
            <w:r w:rsidRPr="006F70D7">
              <w:rPr>
                <w:rFonts w:eastAsia="Arial"/>
                <w:color w:val="000000"/>
                <w:lang w:eastAsia="ru-RU"/>
              </w:rPr>
              <w:t>та Господарського кодекс</w:t>
            </w:r>
            <w:r w:rsidR="00DB4139">
              <w:rPr>
                <w:rFonts w:eastAsia="Arial"/>
                <w:color w:val="000000"/>
                <w:lang w:eastAsia="ru-RU"/>
              </w:rPr>
              <w:t>у</w:t>
            </w:r>
            <w:r w:rsidRPr="006F70D7">
              <w:rPr>
                <w:rFonts w:eastAsia="Arial"/>
                <w:color w:val="000000"/>
                <w:lang w:eastAsia="ru-RU"/>
              </w:rPr>
              <w:t xml:space="preserve"> України.</w:t>
            </w:r>
          </w:p>
        </w:tc>
      </w:tr>
      <w:tr w:rsidR="00F04DE6" w:rsidRPr="006F70D7" w:rsidTr="000D22F8">
        <w:tc>
          <w:tcPr>
            <w:tcW w:w="534" w:type="dxa"/>
          </w:tcPr>
          <w:p w:rsidR="00F04DE6" w:rsidRPr="006F70D7" w:rsidRDefault="00F04DE6"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lastRenderedPageBreak/>
              <w:t>2</w:t>
            </w:r>
          </w:p>
        </w:tc>
        <w:tc>
          <w:tcPr>
            <w:tcW w:w="3118" w:type="dxa"/>
          </w:tcPr>
          <w:p w:rsidR="00F04DE6" w:rsidRPr="006F70D7" w:rsidRDefault="00F04DE6"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t>Опис та приклади формальних (несуттєвих) помилок, допущення яких учасниками не призведе до відхилення їх тендерних пропозицій.</w:t>
            </w:r>
          </w:p>
        </w:tc>
        <w:tc>
          <w:tcPr>
            <w:tcW w:w="6237" w:type="dxa"/>
          </w:tcPr>
          <w:p w:rsidR="00F04DE6" w:rsidRPr="006F70D7" w:rsidRDefault="00F04DE6" w:rsidP="00F04D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241AD" w:rsidRDefault="00F241AD" w:rsidP="00F241A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Замовник залишає за собою право не відхиляти тендерні пропозиції учасників у випадку допущення ними формальних (несуттєвих) помилок</w:t>
            </w:r>
            <w:r w:rsidR="00210E6D">
              <w:rPr>
                <w:lang w:eastAsia="en-US"/>
              </w:rPr>
              <w:t>, що затверджені</w:t>
            </w:r>
            <w:r w:rsidR="00856223">
              <w:rPr>
                <w:lang w:eastAsia="en-US"/>
              </w:rPr>
              <w:t xml:space="preserve"> у Наказі Мінекономіки від 15.04.2020 № 710 «Про затвердження Переліку формальних помилок», а саме:</w:t>
            </w:r>
            <w:r w:rsidRPr="006F70D7">
              <w:rPr>
                <w:lang w:eastAsia="en-US"/>
              </w:rPr>
              <w:tab/>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1) інформація/документ, подана учасником процедури закупівлі у складі тендерної пропозиції, містить помилку (помилки) у частині:</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уживання великої літери;</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уживання розділових знаків та відмінювання слів у реченні;</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xml:space="preserve">- використання слова або </w:t>
            </w:r>
            <w:proofErr w:type="spellStart"/>
            <w:r>
              <w:rPr>
                <w:lang w:eastAsia="en-US"/>
              </w:rPr>
              <w:t>мовного</w:t>
            </w:r>
            <w:proofErr w:type="spellEnd"/>
            <w:r>
              <w:rPr>
                <w:lang w:eastAsia="en-US"/>
              </w:rPr>
              <w:t xml:space="preserve"> звороту, запозичених з іншої мови;</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Pr>
                <w:lang w:eastAsia="en-US"/>
              </w:rPr>
              <w:t>закупівель</w:t>
            </w:r>
            <w:proofErr w:type="spellEnd"/>
            <w:r>
              <w:rPr>
                <w:lang w:eastAsia="en-US"/>
              </w:rPr>
              <w:t xml:space="preserve"> та/або унікального номера повідомлення про намір укласти договір про закупівлю - помилка в цифрах;</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застосування правил переносу частини слова з рядка в рядок;</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написання слів разом та/або окремо, та/або через дефіс;</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 xml:space="preserve">2) помилка, зроблена учасником процедури закупівлі під час оформлення тексту документа/унесення інформації в </w:t>
            </w:r>
            <w:r>
              <w:rPr>
                <w:lang w:eastAsia="en-US"/>
              </w:rPr>
              <w:lastRenderedPageBreak/>
              <w:t>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6223" w:rsidRDefault="00856223" w:rsidP="008562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04DE6" w:rsidRPr="006F70D7" w:rsidRDefault="00856223" w:rsidP="0064657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A6CFE" w:rsidRPr="006F70D7" w:rsidTr="000D22F8">
        <w:tc>
          <w:tcPr>
            <w:tcW w:w="534" w:type="dxa"/>
          </w:tcPr>
          <w:p w:rsidR="007A6CFE" w:rsidRPr="006F70D7" w:rsidRDefault="00F04DE6"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6F70D7">
              <w:rPr>
                <w:b/>
                <w:bCs/>
                <w:lang w:eastAsia="en-US"/>
              </w:rPr>
              <w:lastRenderedPageBreak/>
              <w:t>3</w:t>
            </w:r>
          </w:p>
        </w:tc>
        <w:tc>
          <w:tcPr>
            <w:tcW w:w="3118" w:type="dxa"/>
          </w:tcPr>
          <w:p w:rsidR="007A6CFE" w:rsidRPr="006F70D7"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62" w:name="92"/>
            <w:bookmarkEnd w:id="62"/>
            <w:r w:rsidRPr="006F70D7">
              <w:rPr>
                <w:b/>
                <w:bCs/>
                <w:lang w:eastAsia="en-US"/>
              </w:rPr>
              <w:t>Інша інформація</w:t>
            </w:r>
            <w:r w:rsidRPr="006F70D7">
              <w:rPr>
                <w:lang w:eastAsia="en-US"/>
              </w:rPr>
              <w:t> </w:t>
            </w:r>
          </w:p>
        </w:tc>
        <w:tc>
          <w:tcPr>
            <w:tcW w:w="6237" w:type="dxa"/>
          </w:tcPr>
          <w:p w:rsidR="00CA6D96" w:rsidRPr="006F70D7" w:rsidRDefault="00846989"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bookmarkStart w:id="63" w:name="93"/>
            <w:bookmarkEnd w:id="63"/>
            <w:r w:rsidRPr="006F70D7">
              <w:rPr>
                <w:lang w:eastAsia="en-US"/>
              </w:rPr>
              <w:t xml:space="preserve">1. </w:t>
            </w:r>
            <w:r w:rsidR="006F73E2">
              <w:rPr>
                <w:lang w:eastAsia="en-US"/>
              </w:rPr>
              <w:t>Відповідно пункту</w:t>
            </w:r>
            <w:r w:rsidR="00CA6D96" w:rsidRPr="006F70D7">
              <w:rPr>
                <w:lang w:eastAsia="en-US"/>
              </w:rPr>
              <w:t xml:space="preserve"> 3 ч</w:t>
            </w:r>
            <w:r w:rsidR="006F73E2">
              <w:rPr>
                <w:lang w:eastAsia="en-US"/>
              </w:rPr>
              <w:t>астини першої</w:t>
            </w:r>
            <w:r w:rsidR="00CA6D96" w:rsidRPr="006F70D7">
              <w:rPr>
                <w:lang w:eastAsia="en-US"/>
              </w:rPr>
              <w:t xml:space="preserve"> ст</w:t>
            </w:r>
            <w:r w:rsidR="006F73E2">
              <w:rPr>
                <w:lang w:eastAsia="en-US"/>
              </w:rPr>
              <w:t>атті</w:t>
            </w:r>
            <w:r w:rsidR="00CA6D96" w:rsidRPr="006F70D7">
              <w:rPr>
                <w:lang w:eastAsia="en-US"/>
              </w:rPr>
              <w:t xml:space="preserve">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CA6D96" w:rsidRPr="006F70D7">
              <w:rPr>
                <w:lang w:eastAsia="en-US"/>
              </w:rPr>
              <w:t>закупівель</w:t>
            </w:r>
            <w:proofErr w:type="spellEnd"/>
            <w:r w:rsidR="00CA6D96" w:rsidRPr="006F70D7">
              <w:rPr>
                <w:lang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A6D96" w:rsidRPr="006F70D7" w:rsidRDefault="00CA6D96"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A6D96" w:rsidRPr="00250911" w:rsidRDefault="00CA6D96"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Замовник може відхилити тендерну пропозицію</w:t>
            </w:r>
            <w:r w:rsidR="003F53C4" w:rsidRPr="00250911">
              <w:rPr>
                <w:lang w:eastAsia="en-US"/>
              </w:rPr>
              <w:t xml:space="preserve"> із зазначенням аргументації в електронній </w:t>
            </w:r>
            <w:r w:rsidR="0073068D" w:rsidRPr="00250911">
              <w:rPr>
                <w:lang w:eastAsia="en-US"/>
              </w:rPr>
              <w:t xml:space="preserve">системі </w:t>
            </w:r>
            <w:proofErr w:type="spellStart"/>
            <w:r w:rsidR="0073068D" w:rsidRPr="00250911">
              <w:rPr>
                <w:lang w:eastAsia="en-US"/>
              </w:rPr>
              <w:t>закупівель</w:t>
            </w:r>
            <w:proofErr w:type="spellEnd"/>
            <w:r w:rsidRPr="00250911">
              <w:rPr>
                <w:lang w:eastAsia="en-US"/>
              </w:rPr>
              <w:t xml:space="preserve">, у разі </w:t>
            </w:r>
            <w:r w:rsidR="0073068D" w:rsidRPr="00250911">
              <w:rPr>
                <w:lang w:eastAsia="en-US"/>
              </w:rPr>
              <w:t>коли</w:t>
            </w:r>
            <w:r w:rsidRPr="00250911">
              <w:rPr>
                <w:lang w:eastAsia="en-US"/>
              </w:rPr>
              <w:t xml:space="preserve"> учасник </w:t>
            </w:r>
            <w:r w:rsidR="0073068D" w:rsidRPr="00250911">
              <w:rPr>
                <w:lang w:eastAsia="en-US"/>
              </w:rPr>
              <w:t xml:space="preserve">процедури закупівлі </w:t>
            </w:r>
            <w:r w:rsidRPr="00250911">
              <w:rPr>
                <w:lang w:eastAsia="en-US"/>
              </w:rPr>
              <w:t>не надав належн</w:t>
            </w:r>
            <w:r w:rsidR="0073068D" w:rsidRPr="00250911">
              <w:rPr>
                <w:lang w:eastAsia="en-US"/>
              </w:rPr>
              <w:t>е</w:t>
            </w:r>
            <w:r w:rsidRPr="00250911">
              <w:rPr>
                <w:lang w:eastAsia="en-US"/>
              </w:rPr>
              <w:t xml:space="preserve"> обґрунтування </w:t>
            </w:r>
            <w:r w:rsidR="0073068D" w:rsidRPr="00250911">
              <w:rPr>
                <w:lang w:eastAsia="en-US"/>
              </w:rPr>
              <w:t>щодо</w:t>
            </w:r>
            <w:r w:rsidRPr="00250911">
              <w:rPr>
                <w:lang w:eastAsia="en-US"/>
              </w:rPr>
              <w:t xml:space="preserve"> ціни або вартості</w:t>
            </w:r>
            <w:r w:rsidR="0073068D" w:rsidRPr="00250911">
              <w:rPr>
                <w:lang w:eastAsia="en-US"/>
              </w:rPr>
              <w:t xml:space="preserve"> відповідних товарів, робіт чи послуг тендерної пропозиції</w:t>
            </w:r>
            <w:r w:rsidRPr="00250911">
              <w:rPr>
                <w:lang w:eastAsia="en-US"/>
              </w:rPr>
              <w:t xml:space="preserve">, </w:t>
            </w:r>
            <w:r w:rsidR="0073068D" w:rsidRPr="00250911">
              <w:rPr>
                <w:lang w:eastAsia="en-US"/>
              </w:rPr>
              <w:t>що є аномально низькою</w:t>
            </w:r>
            <w:r w:rsidRPr="00250911">
              <w:rPr>
                <w:lang w:eastAsia="en-US"/>
              </w:rPr>
              <w:t>.</w:t>
            </w:r>
          </w:p>
          <w:p w:rsidR="00CA6D96" w:rsidRPr="006F70D7" w:rsidRDefault="00CA6D96"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Обґрунтування аномально низької тендерної пропозиції може містити інформацію про:</w:t>
            </w:r>
          </w:p>
          <w:p w:rsidR="00CA6D96" w:rsidRPr="006F70D7" w:rsidRDefault="00CA6D96"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A6D96" w:rsidRPr="006F70D7" w:rsidRDefault="00CA6D96"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A6D96" w:rsidRDefault="00CA6D96"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3) отримання учасником державної допомоги згідно із законодавством.</w:t>
            </w:r>
          </w:p>
          <w:p w:rsidR="00B5055A" w:rsidRDefault="00B64D8D"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2.</w:t>
            </w:r>
            <w:r w:rsidR="00B5055A" w:rsidRPr="00B5055A">
              <w:rPr>
                <w:lang w:eastAsia="en-US"/>
              </w:rPr>
              <w:t>Загальна ціна пропозиції – означає суму, за яку учасник передбачає поставити товари, надати послуги чи виконати роботи в обсязі, визначеному замовником. Гарантійний лист від власного імені учасника про те, що під час участі в аукціоні зобов’язується дотримуватись принципів добросовісної конкуренції та не буде штучно та невиправдано занижувати (</w:t>
            </w:r>
            <w:proofErr w:type="spellStart"/>
            <w:r w:rsidR="00B5055A" w:rsidRPr="00B5055A">
              <w:rPr>
                <w:lang w:eastAsia="en-US"/>
              </w:rPr>
              <w:t>демпінгувати</w:t>
            </w:r>
            <w:proofErr w:type="spellEnd"/>
            <w:r w:rsidR="00B5055A" w:rsidRPr="00B5055A">
              <w:rPr>
                <w:lang w:eastAsia="en-US"/>
              </w:rPr>
              <w:t xml:space="preserve">) свою ціну. </w:t>
            </w:r>
          </w:p>
          <w:p w:rsidR="00B5055A" w:rsidRDefault="00B5055A"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B5055A">
              <w:rPr>
                <w:lang w:eastAsia="en-US"/>
              </w:rPr>
              <w:t xml:space="preserve">Замовник має право звернутися за підтвердженням інформації, наданої учасником, до органів державної </w:t>
            </w:r>
            <w:r w:rsidRPr="00B5055A">
              <w:rPr>
                <w:lang w:eastAsia="en-US"/>
              </w:rPr>
              <w:lastRenderedPageBreak/>
              <w:t>влади, підприємств, установ, організацій відповідно до їх компетенції.</w:t>
            </w:r>
          </w:p>
          <w:p w:rsidR="00B5055A" w:rsidRPr="006F70D7" w:rsidRDefault="00B5055A"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B5055A">
              <w:rPr>
                <w:lang w:eastAsia="en-US"/>
              </w:rPr>
              <w:t xml:space="preserve">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w:t>
            </w:r>
            <w:proofErr w:type="spellStart"/>
            <w:r w:rsidRPr="00B5055A">
              <w:rPr>
                <w:lang w:eastAsia="en-US"/>
              </w:rPr>
              <w:t>поновлення,використання</w:t>
            </w:r>
            <w:proofErr w:type="spellEnd"/>
            <w:r w:rsidRPr="00B5055A">
              <w:rPr>
                <w:lang w:eastAsia="en-US"/>
              </w:rPr>
              <w:t xml:space="preserve">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 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що Учасник повинен підтвердити в довільній формі. 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7A6CFE" w:rsidRPr="00250911" w:rsidRDefault="00B5055A"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Pr>
                <w:lang w:eastAsia="en-US"/>
              </w:rPr>
              <w:t>4</w:t>
            </w:r>
            <w:r w:rsidR="00F96F70" w:rsidRPr="006F70D7">
              <w:rPr>
                <w:lang w:eastAsia="en-US"/>
              </w:rPr>
              <w:t xml:space="preserve">. </w:t>
            </w:r>
            <w:r w:rsidR="00CA6D96" w:rsidRPr="006F70D7">
              <w:rPr>
                <w:lang w:eastAsia="en-US"/>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w:t>
            </w:r>
            <w:r w:rsidR="00F24BF3">
              <w:rPr>
                <w:lang w:eastAsia="en-US"/>
              </w:rPr>
              <w:t>передбача</w:t>
            </w:r>
            <w:r w:rsidR="00CA6D96" w:rsidRPr="006F70D7">
              <w:rPr>
                <w:lang w:eastAsia="en-US"/>
              </w:rPr>
              <w:t xml:space="preserve">лось </w:t>
            </w:r>
            <w:r w:rsidR="00CA6D96" w:rsidRPr="006F70D7">
              <w:rPr>
                <w:lang w:eastAsia="en-US"/>
              </w:rPr>
              <w:lastRenderedPageBreak/>
              <w:t xml:space="preserve">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00CA6D96" w:rsidRPr="00250911">
              <w:rPr>
                <w:lang w:eastAsia="en-US"/>
              </w:rPr>
              <w:t xml:space="preserve">вимогою про усунення таких </w:t>
            </w:r>
            <w:bookmarkStart w:id="64" w:name="_GoBack"/>
            <w:bookmarkEnd w:id="64"/>
            <w:proofErr w:type="spellStart"/>
            <w:r w:rsidR="00CA6D96" w:rsidRPr="00250911">
              <w:rPr>
                <w:lang w:eastAsia="en-US"/>
              </w:rPr>
              <w:t>невідповідностей</w:t>
            </w:r>
            <w:proofErr w:type="spellEnd"/>
            <w:r w:rsidR="00CA6D96" w:rsidRPr="00250911">
              <w:rPr>
                <w:lang w:eastAsia="en-US"/>
              </w:rPr>
              <w:t xml:space="preserve"> в електронній системі </w:t>
            </w:r>
            <w:proofErr w:type="spellStart"/>
            <w:r w:rsidR="00CA6D96" w:rsidRPr="00250911">
              <w:rPr>
                <w:lang w:eastAsia="en-US"/>
              </w:rPr>
              <w:t>закупівель</w:t>
            </w:r>
            <w:proofErr w:type="spellEnd"/>
            <w:r w:rsidR="00CA6D96" w:rsidRPr="00250911">
              <w:rPr>
                <w:lang w:eastAsia="en-US"/>
              </w:rPr>
              <w:t>.</w:t>
            </w:r>
          </w:p>
          <w:p w:rsidR="00F24BF3" w:rsidRPr="006F70D7" w:rsidRDefault="00F24BF3" w:rsidP="00CA6D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6989" w:rsidRPr="006F70D7" w:rsidRDefault="00846989" w:rsidP="0084698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Замовник не може розміщувати щодо одного й того ж учасника процедури закупівлі більш</w:t>
            </w:r>
            <w:r w:rsidR="00F24BF3">
              <w:rPr>
                <w:lang w:eastAsia="en-US"/>
              </w:rPr>
              <w:t>е</w:t>
            </w:r>
            <w:r w:rsidRPr="006F70D7">
              <w:rPr>
                <w:lang w:eastAsia="en-US"/>
              </w:rPr>
              <w:t xml:space="preserve"> ніж один раз повідомлення з вимогою про усунення </w:t>
            </w:r>
            <w:proofErr w:type="spellStart"/>
            <w:r w:rsidRPr="006F70D7">
              <w:rPr>
                <w:lang w:eastAsia="en-US"/>
              </w:rPr>
              <w:t>невідповідностей</w:t>
            </w:r>
            <w:proofErr w:type="spellEnd"/>
            <w:r w:rsidRPr="006F70D7">
              <w:rPr>
                <w:lang w:eastAsia="en-US"/>
              </w:rPr>
              <w:t xml:space="preserve"> в інформації та/або документах, що подані учасником </w:t>
            </w:r>
            <w:r w:rsidR="00F24BF3">
              <w:rPr>
                <w:lang w:eastAsia="en-US"/>
              </w:rPr>
              <w:t xml:space="preserve">процедури закупівлі </w:t>
            </w:r>
            <w:r w:rsidRPr="006F70D7">
              <w:rPr>
                <w:lang w:eastAsia="en-US"/>
              </w:rPr>
              <w:t xml:space="preserve">у </w:t>
            </w:r>
            <w:r w:rsidR="00F24BF3">
              <w:rPr>
                <w:lang w:eastAsia="en-US"/>
              </w:rPr>
              <w:t>складі тендерної</w:t>
            </w:r>
            <w:r w:rsidRPr="006F70D7">
              <w:rPr>
                <w:lang w:eastAsia="en-US"/>
              </w:rPr>
              <w:t xml:space="preserve"> пропозиції.</w:t>
            </w:r>
          </w:p>
          <w:p w:rsidR="00846989" w:rsidRPr="006F70D7" w:rsidRDefault="00846989" w:rsidP="0084698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 xml:space="preserve">Учасник процедури закупівлі виправляє невідповідності в інформації та/або документах, що подані ним у </w:t>
            </w:r>
            <w:r w:rsidR="004C4816">
              <w:rPr>
                <w:lang w:eastAsia="en-US"/>
              </w:rPr>
              <w:t>складі своєї тендерної</w:t>
            </w:r>
            <w:r w:rsidRPr="006F70D7">
              <w:rPr>
                <w:lang w:eastAsia="en-US"/>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Pr="006F70D7">
              <w:rPr>
                <w:lang w:eastAsia="en-US"/>
              </w:rPr>
              <w:t>закупівель</w:t>
            </w:r>
            <w:proofErr w:type="spellEnd"/>
            <w:r w:rsidRPr="006F70D7">
              <w:rPr>
                <w:lang w:eastAsia="en-US"/>
              </w:rPr>
              <w:t xml:space="preserve"> уточнених або нових документів в електронній системі </w:t>
            </w:r>
            <w:proofErr w:type="spellStart"/>
            <w:r w:rsidRPr="006F70D7">
              <w:rPr>
                <w:lang w:eastAsia="en-US"/>
              </w:rPr>
              <w:t>закупівель</w:t>
            </w:r>
            <w:proofErr w:type="spellEnd"/>
            <w:r w:rsidRPr="006F70D7">
              <w:rPr>
                <w:lang w:eastAsia="en-US"/>
              </w:rPr>
              <w:t xml:space="preserve">, протягом 24 годин з моменту розміщення замовником в електронній системі </w:t>
            </w:r>
            <w:proofErr w:type="spellStart"/>
            <w:r w:rsidRPr="006F70D7">
              <w:rPr>
                <w:lang w:eastAsia="en-US"/>
              </w:rPr>
              <w:t>закупівель</w:t>
            </w:r>
            <w:proofErr w:type="spellEnd"/>
            <w:r w:rsidRPr="006F70D7">
              <w:rPr>
                <w:lang w:eastAsia="en-US"/>
              </w:rPr>
              <w:t xml:space="preserve"> повідомлення з вимогою про усунення таких </w:t>
            </w:r>
            <w:proofErr w:type="spellStart"/>
            <w:r w:rsidRPr="006F70D7">
              <w:rPr>
                <w:lang w:eastAsia="en-US"/>
              </w:rPr>
              <w:t>невідповідностей</w:t>
            </w:r>
            <w:proofErr w:type="spellEnd"/>
            <w:r w:rsidRPr="006F70D7">
              <w:rPr>
                <w:lang w:eastAsia="en-US"/>
              </w:rPr>
              <w:t xml:space="preserve">. </w:t>
            </w:r>
          </w:p>
          <w:p w:rsidR="00846989" w:rsidRPr="006F70D7" w:rsidRDefault="00846989" w:rsidP="0084698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6F70D7">
              <w:rPr>
                <w:lang w:eastAsia="en-US"/>
              </w:rPr>
              <w:t xml:space="preserve">Замовник розглядає подані тендерні пропозиції з урахуванням виправлення або </w:t>
            </w:r>
            <w:proofErr w:type="spellStart"/>
            <w:r w:rsidRPr="006F70D7">
              <w:rPr>
                <w:lang w:eastAsia="en-US"/>
              </w:rPr>
              <w:t>невиправлення</w:t>
            </w:r>
            <w:proofErr w:type="spellEnd"/>
            <w:r w:rsidRPr="006F70D7">
              <w:rPr>
                <w:lang w:eastAsia="en-US"/>
              </w:rPr>
              <w:t xml:space="preserve"> учасниками виявлених </w:t>
            </w:r>
            <w:proofErr w:type="spellStart"/>
            <w:r w:rsidRPr="006F70D7">
              <w:rPr>
                <w:lang w:eastAsia="en-US"/>
              </w:rPr>
              <w:t>невідповідностей</w:t>
            </w:r>
            <w:proofErr w:type="spellEnd"/>
            <w:r w:rsidRPr="006F70D7">
              <w:rPr>
                <w:lang w:eastAsia="en-US"/>
              </w:rPr>
              <w:t>.</w:t>
            </w:r>
          </w:p>
        </w:tc>
      </w:tr>
      <w:tr w:rsidR="007A6CFE" w:rsidRPr="00250911" w:rsidTr="000D22F8">
        <w:tc>
          <w:tcPr>
            <w:tcW w:w="534" w:type="dxa"/>
          </w:tcPr>
          <w:p w:rsidR="007A6CFE" w:rsidRPr="00250911" w:rsidRDefault="00F04DE6"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bCs/>
                <w:lang w:eastAsia="en-US"/>
              </w:rPr>
            </w:pPr>
            <w:r w:rsidRPr="00250911">
              <w:rPr>
                <w:b/>
                <w:bCs/>
                <w:lang w:eastAsia="en-US"/>
              </w:rPr>
              <w:lastRenderedPageBreak/>
              <w:t>4</w:t>
            </w:r>
          </w:p>
        </w:tc>
        <w:tc>
          <w:tcPr>
            <w:tcW w:w="3118" w:type="dxa"/>
          </w:tcPr>
          <w:p w:rsidR="007A6CFE" w:rsidRPr="00250911"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lang w:eastAsia="en-US"/>
              </w:rPr>
            </w:pPr>
            <w:bookmarkStart w:id="65" w:name="94"/>
            <w:bookmarkStart w:id="66" w:name="96"/>
            <w:bookmarkEnd w:id="65"/>
            <w:bookmarkEnd w:id="66"/>
            <w:r w:rsidRPr="00250911">
              <w:rPr>
                <w:b/>
                <w:bCs/>
                <w:lang w:eastAsia="en-US"/>
              </w:rPr>
              <w:t xml:space="preserve">Відхилення тендерних </w:t>
            </w:r>
            <w:r w:rsidR="00751C5F" w:rsidRPr="00250911">
              <w:rPr>
                <w:b/>
                <w:bCs/>
                <w:lang w:eastAsia="en-US"/>
              </w:rPr>
              <w:t>пропозицій</w:t>
            </w:r>
          </w:p>
        </w:tc>
        <w:tc>
          <w:tcPr>
            <w:tcW w:w="6237" w:type="dxa"/>
          </w:tcPr>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0"/>
              <w:jc w:val="both"/>
              <w:rPr>
                <w:rFonts w:ascii="Times New Roman" w:hAnsi="Times New Roman"/>
                <w:sz w:val="24"/>
                <w:szCs w:val="24"/>
              </w:rPr>
            </w:pPr>
            <w:bookmarkStart w:id="67" w:name="97"/>
            <w:bookmarkEnd w:id="67"/>
            <w:r w:rsidRPr="00250911">
              <w:rPr>
                <w:rFonts w:ascii="Times New Roman" w:hAnsi="Times New Roman"/>
                <w:sz w:val="24"/>
                <w:szCs w:val="24"/>
              </w:rPr>
              <w:t xml:space="preserve">  Замовник відхиляє тендерну пропозицію із зазначенням аргументації в електро</w:t>
            </w:r>
            <w:r w:rsidR="00D74AA7" w:rsidRPr="00250911">
              <w:rPr>
                <w:rFonts w:ascii="Times New Roman" w:hAnsi="Times New Roman"/>
                <w:sz w:val="24"/>
                <w:szCs w:val="24"/>
              </w:rPr>
              <w:t xml:space="preserve">нній системі </w:t>
            </w:r>
            <w:proofErr w:type="spellStart"/>
            <w:r w:rsidR="00D74AA7" w:rsidRPr="00250911">
              <w:rPr>
                <w:rFonts w:ascii="Times New Roman" w:hAnsi="Times New Roman"/>
                <w:sz w:val="24"/>
                <w:szCs w:val="24"/>
              </w:rPr>
              <w:t>закупівель</w:t>
            </w:r>
            <w:proofErr w:type="spellEnd"/>
            <w:r w:rsidR="00D74AA7" w:rsidRPr="00250911">
              <w:rPr>
                <w:rFonts w:ascii="Times New Roman" w:hAnsi="Times New Roman"/>
                <w:sz w:val="24"/>
                <w:szCs w:val="24"/>
              </w:rPr>
              <w:t xml:space="preserve"> у разі, коли</w:t>
            </w:r>
            <w:r w:rsidRPr="00250911">
              <w:rPr>
                <w:rFonts w:ascii="Times New Roman" w:hAnsi="Times New Roman"/>
                <w:sz w:val="24"/>
                <w:szCs w:val="24"/>
              </w:rPr>
              <w:t>:</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1) учасник процедури закупівлі:</w:t>
            </w:r>
          </w:p>
          <w:p w:rsidR="008A1DF9" w:rsidRPr="00250911" w:rsidRDefault="00D74AA7"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r w:rsidR="008A1DF9" w:rsidRPr="00250911">
              <w:rPr>
                <w:rFonts w:ascii="Times New Roman" w:hAnsi="Times New Roman"/>
                <w:sz w:val="24"/>
                <w:szCs w:val="24"/>
              </w:rPr>
              <w:t>;</w:t>
            </w:r>
          </w:p>
          <w:p w:rsidR="00D74AA7" w:rsidRPr="00250911" w:rsidRDefault="00D74AA7" w:rsidP="00D74A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sz w:val="24"/>
                <w:szCs w:val="24"/>
              </w:rPr>
            </w:pPr>
            <w:r w:rsidRPr="00250911">
              <w:rPr>
                <w:rFonts w:ascii="Times New Roman" w:hAnsi="Times New Roman"/>
                <w:sz w:val="24"/>
                <w:szCs w:val="24"/>
              </w:rPr>
              <w:t xml:space="preserve">не надав забезпечення тендерної пропозиції, якщо </w:t>
            </w:r>
            <w:r w:rsidRPr="00250911">
              <w:rPr>
                <w:rFonts w:ascii="Times New Roman" w:hAnsi="Times New Roman"/>
                <w:sz w:val="24"/>
                <w:szCs w:val="24"/>
              </w:rPr>
              <w:lastRenderedPageBreak/>
              <w:t>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74AA7" w:rsidRPr="00250911" w:rsidRDefault="00D74AA7" w:rsidP="00D74A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sz w:val="24"/>
                <w:szCs w:val="24"/>
              </w:rPr>
            </w:pPr>
            <w:r w:rsidRPr="00250911">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50911">
              <w:rPr>
                <w:rFonts w:ascii="Times New Roman" w:hAnsi="Times New Roman"/>
                <w:sz w:val="24"/>
                <w:szCs w:val="24"/>
              </w:rPr>
              <w:t>невідповідностей</w:t>
            </w:r>
            <w:proofErr w:type="spellEnd"/>
            <w:r w:rsidRPr="00250911">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250911">
              <w:rPr>
                <w:rFonts w:ascii="Times New Roman" w:hAnsi="Times New Roman"/>
                <w:sz w:val="24"/>
                <w:szCs w:val="24"/>
              </w:rPr>
              <w:t>закупівель</w:t>
            </w:r>
            <w:proofErr w:type="spellEnd"/>
            <w:r w:rsidRPr="00250911">
              <w:rPr>
                <w:rFonts w:ascii="Times New Roman" w:hAnsi="Times New Roman"/>
                <w:sz w:val="24"/>
                <w:szCs w:val="24"/>
              </w:rPr>
              <w:t xml:space="preserve"> повідомлення з вимогою про усунення таких </w:t>
            </w:r>
            <w:proofErr w:type="spellStart"/>
            <w:r w:rsidRPr="00250911">
              <w:rPr>
                <w:rFonts w:ascii="Times New Roman" w:hAnsi="Times New Roman"/>
                <w:sz w:val="24"/>
                <w:szCs w:val="24"/>
              </w:rPr>
              <w:t>невідповідностей</w:t>
            </w:r>
            <w:proofErr w:type="spellEnd"/>
            <w:r w:rsidRPr="00250911">
              <w:rPr>
                <w:rFonts w:ascii="Times New Roman" w:hAnsi="Times New Roman"/>
                <w:sz w:val="24"/>
                <w:szCs w:val="24"/>
              </w:rPr>
              <w:t>;</w:t>
            </w:r>
          </w:p>
          <w:p w:rsidR="00D74AA7" w:rsidRPr="00250911" w:rsidRDefault="00D74AA7" w:rsidP="00D74A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sz w:val="24"/>
                <w:szCs w:val="24"/>
              </w:rPr>
            </w:pPr>
            <w:r w:rsidRPr="00250911">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74AA7" w:rsidRPr="00250911" w:rsidRDefault="00D74AA7" w:rsidP="00D74A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sz w:val="24"/>
                <w:szCs w:val="24"/>
              </w:rPr>
            </w:pPr>
            <w:r w:rsidRPr="00250911">
              <w:rPr>
                <w:rFonts w:ascii="Times New Roman" w:hAnsi="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8A1DF9" w:rsidRPr="00250911" w:rsidRDefault="00D74AA7" w:rsidP="00D74A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50911">
              <w:rPr>
                <w:rFonts w:ascii="Times New Roman" w:hAnsi="Times New Roman"/>
                <w:sz w:val="24"/>
                <w:szCs w:val="24"/>
              </w:rPr>
              <w:t>бенефіціарним</w:t>
            </w:r>
            <w:proofErr w:type="spellEnd"/>
            <w:r w:rsidRPr="00250911">
              <w:rPr>
                <w:rFonts w:ascii="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250911">
              <w:rPr>
                <w:rFonts w:ascii="Times New Roman" w:hAnsi="Times New Roman"/>
                <w:sz w:val="24"/>
                <w:szCs w:val="24"/>
              </w:rPr>
              <w:br/>
              <w:t xml:space="preserve">від 12 жовтня 2022 р. № 1178 “Про затвердження особливостей здійснення публічних </w:t>
            </w:r>
            <w:proofErr w:type="spellStart"/>
            <w:r w:rsidRPr="00250911">
              <w:rPr>
                <w:rFonts w:ascii="Times New Roman" w:hAnsi="Times New Roman"/>
                <w:sz w:val="24"/>
                <w:szCs w:val="24"/>
              </w:rPr>
              <w:t>закупівель</w:t>
            </w:r>
            <w:proofErr w:type="spellEnd"/>
            <w:r w:rsidRPr="00250911">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A1DF9" w:rsidRPr="00250911">
              <w:rPr>
                <w:rFonts w:ascii="Times New Roman" w:hAnsi="Times New Roman"/>
                <w:sz w:val="24"/>
                <w:szCs w:val="24"/>
              </w:rPr>
              <w:t>;</w:t>
            </w:r>
            <w:r w:rsidRPr="00250911">
              <w:rPr>
                <w:rFonts w:ascii="Times New Roman" w:hAnsi="Times New Roman"/>
                <w:sz w:val="24"/>
                <w:szCs w:val="24"/>
              </w:rPr>
              <w:t xml:space="preserve"> </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 xml:space="preserve">2) тендерна пропозиція учасника: </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не відповідає умовам технічної специфікації та іншим вимогам щодо предмет</w:t>
            </w:r>
            <w:r w:rsidR="006F73E2" w:rsidRPr="00250911">
              <w:rPr>
                <w:rFonts w:ascii="Times New Roman" w:hAnsi="Times New Roman"/>
                <w:sz w:val="24"/>
                <w:szCs w:val="24"/>
              </w:rPr>
              <w:t>а</w:t>
            </w:r>
            <w:r w:rsidRPr="00250911">
              <w:rPr>
                <w:rFonts w:ascii="Times New Roman" w:hAnsi="Times New Roman"/>
                <w:sz w:val="24"/>
                <w:szCs w:val="24"/>
              </w:rPr>
              <w:t xml:space="preserve"> закупівлі тендерної документації;  </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викладена іншою мовою (мовами), ніж мова (мови), що вимагається тендерною документацією;</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 xml:space="preserve">є такою, строк дії якої закінчився; </w:t>
            </w:r>
          </w:p>
          <w:p w:rsidR="0066308D" w:rsidRPr="00250911" w:rsidRDefault="0066308D" w:rsidP="006630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sz w:val="24"/>
                <w:szCs w:val="24"/>
              </w:rPr>
            </w:pPr>
            <w:r w:rsidRPr="00250911">
              <w:rPr>
                <w:rFonts w:ascii="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250911">
              <w:rPr>
                <w:rFonts w:ascii="Times New Roman" w:hAnsi="Times New Roman"/>
                <w:sz w:val="24"/>
                <w:szCs w:val="24"/>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308D" w:rsidRPr="00250911" w:rsidRDefault="0066308D" w:rsidP="006630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sz w:val="24"/>
                <w:szCs w:val="24"/>
              </w:rPr>
            </w:pPr>
            <w:r w:rsidRPr="00250911">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3) переможець процедури закупівлі:</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0066308D" w:rsidRPr="00250911">
              <w:rPr>
                <w:rFonts w:ascii="Times New Roman" w:hAnsi="Times New Roman"/>
                <w:sz w:val="24"/>
                <w:szCs w:val="24"/>
              </w:rPr>
              <w:t>, з урахуванням пункту 44 постанови 1178</w:t>
            </w:r>
            <w:r w:rsidRPr="00250911">
              <w:rPr>
                <w:rFonts w:ascii="Times New Roman" w:hAnsi="Times New Roman"/>
                <w:sz w:val="24"/>
                <w:szCs w:val="24"/>
              </w:rPr>
              <w:t>;</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не надав копію ліцензії або документ</w:t>
            </w:r>
            <w:r w:rsidR="00281D95" w:rsidRPr="00250911">
              <w:rPr>
                <w:rFonts w:ascii="Times New Roman" w:hAnsi="Times New Roman"/>
                <w:sz w:val="24"/>
                <w:szCs w:val="24"/>
              </w:rPr>
              <w:t>а</w:t>
            </w:r>
            <w:r w:rsidRPr="00250911">
              <w:rPr>
                <w:rFonts w:ascii="Times New Roman" w:hAnsi="Times New Roman"/>
                <w:sz w:val="24"/>
                <w:szCs w:val="24"/>
              </w:rPr>
              <w:t xml:space="preserve"> дозвільного характеру (у разі їх наявності) відповідно до частини другої статті 41 Закону;</w:t>
            </w:r>
          </w:p>
          <w:p w:rsidR="008A1DF9" w:rsidRPr="00250911" w:rsidRDefault="008A1DF9"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sz w:val="24"/>
                <w:szCs w:val="24"/>
              </w:rPr>
            </w:pPr>
            <w:r w:rsidRPr="00250911">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r w:rsidR="0066308D" w:rsidRPr="00250911">
              <w:rPr>
                <w:rFonts w:ascii="Times New Roman" w:hAnsi="Times New Roman"/>
                <w:sz w:val="24"/>
                <w:szCs w:val="24"/>
              </w:rPr>
              <w:t>;</w:t>
            </w:r>
          </w:p>
          <w:p w:rsidR="0066308D" w:rsidRPr="00250911" w:rsidRDefault="0066308D" w:rsidP="006630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sz w:val="24"/>
                <w:szCs w:val="24"/>
              </w:rPr>
            </w:pPr>
            <w:r w:rsidRPr="00250911">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A1DF9" w:rsidRPr="00250911" w:rsidRDefault="0066308D" w:rsidP="008A1D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ind w:firstLine="0"/>
              <w:jc w:val="both"/>
              <w:rPr>
                <w:rFonts w:ascii="Times New Roman" w:hAnsi="Times New Roman"/>
                <w:sz w:val="24"/>
                <w:szCs w:val="24"/>
              </w:rPr>
            </w:pPr>
            <w:r w:rsidRPr="00250911">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постанови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50911">
              <w:rPr>
                <w:rFonts w:ascii="Times New Roman" w:hAnsi="Times New Roman"/>
                <w:sz w:val="24"/>
                <w:szCs w:val="24"/>
              </w:rPr>
              <w:t>закупівель</w:t>
            </w:r>
            <w:proofErr w:type="spellEnd"/>
            <w:r w:rsidRPr="00250911">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50911">
              <w:rPr>
                <w:rFonts w:ascii="Times New Roman" w:hAnsi="Times New Roman"/>
                <w:sz w:val="24"/>
                <w:szCs w:val="24"/>
              </w:rPr>
              <w:t>закупівель</w:t>
            </w:r>
            <w:proofErr w:type="spellEnd"/>
            <w:r w:rsidR="008A1DF9" w:rsidRPr="00250911">
              <w:rPr>
                <w:rFonts w:ascii="Times New Roman" w:hAnsi="Times New Roman"/>
                <w:sz w:val="24"/>
                <w:szCs w:val="24"/>
              </w:rPr>
              <w:t>.</w:t>
            </w:r>
          </w:p>
          <w:p w:rsidR="007619E0" w:rsidRPr="00250911" w:rsidRDefault="00700664" w:rsidP="0070066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0"/>
              <w:jc w:val="both"/>
              <w:rPr>
                <w:rFonts w:ascii="Times New Roman" w:hAnsi="Times New Roman"/>
                <w:sz w:val="24"/>
                <w:szCs w:val="24"/>
              </w:rPr>
            </w:pPr>
            <w:r w:rsidRPr="00250911">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50911">
              <w:rPr>
                <w:rFonts w:ascii="Times New Roman" w:hAnsi="Times New Roman"/>
                <w:sz w:val="24"/>
                <w:szCs w:val="24"/>
              </w:rPr>
              <w:t>закупівель</w:t>
            </w:r>
            <w:proofErr w:type="spellEnd"/>
            <w:r w:rsidRPr="00250911">
              <w:rPr>
                <w:rFonts w:ascii="Times New Roman" w:hAnsi="Times New Roman"/>
                <w:sz w:val="24"/>
                <w:szCs w:val="24"/>
              </w:rPr>
              <w:t xml:space="preserve">, але до моменту оприлюднення договору про закупівлю в електронній </w:t>
            </w:r>
            <w:r w:rsidRPr="00250911">
              <w:rPr>
                <w:rFonts w:ascii="Times New Roman" w:hAnsi="Times New Roman"/>
                <w:sz w:val="24"/>
                <w:szCs w:val="24"/>
              </w:rPr>
              <w:lastRenderedPageBreak/>
              <w:t xml:space="preserve">системі </w:t>
            </w:r>
            <w:proofErr w:type="spellStart"/>
            <w:r w:rsidRPr="00250911">
              <w:rPr>
                <w:rFonts w:ascii="Times New Roman" w:hAnsi="Times New Roman"/>
                <w:sz w:val="24"/>
                <w:szCs w:val="24"/>
              </w:rPr>
              <w:t>закупівель</w:t>
            </w:r>
            <w:proofErr w:type="spellEnd"/>
            <w:r w:rsidRPr="00250911">
              <w:rPr>
                <w:rFonts w:ascii="Times New Roman" w:hAnsi="Times New Roman"/>
                <w:sz w:val="24"/>
                <w:szCs w:val="24"/>
              </w:rPr>
              <w:t xml:space="preserve"> відповідно до статті 10 Закону</w:t>
            </w:r>
            <w:r w:rsidR="007A6CFE" w:rsidRPr="00250911">
              <w:rPr>
                <w:rFonts w:ascii="Times New Roman" w:hAnsi="Times New Roman"/>
                <w:sz w:val="24"/>
              </w:rPr>
              <w:t>.</w:t>
            </w:r>
          </w:p>
        </w:tc>
      </w:tr>
      <w:tr w:rsidR="007A6CFE" w:rsidRPr="00250911" w:rsidTr="00C50F7A">
        <w:tc>
          <w:tcPr>
            <w:tcW w:w="9889" w:type="dxa"/>
            <w:gridSpan w:val="3"/>
          </w:tcPr>
          <w:p w:rsidR="007A6CFE" w:rsidRPr="00250911" w:rsidRDefault="007A6CFE" w:rsidP="00751C5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lang w:eastAsia="en-US"/>
              </w:rPr>
            </w:pPr>
            <w:r w:rsidRPr="00250911">
              <w:rPr>
                <w:b/>
                <w:lang w:eastAsia="en-US"/>
              </w:rPr>
              <w:lastRenderedPageBreak/>
              <w:t>VI Результати торгів та укладання договору про закупівлю</w:t>
            </w:r>
          </w:p>
        </w:tc>
      </w:tr>
      <w:tr w:rsidR="007A6CFE" w:rsidRPr="00250911" w:rsidTr="000D22F8">
        <w:tc>
          <w:tcPr>
            <w:tcW w:w="534" w:type="dxa"/>
          </w:tcPr>
          <w:p w:rsidR="007A6CFE" w:rsidRPr="00250911"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r w:rsidRPr="00250911">
              <w:rPr>
                <w:b/>
                <w:bCs/>
                <w:lang w:eastAsia="en-US"/>
              </w:rPr>
              <w:t>1</w:t>
            </w:r>
          </w:p>
        </w:tc>
        <w:tc>
          <w:tcPr>
            <w:tcW w:w="3118" w:type="dxa"/>
          </w:tcPr>
          <w:p w:rsidR="007A6CFE" w:rsidRPr="00250911" w:rsidRDefault="009F29C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lang w:eastAsia="en-US"/>
              </w:rPr>
            </w:pPr>
            <w:bookmarkStart w:id="68" w:name="98"/>
            <w:bookmarkEnd w:id="68"/>
            <w:r w:rsidRPr="00250911">
              <w:rPr>
                <w:b/>
                <w:bCs/>
                <w:lang w:eastAsia="en-US"/>
              </w:rPr>
              <w:t>Відміна замовником тендеру чи визнання його таким, що не відбувся</w:t>
            </w:r>
          </w:p>
        </w:tc>
        <w:tc>
          <w:tcPr>
            <w:tcW w:w="6237" w:type="dxa"/>
          </w:tcPr>
          <w:p w:rsidR="009F29CE" w:rsidRPr="00250911" w:rsidRDefault="009F29CE" w:rsidP="009F29CE">
            <w:pPr>
              <w:spacing w:before="40" w:after="40" w:line="240" w:lineRule="auto"/>
              <w:jc w:val="both"/>
              <w:rPr>
                <w:rFonts w:ascii="Times New Roman" w:hAnsi="Times New Roman"/>
                <w:sz w:val="24"/>
              </w:rPr>
            </w:pPr>
            <w:bookmarkStart w:id="69" w:name="99"/>
            <w:bookmarkEnd w:id="69"/>
            <w:r w:rsidRPr="00250911">
              <w:rPr>
                <w:rFonts w:ascii="Times New Roman" w:hAnsi="Times New Roman"/>
                <w:sz w:val="24"/>
              </w:rPr>
              <w:t>1.1</w:t>
            </w:r>
            <w:r w:rsidR="001716E6" w:rsidRPr="00250911">
              <w:rPr>
                <w:rFonts w:ascii="Times New Roman" w:hAnsi="Times New Roman"/>
                <w:sz w:val="24"/>
              </w:rPr>
              <w:t>.</w:t>
            </w:r>
            <w:r w:rsidRPr="00250911">
              <w:rPr>
                <w:rFonts w:ascii="Times New Roman" w:hAnsi="Times New Roman"/>
                <w:sz w:val="24"/>
              </w:rPr>
              <w:t xml:space="preserve"> Замовник відміняє </w:t>
            </w:r>
            <w:r w:rsidR="009C2AA2" w:rsidRPr="00250911">
              <w:rPr>
                <w:rFonts w:ascii="Times New Roman" w:hAnsi="Times New Roman"/>
                <w:sz w:val="24"/>
              </w:rPr>
              <w:t>відкриті торги</w:t>
            </w:r>
            <w:r w:rsidRPr="00250911">
              <w:rPr>
                <w:rFonts w:ascii="Times New Roman" w:hAnsi="Times New Roman"/>
                <w:sz w:val="24"/>
              </w:rPr>
              <w:t xml:space="preserve"> у разі:</w:t>
            </w:r>
          </w:p>
          <w:p w:rsidR="009F29CE" w:rsidRPr="00250911" w:rsidRDefault="009F29CE" w:rsidP="009F29CE">
            <w:pPr>
              <w:spacing w:before="40" w:after="40" w:line="240" w:lineRule="auto"/>
              <w:jc w:val="both"/>
              <w:rPr>
                <w:rFonts w:ascii="Times New Roman" w:hAnsi="Times New Roman"/>
                <w:sz w:val="24"/>
              </w:rPr>
            </w:pPr>
            <w:r w:rsidRPr="00250911">
              <w:rPr>
                <w:rFonts w:ascii="Times New Roman" w:hAnsi="Times New Roman"/>
                <w:sz w:val="24"/>
              </w:rPr>
              <w:t>1)</w:t>
            </w:r>
            <w:r w:rsidRPr="00250911">
              <w:rPr>
                <w:rFonts w:ascii="Times New Roman" w:hAnsi="Times New Roman"/>
                <w:sz w:val="24"/>
              </w:rPr>
              <w:tab/>
              <w:t>відсутності подальшої потр</w:t>
            </w:r>
            <w:r w:rsidR="009C2AA2" w:rsidRPr="00250911">
              <w:rPr>
                <w:rFonts w:ascii="Times New Roman" w:hAnsi="Times New Roman"/>
                <w:sz w:val="24"/>
              </w:rPr>
              <w:t>еби в закупівлі товарів, робіт чи</w:t>
            </w:r>
            <w:r w:rsidRPr="00250911">
              <w:rPr>
                <w:rFonts w:ascii="Times New Roman" w:hAnsi="Times New Roman"/>
                <w:sz w:val="24"/>
              </w:rPr>
              <w:t xml:space="preserve"> послуг;</w:t>
            </w:r>
          </w:p>
          <w:p w:rsidR="009F29CE" w:rsidRPr="00250911" w:rsidRDefault="009F29CE" w:rsidP="009F29CE">
            <w:pPr>
              <w:spacing w:before="40" w:after="40" w:line="240" w:lineRule="auto"/>
              <w:jc w:val="both"/>
              <w:rPr>
                <w:rFonts w:ascii="Times New Roman" w:hAnsi="Times New Roman"/>
                <w:sz w:val="24"/>
              </w:rPr>
            </w:pPr>
            <w:r w:rsidRPr="00250911">
              <w:rPr>
                <w:rFonts w:ascii="Times New Roman" w:hAnsi="Times New Roman"/>
                <w:sz w:val="24"/>
              </w:rPr>
              <w:t>2)</w:t>
            </w:r>
            <w:r w:rsidRPr="00250911">
              <w:rPr>
                <w:rFonts w:ascii="Times New Roman" w:hAnsi="Times New Roman"/>
                <w:sz w:val="24"/>
              </w:rPr>
              <w:tab/>
              <w:t xml:space="preserve">неможливості усунення порушень, що виникли через виявлені порушення </w:t>
            </w:r>
            <w:r w:rsidR="009C2AA2" w:rsidRPr="00250911">
              <w:rPr>
                <w:rFonts w:ascii="Times New Roman" w:hAnsi="Times New Roman"/>
                <w:sz w:val="24"/>
              </w:rPr>
              <w:t xml:space="preserve">вимог </w:t>
            </w:r>
            <w:r w:rsidRPr="00250911">
              <w:rPr>
                <w:rFonts w:ascii="Times New Roman" w:hAnsi="Times New Roman"/>
                <w:sz w:val="24"/>
              </w:rPr>
              <w:t xml:space="preserve">законодавства у сфері публічних </w:t>
            </w:r>
            <w:proofErr w:type="spellStart"/>
            <w:r w:rsidRPr="00250911">
              <w:rPr>
                <w:rFonts w:ascii="Times New Roman" w:hAnsi="Times New Roman"/>
                <w:sz w:val="24"/>
              </w:rPr>
              <w:t>закупівель</w:t>
            </w:r>
            <w:proofErr w:type="spellEnd"/>
            <w:r w:rsidR="009C2AA2" w:rsidRPr="00250911">
              <w:rPr>
                <w:rFonts w:ascii="Times New Roman" w:hAnsi="Times New Roman"/>
                <w:sz w:val="24"/>
              </w:rPr>
              <w:t>, з описом таких порушень;</w:t>
            </w:r>
          </w:p>
          <w:p w:rsidR="009C2AA2" w:rsidRPr="00250911" w:rsidRDefault="009C2AA2" w:rsidP="009F29CE">
            <w:pPr>
              <w:spacing w:before="40" w:after="40" w:line="240" w:lineRule="auto"/>
              <w:jc w:val="both"/>
              <w:rPr>
                <w:rFonts w:ascii="Times New Roman" w:hAnsi="Times New Roman"/>
                <w:sz w:val="24"/>
              </w:rPr>
            </w:pPr>
            <w:r w:rsidRPr="00250911">
              <w:rPr>
                <w:rFonts w:ascii="Times New Roman" w:hAnsi="Times New Roman"/>
                <w:sz w:val="24"/>
              </w:rPr>
              <w:t>3)     скорочення обсягу видатків на здійснення закупівлі товарів, робіт чи послуг;</w:t>
            </w:r>
          </w:p>
          <w:p w:rsidR="009C2AA2" w:rsidRPr="00250911" w:rsidRDefault="009C2AA2" w:rsidP="009F29CE">
            <w:pPr>
              <w:spacing w:before="40" w:after="40" w:line="240" w:lineRule="auto"/>
              <w:jc w:val="both"/>
              <w:rPr>
                <w:rFonts w:ascii="Times New Roman" w:hAnsi="Times New Roman"/>
                <w:sz w:val="24"/>
              </w:rPr>
            </w:pPr>
            <w:r w:rsidRPr="00250911">
              <w:rPr>
                <w:rFonts w:ascii="Times New Roman" w:hAnsi="Times New Roman"/>
                <w:sz w:val="24"/>
              </w:rPr>
              <w:t>4)  коли здійснення закупівлі стало неможливим внаслідок дії обставин непереборної сили.</w:t>
            </w:r>
          </w:p>
          <w:p w:rsidR="007C5EFB" w:rsidRPr="00250911" w:rsidRDefault="007C5EFB" w:rsidP="007C5EFB">
            <w:pPr>
              <w:spacing w:before="40" w:after="40" w:line="240" w:lineRule="auto"/>
              <w:jc w:val="both"/>
              <w:rPr>
                <w:rFonts w:ascii="Times New Roman" w:hAnsi="Times New Roman"/>
                <w:sz w:val="24"/>
              </w:rPr>
            </w:pPr>
            <w:r w:rsidRPr="00250911">
              <w:rPr>
                <w:rFonts w:ascii="Times New Roman" w:hAnsi="Times New Roman"/>
                <w:sz w:val="24"/>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50911">
              <w:rPr>
                <w:rFonts w:ascii="Times New Roman" w:hAnsi="Times New Roman"/>
                <w:sz w:val="24"/>
              </w:rPr>
              <w:t>закупівель</w:t>
            </w:r>
            <w:proofErr w:type="spellEnd"/>
            <w:r w:rsidRPr="00250911">
              <w:rPr>
                <w:rFonts w:ascii="Times New Roman" w:hAnsi="Times New Roman"/>
                <w:sz w:val="24"/>
              </w:rPr>
              <w:t xml:space="preserve"> підстави прийняття такого рішення. </w:t>
            </w:r>
          </w:p>
          <w:p w:rsidR="009F29CE" w:rsidRPr="00250911" w:rsidRDefault="009F29CE" w:rsidP="009F29CE">
            <w:pPr>
              <w:spacing w:before="40" w:after="40" w:line="240" w:lineRule="auto"/>
              <w:jc w:val="both"/>
              <w:rPr>
                <w:rFonts w:ascii="Times New Roman" w:hAnsi="Times New Roman"/>
                <w:sz w:val="24"/>
              </w:rPr>
            </w:pPr>
            <w:r w:rsidRPr="00250911">
              <w:rPr>
                <w:rFonts w:ascii="Times New Roman" w:hAnsi="Times New Roman"/>
                <w:sz w:val="24"/>
              </w:rPr>
              <w:t>1.</w:t>
            </w:r>
            <w:r w:rsidR="007C5EFB" w:rsidRPr="00250911">
              <w:rPr>
                <w:rFonts w:ascii="Times New Roman" w:hAnsi="Times New Roman"/>
                <w:sz w:val="24"/>
              </w:rPr>
              <w:t xml:space="preserve">3. </w:t>
            </w:r>
            <w:r w:rsidR="009C2AA2" w:rsidRPr="00250911">
              <w:rPr>
                <w:rFonts w:ascii="Times New Roman" w:hAnsi="Times New Roman"/>
                <w:sz w:val="24"/>
              </w:rPr>
              <w:t>Відкриті торги</w:t>
            </w:r>
            <w:r w:rsidRPr="00250911">
              <w:rPr>
                <w:rFonts w:ascii="Times New Roman" w:hAnsi="Times New Roman"/>
                <w:sz w:val="24"/>
              </w:rPr>
              <w:t xml:space="preserve"> автоматично відміня</w:t>
            </w:r>
            <w:r w:rsidR="009C2AA2" w:rsidRPr="00250911">
              <w:rPr>
                <w:rFonts w:ascii="Times New Roman" w:hAnsi="Times New Roman"/>
                <w:sz w:val="24"/>
              </w:rPr>
              <w:t>ю</w:t>
            </w:r>
            <w:r w:rsidRPr="00250911">
              <w:rPr>
                <w:rFonts w:ascii="Times New Roman" w:hAnsi="Times New Roman"/>
                <w:sz w:val="24"/>
              </w:rPr>
              <w:t xml:space="preserve">ться електронною системою </w:t>
            </w:r>
            <w:proofErr w:type="spellStart"/>
            <w:r w:rsidRPr="00250911">
              <w:rPr>
                <w:rFonts w:ascii="Times New Roman" w:hAnsi="Times New Roman"/>
                <w:sz w:val="24"/>
              </w:rPr>
              <w:t>закупівель</w:t>
            </w:r>
            <w:proofErr w:type="spellEnd"/>
            <w:r w:rsidRPr="00250911">
              <w:rPr>
                <w:rFonts w:ascii="Times New Roman" w:hAnsi="Times New Roman"/>
                <w:sz w:val="24"/>
              </w:rPr>
              <w:t xml:space="preserve"> у разі:</w:t>
            </w:r>
          </w:p>
          <w:p w:rsidR="009C2AA2" w:rsidRPr="00250911" w:rsidRDefault="009C2AA2" w:rsidP="009C2AA2">
            <w:pPr>
              <w:spacing w:before="40" w:after="40" w:line="240" w:lineRule="auto"/>
              <w:jc w:val="both"/>
              <w:rPr>
                <w:rFonts w:ascii="Times New Roman" w:hAnsi="Times New Roman"/>
                <w:sz w:val="24"/>
              </w:rPr>
            </w:pPr>
            <w:r w:rsidRPr="00250911">
              <w:rPr>
                <w:rFonts w:ascii="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C2AA2" w:rsidRPr="00250911" w:rsidRDefault="009C2AA2" w:rsidP="009C2AA2">
            <w:pPr>
              <w:spacing w:before="40" w:after="40" w:line="240" w:lineRule="auto"/>
              <w:jc w:val="both"/>
              <w:rPr>
                <w:rFonts w:ascii="Times New Roman" w:hAnsi="Times New Roman"/>
                <w:sz w:val="24"/>
              </w:rPr>
            </w:pPr>
            <w:r w:rsidRPr="00250911">
              <w:rPr>
                <w:rFonts w:ascii="Times New Roman" w:hAnsi="Times New Roman"/>
                <w:sz w:val="24"/>
              </w:rPr>
              <w:t>2)      неподання жодної тендерної пропозиції для участі у відкритих торгах у строк, установлений замовником згідно з цими особливостями.</w:t>
            </w:r>
          </w:p>
          <w:p w:rsidR="009F29CE" w:rsidRPr="00250911" w:rsidRDefault="00005D02" w:rsidP="009F29CE">
            <w:pPr>
              <w:spacing w:before="40" w:after="40" w:line="240" w:lineRule="auto"/>
              <w:jc w:val="both"/>
              <w:rPr>
                <w:rFonts w:ascii="Times New Roman" w:hAnsi="Times New Roman"/>
                <w:sz w:val="24"/>
              </w:rPr>
            </w:pPr>
            <w:r w:rsidRPr="00250911">
              <w:rPr>
                <w:rFonts w:ascii="Times New Roman" w:hAnsi="Times New Roman"/>
                <w:sz w:val="24"/>
              </w:rPr>
              <w:t>1.</w:t>
            </w:r>
            <w:r w:rsidR="007C5EFB" w:rsidRPr="00250911">
              <w:rPr>
                <w:rFonts w:ascii="Times New Roman" w:hAnsi="Times New Roman"/>
                <w:sz w:val="24"/>
              </w:rPr>
              <w:t>4</w:t>
            </w:r>
            <w:r w:rsidR="009F29CE" w:rsidRPr="00250911">
              <w:rPr>
                <w:rFonts w:ascii="Times New Roman" w:hAnsi="Times New Roman"/>
                <w:sz w:val="24"/>
              </w:rPr>
              <w:t>. Тендер може бути відмінено частково (за лотом).</w:t>
            </w:r>
          </w:p>
          <w:p w:rsidR="009F29CE" w:rsidRPr="00250911" w:rsidRDefault="009F29CE" w:rsidP="009F29CE">
            <w:pPr>
              <w:spacing w:before="40" w:after="40" w:line="240" w:lineRule="auto"/>
              <w:jc w:val="both"/>
              <w:rPr>
                <w:rFonts w:ascii="Times New Roman" w:hAnsi="Times New Roman"/>
                <w:sz w:val="24"/>
              </w:rPr>
            </w:pPr>
            <w:r w:rsidRPr="00250911">
              <w:rPr>
                <w:rFonts w:ascii="Times New Roman" w:hAnsi="Times New Roman"/>
                <w:sz w:val="24"/>
              </w:rPr>
              <w:t>1.</w:t>
            </w:r>
            <w:r w:rsidR="007C5EFB" w:rsidRPr="00250911">
              <w:rPr>
                <w:rFonts w:ascii="Times New Roman" w:hAnsi="Times New Roman"/>
                <w:sz w:val="24"/>
              </w:rPr>
              <w:t>5</w:t>
            </w:r>
            <w:r w:rsidRPr="00250911">
              <w:rPr>
                <w:rFonts w:ascii="Times New Roman" w:hAnsi="Times New Roman"/>
                <w:sz w:val="24"/>
              </w:rPr>
              <w:t>. Замовник має право визнати тендер таким, що не відбувся, у разі:</w:t>
            </w:r>
          </w:p>
          <w:p w:rsidR="009F29CE" w:rsidRPr="00250911" w:rsidRDefault="009F29CE" w:rsidP="009F29CE">
            <w:pPr>
              <w:spacing w:before="40" w:after="40" w:line="240" w:lineRule="auto"/>
              <w:jc w:val="both"/>
              <w:rPr>
                <w:rFonts w:ascii="Times New Roman" w:hAnsi="Times New Roman"/>
                <w:sz w:val="24"/>
              </w:rPr>
            </w:pPr>
            <w:r w:rsidRPr="00250911">
              <w:rPr>
                <w:rFonts w:ascii="Times New Roman" w:hAnsi="Times New Roman"/>
                <w:sz w:val="24"/>
              </w:rPr>
              <w:t>1)</w:t>
            </w:r>
            <w:r w:rsidRPr="00250911">
              <w:rPr>
                <w:rFonts w:ascii="Times New Roman" w:hAnsi="Times New Roman"/>
                <w:sz w:val="24"/>
              </w:rPr>
              <w:tab/>
              <w:t>якщо здійснення закупівлі стало неможливим унаслідок непереборної сили;</w:t>
            </w:r>
          </w:p>
          <w:p w:rsidR="009F29CE" w:rsidRPr="00250911" w:rsidRDefault="009F29CE" w:rsidP="009F29CE">
            <w:pPr>
              <w:spacing w:before="40" w:after="40" w:line="240" w:lineRule="auto"/>
              <w:jc w:val="both"/>
              <w:rPr>
                <w:rFonts w:ascii="Times New Roman" w:hAnsi="Times New Roman"/>
                <w:sz w:val="24"/>
              </w:rPr>
            </w:pPr>
            <w:r w:rsidRPr="00250911">
              <w:rPr>
                <w:rFonts w:ascii="Times New Roman" w:hAnsi="Times New Roman"/>
                <w:sz w:val="24"/>
              </w:rPr>
              <w:t>2)</w:t>
            </w:r>
            <w:r w:rsidRPr="00250911">
              <w:rPr>
                <w:rFonts w:ascii="Times New Roman" w:hAnsi="Times New Roman"/>
                <w:sz w:val="24"/>
              </w:rPr>
              <w:tab/>
              <w:t>скорочення видатків на здійснення закупівлі товарів, робіт і послуг.</w:t>
            </w:r>
          </w:p>
          <w:p w:rsidR="007A6CFE" w:rsidRPr="00250911" w:rsidRDefault="009F29CE" w:rsidP="00005D02">
            <w:pPr>
              <w:spacing w:before="40" w:after="40" w:line="240" w:lineRule="auto"/>
              <w:jc w:val="both"/>
              <w:rPr>
                <w:rFonts w:ascii="Times New Roman" w:hAnsi="Times New Roman"/>
                <w:sz w:val="24"/>
              </w:rPr>
            </w:pPr>
            <w:r w:rsidRPr="00250911">
              <w:rPr>
                <w:rFonts w:ascii="Times New Roman" w:hAnsi="Times New Roman"/>
                <w:sz w:val="24"/>
              </w:rPr>
              <w:t>1.</w:t>
            </w:r>
            <w:r w:rsidR="00005D02" w:rsidRPr="00250911">
              <w:rPr>
                <w:rFonts w:ascii="Times New Roman" w:hAnsi="Times New Roman"/>
                <w:sz w:val="24"/>
              </w:rPr>
              <w:t>6</w:t>
            </w:r>
            <w:r w:rsidRPr="00250911">
              <w:rPr>
                <w:rFonts w:ascii="Times New Roman" w:hAnsi="Times New Roman"/>
                <w:sz w:val="24"/>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250911">
              <w:rPr>
                <w:rFonts w:ascii="Times New Roman" w:hAnsi="Times New Roman"/>
                <w:sz w:val="24"/>
              </w:rPr>
              <w:t>закупівел</w:t>
            </w:r>
            <w:r w:rsidR="00D06A94" w:rsidRPr="00250911">
              <w:rPr>
                <w:rFonts w:ascii="Times New Roman" w:hAnsi="Times New Roman"/>
                <w:sz w:val="24"/>
              </w:rPr>
              <w:t>ь</w:t>
            </w:r>
            <w:proofErr w:type="spellEnd"/>
            <w:r w:rsidR="00D06A94" w:rsidRPr="00250911">
              <w:rPr>
                <w:rFonts w:ascii="Times New Roman" w:hAnsi="Times New Roman"/>
                <w:sz w:val="24"/>
              </w:rPr>
              <w:t xml:space="preserve"> підстави  прийняття рішення. </w:t>
            </w:r>
          </w:p>
        </w:tc>
      </w:tr>
      <w:tr w:rsidR="007A6CFE" w:rsidRPr="00250911" w:rsidTr="000D22F8">
        <w:tc>
          <w:tcPr>
            <w:tcW w:w="534" w:type="dxa"/>
          </w:tcPr>
          <w:p w:rsidR="007A6CFE" w:rsidRPr="00250911"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r w:rsidRPr="00250911">
              <w:rPr>
                <w:b/>
                <w:bCs/>
                <w:lang w:eastAsia="en-US"/>
              </w:rPr>
              <w:t>2</w:t>
            </w:r>
          </w:p>
        </w:tc>
        <w:tc>
          <w:tcPr>
            <w:tcW w:w="3118" w:type="dxa"/>
          </w:tcPr>
          <w:p w:rsidR="001716E6" w:rsidRPr="00250911" w:rsidRDefault="001716E6" w:rsidP="001716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lang w:eastAsia="en-US"/>
              </w:rPr>
            </w:pPr>
            <w:bookmarkStart w:id="70" w:name="100"/>
            <w:bookmarkStart w:id="71" w:name="101"/>
            <w:bookmarkEnd w:id="70"/>
            <w:bookmarkEnd w:id="71"/>
            <w:r w:rsidRPr="00250911">
              <w:rPr>
                <w:b/>
                <w:bCs/>
                <w:lang w:eastAsia="en-US"/>
              </w:rPr>
              <w:t>Строк укладання</w:t>
            </w:r>
            <w:r w:rsidR="00DB4139" w:rsidRPr="00250911">
              <w:rPr>
                <w:b/>
                <w:bCs/>
                <w:lang w:eastAsia="en-US"/>
              </w:rPr>
              <w:t xml:space="preserve"> договору</w:t>
            </w:r>
          </w:p>
          <w:p w:rsidR="007A6CFE" w:rsidRPr="00250911" w:rsidRDefault="007A6CFE" w:rsidP="001716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44"/>
                <w:szCs w:val="44"/>
                <w:lang w:eastAsia="en-US"/>
              </w:rPr>
            </w:pPr>
            <w:r w:rsidRPr="00250911">
              <w:rPr>
                <w:sz w:val="44"/>
                <w:szCs w:val="44"/>
                <w:lang w:eastAsia="en-US"/>
              </w:rPr>
              <w:t> </w:t>
            </w:r>
          </w:p>
        </w:tc>
        <w:tc>
          <w:tcPr>
            <w:tcW w:w="6237" w:type="dxa"/>
          </w:tcPr>
          <w:p w:rsidR="00E47E6E" w:rsidRPr="00250911" w:rsidRDefault="00E47E6E" w:rsidP="00E47E6E">
            <w:pPr>
              <w:spacing w:before="40" w:after="40" w:line="240" w:lineRule="auto"/>
              <w:jc w:val="both"/>
              <w:rPr>
                <w:rFonts w:ascii="Times New Roman" w:hAnsi="Times New Roman"/>
                <w:sz w:val="24"/>
              </w:rPr>
            </w:pPr>
            <w:bookmarkStart w:id="72" w:name="102"/>
            <w:bookmarkEnd w:id="72"/>
            <w:r w:rsidRPr="00250911">
              <w:rPr>
                <w:rFonts w:ascii="Times New Roman" w:hAnsi="Times New Roman"/>
                <w:sz w:val="24"/>
              </w:rPr>
              <w:t xml:space="preserve">З метою забезпечення права на оскарження рішень замовника </w:t>
            </w:r>
            <w:r w:rsidR="004C0B1F" w:rsidRPr="00250911">
              <w:rPr>
                <w:rFonts w:ascii="Times New Roman" w:hAnsi="Times New Roman"/>
                <w:sz w:val="24"/>
              </w:rPr>
              <w:t xml:space="preserve">до органу оскарження </w:t>
            </w:r>
            <w:r w:rsidRPr="00250911">
              <w:rPr>
                <w:rFonts w:ascii="Times New Roman" w:hAnsi="Times New Roman"/>
                <w:sz w:val="24"/>
              </w:rPr>
              <w:t xml:space="preserve">договір про закупівлю не може бути укладено раніше ніж через </w:t>
            </w:r>
            <w:r w:rsidR="004C0B1F" w:rsidRPr="00250911">
              <w:rPr>
                <w:rFonts w:ascii="Times New Roman" w:hAnsi="Times New Roman"/>
                <w:sz w:val="24"/>
              </w:rPr>
              <w:t>5</w:t>
            </w:r>
            <w:r w:rsidRPr="00250911">
              <w:rPr>
                <w:rFonts w:ascii="Times New Roman" w:hAnsi="Times New Roman"/>
                <w:sz w:val="24"/>
              </w:rPr>
              <w:t xml:space="preserve"> днів з дати оприлюднення в електронній системі </w:t>
            </w:r>
            <w:proofErr w:type="spellStart"/>
            <w:r w:rsidRPr="00250911">
              <w:rPr>
                <w:rFonts w:ascii="Times New Roman" w:hAnsi="Times New Roman"/>
                <w:sz w:val="24"/>
              </w:rPr>
              <w:t>закупівель</w:t>
            </w:r>
            <w:proofErr w:type="spellEnd"/>
            <w:r w:rsidRPr="00250911">
              <w:rPr>
                <w:rFonts w:ascii="Times New Roman" w:hAnsi="Times New Roman"/>
                <w:sz w:val="24"/>
              </w:rPr>
              <w:t xml:space="preserve"> повідомлення про намір укласти договір про закупівлю. </w:t>
            </w:r>
          </w:p>
          <w:p w:rsidR="00E47E6E" w:rsidRPr="00250911" w:rsidRDefault="00E47E6E" w:rsidP="00E47E6E">
            <w:pPr>
              <w:spacing w:before="40" w:after="40" w:line="240" w:lineRule="auto"/>
              <w:jc w:val="both"/>
              <w:rPr>
                <w:rFonts w:ascii="Times New Roman" w:hAnsi="Times New Roman"/>
                <w:sz w:val="24"/>
              </w:rPr>
            </w:pPr>
            <w:r w:rsidRPr="00250911">
              <w:rPr>
                <w:rFonts w:ascii="Times New Roman" w:hAnsi="Times New Roman"/>
                <w:sz w:val="24"/>
              </w:rPr>
              <w:t>Замовник укладає договір про закупівлю з учасником, який визнаний переможцем процедури закупівлі, протягом строку дії його про</w:t>
            </w:r>
            <w:r w:rsidR="004C0B1F" w:rsidRPr="00250911">
              <w:rPr>
                <w:rFonts w:ascii="Times New Roman" w:hAnsi="Times New Roman"/>
                <w:sz w:val="24"/>
              </w:rPr>
              <w:t>позиції, не пізніше ніж через 15</w:t>
            </w:r>
            <w:r w:rsidRPr="00250911">
              <w:rPr>
                <w:rFonts w:ascii="Times New Roman" w:hAnsi="Times New Roman"/>
                <w:sz w:val="24"/>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w:t>
            </w:r>
            <w:r w:rsidRPr="00250911">
              <w:rPr>
                <w:rFonts w:ascii="Times New Roman" w:hAnsi="Times New Roman"/>
                <w:sz w:val="24"/>
              </w:rPr>
              <w:lastRenderedPageBreak/>
              <w:t>продовжений до 60 днів.</w:t>
            </w:r>
          </w:p>
          <w:p w:rsidR="007619E0" w:rsidRPr="00250911" w:rsidRDefault="00E47E6E" w:rsidP="00F4285B">
            <w:pPr>
              <w:spacing w:before="40" w:after="40" w:line="240" w:lineRule="auto"/>
              <w:jc w:val="both"/>
              <w:rPr>
                <w:rFonts w:ascii="Times New Roman" w:hAnsi="Times New Roman"/>
                <w:sz w:val="24"/>
              </w:rPr>
            </w:pPr>
            <w:r w:rsidRPr="00250911">
              <w:rPr>
                <w:rFonts w:ascii="Times New Roman" w:hAnsi="Times New Roman"/>
                <w:sz w:val="24"/>
              </w:rPr>
              <w:t xml:space="preserve"> У разі подання скарги до органу оскарження після оприлюднення в електронній системі </w:t>
            </w:r>
            <w:proofErr w:type="spellStart"/>
            <w:r w:rsidRPr="00250911">
              <w:rPr>
                <w:rFonts w:ascii="Times New Roman" w:hAnsi="Times New Roman"/>
                <w:sz w:val="24"/>
              </w:rPr>
              <w:t>закупівель</w:t>
            </w:r>
            <w:proofErr w:type="spellEnd"/>
            <w:r w:rsidRPr="00250911">
              <w:rPr>
                <w:rFonts w:ascii="Times New Roman" w:hAnsi="Times New Roman"/>
                <w:sz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7A6CFE" w:rsidRPr="00250911" w:rsidTr="000D22F8">
        <w:tc>
          <w:tcPr>
            <w:tcW w:w="534" w:type="dxa"/>
          </w:tcPr>
          <w:p w:rsidR="007A6CFE" w:rsidRPr="00250911"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r w:rsidRPr="00250911">
              <w:rPr>
                <w:b/>
                <w:bCs/>
                <w:lang w:eastAsia="en-US"/>
              </w:rPr>
              <w:lastRenderedPageBreak/>
              <w:t>3</w:t>
            </w:r>
          </w:p>
        </w:tc>
        <w:tc>
          <w:tcPr>
            <w:tcW w:w="3118" w:type="dxa"/>
          </w:tcPr>
          <w:p w:rsidR="007A6CFE" w:rsidRPr="00250911"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lang w:eastAsia="en-US"/>
              </w:rPr>
            </w:pPr>
            <w:bookmarkStart w:id="73" w:name="103"/>
            <w:bookmarkEnd w:id="73"/>
            <w:r w:rsidRPr="00250911">
              <w:rPr>
                <w:b/>
                <w:bCs/>
                <w:lang w:eastAsia="en-US"/>
              </w:rPr>
              <w:t>Проект договору про закупівлю</w:t>
            </w:r>
            <w:r w:rsidRPr="00250911">
              <w:rPr>
                <w:b/>
                <w:lang w:eastAsia="en-US"/>
              </w:rPr>
              <w:t> </w:t>
            </w:r>
          </w:p>
        </w:tc>
        <w:tc>
          <w:tcPr>
            <w:tcW w:w="6237" w:type="dxa"/>
          </w:tcPr>
          <w:p w:rsidR="005727E0" w:rsidRPr="00250911" w:rsidRDefault="005727E0" w:rsidP="005727E0">
            <w:pPr>
              <w:spacing w:before="40" w:after="40" w:line="240" w:lineRule="auto"/>
              <w:jc w:val="both"/>
              <w:rPr>
                <w:rFonts w:ascii="Times New Roman" w:hAnsi="Times New Roman"/>
                <w:sz w:val="24"/>
              </w:rPr>
            </w:pPr>
            <w:bookmarkStart w:id="74" w:name="104"/>
            <w:bookmarkEnd w:id="74"/>
            <w:r w:rsidRPr="00250911">
              <w:rPr>
                <w:rFonts w:ascii="Times New Roman" w:hAnsi="Times New Roman"/>
                <w:sz w:val="24"/>
              </w:rPr>
              <w:t>Проект договору складається замовником з урахуванням особливостей предмет</w:t>
            </w:r>
            <w:r w:rsidR="00DB4139" w:rsidRPr="00250911">
              <w:rPr>
                <w:rFonts w:ascii="Times New Roman" w:hAnsi="Times New Roman"/>
                <w:sz w:val="24"/>
              </w:rPr>
              <w:t>а</w:t>
            </w:r>
            <w:r w:rsidRPr="00250911">
              <w:rPr>
                <w:rFonts w:ascii="Times New Roman" w:hAnsi="Times New Roman"/>
                <w:sz w:val="24"/>
              </w:rPr>
              <w:t xml:space="preserve"> закупівлі;</w:t>
            </w:r>
          </w:p>
          <w:p w:rsidR="005727E0" w:rsidRDefault="005727E0" w:rsidP="005727E0">
            <w:pPr>
              <w:spacing w:before="40" w:after="40" w:line="240" w:lineRule="auto"/>
              <w:jc w:val="both"/>
              <w:rPr>
                <w:rFonts w:ascii="Times New Roman" w:hAnsi="Times New Roman"/>
                <w:sz w:val="24"/>
              </w:rPr>
            </w:pPr>
            <w:r w:rsidRPr="00250911">
              <w:rPr>
                <w:rFonts w:ascii="Times New Roman" w:hAnsi="Times New Roman"/>
                <w:sz w:val="24"/>
              </w:rPr>
              <w:t xml:space="preserve">Разом з тендерною документацією в Додатку 4  подається </w:t>
            </w:r>
            <w:r w:rsidR="00C837A5" w:rsidRPr="00250911">
              <w:rPr>
                <w:rFonts w:ascii="Times New Roman" w:hAnsi="Times New Roman"/>
                <w:sz w:val="24"/>
              </w:rPr>
              <w:t>п</w:t>
            </w:r>
            <w:r w:rsidRPr="00250911">
              <w:rPr>
                <w:rFonts w:ascii="Times New Roman" w:hAnsi="Times New Roman"/>
                <w:sz w:val="24"/>
              </w:rPr>
              <w:t>роект договору про закупівлю з обов’язковим зазначенням порядку змін його умов (проект договору є складовою та невід’ємною частино</w:t>
            </w:r>
            <w:r w:rsidR="00DB4139" w:rsidRPr="00250911">
              <w:rPr>
                <w:rFonts w:ascii="Times New Roman" w:hAnsi="Times New Roman"/>
                <w:sz w:val="24"/>
              </w:rPr>
              <w:t xml:space="preserve">ю цієї </w:t>
            </w:r>
            <w:r w:rsidR="00C837A5" w:rsidRPr="00250911">
              <w:rPr>
                <w:rFonts w:ascii="Times New Roman" w:hAnsi="Times New Roman"/>
                <w:sz w:val="24"/>
              </w:rPr>
              <w:t>т</w:t>
            </w:r>
            <w:r w:rsidR="00DB4139" w:rsidRPr="00250911">
              <w:rPr>
                <w:rFonts w:ascii="Times New Roman" w:hAnsi="Times New Roman"/>
                <w:sz w:val="24"/>
              </w:rPr>
              <w:t>ендерної документації).</w:t>
            </w:r>
          </w:p>
          <w:p w:rsidR="005C1956" w:rsidRPr="00250911" w:rsidRDefault="005C1956" w:rsidP="005C1956">
            <w:pPr>
              <w:spacing w:before="40" w:after="40" w:line="240" w:lineRule="auto"/>
              <w:jc w:val="both"/>
              <w:rPr>
                <w:rFonts w:ascii="Times New Roman" w:hAnsi="Times New Roman"/>
                <w:sz w:val="24"/>
              </w:rPr>
            </w:pPr>
            <w:r w:rsidRPr="005C1956">
              <w:rPr>
                <w:rFonts w:ascii="Times New Roman" w:hAnsi="Times New Roman"/>
                <w:sz w:val="24"/>
              </w:rPr>
              <w:t>Учасник у складі тендерної про</w:t>
            </w:r>
            <w:r>
              <w:rPr>
                <w:rFonts w:ascii="Times New Roman" w:hAnsi="Times New Roman"/>
                <w:sz w:val="24"/>
              </w:rPr>
              <w:t xml:space="preserve">позиції надає довідку довільної </w:t>
            </w:r>
            <w:r w:rsidRPr="005C1956">
              <w:rPr>
                <w:rFonts w:ascii="Times New Roman" w:hAnsi="Times New Roman"/>
                <w:sz w:val="24"/>
              </w:rPr>
              <w:t>форми про те, що він ознайомлени</w:t>
            </w:r>
            <w:r>
              <w:rPr>
                <w:rFonts w:ascii="Times New Roman" w:hAnsi="Times New Roman"/>
                <w:sz w:val="24"/>
              </w:rPr>
              <w:t xml:space="preserve">й, усвідомлює та погоджується з </w:t>
            </w:r>
            <w:r w:rsidRPr="005C1956">
              <w:rPr>
                <w:rFonts w:ascii="Times New Roman" w:hAnsi="Times New Roman"/>
                <w:sz w:val="24"/>
              </w:rPr>
              <w:t>усіма умовами договору, у тому числі щодо відповідальності сторін.</w:t>
            </w:r>
          </w:p>
          <w:p w:rsidR="005727E0" w:rsidRPr="00250911" w:rsidRDefault="005727E0" w:rsidP="005727E0">
            <w:pPr>
              <w:spacing w:before="40" w:after="40" w:line="240" w:lineRule="auto"/>
              <w:jc w:val="both"/>
              <w:rPr>
                <w:rFonts w:ascii="Times New Roman" w:hAnsi="Times New Roman"/>
                <w:sz w:val="24"/>
              </w:rPr>
            </w:pPr>
            <w:r w:rsidRPr="00250911">
              <w:rPr>
                <w:rFonts w:ascii="Times New Roman" w:hAnsi="Times New Roman"/>
                <w:sz w:val="24"/>
              </w:rPr>
              <w:t xml:space="preserve">Договір про закупівлю укладається відповідно до Цивільного </w:t>
            </w:r>
            <w:r w:rsidR="003A44B7" w:rsidRPr="00250911">
              <w:rPr>
                <w:rFonts w:ascii="Times New Roman" w:hAnsi="Times New Roman"/>
                <w:sz w:val="24"/>
              </w:rPr>
              <w:t>і</w:t>
            </w:r>
            <w:r w:rsidRPr="00250911">
              <w:rPr>
                <w:rFonts w:ascii="Times New Roman" w:hAnsi="Times New Roman"/>
                <w:sz w:val="24"/>
              </w:rPr>
              <w:t xml:space="preserve"> Господарського кодекс</w:t>
            </w:r>
            <w:r w:rsidR="003A44B7" w:rsidRPr="00250911">
              <w:rPr>
                <w:rFonts w:ascii="Times New Roman" w:hAnsi="Times New Roman"/>
                <w:sz w:val="24"/>
              </w:rPr>
              <w:t>ів</w:t>
            </w:r>
            <w:r w:rsidRPr="00250911">
              <w:rPr>
                <w:rFonts w:ascii="Times New Roman" w:hAnsi="Times New Roman"/>
                <w:sz w:val="24"/>
              </w:rPr>
              <w:t xml:space="preserve"> України з урахуванням </w:t>
            </w:r>
            <w:r w:rsidR="003A44B7" w:rsidRPr="00250911">
              <w:rPr>
                <w:rFonts w:ascii="Times New Roman" w:hAnsi="Times New Roman"/>
                <w:sz w:val="24"/>
              </w:rPr>
              <w:t>положень статті 41</w:t>
            </w:r>
            <w:r w:rsidRPr="00250911">
              <w:rPr>
                <w:rFonts w:ascii="Times New Roman" w:hAnsi="Times New Roman"/>
                <w:sz w:val="24"/>
              </w:rPr>
              <w:t xml:space="preserve"> Закон</w:t>
            </w:r>
            <w:r w:rsidR="003A44B7" w:rsidRPr="00250911">
              <w:rPr>
                <w:rFonts w:ascii="Times New Roman" w:hAnsi="Times New Roman"/>
                <w:sz w:val="24"/>
              </w:rPr>
              <w:t>у</w:t>
            </w:r>
            <w:r w:rsidR="001E46A3" w:rsidRPr="00250911">
              <w:rPr>
                <w:rFonts w:ascii="Times New Roman" w:hAnsi="Times New Roman"/>
                <w:sz w:val="24"/>
              </w:rPr>
              <w:t>, крім частин третьої – п’ятої, сьомої та восьмої статті 41 Закону,</w:t>
            </w:r>
            <w:r w:rsidR="003A44B7" w:rsidRPr="00250911">
              <w:rPr>
                <w:rFonts w:ascii="Times New Roman" w:hAnsi="Times New Roman"/>
                <w:sz w:val="24"/>
              </w:rPr>
              <w:t xml:space="preserve"> </w:t>
            </w:r>
            <w:r w:rsidR="001E46A3" w:rsidRPr="00250911">
              <w:rPr>
                <w:rFonts w:ascii="Times New Roman" w:hAnsi="Times New Roman"/>
                <w:sz w:val="24"/>
              </w:rPr>
              <w:t>та</w:t>
            </w:r>
            <w:r w:rsidR="003A44B7" w:rsidRPr="00250911">
              <w:rPr>
                <w:rFonts w:ascii="Times New Roman" w:hAnsi="Times New Roman"/>
                <w:sz w:val="24"/>
              </w:rPr>
              <w:t xml:space="preserve"> постанови 1178</w:t>
            </w:r>
            <w:r w:rsidRPr="00250911">
              <w:rPr>
                <w:rFonts w:ascii="Times New Roman" w:hAnsi="Times New Roman"/>
                <w:sz w:val="24"/>
              </w:rPr>
              <w:t>.</w:t>
            </w:r>
          </w:p>
          <w:p w:rsidR="005727E0" w:rsidRPr="00250911" w:rsidRDefault="005727E0" w:rsidP="005727E0">
            <w:pPr>
              <w:spacing w:before="40" w:after="40" w:line="240" w:lineRule="auto"/>
              <w:jc w:val="both"/>
              <w:rPr>
                <w:rFonts w:ascii="Times New Roman" w:hAnsi="Times New Roman"/>
                <w:sz w:val="24"/>
              </w:rPr>
            </w:pPr>
            <w:r w:rsidRPr="00250911">
              <w:rPr>
                <w:rFonts w:ascii="Times New Roman" w:hAnsi="Times New Roman"/>
                <w:sz w:val="24"/>
              </w:rPr>
              <w:t>Переможець процедури закупівлі під час укладення договору про закупівлю повинен надати:</w:t>
            </w:r>
          </w:p>
          <w:p w:rsidR="005727E0" w:rsidRPr="00250911" w:rsidRDefault="005727E0" w:rsidP="005727E0">
            <w:pPr>
              <w:spacing w:before="40" w:after="40" w:line="240" w:lineRule="auto"/>
              <w:jc w:val="both"/>
              <w:rPr>
                <w:rFonts w:ascii="Times New Roman" w:hAnsi="Times New Roman"/>
                <w:sz w:val="24"/>
              </w:rPr>
            </w:pPr>
            <w:r w:rsidRPr="00250911">
              <w:rPr>
                <w:rFonts w:ascii="Times New Roman" w:hAnsi="Times New Roman"/>
                <w:sz w:val="24"/>
              </w:rPr>
              <w:t>1) відповідну інформацію про право підписання договору про закупівлю;</w:t>
            </w:r>
          </w:p>
          <w:p w:rsidR="005727E0" w:rsidRPr="00250911" w:rsidRDefault="005727E0" w:rsidP="005727E0">
            <w:pPr>
              <w:spacing w:before="40" w:after="40" w:line="240" w:lineRule="auto"/>
              <w:jc w:val="both"/>
              <w:rPr>
                <w:rFonts w:ascii="Times New Roman" w:hAnsi="Times New Roman"/>
                <w:sz w:val="24"/>
              </w:rPr>
            </w:pPr>
            <w:r w:rsidRPr="00250911">
              <w:rPr>
                <w:rFonts w:ascii="Times New Roman" w:hAnsi="Times New Roman"/>
                <w:sz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A6CFE" w:rsidRDefault="005727E0" w:rsidP="005727E0">
            <w:pPr>
              <w:spacing w:before="40" w:after="40" w:line="240" w:lineRule="auto"/>
              <w:jc w:val="both"/>
              <w:rPr>
                <w:rFonts w:ascii="Times New Roman" w:hAnsi="Times New Roman"/>
                <w:sz w:val="24"/>
              </w:rPr>
            </w:pPr>
            <w:r w:rsidRPr="00250911">
              <w:rPr>
                <w:rFonts w:ascii="Times New Roman" w:hAnsi="Times New Roman"/>
                <w:sz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C1956" w:rsidRPr="005C1956" w:rsidRDefault="005C1956" w:rsidP="005C1956">
            <w:pPr>
              <w:spacing w:before="40" w:after="40" w:line="240" w:lineRule="auto"/>
              <w:jc w:val="both"/>
              <w:rPr>
                <w:rFonts w:ascii="Times New Roman" w:hAnsi="Times New Roman"/>
                <w:sz w:val="24"/>
              </w:rPr>
            </w:pPr>
            <w:r w:rsidRPr="005C1956">
              <w:rPr>
                <w:rFonts w:ascii="Times New Roman" w:hAnsi="Times New Roman"/>
                <w:sz w:val="24"/>
              </w:rPr>
              <w:t xml:space="preserve">Окрім </w:t>
            </w:r>
            <w:proofErr w:type="spellStart"/>
            <w:r w:rsidRPr="005C1956">
              <w:rPr>
                <w:rFonts w:ascii="Times New Roman" w:hAnsi="Times New Roman"/>
                <w:sz w:val="24"/>
              </w:rPr>
              <w:t>вищезазаначених</w:t>
            </w:r>
            <w:proofErr w:type="spellEnd"/>
            <w:r w:rsidRPr="005C1956">
              <w:rPr>
                <w:rFonts w:ascii="Times New Roman" w:hAnsi="Times New Roman"/>
                <w:sz w:val="24"/>
              </w:rPr>
              <w:t xml:space="preserve"> вимо</w:t>
            </w:r>
            <w:r>
              <w:rPr>
                <w:rFonts w:ascii="Times New Roman" w:hAnsi="Times New Roman"/>
                <w:sz w:val="24"/>
              </w:rPr>
              <w:t xml:space="preserve">г у складі тендерної пропозиції </w:t>
            </w:r>
            <w:r w:rsidRPr="005C1956">
              <w:rPr>
                <w:rFonts w:ascii="Times New Roman" w:hAnsi="Times New Roman"/>
                <w:sz w:val="24"/>
              </w:rPr>
              <w:t>учасникам необхідно подати скан</w:t>
            </w:r>
            <w:r>
              <w:rPr>
                <w:rFonts w:ascii="Times New Roman" w:hAnsi="Times New Roman"/>
                <w:sz w:val="24"/>
              </w:rPr>
              <w:t xml:space="preserve">овану з оригіналу копію довідки </w:t>
            </w:r>
            <w:r w:rsidRPr="005C1956">
              <w:rPr>
                <w:rFonts w:ascii="Times New Roman" w:hAnsi="Times New Roman"/>
                <w:sz w:val="24"/>
              </w:rPr>
              <w:t>або довідок (у разі відкриття</w:t>
            </w:r>
            <w:r>
              <w:rPr>
                <w:rFonts w:ascii="Times New Roman" w:hAnsi="Times New Roman"/>
                <w:sz w:val="24"/>
              </w:rPr>
              <w:t xml:space="preserve"> рахунків у декількох банках) з </w:t>
            </w:r>
            <w:r w:rsidRPr="005C1956">
              <w:rPr>
                <w:rFonts w:ascii="Times New Roman" w:hAnsi="Times New Roman"/>
                <w:sz w:val="24"/>
              </w:rPr>
              <w:t>обслуговуючого банку або обслуго</w:t>
            </w:r>
            <w:r>
              <w:rPr>
                <w:rFonts w:ascii="Times New Roman" w:hAnsi="Times New Roman"/>
                <w:sz w:val="24"/>
              </w:rPr>
              <w:t xml:space="preserve">вуючих банків (у разі відкриття </w:t>
            </w:r>
            <w:r w:rsidRPr="005C1956">
              <w:rPr>
                <w:rFonts w:ascii="Times New Roman" w:hAnsi="Times New Roman"/>
                <w:sz w:val="24"/>
              </w:rPr>
              <w:t>рахунків у декількох банках) про відкриття рахунку та відсутність</w:t>
            </w:r>
          </w:p>
          <w:p w:rsidR="005C1956" w:rsidRPr="00250911" w:rsidRDefault="005C1956" w:rsidP="005C1956">
            <w:pPr>
              <w:spacing w:before="40" w:after="40" w:line="240" w:lineRule="auto"/>
              <w:jc w:val="both"/>
              <w:rPr>
                <w:rFonts w:ascii="Times New Roman" w:hAnsi="Times New Roman"/>
                <w:sz w:val="24"/>
              </w:rPr>
            </w:pPr>
            <w:r w:rsidRPr="005C1956">
              <w:rPr>
                <w:rFonts w:ascii="Times New Roman" w:hAnsi="Times New Roman"/>
                <w:sz w:val="24"/>
              </w:rPr>
              <w:t>(наявність) заборгованості за кредитами, датована або датовані не</w:t>
            </w:r>
            <w:r>
              <w:rPr>
                <w:rFonts w:ascii="Times New Roman" w:hAnsi="Times New Roman"/>
                <w:sz w:val="24"/>
              </w:rPr>
              <w:t xml:space="preserve"> </w:t>
            </w:r>
            <w:r w:rsidRPr="005C1956">
              <w:rPr>
                <w:rFonts w:ascii="Times New Roman" w:hAnsi="Times New Roman"/>
                <w:sz w:val="24"/>
              </w:rPr>
              <w:t>більше місячної давнини відносно</w:t>
            </w:r>
            <w:r>
              <w:rPr>
                <w:rFonts w:ascii="Times New Roman" w:hAnsi="Times New Roman"/>
                <w:sz w:val="24"/>
              </w:rPr>
              <w:t xml:space="preserve"> дати кінцевого терміну подання </w:t>
            </w:r>
            <w:r w:rsidRPr="005C1956">
              <w:rPr>
                <w:rFonts w:ascii="Times New Roman" w:hAnsi="Times New Roman"/>
                <w:sz w:val="24"/>
              </w:rPr>
              <w:t>тендерних пропозицій (в якій чи я</w:t>
            </w:r>
            <w:r>
              <w:rPr>
                <w:rFonts w:ascii="Times New Roman" w:hAnsi="Times New Roman"/>
                <w:sz w:val="24"/>
              </w:rPr>
              <w:t xml:space="preserve">ких повинна бути інформація про </w:t>
            </w:r>
            <w:r w:rsidRPr="005C1956">
              <w:rPr>
                <w:rFonts w:ascii="Times New Roman" w:hAnsi="Times New Roman"/>
                <w:sz w:val="24"/>
              </w:rPr>
              <w:t>наявність або відсутність заборгованості за кредитними угодами).</w:t>
            </w:r>
          </w:p>
        </w:tc>
      </w:tr>
      <w:tr w:rsidR="007A6CFE" w:rsidRPr="00250911" w:rsidTr="000D22F8">
        <w:tc>
          <w:tcPr>
            <w:tcW w:w="534" w:type="dxa"/>
          </w:tcPr>
          <w:p w:rsidR="007A6CFE" w:rsidRPr="00250911"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r w:rsidRPr="00250911">
              <w:rPr>
                <w:b/>
                <w:bCs/>
                <w:lang w:eastAsia="en-US"/>
              </w:rPr>
              <w:t>4</w:t>
            </w:r>
          </w:p>
        </w:tc>
        <w:tc>
          <w:tcPr>
            <w:tcW w:w="3118" w:type="dxa"/>
          </w:tcPr>
          <w:p w:rsidR="007A6CFE" w:rsidRPr="00250911"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r w:rsidRPr="00250911">
              <w:rPr>
                <w:b/>
                <w:bCs/>
                <w:lang w:eastAsia="en-US"/>
              </w:rPr>
              <w:t>Істотні умови, що обов’язково включаються до договору про закупівлю</w:t>
            </w:r>
          </w:p>
        </w:tc>
        <w:tc>
          <w:tcPr>
            <w:tcW w:w="6237" w:type="dxa"/>
          </w:tcPr>
          <w:p w:rsidR="00085635" w:rsidRPr="00250911" w:rsidRDefault="00164DC6" w:rsidP="00297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В</w:t>
            </w:r>
            <w:r w:rsidR="00085635" w:rsidRPr="00250911">
              <w:rPr>
                <w:rFonts w:ascii="Times New Roman" w:hAnsi="Times New Roman"/>
                <w:sz w:val="24"/>
                <w:szCs w:val="24"/>
              </w:rPr>
              <w:t>ідповідно до вимог статі 41 Закону</w:t>
            </w:r>
            <w:r w:rsidRPr="00250911">
              <w:rPr>
                <w:rFonts w:ascii="Times New Roman" w:hAnsi="Times New Roman"/>
                <w:sz w:val="24"/>
                <w:szCs w:val="24"/>
              </w:rPr>
              <w:t>.</w:t>
            </w:r>
          </w:p>
          <w:p w:rsidR="002972B3" w:rsidRPr="00250911" w:rsidRDefault="002972B3" w:rsidP="00297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 xml:space="preserve">Істотні умови договору </w:t>
            </w:r>
            <w:r w:rsidR="007900A1" w:rsidRPr="00250911">
              <w:rPr>
                <w:rFonts w:ascii="Times New Roman" w:hAnsi="Times New Roman"/>
                <w:sz w:val="24"/>
                <w:szCs w:val="24"/>
              </w:rPr>
              <w:t xml:space="preserve">про закупівлю </w:t>
            </w:r>
            <w:r w:rsidRPr="00250911">
              <w:rPr>
                <w:rFonts w:ascii="Times New Roman" w:hAnsi="Times New Roman"/>
                <w:sz w:val="24"/>
                <w:szCs w:val="24"/>
              </w:rPr>
              <w:t>визначені у проекті договору не можуть змінюватися після його підписання до виконання зобов'язань сторонам</w:t>
            </w:r>
            <w:r w:rsidR="00DB4139" w:rsidRPr="00250911">
              <w:rPr>
                <w:rFonts w:ascii="Times New Roman" w:hAnsi="Times New Roman"/>
                <w:sz w:val="24"/>
                <w:szCs w:val="24"/>
              </w:rPr>
              <w:t>и</w:t>
            </w:r>
            <w:r w:rsidR="0064309F" w:rsidRPr="00250911">
              <w:rPr>
                <w:rFonts w:ascii="Times New Roman" w:hAnsi="Times New Roman"/>
                <w:sz w:val="24"/>
                <w:szCs w:val="24"/>
              </w:rPr>
              <w:t xml:space="preserve"> в повному обсязі</w:t>
            </w:r>
            <w:r w:rsidR="00DB4139" w:rsidRPr="00250911">
              <w:rPr>
                <w:rFonts w:ascii="Times New Roman" w:hAnsi="Times New Roman"/>
                <w:sz w:val="24"/>
                <w:szCs w:val="24"/>
              </w:rPr>
              <w:t xml:space="preserve">, </w:t>
            </w:r>
            <w:r w:rsidR="00DB4139" w:rsidRPr="00250911">
              <w:rPr>
                <w:rFonts w:ascii="Times New Roman" w:hAnsi="Times New Roman"/>
                <w:sz w:val="24"/>
                <w:szCs w:val="24"/>
              </w:rPr>
              <w:lastRenderedPageBreak/>
              <w:t xml:space="preserve">крім випадків передбачених </w:t>
            </w:r>
            <w:r w:rsidR="0064309F" w:rsidRPr="00250911">
              <w:rPr>
                <w:rFonts w:ascii="Times New Roman" w:hAnsi="Times New Roman"/>
                <w:sz w:val="24"/>
                <w:szCs w:val="24"/>
              </w:rPr>
              <w:t>пунктом 19 постанови 1178</w:t>
            </w:r>
            <w:r w:rsidR="002D2CDA" w:rsidRPr="00250911">
              <w:rPr>
                <w:rFonts w:ascii="Times New Roman" w:hAnsi="Times New Roman"/>
                <w:sz w:val="24"/>
                <w:szCs w:val="24"/>
              </w:rPr>
              <w:t>.</w:t>
            </w:r>
          </w:p>
          <w:p w:rsidR="00032094" w:rsidRPr="00250911" w:rsidRDefault="002972B3" w:rsidP="00297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032094" w:rsidRPr="00250911" w:rsidRDefault="00032094" w:rsidP="0003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Договір про закупівлю є нікчемним у разі:</w:t>
            </w:r>
          </w:p>
          <w:p w:rsidR="002F4F79" w:rsidRPr="00250911" w:rsidRDefault="002F4F79" w:rsidP="002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bookmarkStart w:id="75" w:name="n1080"/>
            <w:bookmarkEnd w:id="75"/>
            <w:r w:rsidRPr="00250911">
              <w:rPr>
                <w:rFonts w:ascii="Times New Roman" w:hAnsi="Times New Roman"/>
                <w:sz w:val="24"/>
                <w:szCs w:val="24"/>
              </w:rPr>
              <w:t>1) коли замовник уклав договір про закупівлю з порушенням вимог, визначених пунктом 5 постанови 1178;</w:t>
            </w:r>
          </w:p>
          <w:p w:rsidR="002F4F79" w:rsidRPr="00250911" w:rsidRDefault="002F4F79" w:rsidP="002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2) укладення договору про закупівлю з порушенням вимог пункту 18</w:t>
            </w:r>
            <w:r w:rsidRPr="00250911">
              <w:rPr>
                <w:rFonts w:ascii="Times New Roman" w:hAnsi="Times New Roman"/>
                <w:sz w:val="24"/>
                <w:szCs w:val="24"/>
                <w:lang w:val="ru-RU"/>
              </w:rPr>
              <w:t xml:space="preserve"> </w:t>
            </w:r>
            <w:r w:rsidRPr="00250911">
              <w:rPr>
                <w:rFonts w:ascii="Times New Roman" w:hAnsi="Times New Roman"/>
                <w:sz w:val="24"/>
                <w:szCs w:val="24"/>
              </w:rPr>
              <w:t>постанови 1178;</w:t>
            </w:r>
          </w:p>
          <w:p w:rsidR="002F4F79" w:rsidRPr="00250911" w:rsidRDefault="002F4F79" w:rsidP="002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постанови 1178;</w:t>
            </w:r>
          </w:p>
          <w:p w:rsidR="002F4F79" w:rsidRPr="00250911" w:rsidRDefault="002F4F79" w:rsidP="002F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4) укладення договору з порушенням строків, передбачених абзацами третім та четвертим пункту 46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rsidR="007A6CFE" w:rsidRPr="00250911" w:rsidRDefault="002F4F79" w:rsidP="000A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sz w:val="24"/>
                <w:szCs w:val="24"/>
              </w:rPr>
            </w:pPr>
            <w:r w:rsidRPr="00250911">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A6CFE" w:rsidRPr="00250911" w:rsidTr="000D22F8">
        <w:tc>
          <w:tcPr>
            <w:tcW w:w="534" w:type="dxa"/>
          </w:tcPr>
          <w:p w:rsidR="007A6CFE" w:rsidRPr="00250911" w:rsidRDefault="0018685F"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bCs/>
                <w:lang w:eastAsia="en-US"/>
              </w:rPr>
            </w:pPr>
            <w:r w:rsidRPr="00250911">
              <w:rPr>
                <w:b/>
                <w:bCs/>
                <w:lang w:eastAsia="en-US"/>
              </w:rPr>
              <w:lastRenderedPageBreak/>
              <w:t>5</w:t>
            </w:r>
          </w:p>
        </w:tc>
        <w:tc>
          <w:tcPr>
            <w:tcW w:w="3118" w:type="dxa"/>
          </w:tcPr>
          <w:p w:rsidR="007A6CFE" w:rsidRPr="00250911" w:rsidRDefault="007A6CFE"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lang w:eastAsia="en-US"/>
              </w:rPr>
            </w:pPr>
            <w:bookmarkStart w:id="76" w:name="105"/>
            <w:bookmarkEnd w:id="76"/>
            <w:r w:rsidRPr="00250911">
              <w:rPr>
                <w:b/>
                <w:bCs/>
                <w:lang w:eastAsia="en-US"/>
              </w:rPr>
              <w:t>Дії замовника при відмові</w:t>
            </w:r>
            <w:r w:rsidR="000D22F8" w:rsidRPr="00250911">
              <w:rPr>
                <w:b/>
                <w:bCs/>
                <w:lang w:eastAsia="en-US"/>
              </w:rPr>
              <w:t xml:space="preserve"> </w:t>
            </w:r>
            <w:r w:rsidRPr="00250911">
              <w:rPr>
                <w:b/>
                <w:bCs/>
                <w:lang w:eastAsia="en-US"/>
              </w:rPr>
              <w:t>переможця торгів підписати договір про закупівлю</w:t>
            </w:r>
          </w:p>
        </w:tc>
        <w:tc>
          <w:tcPr>
            <w:tcW w:w="6237" w:type="dxa"/>
          </w:tcPr>
          <w:p w:rsidR="007A6CFE" w:rsidRPr="00250911" w:rsidRDefault="000A3649" w:rsidP="006660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color w:val="FF0000"/>
                <w:lang w:eastAsia="en-US"/>
              </w:rPr>
            </w:pPr>
            <w:bookmarkStart w:id="77" w:name="106"/>
            <w:bookmarkEnd w:id="77"/>
            <w:r w:rsidRPr="00250911">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50911">
              <w:t>неукладення</w:t>
            </w:r>
            <w:proofErr w:type="spellEnd"/>
            <w:r w:rsidRPr="00250911">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37121D" w:rsidRPr="00250911">
              <w:t>.</w:t>
            </w:r>
          </w:p>
        </w:tc>
      </w:tr>
    </w:tbl>
    <w:p w:rsidR="00690E25" w:rsidRPr="00250911" w:rsidRDefault="00690E25" w:rsidP="00245E00">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val="ru-RU" w:eastAsia="hi-IN" w:bidi="hi-IN"/>
        </w:rPr>
      </w:pPr>
      <w:r w:rsidRPr="00526DBA">
        <w:rPr>
          <w:rFonts w:ascii="Times New Roman" w:hAnsi="Times New Roman"/>
          <w:i/>
          <w:iCs/>
          <w:sz w:val="24"/>
          <w:szCs w:val="24"/>
          <w:lang w:eastAsia="hi-IN" w:bidi="hi-IN"/>
        </w:rPr>
        <w:t>Примітки:</w:t>
      </w:r>
    </w:p>
    <w:p w:rsidR="00526DBA" w:rsidRPr="00526DBA" w:rsidRDefault="00526DBA" w:rsidP="00526DBA">
      <w:pPr>
        <w:widowControl w:val="0"/>
        <w:numPr>
          <w:ilvl w:val="0"/>
          <w:numId w:val="40"/>
        </w:numPr>
        <w:autoSpaceDE w:val="0"/>
        <w:autoSpaceDN w:val="0"/>
        <w:adjustRightInd w:val="0"/>
        <w:spacing w:after="0" w:line="256" w:lineRule="auto"/>
        <w:jc w:val="both"/>
        <w:rPr>
          <w:rFonts w:ascii="Times New Roman" w:hAnsi="Times New Roman"/>
          <w:sz w:val="24"/>
          <w:szCs w:val="24"/>
          <w:lang w:val="ru-RU" w:eastAsia="hi-IN" w:bidi="hi-IN"/>
        </w:rPr>
      </w:pPr>
      <w:r w:rsidRPr="00526DBA">
        <w:rPr>
          <w:rFonts w:ascii="Times New Roman" w:hAnsi="Times New Roman"/>
          <w:bCs/>
          <w:i/>
          <w:iCs/>
          <w:sz w:val="24"/>
          <w:szCs w:val="24"/>
          <w:lang w:eastAsia="hi-IN" w:bidi="hi-IN"/>
        </w:rPr>
        <w:t>Вимога щодо наявності відбитків печатки не стосується учасників, які здійснюють діяльність без печатки згідно з чинним законодавством.</w:t>
      </w:r>
    </w:p>
    <w:p w:rsidR="00526DBA" w:rsidRPr="00526DBA" w:rsidRDefault="00526DBA" w:rsidP="00526DBA">
      <w:pPr>
        <w:widowControl w:val="0"/>
        <w:numPr>
          <w:ilvl w:val="0"/>
          <w:numId w:val="40"/>
        </w:numPr>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bCs/>
          <w:i/>
          <w:iCs/>
          <w:sz w:val="24"/>
          <w:szCs w:val="24"/>
          <w:lang w:eastAsia="hi-IN" w:bidi="hi-I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26DBA" w:rsidRPr="00526DBA" w:rsidRDefault="00526DBA" w:rsidP="00526DBA">
      <w:pPr>
        <w:widowControl w:val="0"/>
        <w:numPr>
          <w:ilvl w:val="0"/>
          <w:numId w:val="40"/>
        </w:numPr>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bCs/>
          <w:i/>
          <w:iCs/>
          <w:sz w:val="24"/>
          <w:szCs w:val="24"/>
          <w:lang w:eastAsia="hi-IN" w:bidi="hi-I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26DBA" w:rsidRPr="00526DBA" w:rsidRDefault="00526DBA" w:rsidP="00526DBA">
      <w:pPr>
        <w:widowControl w:val="0"/>
        <w:numPr>
          <w:ilvl w:val="0"/>
          <w:numId w:val="40"/>
        </w:numPr>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 xml:space="preserve">Учасник-нерезидент повинен надати зазначені у цій   документації до оголошення </w:t>
      </w:r>
      <w:r w:rsidRPr="00526DBA">
        <w:rPr>
          <w:rFonts w:ascii="Times New Roman" w:hAnsi="Times New Roman"/>
          <w:i/>
          <w:sz w:val="24"/>
          <w:szCs w:val="24"/>
          <w:lang w:eastAsia="hi-IN" w:bidi="hi-IN"/>
        </w:rPr>
        <w:lastRenderedPageBreak/>
        <w:t xml:space="preserve">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пропозиції пояснювальну записку із зазначенням назви документу/інформації, передбаченої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526DBA">
        <w:rPr>
          <w:rFonts w:ascii="Times New Roman" w:hAnsi="Times New Roman"/>
          <w:i/>
          <w:sz w:val="24"/>
          <w:szCs w:val="24"/>
          <w:lang w:eastAsia="hi-IN" w:bidi="hi-IN"/>
        </w:rPr>
        <w:t>Apostille</w:t>
      </w:r>
      <w:proofErr w:type="spellEnd"/>
      <w:r w:rsidRPr="00526DBA">
        <w:rPr>
          <w:rFonts w:ascii="Times New Roman" w:hAnsi="Times New Roman"/>
          <w:i/>
          <w:sz w:val="24"/>
          <w:szCs w:val="24"/>
          <w:lang w:eastAsia="hi-IN" w:bidi="hi-I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Документи легалізуються учасниками торгів –  іноземними суб’єктами господарювання наступним чином:</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 xml:space="preserve">а) за спрощеною процедурою проставлення </w:t>
      </w:r>
      <w:proofErr w:type="spellStart"/>
      <w:r w:rsidRPr="00526DBA">
        <w:rPr>
          <w:rFonts w:ascii="Times New Roman" w:hAnsi="Times New Roman"/>
          <w:i/>
          <w:sz w:val="24"/>
          <w:szCs w:val="24"/>
          <w:lang w:eastAsia="hi-IN" w:bidi="hi-IN"/>
        </w:rPr>
        <w:t>Апостиля</w:t>
      </w:r>
      <w:proofErr w:type="spellEnd"/>
      <w:r w:rsidRPr="00526DBA">
        <w:rPr>
          <w:rFonts w:ascii="Times New Roman" w:hAnsi="Times New Roman"/>
          <w:i/>
          <w:sz w:val="24"/>
          <w:szCs w:val="24"/>
          <w:lang w:eastAsia="hi-IN" w:bidi="hi-IN"/>
        </w:rPr>
        <w:t xml:space="preserve"> (</w:t>
      </w:r>
      <w:proofErr w:type="spellStart"/>
      <w:r w:rsidRPr="00526DBA">
        <w:rPr>
          <w:rFonts w:ascii="Times New Roman" w:hAnsi="Times New Roman"/>
          <w:i/>
          <w:sz w:val="24"/>
          <w:szCs w:val="24"/>
          <w:lang w:eastAsia="hi-IN" w:bidi="hi-IN"/>
        </w:rPr>
        <w:t>Apostille</w:t>
      </w:r>
      <w:proofErr w:type="spellEnd"/>
      <w:r w:rsidRPr="00526DBA">
        <w:rPr>
          <w:rFonts w:ascii="Times New Roman" w:hAnsi="Times New Roman"/>
          <w:i/>
          <w:sz w:val="24"/>
          <w:szCs w:val="24"/>
          <w:lang w:eastAsia="hi-IN" w:bidi="hi-IN"/>
        </w:rPr>
        <w:t xml:space="preserve">) відповідно до статей 3 та 4 Гаазької Конвенції від 05.10.1961 </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 xml:space="preserve">   або</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б) за процедурою консульської легалізації відповідно до Віденської Конвенції «Про консульські зносини» 1963 року</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 xml:space="preserve">   або</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26DBA" w:rsidRPr="00526DBA" w:rsidRDefault="00526DBA" w:rsidP="00526DBA">
      <w:pPr>
        <w:widowControl w:val="0"/>
        <w:autoSpaceDE w:val="0"/>
        <w:autoSpaceDN w:val="0"/>
        <w:adjustRightInd w:val="0"/>
        <w:spacing w:after="0" w:line="256" w:lineRule="auto"/>
        <w:jc w:val="both"/>
        <w:rPr>
          <w:rFonts w:ascii="Times New Roman" w:hAnsi="Times New Roman"/>
          <w:sz w:val="24"/>
          <w:szCs w:val="24"/>
          <w:lang w:eastAsia="hi-IN" w:bidi="hi-IN"/>
        </w:rPr>
      </w:pPr>
      <w:r w:rsidRPr="00526DBA">
        <w:rPr>
          <w:rFonts w:ascii="Times New Roman" w:hAnsi="Times New Roman"/>
          <w:i/>
          <w:sz w:val="24"/>
          <w:szCs w:val="24"/>
          <w:lang w:eastAsia="hi-IN" w:bidi="hi-IN"/>
        </w:rPr>
        <w:t xml:space="preserve">5. Документи та інформація, які вимагаються замовником відповідно до вимог цієї  документації у складі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пропозиції. 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526DBA">
        <w:rPr>
          <w:rFonts w:ascii="Times New Roman" w:hAnsi="Times New Roman"/>
          <w:i/>
          <w:sz w:val="24"/>
          <w:szCs w:val="24"/>
          <w:lang w:eastAsia="hi-IN" w:bidi="hi-IN"/>
        </w:rPr>
        <w:t>т.ч</w:t>
      </w:r>
      <w:proofErr w:type="spellEnd"/>
      <w:r w:rsidRPr="00526DBA">
        <w:rPr>
          <w:rFonts w:ascii="Times New Roman" w:hAnsi="Times New Roman"/>
          <w:i/>
          <w:sz w:val="24"/>
          <w:szCs w:val="24"/>
          <w:lang w:eastAsia="hi-IN" w:bidi="hi-IN"/>
        </w:rPr>
        <w:t>. аналогів документу/інформації.</w:t>
      </w:r>
    </w:p>
    <w:p w:rsidR="00526DBA" w:rsidRDefault="00526DBA" w:rsidP="00526DBA">
      <w:pPr>
        <w:spacing w:after="0" w:line="240" w:lineRule="auto"/>
        <w:rPr>
          <w:rFonts w:ascii="Times New Roman" w:hAnsi="Times New Roman"/>
          <w:i/>
          <w:sz w:val="24"/>
          <w:szCs w:val="24"/>
          <w:lang w:eastAsia="hi-IN" w:bidi="hi-IN"/>
        </w:rPr>
      </w:pPr>
      <w:r w:rsidRPr="00526DBA">
        <w:rPr>
          <w:rFonts w:ascii="Times New Roman" w:hAnsi="Times New Roman"/>
          <w:i/>
          <w:sz w:val="24"/>
          <w:szCs w:val="24"/>
          <w:lang w:eastAsia="hi-IN" w:bidi="hi-I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документацією, не буде </w:t>
      </w:r>
      <w:proofErr w:type="spellStart"/>
      <w:r w:rsidRPr="00526DBA">
        <w:rPr>
          <w:rFonts w:ascii="Times New Roman" w:hAnsi="Times New Roman"/>
          <w:i/>
          <w:sz w:val="24"/>
          <w:szCs w:val="24"/>
          <w:lang w:eastAsia="hi-IN" w:bidi="hi-IN"/>
        </w:rPr>
        <w:t>розцінено</w:t>
      </w:r>
      <w:proofErr w:type="spellEnd"/>
      <w:r w:rsidRPr="00526DBA">
        <w:rPr>
          <w:rFonts w:ascii="Times New Roman" w:hAnsi="Times New Roman"/>
          <w:i/>
          <w:sz w:val="24"/>
          <w:szCs w:val="24"/>
          <w:lang w:eastAsia="hi-IN" w:bidi="hi-IN"/>
        </w:rPr>
        <w:t xml:space="preserve"> як невідповідність  пропозиції умовам  </w:t>
      </w:r>
      <w:r>
        <w:rPr>
          <w:rFonts w:ascii="Times New Roman" w:hAnsi="Times New Roman"/>
          <w:i/>
          <w:sz w:val="24"/>
          <w:szCs w:val="24"/>
          <w:lang w:eastAsia="hi-IN" w:bidi="hi-IN"/>
        </w:rPr>
        <w:t xml:space="preserve"> </w:t>
      </w:r>
      <w:proofErr w:type="spellStart"/>
      <w:r>
        <w:rPr>
          <w:rFonts w:ascii="Times New Roman" w:hAnsi="Times New Roman"/>
          <w:i/>
          <w:sz w:val="24"/>
          <w:szCs w:val="24"/>
          <w:lang w:eastAsia="hi-IN" w:bidi="hi-IN"/>
        </w:rPr>
        <w:t>документаці</w:t>
      </w:r>
      <w:proofErr w:type="spellEnd"/>
      <w:r>
        <w:rPr>
          <w:rFonts w:ascii="Times New Roman" w:hAnsi="Times New Roman"/>
          <w:i/>
          <w:sz w:val="24"/>
          <w:szCs w:val="24"/>
          <w:lang w:eastAsia="hi-IN" w:bidi="hi-IN"/>
        </w:rPr>
        <w:t>.</w:t>
      </w:r>
    </w:p>
    <w:p w:rsidR="00526DBA" w:rsidRPr="00526DBA" w:rsidRDefault="00526DBA" w:rsidP="00526DBA">
      <w:pPr>
        <w:spacing w:after="0" w:line="240" w:lineRule="auto"/>
        <w:jc w:val="both"/>
        <w:rPr>
          <w:rFonts w:ascii="Times New Roman" w:hAnsi="Times New Roman"/>
          <w:i/>
          <w:sz w:val="24"/>
          <w:szCs w:val="24"/>
        </w:rPr>
      </w:pPr>
      <w:r w:rsidRPr="00526DBA">
        <w:rPr>
          <w:rFonts w:ascii="Times New Roman" w:hAnsi="Times New Roman"/>
          <w:i/>
          <w:sz w:val="24"/>
          <w:szCs w:val="24"/>
        </w:rPr>
        <w:t>У разі, якщо товар, який представляється учасником на торги, не відповідає технічним</w:t>
      </w:r>
    </w:p>
    <w:p w:rsidR="00526DBA" w:rsidRPr="008549ED" w:rsidRDefault="00526DBA" w:rsidP="00E032D2">
      <w:pPr>
        <w:spacing w:after="0" w:line="240" w:lineRule="auto"/>
        <w:jc w:val="both"/>
        <w:rPr>
          <w:rFonts w:ascii="Times New Roman" w:hAnsi="Times New Roman"/>
          <w:i/>
          <w:sz w:val="24"/>
          <w:szCs w:val="24"/>
        </w:rPr>
      </w:pPr>
      <w:r w:rsidRPr="00526DBA">
        <w:rPr>
          <w:rFonts w:ascii="Times New Roman" w:hAnsi="Times New Roman"/>
          <w:i/>
          <w:sz w:val="24"/>
          <w:szCs w:val="24"/>
        </w:rPr>
        <w:t xml:space="preserve">вимогам замовника, а також у разі надання учасником документу, що містить не повну, не </w:t>
      </w:r>
      <w:proofErr w:type="spellStart"/>
      <w:r w:rsidRPr="00526DBA">
        <w:rPr>
          <w:rFonts w:ascii="Times New Roman" w:hAnsi="Times New Roman"/>
          <w:i/>
          <w:sz w:val="24"/>
          <w:szCs w:val="24"/>
        </w:rPr>
        <w:t>точнута</w:t>
      </w:r>
      <w:proofErr w:type="spellEnd"/>
      <w:r w:rsidRPr="00526DBA">
        <w:rPr>
          <w:rFonts w:ascii="Times New Roman" w:hAnsi="Times New Roman"/>
          <w:i/>
          <w:sz w:val="24"/>
          <w:szCs w:val="24"/>
        </w:rPr>
        <w:t xml:space="preserve">/або недостовірну інформацію щодо відповідності запропонованого товару вимогам </w:t>
      </w:r>
      <w:proofErr w:type="spellStart"/>
      <w:r w:rsidRPr="00526DBA">
        <w:rPr>
          <w:rFonts w:ascii="Times New Roman" w:hAnsi="Times New Roman"/>
          <w:i/>
          <w:sz w:val="24"/>
          <w:szCs w:val="24"/>
        </w:rPr>
        <w:t>замовника,тендерна</w:t>
      </w:r>
      <w:proofErr w:type="spellEnd"/>
      <w:r w:rsidRPr="00526DBA">
        <w:rPr>
          <w:rFonts w:ascii="Times New Roman" w:hAnsi="Times New Roman"/>
          <w:i/>
          <w:sz w:val="24"/>
          <w:szCs w:val="24"/>
        </w:rPr>
        <w:t xml:space="preserve"> пропозиція такого учасника буде відхилена, про що учасником подається погодження.</w:t>
      </w:r>
    </w:p>
    <w:p w:rsidR="0066606E" w:rsidRPr="00250911" w:rsidRDefault="00E032D2" w:rsidP="00E032D2">
      <w:pPr>
        <w:spacing w:after="0" w:line="240" w:lineRule="auto"/>
        <w:jc w:val="both"/>
        <w:rPr>
          <w:rFonts w:ascii="Times New Roman" w:hAnsi="Times New Roman"/>
          <w:b/>
          <w:sz w:val="24"/>
          <w:szCs w:val="24"/>
        </w:rPr>
      </w:pPr>
      <w:r w:rsidRPr="00250911">
        <w:rPr>
          <w:rFonts w:ascii="Times New Roman" w:hAnsi="Times New Roman"/>
          <w:b/>
          <w:sz w:val="24"/>
          <w:szCs w:val="24"/>
        </w:rPr>
        <w:t>Додатки:</w:t>
      </w:r>
    </w:p>
    <w:p w:rsidR="00D77526" w:rsidRPr="00250911" w:rsidRDefault="00D77526" w:rsidP="00E032D2">
      <w:pPr>
        <w:spacing w:after="0" w:line="240" w:lineRule="auto"/>
        <w:jc w:val="both"/>
        <w:rPr>
          <w:rFonts w:ascii="Times New Roman" w:hAnsi="Times New Roman"/>
          <w:b/>
          <w:sz w:val="12"/>
          <w:szCs w:val="12"/>
        </w:rPr>
      </w:pPr>
    </w:p>
    <w:p w:rsidR="00D77526" w:rsidRPr="00250911" w:rsidRDefault="00D77526" w:rsidP="00D77526">
      <w:pPr>
        <w:spacing w:after="0" w:line="240" w:lineRule="auto"/>
        <w:jc w:val="both"/>
        <w:rPr>
          <w:rFonts w:ascii="Times New Roman" w:hAnsi="Times New Roman"/>
          <w:sz w:val="24"/>
          <w:szCs w:val="24"/>
        </w:rPr>
      </w:pPr>
      <w:r w:rsidRPr="00250911">
        <w:rPr>
          <w:rFonts w:ascii="Times New Roman" w:hAnsi="Times New Roman"/>
          <w:b/>
          <w:sz w:val="24"/>
          <w:szCs w:val="24"/>
        </w:rPr>
        <w:t xml:space="preserve">Додаток 1 </w:t>
      </w:r>
      <w:r w:rsidRPr="00250911">
        <w:rPr>
          <w:rFonts w:ascii="Times New Roman" w:hAnsi="Times New Roman"/>
          <w:sz w:val="24"/>
          <w:szCs w:val="24"/>
        </w:rPr>
        <w:t xml:space="preserve">до тендерної документації «Кваліфікаційні критерії «Документи для підтвердження відповідності учасників кваліфікаційним критеріям та вимогам згідно статті 16 Закону» - на </w:t>
      </w:r>
      <w:r w:rsidR="00B35CFD" w:rsidRPr="00250911">
        <w:rPr>
          <w:rFonts w:ascii="Times New Roman" w:hAnsi="Times New Roman"/>
          <w:sz w:val="24"/>
          <w:szCs w:val="24"/>
        </w:rPr>
        <w:t>1</w:t>
      </w:r>
      <w:r w:rsidRPr="00250911">
        <w:rPr>
          <w:rFonts w:ascii="Times New Roman" w:hAnsi="Times New Roman"/>
          <w:sz w:val="24"/>
          <w:szCs w:val="24"/>
        </w:rPr>
        <w:t xml:space="preserve"> </w:t>
      </w:r>
      <w:proofErr w:type="spellStart"/>
      <w:r w:rsidRPr="00250911">
        <w:rPr>
          <w:rFonts w:ascii="Times New Roman" w:hAnsi="Times New Roman"/>
          <w:sz w:val="24"/>
          <w:szCs w:val="24"/>
        </w:rPr>
        <w:t>арк</w:t>
      </w:r>
      <w:proofErr w:type="spellEnd"/>
      <w:r w:rsidRPr="00250911">
        <w:rPr>
          <w:rFonts w:ascii="Times New Roman" w:hAnsi="Times New Roman"/>
          <w:sz w:val="24"/>
          <w:szCs w:val="24"/>
        </w:rPr>
        <w:t>.</w:t>
      </w:r>
    </w:p>
    <w:p w:rsidR="00405C5C" w:rsidRPr="00250911" w:rsidRDefault="00405C5C" w:rsidP="00D77526">
      <w:pPr>
        <w:spacing w:after="0" w:line="240" w:lineRule="auto"/>
        <w:jc w:val="both"/>
        <w:rPr>
          <w:rFonts w:ascii="Times New Roman" w:hAnsi="Times New Roman"/>
          <w:sz w:val="10"/>
          <w:szCs w:val="10"/>
        </w:rPr>
      </w:pPr>
    </w:p>
    <w:p w:rsidR="00E032D2" w:rsidRPr="00250911" w:rsidRDefault="00D77526" w:rsidP="00D77526">
      <w:pPr>
        <w:spacing w:after="0" w:line="240" w:lineRule="auto"/>
        <w:jc w:val="both"/>
        <w:rPr>
          <w:rFonts w:ascii="Times New Roman" w:hAnsi="Times New Roman"/>
          <w:sz w:val="24"/>
          <w:szCs w:val="24"/>
        </w:rPr>
      </w:pPr>
      <w:r w:rsidRPr="00250911">
        <w:rPr>
          <w:rFonts w:ascii="Times New Roman" w:hAnsi="Times New Roman"/>
          <w:b/>
          <w:sz w:val="24"/>
          <w:szCs w:val="24"/>
        </w:rPr>
        <w:t xml:space="preserve">Додаток 2 </w:t>
      </w:r>
      <w:r w:rsidRPr="00250911">
        <w:rPr>
          <w:rFonts w:ascii="Times New Roman" w:hAnsi="Times New Roman"/>
          <w:sz w:val="24"/>
          <w:szCs w:val="24"/>
        </w:rPr>
        <w:t>до тендерної документації «</w:t>
      </w:r>
      <w:r w:rsidR="004752F9" w:rsidRPr="00250911">
        <w:rPr>
          <w:rFonts w:ascii="Times New Roman" w:hAnsi="Times New Roman"/>
          <w:sz w:val="24"/>
          <w:szCs w:val="24"/>
        </w:rPr>
        <w:t>Інформація про відсутність підстав, визначених у статті 17 Закону</w:t>
      </w:r>
      <w:r w:rsidRPr="00250911">
        <w:rPr>
          <w:rFonts w:ascii="Times New Roman" w:hAnsi="Times New Roman"/>
          <w:sz w:val="24"/>
          <w:szCs w:val="24"/>
        </w:rPr>
        <w:t xml:space="preserve">» - на </w:t>
      </w:r>
      <w:r w:rsidR="002F4B40">
        <w:rPr>
          <w:rFonts w:ascii="Times New Roman" w:hAnsi="Times New Roman"/>
          <w:sz w:val="24"/>
          <w:szCs w:val="24"/>
        </w:rPr>
        <w:t>2</w:t>
      </w:r>
      <w:r w:rsidRPr="00250911">
        <w:rPr>
          <w:rFonts w:ascii="Times New Roman" w:hAnsi="Times New Roman"/>
          <w:sz w:val="24"/>
          <w:szCs w:val="24"/>
        </w:rPr>
        <w:t xml:space="preserve"> </w:t>
      </w:r>
      <w:proofErr w:type="spellStart"/>
      <w:r w:rsidRPr="00250911">
        <w:rPr>
          <w:rFonts w:ascii="Times New Roman" w:hAnsi="Times New Roman"/>
          <w:sz w:val="24"/>
          <w:szCs w:val="24"/>
        </w:rPr>
        <w:t>арк</w:t>
      </w:r>
      <w:proofErr w:type="spellEnd"/>
      <w:r w:rsidRPr="00250911">
        <w:rPr>
          <w:rFonts w:ascii="Times New Roman" w:hAnsi="Times New Roman"/>
          <w:sz w:val="24"/>
          <w:szCs w:val="24"/>
        </w:rPr>
        <w:t>.</w:t>
      </w:r>
    </w:p>
    <w:p w:rsidR="00405C5C" w:rsidRPr="00250911" w:rsidRDefault="00405C5C" w:rsidP="00D77526">
      <w:pPr>
        <w:spacing w:after="0" w:line="240" w:lineRule="auto"/>
        <w:jc w:val="both"/>
        <w:rPr>
          <w:rFonts w:ascii="Times New Roman" w:hAnsi="Times New Roman"/>
          <w:sz w:val="10"/>
          <w:szCs w:val="10"/>
        </w:rPr>
      </w:pPr>
    </w:p>
    <w:p w:rsidR="00E032D2" w:rsidRPr="00250911" w:rsidRDefault="00D77526" w:rsidP="00E032D2">
      <w:pPr>
        <w:spacing w:after="0" w:line="240" w:lineRule="auto"/>
        <w:jc w:val="both"/>
        <w:rPr>
          <w:rFonts w:ascii="Times New Roman" w:hAnsi="Times New Roman"/>
          <w:sz w:val="24"/>
          <w:szCs w:val="24"/>
        </w:rPr>
      </w:pPr>
      <w:r w:rsidRPr="00250911">
        <w:rPr>
          <w:rFonts w:ascii="Times New Roman" w:hAnsi="Times New Roman"/>
          <w:b/>
          <w:sz w:val="24"/>
          <w:szCs w:val="24"/>
        </w:rPr>
        <w:lastRenderedPageBreak/>
        <w:t xml:space="preserve">Додаток 3 </w:t>
      </w:r>
      <w:r w:rsidRPr="00250911">
        <w:rPr>
          <w:rFonts w:ascii="Times New Roman" w:hAnsi="Times New Roman"/>
          <w:sz w:val="24"/>
          <w:szCs w:val="24"/>
        </w:rPr>
        <w:t xml:space="preserve">до тендерної документації «Тендерна пропозиція» - на 1 </w:t>
      </w:r>
      <w:proofErr w:type="spellStart"/>
      <w:r w:rsidRPr="00250911">
        <w:rPr>
          <w:rFonts w:ascii="Times New Roman" w:hAnsi="Times New Roman"/>
          <w:sz w:val="24"/>
          <w:szCs w:val="24"/>
        </w:rPr>
        <w:t>арк</w:t>
      </w:r>
      <w:proofErr w:type="spellEnd"/>
      <w:r w:rsidRPr="00250911">
        <w:rPr>
          <w:rFonts w:ascii="Times New Roman" w:hAnsi="Times New Roman"/>
          <w:sz w:val="24"/>
          <w:szCs w:val="24"/>
        </w:rPr>
        <w:t>.</w:t>
      </w:r>
    </w:p>
    <w:p w:rsidR="00405C5C" w:rsidRPr="00250911" w:rsidRDefault="00405C5C" w:rsidP="00E032D2">
      <w:pPr>
        <w:spacing w:after="0" w:line="240" w:lineRule="auto"/>
        <w:jc w:val="both"/>
        <w:rPr>
          <w:rFonts w:ascii="Times New Roman" w:hAnsi="Times New Roman"/>
          <w:b/>
          <w:sz w:val="10"/>
          <w:szCs w:val="10"/>
        </w:rPr>
      </w:pPr>
    </w:p>
    <w:p w:rsidR="00E032D2" w:rsidRPr="00250911" w:rsidRDefault="00D77526" w:rsidP="00E032D2">
      <w:pPr>
        <w:spacing w:after="0" w:line="240" w:lineRule="auto"/>
        <w:jc w:val="both"/>
        <w:rPr>
          <w:rFonts w:ascii="Times New Roman" w:hAnsi="Times New Roman"/>
          <w:sz w:val="24"/>
          <w:szCs w:val="24"/>
        </w:rPr>
      </w:pPr>
      <w:r w:rsidRPr="00250911">
        <w:rPr>
          <w:rFonts w:ascii="Times New Roman" w:hAnsi="Times New Roman"/>
          <w:b/>
          <w:sz w:val="24"/>
          <w:szCs w:val="24"/>
        </w:rPr>
        <w:t xml:space="preserve">Додаток 4 </w:t>
      </w:r>
      <w:r w:rsidRPr="00250911">
        <w:rPr>
          <w:rFonts w:ascii="Times New Roman" w:hAnsi="Times New Roman"/>
          <w:sz w:val="24"/>
          <w:szCs w:val="24"/>
        </w:rPr>
        <w:t xml:space="preserve">до тендерної документації «Проект Договору про закупівлю» - на </w:t>
      </w:r>
      <w:r w:rsidR="00267481" w:rsidRPr="00250911">
        <w:rPr>
          <w:rFonts w:ascii="Times New Roman" w:hAnsi="Times New Roman"/>
          <w:sz w:val="24"/>
          <w:szCs w:val="24"/>
        </w:rPr>
        <w:t>5</w:t>
      </w:r>
      <w:r w:rsidRPr="00250911">
        <w:rPr>
          <w:rFonts w:ascii="Times New Roman" w:hAnsi="Times New Roman"/>
          <w:sz w:val="24"/>
          <w:szCs w:val="24"/>
        </w:rPr>
        <w:t xml:space="preserve"> </w:t>
      </w:r>
      <w:proofErr w:type="spellStart"/>
      <w:r w:rsidRPr="00250911">
        <w:rPr>
          <w:rFonts w:ascii="Times New Roman" w:hAnsi="Times New Roman"/>
          <w:sz w:val="24"/>
          <w:szCs w:val="24"/>
        </w:rPr>
        <w:t>арк</w:t>
      </w:r>
      <w:proofErr w:type="spellEnd"/>
      <w:r w:rsidRPr="00250911">
        <w:rPr>
          <w:rFonts w:ascii="Times New Roman" w:hAnsi="Times New Roman"/>
          <w:sz w:val="24"/>
          <w:szCs w:val="24"/>
        </w:rPr>
        <w:t>.</w:t>
      </w:r>
    </w:p>
    <w:p w:rsidR="00405C5C" w:rsidRPr="00250911" w:rsidRDefault="00405C5C" w:rsidP="00E032D2">
      <w:pPr>
        <w:spacing w:after="0" w:line="240" w:lineRule="auto"/>
        <w:jc w:val="both"/>
        <w:rPr>
          <w:rFonts w:ascii="Times New Roman" w:hAnsi="Times New Roman"/>
          <w:b/>
          <w:sz w:val="10"/>
          <w:szCs w:val="10"/>
        </w:rPr>
      </w:pPr>
    </w:p>
    <w:p w:rsidR="00CD534B" w:rsidRPr="00250911" w:rsidRDefault="00C26138" w:rsidP="00CD534B">
      <w:pPr>
        <w:spacing w:after="0" w:line="240" w:lineRule="auto"/>
        <w:jc w:val="both"/>
        <w:rPr>
          <w:rFonts w:ascii="Times New Roman" w:hAnsi="Times New Roman"/>
          <w:sz w:val="24"/>
          <w:szCs w:val="24"/>
        </w:rPr>
      </w:pPr>
      <w:r w:rsidRPr="00250911">
        <w:rPr>
          <w:rFonts w:ascii="Times New Roman" w:hAnsi="Times New Roman"/>
          <w:b/>
          <w:sz w:val="24"/>
          <w:szCs w:val="24"/>
        </w:rPr>
        <w:t xml:space="preserve">Додаток </w:t>
      </w:r>
      <w:r w:rsidR="00D77526" w:rsidRPr="00250911">
        <w:rPr>
          <w:rFonts w:ascii="Times New Roman" w:hAnsi="Times New Roman"/>
          <w:b/>
          <w:sz w:val="24"/>
          <w:szCs w:val="24"/>
        </w:rPr>
        <w:t xml:space="preserve">5 </w:t>
      </w:r>
      <w:r w:rsidR="00D77526" w:rsidRPr="00250911">
        <w:rPr>
          <w:rFonts w:ascii="Times New Roman" w:hAnsi="Times New Roman"/>
          <w:sz w:val="24"/>
          <w:szCs w:val="24"/>
        </w:rPr>
        <w:t>до</w:t>
      </w:r>
      <w:r w:rsidR="00D77526" w:rsidRPr="00250911">
        <w:rPr>
          <w:rFonts w:ascii="Times New Roman" w:hAnsi="Times New Roman"/>
          <w:b/>
          <w:sz w:val="24"/>
          <w:szCs w:val="24"/>
        </w:rPr>
        <w:t xml:space="preserve"> </w:t>
      </w:r>
      <w:r w:rsidR="00D77526" w:rsidRPr="00250911">
        <w:rPr>
          <w:rFonts w:ascii="Times New Roman" w:hAnsi="Times New Roman"/>
          <w:sz w:val="24"/>
          <w:szCs w:val="24"/>
        </w:rPr>
        <w:t xml:space="preserve">тендерної документації «Інформація про технічні, якісні та інші характеристики предмета </w:t>
      </w:r>
      <w:r w:rsidR="00405C5C" w:rsidRPr="00250911">
        <w:rPr>
          <w:rFonts w:ascii="Times New Roman" w:hAnsi="Times New Roman"/>
          <w:sz w:val="24"/>
          <w:szCs w:val="24"/>
        </w:rPr>
        <w:t xml:space="preserve">закупівлі» - на </w:t>
      </w:r>
      <w:r w:rsidR="00267481" w:rsidRPr="00250911">
        <w:rPr>
          <w:rFonts w:ascii="Times New Roman" w:hAnsi="Times New Roman"/>
          <w:sz w:val="24"/>
          <w:szCs w:val="24"/>
          <w:lang w:val="ru-RU"/>
        </w:rPr>
        <w:t>2</w:t>
      </w:r>
      <w:r w:rsidR="00405C5C" w:rsidRPr="00250911">
        <w:rPr>
          <w:rFonts w:ascii="Times New Roman" w:hAnsi="Times New Roman"/>
          <w:sz w:val="24"/>
          <w:szCs w:val="24"/>
        </w:rPr>
        <w:t xml:space="preserve"> арк.</w:t>
      </w:r>
    </w:p>
    <w:p w:rsidR="00CD534B" w:rsidRPr="00250911" w:rsidRDefault="00CD534B" w:rsidP="0075395E">
      <w:pPr>
        <w:spacing w:after="0" w:line="240" w:lineRule="auto"/>
        <w:jc w:val="both"/>
        <w:rPr>
          <w:rFonts w:ascii="Times New Roman" w:hAnsi="Times New Roman"/>
          <w:b/>
          <w:sz w:val="10"/>
          <w:szCs w:val="10"/>
        </w:rPr>
      </w:pPr>
    </w:p>
    <w:p w:rsidR="0075395E" w:rsidRPr="006F70D7" w:rsidRDefault="0075395E" w:rsidP="0075395E">
      <w:pPr>
        <w:spacing w:after="0" w:line="240" w:lineRule="auto"/>
        <w:jc w:val="both"/>
        <w:rPr>
          <w:rFonts w:ascii="Times New Roman" w:hAnsi="Times New Roman"/>
          <w:sz w:val="24"/>
          <w:szCs w:val="24"/>
        </w:rPr>
      </w:pPr>
      <w:r w:rsidRPr="00250911">
        <w:rPr>
          <w:rFonts w:ascii="Times New Roman" w:hAnsi="Times New Roman"/>
          <w:b/>
          <w:sz w:val="24"/>
          <w:szCs w:val="24"/>
        </w:rPr>
        <w:t xml:space="preserve">Додаток </w:t>
      </w:r>
      <w:r w:rsidR="00526DBA">
        <w:rPr>
          <w:rFonts w:ascii="Times New Roman" w:hAnsi="Times New Roman"/>
          <w:b/>
          <w:sz w:val="24"/>
          <w:szCs w:val="24"/>
        </w:rPr>
        <w:t>6</w:t>
      </w:r>
      <w:r w:rsidRPr="00250911">
        <w:rPr>
          <w:rFonts w:ascii="Times New Roman" w:hAnsi="Times New Roman"/>
          <w:b/>
          <w:sz w:val="24"/>
          <w:szCs w:val="24"/>
        </w:rPr>
        <w:t xml:space="preserve"> </w:t>
      </w:r>
      <w:r w:rsidRPr="00250911">
        <w:rPr>
          <w:rFonts w:ascii="Times New Roman" w:hAnsi="Times New Roman"/>
          <w:sz w:val="24"/>
          <w:szCs w:val="24"/>
        </w:rPr>
        <w:t>до тендерної документації</w:t>
      </w:r>
      <w:r w:rsidRPr="00250911">
        <w:rPr>
          <w:rFonts w:ascii="Times New Roman" w:hAnsi="Times New Roman"/>
          <w:b/>
          <w:sz w:val="24"/>
          <w:szCs w:val="24"/>
        </w:rPr>
        <w:t xml:space="preserve"> </w:t>
      </w:r>
      <w:r w:rsidRPr="00250911">
        <w:rPr>
          <w:rFonts w:ascii="Times New Roman" w:hAnsi="Times New Roman"/>
          <w:sz w:val="24"/>
          <w:szCs w:val="24"/>
        </w:rPr>
        <w:t xml:space="preserve">«Згода на обробку персональних даних фізичних осіб-підприємців, що є учасниками процедур </w:t>
      </w:r>
      <w:proofErr w:type="spellStart"/>
      <w:r w:rsidRPr="00250911">
        <w:rPr>
          <w:rFonts w:ascii="Times New Roman" w:hAnsi="Times New Roman"/>
          <w:sz w:val="24"/>
          <w:szCs w:val="24"/>
        </w:rPr>
        <w:t>закупівель</w:t>
      </w:r>
      <w:proofErr w:type="spellEnd"/>
      <w:r w:rsidRPr="00250911">
        <w:rPr>
          <w:rFonts w:ascii="Times New Roman" w:hAnsi="Times New Roman"/>
          <w:sz w:val="24"/>
          <w:szCs w:val="24"/>
        </w:rPr>
        <w:t xml:space="preserve"> товарів</w:t>
      </w:r>
      <w:r w:rsidR="00526DBA">
        <w:rPr>
          <w:rFonts w:ascii="Times New Roman" w:hAnsi="Times New Roman"/>
          <w:sz w:val="24"/>
          <w:szCs w:val="24"/>
        </w:rPr>
        <w:t xml:space="preserve"> - </w:t>
      </w:r>
      <w:r w:rsidR="008549ED">
        <w:rPr>
          <w:rFonts w:ascii="Times New Roman" w:hAnsi="Times New Roman"/>
          <w:sz w:val="24"/>
          <w:szCs w:val="24"/>
        </w:rPr>
        <w:t xml:space="preserve"> на 1</w:t>
      </w:r>
      <w:r w:rsidRPr="00250911">
        <w:rPr>
          <w:rFonts w:ascii="Times New Roman" w:hAnsi="Times New Roman"/>
          <w:sz w:val="24"/>
          <w:szCs w:val="24"/>
        </w:rPr>
        <w:t xml:space="preserve"> </w:t>
      </w:r>
      <w:proofErr w:type="spellStart"/>
      <w:r w:rsidRPr="00250911">
        <w:rPr>
          <w:rFonts w:ascii="Times New Roman" w:hAnsi="Times New Roman"/>
          <w:sz w:val="24"/>
          <w:szCs w:val="24"/>
        </w:rPr>
        <w:t>арк</w:t>
      </w:r>
      <w:proofErr w:type="spellEnd"/>
      <w:r w:rsidRPr="00250911">
        <w:rPr>
          <w:rFonts w:ascii="Times New Roman" w:hAnsi="Times New Roman"/>
          <w:sz w:val="24"/>
          <w:szCs w:val="24"/>
        </w:rPr>
        <w:t>.</w:t>
      </w:r>
    </w:p>
    <w:p w:rsidR="00645743" w:rsidRDefault="00645743" w:rsidP="00645743">
      <w:pPr>
        <w:shd w:val="clear" w:color="auto" w:fill="FFFFFF"/>
        <w:tabs>
          <w:tab w:val="left" w:pos="709"/>
        </w:tabs>
        <w:spacing w:after="120" w:line="240" w:lineRule="auto"/>
        <w:ind w:firstLine="448"/>
        <w:jc w:val="both"/>
        <w:textAlignment w:val="baseline"/>
        <w:rPr>
          <w:rFonts w:ascii="Times New Roman" w:hAnsi="Times New Roman"/>
          <w:color w:val="000000"/>
          <w:sz w:val="16"/>
          <w:szCs w:val="16"/>
        </w:rPr>
      </w:pPr>
    </w:p>
    <w:p w:rsidR="00645743" w:rsidRDefault="00645743" w:rsidP="00645743">
      <w:pPr>
        <w:shd w:val="clear" w:color="auto" w:fill="FFFFFF"/>
        <w:tabs>
          <w:tab w:val="left" w:pos="709"/>
        </w:tabs>
        <w:spacing w:after="120" w:line="240" w:lineRule="auto"/>
        <w:ind w:firstLine="448"/>
        <w:jc w:val="both"/>
        <w:textAlignment w:val="baseline"/>
        <w:rPr>
          <w:rFonts w:ascii="Times New Roman" w:hAnsi="Times New Roman"/>
          <w:color w:val="000000"/>
          <w:sz w:val="16"/>
          <w:szCs w:val="16"/>
        </w:rPr>
      </w:pPr>
    </w:p>
    <w:p w:rsidR="00645743" w:rsidRPr="00645743" w:rsidRDefault="00645743" w:rsidP="00645743">
      <w:pPr>
        <w:shd w:val="clear" w:color="auto" w:fill="FFFFFF"/>
        <w:tabs>
          <w:tab w:val="left" w:pos="709"/>
        </w:tabs>
        <w:spacing w:after="120" w:line="240" w:lineRule="auto"/>
        <w:ind w:firstLine="448"/>
        <w:jc w:val="both"/>
        <w:textAlignment w:val="baseline"/>
        <w:rPr>
          <w:rFonts w:ascii="Times New Roman" w:hAnsi="Times New Roman"/>
          <w:color w:val="000000"/>
          <w:sz w:val="16"/>
          <w:szCs w:val="16"/>
        </w:rPr>
      </w:pPr>
    </w:p>
    <w:p w:rsidR="00645743" w:rsidRPr="00645743" w:rsidRDefault="00645743" w:rsidP="00645743">
      <w:pPr>
        <w:spacing w:after="0" w:line="240" w:lineRule="auto"/>
        <w:jc w:val="both"/>
        <w:rPr>
          <w:rFonts w:ascii="Times New Roman" w:hAnsi="Times New Roman"/>
          <w:b/>
          <w:sz w:val="24"/>
          <w:szCs w:val="24"/>
          <w:lang w:eastAsia="ru-RU"/>
        </w:rPr>
      </w:pPr>
      <w:r w:rsidRPr="00645743">
        <w:rPr>
          <w:rFonts w:ascii="Times New Roman" w:hAnsi="Times New Roman"/>
          <w:b/>
          <w:sz w:val="24"/>
          <w:szCs w:val="24"/>
          <w:lang w:eastAsia="ru-RU"/>
        </w:rPr>
        <w:t xml:space="preserve">Уповноважена особа, </w:t>
      </w:r>
    </w:p>
    <w:p w:rsidR="00C46DC2" w:rsidRDefault="00645743" w:rsidP="00645743">
      <w:pPr>
        <w:spacing w:after="0" w:line="240" w:lineRule="auto"/>
        <w:rPr>
          <w:rFonts w:ascii="Times New Roman" w:hAnsi="Times New Roman"/>
          <w:b/>
          <w:sz w:val="24"/>
          <w:szCs w:val="24"/>
          <w:lang w:eastAsia="ru-RU"/>
        </w:rPr>
      </w:pPr>
      <w:r w:rsidRPr="00645743">
        <w:rPr>
          <w:rFonts w:ascii="Times New Roman" w:hAnsi="Times New Roman"/>
          <w:b/>
          <w:sz w:val="24"/>
          <w:szCs w:val="24"/>
          <w:lang w:eastAsia="ru-RU"/>
        </w:rPr>
        <w:t xml:space="preserve">провідний юрисконсульт </w:t>
      </w:r>
    </w:p>
    <w:p w:rsidR="00645743" w:rsidRPr="00645743" w:rsidRDefault="00645743" w:rsidP="00645743">
      <w:pPr>
        <w:spacing w:after="0" w:line="240" w:lineRule="auto"/>
        <w:rPr>
          <w:rFonts w:ascii="Times New Roman" w:hAnsi="Times New Roman"/>
          <w:sz w:val="24"/>
          <w:szCs w:val="24"/>
          <w:lang w:eastAsia="ru-RU"/>
        </w:rPr>
      </w:pPr>
      <w:r w:rsidRPr="00645743">
        <w:rPr>
          <w:rFonts w:ascii="Times New Roman" w:hAnsi="Times New Roman"/>
          <w:b/>
          <w:sz w:val="24"/>
          <w:szCs w:val="24"/>
          <w:lang w:eastAsia="ru-RU"/>
        </w:rPr>
        <w:t>ТОВ «Трускавецький водоканал»</w:t>
      </w:r>
      <w:r w:rsidRPr="00645743">
        <w:rPr>
          <w:rFonts w:ascii="Times New Roman" w:hAnsi="Times New Roman"/>
          <w:b/>
          <w:sz w:val="24"/>
          <w:szCs w:val="24"/>
          <w:lang w:eastAsia="ru-RU"/>
        </w:rPr>
        <w:tab/>
      </w:r>
      <w:r w:rsidR="00C46DC2">
        <w:rPr>
          <w:rFonts w:ascii="Times New Roman" w:hAnsi="Times New Roman"/>
          <w:b/>
          <w:sz w:val="24"/>
          <w:szCs w:val="24"/>
          <w:lang w:eastAsia="ru-RU"/>
        </w:rPr>
        <w:tab/>
      </w:r>
      <w:r w:rsidR="00C46DC2">
        <w:rPr>
          <w:rFonts w:ascii="Times New Roman" w:hAnsi="Times New Roman"/>
          <w:b/>
          <w:sz w:val="24"/>
          <w:szCs w:val="24"/>
          <w:lang w:eastAsia="ru-RU"/>
        </w:rPr>
        <w:tab/>
      </w:r>
      <w:r w:rsidR="00C46DC2">
        <w:rPr>
          <w:rFonts w:ascii="Times New Roman" w:hAnsi="Times New Roman"/>
          <w:b/>
          <w:sz w:val="24"/>
          <w:szCs w:val="24"/>
          <w:lang w:eastAsia="ru-RU"/>
        </w:rPr>
        <w:tab/>
        <w:t>М</w:t>
      </w:r>
      <w:r w:rsidRPr="00645743">
        <w:rPr>
          <w:rFonts w:ascii="Times New Roman" w:hAnsi="Times New Roman"/>
          <w:b/>
          <w:sz w:val="24"/>
          <w:szCs w:val="24"/>
          <w:lang w:eastAsia="ru-RU"/>
        </w:rPr>
        <w:t>.</w:t>
      </w:r>
      <w:r w:rsidR="00C46DC2">
        <w:rPr>
          <w:rFonts w:ascii="Times New Roman" w:hAnsi="Times New Roman"/>
          <w:b/>
          <w:sz w:val="24"/>
          <w:szCs w:val="24"/>
          <w:lang w:eastAsia="ru-RU"/>
        </w:rPr>
        <w:t xml:space="preserve"> </w:t>
      </w:r>
      <w:r w:rsidRPr="00645743">
        <w:rPr>
          <w:rFonts w:ascii="Times New Roman" w:hAnsi="Times New Roman"/>
          <w:b/>
          <w:sz w:val="24"/>
          <w:szCs w:val="24"/>
          <w:lang w:eastAsia="ru-RU"/>
        </w:rPr>
        <w:t xml:space="preserve"> </w:t>
      </w:r>
      <w:proofErr w:type="spellStart"/>
      <w:r w:rsidRPr="00645743">
        <w:rPr>
          <w:rFonts w:ascii="Times New Roman" w:hAnsi="Times New Roman"/>
          <w:b/>
          <w:sz w:val="24"/>
          <w:szCs w:val="24"/>
          <w:lang w:eastAsia="ru-RU"/>
        </w:rPr>
        <w:t>Шатонська</w:t>
      </w:r>
      <w:proofErr w:type="spellEnd"/>
    </w:p>
    <w:p w:rsidR="00645743" w:rsidRPr="00645743" w:rsidRDefault="00645743" w:rsidP="00645743">
      <w:pPr>
        <w:spacing w:after="0" w:line="240" w:lineRule="auto"/>
        <w:jc w:val="both"/>
        <w:rPr>
          <w:rFonts w:ascii="Times New Roman" w:hAnsi="Times New Roman"/>
          <w:b/>
          <w:sz w:val="20"/>
          <w:szCs w:val="20"/>
          <w:lang w:eastAsia="ru-RU"/>
        </w:rPr>
      </w:pPr>
    </w:p>
    <w:p w:rsidR="00C36C04" w:rsidRPr="006F70D7" w:rsidRDefault="00C36C04" w:rsidP="00D77526">
      <w:pPr>
        <w:spacing w:after="0" w:line="240" w:lineRule="auto"/>
        <w:jc w:val="both"/>
        <w:rPr>
          <w:rFonts w:ascii="Times New Roman" w:hAnsi="Times New Roman"/>
          <w:b/>
          <w:sz w:val="10"/>
          <w:szCs w:val="10"/>
        </w:rPr>
      </w:pPr>
    </w:p>
    <w:sectPr w:rsidR="00C36C04" w:rsidRPr="006F70D7" w:rsidSect="00C42F6F">
      <w:footerReference w:type="default" r:id="rId10"/>
      <w:footerReference w:type="firs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1A9" w:rsidRDefault="00EA41A9" w:rsidP="006C33E3">
      <w:pPr>
        <w:spacing w:after="0" w:line="240" w:lineRule="auto"/>
      </w:pPr>
      <w:r>
        <w:separator/>
      </w:r>
    </w:p>
  </w:endnote>
  <w:endnote w:type="continuationSeparator" w:id="0">
    <w:p w:rsidR="00EA41A9" w:rsidRDefault="00EA41A9" w:rsidP="006C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114161"/>
      <w:docPartObj>
        <w:docPartGallery w:val="Page Numbers (Bottom of Page)"/>
        <w:docPartUnique/>
      </w:docPartObj>
    </w:sdtPr>
    <w:sdtEndPr/>
    <w:sdtContent>
      <w:p w:rsidR="003F53C4" w:rsidRDefault="003F53C4">
        <w:pPr>
          <w:pStyle w:val="af9"/>
          <w:jc w:val="right"/>
        </w:pPr>
        <w:r>
          <w:fldChar w:fldCharType="begin"/>
        </w:r>
        <w:r>
          <w:instrText>PAGE   \* MERGEFORMAT</w:instrText>
        </w:r>
        <w:r>
          <w:fldChar w:fldCharType="separate"/>
        </w:r>
        <w:r w:rsidR="00186DC9" w:rsidRPr="00186DC9">
          <w:rPr>
            <w:noProof/>
            <w:lang w:val="ru-RU"/>
          </w:rPr>
          <w:t>21</w:t>
        </w:r>
        <w:r>
          <w:fldChar w:fldCharType="end"/>
        </w:r>
      </w:p>
    </w:sdtContent>
  </w:sdt>
  <w:p w:rsidR="003F53C4" w:rsidRDefault="003F53C4" w:rsidP="00803DD8">
    <w:pPr>
      <w:pStyle w:val="af9"/>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3C4" w:rsidRDefault="003F53C4">
    <w:pPr>
      <w:pStyle w:val="af9"/>
      <w:jc w:val="right"/>
    </w:pPr>
  </w:p>
  <w:p w:rsidR="003F53C4" w:rsidRDefault="003F53C4">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1A9" w:rsidRDefault="00EA41A9" w:rsidP="006C33E3">
      <w:pPr>
        <w:spacing w:after="0" w:line="240" w:lineRule="auto"/>
      </w:pPr>
      <w:r>
        <w:separator/>
      </w:r>
    </w:p>
  </w:footnote>
  <w:footnote w:type="continuationSeparator" w:id="0">
    <w:p w:rsidR="00EA41A9" w:rsidRDefault="00EA41A9" w:rsidP="006C3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E577D2"/>
    <w:multiLevelType w:val="hybridMultilevel"/>
    <w:tmpl w:val="F7D413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5A316D"/>
    <w:multiLevelType w:val="hybridMultilevel"/>
    <w:tmpl w:val="ACC6D4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0A2925"/>
    <w:multiLevelType w:val="hybridMultilevel"/>
    <w:tmpl w:val="1512C4C8"/>
    <w:lvl w:ilvl="0" w:tplc="01961540">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8056CE"/>
    <w:multiLevelType w:val="hybridMultilevel"/>
    <w:tmpl w:val="CD6406B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0A713971"/>
    <w:multiLevelType w:val="hybridMultilevel"/>
    <w:tmpl w:val="31667ED4"/>
    <w:lvl w:ilvl="0" w:tplc="6A28155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7E1A87"/>
    <w:multiLevelType w:val="hybridMultilevel"/>
    <w:tmpl w:val="5E925E9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640376D"/>
    <w:multiLevelType w:val="hybridMultilevel"/>
    <w:tmpl w:val="16A898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8D6D36"/>
    <w:multiLevelType w:val="hybridMultilevel"/>
    <w:tmpl w:val="9EC09AD0"/>
    <w:lvl w:ilvl="0" w:tplc="01961540">
      <w:start w:val="6"/>
      <w:numFmt w:val="decimal"/>
      <w:lvlText w:val="%1."/>
      <w:lvlJc w:val="left"/>
      <w:pPr>
        <w:tabs>
          <w:tab w:val="num" w:pos="1140"/>
        </w:tabs>
        <w:ind w:left="1140" w:hanging="360"/>
      </w:pPr>
      <w:rPr>
        <w:rFonts w:cs="Times New Roman" w:hint="default"/>
      </w:rPr>
    </w:lvl>
    <w:lvl w:ilvl="1" w:tplc="04220013">
      <w:start w:val="1"/>
      <w:numFmt w:val="upperRoman"/>
      <w:lvlText w:val="%2."/>
      <w:lvlJc w:val="right"/>
      <w:pPr>
        <w:tabs>
          <w:tab w:val="num" w:pos="1860"/>
        </w:tabs>
        <w:ind w:left="1860" w:hanging="360"/>
      </w:pPr>
    </w:lvl>
    <w:lvl w:ilvl="2" w:tplc="0422001B" w:tentative="1">
      <w:start w:val="1"/>
      <w:numFmt w:val="lowerRoman"/>
      <w:lvlText w:val="%3."/>
      <w:lvlJc w:val="right"/>
      <w:pPr>
        <w:tabs>
          <w:tab w:val="num" w:pos="2580"/>
        </w:tabs>
        <w:ind w:left="2580" w:hanging="180"/>
      </w:pPr>
      <w:rPr>
        <w:rFonts w:cs="Times New Roman"/>
      </w:rPr>
    </w:lvl>
    <w:lvl w:ilvl="3" w:tplc="0422000F" w:tentative="1">
      <w:start w:val="1"/>
      <w:numFmt w:val="decimal"/>
      <w:lvlText w:val="%4."/>
      <w:lvlJc w:val="left"/>
      <w:pPr>
        <w:tabs>
          <w:tab w:val="num" w:pos="3300"/>
        </w:tabs>
        <w:ind w:left="3300" w:hanging="360"/>
      </w:pPr>
      <w:rPr>
        <w:rFonts w:cs="Times New Roman"/>
      </w:rPr>
    </w:lvl>
    <w:lvl w:ilvl="4" w:tplc="04220019" w:tentative="1">
      <w:start w:val="1"/>
      <w:numFmt w:val="lowerLetter"/>
      <w:lvlText w:val="%5."/>
      <w:lvlJc w:val="left"/>
      <w:pPr>
        <w:tabs>
          <w:tab w:val="num" w:pos="4020"/>
        </w:tabs>
        <w:ind w:left="4020" w:hanging="360"/>
      </w:pPr>
      <w:rPr>
        <w:rFonts w:cs="Times New Roman"/>
      </w:rPr>
    </w:lvl>
    <w:lvl w:ilvl="5" w:tplc="0422001B" w:tentative="1">
      <w:start w:val="1"/>
      <w:numFmt w:val="lowerRoman"/>
      <w:lvlText w:val="%6."/>
      <w:lvlJc w:val="right"/>
      <w:pPr>
        <w:tabs>
          <w:tab w:val="num" w:pos="4740"/>
        </w:tabs>
        <w:ind w:left="4740" w:hanging="180"/>
      </w:pPr>
      <w:rPr>
        <w:rFonts w:cs="Times New Roman"/>
      </w:rPr>
    </w:lvl>
    <w:lvl w:ilvl="6" w:tplc="0422000F" w:tentative="1">
      <w:start w:val="1"/>
      <w:numFmt w:val="decimal"/>
      <w:lvlText w:val="%7."/>
      <w:lvlJc w:val="left"/>
      <w:pPr>
        <w:tabs>
          <w:tab w:val="num" w:pos="5460"/>
        </w:tabs>
        <w:ind w:left="5460" w:hanging="360"/>
      </w:pPr>
      <w:rPr>
        <w:rFonts w:cs="Times New Roman"/>
      </w:rPr>
    </w:lvl>
    <w:lvl w:ilvl="7" w:tplc="04220019" w:tentative="1">
      <w:start w:val="1"/>
      <w:numFmt w:val="lowerLetter"/>
      <w:lvlText w:val="%8."/>
      <w:lvlJc w:val="left"/>
      <w:pPr>
        <w:tabs>
          <w:tab w:val="num" w:pos="6180"/>
        </w:tabs>
        <w:ind w:left="6180" w:hanging="360"/>
      </w:pPr>
      <w:rPr>
        <w:rFonts w:cs="Times New Roman"/>
      </w:rPr>
    </w:lvl>
    <w:lvl w:ilvl="8" w:tplc="0422001B" w:tentative="1">
      <w:start w:val="1"/>
      <w:numFmt w:val="lowerRoman"/>
      <w:lvlText w:val="%9."/>
      <w:lvlJc w:val="right"/>
      <w:pPr>
        <w:tabs>
          <w:tab w:val="num" w:pos="6900"/>
        </w:tabs>
        <w:ind w:left="6900" w:hanging="180"/>
      </w:pPr>
      <w:rPr>
        <w:rFonts w:cs="Times New Roman"/>
      </w:rPr>
    </w:lvl>
  </w:abstractNum>
  <w:abstractNum w:abstractNumId="9" w15:restartNumberingAfterBreak="0">
    <w:nsid w:val="22C04697"/>
    <w:multiLevelType w:val="hybridMultilevel"/>
    <w:tmpl w:val="5BE023AE"/>
    <w:lvl w:ilvl="0" w:tplc="04220013">
      <w:start w:val="1"/>
      <w:numFmt w:val="upperRoman"/>
      <w:lvlText w:val="%1."/>
      <w:lvlJc w:val="right"/>
      <w:pPr>
        <w:tabs>
          <w:tab w:val="num" w:pos="1860"/>
        </w:tabs>
        <w:ind w:left="186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B85148"/>
    <w:multiLevelType w:val="hybridMultilevel"/>
    <w:tmpl w:val="52643A1C"/>
    <w:lvl w:ilvl="0" w:tplc="C07251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A4D19B9"/>
    <w:multiLevelType w:val="hybridMultilevel"/>
    <w:tmpl w:val="EB00FE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D83CE4"/>
    <w:multiLevelType w:val="hybridMultilevel"/>
    <w:tmpl w:val="773CB9DA"/>
    <w:lvl w:ilvl="0" w:tplc="01961540">
      <w:start w:val="1"/>
      <w:numFmt w:val="decimal"/>
      <w:lvlText w:val="%1."/>
      <w:lvlJc w:val="left"/>
      <w:pPr>
        <w:tabs>
          <w:tab w:val="num" w:pos="1140"/>
        </w:tabs>
        <w:ind w:left="1140" w:hanging="360"/>
      </w:pPr>
      <w:rPr>
        <w:rFonts w:cs="Times New Roman" w:hint="default"/>
      </w:rPr>
    </w:lvl>
    <w:lvl w:ilvl="1" w:tplc="C9820DF0">
      <w:start w:val="1"/>
      <w:numFmt w:val="bullet"/>
      <w:lvlText w:val="-"/>
      <w:lvlJc w:val="left"/>
      <w:pPr>
        <w:tabs>
          <w:tab w:val="num" w:pos="1860"/>
        </w:tabs>
        <w:ind w:left="1860" w:hanging="360"/>
      </w:pPr>
      <w:rPr>
        <w:rFonts w:ascii="Times New Roman" w:eastAsia="Times New Roman" w:hAnsi="Times New Roman" w:hint="default"/>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3" w15:restartNumberingAfterBreak="0">
    <w:nsid w:val="38071B94"/>
    <w:multiLevelType w:val="hybridMultilevel"/>
    <w:tmpl w:val="A8B00C18"/>
    <w:lvl w:ilvl="0" w:tplc="E3EC9968">
      <w:start w:val="1"/>
      <w:numFmt w:val="decimal"/>
      <w:lvlText w:val="%1."/>
      <w:lvlJc w:val="left"/>
      <w:pPr>
        <w:ind w:left="720" w:hanging="360"/>
      </w:pPr>
      <w:rPr>
        <w:rFonts w:ascii="Bookman Old Style" w:hAnsi="Bookman Old Style"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9187D1F"/>
    <w:multiLevelType w:val="hybridMultilevel"/>
    <w:tmpl w:val="C3982B76"/>
    <w:lvl w:ilvl="0" w:tplc="01961540">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B932D4"/>
    <w:multiLevelType w:val="hybridMultilevel"/>
    <w:tmpl w:val="6838C6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00660B"/>
    <w:multiLevelType w:val="hybridMultilevel"/>
    <w:tmpl w:val="F2C286BC"/>
    <w:lvl w:ilvl="0" w:tplc="B34AA0A6">
      <w:start w:val="1"/>
      <w:numFmt w:val="bullet"/>
      <w:lvlText w:val="-"/>
      <w:lvlJc w:val="left"/>
      <w:pPr>
        <w:tabs>
          <w:tab w:val="num" w:pos="864"/>
        </w:tabs>
        <w:ind w:left="864"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1709C"/>
    <w:multiLevelType w:val="hybridMultilevel"/>
    <w:tmpl w:val="9C8C32DA"/>
    <w:lvl w:ilvl="0" w:tplc="04220013">
      <w:start w:val="1"/>
      <w:numFmt w:val="upperRoman"/>
      <w:lvlText w:val="%1."/>
      <w:lvlJc w:val="right"/>
      <w:pPr>
        <w:tabs>
          <w:tab w:val="num" w:pos="1860"/>
        </w:tabs>
        <w:ind w:left="186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7FD01AF"/>
    <w:multiLevelType w:val="hybridMultilevel"/>
    <w:tmpl w:val="719624D8"/>
    <w:lvl w:ilvl="0" w:tplc="0422000F">
      <w:start w:val="1"/>
      <w:numFmt w:val="decimal"/>
      <w:lvlText w:val="%1."/>
      <w:lvlJc w:val="left"/>
      <w:pPr>
        <w:ind w:left="6314" w:hanging="360"/>
      </w:pPr>
    </w:lvl>
    <w:lvl w:ilvl="1" w:tplc="04220019" w:tentative="1">
      <w:start w:val="1"/>
      <w:numFmt w:val="lowerLetter"/>
      <w:lvlText w:val="%2."/>
      <w:lvlJc w:val="left"/>
      <w:pPr>
        <w:ind w:left="7034" w:hanging="360"/>
      </w:pPr>
    </w:lvl>
    <w:lvl w:ilvl="2" w:tplc="0422001B" w:tentative="1">
      <w:start w:val="1"/>
      <w:numFmt w:val="lowerRoman"/>
      <w:lvlText w:val="%3."/>
      <w:lvlJc w:val="right"/>
      <w:pPr>
        <w:ind w:left="7754" w:hanging="180"/>
      </w:pPr>
    </w:lvl>
    <w:lvl w:ilvl="3" w:tplc="0422000F" w:tentative="1">
      <w:start w:val="1"/>
      <w:numFmt w:val="decimal"/>
      <w:lvlText w:val="%4."/>
      <w:lvlJc w:val="left"/>
      <w:pPr>
        <w:ind w:left="8474" w:hanging="360"/>
      </w:pPr>
    </w:lvl>
    <w:lvl w:ilvl="4" w:tplc="04220019" w:tentative="1">
      <w:start w:val="1"/>
      <w:numFmt w:val="lowerLetter"/>
      <w:lvlText w:val="%5."/>
      <w:lvlJc w:val="left"/>
      <w:pPr>
        <w:ind w:left="9194" w:hanging="360"/>
      </w:pPr>
    </w:lvl>
    <w:lvl w:ilvl="5" w:tplc="0422001B" w:tentative="1">
      <w:start w:val="1"/>
      <w:numFmt w:val="lowerRoman"/>
      <w:lvlText w:val="%6."/>
      <w:lvlJc w:val="right"/>
      <w:pPr>
        <w:ind w:left="9914" w:hanging="180"/>
      </w:pPr>
    </w:lvl>
    <w:lvl w:ilvl="6" w:tplc="0422000F" w:tentative="1">
      <w:start w:val="1"/>
      <w:numFmt w:val="decimal"/>
      <w:lvlText w:val="%7."/>
      <w:lvlJc w:val="left"/>
      <w:pPr>
        <w:ind w:left="10634" w:hanging="360"/>
      </w:pPr>
    </w:lvl>
    <w:lvl w:ilvl="7" w:tplc="04220019" w:tentative="1">
      <w:start w:val="1"/>
      <w:numFmt w:val="lowerLetter"/>
      <w:lvlText w:val="%8."/>
      <w:lvlJc w:val="left"/>
      <w:pPr>
        <w:ind w:left="11354" w:hanging="360"/>
      </w:pPr>
    </w:lvl>
    <w:lvl w:ilvl="8" w:tplc="0422001B" w:tentative="1">
      <w:start w:val="1"/>
      <w:numFmt w:val="lowerRoman"/>
      <w:lvlText w:val="%9."/>
      <w:lvlJc w:val="right"/>
      <w:pPr>
        <w:ind w:left="12074" w:hanging="180"/>
      </w:pPr>
    </w:lvl>
  </w:abstractNum>
  <w:abstractNum w:abstractNumId="19" w15:restartNumberingAfterBreak="0">
    <w:nsid w:val="4B257F50"/>
    <w:multiLevelType w:val="hybridMultilevel"/>
    <w:tmpl w:val="C3F8ACF2"/>
    <w:lvl w:ilvl="0" w:tplc="01961540">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22446C"/>
    <w:multiLevelType w:val="multilevel"/>
    <w:tmpl w:val="0D665E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15:restartNumberingAfterBreak="0">
    <w:nsid w:val="4FC751A8"/>
    <w:multiLevelType w:val="hybridMultilevel"/>
    <w:tmpl w:val="34029176"/>
    <w:lvl w:ilvl="0" w:tplc="4DD43C86">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15:restartNumberingAfterBreak="0">
    <w:nsid w:val="53203208"/>
    <w:multiLevelType w:val="singleLevel"/>
    <w:tmpl w:val="67EC4730"/>
    <w:lvl w:ilvl="0">
      <w:start w:val="1"/>
      <w:numFmt w:val="decimal"/>
      <w:lvlText w:val="%1)"/>
      <w:legacy w:legacy="1" w:legacySpace="0" w:legacyIndent="244"/>
      <w:lvlJc w:val="left"/>
      <w:rPr>
        <w:rFonts w:ascii="Times New Roman" w:hAnsi="Times New Roman" w:cs="Times New Roman" w:hint="default"/>
      </w:rPr>
    </w:lvl>
  </w:abstractNum>
  <w:abstractNum w:abstractNumId="23" w15:restartNumberingAfterBreak="0">
    <w:nsid w:val="536C0D1F"/>
    <w:multiLevelType w:val="hybridMultilevel"/>
    <w:tmpl w:val="17B01E0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54ED62F0"/>
    <w:multiLevelType w:val="hybridMultilevel"/>
    <w:tmpl w:val="B57CE3C2"/>
    <w:lvl w:ilvl="0" w:tplc="0422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6E274F3"/>
    <w:multiLevelType w:val="multilevel"/>
    <w:tmpl w:val="0D665E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15:restartNumberingAfterBreak="0">
    <w:nsid w:val="57994492"/>
    <w:multiLevelType w:val="hybridMultilevel"/>
    <w:tmpl w:val="C91A798A"/>
    <w:lvl w:ilvl="0" w:tplc="01961540">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E04DA4"/>
    <w:multiLevelType w:val="hybridMultilevel"/>
    <w:tmpl w:val="BEE26910"/>
    <w:lvl w:ilvl="0" w:tplc="01961540">
      <w:start w:val="1"/>
      <w:numFmt w:val="decimal"/>
      <w:lvlText w:val="%1."/>
      <w:lvlJc w:val="left"/>
      <w:pPr>
        <w:tabs>
          <w:tab w:val="num" w:pos="1140"/>
        </w:tabs>
        <w:ind w:left="114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4F6823"/>
    <w:multiLevelType w:val="hybridMultilevel"/>
    <w:tmpl w:val="8B560D5C"/>
    <w:lvl w:ilvl="0" w:tplc="01961540">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581AA5"/>
    <w:multiLevelType w:val="hybridMultilevel"/>
    <w:tmpl w:val="8056FDF4"/>
    <w:lvl w:ilvl="0" w:tplc="04220013">
      <w:start w:val="1"/>
      <w:numFmt w:val="upperRoman"/>
      <w:lvlText w:val="%1."/>
      <w:lvlJc w:val="right"/>
      <w:pPr>
        <w:tabs>
          <w:tab w:val="num" w:pos="1920"/>
        </w:tabs>
        <w:ind w:left="1920" w:hanging="360"/>
      </w:p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30" w15:restartNumberingAfterBreak="0">
    <w:nsid w:val="68E27812"/>
    <w:multiLevelType w:val="hybridMultilevel"/>
    <w:tmpl w:val="84A64E7A"/>
    <w:lvl w:ilvl="0" w:tplc="04220013">
      <w:start w:val="1"/>
      <w:numFmt w:val="upperRoman"/>
      <w:lvlText w:val="%1."/>
      <w:lvlJc w:val="right"/>
      <w:pPr>
        <w:tabs>
          <w:tab w:val="num" w:pos="1778"/>
        </w:tabs>
        <w:ind w:left="1778" w:hanging="360"/>
      </w:pPr>
    </w:lvl>
    <w:lvl w:ilvl="1" w:tplc="04190019" w:tentative="1">
      <w:start w:val="1"/>
      <w:numFmt w:val="lowerLetter"/>
      <w:lvlText w:val="%2."/>
      <w:lvlJc w:val="left"/>
      <w:pPr>
        <w:tabs>
          <w:tab w:val="num" w:pos="1358"/>
        </w:tabs>
        <w:ind w:left="1358" w:hanging="360"/>
      </w:pPr>
      <w:rPr>
        <w:rFonts w:cs="Times New Roman"/>
      </w:rPr>
    </w:lvl>
    <w:lvl w:ilvl="2" w:tplc="0419001B" w:tentative="1">
      <w:start w:val="1"/>
      <w:numFmt w:val="lowerRoman"/>
      <w:lvlText w:val="%3."/>
      <w:lvlJc w:val="right"/>
      <w:pPr>
        <w:tabs>
          <w:tab w:val="num" w:pos="2078"/>
        </w:tabs>
        <w:ind w:left="2078" w:hanging="180"/>
      </w:pPr>
      <w:rPr>
        <w:rFonts w:cs="Times New Roman"/>
      </w:rPr>
    </w:lvl>
    <w:lvl w:ilvl="3" w:tplc="0419000F" w:tentative="1">
      <w:start w:val="1"/>
      <w:numFmt w:val="decimal"/>
      <w:lvlText w:val="%4."/>
      <w:lvlJc w:val="left"/>
      <w:pPr>
        <w:tabs>
          <w:tab w:val="num" w:pos="2798"/>
        </w:tabs>
        <w:ind w:left="2798" w:hanging="360"/>
      </w:pPr>
      <w:rPr>
        <w:rFonts w:cs="Times New Roman"/>
      </w:rPr>
    </w:lvl>
    <w:lvl w:ilvl="4" w:tplc="04190019" w:tentative="1">
      <w:start w:val="1"/>
      <w:numFmt w:val="lowerLetter"/>
      <w:lvlText w:val="%5."/>
      <w:lvlJc w:val="left"/>
      <w:pPr>
        <w:tabs>
          <w:tab w:val="num" w:pos="3518"/>
        </w:tabs>
        <w:ind w:left="3518" w:hanging="360"/>
      </w:pPr>
      <w:rPr>
        <w:rFonts w:cs="Times New Roman"/>
      </w:rPr>
    </w:lvl>
    <w:lvl w:ilvl="5" w:tplc="0419001B" w:tentative="1">
      <w:start w:val="1"/>
      <w:numFmt w:val="lowerRoman"/>
      <w:lvlText w:val="%6."/>
      <w:lvlJc w:val="right"/>
      <w:pPr>
        <w:tabs>
          <w:tab w:val="num" w:pos="4238"/>
        </w:tabs>
        <w:ind w:left="4238" w:hanging="180"/>
      </w:pPr>
      <w:rPr>
        <w:rFonts w:cs="Times New Roman"/>
      </w:rPr>
    </w:lvl>
    <w:lvl w:ilvl="6" w:tplc="0419000F" w:tentative="1">
      <w:start w:val="1"/>
      <w:numFmt w:val="decimal"/>
      <w:lvlText w:val="%7."/>
      <w:lvlJc w:val="left"/>
      <w:pPr>
        <w:tabs>
          <w:tab w:val="num" w:pos="4958"/>
        </w:tabs>
        <w:ind w:left="4958" w:hanging="360"/>
      </w:pPr>
      <w:rPr>
        <w:rFonts w:cs="Times New Roman"/>
      </w:rPr>
    </w:lvl>
    <w:lvl w:ilvl="7" w:tplc="04190019" w:tentative="1">
      <w:start w:val="1"/>
      <w:numFmt w:val="lowerLetter"/>
      <w:lvlText w:val="%8."/>
      <w:lvlJc w:val="left"/>
      <w:pPr>
        <w:tabs>
          <w:tab w:val="num" w:pos="5678"/>
        </w:tabs>
        <w:ind w:left="5678" w:hanging="360"/>
      </w:pPr>
      <w:rPr>
        <w:rFonts w:cs="Times New Roman"/>
      </w:rPr>
    </w:lvl>
    <w:lvl w:ilvl="8" w:tplc="0419001B" w:tentative="1">
      <w:start w:val="1"/>
      <w:numFmt w:val="lowerRoman"/>
      <w:lvlText w:val="%9."/>
      <w:lvlJc w:val="right"/>
      <w:pPr>
        <w:tabs>
          <w:tab w:val="num" w:pos="6398"/>
        </w:tabs>
        <w:ind w:left="6398" w:hanging="180"/>
      </w:pPr>
      <w:rPr>
        <w:rFonts w:cs="Times New Roman"/>
      </w:rPr>
    </w:lvl>
  </w:abstractNum>
  <w:abstractNum w:abstractNumId="31" w15:restartNumberingAfterBreak="0">
    <w:nsid w:val="69F35D82"/>
    <w:multiLevelType w:val="hybridMultilevel"/>
    <w:tmpl w:val="18A61AC8"/>
    <w:lvl w:ilvl="0" w:tplc="0422000F">
      <w:start w:val="1"/>
      <w:numFmt w:val="decimal"/>
      <w:lvlText w:val="%1."/>
      <w:lvlJc w:val="left"/>
      <w:pPr>
        <w:ind w:left="4897" w:hanging="360"/>
      </w:pPr>
      <w:rPr>
        <w:rFonts w:hint="default"/>
      </w:rPr>
    </w:lvl>
    <w:lvl w:ilvl="1" w:tplc="04220019" w:tentative="1">
      <w:start w:val="1"/>
      <w:numFmt w:val="lowerLetter"/>
      <w:lvlText w:val="%2."/>
      <w:lvlJc w:val="left"/>
      <w:pPr>
        <w:ind w:left="5617" w:hanging="360"/>
      </w:pPr>
    </w:lvl>
    <w:lvl w:ilvl="2" w:tplc="0422001B" w:tentative="1">
      <w:start w:val="1"/>
      <w:numFmt w:val="lowerRoman"/>
      <w:lvlText w:val="%3."/>
      <w:lvlJc w:val="right"/>
      <w:pPr>
        <w:ind w:left="6337" w:hanging="180"/>
      </w:pPr>
    </w:lvl>
    <w:lvl w:ilvl="3" w:tplc="0422000F" w:tentative="1">
      <w:start w:val="1"/>
      <w:numFmt w:val="decimal"/>
      <w:lvlText w:val="%4."/>
      <w:lvlJc w:val="left"/>
      <w:pPr>
        <w:ind w:left="7057" w:hanging="360"/>
      </w:pPr>
    </w:lvl>
    <w:lvl w:ilvl="4" w:tplc="04220019" w:tentative="1">
      <w:start w:val="1"/>
      <w:numFmt w:val="lowerLetter"/>
      <w:lvlText w:val="%5."/>
      <w:lvlJc w:val="left"/>
      <w:pPr>
        <w:ind w:left="7777" w:hanging="360"/>
      </w:pPr>
    </w:lvl>
    <w:lvl w:ilvl="5" w:tplc="0422001B" w:tentative="1">
      <w:start w:val="1"/>
      <w:numFmt w:val="lowerRoman"/>
      <w:lvlText w:val="%6."/>
      <w:lvlJc w:val="right"/>
      <w:pPr>
        <w:ind w:left="8497" w:hanging="180"/>
      </w:pPr>
    </w:lvl>
    <w:lvl w:ilvl="6" w:tplc="0422000F" w:tentative="1">
      <w:start w:val="1"/>
      <w:numFmt w:val="decimal"/>
      <w:lvlText w:val="%7."/>
      <w:lvlJc w:val="left"/>
      <w:pPr>
        <w:ind w:left="9217" w:hanging="360"/>
      </w:pPr>
    </w:lvl>
    <w:lvl w:ilvl="7" w:tplc="04220019" w:tentative="1">
      <w:start w:val="1"/>
      <w:numFmt w:val="lowerLetter"/>
      <w:lvlText w:val="%8."/>
      <w:lvlJc w:val="left"/>
      <w:pPr>
        <w:ind w:left="9937" w:hanging="360"/>
      </w:pPr>
    </w:lvl>
    <w:lvl w:ilvl="8" w:tplc="0422001B" w:tentative="1">
      <w:start w:val="1"/>
      <w:numFmt w:val="lowerRoman"/>
      <w:lvlText w:val="%9."/>
      <w:lvlJc w:val="right"/>
      <w:pPr>
        <w:ind w:left="10657" w:hanging="180"/>
      </w:pPr>
    </w:lvl>
  </w:abstractNum>
  <w:abstractNum w:abstractNumId="32" w15:restartNumberingAfterBreak="0">
    <w:nsid w:val="6E643BF0"/>
    <w:multiLevelType w:val="hybridMultilevel"/>
    <w:tmpl w:val="48ECECF2"/>
    <w:lvl w:ilvl="0" w:tplc="01961540">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71037B"/>
    <w:multiLevelType w:val="hybridMultilevel"/>
    <w:tmpl w:val="B8088DCE"/>
    <w:lvl w:ilvl="0" w:tplc="A2D8C83C">
      <w:start w:val="1"/>
      <w:numFmt w:val="decimal"/>
      <w:lvlText w:val="%1."/>
      <w:lvlJc w:val="left"/>
      <w:pPr>
        <w:tabs>
          <w:tab w:val="num" w:pos="928"/>
        </w:tabs>
        <w:ind w:left="928" w:hanging="360"/>
      </w:pPr>
      <w:rPr>
        <w:rFonts w:hint="default"/>
        <w:lang w:val="ru-RU"/>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73902F32"/>
    <w:multiLevelType w:val="hybridMultilevel"/>
    <w:tmpl w:val="7E503C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B61E5B"/>
    <w:multiLevelType w:val="hybridMultilevel"/>
    <w:tmpl w:val="BF6C3E6E"/>
    <w:lvl w:ilvl="0" w:tplc="04220013">
      <w:start w:val="1"/>
      <w:numFmt w:val="upperRoman"/>
      <w:lvlText w:val="%1."/>
      <w:lvlJc w:val="right"/>
      <w:pPr>
        <w:tabs>
          <w:tab w:val="num" w:pos="1860"/>
        </w:tabs>
        <w:ind w:left="186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CE7701A"/>
    <w:multiLevelType w:val="hybridMultilevel"/>
    <w:tmpl w:val="E82A4AC8"/>
    <w:lvl w:ilvl="0" w:tplc="04220013">
      <w:start w:val="1"/>
      <w:numFmt w:val="upperRoman"/>
      <w:lvlText w:val="%1."/>
      <w:lvlJc w:val="right"/>
      <w:pPr>
        <w:tabs>
          <w:tab w:val="num" w:pos="1860"/>
        </w:tabs>
        <w:ind w:left="186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F2D3982"/>
    <w:multiLevelType w:val="hybridMultilevel"/>
    <w:tmpl w:val="AEE63832"/>
    <w:lvl w:ilvl="0" w:tplc="3118EB86">
      <w:numFmt w:val="none"/>
      <w:lvlText w:val=""/>
      <w:lvlJc w:val="left"/>
      <w:pPr>
        <w:tabs>
          <w:tab w:val="num" w:pos="360"/>
        </w:tabs>
      </w:pPr>
      <w:rPr>
        <w:rFonts w:cs="Times New Roman"/>
      </w:rPr>
    </w:lvl>
    <w:lvl w:ilvl="1" w:tplc="119277D4" w:tentative="1">
      <w:start w:val="1"/>
      <w:numFmt w:val="lowerLetter"/>
      <w:lvlText w:val="%2."/>
      <w:lvlJc w:val="left"/>
      <w:pPr>
        <w:tabs>
          <w:tab w:val="num" w:pos="1440"/>
        </w:tabs>
        <w:ind w:left="1440" w:hanging="360"/>
      </w:pPr>
      <w:rPr>
        <w:rFonts w:cs="Times New Roman"/>
      </w:rPr>
    </w:lvl>
    <w:lvl w:ilvl="2" w:tplc="94503536" w:tentative="1">
      <w:start w:val="1"/>
      <w:numFmt w:val="lowerRoman"/>
      <w:lvlText w:val="%3."/>
      <w:lvlJc w:val="right"/>
      <w:pPr>
        <w:tabs>
          <w:tab w:val="num" w:pos="2160"/>
        </w:tabs>
        <w:ind w:left="2160" w:hanging="180"/>
      </w:pPr>
      <w:rPr>
        <w:rFonts w:cs="Times New Roman"/>
      </w:rPr>
    </w:lvl>
    <w:lvl w:ilvl="3" w:tplc="DCB22EF4" w:tentative="1">
      <w:start w:val="1"/>
      <w:numFmt w:val="decimal"/>
      <w:lvlText w:val="%4."/>
      <w:lvlJc w:val="left"/>
      <w:pPr>
        <w:tabs>
          <w:tab w:val="num" w:pos="2880"/>
        </w:tabs>
        <w:ind w:left="2880" w:hanging="360"/>
      </w:pPr>
      <w:rPr>
        <w:rFonts w:cs="Times New Roman"/>
      </w:rPr>
    </w:lvl>
    <w:lvl w:ilvl="4" w:tplc="D618E4F2" w:tentative="1">
      <w:start w:val="1"/>
      <w:numFmt w:val="lowerLetter"/>
      <w:lvlText w:val="%5."/>
      <w:lvlJc w:val="left"/>
      <w:pPr>
        <w:tabs>
          <w:tab w:val="num" w:pos="3600"/>
        </w:tabs>
        <w:ind w:left="3600" w:hanging="360"/>
      </w:pPr>
      <w:rPr>
        <w:rFonts w:cs="Times New Roman"/>
      </w:rPr>
    </w:lvl>
    <w:lvl w:ilvl="5" w:tplc="94BEB9B6" w:tentative="1">
      <w:start w:val="1"/>
      <w:numFmt w:val="lowerRoman"/>
      <w:lvlText w:val="%6."/>
      <w:lvlJc w:val="right"/>
      <w:pPr>
        <w:tabs>
          <w:tab w:val="num" w:pos="4320"/>
        </w:tabs>
        <w:ind w:left="4320" w:hanging="180"/>
      </w:pPr>
      <w:rPr>
        <w:rFonts w:cs="Times New Roman"/>
      </w:rPr>
    </w:lvl>
    <w:lvl w:ilvl="6" w:tplc="2B2A6D38" w:tentative="1">
      <w:start w:val="1"/>
      <w:numFmt w:val="decimal"/>
      <w:lvlText w:val="%7."/>
      <w:lvlJc w:val="left"/>
      <w:pPr>
        <w:tabs>
          <w:tab w:val="num" w:pos="5040"/>
        </w:tabs>
        <w:ind w:left="5040" w:hanging="360"/>
      </w:pPr>
      <w:rPr>
        <w:rFonts w:cs="Times New Roman"/>
      </w:rPr>
    </w:lvl>
    <w:lvl w:ilvl="7" w:tplc="7C2AD140" w:tentative="1">
      <w:start w:val="1"/>
      <w:numFmt w:val="lowerLetter"/>
      <w:lvlText w:val="%8."/>
      <w:lvlJc w:val="left"/>
      <w:pPr>
        <w:tabs>
          <w:tab w:val="num" w:pos="5760"/>
        </w:tabs>
        <w:ind w:left="5760" w:hanging="360"/>
      </w:pPr>
      <w:rPr>
        <w:rFonts w:cs="Times New Roman"/>
      </w:rPr>
    </w:lvl>
    <w:lvl w:ilvl="8" w:tplc="25766D4A" w:tentative="1">
      <w:start w:val="1"/>
      <w:numFmt w:val="lowerRoman"/>
      <w:lvlText w:val="%9."/>
      <w:lvlJc w:val="right"/>
      <w:pPr>
        <w:tabs>
          <w:tab w:val="num" w:pos="6480"/>
        </w:tabs>
        <w:ind w:left="6480" w:hanging="180"/>
      </w:pPr>
      <w:rPr>
        <w:rFonts w:cs="Times New Roman"/>
      </w:rPr>
    </w:lvl>
  </w:abstractNum>
  <w:num w:numId="1">
    <w:abstractNumId w:val="37"/>
  </w:num>
  <w:num w:numId="2">
    <w:abstractNumId w:val="22"/>
  </w:num>
  <w:num w:numId="3">
    <w:abstractNumId w:val="16"/>
  </w:num>
  <w:num w:numId="4">
    <w:abstractNumId w:val="36"/>
  </w:num>
  <w:num w:numId="5">
    <w:abstractNumId w:val="33"/>
  </w:num>
  <w:num w:numId="6">
    <w:abstractNumId w:val="21"/>
  </w:num>
  <w:num w:numId="7">
    <w:abstractNumId w:val="20"/>
  </w:num>
  <w:num w:numId="8">
    <w:abstractNumId w:val="12"/>
  </w:num>
  <w:num w:numId="9">
    <w:abstractNumId w:val="15"/>
  </w:num>
  <w:num w:numId="10">
    <w:abstractNumId w:val="26"/>
  </w:num>
  <w:num w:numId="11">
    <w:abstractNumId w:val="8"/>
  </w:num>
  <w:num w:numId="12">
    <w:abstractNumId w:val="39"/>
  </w:num>
  <w:num w:numId="13">
    <w:abstractNumId w:val="1"/>
  </w:num>
  <w:num w:numId="14">
    <w:abstractNumId w:val="28"/>
  </w:num>
  <w:num w:numId="15">
    <w:abstractNumId w:val="30"/>
  </w:num>
  <w:num w:numId="16">
    <w:abstractNumId w:val="25"/>
  </w:num>
  <w:num w:numId="17">
    <w:abstractNumId w:val="27"/>
  </w:num>
  <w:num w:numId="18">
    <w:abstractNumId w:val="29"/>
  </w:num>
  <w:num w:numId="19">
    <w:abstractNumId w:val="2"/>
  </w:num>
  <w:num w:numId="20">
    <w:abstractNumId w:val="14"/>
  </w:num>
  <w:num w:numId="21">
    <w:abstractNumId w:val="9"/>
  </w:num>
  <w:num w:numId="22">
    <w:abstractNumId w:val="19"/>
  </w:num>
  <w:num w:numId="23">
    <w:abstractNumId w:val="7"/>
  </w:num>
  <w:num w:numId="24">
    <w:abstractNumId w:val="38"/>
  </w:num>
  <w:num w:numId="25">
    <w:abstractNumId w:val="34"/>
  </w:num>
  <w:num w:numId="26">
    <w:abstractNumId w:val="3"/>
  </w:num>
  <w:num w:numId="27">
    <w:abstractNumId w:val="35"/>
  </w:num>
  <w:num w:numId="28">
    <w:abstractNumId w:val="11"/>
  </w:num>
  <w:num w:numId="29">
    <w:abstractNumId w:val="32"/>
  </w:num>
  <w:num w:numId="30">
    <w:abstractNumId w:val="17"/>
  </w:num>
  <w:num w:numId="31">
    <w:abstractNumId w:val="13"/>
  </w:num>
  <w:num w:numId="32">
    <w:abstractNumId w:val="31"/>
  </w:num>
  <w:num w:numId="33">
    <w:abstractNumId w:val="6"/>
  </w:num>
  <w:num w:numId="34">
    <w:abstractNumId w:val="18"/>
  </w:num>
  <w:num w:numId="35">
    <w:abstractNumId w:val="24"/>
  </w:num>
  <w:num w:numId="36">
    <w:abstractNumId w:val="4"/>
  </w:num>
  <w:num w:numId="37">
    <w:abstractNumId w:val="10"/>
  </w:num>
  <w:num w:numId="38">
    <w:abstractNumId w:val="23"/>
  </w:num>
  <w:num w:numId="39">
    <w:abstractNumId w:val="5"/>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GrammaticalErrors/>
  <w:proofState w:spelling="clean" w:grammar="clean"/>
  <w:defaultTabStop w:val="709"/>
  <w:hyphenationZone w:val="14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24"/>
    <w:rsid w:val="000000F5"/>
    <w:rsid w:val="000019D7"/>
    <w:rsid w:val="00002F57"/>
    <w:rsid w:val="000032B4"/>
    <w:rsid w:val="00003B1D"/>
    <w:rsid w:val="00003B9A"/>
    <w:rsid w:val="00003F63"/>
    <w:rsid w:val="0000458E"/>
    <w:rsid w:val="000051EF"/>
    <w:rsid w:val="00005720"/>
    <w:rsid w:val="00005D02"/>
    <w:rsid w:val="000069B1"/>
    <w:rsid w:val="00007EEB"/>
    <w:rsid w:val="00010DD8"/>
    <w:rsid w:val="00011A83"/>
    <w:rsid w:val="000134A5"/>
    <w:rsid w:val="000179D1"/>
    <w:rsid w:val="00020CA9"/>
    <w:rsid w:val="00022850"/>
    <w:rsid w:val="00022A81"/>
    <w:rsid w:val="00022C59"/>
    <w:rsid w:val="000234E4"/>
    <w:rsid w:val="00023979"/>
    <w:rsid w:val="000253A3"/>
    <w:rsid w:val="00025F37"/>
    <w:rsid w:val="00027D78"/>
    <w:rsid w:val="000311F1"/>
    <w:rsid w:val="00032094"/>
    <w:rsid w:val="000332AC"/>
    <w:rsid w:val="000333BA"/>
    <w:rsid w:val="00033635"/>
    <w:rsid w:val="00033F5E"/>
    <w:rsid w:val="000345E2"/>
    <w:rsid w:val="00034A07"/>
    <w:rsid w:val="00034D10"/>
    <w:rsid w:val="00035E96"/>
    <w:rsid w:val="00036672"/>
    <w:rsid w:val="00037208"/>
    <w:rsid w:val="00042ABE"/>
    <w:rsid w:val="00043297"/>
    <w:rsid w:val="00043647"/>
    <w:rsid w:val="00045C2C"/>
    <w:rsid w:val="00046E02"/>
    <w:rsid w:val="00046E04"/>
    <w:rsid w:val="00047889"/>
    <w:rsid w:val="00047A72"/>
    <w:rsid w:val="00051241"/>
    <w:rsid w:val="00051B53"/>
    <w:rsid w:val="0005220D"/>
    <w:rsid w:val="000524FC"/>
    <w:rsid w:val="000540A7"/>
    <w:rsid w:val="00054A23"/>
    <w:rsid w:val="0005521B"/>
    <w:rsid w:val="0005659D"/>
    <w:rsid w:val="00056DD1"/>
    <w:rsid w:val="0005772D"/>
    <w:rsid w:val="00057F49"/>
    <w:rsid w:val="000607CE"/>
    <w:rsid w:val="0006144B"/>
    <w:rsid w:val="000625B6"/>
    <w:rsid w:val="00063A18"/>
    <w:rsid w:val="00065706"/>
    <w:rsid w:val="000658B1"/>
    <w:rsid w:val="00066402"/>
    <w:rsid w:val="00066C59"/>
    <w:rsid w:val="00067655"/>
    <w:rsid w:val="00070017"/>
    <w:rsid w:val="00070439"/>
    <w:rsid w:val="00070E8E"/>
    <w:rsid w:val="00071521"/>
    <w:rsid w:val="00071998"/>
    <w:rsid w:val="000719F3"/>
    <w:rsid w:val="0007209A"/>
    <w:rsid w:val="000728B1"/>
    <w:rsid w:val="00073919"/>
    <w:rsid w:val="000753C8"/>
    <w:rsid w:val="0007771C"/>
    <w:rsid w:val="00077B51"/>
    <w:rsid w:val="00081AD0"/>
    <w:rsid w:val="0008256F"/>
    <w:rsid w:val="00082932"/>
    <w:rsid w:val="00082A18"/>
    <w:rsid w:val="00083BE8"/>
    <w:rsid w:val="0008532C"/>
    <w:rsid w:val="00085635"/>
    <w:rsid w:val="00085E6F"/>
    <w:rsid w:val="00087443"/>
    <w:rsid w:val="00087A87"/>
    <w:rsid w:val="00087C20"/>
    <w:rsid w:val="00090AAD"/>
    <w:rsid w:val="00091A69"/>
    <w:rsid w:val="00091CE0"/>
    <w:rsid w:val="000931BB"/>
    <w:rsid w:val="00095D90"/>
    <w:rsid w:val="0009638E"/>
    <w:rsid w:val="000A0F7B"/>
    <w:rsid w:val="000A10C7"/>
    <w:rsid w:val="000A1624"/>
    <w:rsid w:val="000A21F4"/>
    <w:rsid w:val="000A2749"/>
    <w:rsid w:val="000A3649"/>
    <w:rsid w:val="000A3C83"/>
    <w:rsid w:val="000A4CAA"/>
    <w:rsid w:val="000A5FF7"/>
    <w:rsid w:val="000A6A1A"/>
    <w:rsid w:val="000A7912"/>
    <w:rsid w:val="000B10D6"/>
    <w:rsid w:val="000B3E08"/>
    <w:rsid w:val="000B5301"/>
    <w:rsid w:val="000B77C1"/>
    <w:rsid w:val="000C0B7C"/>
    <w:rsid w:val="000C0C60"/>
    <w:rsid w:val="000C0FBC"/>
    <w:rsid w:val="000C3B4C"/>
    <w:rsid w:val="000C50DD"/>
    <w:rsid w:val="000C5D1B"/>
    <w:rsid w:val="000C79E5"/>
    <w:rsid w:val="000D0673"/>
    <w:rsid w:val="000D1360"/>
    <w:rsid w:val="000D1F24"/>
    <w:rsid w:val="000D22F8"/>
    <w:rsid w:val="000D2F6B"/>
    <w:rsid w:val="000D3AEA"/>
    <w:rsid w:val="000D4521"/>
    <w:rsid w:val="000D558B"/>
    <w:rsid w:val="000D580C"/>
    <w:rsid w:val="000D5AF6"/>
    <w:rsid w:val="000D5D39"/>
    <w:rsid w:val="000D7E45"/>
    <w:rsid w:val="000E13CA"/>
    <w:rsid w:val="000E2198"/>
    <w:rsid w:val="000E22B1"/>
    <w:rsid w:val="000E2387"/>
    <w:rsid w:val="000E265E"/>
    <w:rsid w:val="000E2949"/>
    <w:rsid w:val="000E30E3"/>
    <w:rsid w:val="000E4CA4"/>
    <w:rsid w:val="000E4D1C"/>
    <w:rsid w:val="000E66E3"/>
    <w:rsid w:val="000E6C59"/>
    <w:rsid w:val="000E79E6"/>
    <w:rsid w:val="000E7D16"/>
    <w:rsid w:val="000F0548"/>
    <w:rsid w:val="000F0EF6"/>
    <w:rsid w:val="000F1370"/>
    <w:rsid w:val="000F21BD"/>
    <w:rsid w:val="000F2356"/>
    <w:rsid w:val="000F3077"/>
    <w:rsid w:val="000F31D6"/>
    <w:rsid w:val="000F3B06"/>
    <w:rsid w:val="000F5631"/>
    <w:rsid w:val="000F6608"/>
    <w:rsid w:val="000F6A37"/>
    <w:rsid w:val="00101342"/>
    <w:rsid w:val="001022F4"/>
    <w:rsid w:val="00103572"/>
    <w:rsid w:val="00103937"/>
    <w:rsid w:val="0010720E"/>
    <w:rsid w:val="00112819"/>
    <w:rsid w:val="00114D82"/>
    <w:rsid w:val="00114E07"/>
    <w:rsid w:val="0011511B"/>
    <w:rsid w:val="0011534A"/>
    <w:rsid w:val="00116733"/>
    <w:rsid w:val="00116A38"/>
    <w:rsid w:val="00116EDB"/>
    <w:rsid w:val="0011716B"/>
    <w:rsid w:val="0012124F"/>
    <w:rsid w:val="0012148A"/>
    <w:rsid w:val="00121A72"/>
    <w:rsid w:val="00123144"/>
    <w:rsid w:val="00123B2B"/>
    <w:rsid w:val="00124498"/>
    <w:rsid w:val="0012683C"/>
    <w:rsid w:val="00126FAB"/>
    <w:rsid w:val="00127617"/>
    <w:rsid w:val="00130829"/>
    <w:rsid w:val="00131197"/>
    <w:rsid w:val="00132EB3"/>
    <w:rsid w:val="0013319E"/>
    <w:rsid w:val="00134C5E"/>
    <w:rsid w:val="00134CBD"/>
    <w:rsid w:val="00134E0D"/>
    <w:rsid w:val="001357AD"/>
    <w:rsid w:val="00136358"/>
    <w:rsid w:val="001378A6"/>
    <w:rsid w:val="00137E0C"/>
    <w:rsid w:val="00142E94"/>
    <w:rsid w:val="00142F36"/>
    <w:rsid w:val="00143ECA"/>
    <w:rsid w:val="00144488"/>
    <w:rsid w:val="001444B0"/>
    <w:rsid w:val="0014588A"/>
    <w:rsid w:val="00145B20"/>
    <w:rsid w:val="001463B2"/>
    <w:rsid w:val="00147E3E"/>
    <w:rsid w:val="00150661"/>
    <w:rsid w:val="00151040"/>
    <w:rsid w:val="00151606"/>
    <w:rsid w:val="00151B3A"/>
    <w:rsid w:val="001524C9"/>
    <w:rsid w:val="00152CE2"/>
    <w:rsid w:val="00153A04"/>
    <w:rsid w:val="0015514E"/>
    <w:rsid w:val="00155306"/>
    <w:rsid w:val="00155593"/>
    <w:rsid w:val="00155B63"/>
    <w:rsid w:val="00156364"/>
    <w:rsid w:val="001567F6"/>
    <w:rsid w:val="00163432"/>
    <w:rsid w:val="00163C75"/>
    <w:rsid w:val="00164663"/>
    <w:rsid w:val="00164DC6"/>
    <w:rsid w:val="00165064"/>
    <w:rsid w:val="00165C71"/>
    <w:rsid w:val="00166A33"/>
    <w:rsid w:val="001671A2"/>
    <w:rsid w:val="0017105A"/>
    <w:rsid w:val="00171087"/>
    <w:rsid w:val="001716E6"/>
    <w:rsid w:val="00172519"/>
    <w:rsid w:val="001726B3"/>
    <w:rsid w:val="00172714"/>
    <w:rsid w:val="001732CB"/>
    <w:rsid w:val="00173B68"/>
    <w:rsid w:val="00174B49"/>
    <w:rsid w:val="00175B49"/>
    <w:rsid w:val="00175F9F"/>
    <w:rsid w:val="00177F9E"/>
    <w:rsid w:val="00181545"/>
    <w:rsid w:val="001836D1"/>
    <w:rsid w:val="00184455"/>
    <w:rsid w:val="00184B71"/>
    <w:rsid w:val="001866AE"/>
    <w:rsid w:val="0018685F"/>
    <w:rsid w:val="00186DC9"/>
    <w:rsid w:val="00193118"/>
    <w:rsid w:val="00193C58"/>
    <w:rsid w:val="0019525E"/>
    <w:rsid w:val="001965FA"/>
    <w:rsid w:val="001973BD"/>
    <w:rsid w:val="00197439"/>
    <w:rsid w:val="001976F7"/>
    <w:rsid w:val="001A03E2"/>
    <w:rsid w:val="001A0734"/>
    <w:rsid w:val="001A1F46"/>
    <w:rsid w:val="001A2777"/>
    <w:rsid w:val="001A2AC5"/>
    <w:rsid w:val="001A4716"/>
    <w:rsid w:val="001A692C"/>
    <w:rsid w:val="001A6CF5"/>
    <w:rsid w:val="001A7227"/>
    <w:rsid w:val="001B0CC2"/>
    <w:rsid w:val="001B1C08"/>
    <w:rsid w:val="001B1C52"/>
    <w:rsid w:val="001B1E21"/>
    <w:rsid w:val="001B511C"/>
    <w:rsid w:val="001B62B5"/>
    <w:rsid w:val="001B7809"/>
    <w:rsid w:val="001B7DEB"/>
    <w:rsid w:val="001C06FE"/>
    <w:rsid w:val="001C093C"/>
    <w:rsid w:val="001C1D3A"/>
    <w:rsid w:val="001C1DA9"/>
    <w:rsid w:val="001C4B07"/>
    <w:rsid w:val="001C4F14"/>
    <w:rsid w:val="001C5D85"/>
    <w:rsid w:val="001C61F9"/>
    <w:rsid w:val="001C6930"/>
    <w:rsid w:val="001D0429"/>
    <w:rsid w:val="001D07CC"/>
    <w:rsid w:val="001D1DFE"/>
    <w:rsid w:val="001D3012"/>
    <w:rsid w:val="001D3F0D"/>
    <w:rsid w:val="001D46C4"/>
    <w:rsid w:val="001D620D"/>
    <w:rsid w:val="001D70EC"/>
    <w:rsid w:val="001D7C8B"/>
    <w:rsid w:val="001E0D6A"/>
    <w:rsid w:val="001E0DC5"/>
    <w:rsid w:val="001E20A6"/>
    <w:rsid w:val="001E2193"/>
    <w:rsid w:val="001E42AD"/>
    <w:rsid w:val="001E46A3"/>
    <w:rsid w:val="001E54C3"/>
    <w:rsid w:val="001E5CA8"/>
    <w:rsid w:val="001E5D9C"/>
    <w:rsid w:val="001E5FC6"/>
    <w:rsid w:val="001E6404"/>
    <w:rsid w:val="001E6E2E"/>
    <w:rsid w:val="001E7BF4"/>
    <w:rsid w:val="001F069F"/>
    <w:rsid w:val="001F0992"/>
    <w:rsid w:val="001F0BEE"/>
    <w:rsid w:val="001F0C2C"/>
    <w:rsid w:val="001F2E6E"/>
    <w:rsid w:val="001F69A8"/>
    <w:rsid w:val="001F7605"/>
    <w:rsid w:val="00201803"/>
    <w:rsid w:val="00201CDE"/>
    <w:rsid w:val="00201E71"/>
    <w:rsid w:val="002020FC"/>
    <w:rsid w:val="00202A3C"/>
    <w:rsid w:val="00202ED6"/>
    <w:rsid w:val="002036E3"/>
    <w:rsid w:val="00204963"/>
    <w:rsid w:val="00204F75"/>
    <w:rsid w:val="00205772"/>
    <w:rsid w:val="002063A2"/>
    <w:rsid w:val="00206A6D"/>
    <w:rsid w:val="00210945"/>
    <w:rsid w:val="00210E6D"/>
    <w:rsid w:val="00210F06"/>
    <w:rsid w:val="0021127A"/>
    <w:rsid w:val="0021142F"/>
    <w:rsid w:val="00212388"/>
    <w:rsid w:val="00212A8D"/>
    <w:rsid w:val="002143E6"/>
    <w:rsid w:val="0021589B"/>
    <w:rsid w:val="002160CE"/>
    <w:rsid w:val="00217351"/>
    <w:rsid w:val="0022209B"/>
    <w:rsid w:val="002229D5"/>
    <w:rsid w:val="00222C01"/>
    <w:rsid w:val="002231A4"/>
    <w:rsid w:val="00223D4E"/>
    <w:rsid w:val="0022428D"/>
    <w:rsid w:val="00225547"/>
    <w:rsid w:val="002257D8"/>
    <w:rsid w:val="00225B16"/>
    <w:rsid w:val="00225C8D"/>
    <w:rsid w:val="002272B3"/>
    <w:rsid w:val="00227EC4"/>
    <w:rsid w:val="00227F73"/>
    <w:rsid w:val="0023070C"/>
    <w:rsid w:val="00231E86"/>
    <w:rsid w:val="002324BD"/>
    <w:rsid w:val="00232633"/>
    <w:rsid w:val="00233547"/>
    <w:rsid w:val="00233895"/>
    <w:rsid w:val="00234442"/>
    <w:rsid w:val="00235400"/>
    <w:rsid w:val="002406CB"/>
    <w:rsid w:val="002432E3"/>
    <w:rsid w:val="00243BC3"/>
    <w:rsid w:val="00245E00"/>
    <w:rsid w:val="002460F9"/>
    <w:rsid w:val="00247AD1"/>
    <w:rsid w:val="00247F49"/>
    <w:rsid w:val="00250387"/>
    <w:rsid w:val="00250911"/>
    <w:rsid w:val="002521B2"/>
    <w:rsid w:val="002527E1"/>
    <w:rsid w:val="00252E7C"/>
    <w:rsid w:val="00253715"/>
    <w:rsid w:val="00254650"/>
    <w:rsid w:val="00261196"/>
    <w:rsid w:val="00261241"/>
    <w:rsid w:val="00264064"/>
    <w:rsid w:val="0026438B"/>
    <w:rsid w:val="002665AA"/>
    <w:rsid w:val="00267481"/>
    <w:rsid w:val="0027056F"/>
    <w:rsid w:val="00270ED8"/>
    <w:rsid w:val="00271D29"/>
    <w:rsid w:val="002721E4"/>
    <w:rsid w:val="00272F83"/>
    <w:rsid w:val="00273DED"/>
    <w:rsid w:val="002747C7"/>
    <w:rsid w:val="002758DE"/>
    <w:rsid w:val="00275A94"/>
    <w:rsid w:val="00275B2D"/>
    <w:rsid w:val="00275C20"/>
    <w:rsid w:val="0028087E"/>
    <w:rsid w:val="00280CA2"/>
    <w:rsid w:val="00281D95"/>
    <w:rsid w:val="00282921"/>
    <w:rsid w:val="0028298E"/>
    <w:rsid w:val="00282D13"/>
    <w:rsid w:val="00283CA9"/>
    <w:rsid w:val="00285F58"/>
    <w:rsid w:val="00287404"/>
    <w:rsid w:val="002900D2"/>
    <w:rsid w:val="00290C69"/>
    <w:rsid w:val="0029122F"/>
    <w:rsid w:val="0029319D"/>
    <w:rsid w:val="0029323E"/>
    <w:rsid w:val="00294349"/>
    <w:rsid w:val="00295185"/>
    <w:rsid w:val="002958D0"/>
    <w:rsid w:val="00295C46"/>
    <w:rsid w:val="00295C76"/>
    <w:rsid w:val="00295F99"/>
    <w:rsid w:val="0029710D"/>
    <w:rsid w:val="0029724D"/>
    <w:rsid w:val="002972B3"/>
    <w:rsid w:val="00297544"/>
    <w:rsid w:val="002A0ABF"/>
    <w:rsid w:val="002A138C"/>
    <w:rsid w:val="002A1540"/>
    <w:rsid w:val="002A18A2"/>
    <w:rsid w:val="002A226F"/>
    <w:rsid w:val="002A2996"/>
    <w:rsid w:val="002A3992"/>
    <w:rsid w:val="002A47E7"/>
    <w:rsid w:val="002B036D"/>
    <w:rsid w:val="002B0F8B"/>
    <w:rsid w:val="002B1977"/>
    <w:rsid w:val="002B46F2"/>
    <w:rsid w:val="002B5BAD"/>
    <w:rsid w:val="002B7C6B"/>
    <w:rsid w:val="002C0968"/>
    <w:rsid w:val="002C1EF6"/>
    <w:rsid w:val="002C264B"/>
    <w:rsid w:val="002C2806"/>
    <w:rsid w:val="002C5531"/>
    <w:rsid w:val="002C5833"/>
    <w:rsid w:val="002C5EE6"/>
    <w:rsid w:val="002C79A2"/>
    <w:rsid w:val="002D19AE"/>
    <w:rsid w:val="002D2CDA"/>
    <w:rsid w:val="002D32BB"/>
    <w:rsid w:val="002D3EBF"/>
    <w:rsid w:val="002D45D8"/>
    <w:rsid w:val="002D55DF"/>
    <w:rsid w:val="002E3061"/>
    <w:rsid w:val="002E43C2"/>
    <w:rsid w:val="002E5A2A"/>
    <w:rsid w:val="002E74D9"/>
    <w:rsid w:val="002E7AE7"/>
    <w:rsid w:val="002F1B54"/>
    <w:rsid w:val="002F4B40"/>
    <w:rsid w:val="002F4F79"/>
    <w:rsid w:val="002F6809"/>
    <w:rsid w:val="002F7B65"/>
    <w:rsid w:val="00302119"/>
    <w:rsid w:val="003050CE"/>
    <w:rsid w:val="0030578F"/>
    <w:rsid w:val="00305805"/>
    <w:rsid w:val="0030785A"/>
    <w:rsid w:val="00311132"/>
    <w:rsid w:val="00311839"/>
    <w:rsid w:val="003121E3"/>
    <w:rsid w:val="0031458C"/>
    <w:rsid w:val="003205D5"/>
    <w:rsid w:val="00321C73"/>
    <w:rsid w:val="00322B70"/>
    <w:rsid w:val="00325738"/>
    <w:rsid w:val="00327E6A"/>
    <w:rsid w:val="00332CDC"/>
    <w:rsid w:val="00334C8C"/>
    <w:rsid w:val="00334E8D"/>
    <w:rsid w:val="0033579F"/>
    <w:rsid w:val="00335988"/>
    <w:rsid w:val="00335BB6"/>
    <w:rsid w:val="00335C1A"/>
    <w:rsid w:val="00335FD6"/>
    <w:rsid w:val="0033643B"/>
    <w:rsid w:val="00336C05"/>
    <w:rsid w:val="003401AE"/>
    <w:rsid w:val="00340751"/>
    <w:rsid w:val="00341920"/>
    <w:rsid w:val="003428FE"/>
    <w:rsid w:val="00343307"/>
    <w:rsid w:val="003434EE"/>
    <w:rsid w:val="00343F87"/>
    <w:rsid w:val="00344BA4"/>
    <w:rsid w:val="00345EE5"/>
    <w:rsid w:val="00350A1C"/>
    <w:rsid w:val="00351D71"/>
    <w:rsid w:val="00352F2C"/>
    <w:rsid w:val="00357CE6"/>
    <w:rsid w:val="003605A2"/>
    <w:rsid w:val="0036066F"/>
    <w:rsid w:val="00360960"/>
    <w:rsid w:val="0036178F"/>
    <w:rsid w:val="003622BF"/>
    <w:rsid w:val="003656B1"/>
    <w:rsid w:val="00367D16"/>
    <w:rsid w:val="00370630"/>
    <w:rsid w:val="0037112B"/>
    <w:rsid w:val="003711C6"/>
    <w:rsid w:val="0037121D"/>
    <w:rsid w:val="003717BF"/>
    <w:rsid w:val="003730AC"/>
    <w:rsid w:val="0037310B"/>
    <w:rsid w:val="00373F8F"/>
    <w:rsid w:val="0037462A"/>
    <w:rsid w:val="00375E15"/>
    <w:rsid w:val="00377756"/>
    <w:rsid w:val="00377F30"/>
    <w:rsid w:val="003803BE"/>
    <w:rsid w:val="00380D32"/>
    <w:rsid w:val="003816FE"/>
    <w:rsid w:val="00382E3C"/>
    <w:rsid w:val="0038709E"/>
    <w:rsid w:val="00387855"/>
    <w:rsid w:val="00387C1D"/>
    <w:rsid w:val="00390A3F"/>
    <w:rsid w:val="00390D34"/>
    <w:rsid w:val="003911A2"/>
    <w:rsid w:val="00391C7A"/>
    <w:rsid w:val="00391F55"/>
    <w:rsid w:val="00392E22"/>
    <w:rsid w:val="003931F6"/>
    <w:rsid w:val="00393C23"/>
    <w:rsid w:val="00396048"/>
    <w:rsid w:val="003964FC"/>
    <w:rsid w:val="0039757C"/>
    <w:rsid w:val="003A0DBA"/>
    <w:rsid w:val="003A3297"/>
    <w:rsid w:val="003A44B7"/>
    <w:rsid w:val="003A59EB"/>
    <w:rsid w:val="003A7014"/>
    <w:rsid w:val="003A7CFA"/>
    <w:rsid w:val="003B0AED"/>
    <w:rsid w:val="003B1CC7"/>
    <w:rsid w:val="003B21AD"/>
    <w:rsid w:val="003B23D6"/>
    <w:rsid w:val="003B2643"/>
    <w:rsid w:val="003B32AF"/>
    <w:rsid w:val="003B32C0"/>
    <w:rsid w:val="003B3E2F"/>
    <w:rsid w:val="003B41C3"/>
    <w:rsid w:val="003B582A"/>
    <w:rsid w:val="003B5ABF"/>
    <w:rsid w:val="003B7861"/>
    <w:rsid w:val="003C0BF5"/>
    <w:rsid w:val="003C0CBD"/>
    <w:rsid w:val="003C0E08"/>
    <w:rsid w:val="003C125E"/>
    <w:rsid w:val="003C1303"/>
    <w:rsid w:val="003C19C5"/>
    <w:rsid w:val="003C1A7C"/>
    <w:rsid w:val="003C1DE7"/>
    <w:rsid w:val="003C382F"/>
    <w:rsid w:val="003C4207"/>
    <w:rsid w:val="003C4EAE"/>
    <w:rsid w:val="003C5D1C"/>
    <w:rsid w:val="003C6844"/>
    <w:rsid w:val="003C7E43"/>
    <w:rsid w:val="003C7F4B"/>
    <w:rsid w:val="003D094A"/>
    <w:rsid w:val="003D11C9"/>
    <w:rsid w:val="003D23A5"/>
    <w:rsid w:val="003D2978"/>
    <w:rsid w:val="003D2FC4"/>
    <w:rsid w:val="003D31EC"/>
    <w:rsid w:val="003D33EB"/>
    <w:rsid w:val="003D3545"/>
    <w:rsid w:val="003D3F13"/>
    <w:rsid w:val="003D452C"/>
    <w:rsid w:val="003D58C2"/>
    <w:rsid w:val="003D5C3A"/>
    <w:rsid w:val="003D76C5"/>
    <w:rsid w:val="003D7E58"/>
    <w:rsid w:val="003E1940"/>
    <w:rsid w:val="003E1A65"/>
    <w:rsid w:val="003E1FE3"/>
    <w:rsid w:val="003E31C0"/>
    <w:rsid w:val="003E3579"/>
    <w:rsid w:val="003E553E"/>
    <w:rsid w:val="003E5759"/>
    <w:rsid w:val="003E5FBA"/>
    <w:rsid w:val="003E7F3F"/>
    <w:rsid w:val="003F10E7"/>
    <w:rsid w:val="003F134B"/>
    <w:rsid w:val="003F24E1"/>
    <w:rsid w:val="003F25E7"/>
    <w:rsid w:val="003F278A"/>
    <w:rsid w:val="003F31F4"/>
    <w:rsid w:val="003F3CF5"/>
    <w:rsid w:val="003F4B13"/>
    <w:rsid w:val="003F4D81"/>
    <w:rsid w:val="003F53C4"/>
    <w:rsid w:val="003F7A50"/>
    <w:rsid w:val="00400407"/>
    <w:rsid w:val="004009D6"/>
    <w:rsid w:val="00400BC0"/>
    <w:rsid w:val="00401CBF"/>
    <w:rsid w:val="0040537C"/>
    <w:rsid w:val="00405C5C"/>
    <w:rsid w:val="0040659C"/>
    <w:rsid w:val="004066CA"/>
    <w:rsid w:val="00406D5A"/>
    <w:rsid w:val="00407431"/>
    <w:rsid w:val="004076B1"/>
    <w:rsid w:val="00414391"/>
    <w:rsid w:val="00417DD3"/>
    <w:rsid w:val="0042042E"/>
    <w:rsid w:val="00420A0A"/>
    <w:rsid w:val="00420E47"/>
    <w:rsid w:val="0042187D"/>
    <w:rsid w:val="00421CE0"/>
    <w:rsid w:val="004225CF"/>
    <w:rsid w:val="00423398"/>
    <w:rsid w:val="0042354D"/>
    <w:rsid w:val="004238DA"/>
    <w:rsid w:val="00424467"/>
    <w:rsid w:val="00424E18"/>
    <w:rsid w:val="00425B7E"/>
    <w:rsid w:val="004307A0"/>
    <w:rsid w:val="004310BE"/>
    <w:rsid w:val="00431662"/>
    <w:rsid w:val="004316DC"/>
    <w:rsid w:val="00431CF8"/>
    <w:rsid w:val="004331EF"/>
    <w:rsid w:val="004334D0"/>
    <w:rsid w:val="00434AA3"/>
    <w:rsid w:val="004354B4"/>
    <w:rsid w:val="0043560F"/>
    <w:rsid w:val="0043589D"/>
    <w:rsid w:val="00435EE7"/>
    <w:rsid w:val="00437C21"/>
    <w:rsid w:val="0044010B"/>
    <w:rsid w:val="0044018A"/>
    <w:rsid w:val="004406CB"/>
    <w:rsid w:val="004412E1"/>
    <w:rsid w:val="004448A5"/>
    <w:rsid w:val="00444C32"/>
    <w:rsid w:val="0044576A"/>
    <w:rsid w:val="004467C4"/>
    <w:rsid w:val="00447167"/>
    <w:rsid w:val="004474DB"/>
    <w:rsid w:val="004476CB"/>
    <w:rsid w:val="004505AF"/>
    <w:rsid w:val="00450F98"/>
    <w:rsid w:val="004544DF"/>
    <w:rsid w:val="00454C43"/>
    <w:rsid w:val="00455F3D"/>
    <w:rsid w:val="00456D7A"/>
    <w:rsid w:val="00456E08"/>
    <w:rsid w:val="00457D53"/>
    <w:rsid w:val="00457F98"/>
    <w:rsid w:val="0046088C"/>
    <w:rsid w:val="00461292"/>
    <w:rsid w:val="00461BE8"/>
    <w:rsid w:val="0046220A"/>
    <w:rsid w:val="00463329"/>
    <w:rsid w:val="00466E9F"/>
    <w:rsid w:val="004670B4"/>
    <w:rsid w:val="00467F4B"/>
    <w:rsid w:val="00472E87"/>
    <w:rsid w:val="00473213"/>
    <w:rsid w:val="00474E95"/>
    <w:rsid w:val="004752F9"/>
    <w:rsid w:val="00475ED4"/>
    <w:rsid w:val="004778DF"/>
    <w:rsid w:val="00481826"/>
    <w:rsid w:val="00481B45"/>
    <w:rsid w:val="004839C0"/>
    <w:rsid w:val="0048429A"/>
    <w:rsid w:val="004849B3"/>
    <w:rsid w:val="004862BB"/>
    <w:rsid w:val="00486523"/>
    <w:rsid w:val="00487186"/>
    <w:rsid w:val="00491503"/>
    <w:rsid w:val="00491515"/>
    <w:rsid w:val="00492CDB"/>
    <w:rsid w:val="00493701"/>
    <w:rsid w:val="00493CFE"/>
    <w:rsid w:val="00496FAE"/>
    <w:rsid w:val="0049719B"/>
    <w:rsid w:val="00497DFB"/>
    <w:rsid w:val="004A2EE5"/>
    <w:rsid w:val="004A3671"/>
    <w:rsid w:val="004A3792"/>
    <w:rsid w:val="004A3EBD"/>
    <w:rsid w:val="004A598F"/>
    <w:rsid w:val="004A63B1"/>
    <w:rsid w:val="004A6425"/>
    <w:rsid w:val="004A69E0"/>
    <w:rsid w:val="004A7968"/>
    <w:rsid w:val="004B0044"/>
    <w:rsid w:val="004B05CF"/>
    <w:rsid w:val="004B27CA"/>
    <w:rsid w:val="004B3ABF"/>
    <w:rsid w:val="004B41EC"/>
    <w:rsid w:val="004B5C72"/>
    <w:rsid w:val="004B600E"/>
    <w:rsid w:val="004B7ABB"/>
    <w:rsid w:val="004C0B1F"/>
    <w:rsid w:val="004C269E"/>
    <w:rsid w:val="004C4816"/>
    <w:rsid w:val="004D0013"/>
    <w:rsid w:val="004D0419"/>
    <w:rsid w:val="004D1993"/>
    <w:rsid w:val="004D33AF"/>
    <w:rsid w:val="004D4DA5"/>
    <w:rsid w:val="004D51E8"/>
    <w:rsid w:val="004D5ED6"/>
    <w:rsid w:val="004D75BA"/>
    <w:rsid w:val="004E0F00"/>
    <w:rsid w:val="004E1779"/>
    <w:rsid w:val="004E562F"/>
    <w:rsid w:val="004E5834"/>
    <w:rsid w:val="004E5D52"/>
    <w:rsid w:val="004E5F11"/>
    <w:rsid w:val="004E683A"/>
    <w:rsid w:val="004E6886"/>
    <w:rsid w:val="004E6EEB"/>
    <w:rsid w:val="004E7D2B"/>
    <w:rsid w:val="004E7ECF"/>
    <w:rsid w:val="004E7EFE"/>
    <w:rsid w:val="004F05DC"/>
    <w:rsid w:val="004F0C56"/>
    <w:rsid w:val="004F5990"/>
    <w:rsid w:val="004F644B"/>
    <w:rsid w:val="004F7433"/>
    <w:rsid w:val="00500329"/>
    <w:rsid w:val="005016A9"/>
    <w:rsid w:val="005021FD"/>
    <w:rsid w:val="005025C9"/>
    <w:rsid w:val="005035F6"/>
    <w:rsid w:val="00503BB7"/>
    <w:rsid w:val="0050767E"/>
    <w:rsid w:val="00507D65"/>
    <w:rsid w:val="00512CAD"/>
    <w:rsid w:val="00512F5E"/>
    <w:rsid w:val="00513268"/>
    <w:rsid w:val="00513350"/>
    <w:rsid w:val="00514014"/>
    <w:rsid w:val="0051478C"/>
    <w:rsid w:val="0051581D"/>
    <w:rsid w:val="00516A7C"/>
    <w:rsid w:val="00516BA0"/>
    <w:rsid w:val="00516EEC"/>
    <w:rsid w:val="0052332E"/>
    <w:rsid w:val="0052600B"/>
    <w:rsid w:val="00526669"/>
    <w:rsid w:val="00526DBA"/>
    <w:rsid w:val="005272D6"/>
    <w:rsid w:val="005273A2"/>
    <w:rsid w:val="00527CC9"/>
    <w:rsid w:val="0053115A"/>
    <w:rsid w:val="00532458"/>
    <w:rsid w:val="0053292D"/>
    <w:rsid w:val="00532ED8"/>
    <w:rsid w:val="00534C50"/>
    <w:rsid w:val="00535361"/>
    <w:rsid w:val="00535756"/>
    <w:rsid w:val="00535C83"/>
    <w:rsid w:val="005362C6"/>
    <w:rsid w:val="00537A8A"/>
    <w:rsid w:val="005419C6"/>
    <w:rsid w:val="0054249B"/>
    <w:rsid w:val="0054445F"/>
    <w:rsid w:val="00544A19"/>
    <w:rsid w:val="00545B98"/>
    <w:rsid w:val="00545FE2"/>
    <w:rsid w:val="00546787"/>
    <w:rsid w:val="005469DF"/>
    <w:rsid w:val="00550086"/>
    <w:rsid w:val="005506AF"/>
    <w:rsid w:val="0055118D"/>
    <w:rsid w:val="00553C30"/>
    <w:rsid w:val="005567E8"/>
    <w:rsid w:val="00557F51"/>
    <w:rsid w:val="00561415"/>
    <w:rsid w:val="005616B4"/>
    <w:rsid w:val="00563F6D"/>
    <w:rsid w:val="005671DC"/>
    <w:rsid w:val="00567A42"/>
    <w:rsid w:val="00567B1B"/>
    <w:rsid w:val="005708D5"/>
    <w:rsid w:val="0057163C"/>
    <w:rsid w:val="005727E0"/>
    <w:rsid w:val="0057310B"/>
    <w:rsid w:val="00573223"/>
    <w:rsid w:val="005745FC"/>
    <w:rsid w:val="00574C32"/>
    <w:rsid w:val="00574C87"/>
    <w:rsid w:val="00577516"/>
    <w:rsid w:val="005816C8"/>
    <w:rsid w:val="005829F4"/>
    <w:rsid w:val="0058522B"/>
    <w:rsid w:val="00585B97"/>
    <w:rsid w:val="00586A75"/>
    <w:rsid w:val="0058710B"/>
    <w:rsid w:val="00587C18"/>
    <w:rsid w:val="00587E91"/>
    <w:rsid w:val="00590262"/>
    <w:rsid w:val="005904D1"/>
    <w:rsid w:val="00590A71"/>
    <w:rsid w:val="00590D9C"/>
    <w:rsid w:val="00592083"/>
    <w:rsid w:val="005939C9"/>
    <w:rsid w:val="005944CB"/>
    <w:rsid w:val="00596974"/>
    <w:rsid w:val="0059772F"/>
    <w:rsid w:val="00597D16"/>
    <w:rsid w:val="00597F1E"/>
    <w:rsid w:val="005A03B5"/>
    <w:rsid w:val="005A1889"/>
    <w:rsid w:val="005A1FD2"/>
    <w:rsid w:val="005A2E88"/>
    <w:rsid w:val="005A6279"/>
    <w:rsid w:val="005A6C2B"/>
    <w:rsid w:val="005A794F"/>
    <w:rsid w:val="005B0FC4"/>
    <w:rsid w:val="005B1644"/>
    <w:rsid w:val="005B2DF1"/>
    <w:rsid w:val="005B32D7"/>
    <w:rsid w:val="005B3A9E"/>
    <w:rsid w:val="005B508C"/>
    <w:rsid w:val="005B5989"/>
    <w:rsid w:val="005B6610"/>
    <w:rsid w:val="005C0335"/>
    <w:rsid w:val="005C1956"/>
    <w:rsid w:val="005C2BAD"/>
    <w:rsid w:val="005C2FD5"/>
    <w:rsid w:val="005C4186"/>
    <w:rsid w:val="005C58AA"/>
    <w:rsid w:val="005C640F"/>
    <w:rsid w:val="005C6D6F"/>
    <w:rsid w:val="005C71F6"/>
    <w:rsid w:val="005D0B7E"/>
    <w:rsid w:val="005D1178"/>
    <w:rsid w:val="005D1FBC"/>
    <w:rsid w:val="005D2407"/>
    <w:rsid w:val="005D3BB5"/>
    <w:rsid w:val="005D405F"/>
    <w:rsid w:val="005D6B87"/>
    <w:rsid w:val="005E080B"/>
    <w:rsid w:val="005E090A"/>
    <w:rsid w:val="005E10C6"/>
    <w:rsid w:val="005E2C71"/>
    <w:rsid w:val="005E2E97"/>
    <w:rsid w:val="005E370B"/>
    <w:rsid w:val="005E4689"/>
    <w:rsid w:val="005E5C61"/>
    <w:rsid w:val="005F0231"/>
    <w:rsid w:val="005F14A5"/>
    <w:rsid w:val="005F1A4A"/>
    <w:rsid w:val="005F1B2B"/>
    <w:rsid w:val="005F2061"/>
    <w:rsid w:val="005F2ECB"/>
    <w:rsid w:val="005F5CEF"/>
    <w:rsid w:val="005F5F1C"/>
    <w:rsid w:val="005F67F2"/>
    <w:rsid w:val="006006A8"/>
    <w:rsid w:val="00602344"/>
    <w:rsid w:val="00602CBE"/>
    <w:rsid w:val="00604AD4"/>
    <w:rsid w:val="00606D73"/>
    <w:rsid w:val="006075F9"/>
    <w:rsid w:val="006076B0"/>
    <w:rsid w:val="00610A72"/>
    <w:rsid w:val="00610D55"/>
    <w:rsid w:val="00612488"/>
    <w:rsid w:val="006126FF"/>
    <w:rsid w:val="00612CFF"/>
    <w:rsid w:val="00612D57"/>
    <w:rsid w:val="0061486C"/>
    <w:rsid w:val="00615754"/>
    <w:rsid w:val="006161EF"/>
    <w:rsid w:val="006164A3"/>
    <w:rsid w:val="006164E2"/>
    <w:rsid w:val="00616CBD"/>
    <w:rsid w:val="00617A79"/>
    <w:rsid w:val="00620577"/>
    <w:rsid w:val="00620D0A"/>
    <w:rsid w:val="00620DA0"/>
    <w:rsid w:val="006218BD"/>
    <w:rsid w:val="00622532"/>
    <w:rsid w:val="00622CA8"/>
    <w:rsid w:val="00624806"/>
    <w:rsid w:val="006309F5"/>
    <w:rsid w:val="00630A3A"/>
    <w:rsid w:val="0063137E"/>
    <w:rsid w:val="0063139E"/>
    <w:rsid w:val="00632BAB"/>
    <w:rsid w:val="00632EC5"/>
    <w:rsid w:val="00633C5A"/>
    <w:rsid w:val="0063457A"/>
    <w:rsid w:val="0063508A"/>
    <w:rsid w:val="00637672"/>
    <w:rsid w:val="00640A89"/>
    <w:rsid w:val="006418EB"/>
    <w:rsid w:val="006428C5"/>
    <w:rsid w:val="0064309F"/>
    <w:rsid w:val="006440E5"/>
    <w:rsid w:val="00645743"/>
    <w:rsid w:val="00645D2D"/>
    <w:rsid w:val="00646576"/>
    <w:rsid w:val="00647457"/>
    <w:rsid w:val="00651E24"/>
    <w:rsid w:val="0065301E"/>
    <w:rsid w:val="0065352A"/>
    <w:rsid w:val="00653611"/>
    <w:rsid w:val="00655AFD"/>
    <w:rsid w:val="00656EB9"/>
    <w:rsid w:val="006577AB"/>
    <w:rsid w:val="00660D58"/>
    <w:rsid w:val="00660E7F"/>
    <w:rsid w:val="0066308D"/>
    <w:rsid w:val="00664828"/>
    <w:rsid w:val="00664DF6"/>
    <w:rsid w:val="0066513D"/>
    <w:rsid w:val="0066606E"/>
    <w:rsid w:val="00666ABB"/>
    <w:rsid w:val="00670E52"/>
    <w:rsid w:val="0067127F"/>
    <w:rsid w:val="006720F8"/>
    <w:rsid w:val="006755B7"/>
    <w:rsid w:val="00680307"/>
    <w:rsid w:val="00680C01"/>
    <w:rsid w:val="00682724"/>
    <w:rsid w:val="006834F1"/>
    <w:rsid w:val="00684D81"/>
    <w:rsid w:val="006853F4"/>
    <w:rsid w:val="00685F36"/>
    <w:rsid w:val="006901F2"/>
    <w:rsid w:val="0069021D"/>
    <w:rsid w:val="00690E25"/>
    <w:rsid w:val="00691F0C"/>
    <w:rsid w:val="00692FB3"/>
    <w:rsid w:val="00693BD5"/>
    <w:rsid w:val="0069434D"/>
    <w:rsid w:val="00694D63"/>
    <w:rsid w:val="00696B7E"/>
    <w:rsid w:val="00697CB6"/>
    <w:rsid w:val="006A11D8"/>
    <w:rsid w:val="006A1F29"/>
    <w:rsid w:val="006A4118"/>
    <w:rsid w:val="006A50ED"/>
    <w:rsid w:val="006A6EBE"/>
    <w:rsid w:val="006A7594"/>
    <w:rsid w:val="006B059C"/>
    <w:rsid w:val="006B108C"/>
    <w:rsid w:val="006B17C6"/>
    <w:rsid w:val="006B18B3"/>
    <w:rsid w:val="006B1D2F"/>
    <w:rsid w:val="006B39AD"/>
    <w:rsid w:val="006B3F34"/>
    <w:rsid w:val="006B5465"/>
    <w:rsid w:val="006B5E40"/>
    <w:rsid w:val="006B6408"/>
    <w:rsid w:val="006B7017"/>
    <w:rsid w:val="006B7142"/>
    <w:rsid w:val="006B761E"/>
    <w:rsid w:val="006B7BB6"/>
    <w:rsid w:val="006B7D7B"/>
    <w:rsid w:val="006C0572"/>
    <w:rsid w:val="006C1B63"/>
    <w:rsid w:val="006C2DD9"/>
    <w:rsid w:val="006C317D"/>
    <w:rsid w:val="006C3355"/>
    <w:rsid w:val="006C33E3"/>
    <w:rsid w:val="006C3DE5"/>
    <w:rsid w:val="006C4A40"/>
    <w:rsid w:val="006C5297"/>
    <w:rsid w:val="006C56C2"/>
    <w:rsid w:val="006C7260"/>
    <w:rsid w:val="006D06CF"/>
    <w:rsid w:val="006D3B70"/>
    <w:rsid w:val="006D3E76"/>
    <w:rsid w:val="006E03B3"/>
    <w:rsid w:val="006E6064"/>
    <w:rsid w:val="006E650A"/>
    <w:rsid w:val="006E7284"/>
    <w:rsid w:val="006F0157"/>
    <w:rsid w:val="006F0B6E"/>
    <w:rsid w:val="006F2099"/>
    <w:rsid w:val="006F2B55"/>
    <w:rsid w:val="006F3294"/>
    <w:rsid w:val="006F66DC"/>
    <w:rsid w:val="006F6B10"/>
    <w:rsid w:val="006F6BDC"/>
    <w:rsid w:val="006F70D7"/>
    <w:rsid w:val="006F73E2"/>
    <w:rsid w:val="006F7EBC"/>
    <w:rsid w:val="00700664"/>
    <w:rsid w:val="00702A17"/>
    <w:rsid w:val="00702A18"/>
    <w:rsid w:val="00702ECE"/>
    <w:rsid w:val="00703ABD"/>
    <w:rsid w:val="0070539C"/>
    <w:rsid w:val="00705E41"/>
    <w:rsid w:val="0071041F"/>
    <w:rsid w:val="0071048E"/>
    <w:rsid w:val="00711C16"/>
    <w:rsid w:val="00714B80"/>
    <w:rsid w:val="00714D9D"/>
    <w:rsid w:val="00715007"/>
    <w:rsid w:val="00715E7E"/>
    <w:rsid w:val="00715EE0"/>
    <w:rsid w:val="00717470"/>
    <w:rsid w:val="00717AA2"/>
    <w:rsid w:val="00717C57"/>
    <w:rsid w:val="0072059F"/>
    <w:rsid w:val="007206D1"/>
    <w:rsid w:val="00721091"/>
    <w:rsid w:val="00721E42"/>
    <w:rsid w:val="007221A0"/>
    <w:rsid w:val="007235C1"/>
    <w:rsid w:val="00723FA3"/>
    <w:rsid w:val="00724A50"/>
    <w:rsid w:val="00724C78"/>
    <w:rsid w:val="00725280"/>
    <w:rsid w:val="00726870"/>
    <w:rsid w:val="00727EF4"/>
    <w:rsid w:val="0073068D"/>
    <w:rsid w:val="00730C3B"/>
    <w:rsid w:val="00731508"/>
    <w:rsid w:val="007320BD"/>
    <w:rsid w:val="0073319B"/>
    <w:rsid w:val="00733940"/>
    <w:rsid w:val="00733AF4"/>
    <w:rsid w:val="00734BED"/>
    <w:rsid w:val="00734CD1"/>
    <w:rsid w:val="00735190"/>
    <w:rsid w:val="00735932"/>
    <w:rsid w:val="00737592"/>
    <w:rsid w:val="0073778F"/>
    <w:rsid w:val="007401F0"/>
    <w:rsid w:val="00740576"/>
    <w:rsid w:val="0074074C"/>
    <w:rsid w:val="007408ED"/>
    <w:rsid w:val="0074303F"/>
    <w:rsid w:val="00743CD4"/>
    <w:rsid w:val="0074529D"/>
    <w:rsid w:val="00745910"/>
    <w:rsid w:val="00745B48"/>
    <w:rsid w:val="00747097"/>
    <w:rsid w:val="00747269"/>
    <w:rsid w:val="00747E1F"/>
    <w:rsid w:val="0075002D"/>
    <w:rsid w:val="00750378"/>
    <w:rsid w:val="007504A2"/>
    <w:rsid w:val="007507E5"/>
    <w:rsid w:val="00750800"/>
    <w:rsid w:val="007515F8"/>
    <w:rsid w:val="007518AB"/>
    <w:rsid w:val="00751C5F"/>
    <w:rsid w:val="007532CF"/>
    <w:rsid w:val="007532DB"/>
    <w:rsid w:val="0075395E"/>
    <w:rsid w:val="00755C51"/>
    <w:rsid w:val="00757554"/>
    <w:rsid w:val="00757856"/>
    <w:rsid w:val="00757A8D"/>
    <w:rsid w:val="00761254"/>
    <w:rsid w:val="00761465"/>
    <w:rsid w:val="007619E0"/>
    <w:rsid w:val="00761E8F"/>
    <w:rsid w:val="007624A8"/>
    <w:rsid w:val="00764AEE"/>
    <w:rsid w:val="007658A9"/>
    <w:rsid w:val="00766982"/>
    <w:rsid w:val="0076741C"/>
    <w:rsid w:val="00767FCC"/>
    <w:rsid w:val="0077110D"/>
    <w:rsid w:val="0077196F"/>
    <w:rsid w:val="00771E5C"/>
    <w:rsid w:val="0077234A"/>
    <w:rsid w:val="00774683"/>
    <w:rsid w:val="00776D5C"/>
    <w:rsid w:val="0077715C"/>
    <w:rsid w:val="00777EC5"/>
    <w:rsid w:val="007809E3"/>
    <w:rsid w:val="0078147B"/>
    <w:rsid w:val="00781857"/>
    <w:rsid w:val="00781AF0"/>
    <w:rsid w:val="00781F05"/>
    <w:rsid w:val="00784A28"/>
    <w:rsid w:val="0078613E"/>
    <w:rsid w:val="007900A1"/>
    <w:rsid w:val="00790DEA"/>
    <w:rsid w:val="00790E5B"/>
    <w:rsid w:val="007924AA"/>
    <w:rsid w:val="0079359A"/>
    <w:rsid w:val="0079682B"/>
    <w:rsid w:val="007976B5"/>
    <w:rsid w:val="007977F9"/>
    <w:rsid w:val="0079783B"/>
    <w:rsid w:val="007A04BC"/>
    <w:rsid w:val="007A0758"/>
    <w:rsid w:val="007A0877"/>
    <w:rsid w:val="007A1FF7"/>
    <w:rsid w:val="007A21DD"/>
    <w:rsid w:val="007A2EC3"/>
    <w:rsid w:val="007A5421"/>
    <w:rsid w:val="007A681D"/>
    <w:rsid w:val="007A6CFE"/>
    <w:rsid w:val="007B03B2"/>
    <w:rsid w:val="007B0586"/>
    <w:rsid w:val="007B129D"/>
    <w:rsid w:val="007B2DD1"/>
    <w:rsid w:val="007B4478"/>
    <w:rsid w:val="007B4778"/>
    <w:rsid w:val="007B6A08"/>
    <w:rsid w:val="007C00B4"/>
    <w:rsid w:val="007C03E7"/>
    <w:rsid w:val="007C0A2B"/>
    <w:rsid w:val="007C180C"/>
    <w:rsid w:val="007C258C"/>
    <w:rsid w:val="007C2E36"/>
    <w:rsid w:val="007C2EEF"/>
    <w:rsid w:val="007C4429"/>
    <w:rsid w:val="007C5822"/>
    <w:rsid w:val="007C5EFB"/>
    <w:rsid w:val="007D12BF"/>
    <w:rsid w:val="007D21E9"/>
    <w:rsid w:val="007D2206"/>
    <w:rsid w:val="007D350B"/>
    <w:rsid w:val="007D5854"/>
    <w:rsid w:val="007D6FF9"/>
    <w:rsid w:val="007D7BDF"/>
    <w:rsid w:val="007E0BA2"/>
    <w:rsid w:val="007E1F48"/>
    <w:rsid w:val="007E2C0D"/>
    <w:rsid w:val="007E32AE"/>
    <w:rsid w:val="007E4AE4"/>
    <w:rsid w:val="007E5A7F"/>
    <w:rsid w:val="007F0BE1"/>
    <w:rsid w:val="007F1B48"/>
    <w:rsid w:val="007F2E39"/>
    <w:rsid w:val="007F3B23"/>
    <w:rsid w:val="007F40A9"/>
    <w:rsid w:val="007F502A"/>
    <w:rsid w:val="007F5717"/>
    <w:rsid w:val="007F616D"/>
    <w:rsid w:val="007F67BD"/>
    <w:rsid w:val="007F6EE7"/>
    <w:rsid w:val="007F75A0"/>
    <w:rsid w:val="007F7CD7"/>
    <w:rsid w:val="007F7CFB"/>
    <w:rsid w:val="008000E2"/>
    <w:rsid w:val="00800254"/>
    <w:rsid w:val="00800C2E"/>
    <w:rsid w:val="00801CA5"/>
    <w:rsid w:val="00803DD8"/>
    <w:rsid w:val="00805E04"/>
    <w:rsid w:val="00806BB2"/>
    <w:rsid w:val="00810C59"/>
    <w:rsid w:val="00815C38"/>
    <w:rsid w:val="00816D5F"/>
    <w:rsid w:val="00816FFC"/>
    <w:rsid w:val="00817041"/>
    <w:rsid w:val="00821ADD"/>
    <w:rsid w:val="0082245F"/>
    <w:rsid w:val="0082340D"/>
    <w:rsid w:val="00824955"/>
    <w:rsid w:val="008259CD"/>
    <w:rsid w:val="008302B2"/>
    <w:rsid w:val="00830396"/>
    <w:rsid w:val="0083227F"/>
    <w:rsid w:val="008348D6"/>
    <w:rsid w:val="00836FB1"/>
    <w:rsid w:val="008372F7"/>
    <w:rsid w:val="00837E07"/>
    <w:rsid w:val="008410D5"/>
    <w:rsid w:val="0084177A"/>
    <w:rsid w:val="00841D75"/>
    <w:rsid w:val="0084244A"/>
    <w:rsid w:val="00842738"/>
    <w:rsid w:val="00843E87"/>
    <w:rsid w:val="00844DDE"/>
    <w:rsid w:val="008453D5"/>
    <w:rsid w:val="008454D8"/>
    <w:rsid w:val="0084565D"/>
    <w:rsid w:val="008458C9"/>
    <w:rsid w:val="00845EA9"/>
    <w:rsid w:val="00846989"/>
    <w:rsid w:val="00850353"/>
    <w:rsid w:val="008504E5"/>
    <w:rsid w:val="008510DA"/>
    <w:rsid w:val="008511FB"/>
    <w:rsid w:val="00852295"/>
    <w:rsid w:val="008549ED"/>
    <w:rsid w:val="00855088"/>
    <w:rsid w:val="00855B43"/>
    <w:rsid w:val="00856223"/>
    <w:rsid w:val="0085793B"/>
    <w:rsid w:val="00860D3B"/>
    <w:rsid w:val="00860FAE"/>
    <w:rsid w:val="00862C3E"/>
    <w:rsid w:val="00863DF3"/>
    <w:rsid w:val="00865024"/>
    <w:rsid w:val="00866417"/>
    <w:rsid w:val="00866C41"/>
    <w:rsid w:val="0086719F"/>
    <w:rsid w:val="008671E7"/>
    <w:rsid w:val="00872A5A"/>
    <w:rsid w:val="00872F09"/>
    <w:rsid w:val="00873119"/>
    <w:rsid w:val="0087415D"/>
    <w:rsid w:val="00877076"/>
    <w:rsid w:val="00877A6D"/>
    <w:rsid w:val="00880C84"/>
    <w:rsid w:val="00880CFD"/>
    <w:rsid w:val="00881A6B"/>
    <w:rsid w:val="008841EA"/>
    <w:rsid w:val="00884BDC"/>
    <w:rsid w:val="008850CD"/>
    <w:rsid w:val="00885971"/>
    <w:rsid w:val="00885FC9"/>
    <w:rsid w:val="00886C72"/>
    <w:rsid w:val="00890B79"/>
    <w:rsid w:val="00891936"/>
    <w:rsid w:val="008927AB"/>
    <w:rsid w:val="00892DA2"/>
    <w:rsid w:val="00893E88"/>
    <w:rsid w:val="00896076"/>
    <w:rsid w:val="00896275"/>
    <w:rsid w:val="00896632"/>
    <w:rsid w:val="008A1DF9"/>
    <w:rsid w:val="008A22D6"/>
    <w:rsid w:val="008A30B9"/>
    <w:rsid w:val="008A3E7F"/>
    <w:rsid w:val="008A3EB0"/>
    <w:rsid w:val="008A6BE1"/>
    <w:rsid w:val="008B11C8"/>
    <w:rsid w:val="008B1DD2"/>
    <w:rsid w:val="008B2828"/>
    <w:rsid w:val="008B31FD"/>
    <w:rsid w:val="008B3BCF"/>
    <w:rsid w:val="008B7890"/>
    <w:rsid w:val="008B7D18"/>
    <w:rsid w:val="008C0B2F"/>
    <w:rsid w:val="008C0B6E"/>
    <w:rsid w:val="008C18CF"/>
    <w:rsid w:val="008C1E20"/>
    <w:rsid w:val="008C3382"/>
    <w:rsid w:val="008C3988"/>
    <w:rsid w:val="008C515D"/>
    <w:rsid w:val="008C54D7"/>
    <w:rsid w:val="008C7816"/>
    <w:rsid w:val="008D04BC"/>
    <w:rsid w:val="008D0572"/>
    <w:rsid w:val="008D0D27"/>
    <w:rsid w:val="008D266A"/>
    <w:rsid w:val="008D2B52"/>
    <w:rsid w:val="008D4523"/>
    <w:rsid w:val="008D511A"/>
    <w:rsid w:val="008D538E"/>
    <w:rsid w:val="008D5986"/>
    <w:rsid w:val="008D7121"/>
    <w:rsid w:val="008E0574"/>
    <w:rsid w:val="008E20A3"/>
    <w:rsid w:val="008E2A37"/>
    <w:rsid w:val="008E438F"/>
    <w:rsid w:val="008E4B94"/>
    <w:rsid w:val="008E4F70"/>
    <w:rsid w:val="008E5CB4"/>
    <w:rsid w:val="008E7495"/>
    <w:rsid w:val="008F1A47"/>
    <w:rsid w:val="008F210E"/>
    <w:rsid w:val="008F4D67"/>
    <w:rsid w:val="00901135"/>
    <w:rsid w:val="00901C3A"/>
    <w:rsid w:val="00901D01"/>
    <w:rsid w:val="00902564"/>
    <w:rsid w:val="00902F04"/>
    <w:rsid w:val="00907174"/>
    <w:rsid w:val="00907A42"/>
    <w:rsid w:val="0091046E"/>
    <w:rsid w:val="00910490"/>
    <w:rsid w:val="0091287B"/>
    <w:rsid w:val="009131D2"/>
    <w:rsid w:val="00913425"/>
    <w:rsid w:val="00913B51"/>
    <w:rsid w:val="00914710"/>
    <w:rsid w:val="00915895"/>
    <w:rsid w:val="00916886"/>
    <w:rsid w:val="00920777"/>
    <w:rsid w:val="00920910"/>
    <w:rsid w:val="009209AF"/>
    <w:rsid w:val="00922825"/>
    <w:rsid w:val="00924866"/>
    <w:rsid w:val="00924C25"/>
    <w:rsid w:val="0092526F"/>
    <w:rsid w:val="009253A7"/>
    <w:rsid w:val="009253FB"/>
    <w:rsid w:val="009257B1"/>
    <w:rsid w:val="0092709A"/>
    <w:rsid w:val="00931CC2"/>
    <w:rsid w:val="009323A2"/>
    <w:rsid w:val="00932481"/>
    <w:rsid w:val="009327FB"/>
    <w:rsid w:val="00932D69"/>
    <w:rsid w:val="00933AA4"/>
    <w:rsid w:val="00933AF0"/>
    <w:rsid w:val="009344D5"/>
    <w:rsid w:val="00934552"/>
    <w:rsid w:val="00934F0F"/>
    <w:rsid w:val="00936504"/>
    <w:rsid w:val="00936CA7"/>
    <w:rsid w:val="00936D24"/>
    <w:rsid w:val="009377F6"/>
    <w:rsid w:val="009400FA"/>
    <w:rsid w:val="00940D97"/>
    <w:rsid w:val="0094143E"/>
    <w:rsid w:val="00941B7B"/>
    <w:rsid w:val="00943CC6"/>
    <w:rsid w:val="00944382"/>
    <w:rsid w:val="0094486D"/>
    <w:rsid w:val="00945847"/>
    <w:rsid w:val="00945945"/>
    <w:rsid w:val="009462AB"/>
    <w:rsid w:val="00946DF3"/>
    <w:rsid w:val="0095122B"/>
    <w:rsid w:val="0095141A"/>
    <w:rsid w:val="00951B3A"/>
    <w:rsid w:val="0095216A"/>
    <w:rsid w:val="00952711"/>
    <w:rsid w:val="0095307E"/>
    <w:rsid w:val="00954B14"/>
    <w:rsid w:val="00954DCE"/>
    <w:rsid w:val="0095624C"/>
    <w:rsid w:val="009565C2"/>
    <w:rsid w:val="00957F4B"/>
    <w:rsid w:val="0096030B"/>
    <w:rsid w:val="009621CF"/>
    <w:rsid w:val="00962FFA"/>
    <w:rsid w:val="0096574B"/>
    <w:rsid w:val="00965B6D"/>
    <w:rsid w:val="009701D4"/>
    <w:rsid w:val="0097064A"/>
    <w:rsid w:val="00970C54"/>
    <w:rsid w:val="009712C6"/>
    <w:rsid w:val="009714C3"/>
    <w:rsid w:val="00971F07"/>
    <w:rsid w:val="00972546"/>
    <w:rsid w:val="0097396B"/>
    <w:rsid w:val="00974893"/>
    <w:rsid w:val="009753BC"/>
    <w:rsid w:val="009768FD"/>
    <w:rsid w:val="00977FC3"/>
    <w:rsid w:val="0098029D"/>
    <w:rsid w:val="009810B5"/>
    <w:rsid w:val="009830F3"/>
    <w:rsid w:val="00984B71"/>
    <w:rsid w:val="00985936"/>
    <w:rsid w:val="00986862"/>
    <w:rsid w:val="0098691F"/>
    <w:rsid w:val="00986A90"/>
    <w:rsid w:val="00987677"/>
    <w:rsid w:val="009879A0"/>
    <w:rsid w:val="00990C44"/>
    <w:rsid w:val="00991BF3"/>
    <w:rsid w:val="009929DF"/>
    <w:rsid w:val="00994C09"/>
    <w:rsid w:val="009979C2"/>
    <w:rsid w:val="00997BFE"/>
    <w:rsid w:val="00997CA2"/>
    <w:rsid w:val="009A1137"/>
    <w:rsid w:val="009A134D"/>
    <w:rsid w:val="009A16E8"/>
    <w:rsid w:val="009A1C69"/>
    <w:rsid w:val="009A41A3"/>
    <w:rsid w:val="009A58BA"/>
    <w:rsid w:val="009A5DBA"/>
    <w:rsid w:val="009A5E09"/>
    <w:rsid w:val="009A65DF"/>
    <w:rsid w:val="009A6ED4"/>
    <w:rsid w:val="009A7688"/>
    <w:rsid w:val="009B37CC"/>
    <w:rsid w:val="009B385B"/>
    <w:rsid w:val="009B3D77"/>
    <w:rsid w:val="009C19C8"/>
    <w:rsid w:val="009C2204"/>
    <w:rsid w:val="009C282A"/>
    <w:rsid w:val="009C2AA2"/>
    <w:rsid w:val="009C2EE6"/>
    <w:rsid w:val="009C3533"/>
    <w:rsid w:val="009C425E"/>
    <w:rsid w:val="009C49F2"/>
    <w:rsid w:val="009C568F"/>
    <w:rsid w:val="009C62C2"/>
    <w:rsid w:val="009C76B0"/>
    <w:rsid w:val="009C7FFD"/>
    <w:rsid w:val="009D0CFD"/>
    <w:rsid w:val="009D2110"/>
    <w:rsid w:val="009D233B"/>
    <w:rsid w:val="009D3794"/>
    <w:rsid w:val="009D37A2"/>
    <w:rsid w:val="009D3981"/>
    <w:rsid w:val="009D4B09"/>
    <w:rsid w:val="009D55CE"/>
    <w:rsid w:val="009D5F7D"/>
    <w:rsid w:val="009D6DB5"/>
    <w:rsid w:val="009E1A12"/>
    <w:rsid w:val="009E49E9"/>
    <w:rsid w:val="009F0CD5"/>
    <w:rsid w:val="009F13BE"/>
    <w:rsid w:val="009F1572"/>
    <w:rsid w:val="009F1A2B"/>
    <w:rsid w:val="009F1F3E"/>
    <w:rsid w:val="009F2353"/>
    <w:rsid w:val="009F29CE"/>
    <w:rsid w:val="009F30FB"/>
    <w:rsid w:val="009F6D4A"/>
    <w:rsid w:val="009F7152"/>
    <w:rsid w:val="009F7E86"/>
    <w:rsid w:val="009F7F4A"/>
    <w:rsid w:val="00A00685"/>
    <w:rsid w:val="00A00706"/>
    <w:rsid w:val="00A02724"/>
    <w:rsid w:val="00A02DC5"/>
    <w:rsid w:val="00A0366D"/>
    <w:rsid w:val="00A03CB2"/>
    <w:rsid w:val="00A058CB"/>
    <w:rsid w:val="00A0735D"/>
    <w:rsid w:val="00A07EE5"/>
    <w:rsid w:val="00A1048A"/>
    <w:rsid w:val="00A10E15"/>
    <w:rsid w:val="00A114E7"/>
    <w:rsid w:val="00A11E3E"/>
    <w:rsid w:val="00A12731"/>
    <w:rsid w:val="00A12C04"/>
    <w:rsid w:val="00A12DF8"/>
    <w:rsid w:val="00A13A2B"/>
    <w:rsid w:val="00A14455"/>
    <w:rsid w:val="00A15909"/>
    <w:rsid w:val="00A161FD"/>
    <w:rsid w:val="00A16AC7"/>
    <w:rsid w:val="00A1705F"/>
    <w:rsid w:val="00A20EF8"/>
    <w:rsid w:val="00A21063"/>
    <w:rsid w:val="00A235F7"/>
    <w:rsid w:val="00A246A1"/>
    <w:rsid w:val="00A25A33"/>
    <w:rsid w:val="00A27963"/>
    <w:rsid w:val="00A30D2F"/>
    <w:rsid w:val="00A3142D"/>
    <w:rsid w:val="00A32AF2"/>
    <w:rsid w:val="00A341D8"/>
    <w:rsid w:val="00A363E0"/>
    <w:rsid w:val="00A36770"/>
    <w:rsid w:val="00A36B34"/>
    <w:rsid w:val="00A40E70"/>
    <w:rsid w:val="00A41229"/>
    <w:rsid w:val="00A4269D"/>
    <w:rsid w:val="00A426F3"/>
    <w:rsid w:val="00A427DA"/>
    <w:rsid w:val="00A428AE"/>
    <w:rsid w:val="00A428DE"/>
    <w:rsid w:val="00A42BBA"/>
    <w:rsid w:val="00A42D83"/>
    <w:rsid w:val="00A45528"/>
    <w:rsid w:val="00A46379"/>
    <w:rsid w:val="00A5050C"/>
    <w:rsid w:val="00A507CB"/>
    <w:rsid w:val="00A52D17"/>
    <w:rsid w:val="00A542A4"/>
    <w:rsid w:val="00A562E9"/>
    <w:rsid w:val="00A57BD1"/>
    <w:rsid w:val="00A61C8B"/>
    <w:rsid w:val="00A6318D"/>
    <w:rsid w:val="00A63576"/>
    <w:rsid w:val="00A64FB5"/>
    <w:rsid w:val="00A6586A"/>
    <w:rsid w:val="00A65CCE"/>
    <w:rsid w:val="00A71C86"/>
    <w:rsid w:val="00A71CA2"/>
    <w:rsid w:val="00A7294C"/>
    <w:rsid w:val="00A73179"/>
    <w:rsid w:val="00A73925"/>
    <w:rsid w:val="00A739B8"/>
    <w:rsid w:val="00A81A99"/>
    <w:rsid w:val="00A832FF"/>
    <w:rsid w:val="00A838AD"/>
    <w:rsid w:val="00A83F77"/>
    <w:rsid w:val="00A84A34"/>
    <w:rsid w:val="00A856EA"/>
    <w:rsid w:val="00A85865"/>
    <w:rsid w:val="00A8612E"/>
    <w:rsid w:val="00A8634C"/>
    <w:rsid w:val="00A867AF"/>
    <w:rsid w:val="00A87705"/>
    <w:rsid w:val="00A87C09"/>
    <w:rsid w:val="00A90283"/>
    <w:rsid w:val="00A902F5"/>
    <w:rsid w:val="00A9251E"/>
    <w:rsid w:val="00A9272F"/>
    <w:rsid w:val="00A933FA"/>
    <w:rsid w:val="00A94ED0"/>
    <w:rsid w:val="00A9570A"/>
    <w:rsid w:val="00A9678D"/>
    <w:rsid w:val="00A96E7D"/>
    <w:rsid w:val="00A97A3B"/>
    <w:rsid w:val="00AA0C5E"/>
    <w:rsid w:val="00AA2BDC"/>
    <w:rsid w:val="00AA3185"/>
    <w:rsid w:val="00AA34A1"/>
    <w:rsid w:val="00AA4D77"/>
    <w:rsid w:val="00AA5097"/>
    <w:rsid w:val="00AA7B2D"/>
    <w:rsid w:val="00AA7C0D"/>
    <w:rsid w:val="00AB0AFB"/>
    <w:rsid w:val="00AB1916"/>
    <w:rsid w:val="00AB193A"/>
    <w:rsid w:val="00AB248F"/>
    <w:rsid w:val="00AB39DB"/>
    <w:rsid w:val="00AB427A"/>
    <w:rsid w:val="00AB5110"/>
    <w:rsid w:val="00AB53D7"/>
    <w:rsid w:val="00AB550A"/>
    <w:rsid w:val="00AB59F1"/>
    <w:rsid w:val="00AB6024"/>
    <w:rsid w:val="00AB7548"/>
    <w:rsid w:val="00AC16CE"/>
    <w:rsid w:val="00AC1C43"/>
    <w:rsid w:val="00AC2FF3"/>
    <w:rsid w:val="00AC4549"/>
    <w:rsid w:val="00AC4DA9"/>
    <w:rsid w:val="00AC6D2F"/>
    <w:rsid w:val="00AC7A94"/>
    <w:rsid w:val="00AD1494"/>
    <w:rsid w:val="00AD27C0"/>
    <w:rsid w:val="00AD2E1E"/>
    <w:rsid w:val="00AD2F7A"/>
    <w:rsid w:val="00AD3DE5"/>
    <w:rsid w:val="00AD3EE3"/>
    <w:rsid w:val="00AD6340"/>
    <w:rsid w:val="00AD7151"/>
    <w:rsid w:val="00AD7729"/>
    <w:rsid w:val="00AD78BE"/>
    <w:rsid w:val="00AE024F"/>
    <w:rsid w:val="00AE26C8"/>
    <w:rsid w:val="00AE3DF7"/>
    <w:rsid w:val="00AE467E"/>
    <w:rsid w:val="00AE4ED1"/>
    <w:rsid w:val="00AE6B21"/>
    <w:rsid w:val="00AE6F3A"/>
    <w:rsid w:val="00AE72EA"/>
    <w:rsid w:val="00AF23E4"/>
    <w:rsid w:val="00AF252F"/>
    <w:rsid w:val="00AF2DFE"/>
    <w:rsid w:val="00AF325B"/>
    <w:rsid w:val="00AF3ED3"/>
    <w:rsid w:val="00AF559B"/>
    <w:rsid w:val="00AF5EC8"/>
    <w:rsid w:val="00AF6013"/>
    <w:rsid w:val="00B00AC6"/>
    <w:rsid w:val="00B00CF4"/>
    <w:rsid w:val="00B015AE"/>
    <w:rsid w:val="00B029D2"/>
    <w:rsid w:val="00B03D5D"/>
    <w:rsid w:val="00B05B31"/>
    <w:rsid w:val="00B05EAF"/>
    <w:rsid w:val="00B0687A"/>
    <w:rsid w:val="00B0694A"/>
    <w:rsid w:val="00B078E4"/>
    <w:rsid w:val="00B07C95"/>
    <w:rsid w:val="00B07EF9"/>
    <w:rsid w:val="00B10272"/>
    <w:rsid w:val="00B1082A"/>
    <w:rsid w:val="00B1177A"/>
    <w:rsid w:val="00B118C5"/>
    <w:rsid w:val="00B12977"/>
    <w:rsid w:val="00B12DB5"/>
    <w:rsid w:val="00B12F37"/>
    <w:rsid w:val="00B1370F"/>
    <w:rsid w:val="00B1402A"/>
    <w:rsid w:val="00B172BA"/>
    <w:rsid w:val="00B23182"/>
    <w:rsid w:val="00B24456"/>
    <w:rsid w:val="00B24DFA"/>
    <w:rsid w:val="00B25DF8"/>
    <w:rsid w:val="00B26C1D"/>
    <w:rsid w:val="00B30D2D"/>
    <w:rsid w:val="00B30E8A"/>
    <w:rsid w:val="00B3191B"/>
    <w:rsid w:val="00B32138"/>
    <w:rsid w:val="00B346FA"/>
    <w:rsid w:val="00B35CFD"/>
    <w:rsid w:val="00B37A1C"/>
    <w:rsid w:val="00B40E88"/>
    <w:rsid w:val="00B4272F"/>
    <w:rsid w:val="00B42D9A"/>
    <w:rsid w:val="00B46762"/>
    <w:rsid w:val="00B46800"/>
    <w:rsid w:val="00B479A7"/>
    <w:rsid w:val="00B5055A"/>
    <w:rsid w:val="00B50A5E"/>
    <w:rsid w:val="00B528A8"/>
    <w:rsid w:val="00B53A2F"/>
    <w:rsid w:val="00B5453C"/>
    <w:rsid w:val="00B54E6A"/>
    <w:rsid w:val="00B55E98"/>
    <w:rsid w:val="00B610A2"/>
    <w:rsid w:val="00B6422A"/>
    <w:rsid w:val="00B64D8D"/>
    <w:rsid w:val="00B66DF9"/>
    <w:rsid w:val="00B67877"/>
    <w:rsid w:val="00B704C8"/>
    <w:rsid w:val="00B70CA4"/>
    <w:rsid w:val="00B70ED7"/>
    <w:rsid w:val="00B7524C"/>
    <w:rsid w:val="00B75309"/>
    <w:rsid w:val="00B76AB9"/>
    <w:rsid w:val="00B80779"/>
    <w:rsid w:val="00B8150F"/>
    <w:rsid w:val="00B81C96"/>
    <w:rsid w:val="00B82308"/>
    <w:rsid w:val="00B8246D"/>
    <w:rsid w:val="00B845C3"/>
    <w:rsid w:val="00B84F24"/>
    <w:rsid w:val="00B85B33"/>
    <w:rsid w:val="00B876FA"/>
    <w:rsid w:val="00B87C3E"/>
    <w:rsid w:val="00B87D0A"/>
    <w:rsid w:val="00B9009F"/>
    <w:rsid w:val="00B915DF"/>
    <w:rsid w:val="00B924E1"/>
    <w:rsid w:val="00B92833"/>
    <w:rsid w:val="00B92896"/>
    <w:rsid w:val="00B92A7E"/>
    <w:rsid w:val="00B95024"/>
    <w:rsid w:val="00B9558D"/>
    <w:rsid w:val="00B96C8C"/>
    <w:rsid w:val="00BA248C"/>
    <w:rsid w:val="00BA3037"/>
    <w:rsid w:val="00BA4EE8"/>
    <w:rsid w:val="00BA5376"/>
    <w:rsid w:val="00BB0548"/>
    <w:rsid w:val="00BB29C3"/>
    <w:rsid w:val="00BB32F3"/>
    <w:rsid w:val="00BB3E40"/>
    <w:rsid w:val="00BB4718"/>
    <w:rsid w:val="00BB4B34"/>
    <w:rsid w:val="00BB56A4"/>
    <w:rsid w:val="00BB5AAA"/>
    <w:rsid w:val="00BB5EB6"/>
    <w:rsid w:val="00BC0ECC"/>
    <w:rsid w:val="00BC307C"/>
    <w:rsid w:val="00BC33BD"/>
    <w:rsid w:val="00BC3FDA"/>
    <w:rsid w:val="00BC4472"/>
    <w:rsid w:val="00BD1191"/>
    <w:rsid w:val="00BD3742"/>
    <w:rsid w:val="00BD38FA"/>
    <w:rsid w:val="00BD4CD5"/>
    <w:rsid w:val="00BD5FBC"/>
    <w:rsid w:val="00BD603E"/>
    <w:rsid w:val="00BD6884"/>
    <w:rsid w:val="00BD71BC"/>
    <w:rsid w:val="00BE1F0F"/>
    <w:rsid w:val="00BE2929"/>
    <w:rsid w:val="00BE3094"/>
    <w:rsid w:val="00BE32B4"/>
    <w:rsid w:val="00BE6AA3"/>
    <w:rsid w:val="00BE7022"/>
    <w:rsid w:val="00BF1BCF"/>
    <w:rsid w:val="00BF28B2"/>
    <w:rsid w:val="00BF521C"/>
    <w:rsid w:val="00BF70A9"/>
    <w:rsid w:val="00BF7377"/>
    <w:rsid w:val="00C0197F"/>
    <w:rsid w:val="00C01E31"/>
    <w:rsid w:val="00C01FC6"/>
    <w:rsid w:val="00C03383"/>
    <w:rsid w:val="00C06704"/>
    <w:rsid w:val="00C07AAC"/>
    <w:rsid w:val="00C1187F"/>
    <w:rsid w:val="00C12B6D"/>
    <w:rsid w:val="00C13BB6"/>
    <w:rsid w:val="00C15008"/>
    <w:rsid w:val="00C15491"/>
    <w:rsid w:val="00C16CBA"/>
    <w:rsid w:val="00C1759B"/>
    <w:rsid w:val="00C17A71"/>
    <w:rsid w:val="00C17FD4"/>
    <w:rsid w:val="00C20CC0"/>
    <w:rsid w:val="00C227FA"/>
    <w:rsid w:val="00C2322A"/>
    <w:rsid w:val="00C2439B"/>
    <w:rsid w:val="00C24A28"/>
    <w:rsid w:val="00C24B3F"/>
    <w:rsid w:val="00C25597"/>
    <w:rsid w:val="00C26138"/>
    <w:rsid w:val="00C27923"/>
    <w:rsid w:val="00C30165"/>
    <w:rsid w:val="00C30EC6"/>
    <w:rsid w:val="00C31BB5"/>
    <w:rsid w:val="00C32C27"/>
    <w:rsid w:val="00C335C4"/>
    <w:rsid w:val="00C34349"/>
    <w:rsid w:val="00C34724"/>
    <w:rsid w:val="00C34F57"/>
    <w:rsid w:val="00C36882"/>
    <w:rsid w:val="00C36C04"/>
    <w:rsid w:val="00C40E86"/>
    <w:rsid w:val="00C41773"/>
    <w:rsid w:val="00C421AD"/>
    <w:rsid w:val="00C42F6F"/>
    <w:rsid w:val="00C44B20"/>
    <w:rsid w:val="00C45605"/>
    <w:rsid w:val="00C46DC2"/>
    <w:rsid w:val="00C46F20"/>
    <w:rsid w:val="00C47346"/>
    <w:rsid w:val="00C50F7A"/>
    <w:rsid w:val="00C54384"/>
    <w:rsid w:val="00C5462D"/>
    <w:rsid w:val="00C54F60"/>
    <w:rsid w:val="00C55343"/>
    <w:rsid w:val="00C55E31"/>
    <w:rsid w:val="00C56353"/>
    <w:rsid w:val="00C57202"/>
    <w:rsid w:val="00C61FF3"/>
    <w:rsid w:val="00C6494E"/>
    <w:rsid w:val="00C6505C"/>
    <w:rsid w:val="00C6555D"/>
    <w:rsid w:val="00C656D0"/>
    <w:rsid w:val="00C667F6"/>
    <w:rsid w:val="00C67154"/>
    <w:rsid w:val="00C6762D"/>
    <w:rsid w:val="00C67885"/>
    <w:rsid w:val="00C70720"/>
    <w:rsid w:val="00C708E8"/>
    <w:rsid w:val="00C7120A"/>
    <w:rsid w:val="00C7264B"/>
    <w:rsid w:val="00C73A73"/>
    <w:rsid w:val="00C73EFE"/>
    <w:rsid w:val="00C74EEC"/>
    <w:rsid w:val="00C75A11"/>
    <w:rsid w:val="00C75CA0"/>
    <w:rsid w:val="00C75EDC"/>
    <w:rsid w:val="00C76908"/>
    <w:rsid w:val="00C76B2E"/>
    <w:rsid w:val="00C76BE8"/>
    <w:rsid w:val="00C8069F"/>
    <w:rsid w:val="00C80EAF"/>
    <w:rsid w:val="00C81185"/>
    <w:rsid w:val="00C81E4A"/>
    <w:rsid w:val="00C8369F"/>
    <w:rsid w:val="00C837A5"/>
    <w:rsid w:val="00C83BA9"/>
    <w:rsid w:val="00C83D7E"/>
    <w:rsid w:val="00C84332"/>
    <w:rsid w:val="00C8445F"/>
    <w:rsid w:val="00C84F67"/>
    <w:rsid w:val="00C85ADC"/>
    <w:rsid w:val="00C86601"/>
    <w:rsid w:val="00C90AF4"/>
    <w:rsid w:val="00C91895"/>
    <w:rsid w:val="00C91CF9"/>
    <w:rsid w:val="00C9385B"/>
    <w:rsid w:val="00C93905"/>
    <w:rsid w:val="00C94292"/>
    <w:rsid w:val="00C95335"/>
    <w:rsid w:val="00C95E10"/>
    <w:rsid w:val="00C96F05"/>
    <w:rsid w:val="00C976F5"/>
    <w:rsid w:val="00CA07D1"/>
    <w:rsid w:val="00CA0C1B"/>
    <w:rsid w:val="00CA1AA0"/>
    <w:rsid w:val="00CA1E34"/>
    <w:rsid w:val="00CA276E"/>
    <w:rsid w:val="00CA4DA2"/>
    <w:rsid w:val="00CA6C95"/>
    <w:rsid w:val="00CA6D96"/>
    <w:rsid w:val="00CB010F"/>
    <w:rsid w:val="00CB24AA"/>
    <w:rsid w:val="00CB43BD"/>
    <w:rsid w:val="00CB452B"/>
    <w:rsid w:val="00CB4674"/>
    <w:rsid w:val="00CB698E"/>
    <w:rsid w:val="00CB7A2D"/>
    <w:rsid w:val="00CB7D0B"/>
    <w:rsid w:val="00CC19CF"/>
    <w:rsid w:val="00CC2FCD"/>
    <w:rsid w:val="00CC30DF"/>
    <w:rsid w:val="00CC3D55"/>
    <w:rsid w:val="00CC67A0"/>
    <w:rsid w:val="00CC7376"/>
    <w:rsid w:val="00CC790C"/>
    <w:rsid w:val="00CC7B85"/>
    <w:rsid w:val="00CC7C8A"/>
    <w:rsid w:val="00CD4C1B"/>
    <w:rsid w:val="00CD534B"/>
    <w:rsid w:val="00CD7078"/>
    <w:rsid w:val="00CD7BBC"/>
    <w:rsid w:val="00CE074E"/>
    <w:rsid w:val="00CE08D5"/>
    <w:rsid w:val="00CE2267"/>
    <w:rsid w:val="00CE300F"/>
    <w:rsid w:val="00CE31A0"/>
    <w:rsid w:val="00CE37A2"/>
    <w:rsid w:val="00CE47E4"/>
    <w:rsid w:val="00CE4E8C"/>
    <w:rsid w:val="00CE64AE"/>
    <w:rsid w:val="00CE64BB"/>
    <w:rsid w:val="00CE6A22"/>
    <w:rsid w:val="00CF06D6"/>
    <w:rsid w:val="00CF0FA9"/>
    <w:rsid w:val="00CF319D"/>
    <w:rsid w:val="00CF40B7"/>
    <w:rsid w:val="00D01518"/>
    <w:rsid w:val="00D02B8F"/>
    <w:rsid w:val="00D053E2"/>
    <w:rsid w:val="00D05677"/>
    <w:rsid w:val="00D06A94"/>
    <w:rsid w:val="00D101CA"/>
    <w:rsid w:val="00D10322"/>
    <w:rsid w:val="00D1131B"/>
    <w:rsid w:val="00D1310D"/>
    <w:rsid w:val="00D1438D"/>
    <w:rsid w:val="00D14BE0"/>
    <w:rsid w:val="00D14FC3"/>
    <w:rsid w:val="00D1513D"/>
    <w:rsid w:val="00D15687"/>
    <w:rsid w:val="00D15E14"/>
    <w:rsid w:val="00D15EAC"/>
    <w:rsid w:val="00D164C5"/>
    <w:rsid w:val="00D1760F"/>
    <w:rsid w:val="00D20467"/>
    <w:rsid w:val="00D20956"/>
    <w:rsid w:val="00D220F0"/>
    <w:rsid w:val="00D2500C"/>
    <w:rsid w:val="00D26317"/>
    <w:rsid w:val="00D265B2"/>
    <w:rsid w:val="00D2686C"/>
    <w:rsid w:val="00D2692E"/>
    <w:rsid w:val="00D26DB5"/>
    <w:rsid w:val="00D27071"/>
    <w:rsid w:val="00D270AC"/>
    <w:rsid w:val="00D272B8"/>
    <w:rsid w:val="00D27957"/>
    <w:rsid w:val="00D27C9C"/>
    <w:rsid w:val="00D3033D"/>
    <w:rsid w:val="00D30371"/>
    <w:rsid w:val="00D31E4C"/>
    <w:rsid w:val="00D3380E"/>
    <w:rsid w:val="00D33BBA"/>
    <w:rsid w:val="00D34BEB"/>
    <w:rsid w:val="00D35033"/>
    <w:rsid w:val="00D35727"/>
    <w:rsid w:val="00D3594E"/>
    <w:rsid w:val="00D37570"/>
    <w:rsid w:val="00D4248D"/>
    <w:rsid w:val="00D42727"/>
    <w:rsid w:val="00D4422A"/>
    <w:rsid w:val="00D45027"/>
    <w:rsid w:val="00D457BD"/>
    <w:rsid w:val="00D475F4"/>
    <w:rsid w:val="00D523CF"/>
    <w:rsid w:val="00D52A09"/>
    <w:rsid w:val="00D53F0C"/>
    <w:rsid w:val="00D6133C"/>
    <w:rsid w:val="00D613FA"/>
    <w:rsid w:val="00D6220D"/>
    <w:rsid w:val="00D62C1C"/>
    <w:rsid w:val="00D62C6C"/>
    <w:rsid w:val="00D630D7"/>
    <w:rsid w:val="00D63DD5"/>
    <w:rsid w:val="00D65412"/>
    <w:rsid w:val="00D668DD"/>
    <w:rsid w:val="00D71156"/>
    <w:rsid w:val="00D71421"/>
    <w:rsid w:val="00D71E1C"/>
    <w:rsid w:val="00D71EED"/>
    <w:rsid w:val="00D71F9B"/>
    <w:rsid w:val="00D71FF1"/>
    <w:rsid w:val="00D736A8"/>
    <w:rsid w:val="00D7376B"/>
    <w:rsid w:val="00D74AA7"/>
    <w:rsid w:val="00D75428"/>
    <w:rsid w:val="00D77526"/>
    <w:rsid w:val="00D775A4"/>
    <w:rsid w:val="00D80822"/>
    <w:rsid w:val="00D822EC"/>
    <w:rsid w:val="00D84CB5"/>
    <w:rsid w:val="00D8737E"/>
    <w:rsid w:val="00D8772A"/>
    <w:rsid w:val="00D90F48"/>
    <w:rsid w:val="00D9171D"/>
    <w:rsid w:val="00D91ABD"/>
    <w:rsid w:val="00D91E95"/>
    <w:rsid w:val="00D920A5"/>
    <w:rsid w:val="00D92AC7"/>
    <w:rsid w:val="00D93B3C"/>
    <w:rsid w:val="00D95291"/>
    <w:rsid w:val="00D955C6"/>
    <w:rsid w:val="00D95760"/>
    <w:rsid w:val="00D96DA1"/>
    <w:rsid w:val="00D97CDD"/>
    <w:rsid w:val="00DA0A31"/>
    <w:rsid w:val="00DA1C79"/>
    <w:rsid w:val="00DA207D"/>
    <w:rsid w:val="00DA2FE0"/>
    <w:rsid w:val="00DA7149"/>
    <w:rsid w:val="00DA7811"/>
    <w:rsid w:val="00DB09F5"/>
    <w:rsid w:val="00DB18DD"/>
    <w:rsid w:val="00DB2AE0"/>
    <w:rsid w:val="00DB3124"/>
    <w:rsid w:val="00DB3798"/>
    <w:rsid w:val="00DB3DAD"/>
    <w:rsid w:val="00DB4139"/>
    <w:rsid w:val="00DB4ACA"/>
    <w:rsid w:val="00DB6559"/>
    <w:rsid w:val="00DB73A3"/>
    <w:rsid w:val="00DC2F37"/>
    <w:rsid w:val="00DC3553"/>
    <w:rsid w:val="00DC3F2C"/>
    <w:rsid w:val="00DC449C"/>
    <w:rsid w:val="00DC4608"/>
    <w:rsid w:val="00DC4B8E"/>
    <w:rsid w:val="00DD2020"/>
    <w:rsid w:val="00DD3CC8"/>
    <w:rsid w:val="00DE3D9C"/>
    <w:rsid w:val="00DE49D7"/>
    <w:rsid w:val="00DE4CF6"/>
    <w:rsid w:val="00DE675E"/>
    <w:rsid w:val="00DE67B6"/>
    <w:rsid w:val="00DE6844"/>
    <w:rsid w:val="00DE7B14"/>
    <w:rsid w:val="00DE7E81"/>
    <w:rsid w:val="00DF022A"/>
    <w:rsid w:val="00DF660B"/>
    <w:rsid w:val="00DF7ACC"/>
    <w:rsid w:val="00E00CF4"/>
    <w:rsid w:val="00E01CB1"/>
    <w:rsid w:val="00E032D2"/>
    <w:rsid w:val="00E04325"/>
    <w:rsid w:val="00E049B1"/>
    <w:rsid w:val="00E05404"/>
    <w:rsid w:val="00E05611"/>
    <w:rsid w:val="00E06774"/>
    <w:rsid w:val="00E071D2"/>
    <w:rsid w:val="00E076C1"/>
    <w:rsid w:val="00E079EB"/>
    <w:rsid w:val="00E101F6"/>
    <w:rsid w:val="00E11895"/>
    <w:rsid w:val="00E16F69"/>
    <w:rsid w:val="00E201E6"/>
    <w:rsid w:val="00E209DF"/>
    <w:rsid w:val="00E20BBA"/>
    <w:rsid w:val="00E2117C"/>
    <w:rsid w:val="00E21A3D"/>
    <w:rsid w:val="00E228EE"/>
    <w:rsid w:val="00E23E9E"/>
    <w:rsid w:val="00E240DB"/>
    <w:rsid w:val="00E246CB"/>
    <w:rsid w:val="00E25F37"/>
    <w:rsid w:val="00E2653C"/>
    <w:rsid w:val="00E2796D"/>
    <w:rsid w:val="00E279C7"/>
    <w:rsid w:val="00E300BB"/>
    <w:rsid w:val="00E323E8"/>
    <w:rsid w:val="00E32E5C"/>
    <w:rsid w:val="00E3433B"/>
    <w:rsid w:val="00E36696"/>
    <w:rsid w:val="00E37376"/>
    <w:rsid w:val="00E40F83"/>
    <w:rsid w:val="00E42CBF"/>
    <w:rsid w:val="00E47E6E"/>
    <w:rsid w:val="00E50491"/>
    <w:rsid w:val="00E50F2C"/>
    <w:rsid w:val="00E515E0"/>
    <w:rsid w:val="00E51F67"/>
    <w:rsid w:val="00E52444"/>
    <w:rsid w:val="00E55256"/>
    <w:rsid w:val="00E555F2"/>
    <w:rsid w:val="00E57E7A"/>
    <w:rsid w:val="00E60FBA"/>
    <w:rsid w:val="00E6289A"/>
    <w:rsid w:val="00E62D1A"/>
    <w:rsid w:val="00E63C57"/>
    <w:rsid w:val="00E64424"/>
    <w:rsid w:val="00E6571B"/>
    <w:rsid w:val="00E65CE2"/>
    <w:rsid w:val="00E66915"/>
    <w:rsid w:val="00E66F0F"/>
    <w:rsid w:val="00E677E4"/>
    <w:rsid w:val="00E67A72"/>
    <w:rsid w:val="00E67C31"/>
    <w:rsid w:val="00E67D82"/>
    <w:rsid w:val="00E67F42"/>
    <w:rsid w:val="00E70BFA"/>
    <w:rsid w:val="00E74E28"/>
    <w:rsid w:val="00E75663"/>
    <w:rsid w:val="00E761CA"/>
    <w:rsid w:val="00E813DB"/>
    <w:rsid w:val="00E83033"/>
    <w:rsid w:val="00E833E1"/>
    <w:rsid w:val="00E834B0"/>
    <w:rsid w:val="00E83C16"/>
    <w:rsid w:val="00E83F4F"/>
    <w:rsid w:val="00E85516"/>
    <w:rsid w:val="00E86221"/>
    <w:rsid w:val="00E87FB9"/>
    <w:rsid w:val="00E9016B"/>
    <w:rsid w:val="00E9088C"/>
    <w:rsid w:val="00E93D30"/>
    <w:rsid w:val="00E93E66"/>
    <w:rsid w:val="00E945CC"/>
    <w:rsid w:val="00E94DAA"/>
    <w:rsid w:val="00E9627B"/>
    <w:rsid w:val="00E97636"/>
    <w:rsid w:val="00E97EB6"/>
    <w:rsid w:val="00EA1062"/>
    <w:rsid w:val="00EA1B12"/>
    <w:rsid w:val="00EA202A"/>
    <w:rsid w:val="00EA2796"/>
    <w:rsid w:val="00EA3C66"/>
    <w:rsid w:val="00EA41A9"/>
    <w:rsid w:val="00EA60A7"/>
    <w:rsid w:val="00EA6137"/>
    <w:rsid w:val="00EB15BB"/>
    <w:rsid w:val="00EB201F"/>
    <w:rsid w:val="00EB2EF9"/>
    <w:rsid w:val="00EB3411"/>
    <w:rsid w:val="00EB3AF8"/>
    <w:rsid w:val="00EB44C7"/>
    <w:rsid w:val="00EB4C00"/>
    <w:rsid w:val="00EB609D"/>
    <w:rsid w:val="00EC0224"/>
    <w:rsid w:val="00EC0919"/>
    <w:rsid w:val="00EC0D68"/>
    <w:rsid w:val="00EC1309"/>
    <w:rsid w:val="00EC1BF3"/>
    <w:rsid w:val="00EC213C"/>
    <w:rsid w:val="00EC374F"/>
    <w:rsid w:val="00EC5E24"/>
    <w:rsid w:val="00EC7581"/>
    <w:rsid w:val="00ED02B6"/>
    <w:rsid w:val="00ED1457"/>
    <w:rsid w:val="00ED36B3"/>
    <w:rsid w:val="00ED3B81"/>
    <w:rsid w:val="00ED56EB"/>
    <w:rsid w:val="00ED5739"/>
    <w:rsid w:val="00ED5C3C"/>
    <w:rsid w:val="00ED731F"/>
    <w:rsid w:val="00ED7F01"/>
    <w:rsid w:val="00EE00B3"/>
    <w:rsid w:val="00EE20EE"/>
    <w:rsid w:val="00EE22B3"/>
    <w:rsid w:val="00EE3535"/>
    <w:rsid w:val="00EE3698"/>
    <w:rsid w:val="00EE3781"/>
    <w:rsid w:val="00EE4FCA"/>
    <w:rsid w:val="00EE59CF"/>
    <w:rsid w:val="00EE5AA8"/>
    <w:rsid w:val="00EE7C3F"/>
    <w:rsid w:val="00EF0B54"/>
    <w:rsid w:val="00EF1517"/>
    <w:rsid w:val="00EF1FF8"/>
    <w:rsid w:val="00EF277C"/>
    <w:rsid w:val="00EF47C1"/>
    <w:rsid w:val="00EF649C"/>
    <w:rsid w:val="00F01595"/>
    <w:rsid w:val="00F04DE6"/>
    <w:rsid w:val="00F055E4"/>
    <w:rsid w:val="00F06F39"/>
    <w:rsid w:val="00F07AA3"/>
    <w:rsid w:val="00F107DE"/>
    <w:rsid w:val="00F10A71"/>
    <w:rsid w:val="00F11324"/>
    <w:rsid w:val="00F126C0"/>
    <w:rsid w:val="00F12D88"/>
    <w:rsid w:val="00F13C68"/>
    <w:rsid w:val="00F142DB"/>
    <w:rsid w:val="00F160B4"/>
    <w:rsid w:val="00F16B85"/>
    <w:rsid w:val="00F203C8"/>
    <w:rsid w:val="00F21A86"/>
    <w:rsid w:val="00F21B47"/>
    <w:rsid w:val="00F23E5C"/>
    <w:rsid w:val="00F24177"/>
    <w:rsid w:val="00F241AD"/>
    <w:rsid w:val="00F248E7"/>
    <w:rsid w:val="00F2499F"/>
    <w:rsid w:val="00F24B65"/>
    <w:rsid w:val="00F24BF3"/>
    <w:rsid w:val="00F2616C"/>
    <w:rsid w:val="00F30730"/>
    <w:rsid w:val="00F311CE"/>
    <w:rsid w:val="00F322BB"/>
    <w:rsid w:val="00F3241E"/>
    <w:rsid w:val="00F32F9D"/>
    <w:rsid w:val="00F338BD"/>
    <w:rsid w:val="00F34358"/>
    <w:rsid w:val="00F34ACA"/>
    <w:rsid w:val="00F35BE0"/>
    <w:rsid w:val="00F36800"/>
    <w:rsid w:val="00F36885"/>
    <w:rsid w:val="00F423BE"/>
    <w:rsid w:val="00F4285B"/>
    <w:rsid w:val="00F43B2F"/>
    <w:rsid w:val="00F514E2"/>
    <w:rsid w:val="00F539BD"/>
    <w:rsid w:val="00F54055"/>
    <w:rsid w:val="00F55313"/>
    <w:rsid w:val="00F565FA"/>
    <w:rsid w:val="00F6105F"/>
    <w:rsid w:val="00F61130"/>
    <w:rsid w:val="00F61CDC"/>
    <w:rsid w:val="00F61F76"/>
    <w:rsid w:val="00F62BC2"/>
    <w:rsid w:val="00F62CC5"/>
    <w:rsid w:val="00F6432D"/>
    <w:rsid w:val="00F64433"/>
    <w:rsid w:val="00F646A7"/>
    <w:rsid w:val="00F6483F"/>
    <w:rsid w:val="00F6489D"/>
    <w:rsid w:val="00F651D9"/>
    <w:rsid w:val="00F65899"/>
    <w:rsid w:val="00F65C69"/>
    <w:rsid w:val="00F66626"/>
    <w:rsid w:val="00F722EE"/>
    <w:rsid w:val="00F72BDC"/>
    <w:rsid w:val="00F730C1"/>
    <w:rsid w:val="00F73794"/>
    <w:rsid w:val="00F737B8"/>
    <w:rsid w:val="00F74BC1"/>
    <w:rsid w:val="00F757FB"/>
    <w:rsid w:val="00F758D6"/>
    <w:rsid w:val="00F770F6"/>
    <w:rsid w:val="00F77CCD"/>
    <w:rsid w:val="00F82A4D"/>
    <w:rsid w:val="00F839DE"/>
    <w:rsid w:val="00F83E0C"/>
    <w:rsid w:val="00F843BD"/>
    <w:rsid w:val="00F84C05"/>
    <w:rsid w:val="00F85006"/>
    <w:rsid w:val="00F850B7"/>
    <w:rsid w:val="00F851F7"/>
    <w:rsid w:val="00F863EB"/>
    <w:rsid w:val="00F90A41"/>
    <w:rsid w:val="00F91427"/>
    <w:rsid w:val="00F9215E"/>
    <w:rsid w:val="00F929F1"/>
    <w:rsid w:val="00F94D5F"/>
    <w:rsid w:val="00F95330"/>
    <w:rsid w:val="00F96F70"/>
    <w:rsid w:val="00FA0F4C"/>
    <w:rsid w:val="00FA1612"/>
    <w:rsid w:val="00FA1DD0"/>
    <w:rsid w:val="00FA321E"/>
    <w:rsid w:val="00FA727D"/>
    <w:rsid w:val="00FB1AB8"/>
    <w:rsid w:val="00FB4BAC"/>
    <w:rsid w:val="00FB6740"/>
    <w:rsid w:val="00FB73A8"/>
    <w:rsid w:val="00FB7DB8"/>
    <w:rsid w:val="00FC0E68"/>
    <w:rsid w:val="00FC1625"/>
    <w:rsid w:val="00FC19A6"/>
    <w:rsid w:val="00FC2DA2"/>
    <w:rsid w:val="00FC300C"/>
    <w:rsid w:val="00FC52CC"/>
    <w:rsid w:val="00FC601F"/>
    <w:rsid w:val="00FC7262"/>
    <w:rsid w:val="00FD038A"/>
    <w:rsid w:val="00FD15C1"/>
    <w:rsid w:val="00FD2A0A"/>
    <w:rsid w:val="00FD5F64"/>
    <w:rsid w:val="00FD64E8"/>
    <w:rsid w:val="00FD7B0E"/>
    <w:rsid w:val="00FE0DBE"/>
    <w:rsid w:val="00FE121B"/>
    <w:rsid w:val="00FE1731"/>
    <w:rsid w:val="00FE28D3"/>
    <w:rsid w:val="00FE5BD6"/>
    <w:rsid w:val="00FE68D2"/>
    <w:rsid w:val="00FE7D0C"/>
    <w:rsid w:val="00FF08F6"/>
    <w:rsid w:val="00FF255A"/>
    <w:rsid w:val="00FF2884"/>
    <w:rsid w:val="00FF28B2"/>
    <w:rsid w:val="00FF3733"/>
    <w:rsid w:val="00FF4EA0"/>
    <w:rsid w:val="00FF52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84298FA"/>
  <w15:docId w15:val="{5A0F3B0A-5E14-48A2-ACDE-6AB6EF68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qFormat="1"/>
    <w:lsdException w:name="heading 4" w:locked="1" w:semiHidden="1" w:uiPriority="9" w:unhideWhenUs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D4E"/>
    <w:pPr>
      <w:spacing w:after="200" w:line="276" w:lineRule="auto"/>
    </w:pPr>
    <w:rPr>
      <w:rFonts w:eastAsia="Times New Roman"/>
      <w:sz w:val="22"/>
      <w:szCs w:val="22"/>
    </w:rPr>
  </w:style>
  <w:style w:type="paragraph" w:styleId="1">
    <w:name w:val="heading 1"/>
    <w:basedOn w:val="a"/>
    <w:next w:val="a"/>
    <w:link w:val="10"/>
    <w:uiPriority w:val="99"/>
    <w:qFormat/>
    <w:rsid w:val="00C34724"/>
    <w:pPr>
      <w:keepNext/>
      <w:tabs>
        <w:tab w:val="num" w:pos="720"/>
      </w:tabs>
      <w:suppressAutoHyphens/>
      <w:spacing w:after="0" w:line="240" w:lineRule="auto"/>
      <w:ind w:left="720" w:hanging="360"/>
      <w:jc w:val="center"/>
      <w:outlineLvl w:val="0"/>
    </w:pPr>
    <w:rPr>
      <w:rFonts w:ascii="Times New Roman" w:hAnsi="Times New Roman"/>
      <w:b/>
      <w:bCs/>
      <w:sz w:val="24"/>
      <w:szCs w:val="24"/>
      <w:lang w:eastAsia="ar-SA"/>
    </w:rPr>
  </w:style>
  <w:style w:type="paragraph" w:styleId="2">
    <w:name w:val="heading 2"/>
    <w:basedOn w:val="a"/>
    <w:next w:val="a"/>
    <w:link w:val="20"/>
    <w:uiPriority w:val="9"/>
    <w:semiHidden/>
    <w:unhideWhenUsed/>
    <w:qFormat/>
    <w:locked/>
    <w:rsid w:val="00F324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34724"/>
    <w:pPr>
      <w:keepNext/>
      <w:tabs>
        <w:tab w:val="num" w:pos="2160"/>
      </w:tabs>
      <w:suppressAutoHyphens/>
      <w:spacing w:before="240" w:after="60" w:line="240" w:lineRule="auto"/>
      <w:ind w:left="2160" w:hanging="360"/>
      <w:outlineLvl w:val="2"/>
    </w:pPr>
    <w:rPr>
      <w:rFonts w:ascii="Arial" w:hAnsi="Arial"/>
      <w:b/>
      <w:bCs/>
      <w:sz w:val="26"/>
      <w:szCs w:val="26"/>
      <w:lang w:eastAsia="ar-SA"/>
    </w:rPr>
  </w:style>
  <w:style w:type="paragraph" w:styleId="5">
    <w:name w:val="heading 5"/>
    <w:basedOn w:val="a"/>
    <w:next w:val="a"/>
    <w:link w:val="50"/>
    <w:uiPriority w:val="99"/>
    <w:qFormat/>
    <w:rsid w:val="00C34724"/>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4724"/>
    <w:rPr>
      <w:rFonts w:ascii="Times New Roman" w:hAnsi="Times New Roman" w:cs="Times New Roman"/>
      <w:b/>
      <w:bCs/>
      <w:sz w:val="24"/>
      <w:szCs w:val="24"/>
      <w:lang w:eastAsia="ar-SA" w:bidi="ar-SA"/>
    </w:rPr>
  </w:style>
  <w:style w:type="character" w:customStyle="1" w:styleId="30">
    <w:name w:val="Заголовок 3 Знак"/>
    <w:link w:val="3"/>
    <w:uiPriority w:val="99"/>
    <w:semiHidden/>
    <w:locked/>
    <w:rsid w:val="00C34724"/>
    <w:rPr>
      <w:rFonts w:ascii="Arial" w:hAnsi="Arial" w:cs="Times New Roman"/>
      <w:b/>
      <w:bCs/>
      <w:sz w:val="26"/>
      <w:szCs w:val="26"/>
      <w:lang w:eastAsia="ar-SA" w:bidi="ar-SA"/>
    </w:rPr>
  </w:style>
  <w:style w:type="character" w:customStyle="1" w:styleId="50">
    <w:name w:val="Заголовок 5 Знак"/>
    <w:link w:val="5"/>
    <w:uiPriority w:val="99"/>
    <w:locked/>
    <w:rsid w:val="00C34724"/>
    <w:rPr>
      <w:rFonts w:ascii="Cambria" w:hAnsi="Cambria" w:cs="Times New Roman"/>
      <w:color w:val="243F60"/>
      <w:sz w:val="20"/>
      <w:szCs w:val="20"/>
      <w:lang w:eastAsia="uk-UA"/>
    </w:rPr>
  </w:style>
  <w:style w:type="character" w:styleId="a3">
    <w:name w:val="Hyperlink"/>
    <w:uiPriority w:val="99"/>
    <w:semiHidden/>
    <w:rsid w:val="00C34724"/>
    <w:rPr>
      <w:rFonts w:cs="Times New Roman"/>
      <w:color w:val="0000FF"/>
      <w:u w:val="single"/>
    </w:rPr>
  </w:style>
  <w:style w:type="character" w:styleId="a4">
    <w:name w:val="FollowedHyperlink"/>
    <w:uiPriority w:val="99"/>
    <w:semiHidden/>
    <w:rsid w:val="00C34724"/>
    <w:rPr>
      <w:rFonts w:cs="Times New Roman"/>
      <w:color w:val="800080"/>
      <w:u w:val="single"/>
    </w:rPr>
  </w:style>
  <w:style w:type="character" w:customStyle="1" w:styleId="HTMLPreformattedChar">
    <w:name w:val="HTML Preformatted Char"/>
    <w:aliases w:val="Знак9 Char"/>
    <w:uiPriority w:val="99"/>
    <w:locked/>
    <w:rsid w:val="00C34724"/>
    <w:rPr>
      <w:rFonts w:ascii="Courier New" w:hAnsi="Courier New" w:cs="Times New Roman"/>
      <w:color w:val="000000"/>
      <w:sz w:val="18"/>
      <w:szCs w:val="18"/>
      <w:lang w:eastAsia="ar-SA" w:bidi="ar-SA"/>
    </w:rPr>
  </w:style>
  <w:style w:type="paragraph" w:styleId="HTML">
    <w:name w:val="HTML Preformatted"/>
    <w:aliases w:val="Знак9"/>
    <w:basedOn w:val="a"/>
    <w:link w:val="HTML0"/>
    <w:uiPriority w:val="99"/>
    <w:rsid w:val="00C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olor w:val="000000"/>
      <w:sz w:val="18"/>
      <w:szCs w:val="18"/>
      <w:lang w:eastAsia="ar-SA"/>
    </w:rPr>
  </w:style>
  <w:style w:type="character" w:customStyle="1" w:styleId="HTML0">
    <w:name w:val="Стандартный HTML Знак"/>
    <w:aliases w:val="Знак9 Знак"/>
    <w:link w:val="HTML"/>
    <w:uiPriority w:val="99"/>
    <w:semiHidden/>
    <w:locked/>
    <w:rPr>
      <w:rFonts w:ascii="Courier New" w:hAnsi="Courier New" w:cs="Courier New"/>
      <w:sz w:val="20"/>
      <w:szCs w:val="20"/>
    </w:rPr>
  </w:style>
  <w:style w:type="character" w:customStyle="1" w:styleId="HTML1">
    <w:name w:val="Стандартный HTML Знак1"/>
    <w:aliases w:val="Знак9 Знак1"/>
    <w:uiPriority w:val="99"/>
    <w:semiHidden/>
    <w:rsid w:val="00C34724"/>
    <w:rPr>
      <w:rFonts w:ascii="Consolas" w:hAnsi="Consolas" w:cs="Times New Roman"/>
      <w:sz w:val="20"/>
      <w:szCs w:val="20"/>
      <w:lang w:eastAsia="uk-UA"/>
    </w:rPr>
  </w:style>
  <w:style w:type="paragraph" w:styleId="a5">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6"/>
    <w:uiPriority w:val="99"/>
    <w:qFormat/>
    <w:rsid w:val="00C34724"/>
    <w:pPr>
      <w:spacing w:before="150" w:after="150" w:line="240" w:lineRule="auto"/>
    </w:pPr>
    <w:rPr>
      <w:rFonts w:ascii="Times New Roman" w:hAnsi="Times New Roman"/>
      <w:sz w:val="24"/>
      <w:szCs w:val="24"/>
    </w:rPr>
  </w:style>
  <w:style w:type="paragraph" w:styleId="a7">
    <w:name w:val="footnote text"/>
    <w:basedOn w:val="a"/>
    <w:link w:val="a8"/>
    <w:uiPriority w:val="99"/>
    <w:semiHidden/>
    <w:rsid w:val="00C34724"/>
    <w:pPr>
      <w:widowControl w:val="0"/>
      <w:autoSpaceDE w:val="0"/>
      <w:autoSpaceDN w:val="0"/>
      <w:adjustRightInd w:val="0"/>
      <w:spacing w:after="0" w:line="240" w:lineRule="auto"/>
    </w:pPr>
    <w:rPr>
      <w:rFonts w:ascii="Times New Roman CYR" w:hAnsi="Times New Roman CYR" w:cs="Times New Roman CYR"/>
      <w:sz w:val="20"/>
      <w:szCs w:val="20"/>
      <w:lang w:val="ru-RU" w:eastAsia="ru-RU"/>
    </w:rPr>
  </w:style>
  <w:style w:type="character" w:customStyle="1" w:styleId="a8">
    <w:name w:val="Текст сноски Знак"/>
    <w:link w:val="a7"/>
    <w:uiPriority w:val="99"/>
    <w:semiHidden/>
    <w:locked/>
    <w:rsid w:val="00C34724"/>
    <w:rPr>
      <w:rFonts w:ascii="Times New Roman CYR" w:hAnsi="Times New Roman CYR" w:cs="Times New Roman CYR"/>
      <w:sz w:val="20"/>
      <w:szCs w:val="20"/>
      <w:lang w:val="ru-RU" w:eastAsia="ru-RU"/>
    </w:rPr>
  </w:style>
  <w:style w:type="paragraph" w:styleId="a9">
    <w:name w:val="Body Text"/>
    <w:basedOn w:val="a"/>
    <w:link w:val="aa"/>
    <w:uiPriority w:val="99"/>
    <w:semiHidden/>
    <w:rsid w:val="00C34724"/>
    <w:pPr>
      <w:autoSpaceDE w:val="0"/>
      <w:autoSpaceDN w:val="0"/>
      <w:spacing w:after="120" w:line="240" w:lineRule="auto"/>
      <w:jc w:val="both"/>
    </w:pPr>
    <w:rPr>
      <w:rFonts w:ascii="Arial" w:hAnsi="Arial"/>
      <w:sz w:val="20"/>
      <w:szCs w:val="20"/>
      <w:lang w:val="en-GB" w:eastAsia="ru-RU"/>
    </w:rPr>
  </w:style>
  <w:style w:type="character" w:customStyle="1" w:styleId="aa">
    <w:name w:val="Основной текст Знак"/>
    <w:link w:val="a9"/>
    <w:uiPriority w:val="99"/>
    <w:semiHidden/>
    <w:locked/>
    <w:rsid w:val="00C34724"/>
    <w:rPr>
      <w:rFonts w:ascii="Arial" w:hAnsi="Arial" w:cs="Times New Roman"/>
      <w:sz w:val="20"/>
      <w:szCs w:val="20"/>
      <w:lang w:val="en-GB" w:eastAsia="ru-RU"/>
    </w:rPr>
  </w:style>
  <w:style w:type="paragraph" w:styleId="ab">
    <w:name w:val="No Spacing"/>
    <w:uiPriority w:val="99"/>
    <w:qFormat/>
    <w:rsid w:val="00C34724"/>
    <w:rPr>
      <w:rFonts w:ascii="Times New Roman" w:eastAsia="Times New Roman" w:hAnsi="Times New Roman"/>
      <w:sz w:val="24"/>
      <w:szCs w:val="24"/>
      <w:lang w:val="ru-RU" w:eastAsia="ru-RU"/>
    </w:rPr>
  </w:style>
  <w:style w:type="paragraph" w:styleId="ac">
    <w:name w:val="List Paragraph"/>
    <w:basedOn w:val="a"/>
    <w:uiPriority w:val="34"/>
    <w:qFormat/>
    <w:rsid w:val="00C34724"/>
    <w:pPr>
      <w:widowControl w:val="0"/>
      <w:autoSpaceDE w:val="0"/>
      <w:autoSpaceDN w:val="0"/>
      <w:adjustRightInd w:val="0"/>
      <w:spacing w:after="0" w:line="240" w:lineRule="auto"/>
      <w:ind w:left="720"/>
      <w:contextualSpacing/>
    </w:pPr>
    <w:rPr>
      <w:rFonts w:ascii="Times New Roman" w:hAnsi="Times New Roman"/>
      <w:sz w:val="24"/>
      <w:szCs w:val="24"/>
      <w:lang w:val="ru-RU" w:eastAsia="ru-RU"/>
    </w:rPr>
  </w:style>
  <w:style w:type="paragraph" w:customStyle="1" w:styleId="ad">
    <w:name w:val="Нормальний текст"/>
    <w:basedOn w:val="a"/>
    <w:uiPriority w:val="99"/>
    <w:rsid w:val="00C34724"/>
    <w:pPr>
      <w:suppressAutoHyphens/>
      <w:spacing w:before="120" w:after="0" w:line="240" w:lineRule="auto"/>
      <w:ind w:firstLine="567"/>
    </w:pPr>
    <w:rPr>
      <w:rFonts w:ascii="Antiqua" w:hAnsi="Antiqua"/>
      <w:sz w:val="26"/>
      <w:szCs w:val="20"/>
      <w:lang w:eastAsia="ar-SA"/>
    </w:rPr>
  </w:style>
  <w:style w:type="character" w:customStyle="1" w:styleId="12">
    <w:name w:val="Заголовок №1 (2)_"/>
    <w:link w:val="120"/>
    <w:uiPriority w:val="99"/>
    <w:locked/>
    <w:rsid w:val="00C34724"/>
    <w:rPr>
      <w:rFonts w:ascii="Arial" w:hAnsi="Arial"/>
      <w:sz w:val="23"/>
      <w:shd w:val="clear" w:color="auto" w:fill="FFFFFF"/>
    </w:rPr>
  </w:style>
  <w:style w:type="paragraph" w:customStyle="1" w:styleId="120">
    <w:name w:val="Заголовок №1 (2)"/>
    <w:basedOn w:val="a"/>
    <w:link w:val="12"/>
    <w:uiPriority w:val="99"/>
    <w:rsid w:val="00C34724"/>
    <w:pPr>
      <w:shd w:val="clear" w:color="auto" w:fill="FFFFFF"/>
      <w:spacing w:after="0" w:line="278" w:lineRule="exact"/>
      <w:jc w:val="center"/>
      <w:outlineLvl w:val="0"/>
    </w:pPr>
    <w:rPr>
      <w:rFonts w:ascii="Arial" w:hAnsi="Arial"/>
      <w:sz w:val="23"/>
      <w:szCs w:val="20"/>
    </w:rPr>
  </w:style>
  <w:style w:type="character" w:customStyle="1" w:styleId="ae">
    <w:name w:val="Основной текст_"/>
    <w:link w:val="11"/>
    <w:uiPriority w:val="99"/>
    <w:locked/>
    <w:rsid w:val="00C34724"/>
    <w:rPr>
      <w:rFonts w:ascii="Arial" w:hAnsi="Arial"/>
      <w:shd w:val="clear" w:color="auto" w:fill="FFFFFF"/>
    </w:rPr>
  </w:style>
  <w:style w:type="paragraph" w:customStyle="1" w:styleId="11">
    <w:name w:val="Основной текст1"/>
    <w:basedOn w:val="a"/>
    <w:link w:val="ae"/>
    <w:uiPriority w:val="99"/>
    <w:rsid w:val="00C34724"/>
    <w:pPr>
      <w:shd w:val="clear" w:color="auto" w:fill="FFFFFF"/>
      <w:spacing w:after="0" w:line="250" w:lineRule="exact"/>
    </w:pPr>
    <w:rPr>
      <w:rFonts w:ascii="Arial" w:hAnsi="Arial"/>
      <w:sz w:val="20"/>
      <w:szCs w:val="20"/>
    </w:rPr>
  </w:style>
  <w:style w:type="character" w:customStyle="1" w:styleId="21">
    <w:name w:val="Оглавление (2)_"/>
    <w:link w:val="22"/>
    <w:uiPriority w:val="99"/>
    <w:locked/>
    <w:rsid w:val="00C34724"/>
    <w:rPr>
      <w:rFonts w:ascii="Arial" w:hAnsi="Arial"/>
      <w:sz w:val="23"/>
      <w:shd w:val="clear" w:color="auto" w:fill="FFFFFF"/>
    </w:rPr>
  </w:style>
  <w:style w:type="paragraph" w:customStyle="1" w:styleId="22">
    <w:name w:val="Оглавление (2)"/>
    <w:basedOn w:val="a"/>
    <w:link w:val="21"/>
    <w:uiPriority w:val="99"/>
    <w:rsid w:val="00C34724"/>
    <w:pPr>
      <w:shd w:val="clear" w:color="auto" w:fill="FFFFFF"/>
      <w:spacing w:before="240" w:after="0" w:line="274" w:lineRule="exact"/>
    </w:pPr>
    <w:rPr>
      <w:rFonts w:ascii="Arial" w:hAnsi="Arial"/>
      <w:sz w:val="23"/>
      <w:szCs w:val="20"/>
    </w:rPr>
  </w:style>
  <w:style w:type="character" w:customStyle="1" w:styleId="31">
    <w:name w:val="Основной текст (3)"/>
    <w:uiPriority w:val="99"/>
    <w:rsid w:val="00C34724"/>
    <w:rPr>
      <w:rFonts w:ascii="Arial" w:hAnsi="Arial"/>
      <w:spacing w:val="0"/>
      <w:sz w:val="23"/>
      <w:u w:val="single"/>
    </w:rPr>
  </w:style>
  <w:style w:type="character" w:customStyle="1" w:styleId="110">
    <w:name w:val="Основной текст + 11"/>
    <w:aliases w:val="5 pt"/>
    <w:uiPriority w:val="99"/>
    <w:rsid w:val="00C34724"/>
    <w:rPr>
      <w:rFonts w:ascii="Arial" w:hAnsi="Arial"/>
      <w:spacing w:val="0"/>
      <w:sz w:val="19"/>
      <w:u w:val="none"/>
      <w:effect w:val="none"/>
    </w:rPr>
  </w:style>
  <w:style w:type="character" w:customStyle="1" w:styleId="4">
    <w:name w:val="Основной текст (4) + Не полужирный"/>
    <w:uiPriority w:val="99"/>
    <w:rsid w:val="00C34724"/>
    <w:rPr>
      <w:rFonts w:ascii="Arial" w:hAnsi="Arial"/>
      <w:b/>
      <w:spacing w:val="0"/>
      <w:sz w:val="23"/>
      <w:u w:val="none"/>
      <w:effect w:val="none"/>
    </w:rPr>
  </w:style>
  <w:style w:type="character" w:customStyle="1" w:styleId="32">
    <w:name w:val="Основной текст (3) + Полужирный"/>
    <w:uiPriority w:val="99"/>
    <w:rsid w:val="00C34724"/>
    <w:rPr>
      <w:rFonts w:ascii="Arial" w:hAnsi="Arial"/>
      <w:b/>
      <w:spacing w:val="0"/>
      <w:sz w:val="23"/>
      <w:u w:val="none"/>
      <w:effect w:val="none"/>
    </w:rPr>
  </w:style>
  <w:style w:type="character" w:customStyle="1" w:styleId="121">
    <w:name w:val="Заголовок №1 (2) + Не полужирный"/>
    <w:uiPriority w:val="99"/>
    <w:rsid w:val="00C34724"/>
    <w:rPr>
      <w:rFonts w:ascii="Arial" w:hAnsi="Arial"/>
      <w:b/>
      <w:sz w:val="23"/>
      <w:shd w:val="clear" w:color="auto" w:fill="FFFFFF"/>
    </w:rPr>
  </w:style>
  <w:style w:type="character" w:customStyle="1" w:styleId="apple-converted-space">
    <w:name w:val="apple-converted-space"/>
    <w:uiPriority w:val="99"/>
    <w:rsid w:val="00C34724"/>
    <w:rPr>
      <w:rFonts w:cs="Times New Roman"/>
    </w:rPr>
  </w:style>
  <w:style w:type="character" w:styleId="af">
    <w:name w:val="Strong"/>
    <w:uiPriority w:val="99"/>
    <w:qFormat/>
    <w:rsid w:val="00C34724"/>
    <w:rPr>
      <w:rFonts w:cs="Times New Roman"/>
      <w:b/>
      <w:bCs/>
    </w:rPr>
  </w:style>
  <w:style w:type="paragraph" w:styleId="af0">
    <w:name w:val="Body Text Indent"/>
    <w:basedOn w:val="a"/>
    <w:link w:val="af1"/>
    <w:uiPriority w:val="99"/>
    <w:semiHidden/>
    <w:rsid w:val="000D558B"/>
    <w:pPr>
      <w:spacing w:after="120"/>
      <w:ind w:left="283"/>
    </w:pPr>
  </w:style>
  <w:style w:type="character" w:customStyle="1" w:styleId="af1">
    <w:name w:val="Основной текст с отступом Знак"/>
    <w:link w:val="af0"/>
    <w:uiPriority w:val="99"/>
    <w:semiHidden/>
    <w:locked/>
    <w:rsid w:val="000D558B"/>
    <w:rPr>
      <w:rFonts w:ascii="Calibri" w:hAnsi="Calibri" w:cs="Times New Roman"/>
      <w:lang w:eastAsia="uk-UA"/>
    </w:rPr>
  </w:style>
  <w:style w:type="paragraph" w:customStyle="1" w:styleId="TimesNewRoman">
    <w:name w:val="Обычный + Times New Roman"/>
    <w:aliases w:val="12 пт,12 пт + 12 пт,уплотненный на  0,55 пт + 12 пт,упло..."/>
    <w:basedOn w:val="a"/>
    <w:rsid w:val="000D558B"/>
    <w:pPr>
      <w:spacing w:after="0" w:line="240" w:lineRule="auto"/>
      <w:jc w:val="both"/>
    </w:pPr>
    <w:rPr>
      <w:rFonts w:ascii="Times New Roman" w:hAnsi="Times New Roman"/>
      <w:sz w:val="28"/>
      <w:szCs w:val="28"/>
      <w:lang w:eastAsia="ru-RU"/>
    </w:rPr>
  </w:style>
  <w:style w:type="paragraph" w:styleId="af2">
    <w:name w:val="Plain Text"/>
    <w:basedOn w:val="a"/>
    <w:link w:val="af3"/>
    <w:uiPriority w:val="99"/>
    <w:rsid w:val="000D558B"/>
    <w:pPr>
      <w:spacing w:after="0" w:line="240" w:lineRule="auto"/>
    </w:pPr>
    <w:rPr>
      <w:rFonts w:ascii="Courier New" w:hAnsi="Courier New" w:cs="Courier New"/>
      <w:sz w:val="20"/>
      <w:szCs w:val="20"/>
      <w:lang w:val="ru-RU" w:eastAsia="ru-RU"/>
    </w:rPr>
  </w:style>
  <w:style w:type="character" w:customStyle="1" w:styleId="af3">
    <w:name w:val="Текст Знак"/>
    <w:link w:val="af2"/>
    <w:uiPriority w:val="99"/>
    <w:locked/>
    <w:rsid w:val="000D558B"/>
    <w:rPr>
      <w:rFonts w:ascii="Courier New" w:hAnsi="Courier New" w:cs="Courier New"/>
      <w:sz w:val="20"/>
      <w:szCs w:val="20"/>
      <w:lang w:val="ru-RU" w:eastAsia="ru-RU"/>
    </w:rPr>
  </w:style>
  <w:style w:type="paragraph" w:styleId="33">
    <w:name w:val="Body Text Indent 3"/>
    <w:basedOn w:val="a"/>
    <w:link w:val="34"/>
    <w:uiPriority w:val="99"/>
    <w:rsid w:val="003D33EB"/>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link w:val="33"/>
    <w:uiPriority w:val="99"/>
    <w:locked/>
    <w:rsid w:val="003D33EB"/>
    <w:rPr>
      <w:rFonts w:ascii="Times New Roman" w:hAnsi="Times New Roman" w:cs="Times New Roman"/>
      <w:sz w:val="16"/>
      <w:szCs w:val="16"/>
      <w:lang w:eastAsia="ru-RU"/>
    </w:rPr>
  </w:style>
  <w:style w:type="table" w:styleId="af4">
    <w:name w:val="Table Grid"/>
    <w:basedOn w:val="a1"/>
    <w:uiPriority w:val="59"/>
    <w:rsid w:val="00757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rsid w:val="009377F6"/>
    <w:pPr>
      <w:spacing w:after="0" w:line="240" w:lineRule="auto"/>
    </w:pPr>
    <w:rPr>
      <w:rFonts w:ascii="Tahoma" w:hAnsi="Tahoma" w:cs="Tahoma"/>
      <w:sz w:val="16"/>
      <w:szCs w:val="16"/>
    </w:rPr>
  </w:style>
  <w:style w:type="character" w:customStyle="1" w:styleId="af6">
    <w:name w:val="Текст выноски Знак"/>
    <w:link w:val="af5"/>
    <w:uiPriority w:val="99"/>
    <w:semiHidden/>
    <w:locked/>
    <w:rsid w:val="009377F6"/>
    <w:rPr>
      <w:rFonts w:ascii="Tahoma" w:hAnsi="Tahoma" w:cs="Tahoma"/>
      <w:sz w:val="16"/>
      <w:szCs w:val="16"/>
      <w:lang w:eastAsia="uk-UA"/>
    </w:rPr>
  </w:style>
  <w:style w:type="character" w:customStyle="1" w:styleId="FontStyle18">
    <w:name w:val="Font Style18"/>
    <w:uiPriority w:val="99"/>
    <w:rsid w:val="003E5759"/>
    <w:rPr>
      <w:rFonts w:ascii="Times New Roman" w:hAnsi="Times New Roman"/>
      <w:sz w:val="22"/>
    </w:rPr>
  </w:style>
  <w:style w:type="paragraph" w:customStyle="1" w:styleId="Style13">
    <w:name w:val="Style13"/>
    <w:basedOn w:val="a"/>
    <w:uiPriority w:val="99"/>
    <w:rsid w:val="007D21E9"/>
    <w:pPr>
      <w:widowControl w:val="0"/>
      <w:autoSpaceDE w:val="0"/>
      <w:autoSpaceDN w:val="0"/>
      <w:adjustRightInd w:val="0"/>
      <w:spacing w:after="0" w:line="274" w:lineRule="exact"/>
      <w:jc w:val="both"/>
    </w:pPr>
    <w:rPr>
      <w:rFonts w:ascii="Times New Roman" w:hAnsi="Times New Roman"/>
      <w:sz w:val="24"/>
      <w:szCs w:val="24"/>
      <w:lang w:val="ru-RU" w:eastAsia="ru-RU"/>
    </w:rPr>
  </w:style>
  <w:style w:type="paragraph" w:styleId="af7">
    <w:name w:val="header"/>
    <w:basedOn w:val="a"/>
    <w:link w:val="af8"/>
    <w:uiPriority w:val="99"/>
    <w:rsid w:val="000A5FF7"/>
    <w:pPr>
      <w:tabs>
        <w:tab w:val="center" w:pos="4819"/>
        <w:tab w:val="right" w:pos="9639"/>
      </w:tabs>
      <w:spacing w:after="0" w:line="240" w:lineRule="auto"/>
    </w:pPr>
    <w:rPr>
      <w:rFonts w:eastAsia="Calibri"/>
      <w:lang w:eastAsia="en-US"/>
    </w:rPr>
  </w:style>
  <w:style w:type="character" w:customStyle="1" w:styleId="af8">
    <w:name w:val="Верхний колонтитул Знак"/>
    <w:link w:val="af7"/>
    <w:uiPriority w:val="99"/>
    <w:locked/>
    <w:rsid w:val="000A5FF7"/>
    <w:rPr>
      <w:rFonts w:cs="Times New Roman"/>
    </w:rPr>
  </w:style>
  <w:style w:type="paragraph" w:styleId="af9">
    <w:name w:val="footer"/>
    <w:basedOn w:val="a"/>
    <w:link w:val="afa"/>
    <w:uiPriority w:val="99"/>
    <w:rsid w:val="000A5FF7"/>
    <w:pPr>
      <w:tabs>
        <w:tab w:val="center" w:pos="4819"/>
        <w:tab w:val="right" w:pos="9639"/>
      </w:tabs>
      <w:spacing w:after="0" w:line="240" w:lineRule="auto"/>
    </w:pPr>
    <w:rPr>
      <w:rFonts w:eastAsia="Calibri"/>
      <w:lang w:eastAsia="en-US"/>
    </w:rPr>
  </w:style>
  <w:style w:type="character" w:customStyle="1" w:styleId="afa">
    <w:name w:val="Нижний колонтитул Знак"/>
    <w:link w:val="af9"/>
    <w:uiPriority w:val="99"/>
    <w:locked/>
    <w:rsid w:val="000A5FF7"/>
    <w:rPr>
      <w:rFonts w:cs="Times New Roman"/>
    </w:rPr>
  </w:style>
  <w:style w:type="table" w:customStyle="1" w:styleId="13">
    <w:name w:val="Сетка таблицы1"/>
    <w:basedOn w:val="a1"/>
    <w:next w:val="af4"/>
    <w:uiPriority w:val="59"/>
    <w:rsid w:val="00A96E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link w:val="afc"/>
    <w:qFormat/>
    <w:locked/>
    <w:rsid w:val="00341920"/>
    <w:pPr>
      <w:spacing w:after="0" w:line="240" w:lineRule="auto"/>
      <w:jc w:val="center"/>
    </w:pPr>
    <w:rPr>
      <w:rFonts w:ascii="Times New Roman" w:hAnsi="Times New Roman"/>
      <w:sz w:val="24"/>
      <w:szCs w:val="20"/>
      <w:lang w:eastAsia="ru-RU"/>
    </w:rPr>
  </w:style>
  <w:style w:type="character" w:customStyle="1" w:styleId="afc">
    <w:name w:val="Заголовок Знак"/>
    <w:basedOn w:val="a0"/>
    <w:link w:val="afb"/>
    <w:rsid w:val="00341920"/>
    <w:rPr>
      <w:rFonts w:ascii="Times New Roman" w:eastAsia="Times New Roman" w:hAnsi="Times New Roman"/>
      <w:sz w:val="24"/>
      <w:lang w:eastAsia="ru-RU"/>
    </w:rPr>
  </w:style>
  <w:style w:type="paragraph" w:customStyle="1" w:styleId="xl24">
    <w:name w:val="xl24"/>
    <w:basedOn w:val="a"/>
    <w:rsid w:val="00341920"/>
    <w:pPr>
      <w:spacing w:before="100" w:beforeAutospacing="1" w:after="100" w:afterAutospacing="1" w:line="240" w:lineRule="auto"/>
      <w:jc w:val="center"/>
    </w:pPr>
    <w:rPr>
      <w:rFonts w:ascii="Courier New" w:hAnsi="Courier New"/>
      <w:b/>
      <w:bCs/>
      <w:sz w:val="32"/>
      <w:szCs w:val="32"/>
      <w:lang w:val="ru-RU" w:eastAsia="ru-RU"/>
    </w:rPr>
  </w:style>
  <w:style w:type="paragraph" w:styleId="23">
    <w:name w:val="Body Text Indent 2"/>
    <w:basedOn w:val="a"/>
    <w:link w:val="24"/>
    <w:locked/>
    <w:rsid w:val="00341920"/>
    <w:pPr>
      <w:spacing w:after="120" w:line="480" w:lineRule="auto"/>
      <w:ind w:left="283"/>
    </w:pPr>
    <w:rPr>
      <w:rFonts w:ascii="Times New Roman" w:hAnsi="Times New Roman"/>
      <w:sz w:val="24"/>
      <w:szCs w:val="20"/>
      <w:lang w:val="ru-RU" w:eastAsia="ru-RU"/>
    </w:rPr>
  </w:style>
  <w:style w:type="character" w:customStyle="1" w:styleId="24">
    <w:name w:val="Основной текст с отступом 2 Знак"/>
    <w:basedOn w:val="a0"/>
    <w:link w:val="23"/>
    <w:rsid w:val="00341920"/>
    <w:rPr>
      <w:rFonts w:ascii="Times New Roman" w:eastAsia="Times New Roman" w:hAnsi="Times New Roman"/>
      <w:sz w:val="24"/>
      <w:lang w:val="ru-RU" w:eastAsia="ru-RU"/>
    </w:rPr>
  </w:style>
  <w:style w:type="paragraph" w:customStyle="1" w:styleId="afd">
    <w:name w:val="Обычный + По ширине"/>
    <w:basedOn w:val="af0"/>
    <w:link w:val="afe"/>
    <w:rsid w:val="00341920"/>
    <w:pPr>
      <w:spacing w:line="240" w:lineRule="auto"/>
      <w:ind w:left="0"/>
      <w:jc w:val="both"/>
    </w:pPr>
    <w:rPr>
      <w:rFonts w:ascii="Times New Roman" w:hAnsi="Times New Roman"/>
      <w:sz w:val="24"/>
      <w:szCs w:val="20"/>
      <w:lang w:eastAsia="ru-RU"/>
    </w:rPr>
  </w:style>
  <w:style w:type="character" w:customStyle="1" w:styleId="afe">
    <w:name w:val="Обычный + По ширине Знак"/>
    <w:link w:val="afd"/>
    <w:rsid w:val="00341920"/>
    <w:rPr>
      <w:rFonts w:ascii="Times New Roman" w:eastAsia="Times New Roman" w:hAnsi="Times New Roman"/>
      <w:sz w:val="24"/>
      <w:lang w:eastAsia="ru-RU"/>
    </w:rPr>
  </w:style>
  <w:style w:type="character" w:customStyle="1" w:styleId="20">
    <w:name w:val="Заголовок 2 Знак"/>
    <w:basedOn w:val="a0"/>
    <w:link w:val="2"/>
    <w:uiPriority w:val="9"/>
    <w:semiHidden/>
    <w:rsid w:val="00F3241E"/>
    <w:rPr>
      <w:rFonts w:asciiTheme="majorHAnsi" w:eastAsiaTheme="majorEastAsia" w:hAnsiTheme="majorHAnsi" w:cstheme="majorBidi"/>
      <w:b/>
      <w:bCs/>
      <w:color w:val="4F81BD" w:themeColor="accent1"/>
      <w:sz w:val="26"/>
      <w:szCs w:val="26"/>
    </w:rPr>
  </w:style>
  <w:style w:type="paragraph" w:customStyle="1" w:styleId="xfmc1">
    <w:name w:val="xfmc1"/>
    <w:basedOn w:val="a"/>
    <w:rsid w:val="00AE3DF7"/>
    <w:pPr>
      <w:spacing w:before="100" w:beforeAutospacing="1" w:after="100" w:afterAutospacing="1" w:line="240" w:lineRule="auto"/>
    </w:pPr>
    <w:rPr>
      <w:rFonts w:ascii="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3622BF"/>
    <w:pPr>
      <w:spacing w:after="0" w:line="240" w:lineRule="auto"/>
    </w:pPr>
    <w:rPr>
      <w:rFonts w:ascii="Verdana" w:hAnsi="Verdana" w:cs="Verdana"/>
      <w:sz w:val="20"/>
      <w:szCs w:val="20"/>
      <w:lang w:val="en-US" w:eastAsia="en-US"/>
    </w:rPr>
  </w:style>
  <w:style w:type="character" w:customStyle="1" w:styleId="a6">
    <w:name w:val="Обычны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5"/>
    <w:uiPriority w:val="99"/>
    <w:locked/>
    <w:rsid w:val="00AB550A"/>
    <w:rPr>
      <w:rFonts w:ascii="Times New Roman" w:eastAsia="Times New Roman" w:hAnsi="Times New Roman"/>
      <w:sz w:val="24"/>
      <w:szCs w:val="24"/>
    </w:rPr>
  </w:style>
  <w:style w:type="paragraph" w:styleId="aff">
    <w:name w:val="Document Map"/>
    <w:basedOn w:val="a"/>
    <w:link w:val="aff0"/>
    <w:uiPriority w:val="99"/>
    <w:semiHidden/>
    <w:locked/>
    <w:rsid w:val="000253A3"/>
    <w:pPr>
      <w:shd w:val="clear" w:color="auto" w:fill="000080"/>
    </w:pPr>
    <w:rPr>
      <w:rFonts w:ascii="Times New Roman" w:eastAsia="Calibri" w:hAnsi="Times New Roman"/>
      <w:sz w:val="0"/>
      <w:szCs w:val="0"/>
      <w:lang w:val="x-none" w:eastAsia="en-US"/>
    </w:rPr>
  </w:style>
  <w:style w:type="character" w:customStyle="1" w:styleId="aff0">
    <w:name w:val="Схема документа Знак"/>
    <w:basedOn w:val="a0"/>
    <w:link w:val="aff"/>
    <w:uiPriority w:val="99"/>
    <w:semiHidden/>
    <w:rsid w:val="000253A3"/>
    <w:rPr>
      <w:rFonts w:ascii="Times New Roman" w:hAnsi="Times New Roman"/>
      <w:sz w:val="0"/>
      <w:szCs w:val="0"/>
      <w:shd w:val="clear" w:color="auto" w:fill="00008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6081">
      <w:bodyDiv w:val="1"/>
      <w:marLeft w:val="0"/>
      <w:marRight w:val="0"/>
      <w:marTop w:val="0"/>
      <w:marBottom w:val="0"/>
      <w:divBdr>
        <w:top w:val="none" w:sz="0" w:space="0" w:color="auto"/>
        <w:left w:val="none" w:sz="0" w:space="0" w:color="auto"/>
        <w:bottom w:val="none" w:sz="0" w:space="0" w:color="auto"/>
        <w:right w:val="none" w:sz="0" w:space="0" w:color="auto"/>
      </w:divBdr>
    </w:div>
    <w:div w:id="61954527">
      <w:bodyDiv w:val="1"/>
      <w:marLeft w:val="0"/>
      <w:marRight w:val="0"/>
      <w:marTop w:val="0"/>
      <w:marBottom w:val="0"/>
      <w:divBdr>
        <w:top w:val="none" w:sz="0" w:space="0" w:color="auto"/>
        <w:left w:val="none" w:sz="0" w:space="0" w:color="auto"/>
        <w:bottom w:val="none" w:sz="0" w:space="0" w:color="auto"/>
        <w:right w:val="none" w:sz="0" w:space="0" w:color="auto"/>
      </w:divBdr>
    </w:div>
    <w:div w:id="125122718">
      <w:bodyDiv w:val="1"/>
      <w:marLeft w:val="0"/>
      <w:marRight w:val="0"/>
      <w:marTop w:val="0"/>
      <w:marBottom w:val="0"/>
      <w:divBdr>
        <w:top w:val="none" w:sz="0" w:space="0" w:color="auto"/>
        <w:left w:val="none" w:sz="0" w:space="0" w:color="auto"/>
        <w:bottom w:val="none" w:sz="0" w:space="0" w:color="auto"/>
        <w:right w:val="none" w:sz="0" w:space="0" w:color="auto"/>
      </w:divBdr>
    </w:div>
    <w:div w:id="132449179">
      <w:bodyDiv w:val="1"/>
      <w:marLeft w:val="0"/>
      <w:marRight w:val="0"/>
      <w:marTop w:val="0"/>
      <w:marBottom w:val="0"/>
      <w:divBdr>
        <w:top w:val="none" w:sz="0" w:space="0" w:color="auto"/>
        <w:left w:val="none" w:sz="0" w:space="0" w:color="auto"/>
        <w:bottom w:val="none" w:sz="0" w:space="0" w:color="auto"/>
        <w:right w:val="none" w:sz="0" w:space="0" w:color="auto"/>
      </w:divBdr>
    </w:div>
    <w:div w:id="247812842">
      <w:bodyDiv w:val="1"/>
      <w:marLeft w:val="0"/>
      <w:marRight w:val="0"/>
      <w:marTop w:val="0"/>
      <w:marBottom w:val="0"/>
      <w:divBdr>
        <w:top w:val="none" w:sz="0" w:space="0" w:color="auto"/>
        <w:left w:val="none" w:sz="0" w:space="0" w:color="auto"/>
        <w:bottom w:val="none" w:sz="0" w:space="0" w:color="auto"/>
        <w:right w:val="none" w:sz="0" w:space="0" w:color="auto"/>
      </w:divBdr>
    </w:div>
    <w:div w:id="382603132">
      <w:bodyDiv w:val="1"/>
      <w:marLeft w:val="0"/>
      <w:marRight w:val="0"/>
      <w:marTop w:val="0"/>
      <w:marBottom w:val="0"/>
      <w:divBdr>
        <w:top w:val="none" w:sz="0" w:space="0" w:color="auto"/>
        <w:left w:val="none" w:sz="0" w:space="0" w:color="auto"/>
        <w:bottom w:val="none" w:sz="0" w:space="0" w:color="auto"/>
        <w:right w:val="none" w:sz="0" w:space="0" w:color="auto"/>
      </w:divBdr>
    </w:div>
    <w:div w:id="589504841">
      <w:bodyDiv w:val="1"/>
      <w:marLeft w:val="0"/>
      <w:marRight w:val="0"/>
      <w:marTop w:val="0"/>
      <w:marBottom w:val="0"/>
      <w:divBdr>
        <w:top w:val="none" w:sz="0" w:space="0" w:color="auto"/>
        <w:left w:val="none" w:sz="0" w:space="0" w:color="auto"/>
        <w:bottom w:val="none" w:sz="0" w:space="0" w:color="auto"/>
        <w:right w:val="none" w:sz="0" w:space="0" w:color="auto"/>
      </w:divBdr>
    </w:div>
    <w:div w:id="832570222">
      <w:bodyDiv w:val="1"/>
      <w:marLeft w:val="0"/>
      <w:marRight w:val="0"/>
      <w:marTop w:val="0"/>
      <w:marBottom w:val="0"/>
      <w:divBdr>
        <w:top w:val="none" w:sz="0" w:space="0" w:color="auto"/>
        <w:left w:val="none" w:sz="0" w:space="0" w:color="auto"/>
        <w:bottom w:val="none" w:sz="0" w:space="0" w:color="auto"/>
        <w:right w:val="none" w:sz="0" w:space="0" w:color="auto"/>
      </w:divBdr>
    </w:div>
    <w:div w:id="893126861">
      <w:bodyDiv w:val="1"/>
      <w:marLeft w:val="0"/>
      <w:marRight w:val="0"/>
      <w:marTop w:val="0"/>
      <w:marBottom w:val="0"/>
      <w:divBdr>
        <w:top w:val="none" w:sz="0" w:space="0" w:color="auto"/>
        <w:left w:val="none" w:sz="0" w:space="0" w:color="auto"/>
        <w:bottom w:val="none" w:sz="0" w:space="0" w:color="auto"/>
        <w:right w:val="none" w:sz="0" w:space="0" w:color="auto"/>
      </w:divBdr>
    </w:div>
    <w:div w:id="958754382">
      <w:bodyDiv w:val="1"/>
      <w:marLeft w:val="0"/>
      <w:marRight w:val="0"/>
      <w:marTop w:val="0"/>
      <w:marBottom w:val="0"/>
      <w:divBdr>
        <w:top w:val="none" w:sz="0" w:space="0" w:color="auto"/>
        <w:left w:val="none" w:sz="0" w:space="0" w:color="auto"/>
        <w:bottom w:val="none" w:sz="0" w:space="0" w:color="auto"/>
        <w:right w:val="none" w:sz="0" w:space="0" w:color="auto"/>
      </w:divBdr>
    </w:div>
    <w:div w:id="972904482">
      <w:bodyDiv w:val="1"/>
      <w:marLeft w:val="0"/>
      <w:marRight w:val="0"/>
      <w:marTop w:val="0"/>
      <w:marBottom w:val="0"/>
      <w:divBdr>
        <w:top w:val="none" w:sz="0" w:space="0" w:color="auto"/>
        <w:left w:val="none" w:sz="0" w:space="0" w:color="auto"/>
        <w:bottom w:val="none" w:sz="0" w:space="0" w:color="auto"/>
        <w:right w:val="none" w:sz="0" w:space="0" w:color="auto"/>
      </w:divBdr>
    </w:div>
    <w:div w:id="993219963">
      <w:bodyDiv w:val="1"/>
      <w:marLeft w:val="0"/>
      <w:marRight w:val="0"/>
      <w:marTop w:val="0"/>
      <w:marBottom w:val="0"/>
      <w:divBdr>
        <w:top w:val="none" w:sz="0" w:space="0" w:color="auto"/>
        <w:left w:val="none" w:sz="0" w:space="0" w:color="auto"/>
        <w:bottom w:val="none" w:sz="0" w:space="0" w:color="auto"/>
        <w:right w:val="none" w:sz="0" w:space="0" w:color="auto"/>
      </w:divBdr>
    </w:div>
    <w:div w:id="1098064697">
      <w:bodyDiv w:val="1"/>
      <w:marLeft w:val="0"/>
      <w:marRight w:val="0"/>
      <w:marTop w:val="0"/>
      <w:marBottom w:val="0"/>
      <w:divBdr>
        <w:top w:val="none" w:sz="0" w:space="0" w:color="auto"/>
        <w:left w:val="none" w:sz="0" w:space="0" w:color="auto"/>
        <w:bottom w:val="none" w:sz="0" w:space="0" w:color="auto"/>
        <w:right w:val="none" w:sz="0" w:space="0" w:color="auto"/>
      </w:divBdr>
    </w:div>
    <w:div w:id="1140075330">
      <w:bodyDiv w:val="1"/>
      <w:marLeft w:val="0"/>
      <w:marRight w:val="0"/>
      <w:marTop w:val="0"/>
      <w:marBottom w:val="0"/>
      <w:divBdr>
        <w:top w:val="none" w:sz="0" w:space="0" w:color="auto"/>
        <w:left w:val="none" w:sz="0" w:space="0" w:color="auto"/>
        <w:bottom w:val="none" w:sz="0" w:space="0" w:color="auto"/>
        <w:right w:val="none" w:sz="0" w:space="0" w:color="auto"/>
      </w:divBdr>
    </w:div>
    <w:div w:id="1306006793">
      <w:marLeft w:val="0"/>
      <w:marRight w:val="0"/>
      <w:marTop w:val="0"/>
      <w:marBottom w:val="0"/>
      <w:divBdr>
        <w:top w:val="none" w:sz="0" w:space="0" w:color="auto"/>
        <w:left w:val="none" w:sz="0" w:space="0" w:color="auto"/>
        <w:bottom w:val="none" w:sz="0" w:space="0" w:color="auto"/>
        <w:right w:val="none" w:sz="0" w:space="0" w:color="auto"/>
      </w:divBdr>
    </w:div>
    <w:div w:id="1306006794">
      <w:marLeft w:val="0"/>
      <w:marRight w:val="0"/>
      <w:marTop w:val="0"/>
      <w:marBottom w:val="0"/>
      <w:divBdr>
        <w:top w:val="none" w:sz="0" w:space="0" w:color="auto"/>
        <w:left w:val="none" w:sz="0" w:space="0" w:color="auto"/>
        <w:bottom w:val="none" w:sz="0" w:space="0" w:color="auto"/>
        <w:right w:val="none" w:sz="0" w:space="0" w:color="auto"/>
      </w:divBdr>
    </w:div>
    <w:div w:id="1355427390">
      <w:bodyDiv w:val="1"/>
      <w:marLeft w:val="0"/>
      <w:marRight w:val="0"/>
      <w:marTop w:val="0"/>
      <w:marBottom w:val="0"/>
      <w:divBdr>
        <w:top w:val="none" w:sz="0" w:space="0" w:color="auto"/>
        <w:left w:val="none" w:sz="0" w:space="0" w:color="auto"/>
        <w:bottom w:val="none" w:sz="0" w:space="0" w:color="auto"/>
        <w:right w:val="none" w:sz="0" w:space="0" w:color="auto"/>
      </w:divBdr>
    </w:div>
    <w:div w:id="1432360062">
      <w:bodyDiv w:val="1"/>
      <w:marLeft w:val="0"/>
      <w:marRight w:val="0"/>
      <w:marTop w:val="0"/>
      <w:marBottom w:val="0"/>
      <w:divBdr>
        <w:top w:val="none" w:sz="0" w:space="0" w:color="auto"/>
        <w:left w:val="none" w:sz="0" w:space="0" w:color="auto"/>
        <w:bottom w:val="none" w:sz="0" w:space="0" w:color="auto"/>
        <w:right w:val="none" w:sz="0" w:space="0" w:color="auto"/>
      </w:divBdr>
    </w:div>
    <w:div w:id="1526869766">
      <w:bodyDiv w:val="1"/>
      <w:marLeft w:val="0"/>
      <w:marRight w:val="0"/>
      <w:marTop w:val="0"/>
      <w:marBottom w:val="0"/>
      <w:divBdr>
        <w:top w:val="none" w:sz="0" w:space="0" w:color="auto"/>
        <w:left w:val="none" w:sz="0" w:space="0" w:color="auto"/>
        <w:bottom w:val="none" w:sz="0" w:space="0" w:color="auto"/>
        <w:right w:val="none" w:sz="0" w:space="0" w:color="auto"/>
      </w:divBdr>
    </w:div>
    <w:div w:id="1566524452">
      <w:bodyDiv w:val="1"/>
      <w:marLeft w:val="0"/>
      <w:marRight w:val="0"/>
      <w:marTop w:val="0"/>
      <w:marBottom w:val="0"/>
      <w:divBdr>
        <w:top w:val="none" w:sz="0" w:space="0" w:color="auto"/>
        <w:left w:val="none" w:sz="0" w:space="0" w:color="auto"/>
        <w:bottom w:val="none" w:sz="0" w:space="0" w:color="auto"/>
        <w:right w:val="none" w:sz="0" w:space="0" w:color="auto"/>
      </w:divBdr>
    </w:div>
    <w:div w:id="1610315436">
      <w:bodyDiv w:val="1"/>
      <w:marLeft w:val="0"/>
      <w:marRight w:val="0"/>
      <w:marTop w:val="0"/>
      <w:marBottom w:val="0"/>
      <w:divBdr>
        <w:top w:val="none" w:sz="0" w:space="0" w:color="auto"/>
        <w:left w:val="none" w:sz="0" w:space="0" w:color="auto"/>
        <w:bottom w:val="none" w:sz="0" w:space="0" w:color="auto"/>
        <w:right w:val="none" w:sz="0" w:space="0" w:color="auto"/>
      </w:divBdr>
    </w:div>
    <w:div w:id="1633947973">
      <w:bodyDiv w:val="1"/>
      <w:marLeft w:val="0"/>
      <w:marRight w:val="0"/>
      <w:marTop w:val="0"/>
      <w:marBottom w:val="0"/>
      <w:divBdr>
        <w:top w:val="none" w:sz="0" w:space="0" w:color="auto"/>
        <w:left w:val="none" w:sz="0" w:space="0" w:color="auto"/>
        <w:bottom w:val="none" w:sz="0" w:space="0" w:color="auto"/>
        <w:right w:val="none" w:sz="0" w:space="0" w:color="auto"/>
      </w:divBdr>
    </w:div>
    <w:div w:id="1766069439">
      <w:bodyDiv w:val="1"/>
      <w:marLeft w:val="0"/>
      <w:marRight w:val="0"/>
      <w:marTop w:val="0"/>
      <w:marBottom w:val="0"/>
      <w:divBdr>
        <w:top w:val="none" w:sz="0" w:space="0" w:color="auto"/>
        <w:left w:val="none" w:sz="0" w:space="0" w:color="auto"/>
        <w:bottom w:val="none" w:sz="0" w:space="0" w:color="auto"/>
        <w:right w:val="none" w:sz="0" w:space="0" w:color="auto"/>
      </w:divBdr>
    </w:div>
    <w:div w:id="1982881547">
      <w:bodyDiv w:val="1"/>
      <w:marLeft w:val="0"/>
      <w:marRight w:val="0"/>
      <w:marTop w:val="0"/>
      <w:marBottom w:val="0"/>
      <w:divBdr>
        <w:top w:val="none" w:sz="0" w:space="0" w:color="auto"/>
        <w:left w:val="none" w:sz="0" w:space="0" w:color="auto"/>
        <w:bottom w:val="none" w:sz="0" w:space="0" w:color="auto"/>
        <w:right w:val="none" w:sz="0" w:space="0" w:color="auto"/>
      </w:divBdr>
    </w:div>
    <w:div w:id="2050062474">
      <w:bodyDiv w:val="1"/>
      <w:marLeft w:val="0"/>
      <w:marRight w:val="0"/>
      <w:marTop w:val="0"/>
      <w:marBottom w:val="0"/>
      <w:divBdr>
        <w:top w:val="none" w:sz="0" w:space="0" w:color="auto"/>
        <w:left w:val="none" w:sz="0" w:space="0" w:color="auto"/>
        <w:bottom w:val="none" w:sz="0" w:space="0" w:color="auto"/>
        <w:right w:val="none" w:sz="0" w:space="0" w:color="auto"/>
      </w:divBdr>
    </w:div>
    <w:div w:id="2062556099">
      <w:bodyDiv w:val="1"/>
      <w:marLeft w:val="0"/>
      <w:marRight w:val="0"/>
      <w:marTop w:val="0"/>
      <w:marBottom w:val="0"/>
      <w:divBdr>
        <w:top w:val="none" w:sz="0" w:space="0" w:color="auto"/>
        <w:left w:val="none" w:sz="0" w:space="0" w:color="auto"/>
        <w:bottom w:val="none" w:sz="0" w:space="0" w:color="auto"/>
        <w:right w:val="none" w:sz="0" w:space="0" w:color="auto"/>
      </w:divBdr>
    </w:div>
    <w:div w:id="2094814543">
      <w:bodyDiv w:val="1"/>
      <w:marLeft w:val="0"/>
      <w:marRight w:val="0"/>
      <w:marTop w:val="0"/>
      <w:marBottom w:val="0"/>
      <w:divBdr>
        <w:top w:val="none" w:sz="0" w:space="0" w:color="auto"/>
        <w:left w:val="none" w:sz="0" w:space="0" w:color="auto"/>
        <w:bottom w:val="none" w:sz="0" w:space="0" w:color="auto"/>
        <w:right w:val="none" w:sz="0" w:space="0" w:color="auto"/>
      </w:divBdr>
    </w:div>
    <w:div w:id="210214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k21.dovidnyk.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7CF7C-9F9F-4E58-8FBF-AD86CC74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1818</TotalTime>
  <Pages>23</Pages>
  <Words>6617</Words>
  <Characters>45174</Characters>
  <Application>Microsoft Office Word</Application>
  <DocSecurity>0</DocSecurity>
  <Lines>376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Управління адміністративних будинків</vt:lpstr>
      <vt:lpstr>Управління адміністративних будинків</vt:lpstr>
    </vt:vector>
  </TitlesOfParts>
  <Company>Work</Company>
  <LinksUpToDate>false</LinksUpToDate>
  <CharactersWithSpaces>51688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адміністративних будинків</dc:title>
  <dc:creator>User</dc:creator>
  <cp:lastModifiedBy>Serg</cp:lastModifiedBy>
  <cp:revision>603</cp:revision>
  <cp:lastPrinted>2022-10-21T12:39:00Z</cp:lastPrinted>
  <dcterms:created xsi:type="dcterms:W3CDTF">2020-05-29T10:22:00Z</dcterms:created>
  <dcterms:modified xsi:type="dcterms:W3CDTF">2022-10-24T18:51:00Z</dcterms:modified>
</cp:coreProperties>
</file>