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27F9" w14:textId="77777777" w:rsidR="0090445A" w:rsidRDefault="00FB1E07" w:rsidP="00DD017A">
      <w:pPr>
        <w:spacing w:after="0" w:line="240" w:lineRule="auto"/>
        <w:ind w:left="7086" w:firstLine="7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 3 </w:t>
      </w:r>
    </w:p>
    <w:p w14:paraId="4AB1263E" w14:textId="22DCD57E" w:rsidR="0090445A" w:rsidRDefault="00FB1E07" w:rsidP="00DD017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0914E780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1DE37" w14:textId="46226E1C" w:rsidR="0090445A" w:rsidRPr="00DD017A" w:rsidRDefault="00DD017A" w:rsidP="00DD017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bookmarkStart w:id="2" w:name="_heading=h.1fob9te" w:colFirst="0" w:colLast="0"/>
      <w:bookmarkEnd w:id="2"/>
      <w:r w:rsidRPr="00DD01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(Проєкт Договору про закупівлю) </w:t>
      </w:r>
    </w:p>
    <w:p w14:paraId="1CB686C0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C3205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___</w:t>
      </w:r>
    </w:p>
    <w:p w14:paraId="68F7B21F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закупівлю робіт</w:t>
      </w:r>
    </w:p>
    <w:p w14:paraId="6A0F6331" w14:textId="77777777" w:rsidR="00DD017A" w:rsidRDefault="00DD017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85C2D" w14:textId="6DEB62CC" w:rsidR="00DD017A" w:rsidRDefault="00AD3C3B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Овруч</w:t>
      </w:r>
      <w:r w:rsidR="00DD01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01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01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01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01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01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01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DD017A">
        <w:rPr>
          <w:rFonts w:ascii="Times New Roman" w:eastAsia="Times New Roman" w:hAnsi="Times New Roman" w:cs="Times New Roman"/>
          <w:sz w:val="24"/>
          <w:szCs w:val="24"/>
        </w:rPr>
        <w:t>«____» ____________ 2023 року</w:t>
      </w:r>
    </w:p>
    <w:p w14:paraId="017933F8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16697" w14:textId="77777777" w:rsidR="0090445A" w:rsidRDefault="00FB1E07" w:rsidP="00DD017A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особі ______________________, який діє на підставі _____________________________ (далі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 однієї сторони, 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особі____________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який діє на підставі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Підрядник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 іншої сторони, разом іменовані Сторони, а кожна окремо – Сторона, уклали цей Договір (далі – Договір) про таке:</w:t>
      </w:r>
    </w:p>
    <w:p w14:paraId="5B599AE7" w14:textId="77777777" w:rsidR="0090445A" w:rsidRDefault="0090445A" w:rsidP="00DD017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86710" w14:textId="77777777" w:rsidR="0090445A" w:rsidRDefault="00FB1E07" w:rsidP="00DD01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14:paraId="4CB68DCE" w14:textId="73EC9777" w:rsidR="0090445A" w:rsidRPr="001628FC" w:rsidRDefault="00FB1E07" w:rsidP="00AD3C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бере на себе зобов'язання перед Замовником відповідно до умов цього Договору виконати роботи: </w:t>
      </w:r>
      <w:r w:rsidR="001628FC" w:rsidRPr="0016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«Капітальний ремонт відділення медичної реабілітаці</w:t>
      </w:r>
      <w:r w:rsidR="0024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ї КНП «Овруцька міська лікарня»</w:t>
      </w:r>
      <w:r w:rsidR="00244561" w:rsidRPr="0024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8FC" w:rsidRPr="0016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Овруцької міської ради за адресою: вул. Т. Шевченка, 106, м. Овруч, Житомирської області», ДК 021:2015 код 45453000-7 — Капітальний ремонт і реставрація, Номенклатурна позиція ДК 021:2015 код 45453000-7 — Ка</w:t>
      </w:r>
      <w:r w:rsidR="0016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пітальний ремонт і реставрація)</w:t>
      </w:r>
      <w:r w:rsidR="001628FC" w:rsidRPr="0016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28FC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– Роботи), а Замовник зобов’язується прийняти і оплатити такі Роботи на умовах, визначених цим Договором.</w:t>
      </w:r>
    </w:p>
    <w:p w14:paraId="126AEC22" w14:textId="1994FD07" w:rsidR="0090445A" w:rsidRPr="00DA1242" w:rsidRDefault="00FB1E07" w:rsidP="00743F6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 w:rsidRPr="00743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Об’єкт: </w:t>
      </w:r>
      <w:r w:rsidR="00743F61" w:rsidRPr="00743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Капітальний ремонт відділення медичної реабілітації</w:t>
      </w:r>
      <w:r w:rsidR="0024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КНП «Овруцька міська лікарня»</w:t>
      </w:r>
      <w:r w:rsidR="00244561" w:rsidRPr="0024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43F61" w:rsidRPr="00743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Овруцької міської ради за адресою: вул. Т. Шевченка, 106, м. Овруч, Житомирської області»</w:t>
      </w:r>
      <w:r w:rsidR="00743F61" w:rsidRPr="00DA12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AF19517" w14:textId="34359DFD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та обсяги </w:t>
      </w:r>
      <w:r w:rsidRPr="0063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Робіт наведені </w:t>
      </w:r>
      <w:r w:rsidRPr="00FC2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додатках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, визначених розділом 13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які є невід’ємними його частинами,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 є в тому числі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виконання Робіт.</w:t>
      </w:r>
    </w:p>
    <w:p w14:paraId="10F16ACD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 Договором Роботи повинні відповідати проектній документації, будівельним нормам, технічним  умовам, державним стандартам і правилам,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проектній  документації та Договору.</w:t>
      </w:r>
    </w:p>
    <w:p w14:paraId="189AECFA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Обсяги закупівлі Робіт можуть бути зменшені залежно від реального фінансування видатків Замовника.</w:t>
      </w:r>
    </w:p>
    <w:p w14:paraId="0A81F6A2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F6717" w14:textId="77777777" w:rsidR="0090445A" w:rsidRPr="00DD017A" w:rsidRDefault="00FB1E07" w:rsidP="00DD01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b/>
          <w:sz w:val="24"/>
          <w:szCs w:val="24"/>
        </w:rPr>
        <w:t>Якість Робіт та гарантійні зобов’язання</w:t>
      </w:r>
    </w:p>
    <w:p w14:paraId="3382A6B6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Підрядник повинен виконати Роботи, якість та зміст яких відповідає положенням цього Договору, законодавству України та загальноприйнятим умовам виконання такого роду Робіт.</w:t>
      </w:r>
    </w:p>
    <w:p w14:paraId="3642674A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Підрядник зобов’язується забезпечити виконання обсягів Робіт у відповідності з проектною документацією, державними будівельними нормами та технічними  умовами, якісно і в строк, установлений цим Договором,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проектній документації та Договору.</w:t>
      </w:r>
    </w:p>
    <w:p w14:paraId="2C814D30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 здійснює контроль за відповідністю якості, обсягів виконаних Робіт.</w:t>
      </w:r>
    </w:p>
    <w:p w14:paraId="777AF2F7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передачі виконаних Робіт Підрядник повинен забезпечити їх якість згідно вимог, що передбачені ст. 857 ЦК України. Гарантійні строки якості Робіт та експлуатації їх результатів встановлюються з урахуванням нормативно-технічних вимог, визначених законодавством України.</w:t>
      </w:r>
    </w:p>
    <w:p w14:paraId="42C7E757" w14:textId="2267D663" w:rsidR="0090445A" w:rsidRPr="004F4E71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Підрядник гарантує якість Робіт (експлуатації об'єкта) </w:t>
      </w:r>
      <w:r w:rsidRPr="004F4E7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протягом </w:t>
      </w:r>
      <w:r w:rsidR="004F4E71" w:rsidRPr="004F4E71">
        <w:rPr>
          <w:rFonts w:ascii="Times New Roman" w:eastAsia="Times New Roman" w:hAnsi="Times New Roman" w:cs="Times New Roman"/>
          <w:b/>
          <w:sz w:val="24"/>
          <w:szCs w:val="24"/>
        </w:rPr>
        <w:t>10 років</w:t>
      </w:r>
      <w:r w:rsidRPr="004F4E71">
        <w:rPr>
          <w:rFonts w:ascii="Times New Roman" w:eastAsia="Times New Roman" w:hAnsi="Times New Roman" w:cs="Times New Roman"/>
          <w:b/>
          <w:sz w:val="24"/>
          <w:szCs w:val="24"/>
        </w:rPr>
        <w:t xml:space="preserve"> з моменту здачі об’єкта  підряду. </w:t>
      </w:r>
    </w:p>
    <w:p w14:paraId="0A02C6F5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Гарантійний строк починає свій перебіг з моменту підписання останнього Акту приймання виконаних Робіт форми №КБ-2в. </w:t>
      </w:r>
    </w:p>
    <w:p w14:paraId="27974A05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Протягом дії гарантійного терміну виявлені недоробки та дефекти фіксуються у дефектному акті, який складається в присутності представників Сторін та підписується обома Сторонами. В дефектному акті зазначається перелік недоробок. Зафіксовані в дефектному акті недоробки та дефекти мають бути усунені в обумовлені Сторонами строки за рахунок Підрядника.</w:t>
      </w:r>
    </w:p>
    <w:p w14:paraId="71FF7150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підставі дефектного акту складається Акт-графік виправлення дефектів, в якому зазначаються граничні строки усунення дефектів.</w:t>
      </w:r>
    </w:p>
    <w:p w14:paraId="6FAAFF8C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відсутності спору щодо недоліків, недоробок чи дефектів згідно із складеним дефектним Актом, Підрядник зобов’язаний усунути недоліки (дефекти) у визначений Актом-графіком виправлення дефектів строк. </w:t>
      </w:r>
    </w:p>
    <w:p w14:paraId="0E1A96DF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відмови Підрядника усунути виявлені недоліки (дефекти) замовник  може  усунути  їх своїми силами або із залученням третіх осіб. У  такому  разі Підрядник  зобов'язаний  повністю  компенсувати замовнику витрати, пов'язані з усуненням зазначених недоліків, та завдані збитки. </w:t>
      </w:r>
    </w:p>
    <w:p w14:paraId="2D1AA9FA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 між  Замовником  і  Підрядником  виник  спір  щодо усунення  недоліків (дефектів) або їх причин,  на вимогу будь-якої сторони може бути  проведено  незалежну  експертизу.  Фінансування витрат, пов'язаних з проведенням такої експертизи, покладається на Підрядника.</w:t>
      </w:r>
    </w:p>
    <w:p w14:paraId="72F7A1CD" w14:textId="77777777" w:rsidR="0090445A" w:rsidRDefault="0090445A" w:rsidP="00DD01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72857" w14:textId="77777777" w:rsidR="0090445A" w:rsidRDefault="00FB1E07" w:rsidP="00DD017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Ціна Договору та порядок розрахунків</w:t>
      </w:r>
    </w:p>
    <w:p w14:paraId="2AA3569E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цього Договору встановлюється в національній валюті України – гривні.</w:t>
      </w:r>
    </w:p>
    <w:p w14:paraId="573EAA0A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Ціна (вартість) цього Договору </w:t>
      </w:r>
      <w:bookmarkStart w:id="5" w:name="_GoBack"/>
      <w:r w:rsidRPr="002445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є твердою та складає: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_________________.</w:t>
      </w:r>
    </w:p>
    <w:p w14:paraId="28402165" w14:textId="7B14D824" w:rsidR="00DA1242" w:rsidRDefault="00DA1242" w:rsidP="00DA1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у розмірі __________________________________________ здійснюється за рахунок коштів місцевого бюджету; оплата у розмірі _______________________ здійснюється за рахунок власних коштів.</w:t>
      </w:r>
    </w:p>
    <w:p w14:paraId="1A0E15C8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Ціна Договору визначена на підставі договірної ціни </w:t>
      </w:r>
      <w:r w:rsidRPr="00FB1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(Додаток ____*</w:t>
      </w:r>
      <w:r w:rsidRPr="00FB1E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(*заповнюється на етапі укладання Договору)</w:t>
      </w:r>
      <w:r w:rsidRPr="00FB1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до Договору).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29664C76" w14:textId="1AE81E01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ціну Договору включені усі податки і збори, що сплачуються або мають бути сплачені Підрядником стосовно виконання Робіт.</w:t>
      </w:r>
    </w:p>
    <w:p w14:paraId="54900430" w14:textId="48EFEC3A" w:rsidR="0090445A" w:rsidRPr="00DC6B2E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Фінансування Робіт по об’єкту здійснюється </w:t>
      </w:r>
      <w:r w:rsidRPr="00DC6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рахунок </w:t>
      </w:r>
      <w:r w:rsidR="00DC6B2E" w:rsidRPr="00DC6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коштів місцевого бюджету та власних коштів.</w:t>
      </w:r>
    </w:p>
    <w:p w14:paraId="33FD7D8E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визначає обсяги та вартість виконаних Робіт, що підлягають оплаті, готує відповідні документи  і подає їх для підписання Замовнику. Замовник зобов’язаний підписати подані Підрядником документи, що підтверджують виконання Робіт, або обґрунтувати  причини відмови їх підписання упродовж 3 (трьох) днів з дня одержання. </w:t>
      </w:r>
    </w:p>
    <w:p w14:paraId="1EC67B71" w14:textId="0ADB78FF" w:rsidR="0090445A" w:rsidRPr="00DD017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Розрахунок за цим Договором здійснюється у гривні в безготівковій фор</w:t>
      </w:r>
      <w:r w:rsidR="00DC6B2E">
        <w:rPr>
          <w:rFonts w:ascii="Times New Roman" w:eastAsia="Times New Roman" w:hAnsi="Times New Roman" w:cs="Times New Roman"/>
          <w:color w:val="000000"/>
          <w:sz w:val="24"/>
          <w:szCs w:val="24"/>
        </w:rPr>
        <w:t>мі за рахунок коштів місцевого бюджету та власних коштів.</w:t>
      </w:r>
    </w:p>
    <w:p w14:paraId="3F7A6323" w14:textId="77777777" w:rsidR="0090445A" w:rsidRPr="00DD017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за виконані Роботи здійснюються на підставі статті 49 Бюджетного кодексу України.</w:t>
      </w:r>
      <w:r w:rsidRPr="00DD017A">
        <w:rPr>
          <w:color w:val="000000"/>
        </w:rPr>
        <w:t xml:space="preserve"> </w:t>
      </w:r>
    </w:p>
    <w:p w14:paraId="5539FB52" w14:textId="1407E21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Юридичні та фінансові зобов’язання Замовника за цим Договором виникають в межах відповідних бюджетних асигнува</w:t>
      </w:r>
      <w:r w:rsidR="00DC6B2E">
        <w:rPr>
          <w:rFonts w:ascii="Times New Roman" w:eastAsia="Times New Roman" w:hAnsi="Times New Roman" w:cs="Times New Roman"/>
          <w:color w:val="000000"/>
          <w:sz w:val="24"/>
          <w:szCs w:val="24"/>
        </w:rPr>
        <w:t>нь на відповідний бюджетний рік та наявності на рахунку власних коштів.</w:t>
      </w:r>
    </w:p>
    <w:p w14:paraId="2C6B6F2D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Робіт здійснюється Замовником шляхом перерахування грошових коштів на розрахунковий рахунок Підрядника за фактично виконані Роботи на умовах відстрочки платежу до 20 (двадцяти) банківських днів з моменту та на підставі підписаних Сторонами актів форми №КБ-2в та довідок форми №КБ-3, за умови отримання Замовником відповідного бюджетного фінансування. </w:t>
      </w:r>
    </w:p>
    <w:p w14:paraId="3094EAE3" w14:textId="3418BDC1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разі затримки бюджетного фінансування розрахунок за виконані Роботи 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здійснюється протягом </w:t>
      </w:r>
      <w:r w:rsidR="00FC1C97"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C1C97"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) робочих днів з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отримання Замовником бюджетного фінансування на свій реєстраційний рахунок.</w:t>
      </w:r>
    </w:p>
    <w:p w14:paraId="5C03E2A0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Договору може бути зменшеною за взаємною згодою Сторін.</w:t>
      </w:r>
    </w:p>
    <w:p w14:paraId="1C19FE00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212BA" w14:textId="77777777" w:rsidR="0090445A" w:rsidRDefault="00FB1E07" w:rsidP="00DD0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Строки виконання та порядок здачі-приймання Робіт</w:t>
      </w:r>
    </w:p>
    <w:p w14:paraId="18054369" w14:textId="18F9F413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зобов’язаний розпочати Роботи за Договором відповідно до </w:t>
      </w:r>
      <w:r w:rsidRPr="009D4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календарним графіком виконання Робіт (Додаток 2 до Договору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). Виконання Робіт може бути здійснено достроково.</w:t>
      </w:r>
    </w:p>
    <w:p w14:paraId="1CF7E4D2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Приймання результатів виконання Робіт здійснюється з урахуванням їх відповідності вимогам цього Договору.</w:t>
      </w:r>
    </w:p>
    <w:p w14:paraId="6D11FF50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Після закінчення виконання Робіт Підрядник зобов’язаний письмово повідомити Замовника про готовність об'єкту підряду до здачі. Здача-приймання виконаних Робіт здійснюється сторонами за Актами форми №КБ-2в упродовж 5 (п’яти) робочих днів з моменту офіційного повідомлення Замовника про готовність об'єкту підряду до приймання.</w:t>
      </w:r>
    </w:p>
    <w:p w14:paraId="667C94A6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Замовник зобов’язаний прийняти виконані Підрядником Роботи упродовж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 (десяти) робочих днів з дня отримання Акта здачі-приймання виконаних Робіт форми №КБ-2в та надіслати Підряднику підписаний Акт приймання-передачі виконання Робіт або подати вмотивовану відмову від їх прийняття.</w:t>
      </w:r>
    </w:p>
    <w:p w14:paraId="545F966B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Перелік документів, що оформлюються при здаванні Робіт, має відповідати будівельним нормам і правилам та іншим нормативним документам з будівництва, які діють на території України. </w:t>
      </w:r>
    </w:p>
    <w:p w14:paraId="721A793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У разі вмотивованої відмови Замовника від прийняття результатів виконання Робіт, Сторонами складається двосторонній Акт з переліком виявлених недоліків, і визначенням строку їх виправлення </w:t>
      </w:r>
    </w:p>
    <w:p w14:paraId="7CA8ED7F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Підрядник не бажає чи не може усунути такі недоліки, Замовник може, попередньо повідомивши Підрядника, усунути їх із залученням третіх осіб. Витрати, пов'язані з  усуненням   недоліків   Замовником, компенсуються Підрядником. </w:t>
      </w:r>
    </w:p>
    <w:p w14:paraId="77AC1C17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 Якщо упродовж 10 (десяти) робочих днів з моменту передачі Підрядником Замовнику Акту здачі-приймання виконаних Робіт форми №КБ-2в Замовником він не підписаний або Замовник не надасть Підряднику письмової відмови у підписанні Акту здачі-приймання виконаних Робіт форми №КБ-2в, відповідний Акт здачі-приймання виконаних Робіт форми №КБ-2в вважається прийнятим Замовником без зауважень та підлягає оплаті.</w:t>
      </w:r>
    </w:p>
    <w:p w14:paraId="20BEA168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2E0C8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та обов`язки Сторін</w:t>
      </w:r>
    </w:p>
    <w:p w14:paraId="3CB635DE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Замовник зобов’язаний:</w:t>
      </w:r>
    </w:p>
    <w:p w14:paraId="353D5DFD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Своєчасно та в повному обсязі сплачувати вартість належним чином виконаних Робіт, з урахуванням </w:t>
      </w:r>
      <w:r w:rsidRPr="00FC1C97">
        <w:rPr>
          <w:rFonts w:ascii="Times New Roman" w:eastAsia="Times New Roman" w:hAnsi="Times New Roman" w:cs="Times New Roman"/>
          <w:sz w:val="24"/>
          <w:szCs w:val="24"/>
        </w:rPr>
        <w:t>п. 3.6.-3.11.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4B92A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Приймати виконання Робіт згідно з Актами приймання-передачі виконаних Робіт;</w:t>
      </w:r>
    </w:p>
    <w:p w14:paraId="04468936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 На вимогу Підрядника надавати йому інформацію, необхідну для виконання Робіт за цим Договором;</w:t>
      </w:r>
    </w:p>
    <w:p w14:paraId="210A7CFD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 Призначити особу, відповідальну за взаємодію з фахівцями Підрядника, для виконання Підрядником Робіт за цим Договором;</w:t>
      </w:r>
    </w:p>
    <w:p w14:paraId="2A69BB5F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5.1.5. Забезпечити  здійснення  технічного та авторського нагляду  протягом усього періоду будівництва  об'єкта    в    порядку,    встановленому законодавством.</w:t>
      </w:r>
    </w:p>
    <w:p w14:paraId="3545ED99" w14:textId="77777777" w:rsidR="0090445A" w:rsidRDefault="00FB1E07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Замовник має право:</w:t>
      </w:r>
    </w:p>
    <w:p w14:paraId="56B8E85D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 Достроково в односторонньому порядку розірвати цей Договір, повідомивши про це Підрядника письмово у строк за 5 (п’ять) календарних днів до дати розірвання Договору;</w:t>
      </w:r>
    </w:p>
    <w:p w14:paraId="0EB71333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 Вимагати від Підрядника виконання Робіт у строки та на умовах, встановлених цим Договором та додатками до нього;</w:t>
      </w:r>
    </w:p>
    <w:p w14:paraId="2068561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Контролювати якість та строки виконання Робіт за цим Договором;</w:t>
      </w:r>
    </w:p>
    <w:p w14:paraId="5DBB3334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lastRenderedPageBreak/>
        <w:t>5.2.4. Спільно з представниками Підрядника та технічного нагляду проводити здачу – приймання виконаних Робіт.</w:t>
      </w:r>
    </w:p>
    <w:p w14:paraId="71A827FB" w14:textId="77777777" w:rsidR="0090445A" w:rsidRPr="00DD017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sz w:val="24"/>
          <w:szCs w:val="24"/>
        </w:rPr>
        <w:t>5.2.5. Повернути Підряднику Акти приймання-передачі виконаних Робіт без здійснення оплати, в разі неналежного оформлення документів Договору;</w:t>
      </w:r>
    </w:p>
    <w:p w14:paraId="5B12BD12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sz w:val="24"/>
          <w:szCs w:val="24"/>
        </w:rPr>
        <w:t>5.2.6. Вимагати від Підрядника виконання Робіт, якість яких відповідає умовам,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встановленим цим Договором;</w:t>
      </w:r>
    </w:p>
    <w:p w14:paraId="78EC4329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5.2.7. Відмовитись від приймання Робіт, якщо вони не відповідають умовам цього Договору;</w:t>
      </w:r>
    </w:p>
    <w:p w14:paraId="1AD9841E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5.2.8. Вимагати від Підрядника безоплатного виправлення недоліків та дефектів, що виникли внаслідок допущених Підрядником порушень;</w:t>
      </w:r>
    </w:p>
    <w:p w14:paraId="25AE2F11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5.2.9. У будь-який час до закінчення строку дії Договору відмовитися від послуг Підрядника, здійснивши з ним розрахунки за фактично виконані Роботи;</w:t>
      </w:r>
    </w:p>
    <w:p w14:paraId="2650738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5.2.10. Вимагати від Підрядника відшкодування збитків, якщо вони виникли внаслідок невиконання або неналежного виконання Підрядником взятих на себе зобов’язань за цим Договором.</w:t>
      </w:r>
    </w:p>
    <w:p w14:paraId="776D8990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5.2.11. Зменшувати обсяг виконання Робіт та ціну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404352FF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 Підрядник зобов’язаний:</w:t>
      </w:r>
    </w:p>
    <w:p w14:paraId="71D3D9E0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Виконати Роботи у строки, встановлені цим Договором;</w:t>
      </w:r>
    </w:p>
    <w:p w14:paraId="675A4D06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Гарантувати відповідність будівельних матеріалів, конструкцій та обладнання державним стандартам і технічним умовам, які використовує Підрядник для виконання Робіт передбачених Договором.</w:t>
      </w:r>
    </w:p>
    <w:p w14:paraId="0E49D9B1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Забезпечити виконання Робіт, якість та комплектність яких відповідає умовам Договору;</w:t>
      </w:r>
    </w:p>
    <w:p w14:paraId="42310E1A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 Належним чином оформлювати та надати Замовнику документи для здійснення оплати виконаних Робіт.</w:t>
      </w:r>
    </w:p>
    <w:p w14:paraId="6EF6DB20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5.3.5. Письмово погоджувати із Замовником рішення про залучення субпідрядної організації, повідомляючи найменування юридичної особи, її місцезнаходження, код платника податків згідно з ЄДРПОУ або податковий номер, та зазначити види Робіт, які будуть виконуватися силами субпідрядної організації, залишаючись відповідальним перед Замовником за результати Роботи. Координувати їх діяльність, при цьому нести відповідальність за наявність у субпідрядників ліцензій та дозволів, необхідних для виконання Робіт. </w:t>
      </w:r>
    </w:p>
    <w:p w14:paraId="0F41591B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tyjcwt" w:colFirst="0" w:colLast="0"/>
      <w:bookmarkEnd w:id="6"/>
      <w:r w:rsidRPr="00FC1C97">
        <w:rPr>
          <w:rFonts w:ascii="Times New Roman" w:eastAsia="Times New Roman" w:hAnsi="Times New Roman" w:cs="Times New Roman"/>
          <w:sz w:val="24"/>
          <w:szCs w:val="24"/>
        </w:rPr>
        <w:t xml:space="preserve">5.3.6. Нести відповідальність за пошкодження або втрату майна Замовника відповідно до умов цього Договору та чинного законодавства України. </w:t>
      </w:r>
    </w:p>
    <w:p w14:paraId="59042BA9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5.3.7. У разі випадкового пошкодження об'єкта, коли це сталося внаслідок обставин, що не залежали від Замовника  та не є наслідком дії непереборної сили, негайно усунути пошкодження та повідомити про це Замовника. На вимогу Замовника  надати йому для погодження план заходів щодо усунення наслідків пошкодження Об'єкта.</w:t>
      </w:r>
    </w:p>
    <w:p w14:paraId="100BDDD8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5.3.8. Інформувати в  установленому  порядку Замовника  про хід виконання ним зобов'язань за Договором, обставини, що перешкоджають його виконанню, а також про заходи, необхідні для їх усунення.</w:t>
      </w:r>
    </w:p>
    <w:p w14:paraId="324A6D14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5.3.9. Нести відповідальність за наявність ліцензій та дозволів, необхідних для виконання Робіт, визначених нормативними документами (</w:t>
      </w:r>
      <w:proofErr w:type="spellStart"/>
      <w:r w:rsidRPr="00FC1C97">
        <w:rPr>
          <w:rFonts w:ascii="Times New Roman" w:eastAsia="Times New Roman" w:hAnsi="Times New Roman" w:cs="Times New Roman"/>
          <w:sz w:val="24"/>
          <w:szCs w:val="24"/>
        </w:rPr>
        <w:t>ящо</w:t>
      </w:r>
      <w:proofErr w:type="spellEnd"/>
      <w:r w:rsidRPr="00FC1C97">
        <w:rPr>
          <w:rFonts w:ascii="Times New Roman" w:eastAsia="Times New Roman" w:hAnsi="Times New Roman" w:cs="Times New Roman"/>
          <w:sz w:val="24"/>
          <w:szCs w:val="24"/>
        </w:rPr>
        <w:t xml:space="preserve"> їх наявність передбачене </w:t>
      </w:r>
      <w:proofErr w:type="spellStart"/>
      <w:r w:rsidRPr="00FC1C97">
        <w:rPr>
          <w:rFonts w:ascii="Times New Roman" w:eastAsia="Times New Roman" w:hAnsi="Times New Roman" w:cs="Times New Roman"/>
          <w:sz w:val="24"/>
          <w:szCs w:val="24"/>
        </w:rPr>
        <w:t>законодовством</w:t>
      </w:r>
      <w:proofErr w:type="spellEnd"/>
      <w:r w:rsidRPr="00FC1C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476849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5.3.10. Надавати повну та достовірну інформацію про стан виконання Робіт на вимогу Замовника.</w:t>
      </w:r>
    </w:p>
    <w:p w14:paraId="0A78B86D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5.3.11. Передати Замовнику у порядку, передбаченому законодавством та Договором, закінчені Роботи.</w:t>
      </w:r>
    </w:p>
    <w:p w14:paraId="5447E378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 Підрядник має право:</w:t>
      </w:r>
    </w:p>
    <w:p w14:paraId="64EE636F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 Своєчасно та в повному обсязі отримувати плату за виконані Роботи в порядку, визначеному цим Договором;</w:t>
      </w:r>
    </w:p>
    <w:p w14:paraId="2869884B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5.4.2. На дострокове виконаних Робіт за письмовим погодженням Замовника;</w:t>
      </w:r>
    </w:p>
    <w:p w14:paraId="739E7F7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 Призупинити виконання Робіт за письмовим погодженням Замовника.</w:t>
      </w:r>
    </w:p>
    <w:p w14:paraId="228CA005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3A4AE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Відповідальність Сторін</w:t>
      </w:r>
    </w:p>
    <w:p w14:paraId="433157EA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 разі невиконання або неналежного виконання своїх зобов’язань за Договором, Сторони несуть відповідальність, передбачену чинним законодавством України та цим Договором.</w:t>
      </w:r>
    </w:p>
    <w:p w14:paraId="5706886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За порушення строків виконання зобов’язань за Договором понад 3 (три) робочих дні Підрядник сплачує Замовнику штраф у розмірі 10% від вартості Робіт, з яких допущено прострочення виконання.</w:t>
      </w:r>
    </w:p>
    <w:p w14:paraId="30AB631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разі невиконання або неналежного виконання Підрядником зобов’язань щодо якості виконання Робіт та/або виконання Робіт, що не відповідають умовам цього Договору, Замовник має право відмови від оплати за неякісно виконані та/або виконані з порушенням умов цього Договору Роботи зі звільненням Замовника від будь-якої відповідальності за такі дії та Підрядник сплачує Замовнику штраф у розмірі 10% від загальної вартості неякісних Робіт. </w:t>
      </w:r>
    </w:p>
    <w:p w14:paraId="3A05E989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C45596">
        <w:rPr>
          <w:rFonts w:ascii="Times New Roman" w:eastAsia="Times New Roman" w:hAnsi="Times New Roman" w:cs="Times New Roman"/>
          <w:b/>
          <w:sz w:val="24"/>
          <w:szCs w:val="24"/>
        </w:rPr>
        <w:t>Замовник не несе відповідальності за затримку бюджетного фінансування та зобов’язується здійснити оплату за виконану Роботу  згідно з п. 3.11. Сторони погодились, що Замовник звільняється від сплати будь-яких штрафів, пені,  стягнень, судового збору, інших санкцій тощо стосовно несвоєчасного виконання фінансових зобов’язань за цим Договором.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D07B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У випадках, не передбачених умовами цього Договору, Сторони несуть відповідальність, передбачену чинним законодавством України. </w:t>
      </w:r>
    </w:p>
    <w:p w14:paraId="2D7E7E68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Сплата штрафних санкцій не звільняє винну Сторону від виконання своїх зобов’язань за цим Договором.</w:t>
      </w:r>
    </w:p>
    <w:p w14:paraId="68C41DB7" w14:textId="77777777" w:rsidR="0090445A" w:rsidRDefault="0090445A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B4EFB0" w14:textId="77777777" w:rsidR="0090445A" w:rsidRDefault="00FB1E07" w:rsidP="00DD017A">
      <w:pPr>
        <w:spacing w:after="0" w:line="240" w:lineRule="auto"/>
        <w:ind w:left="1969" w:right="-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7. Обставини непереборної сили</w:t>
      </w:r>
    </w:p>
    <w:p w14:paraId="265C1698" w14:textId="77777777" w:rsidR="0090445A" w:rsidRDefault="00FB1E07" w:rsidP="00DD017A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7.1.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карантину, встановленого Кабінетом Міністрів України тощо, перелік яких визначений ст.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vertAlign w:val="superscrip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Торгово-промислові палати України» (далі – форс-мажорні обставини).</w:t>
      </w:r>
    </w:p>
    <w:p w14:paraId="35DB8F06" w14:textId="77777777" w:rsidR="0090445A" w:rsidRDefault="00FB1E07" w:rsidP="00DD017A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У випадку настання форс-мажорних обставин строк виконання зобов’язань Сторонами за цим Договором продовжується відповідно до часу, упродовж якого діють такі обставини.</w:t>
      </w:r>
    </w:p>
    <w:p w14:paraId="430AAFCC" w14:textId="77777777" w:rsidR="0090445A" w:rsidRDefault="00FB1E07" w:rsidP="00DD017A">
      <w:pPr>
        <w:tabs>
          <w:tab w:val="left" w:pos="567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Якщо форс-мажорні обставини триватимуть понад 6 (шість) місяців поспіль, цей Договір може бути розірваний Підрядником або Замовником шляхом направлення письмового повідомлення про це другій Стороні. </w:t>
      </w:r>
    </w:p>
    <w:p w14:paraId="0C06FE0E" w14:textId="77777777" w:rsidR="0090445A" w:rsidRDefault="00FB1E07" w:rsidP="00DD017A">
      <w:pPr>
        <w:tabs>
          <w:tab w:val="left" w:pos="900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Сторона, для якої створилася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зобов'язань. Неповідомлення про виникнення форс-мажорних обставин приводить до втрати права посилатися на такі обставини.</w:t>
      </w:r>
    </w:p>
    <w:p w14:paraId="034D0381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 </w:t>
      </w:r>
    </w:p>
    <w:p w14:paraId="3C8C29FB" w14:textId="4DD18B3D" w:rsidR="0090445A" w:rsidRDefault="00FB1E07" w:rsidP="00DD017A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Наявність форс-мажорних обставин не звільняє Сторони від виконання своїх обов’язків за Договором після закінчення дії цих форс-мажорних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обставин. На дату укладення даного Договору існує форс-мажорна обставина щодо карантину у зв’язку з розповсюдженням коронавірусу COVID–19 на території України</w:t>
      </w:r>
      <w:r w:rsidR="00DD017A" w:rsidRPr="00DD017A">
        <w:rPr>
          <w:rFonts w:ascii="Times New Roman" w:eastAsia="Times New Roman" w:hAnsi="Times New Roman" w:cs="Times New Roman"/>
          <w:sz w:val="24"/>
          <w:szCs w:val="24"/>
        </w:rPr>
        <w:t xml:space="preserve"> чи правовий режим воєнного стану, введений </w:t>
      </w:r>
      <w:r w:rsidR="00DD017A">
        <w:rPr>
          <w:rFonts w:ascii="Times New Roman" w:eastAsia="Times New Roman" w:hAnsi="Times New Roman" w:cs="Times New Roman"/>
          <w:sz w:val="24"/>
          <w:szCs w:val="24"/>
        </w:rPr>
        <w:t>Указом Президента України від 24.02.2022 № 64/2022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, затвердженим Законом України від 24.20.2022 № 2102-ІХ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, тому відповідно до п. 7.1. розділу 7 «Обставини непереборної сили» Договору, зазначен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форс-мажорн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обставин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не звільняє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lastRenderedPageBreak/>
        <w:t>Підрядника від відповідальності за невиконання або неналежне виконання зобов’язань за даним Договором.</w:t>
      </w:r>
    </w:p>
    <w:p w14:paraId="68334BEA" w14:textId="77777777" w:rsidR="0090445A" w:rsidRDefault="00FB1E07" w:rsidP="00DD0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179C786C" w14:textId="77777777" w:rsidR="00772503" w:rsidRDefault="00772503" w:rsidP="00DD017A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F436AA" w14:textId="77777777" w:rsidR="0090445A" w:rsidRDefault="00FB1E07" w:rsidP="00DD017A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Вирішення спорів</w:t>
      </w:r>
    </w:p>
    <w:p w14:paraId="3DE1C564" w14:textId="77777777" w:rsidR="0090445A" w:rsidRDefault="00FB1E07" w:rsidP="00DD017A">
      <w:pPr>
        <w:tabs>
          <w:tab w:val="left" w:pos="540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У випадку виникнення спорів або розбіжностей Сторони зобов’язуються вирішувати їх шляхом переговорів та консультацій.</w:t>
      </w:r>
    </w:p>
    <w:p w14:paraId="195E588F" w14:textId="77777777" w:rsidR="0090445A" w:rsidRDefault="00FB1E07" w:rsidP="00DD017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36118FA0" w14:textId="77777777" w:rsidR="0063306E" w:rsidRDefault="0063306E" w:rsidP="00DD017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82783" w14:textId="77777777" w:rsidR="0090445A" w:rsidRDefault="00FB1E07" w:rsidP="00DD017A">
      <w:pPr>
        <w:keepNext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Оперативно-господарські санкції</w:t>
      </w:r>
    </w:p>
    <w:p w14:paraId="4390A3F5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9.1. Сторони прийшли до взаємної згоди щодо можливості застосування оперативно-господарської санкції, зокрема: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1EEEBFE7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Відмова від встановлення на майбутнє господарських відносин із стороною, яка порушує зобов’язання, може застосовуватися Замовником до Підрядника за невиконання Підрядником своїх зобов’язань перед Замовником в частині, що стосується: </w:t>
      </w:r>
    </w:p>
    <w:p w14:paraId="4844C8D9" w14:textId="77777777" w:rsidR="0090445A" w:rsidRDefault="00FB1E07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якості виконаних Робіт;</w:t>
      </w:r>
    </w:p>
    <w:p w14:paraId="11DA150F" w14:textId="77777777" w:rsidR="0090445A" w:rsidRDefault="00FB1E07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розірвання аналогічного за своєю природою Договору з Замовником у разі прострочення строку виконання Робіт;</w:t>
      </w:r>
    </w:p>
    <w:p w14:paraId="7666AD53" w14:textId="77777777" w:rsidR="0090445A" w:rsidRDefault="00FB1E07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розірвання аналогічного за своєю природою Договору з Замовником у разі прострочення строку усунення дефектів.</w:t>
      </w:r>
    </w:p>
    <w:p w14:paraId="5C1430ED" w14:textId="317AE9EB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9.3. У разі порушення Підрядником умов щодо порядку та строків виконання Робіт, якості виконаних Робіт, Замовник має право в будь-який час як упродовж строку дії цього Договору, так і упродовж одного року після спливу строку дії цього Договору, застосувати до Підрядника оперативно-господарську санкцію у формі відмови від встановлення на майбутнє господарських зав’язків (далі – Санкція).</w:t>
      </w:r>
    </w:p>
    <w:p w14:paraId="0DA5E3F8" w14:textId="536CA43A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 Строк дії Санкції визначає Замовник, але він не буде перевищувати 3 (трьох) років з моменту початку її застосування. Замовник повідомляє Підрядника про застосування до нього Санкції та строк її дії шляхом направлення повідомлення на електронну адресу Підрядника, з подальшим направленням цінним листом з описом вкладення та повідомленням на поштову адресу Підрядника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____________, передбачену в Договорі. </w:t>
      </w:r>
    </w:p>
    <w:p w14:paraId="30275BD7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документи (листи, повідомлення, інша кореспонденція), що будуть відправлені Замовником на адресу Підрядника, вказану у Договорі, вважаються такими, що були відправлені належним чином належному отримувачу до тих пір, поки Підрядник письмово не повідомить Замовнику про зміну свого місцезнаходження (із доказами про отримання Замовником такого повідомлення). </w:t>
      </w:r>
    </w:p>
    <w:p w14:paraId="70FB0A2A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Уся кореспонденція, що направляється Замовником, вважається отриманою Підрядником не пізніше 14 (чотирнадцяти) днів з моменту її відправки Замовником на адресу Підрядника, зазначену в Договорі.</w:t>
      </w:r>
    </w:p>
    <w:p w14:paraId="69C1DCE6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45645" w14:textId="77777777" w:rsidR="0090445A" w:rsidRDefault="00FB1E07" w:rsidP="00DD0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Порядок змін умов Договору</w:t>
      </w:r>
    </w:p>
    <w:p w14:paraId="51AE726D" w14:textId="3A2BA1FC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10.1. Зміни до Договору можуть вноситись у випадках, передбачених цим Договором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 та є невід`ємною частиною Договору. 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 xml:space="preserve"> в пункті 19 Особливостей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lastRenderedPageBreak/>
        <w:t>дня його припинення або скасування, затверджених постановою Кабінету Міністрів України від 12.10.2022 №1178 (далі – Особливості)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13085" w14:textId="0C477B40" w:rsidR="0015750D" w:rsidRPr="0015750D" w:rsidRDefault="0015750D" w:rsidP="001575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34CF1B02" w14:textId="36CB27A0" w:rsidR="0015750D" w:rsidRPr="0015750D" w:rsidRDefault="00A86E37" w:rsidP="001575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" w:name="n510"/>
      <w:bookmarkEnd w:id="1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зменшення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обсягів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зокрема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урахуванням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фактичного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обсягу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видатків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замовника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5D644CF" w14:textId="5D210852" w:rsidR="0015750D" w:rsidRPr="0015750D" w:rsidRDefault="00A86E37" w:rsidP="001575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" w:name="n511"/>
      <w:bookmarkStart w:id="15" w:name="n512"/>
      <w:bookmarkEnd w:id="14"/>
      <w:bookmarkEnd w:id="15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покращення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якості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предмета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</w:t>
      </w:r>
      <w:proofErr w:type="gram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</w:t>
      </w:r>
      <w:proofErr w:type="gram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умови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таке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покращення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призведе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збільшення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визначеної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договорі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81AB581" w14:textId="73DDB00C" w:rsidR="0015750D" w:rsidRPr="0015750D" w:rsidRDefault="00A86E37" w:rsidP="001575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" w:name="n513"/>
      <w:bookmarkEnd w:id="16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продовження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строку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дії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договору про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строку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зобов’язань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передачі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товару,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послуг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виникнення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документально </w:t>
      </w:r>
      <w:proofErr w:type="spellStart"/>
      <w:proofErr w:type="gram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ідтверджених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об’єктивних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обставин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спричинили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таке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продовження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тому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обставин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непереборної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сили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затримки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фінансування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витрат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замовника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за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умови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призведуть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збільшення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суми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визначеної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договорі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</w:t>
      </w:r>
      <w:proofErr w:type="gram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3B1FCD0" w14:textId="799D6C8F" w:rsidR="0015750D" w:rsidRPr="0015750D" w:rsidRDefault="00A86E37" w:rsidP="001575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" w:name="n514"/>
      <w:bookmarkEnd w:id="17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погодження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</w:t>
      </w:r>
      <w:proofErr w:type="gram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договорі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бік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зменшення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(без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кількості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обсягу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та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якості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товарів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робіт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послуг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14:paraId="3E3CA76E" w14:textId="19477072" w:rsidR="0015750D" w:rsidRPr="0015750D" w:rsidRDefault="00A86E37" w:rsidP="001575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" w:name="n515"/>
      <w:bookmarkEnd w:id="18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договорі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зв’язку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зміною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ставок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податків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зборів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та/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зміною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умов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ільг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оподаткування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пропорційно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таких ставок та/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пільг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оподаткування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зв’язку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зміною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системи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оподаткування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пропорційно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податкового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навантаження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внаслідок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системи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оподаткування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7F00812" w14:textId="0CEEDAFD" w:rsidR="0015750D" w:rsidRPr="0015750D" w:rsidRDefault="00A86E37" w:rsidP="001575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" w:name="n516"/>
      <w:bookmarkEnd w:id="19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встановленого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законодавством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органами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державної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статистики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індексу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споживчих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курсу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іноземної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валюти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біржових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котирувань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показників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Platts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ARGUS,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регульованих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тарифів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нормативів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середньозважених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електроенергію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ринку “на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добу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наперед”,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застосовуються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договорі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встановлення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договорі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</w:t>
      </w:r>
      <w:proofErr w:type="gram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закупівлю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7C29FAA" w14:textId="0BDAF5C1" w:rsidR="0015750D" w:rsidRPr="00CE7534" w:rsidRDefault="00A86E37" w:rsidP="00CE753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" w:name="n517"/>
      <w:bookmarkEnd w:id="2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умов у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зв’язку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застосуванням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положень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"https://zakon.rada.gov.ua/laws/show/922-19" \l "n1778" \t "_blank" </w:instrText>
      </w:r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="0015750D" w:rsidRPr="0015750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частини</w:t>
      </w:r>
      <w:proofErr w:type="spellEnd"/>
      <w:r w:rsidR="0015750D" w:rsidRPr="0015750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5750D" w:rsidRPr="0015750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 w:eastAsia="ru-RU"/>
        </w:rPr>
        <w:t>шостої</w:t>
      </w:r>
      <w:proofErr w:type="spellEnd"/>
      <w:r w:rsidR="0015750D" w:rsidRPr="0015750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41 Закону </w:t>
      </w:r>
      <w:proofErr w:type="spell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«Про </w:t>
      </w:r>
      <w:proofErr w:type="spell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публічні</w:t>
      </w:r>
      <w:proofErr w:type="spell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закупі</w:t>
      </w:r>
      <w:proofErr w:type="gram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</w:t>
      </w:r>
      <w:proofErr w:type="gram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25.12.2015 року </w:t>
      </w:r>
      <w:proofErr w:type="spell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зі</w:t>
      </w:r>
      <w:proofErr w:type="spell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змінами</w:t>
      </w:r>
      <w:proofErr w:type="spell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доповненнями</w:t>
      </w:r>
      <w:proofErr w:type="spellEnd"/>
      <w:r w:rsidR="00CE753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C68A5E0" w14:textId="77777777" w:rsidR="0090445A" w:rsidRDefault="00FB1E07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Пропозицію щодо внесення змін до Договору може зробити кожна із Сторін Договору.</w:t>
      </w:r>
    </w:p>
    <w:p w14:paraId="45B059E4" w14:textId="77777777" w:rsidR="0090445A" w:rsidRDefault="00FB1E07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9755FAA" w14:textId="77777777" w:rsidR="0090445A" w:rsidRDefault="00FB1E07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 Зміна Договору допускається лише за згодою Сторін, якщо інше не встановлено Договором або законом.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46E3BC72" w14:textId="77777777" w:rsidR="0090445A" w:rsidRDefault="0090445A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9C14A64" w14:textId="77777777" w:rsidR="0090445A" w:rsidRDefault="00FB1E07" w:rsidP="00DD0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11. Строк дії Договору</w:t>
      </w:r>
    </w:p>
    <w:p w14:paraId="774FA429" w14:textId="65CD47DD" w:rsidR="0090445A" w:rsidRDefault="00FB1E07" w:rsidP="0063306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26in1rg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набирає чинності з дня його підписання уповноваженими представниками обох Сторін, скріплюється печатками Сторін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діє до</w:t>
      </w:r>
      <w:r w:rsidR="00CE7534">
        <w:rPr>
          <w:rFonts w:ascii="Times New Roman" w:eastAsia="Times New Roman" w:hAnsi="Times New Roman" w:cs="Times New Roman"/>
          <w:sz w:val="24"/>
          <w:szCs w:val="24"/>
        </w:rPr>
        <w:t xml:space="preserve"> 31.12.2023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 в будь-якому разі — до повного виконання Сторонами своїх зобов’язань за цим Договором.</w:t>
      </w:r>
    </w:p>
    <w:p w14:paraId="45599DD3" w14:textId="047307A8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2" w:name="_heading=h.lnxbz9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11.2.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Цей Договір складений українською мовою у двох примірниках, що мають однакову юридичну силу, по одному примірнику для кожної із Сторін. </w:t>
      </w:r>
    </w:p>
    <w:p w14:paraId="1A0874E8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9A62C" w14:textId="77777777" w:rsidR="0090445A" w:rsidRDefault="00FB1E07" w:rsidP="00DD0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 І</w:t>
      </w:r>
      <w:r>
        <w:rPr>
          <w:rFonts w:ascii="Times New Roman" w:eastAsia="Times New Roman" w:hAnsi="Times New Roman" w:cs="Times New Roman"/>
          <w:b/>
        </w:rPr>
        <w:t>нші умови</w:t>
      </w:r>
    </w:p>
    <w:p w14:paraId="42E8C12C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Закінчення строку дії Договору не звільняє Сторони від відповідальності за його порушення, що мало місце під час дії Договору.</w:t>
      </w:r>
    </w:p>
    <w:p w14:paraId="764790FE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Дія Договору припиняється:</w:t>
      </w:r>
    </w:p>
    <w:p w14:paraId="32926293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згодою Сторін;</w:t>
      </w:r>
    </w:p>
    <w:p w14:paraId="34DC7672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з інших підстав, передбачених цим Договором та чинним законодавством України.</w:t>
      </w:r>
    </w:p>
    <w:p w14:paraId="2ADC8FA3" w14:textId="77777777" w:rsidR="0090445A" w:rsidRDefault="00FB1E07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12.4. Усі повідомлення, заяви та претензії, що пов’язані із виконанням цього Договору або такі, що витікають з нього, повинні надсилатися Сторонами безпосередньо один одному по зазначеним у цьому Договорі адресам та телефонам Сторін. </w:t>
      </w:r>
    </w:p>
    <w:p w14:paraId="6A7F3AE0" w14:textId="77777777" w:rsidR="0090445A" w:rsidRDefault="00FB1E07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12.5. Представники Сторін, уповноважені на укладання цього Договору, погодились, що їхні персональні дані, які стали відомі Сторонам в зв’язку з укладанням цього Договору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даних,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14:paraId="2E029B56" w14:textId="77777777" w:rsidR="0090445A" w:rsidRDefault="00FB1E07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50E04AA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12.7. Жодна із Сторін не має права передавати свої права та обов’язки за Договором третім особам без письмової згоди на те іншої Сторони.</w:t>
      </w:r>
    </w:p>
    <w:p w14:paraId="75D5C01A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12.8. У випадках, не передбачених цим Договором, Сторони керуються чинним законодавством України.</w:t>
      </w:r>
    </w:p>
    <w:p w14:paraId="119FDC6F" w14:textId="77777777" w:rsidR="0090445A" w:rsidRDefault="0090445A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83E5B" w14:textId="77777777" w:rsidR="0090445A" w:rsidRPr="0063306E" w:rsidRDefault="00FB1E07" w:rsidP="00DD017A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heading=h.z337ya" w:colFirst="0" w:colLast="0"/>
      <w:bookmarkEnd w:id="23"/>
      <w:r w:rsidRPr="0063306E">
        <w:rPr>
          <w:rFonts w:ascii="Times New Roman" w:eastAsia="Times New Roman" w:hAnsi="Times New Roman" w:cs="Times New Roman"/>
          <w:b/>
          <w:sz w:val="24"/>
          <w:szCs w:val="24"/>
        </w:rPr>
        <w:t>13. Додатки до Договору*</w:t>
      </w:r>
    </w:p>
    <w:p w14:paraId="4EDCED18" w14:textId="77777777" w:rsidR="0090445A" w:rsidRDefault="00FB1E07" w:rsidP="00DD017A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eading=h.3j2qqm3" w:colFirst="0" w:colLast="0"/>
      <w:bookmarkEnd w:id="24"/>
      <w:r w:rsidRPr="0063306E">
        <w:rPr>
          <w:rFonts w:ascii="Times New Roman" w:eastAsia="Times New Roman" w:hAnsi="Times New Roman" w:cs="Times New Roman"/>
          <w:sz w:val="24"/>
          <w:szCs w:val="24"/>
        </w:rPr>
        <w:t>13.1. Невід’ємною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частиною цього Договору є: </w:t>
      </w:r>
    </w:p>
    <w:p w14:paraId="0C8088DD" w14:textId="0852D641" w:rsidR="0090445A" w:rsidRDefault="00FB1E07" w:rsidP="00633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додатки готуються </w:t>
      </w:r>
      <w:r w:rsidR="006330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 інформація про них заповнюється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етапі укладання Договору.</w:t>
      </w:r>
    </w:p>
    <w:p w14:paraId="3A0F4347" w14:textId="77777777" w:rsidR="0090445A" w:rsidRDefault="0090445A" w:rsidP="00DD017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94CF16" w14:textId="77777777" w:rsidR="0090445A" w:rsidRDefault="00FB1E07" w:rsidP="00DD017A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heading=h.1y810tw" w:colFirst="0" w:colLast="0"/>
      <w:bookmarkEnd w:id="25"/>
      <w:r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 та банківські реквізити Сторін</w:t>
      </w:r>
    </w:p>
    <w:p w14:paraId="45D96618" w14:textId="77777777" w:rsidR="0090445A" w:rsidRDefault="00FB1E07" w:rsidP="00DD017A">
      <w:pPr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tbl>
      <w:tblPr>
        <w:tblStyle w:val="af1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4752"/>
      </w:tblGrid>
      <w:tr w:rsidR="0090445A" w14:paraId="7C24D3A6" w14:textId="77777777">
        <w:tc>
          <w:tcPr>
            <w:tcW w:w="4887" w:type="dxa"/>
          </w:tcPr>
          <w:p w14:paraId="402E7E29" w14:textId="77777777" w:rsidR="0090445A" w:rsidRDefault="00FB1E07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6" w:name="_heading=h.4i7ojhp" w:colFirst="0" w:colLast="0"/>
            <w:bookmarkEnd w:id="2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4752" w:type="dxa"/>
          </w:tcPr>
          <w:p w14:paraId="52AAC3C2" w14:textId="77777777" w:rsidR="0090445A" w:rsidRDefault="00FB1E07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ПІДРЯДНИК</w:t>
            </w:r>
          </w:p>
        </w:tc>
      </w:tr>
      <w:tr w:rsidR="0090445A" w14:paraId="123BA063" w14:textId="77777777">
        <w:tc>
          <w:tcPr>
            <w:tcW w:w="4887" w:type="dxa"/>
          </w:tcPr>
          <w:p w14:paraId="2BD86FE8" w14:textId="77777777" w:rsidR="0090445A" w:rsidRDefault="0090445A" w:rsidP="00DD017A">
            <w:pPr>
              <w:ind w:right="-36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</w:tcPr>
          <w:p w14:paraId="2949E0A3" w14:textId="77777777" w:rsidR="0090445A" w:rsidRDefault="0090445A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84C145" w14:textId="77777777" w:rsidR="0090445A" w:rsidRDefault="0090445A" w:rsidP="00DD017A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0445A" w:rsidSect="00DD017A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942"/>
    <w:multiLevelType w:val="multilevel"/>
    <w:tmpl w:val="C05AF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3" w:hanging="449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5A"/>
    <w:rsid w:val="0015750D"/>
    <w:rsid w:val="001628FC"/>
    <w:rsid w:val="00244561"/>
    <w:rsid w:val="00297059"/>
    <w:rsid w:val="004F4E71"/>
    <w:rsid w:val="0063306E"/>
    <w:rsid w:val="00743F61"/>
    <w:rsid w:val="00772503"/>
    <w:rsid w:val="007D6AF1"/>
    <w:rsid w:val="0090445A"/>
    <w:rsid w:val="00927531"/>
    <w:rsid w:val="009742C0"/>
    <w:rsid w:val="009D4D7D"/>
    <w:rsid w:val="00A86E37"/>
    <w:rsid w:val="00AD3C3B"/>
    <w:rsid w:val="00B41D77"/>
    <w:rsid w:val="00C45596"/>
    <w:rsid w:val="00CE7534"/>
    <w:rsid w:val="00DA1242"/>
    <w:rsid w:val="00DC6B2E"/>
    <w:rsid w:val="00DD017A"/>
    <w:rsid w:val="00FA54E2"/>
    <w:rsid w:val="00FB1E07"/>
    <w:rsid w:val="00FC1C97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8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Абзац списка Знак"/>
    <w:link w:val="a5"/>
    <w:uiPriority w:val="34"/>
    <w:locked/>
    <w:rsid w:val="00E636DA"/>
  </w:style>
  <w:style w:type="paragraph" w:styleId="a5">
    <w:name w:val="List Paragraph"/>
    <w:basedOn w:val="a"/>
    <w:link w:val="a4"/>
    <w:uiPriority w:val="34"/>
    <w:qFormat/>
    <w:rsid w:val="00E636DA"/>
    <w:pPr>
      <w:ind w:left="720"/>
      <w:contextualSpacing/>
    </w:pPr>
  </w:style>
  <w:style w:type="paragraph" w:customStyle="1" w:styleId="a6">
    <w:name w:val="Òåêñò"/>
    <w:rsid w:val="0090396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256C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C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C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C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C8E"/>
    <w:rPr>
      <w:b/>
      <w:bCs/>
      <w:sz w:val="20"/>
      <w:szCs w:val="20"/>
    </w:rPr>
  </w:style>
  <w:style w:type="paragraph" w:customStyle="1" w:styleId="rvps2">
    <w:name w:val="rvps2"/>
    <w:basedOn w:val="a"/>
    <w:qFormat/>
    <w:rsid w:val="0059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rsid w:val="00DA62EB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A62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A62EB"/>
  </w:style>
  <w:style w:type="paragraph" w:customStyle="1" w:styleId="30">
    <w:name w:val="Ïîäçàã3"/>
    <w:basedOn w:val="a"/>
    <w:rsid w:val="005553C5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rvts9">
    <w:name w:val="rvts9"/>
    <w:basedOn w:val="a0"/>
    <w:rsid w:val="005D20F4"/>
  </w:style>
  <w:style w:type="character" w:customStyle="1" w:styleId="rvts37">
    <w:name w:val="rvts37"/>
    <w:basedOn w:val="a0"/>
    <w:rsid w:val="005D20F4"/>
  </w:style>
  <w:style w:type="paragraph" w:styleId="20">
    <w:name w:val="Body Text Indent 2"/>
    <w:basedOn w:val="a"/>
    <w:link w:val="21"/>
    <w:uiPriority w:val="99"/>
    <w:semiHidden/>
    <w:unhideWhenUsed/>
    <w:rsid w:val="00E578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578F1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Абзац списка Знак"/>
    <w:link w:val="a5"/>
    <w:uiPriority w:val="34"/>
    <w:locked/>
    <w:rsid w:val="00E636DA"/>
  </w:style>
  <w:style w:type="paragraph" w:styleId="a5">
    <w:name w:val="List Paragraph"/>
    <w:basedOn w:val="a"/>
    <w:link w:val="a4"/>
    <w:uiPriority w:val="34"/>
    <w:qFormat/>
    <w:rsid w:val="00E636DA"/>
    <w:pPr>
      <w:ind w:left="720"/>
      <w:contextualSpacing/>
    </w:pPr>
  </w:style>
  <w:style w:type="paragraph" w:customStyle="1" w:styleId="a6">
    <w:name w:val="Òåêñò"/>
    <w:rsid w:val="0090396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256C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C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C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C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C8E"/>
    <w:rPr>
      <w:b/>
      <w:bCs/>
      <w:sz w:val="20"/>
      <w:szCs w:val="20"/>
    </w:rPr>
  </w:style>
  <w:style w:type="paragraph" w:customStyle="1" w:styleId="rvps2">
    <w:name w:val="rvps2"/>
    <w:basedOn w:val="a"/>
    <w:qFormat/>
    <w:rsid w:val="0059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rsid w:val="00DA62EB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A62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A62EB"/>
  </w:style>
  <w:style w:type="paragraph" w:customStyle="1" w:styleId="30">
    <w:name w:val="Ïîäçàã3"/>
    <w:basedOn w:val="a"/>
    <w:rsid w:val="005553C5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rvts9">
    <w:name w:val="rvts9"/>
    <w:basedOn w:val="a0"/>
    <w:rsid w:val="005D20F4"/>
  </w:style>
  <w:style w:type="character" w:customStyle="1" w:styleId="rvts37">
    <w:name w:val="rvts37"/>
    <w:basedOn w:val="a0"/>
    <w:rsid w:val="005D20F4"/>
  </w:style>
  <w:style w:type="paragraph" w:styleId="20">
    <w:name w:val="Body Text Indent 2"/>
    <w:basedOn w:val="a"/>
    <w:link w:val="21"/>
    <w:uiPriority w:val="99"/>
    <w:semiHidden/>
    <w:unhideWhenUsed/>
    <w:rsid w:val="00E578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578F1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ra8s7SIxfHAQ9u2LSgaoH0es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tOWxGR3RQNW1ZZDMzdjRZYWE4NGVINnlvalJrZ2h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3691</Words>
  <Characters>21045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Admin</cp:lastModifiedBy>
  <cp:revision>23</cp:revision>
  <dcterms:created xsi:type="dcterms:W3CDTF">2021-04-30T06:33:00Z</dcterms:created>
  <dcterms:modified xsi:type="dcterms:W3CDTF">2023-10-17T11:13:00Z</dcterms:modified>
</cp:coreProperties>
</file>