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962211">
        <w:rPr>
          <w:rFonts w:ascii="Times New Roman" w:hAnsi="Times New Roman"/>
          <w:b/>
          <w:sz w:val="24"/>
          <w:szCs w:val="24"/>
          <w:lang w:val="uk-UA" w:eastAsia="ru-RU"/>
        </w:rPr>
        <w:t>22</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0B697C" w:rsidRPr="000B697C">
        <w:rPr>
          <w:rFonts w:ascii="Times New Roman" w:hAnsi="Times New Roman"/>
          <w:b/>
          <w:color w:val="000000"/>
          <w:sz w:val="24"/>
          <w:szCs w:val="24"/>
          <w:lang w:val="uk-UA" w:eastAsia="x-none"/>
        </w:rPr>
        <w:t>18900</w:t>
      </w:r>
      <w:r w:rsidR="00730E1B" w:rsidRPr="000B697C">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841B09"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w:t>
      </w:r>
      <w:r w:rsidRPr="00841B09">
        <w:rPr>
          <w:rFonts w:ascii="Times New Roman" w:hAnsi="Times New Roman"/>
          <w:sz w:val="24"/>
          <w:szCs w:val="24"/>
          <w:lang w:val="uk-UA" w:eastAsia="ru-RU"/>
        </w:rPr>
        <w:t xml:space="preserve">строк </w:t>
      </w:r>
      <w:r w:rsidR="001B1396" w:rsidRPr="00841B09">
        <w:rPr>
          <w:rFonts w:ascii="Times New Roman" w:hAnsi="Times New Roman"/>
          <w:b/>
          <w:sz w:val="24"/>
          <w:szCs w:val="24"/>
          <w:lang w:val="uk-UA" w:eastAsia="ru-RU"/>
        </w:rPr>
        <w:t xml:space="preserve">до </w:t>
      </w:r>
      <w:r w:rsidR="003F3C1F" w:rsidRPr="00841B09">
        <w:rPr>
          <w:rFonts w:ascii="Times New Roman" w:hAnsi="Times New Roman"/>
          <w:b/>
          <w:sz w:val="24"/>
          <w:szCs w:val="24"/>
          <w:lang w:val="uk-UA" w:eastAsia="ru-RU"/>
        </w:rPr>
        <w:t>31</w:t>
      </w:r>
      <w:r w:rsidR="001B1396" w:rsidRPr="00841B09">
        <w:rPr>
          <w:rFonts w:ascii="Times New Roman" w:hAnsi="Times New Roman"/>
          <w:b/>
          <w:sz w:val="24"/>
          <w:szCs w:val="24"/>
          <w:lang w:val="uk-UA" w:eastAsia="ru-RU"/>
        </w:rPr>
        <w:t>.</w:t>
      </w:r>
      <w:r w:rsidR="003F3C1F" w:rsidRPr="00841B09">
        <w:rPr>
          <w:rFonts w:ascii="Times New Roman" w:hAnsi="Times New Roman"/>
          <w:b/>
          <w:sz w:val="24"/>
          <w:szCs w:val="24"/>
          <w:lang w:val="uk-UA" w:eastAsia="ru-RU"/>
        </w:rPr>
        <w:t>12</w:t>
      </w:r>
      <w:r w:rsidR="001B1396" w:rsidRPr="00841B09">
        <w:rPr>
          <w:rFonts w:ascii="Times New Roman" w:hAnsi="Times New Roman"/>
          <w:b/>
          <w:sz w:val="24"/>
          <w:szCs w:val="24"/>
          <w:lang w:val="uk-UA" w:eastAsia="ru-RU"/>
        </w:rPr>
        <w:t>.202</w:t>
      </w:r>
      <w:r w:rsidR="003F3C1F" w:rsidRPr="00841B09">
        <w:rPr>
          <w:rFonts w:ascii="Times New Roman" w:hAnsi="Times New Roman"/>
          <w:b/>
          <w:sz w:val="24"/>
          <w:szCs w:val="24"/>
          <w:lang w:val="uk-UA" w:eastAsia="ru-RU"/>
        </w:rPr>
        <w:t>2</w:t>
      </w:r>
      <w:r w:rsidR="001B1396" w:rsidRPr="00841B09">
        <w:rPr>
          <w:rFonts w:ascii="Times New Roman" w:hAnsi="Times New Roman"/>
          <w:b/>
          <w:sz w:val="24"/>
          <w:szCs w:val="24"/>
          <w:lang w:val="uk-UA" w:eastAsia="ru-RU"/>
        </w:rPr>
        <w:t xml:space="preserve"> року</w:t>
      </w:r>
      <w:r w:rsidRPr="00841B09">
        <w:rPr>
          <w:rFonts w:ascii="Times New Roman" w:hAnsi="Times New Roman"/>
          <w:b/>
          <w:spacing w:val="-1"/>
          <w:sz w:val="24"/>
          <w:szCs w:val="24"/>
          <w:lang w:val="uk-UA" w:eastAsia="ru-RU"/>
        </w:rPr>
        <w:t>.</w:t>
      </w:r>
    </w:p>
    <w:p w:rsidR="000B697C" w:rsidRPr="00161F6E" w:rsidRDefault="00161F6E" w:rsidP="000B697C">
      <w:pPr>
        <w:spacing w:after="0" w:line="240" w:lineRule="auto"/>
        <w:jc w:val="both"/>
        <w:rPr>
          <w:rFonts w:ascii="Times New Roman" w:eastAsia="Times New Roman" w:hAnsi="Times New Roman"/>
          <w:sz w:val="24"/>
          <w:szCs w:val="24"/>
          <w:lang w:val="uk-UA" w:eastAsia="ru-RU"/>
        </w:rPr>
      </w:pPr>
      <w:r w:rsidRPr="00841B09">
        <w:rPr>
          <w:rFonts w:ascii="Times New Roman" w:hAnsi="Times New Roman"/>
          <w:spacing w:val="-1"/>
          <w:sz w:val="24"/>
          <w:szCs w:val="24"/>
          <w:lang w:val="uk-UA" w:eastAsia="ru-RU"/>
        </w:rPr>
        <w:t xml:space="preserve">3.5. Місце постачання електричної енергії: </w:t>
      </w:r>
      <w:r w:rsidR="000B697C" w:rsidRPr="00841B09">
        <w:rPr>
          <w:rFonts w:ascii="Times New Roman" w:hAnsi="Times New Roman"/>
          <w:spacing w:val="-1"/>
          <w:sz w:val="24"/>
          <w:szCs w:val="24"/>
          <w:lang w:val="uk-UA" w:eastAsia="ru-RU"/>
        </w:rPr>
        <w:t xml:space="preserve">Україна, 23210, Вінницька обл. Вінницький р-н, </w:t>
      </w:r>
      <w:proofErr w:type="spellStart"/>
      <w:r w:rsidR="000B697C" w:rsidRPr="00841B09">
        <w:rPr>
          <w:rFonts w:ascii="Times New Roman" w:hAnsi="Times New Roman"/>
          <w:spacing w:val="-1"/>
          <w:sz w:val="24"/>
          <w:szCs w:val="24"/>
          <w:lang w:val="uk-UA" w:eastAsia="ru-RU"/>
        </w:rPr>
        <w:t>смт</w:t>
      </w:r>
      <w:proofErr w:type="spellEnd"/>
      <w:r w:rsidR="000B697C" w:rsidRPr="00841B09">
        <w:rPr>
          <w:rFonts w:ascii="Times New Roman" w:hAnsi="Times New Roman"/>
          <w:spacing w:val="-1"/>
          <w:sz w:val="24"/>
          <w:szCs w:val="24"/>
          <w:lang w:val="uk-UA" w:eastAsia="ru-RU"/>
        </w:rPr>
        <w:t xml:space="preserve">. </w:t>
      </w:r>
      <w:proofErr w:type="spellStart"/>
      <w:r w:rsidR="000B697C" w:rsidRPr="00841B09">
        <w:rPr>
          <w:rFonts w:ascii="Times New Roman" w:hAnsi="Times New Roman"/>
          <w:spacing w:val="-1"/>
          <w:sz w:val="24"/>
          <w:szCs w:val="24"/>
          <w:lang w:val="uk-UA" w:eastAsia="ru-RU"/>
        </w:rPr>
        <w:t>Стрижавка</w:t>
      </w:r>
      <w:proofErr w:type="spellEnd"/>
      <w:r w:rsidR="000B697C" w:rsidRPr="00841B09">
        <w:rPr>
          <w:rFonts w:ascii="Times New Roman" w:hAnsi="Times New Roman"/>
          <w:spacing w:val="-1"/>
          <w:sz w:val="24"/>
          <w:szCs w:val="24"/>
          <w:lang w:val="uk-UA" w:eastAsia="ru-RU"/>
        </w:rPr>
        <w:t>, вул. 40-річчя Перемоги, буд. 6а.</w:t>
      </w:r>
    </w:p>
    <w:p w:rsidR="00161F6E" w:rsidRDefault="00161F6E" w:rsidP="00161F6E">
      <w:pPr>
        <w:spacing w:after="0" w:line="240" w:lineRule="auto"/>
        <w:jc w:val="both"/>
        <w:rPr>
          <w:rFonts w:ascii="Times New Roman" w:eastAsia="Times New Roman" w:hAnsi="Times New Roman"/>
          <w:sz w:val="24"/>
          <w:szCs w:val="24"/>
          <w:lang w:val="uk-UA" w:eastAsia="ru-RU"/>
        </w:rPr>
      </w:pPr>
    </w:p>
    <w:p w:rsidR="00DF098D" w:rsidRDefault="00DF098D" w:rsidP="00161F6E">
      <w:pPr>
        <w:spacing w:after="0" w:line="240" w:lineRule="auto"/>
        <w:jc w:val="both"/>
        <w:rPr>
          <w:rFonts w:ascii="Times New Roman" w:eastAsia="Times New Roman" w:hAnsi="Times New Roman"/>
          <w:sz w:val="24"/>
          <w:szCs w:val="24"/>
          <w:lang w:val="uk-UA" w:eastAsia="ru-RU"/>
        </w:rPr>
      </w:pPr>
    </w:p>
    <w:p w:rsidR="00DF098D" w:rsidRPr="00161F6E" w:rsidRDefault="00DF098D" w:rsidP="00161F6E">
      <w:pPr>
        <w:spacing w:after="0" w:line="240" w:lineRule="auto"/>
        <w:jc w:val="both"/>
        <w:rPr>
          <w:rFonts w:ascii="Times New Roman" w:eastAsia="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lastRenderedPageBreak/>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1 кВт*</w:t>
      </w:r>
      <w:proofErr w:type="spellStart"/>
      <w:r w:rsidRPr="00161F6E">
        <w:rPr>
          <w:rFonts w:ascii="Times New Roman" w:hAnsi="Times New Roman"/>
          <w:b/>
          <w:bCs/>
          <w:sz w:val="24"/>
          <w:szCs w:val="24"/>
          <w:lang w:val="uk-UA" w:eastAsia="ru-RU"/>
        </w:rPr>
        <w:t>год</w:t>
      </w:r>
      <w:proofErr w:type="spellEnd"/>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99071D" w:rsidRPr="00161F6E" w:rsidRDefault="0099071D" w:rsidP="00962211">
      <w:pPr>
        <w:spacing w:after="0" w:line="240" w:lineRule="auto"/>
        <w:ind w:firstLine="284"/>
        <w:rPr>
          <w:rFonts w:ascii="Times New Roman" w:hAnsi="Times New Roman"/>
          <w:b/>
          <w:bCs/>
          <w:sz w:val="24"/>
          <w:szCs w:val="24"/>
          <w:lang w:val="uk-UA" w:eastAsia="ru-RU"/>
        </w:rPr>
      </w:pPr>
      <w:r>
        <w:rPr>
          <w:rFonts w:ascii="Times New Roman" w:hAnsi="Times New Roman"/>
          <w:b/>
          <w:bCs/>
          <w:sz w:val="24"/>
          <w:szCs w:val="24"/>
          <w:lang w:val="uk-UA" w:eastAsia="ru-RU"/>
        </w:rPr>
        <w:t>-</w:t>
      </w:r>
      <w:r w:rsidRPr="0099071D">
        <w:rPr>
          <w:color w:val="000000"/>
          <w:sz w:val="24"/>
          <w:szCs w:val="24"/>
          <w:lang w:val="uk-UA" w:eastAsia="uk-UA"/>
        </w:rPr>
        <w:t xml:space="preserve"> </w:t>
      </w:r>
      <w:r>
        <w:rPr>
          <w:rStyle w:val="FontStyle11"/>
          <w:color w:val="000000"/>
          <w:sz w:val="24"/>
          <w:szCs w:val="24"/>
          <w:lang w:val="uk-UA" w:eastAsia="uk-UA"/>
        </w:rPr>
        <w:t>р</w:t>
      </w:r>
      <w:r w:rsidRPr="00C1359F">
        <w:rPr>
          <w:rStyle w:val="FontStyle11"/>
          <w:color w:val="000000"/>
          <w:sz w:val="24"/>
          <w:szCs w:val="24"/>
          <w:lang w:val="uk-UA" w:eastAsia="uk-UA"/>
        </w:rPr>
        <w:t>егульований тариф на послуги з розподілу, у розмірі,</w:t>
      </w:r>
      <w:r>
        <w:rPr>
          <w:rStyle w:val="FontStyle11"/>
          <w:color w:val="000000"/>
          <w:sz w:val="24"/>
          <w:szCs w:val="24"/>
          <w:lang w:val="uk-UA" w:eastAsia="uk-UA"/>
        </w:rPr>
        <w:t xml:space="preserve"> </w:t>
      </w:r>
      <w:r w:rsidRPr="00CC6B55">
        <w:rPr>
          <w:rStyle w:val="FontStyle11"/>
          <w:color w:val="000000"/>
          <w:sz w:val="24"/>
          <w:szCs w:val="24"/>
          <w:lang w:val="uk-UA" w:eastAsia="uk-UA"/>
        </w:rPr>
        <w:t>встановленому НКРЕКП</w:t>
      </w:r>
      <w:r w:rsidR="00AF3406">
        <w:rPr>
          <w:rStyle w:val="FontStyle11"/>
          <w:color w:val="000000"/>
          <w:sz w:val="24"/>
          <w:szCs w:val="24"/>
          <w:lang w:val="uk-UA" w:eastAsia="uk-UA"/>
        </w:rPr>
        <w:t xml:space="preserve"> - 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xml:space="preserve">», біржами </w:t>
      </w:r>
      <w:r w:rsidRPr="00161F6E">
        <w:rPr>
          <w:rFonts w:ascii="Times New Roman" w:hAnsi="Times New Roman"/>
          <w:sz w:val="24"/>
          <w:szCs w:val="24"/>
          <w:lang w:val="uk-UA" w:eastAsia="ru-RU"/>
        </w:rPr>
        <w:lastRenderedPageBreak/>
        <w:t>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7"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w:t>
      </w:r>
      <w:proofErr w:type="spellStart"/>
      <w:r w:rsidR="00161F6E" w:rsidRPr="00161F6E">
        <w:rPr>
          <w:rFonts w:ascii="Times New Roman" w:hAnsi="Times New Roman"/>
          <w:sz w:val="24"/>
          <w:szCs w:val="24"/>
          <w:lang w:val="uk-UA" w:eastAsia="ru-RU"/>
        </w:rPr>
        <w:t>далі-спецрахунок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w:t>
      </w:r>
      <w:r w:rsidR="00161F6E" w:rsidRPr="00161F6E">
        <w:rPr>
          <w:rFonts w:ascii="Times New Roman" w:hAnsi="Times New Roman"/>
          <w:sz w:val="24"/>
          <w:szCs w:val="24"/>
          <w:lang w:val="uk-UA" w:eastAsia="ru-RU"/>
        </w:rPr>
        <w:lastRenderedPageBreak/>
        <w:t xml:space="preserve">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ED393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w:t>
      </w:r>
      <w:proofErr w:type="spellStart"/>
      <w:r w:rsidRPr="00161F6E">
        <w:rPr>
          <w:rFonts w:ascii="Times New Roman" w:eastAsia="Times New Roman" w:hAnsi="Times New Roman"/>
          <w:color w:val="000000"/>
          <w:sz w:val="23"/>
          <w:szCs w:val="23"/>
          <w:lang w:val="uk-UA" w:eastAsia="uk-UA"/>
        </w:rPr>
        <w:t>електроспоживання</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9.3. Порядок документального підтвердження порушень умов цього Договору, а також </w:t>
      </w:r>
      <w:r w:rsidRPr="00161F6E">
        <w:rPr>
          <w:rFonts w:ascii="Times New Roman" w:hAnsi="Times New Roman"/>
          <w:sz w:val="24"/>
          <w:szCs w:val="24"/>
          <w:lang w:val="uk-UA"/>
        </w:rPr>
        <w:lastRenderedPageBreak/>
        <w:t>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161F6E">
        <w:rPr>
          <w:rFonts w:ascii="Times New Roman" w:hAnsi="Times New Roman"/>
          <w:b/>
          <w:color w:val="000000"/>
          <w:sz w:val="24"/>
          <w:szCs w:val="24"/>
          <w:lang w:val="uk-UA" w:eastAsia="ru-RU"/>
        </w:rPr>
        <w:t xml:space="preserve">до </w:t>
      </w:r>
      <w:r w:rsidR="00962211" w:rsidRPr="00962211">
        <w:rPr>
          <w:rFonts w:ascii="Times New Roman" w:hAnsi="Times New Roman"/>
          <w:b/>
          <w:color w:val="000000"/>
          <w:sz w:val="24"/>
          <w:szCs w:val="24"/>
          <w:lang w:val="uk-UA" w:eastAsia="ru-RU"/>
        </w:rPr>
        <w:t>31</w:t>
      </w:r>
      <w:r w:rsidRPr="00962211">
        <w:rPr>
          <w:rFonts w:ascii="Times New Roman" w:hAnsi="Times New Roman"/>
          <w:b/>
          <w:color w:val="000000"/>
          <w:sz w:val="24"/>
          <w:szCs w:val="24"/>
          <w:lang w:val="uk-UA" w:eastAsia="ru-RU"/>
        </w:rPr>
        <w:t>.</w:t>
      </w:r>
      <w:r w:rsidR="00962211" w:rsidRPr="00962211">
        <w:rPr>
          <w:rFonts w:ascii="Times New Roman" w:hAnsi="Times New Roman"/>
          <w:b/>
          <w:color w:val="000000"/>
          <w:sz w:val="24"/>
          <w:szCs w:val="24"/>
          <w:lang w:val="uk-UA" w:eastAsia="ru-RU"/>
        </w:rPr>
        <w:t>12</w:t>
      </w:r>
      <w:r w:rsidRPr="00962211">
        <w:rPr>
          <w:rFonts w:ascii="Times New Roman" w:hAnsi="Times New Roman"/>
          <w:b/>
          <w:color w:val="000000"/>
          <w:sz w:val="24"/>
          <w:szCs w:val="24"/>
          <w:lang w:val="uk-UA" w:eastAsia="ru-RU"/>
        </w:rPr>
        <w:t>.202</w:t>
      </w:r>
      <w:r w:rsidR="00962211" w:rsidRPr="00962211">
        <w:rPr>
          <w:rFonts w:ascii="Times New Roman" w:hAnsi="Times New Roman"/>
          <w:b/>
          <w:color w:val="000000"/>
          <w:sz w:val="24"/>
          <w:szCs w:val="24"/>
          <w:lang w:val="uk-UA" w:eastAsia="ru-RU"/>
        </w:rPr>
        <w:t>2</w:t>
      </w:r>
      <w:r w:rsidRPr="00962211">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w:t>
      </w:r>
      <w:proofErr w:type="spellEnd"/>
      <w:r w:rsidRPr="00161F6E">
        <w:rPr>
          <w:rFonts w:ascii="Times New Roman" w:hAnsi="Times New Roman"/>
          <w:sz w:val="24"/>
          <w:szCs w:val="24"/>
          <w:lang w:val="uk-UA" w:eastAsia="ru-RU"/>
        </w:rPr>
        <w:t xml:space="preserve">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sz w:val="24"/>
          <w:szCs w:val="24"/>
          <w:lang w:val="uk-UA" w:eastAsia="ru-RU"/>
        </w:rPr>
        <w:t>-банкрутства</w:t>
      </w:r>
      <w:proofErr w:type="spellEnd"/>
      <w:r w:rsidRPr="00161F6E">
        <w:rPr>
          <w:rFonts w:ascii="Times New Roman" w:hAnsi="Times New Roman"/>
          <w:sz w:val="24"/>
          <w:szCs w:val="24"/>
          <w:lang w:val="uk-UA" w:eastAsia="ru-RU"/>
        </w:rPr>
        <w:t xml:space="preserve">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w:t>
      </w:r>
      <w:r w:rsidRPr="00161F6E">
        <w:rPr>
          <w:rFonts w:ascii="Times New Roman" w:hAnsi="Times New Roman"/>
          <w:sz w:val="24"/>
          <w:szCs w:val="24"/>
          <w:lang w:val="uk-UA" w:eastAsia="ru-RU"/>
        </w:rPr>
        <w:lastRenderedPageBreak/>
        <w:t xml:space="preserve">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99756C">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99071D" w:rsidRDefault="0099071D" w:rsidP="0099071D">
            <w:pPr>
              <w:spacing w:after="0"/>
              <w:ind w:left="35"/>
              <w:rPr>
                <w:rFonts w:ascii="Times New Roman" w:eastAsia="Times New Roman" w:hAnsi="Times New Roman"/>
                <w:bCs/>
                <w:color w:val="000000"/>
                <w:sz w:val="24"/>
                <w:szCs w:val="24"/>
                <w:lang w:val="en-US"/>
              </w:rPr>
            </w:pPr>
          </w:p>
        </w:tc>
        <w:tc>
          <w:tcPr>
            <w:tcW w:w="5157" w:type="dxa"/>
            <w:tcBorders>
              <w:top w:val="nil"/>
              <w:left w:val="nil"/>
              <w:bottom w:val="nil"/>
              <w:right w:val="nil"/>
            </w:tcBorders>
            <w:shd w:val="clear" w:color="auto" w:fill="auto"/>
          </w:tcPr>
          <w:p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0"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0"/>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1"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99071D" w:rsidRDefault="0099071D" w:rsidP="008D6CEB">
      <w:pPr>
        <w:ind w:firstLine="708"/>
        <w:jc w:val="both"/>
        <w:rPr>
          <w:rFonts w:ascii="Times New Roman" w:hAnsi="Times New Roman"/>
          <w:b/>
          <w:color w:val="212529"/>
          <w:shd w:val="clear" w:color="auto" w:fill="FFFFFF"/>
        </w:rPr>
      </w:pPr>
      <w:proofErr w:type="spellStart"/>
      <w:proofErr w:type="gramStart"/>
      <w:r w:rsidRPr="0099071D">
        <w:rPr>
          <w:rFonts w:ascii="Times New Roman" w:eastAsia="Times New Roman" w:hAnsi="Times New Roman"/>
          <w:sz w:val="24"/>
          <w:szCs w:val="24"/>
        </w:rPr>
        <w:t>Керуючись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електропостачальника</w:t>
      </w:r>
      <w:proofErr w:type="spellEnd"/>
      <w:r w:rsidRPr="0099071D">
        <w:rPr>
          <w:rFonts w:ascii="Times New Roman" w:eastAsia="Times New Roman" w:hAnsi="Times New Roman"/>
          <w:sz w:val="24"/>
          <w:szCs w:val="24"/>
        </w:rPr>
        <w:t xml:space="preserve">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w:t>
      </w:r>
      <w:proofErr w:type="spellStart"/>
      <w:r w:rsidRPr="0099071D">
        <w:rPr>
          <w:rFonts w:ascii="Times New Roman" w:eastAsia="Times New Roman" w:hAnsi="Times New Roman"/>
          <w:sz w:val="24"/>
          <w:szCs w:val="24"/>
        </w:rPr>
        <w:t>адресою</w:t>
      </w:r>
      <w:proofErr w:type="spellEnd"/>
      <w:r w:rsidRPr="0099071D">
        <w:rPr>
          <w:rFonts w:ascii="Times New Roman" w:eastAsia="Times New Roman" w:hAnsi="Times New Roman"/>
          <w:sz w:val="24"/>
          <w:szCs w:val="24"/>
        </w:rPr>
        <w:t xml:space="preserve">: </w:t>
      </w:r>
      <w:hyperlink r:id="rId8" w:history="1">
        <w:r w:rsidR="008D6CEB">
          <w:rPr>
            <w:rFonts w:ascii="Times New Roman" w:eastAsia="Times New Roman" w:hAnsi="Times New Roman"/>
            <w:w w:val="105"/>
            <w:sz w:val="24"/>
            <w:szCs w:val="24"/>
            <w:lang w:val="uk-UA"/>
          </w:rPr>
          <w:t>_________________</w:t>
        </w:r>
      </w:hyperlink>
      <w:proofErr w:type="gramEnd"/>
    </w:p>
    <w:p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w:t>
      </w:r>
      <w:proofErr w:type="gramStart"/>
      <w:r w:rsidRPr="0099071D">
        <w:rPr>
          <w:rFonts w:ascii="Times New Roman" w:eastAsia="Times New Roman" w:hAnsi="Times New Roman"/>
          <w:i/>
          <w:vertAlign w:val="superscript"/>
        </w:rPr>
        <w:t>П</w:t>
      </w:r>
      <w:proofErr w:type="gramEnd"/>
      <w:r w:rsidRPr="0099071D">
        <w:rPr>
          <w:rFonts w:ascii="Times New Roman" w:eastAsia="Times New Roman" w:hAnsi="Times New Roman"/>
          <w:i/>
          <w:vertAlign w:val="superscript"/>
        </w:rPr>
        <w:t xml:space="preserve">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суб'єкта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господарювання</w:t>
      </w:r>
      <w:proofErr w:type="spellEnd"/>
      <w:r w:rsidRPr="0099071D">
        <w:rPr>
          <w:rFonts w:ascii="Times New Roman" w:eastAsia="Times New Roman" w:hAnsi="Times New Roman"/>
          <w:i/>
          <w:vertAlign w:val="superscript"/>
        </w:rPr>
        <w:t>)</w:t>
      </w:r>
    </w:p>
    <w:p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proofErr w:type="gramStart"/>
      <w:r w:rsidRPr="0099071D">
        <w:rPr>
          <w:rFonts w:ascii="Times New Roman" w:eastAsia="Times New Roman" w:hAnsi="Times New Roman"/>
        </w:rPr>
        <w:t xml:space="preserve"> </w:t>
      </w:r>
      <w:proofErr w:type="spellStart"/>
      <w:r w:rsidRPr="0099071D">
        <w:rPr>
          <w:rFonts w:ascii="Times New Roman" w:eastAsia="Times New Roman" w:hAnsi="Times New Roman"/>
        </w:rPr>
        <w:t>П</w:t>
      </w:r>
      <w:proofErr w:type="gramEnd"/>
      <w:r w:rsidRPr="0099071D">
        <w:rPr>
          <w:rFonts w:ascii="Times New Roman" w:eastAsia="Times New Roman" w:hAnsi="Times New Roman"/>
        </w:rPr>
        <w:t>ерсональної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комерційної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пропозиції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A12008" w:rsidRDefault="00A12008" w:rsidP="00A12008">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r>
        <w:rPr>
          <w:rFonts w:ascii="Times New Roman" w:eastAsia="Times New Roman" w:hAnsi="Times New Roman"/>
          <w:b/>
          <w:sz w:val="24"/>
          <w:szCs w:val="24"/>
          <w:lang w:val="uk-UA" w:eastAsia="uk-UA"/>
        </w:rPr>
        <w:t xml:space="preserve"> код ЄДРПОУ 44087520</w:t>
      </w:r>
      <w:r w:rsidRPr="00161F6E">
        <w:rPr>
          <w:rFonts w:ascii="Times New Roman" w:eastAsia="Times New Roman" w:hAnsi="Times New Roman"/>
          <w:b/>
          <w:sz w:val="24"/>
          <w:szCs w:val="24"/>
          <w:lang w:val="uk-UA" w:eastAsia="uk-UA"/>
        </w:rPr>
        <w:t>:</w:t>
      </w:r>
    </w:p>
    <w:p w:rsidR="00A12008" w:rsidRPr="009A0409" w:rsidRDefault="00A12008" w:rsidP="00A12008">
      <w:pPr>
        <w:spacing w:after="0" w:line="240" w:lineRule="auto"/>
        <w:ind w:firstLine="709"/>
        <w:jc w:val="both"/>
        <w:rPr>
          <w:rFonts w:ascii="Times New Roman" w:eastAsia="Times New Roman" w:hAnsi="Times New Roman"/>
          <w:b/>
          <w:sz w:val="24"/>
          <w:szCs w:val="24"/>
          <w:lang w:val="uk-UA" w:eastAsia="uk-UA"/>
        </w:rPr>
      </w:pPr>
      <w:r w:rsidRPr="009A0409">
        <w:rPr>
          <w:rFonts w:ascii="Times New Roman" w:eastAsia="Times New Roman" w:hAnsi="Times New Roman"/>
          <w:b/>
          <w:sz w:val="24"/>
          <w:szCs w:val="24"/>
          <w:lang w:val="uk-UA" w:eastAsia="uk-UA"/>
        </w:rPr>
        <w:t>Місце поставки товару:</w:t>
      </w:r>
      <w:bookmarkStart w:id="2" w:name="_GoBack"/>
    </w:p>
    <w:tbl>
      <w:tblPr>
        <w:tblW w:w="9796" w:type="dxa"/>
        <w:tblInd w:w="93" w:type="dxa"/>
        <w:tblLook w:val="04A0" w:firstRow="1" w:lastRow="0" w:firstColumn="1" w:lastColumn="0" w:noHBand="0" w:noVBand="1"/>
      </w:tblPr>
      <w:tblGrid>
        <w:gridCol w:w="620"/>
        <w:gridCol w:w="6625"/>
        <w:gridCol w:w="2551"/>
      </w:tblGrid>
      <w:tr w:rsidR="00D210D7" w:rsidRPr="009A0409" w:rsidTr="00594AEE">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0D7" w:rsidRPr="009A0409" w:rsidRDefault="00D210D7" w:rsidP="00594AEE">
            <w:pPr>
              <w:spacing w:after="0" w:line="240" w:lineRule="auto"/>
              <w:ind w:firstLine="709"/>
              <w:jc w:val="both"/>
              <w:rPr>
                <w:rFonts w:ascii="Times New Roman" w:eastAsia="Times New Roman" w:hAnsi="Times New Roman"/>
                <w:sz w:val="24"/>
                <w:szCs w:val="24"/>
                <w:lang w:val="uk-UA" w:eastAsia="uk-UA"/>
              </w:rPr>
            </w:pPr>
            <w:r w:rsidRPr="009A0409">
              <w:rPr>
                <w:rFonts w:ascii="Times New Roman" w:eastAsia="Times New Roman" w:hAnsi="Times New Roman"/>
                <w:sz w:val="24"/>
                <w:szCs w:val="24"/>
                <w:lang w:val="uk-UA" w:eastAsia="uk-UA"/>
              </w:rPr>
              <w:t>№ з/п</w:t>
            </w:r>
          </w:p>
        </w:tc>
        <w:tc>
          <w:tcPr>
            <w:tcW w:w="6625" w:type="dxa"/>
            <w:tcBorders>
              <w:top w:val="single" w:sz="4" w:space="0" w:color="auto"/>
              <w:left w:val="nil"/>
              <w:bottom w:val="single" w:sz="4" w:space="0" w:color="auto"/>
              <w:right w:val="single" w:sz="4" w:space="0" w:color="auto"/>
            </w:tcBorders>
            <w:shd w:val="clear" w:color="auto" w:fill="auto"/>
            <w:vAlign w:val="center"/>
            <w:hideMark/>
          </w:tcPr>
          <w:p w:rsidR="00D210D7" w:rsidRPr="009A0409" w:rsidRDefault="00D210D7" w:rsidP="00594AEE">
            <w:pPr>
              <w:spacing w:after="0" w:line="240" w:lineRule="auto"/>
              <w:ind w:firstLine="709"/>
              <w:jc w:val="both"/>
              <w:rPr>
                <w:rFonts w:ascii="Times New Roman" w:eastAsia="Times New Roman" w:hAnsi="Times New Roman"/>
                <w:sz w:val="24"/>
                <w:szCs w:val="24"/>
                <w:lang w:val="uk-UA" w:eastAsia="uk-UA"/>
              </w:rPr>
            </w:pPr>
            <w:r w:rsidRPr="009A0409">
              <w:rPr>
                <w:rFonts w:ascii="Times New Roman" w:eastAsia="Times New Roman" w:hAnsi="Times New Roman"/>
                <w:sz w:val="24"/>
                <w:szCs w:val="24"/>
                <w:lang w:val="uk-UA" w:eastAsia="uk-UA"/>
              </w:rPr>
              <w:t>Назва та адреса відокремленого об'єкту</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210D7" w:rsidRPr="009A0409" w:rsidRDefault="00D210D7" w:rsidP="00594AEE">
            <w:pPr>
              <w:spacing w:after="0" w:line="240" w:lineRule="auto"/>
              <w:ind w:firstLine="709"/>
              <w:jc w:val="both"/>
              <w:rPr>
                <w:rFonts w:ascii="Times New Roman" w:eastAsia="Times New Roman" w:hAnsi="Times New Roman"/>
                <w:sz w:val="24"/>
                <w:szCs w:val="24"/>
                <w:lang w:val="uk-UA" w:eastAsia="uk-UA"/>
              </w:rPr>
            </w:pPr>
            <w:proofErr w:type="spellStart"/>
            <w:r w:rsidRPr="009A0409">
              <w:rPr>
                <w:rFonts w:ascii="Times New Roman" w:eastAsia="Times New Roman" w:hAnsi="Times New Roman"/>
                <w:sz w:val="24"/>
                <w:szCs w:val="24"/>
                <w:lang w:val="uk-UA" w:eastAsia="uk-UA"/>
              </w:rPr>
              <w:t>ЕІС-код</w:t>
            </w:r>
            <w:proofErr w:type="spellEnd"/>
            <w:r w:rsidRPr="009A0409">
              <w:rPr>
                <w:rFonts w:ascii="Times New Roman" w:eastAsia="Times New Roman" w:hAnsi="Times New Roman"/>
                <w:sz w:val="24"/>
                <w:szCs w:val="24"/>
                <w:lang w:val="uk-UA" w:eastAsia="uk-UA"/>
              </w:rPr>
              <w:t xml:space="preserve"> точки обліку</w:t>
            </w:r>
          </w:p>
        </w:tc>
      </w:tr>
      <w:tr w:rsidR="00D210D7" w:rsidRPr="009A0409" w:rsidTr="00594AEE">
        <w:trPr>
          <w:trHeight w:val="362"/>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0D7" w:rsidRPr="009A0409" w:rsidRDefault="00D210D7" w:rsidP="00594AEE">
            <w:pPr>
              <w:spacing w:after="0" w:line="240" w:lineRule="auto"/>
              <w:ind w:firstLine="709"/>
              <w:jc w:val="both"/>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11</w:t>
            </w:r>
          </w:p>
        </w:tc>
        <w:tc>
          <w:tcPr>
            <w:tcW w:w="6625" w:type="dxa"/>
            <w:tcBorders>
              <w:top w:val="single" w:sz="4" w:space="0" w:color="auto"/>
              <w:left w:val="nil"/>
              <w:bottom w:val="single" w:sz="4" w:space="0" w:color="auto"/>
              <w:right w:val="single" w:sz="4" w:space="0" w:color="auto"/>
            </w:tcBorders>
            <w:shd w:val="clear" w:color="auto" w:fill="auto"/>
            <w:vAlign w:val="center"/>
          </w:tcPr>
          <w:p w:rsidR="00D210D7" w:rsidRPr="009A0409" w:rsidRDefault="00D210D7" w:rsidP="00594AEE">
            <w:pPr>
              <w:spacing w:after="0" w:line="240" w:lineRule="auto"/>
              <w:ind w:firstLine="709"/>
              <w:jc w:val="both"/>
              <w:rPr>
                <w:rFonts w:ascii="Times New Roman" w:eastAsia="Times New Roman" w:hAnsi="Times New Roman"/>
                <w:bCs/>
                <w:sz w:val="24"/>
                <w:szCs w:val="24"/>
                <w:lang w:val="uk-UA" w:eastAsia="uk-UA"/>
              </w:rPr>
            </w:pPr>
            <w:r w:rsidRPr="009A0409">
              <w:rPr>
                <w:rFonts w:ascii="Times New Roman" w:eastAsia="Times New Roman" w:hAnsi="Times New Roman"/>
                <w:bCs/>
                <w:sz w:val="24"/>
                <w:szCs w:val="24"/>
                <w:lang w:val="uk-UA" w:eastAsia="uk-UA"/>
              </w:rPr>
              <w:t xml:space="preserve">Профілактично-оздоровчий центр,  Вінницька  область, Вінницький район </w:t>
            </w:r>
            <w:proofErr w:type="spellStart"/>
            <w:r w:rsidRPr="009A0409">
              <w:rPr>
                <w:rFonts w:ascii="Times New Roman" w:eastAsia="Times New Roman" w:hAnsi="Times New Roman"/>
                <w:bCs/>
                <w:sz w:val="24"/>
                <w:szCs w:val="24"/>
                <w:lang w:val="uk-UA" w:eastAsia="uk-UA"/>
              </w:rPr>
              <w:t>смт.Стрижавка</w:t>
            </w:r>
            <w:proofErr w:type="spellEnd"/>
            <w:r w:rsidRPr="009A0409">
              <w:rPr>
                <w:rFonts w:ascii="Times New Roman" w:eastAsia="Times New Roman" w:hAnsi="Times New Roman"/>
                <w:bCs/>
                <w:sz w:val="24"/>
                <w:szCs w:val="24"/>
                <w:lang w:val="uk-UA" w:eastAsia="uk-UA"/>
              </w:rPr>
              <w:t xml:space="preserve">, вул. 40-річчя Перемоги, буд.6а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D210D7" w:rsidRPr="009A0409" w:rsidRDefault="00D210D7" w:rsidP="00594AEE">
            <w:pPr>
              <w:spacing w:after="0" w:line="240" w:lineRule="auto"/>
              <w:jc w:val="both"/>
              <w:rPr>
                <w:rFonts w:ascii="Times New Roman" w:eastAsia="Times New Roman" w:hAnsi="Times New Roman"/>
                <w:bCs/>
                <w:sz w:val="24"/>
                <w:szCs w:val="24"/>
                <w:lang w:val="uk-UA" w:eastAsia="uk-UA"/>
              </w:rPr>
            </w:pPr>
            <w:r w:rsidRPr="009A0409">
              <w:rPr>
                <w:rFonts w:ascii="Times New Roman" w:eastAsia="Times New Roman" w:hAnsi="Times New Roman"/>
                <w:bCs/>
                <w:sz w:val="24"/>
                <w:szCs w:val="24"/>
                <w:lang w:val="uk-UA" w:eastAsia="uk-UA"/>
              </w:rPr>
              <w:t>62</w:t>
            </w:r>
            <w:r w:rsidRPr="009A0409">
              <w:rPr>
                <w:rFonts w:ascii="Times New Roman" w:eastAsia="Times New Roman" w:hAnsi="Times New Roman"/>
                <w:bCs/>
                <w:sz w:val="24"/>
                <w:szCs w:val="24"/>
                <w:lang w:val="en-US" w:eastAsia="uk-UA"/>
              </w:rPr>
              <w:t>Z</w:t>
            </w:r>
            <w:r w:rsidRPr="009A0409">
              <w:rPr>
                <w:rFonts w:ascii="Times New Roman" w:eastAsia="Times New Roman" w:hAnsi="Times New Roman"/>
                <w:bCs/>
                <w:sz w:val="24"/>
                <w:szCs w:val="24"/>
                <w:lang w:val="uk-UA" w:eastAsia="uk-UA"/>
              </w:rPr>
              <w:t>5191226831227</w:t>
            </w:r>
          </w:p>
        </w:tc>
      </w:tr>
      <w:tr w:rsidR="00D210D7" w:rsidRPr="009A0409" w:rsidTr="00594AEE">
        <w:trPr>
          <w:trHeight w:val="517"/>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0D7" w:rsidRPr="009A0409" w:rsidRDefault="00D210D7" w:rsidP="00594AEE">
            <w:pPr>
              <w:spacing w:after="0" w:line="240" w:lineRule="auto"/>
              <w:ind w:firstLine="709"/>
              <w:jc w:val="both"/>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22</w:t>
            </w:r>
          </w:p>
          <w:p w:rsidR="00D210D7" w:rsidRPr="009A0409" w:rsidRDefault="00D210D7" w:rsidP="00594AEE">
            <w:pPr>
              <w:spacing w:after="0" w:line="240" w:lineRule="auto"/>
              <w:ind w:firstLine="709"/>
              <w:jc w:val="both"/>
              <w:rPr>
                <w:rFonts w:ascii="Times New Roman" w:eastAsia="Times New Roman" w:hAnsi="Times New Roman"/>
                <w:bCs/>
                <w:sz w:val="24"/>
                <w:szCs w:val="24"/>
                <w:lang w:val="uk-UA" w:eastAsia="uk-UA"/>
              </w:rPr>
            </w:pPr>
          </w:p>
        </w:tc>
        <w:tc>
          <w:tcPr>
            <w:tcW w:w="6625" w:type="dxa"/>
            <w:tcBorders>
              <w:top w:val="single" w:sz="4" w:space="0" w:color="auto"/>
              <w:left w:val="nil"/>
              <w:bottom w:val="single" w:sz="4" w:space="0" w:color="auto"/>
              <w:right w:val="single" w:sz="4" w:space="0" w:color="auto"/>
            </w:tcBorders>
            <w:shd w:val="clear" w:color="auto" w:fill="auto"/>
            <w:vAlign w:val="center"/>
          </w:tcPr>
          <w:p w:rsidR="00D210D7" w:rsidRPr="009A0409" w:rsidRDefault="00D210D7" w:rsidP="00594AEE">
            <w:pPr>
              <w:spacing w:after="0" w:line="240" w:lineRule="auto"/>
              <w:ind w:firstLine="709"/>
              <w:jc w:val="both"/>
              <w:rPr>
                <w:rFonts w:ascii="Times New Roman" w:eastAsia="Times New Roman" w:hAnsi="Times New Roman"/>
                <w:bCs/>
                <w:sz w:val="24"/>
                <w:szCs w:val="24"/>
                <w:lang w:val="uk-UA" w:eastAsia="uk-UA"/>
              </w:rPr>
            </w:pPr>
            <w:r w:rsidRPr="009A0409">
              <w:rPr>
                <w:rFonts w:ascii="Times New Roman" w:eastAsia="Times New Roman" w:hAnsi="Times New Roman"/>
                <w:bCs/>
                <w:sz w:val="24"/>
                <w:szCs w:val="24"/>
                <w:lang w:val="uk-UA" w:eastAsia="uk-UA"/>
              </w:rPr>
              <w:t xml:space="preserve">ФАП,  Вінницька  область, Вінницький район с. </w:t>
            </w:r>
            <w:proofErr w:type="spellStart"/>
            <w:r w:rsidRPr="009A0409">
              <w:rPr>
                <w:rFonts w:ascii="Times New Roman" w:eastAsia="Times New Roman" w:hAnsi="Times New Roman"/>
                <w:bCs/>
                <w:sz w:val="24"/>
                <w:szCs w:val="24"/>
                <w:lang w:val="uk-UA" w:eastAsia="uk-UA"/>
              </w:rPr>
              <w:t>Мізяківські</w:t>
            </w:r>
            <w:proofErr w:type="spellEnd"/>
            <w:r w:rsidRPr="009A0409">
              <w:rPr>
                <w:rFonts w:ascii="Times New Roman" w:eastAsia="Times New Roman" w:hAnsi="Times New Roman"/>
                <w:bCs/>
                <w:sz w:val="24"/>
                <w:szCs w:val="24"/>
                <w:lang w:val="uk-UA" w:eastAsia="uk-UA"/>
              </w:rPr>
              <w:t xml:space="preserve"> Хутори, </w:t>
            </w:r>
            <w:proofErr w:type="spellStart"/>
            <w:r w:rsidRPr="009A0409">
              <w:rPr>
                <w:rFonts w:ascii="Times New Roman" w:eastAsia="Times New Roman" w:hAnsi="Times New Roman"/>
                <w:bCs/>
                <w:sz w:val="24"/>
                <w:szCs w:val="24"/>
                <w:lang w:val="uk-UA" w:eastAsia="uk-UA"/>
              </w:rPr>
              <w:t>вул.Молодіжна</w:t>
            </w:r>
            <w:proofErr w:type="spellEnd"/>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D210D7" w:rsidRPr="009A0409" w:rsidRDefault="00D210D7" w:rsidP="00594AEE">
            <w:pPr>
              <w:spacing w:after="0" w:line="240" w:lineRule="auto"/>
              <w:jc w:val="both"/>
              <w:rPr>
                <w:rFonts w:ascii="Times New Roman" w:eastAsia="Times New Roman" w:hAnsi="Times New Roman"/>
                <w:bCs/>
                <w:sz w:val="24"/>
                <w:szCs w:val="24"/>
                <w:lang w:val="uk-UA" w:eastAsia="uk-UA"/>
              </w:rPr>
            </w:pPr>
            <w:r w:rsidRPr="009A0409">
              <w:rPr>
                <w:rFonts w:ascii="Times New Roman" w:eastAsia="Times New Roman" w:hAnsi="Times New Roman"/>
                <w:bCs/>
                <w:sz w:val="24"/>
                <w:szCs w:val="24"/>
                <w:lang w:val="uk-UA" w:eastAsia="uk-UA"/>
              </w:rPr>
              <w:t>62</w:t>
            </w:r>
            <w:r w:rsidRPr="009A0409">
              <w:rPr>
                <w:rFonts w:ascii="Times New Roman" w:eastAsia="Times New Roman" w:hAnsi="Times New Roman"/>
                <w:bCs/>
                <w:sz w:val="24"/>
                <w:szCs w:val="24"/>
                <w:lang w:val="en-US" w:eastAsia="uk-UA"/>
              </w:rPr>
              <w:t>Z</w:t>
            </w:r>
            <w:r w:rsidRPr="009A0409">
              <w:rPr>
                <w:rFonts w:ascii="Times New Roman" w:eastAsia="Times New Roman" w:hAnsi="Times New Roman"/>
                <w:bCs/>
                <w:sz w:val="24"/>
                <w:szCs w:val="24"/>
                <w:lang w:val="uk-UA" w:eastAsia="uk-UA"/>
              </w:rPr>
              <w:t>7092944155406</w:t>
            </w:r>
          </w:p>
        </w:tc>
      </w:tr>
      <w:tr w:rsidR="00D210D7" w:rsidRPr="009A0409" w:rsidTr="00594AEE">
        <w:trPr>
          <w:trHeight w:val="517"/>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0D7" w:rsidRPr="009A0409" w:rsidRDefault="00D210D7" w:rsidP="00594AEE">
            <w:pPr>
              <w:spacing w:after="0" w:line="240" w:lineRule="auto"/>
              <w:ind w:firstLine="709"/>
              <w:jc w:val="both"/>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33</w:t>
            </w:r>
          </w:p>
        </w:tc>
        <w:tc>
          <w:tcPr>
            <w:tcW w:w="6625" w:type="dxa"/>
            <w:tcBorders>
              <w:top w:val="single" w:sz="4" w:space="0" w:color="auto"/>
              <w:left w:val="nil"/>
              <w:bottom w:val="single" w:sz="4" w:space="0" w:color="auto"/>
              <w:right w:val="single" w:sz="4" w:space="0" w:color="auto"/>
            </w:tcBorders>
            <w:shd w:val="clear" w:color="auto" w:fill="auto"/>
            <w:vAlign w:val="center"/>
          </w:tcPr>
          <w:p w:rsidR="00D210D7" w:rsidRPr="009A0409" w:rsidRDefault="00D210D7" w:rsidP="00594AEE">
            <w:pPr>
              <w:spacing w:after="0" w:line="240" w:lineRule="auto"/>
              <w:ind w:firstLine="709"/>
              <w:jc w:val="both"/>
              <w:rPr>
                <w:rFonts w:ascii="Times New Roman" w:eastAsia="Times New Roman" w:hAnsi="Times New Roman"/>
                <w:bCs/>
                <w:sz w:val="24"/>
                <w:szCs w:val="24"/>
                <w:lang w:val="uk-UA" w:eastAsia="uk-UA"/>
              </w:rPr>
            </w:pPr>
            <w:r w:rsidRPr="009A0409">
              <w:rPr>
                <w:rFonts w:ascii="Times New Roman" w:eastAsia="Times New Roman" w:hAnsi="Times New Roman"/>
                <w:bCs/>
                <w:sz w:val="24"/>
                <w:szCs w:val="24"/>
                <w:lang w:val="uk-UA" w:eastAsia="uk-UA"/>
              </w:rPr>
              <w:t xml:space="preserve">ФАП,  Вінницька  область, Вінницький район </w:t>
            </w:r>
            <w:proofErr w:type="spellStart"/>
            <w:r w:rsidRPr="009A0409">
              <w:rPr>
                <w:rFonts w:ascii="Times New Roman" w:eastAsia="Times New Roman" w:hAnsi="Times New Roman"/>
                <w:bCs/>
                <w:sz w:val="24"/>
                <w:szCs w:val="24"/>
                <w:lang w:val="uk-UA" w:eastAsia="uk-UA"/>
              </w:rPr>
              <w:t>смт</w:t>
            </w:r>
            <w:proofErr w:type="spellEnd"/>
            <w:r w:rsidRPr="009A0409">
              <w:rPr>
                <w:rFonts w:ascii="Times New Roman" w:eastAsia="Times New Roman" w:hAnsi="Times New Roman"/>
                <w:bCs/>
                <w:sz w:val="24"/>
                <w:szCs w:val="24"/>
                <w:lang w:val="uk-UA" w:eastAsia="uk-UA"/>
              </w:rPr>
              <w:t xml:space="preserve">  </w:t>
            </w:r>
            <w:proofErr w:type="spellStart"/>
            <w:r w:rsidRPr="009A0409">
              <w:rPr>
                <w:rFonts w:ascii="Times New Roman" w:eastAsia="Times New Roman" w:hAnsi="Times New Roman"/>
                <w:bCs/>
                <w:sz w:val="24"/>
                <w:szCs w:val="24"/>
                <w:lang w:val="uk-UA" w:eastAsia="uk-UA"/>
              </w:rPr>
              <w:t>Стрижавка</w:t>
            </w:r>
            <w:proofErr w:type="spellEnd"/>
            <w:r w:rsidRPr="009A0409">
              <w:rPr>
                <w:rFonts w:ascii="Times New Roman" w:eastAsia="Times New Roman" w:hAnsi="Times New Roman"/>
                <w:bCs/>
                <w:sz w:val="24"/>
                <w:szCs w:val="24"/>
                <w:lang w:val="uk-UA" w:eastAsia="uk-UA"/>
              </w:rPr>
              <w:t>, вул.40-річчя Перемоги, буд.116</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D210D7" w:rsidRPr="009A0409" w:rsidRDefault="00D210D7" w:rsidP="00594AEE">
            <w:pPr>
              <w:spacing w:after="0" w:line="240" w:lineRule="auto"/>
              <w:jc w:val="both"/>
              <w:rPr>
                <w:rFonts w:ascii="Times New Roman" w:eastAsia="Times New Roman" w:hAnsi="Times New Roman"/>
                <w:bCs/>
                <w:sz w:val="24"/>
                <w:szCs w:val="24"/>
                <w:lang w:val="uk-UA" w:eastAsia="uk-UA"/>
              </w:rPr>
            </w:pPr>
            <w:r w:rsidRPr="009A0409">
              <w:rPr>
                <w:rFonts w:ascii="Times New Roman" w:eastAsia="Times New Roman" w:hAnsi="Times New Roman"/>
                <w:bCs/>
                <w:sz w:val="24"/>
                <w:szCs w:val="24"/>
                <w:lang w:val="uk-UA" w:eastAsia="uk-UA"/>
              </w:rPr>
              <w:t>62</w:t>
            </w:r>
            <w:r w:rsidRPr="009A0409">
              <w:rPr>
                <w:rFonts w:ascii="Times New Roman" w:eastAsia="Times New Roman" w:hAnsi="Times New Roman"/>
                <w:bCs/>
                <w:sz w:val="24"/>
                <w:szCs w:val="24"/>
                <w:lang w:val="en-US" w:eastAsia="uk-UA"/>
              </w:rPr>
              <w:t>Z</w:t>
            </w:r>
            <w:r w:rsidRPr="009A0409">
              <w:rPr>
                <w:rFonts w:ascii="Times New Roman" w:eastAsia="Times New Roman" w:hAnsi="Times New Roman"/>
                <w:bCs/>
                <w:sz w:val="24"/>
                <w:szCs w:val="24"/>
                <w:lang w:val="uk-UA" w:eastAsia="uk-UA"/>
              </w:rPr>
              <w:t>2482130627440</w:t>
            </w:r>
          </w:p>
        </w:tc>
      </w:tr>
      <w:tr w:rsidR="00D210D7" w:rsidRPr="009A0409" w:rsidTr="00594AEE">
        <w:trPr>
          <w:trHeight w:val="517"/>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0D7" w:rsidRPr="009A0409" w:rsidRDefault="00D210D7" w:rsidP="00594AEE">
            <w:pPr>
              <w:spacing w:after="0" w:line="240" w:lineRule="auto"/>
              <w:jc w:val="both"/>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4</w:t>
            </w:r>
          </w:p>
        </w:tc>
        <w:tc>
          <w:tcPr>
            <w:tcW w:w="6625" w:type="dxa"/>
            <w:tcBorders>
              <w:top w:val="single" w:sz="4" w:space="0" w:color="auto"/>
              <w:left w:val="nil"/>
              <w:bottom w:val="single" w:sz="4" w:space="0" w:color="auto"/>
              <w:right w:val="single" w:sz="4" w:space="0" w:color="auto"/>
            </w:tcBorders>
            <w:shd w:val="clear" w:color="auto" w:fill="auto"/>
            <w:vAlign w:val="center"/>
          </w:tcPr>
          <w:p w:rsidR="00D210D7" w:rsidRPr="009A0409" w:rsidRDefault="00D210D7" w:rsidP="00594AEE">
            <w:pPr>
              <w:spacing w:after="0" w:line="240" w:lineRule="auto"/>
              <w:ind w:firstLine="709"/>
              <w:jc w:val="both"/>
              <w:rPr>
                <w:rFonts w:ascii="Times New Roman" w:eastAsia="Times New Roman" w:hAnsi="Times New Roman"/>
                <w:bCs/>
                <w:sz w:val="24"/>
                <w:szCs w:val="24"/>
                <w:lang w:val="uk-UA" w:eastAsia="uk-UA"/>
              </w:rPr>
            </w:pPr>
            <w:r w:rsidRPr="009A0409">
              <w:rPr>
                <w:rFonts w:ascii="Times New Roman" w:eastAsia="Times New Roman" w:hAnsi="Times New Roman"/>
                <w:bCs/>
                <w:sz w:val="24"/>
                <w:szCs w:val="24"/>
                <w:lang w:val="uk-UA" w:eastAsia="uk-UA"/>
              </w:rPr>
              <w:t>ФАП,  Вінницька  область, Вінницький район с. Сосонка вул. Дачна, буд.142</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D210D7" w:rsidRPr="009A0409" w:rsidRDefault="00D210D7" w:rsidP="00594AEE">
            <w:pPr>
              <w:spacing w:after="0" w:line="240" w:lineRule="auto"/>
              <w:jc w:val="both"/>
              <w:rPr>
                <w:rFonts w:ascii="Times New Roman" w:eastAsia="Times New Roman" w:hAnsi="Times New Roman"/>
                <w:bCs/>
                <w:sz w:val="24"/>
                <w:szCs w:val="24"/>
                <w:lang w:val="uk-UA" w:eastAsia="uk-UA"/>
              </w:rPr>
            </w:pPr>
            <w:r w:rsidRPr="009A0409">
              <w:rPr>
                <w:rFonts w:ascii="Times New Roman" w:eastAsia="Times New Roman" w:hAnsi="Times New Roman"/>
                <w:bCs/>
                <w:sz w:val="24"/>
                <w:szCs w:val="24"/>
                <w:lang w:val="uk-UA" w:eastAsia="uk-UA"/>
              </w:rPr>
              <w:t>62</w:t>
            </w:r>
            <w:r w:rsidRPr="009A0409">
              <w:rPr>
                <w:rFonts w:ascii="Times New Roman" w:eastAsia="Times New Roman" w:hAnsi="Times New Roman"/>
                <w:bCs/>
                <w:sz w:val="24"/>
                <w:szCs w:val="24"/>
                <w:lang w:val="en-US" w:eastAsia="uk-UA"/>
              </w:rPr>
              <w:t>Z</w:t>
            </w:r>
            <w:r w:rsidRPr="009A0409">
              <w:rPr>
                <w:rFonts w:ascii="Times New Roman" w:eastAsia="Times New Roman" w:hAnsi="Times New Roman"/>
                <w:bCs/>
                <w:sz w:val="24"/>
                <w:szCs w:val="24"/>
                <w:lang w:val="uk-UA" w:eastAsia="uk-UA"/>
              </w:rPr>
              <w:t>4210857749853</w:t>
            </w:r>
          </w:p>
        </w:tc>
      </w:tr>
      <w:tr w:rsidR="00D210D7" w:rsidRPr="009A0409" w:rsidTr="00594AEE">
        <w:trPr>
          <w:trHeight w:val="517"/>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0D7" w:rsidRPr="009A0409" w:rsidRDefault="00D210D7" w:rsidP="00594AEE">
            <w:pPr>
              <w:spacing w:after="0" w:line="240" w:lineRule="auto"/>
              <w:ind w:firstLine="709"/>
              <w:jc w:val="both"/>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55</w:t>
            </w:r>
          </w:p>
        </w:tc>
        <w:tc>
          <w:tcPr>
            <w:tcW w:w="6625" w:type="dxa"/>
            <w:tcBorders>
              <w:top w:val="single" w:sz="4" w:space="0" w:color="auto"/>
              <w:left w:val="nil"/>
              <w:bottom w:val="single" w:sz="4" w:space="0" w:color="auto"/>
              <w:right w:val="single" w:sz="4" w:space="0" w:color="auto"/>
            </w:tcBorders>
            <w:shd w:val="clear" w:color="auto" w:fill="auto"/>
            <w:vAlign w:val="center"/>
          </w:tcPr>
          <w:p w:rsidR="00D210D7" w:rsidRPr="009A0409" w:rsidRDefault="00D210D7" w:rsidP="00594AEE">
            <w:pPr>
              <w:spacing w:after="0" w:line="240" w:lineRule="auto"/>
              <w:ind w:firstLine="709"/>
              <w:jc w:val="both"/>
              <w:rPr>
                <w:rFonts w:ascii="Times New Roman" w:eastAsia="Times New Roman" w:hAnsi="Times New Roman"/>
                <w:bCs/>
                <w:sz w:val="24"/>
                <w:szCs w:val="24"/>
                <w:lang w:val="uk-UA" w:eastAsia="uk-UA"/>
              </w:rPr>
            </w:pPr>
            <w:r w:rsidRPr="009A0409">
              <w:rPr>
                <w:rFonts w:ascii="Times New Roman" w:eastAsia="Times New Roman" w:hAnsi="Times New Roman"/>
                <w:bCs/>
                <w:sz w:val="24"/>
                <w:szCs w:val="24"/>
                <w:lang w:val="uk-UA" w:eastAsia="uk-UA"/>
              </w:rPr>
              <w:t>ФАП,  Вінницька  область, Вінницький район с. Переорки вул. Шевченка, буд.20</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D210D7" w:rsidRPr="009A0409" w:rsidRDefault="00D210D7" w:rsidP="00594AEE">
            <w:pPr>
              <w:spacing w:after="0" w:line="240" w:lineRule="auto"/>
              <w:jc w:val="both"/>
              <w:rPr>
                <w:rFonts w:ascii="Times New Roman" w:eastAsia="Times New Roman" w:hAnsi="Times New Roman"/>
                <w:bCs/>
                <w:sz w:val="24"/>
                <w:szCs w:val="24"/>
                <w:lang w:val="uk-UA" w:eastAsia="uk-UA"/>
              </w:rPr>
            </w:pPr>
            <w:r w:rsidRPr="009A0409">
              <w:rPr>
                <w:rFonts w:ascii="Times New Roman" w:eastAsia="Times New Roman" w:hAnsi="Times New Roman"/>
                <w:bCs/>
                <w:sz w:val="24"/>
                <w:szCs w:val="24"/>
                <w:lang w:val="uk-UA" w:eastAsia="uk-UA"/>
              </w:rPr>
              <w:t>62</w:t>
            </w:r>
            <w:r w:rsidRPr="009A0409">
              <w:rPr>
                <w:rFonts w:ascii="Times New Roman" w:eastAsia="Times New Roman" w:hAnsi="Times New Roman"/>
                <w:bCs/>
                <w:sz w:val="24"/>
                <w:szCs w:val="24"/>
                <w:lang w:val="en-US" w:eastAsia="uk-UA"/>
              </w:rPr>
              <w:t>Z</w:t>
            </w:r>
            <w:r w:rsidRPr="009A0409">
              <w:rPr>
                <w:rFonts w:ascii="Times New Roman" w:eastAsia="Times New Roman" w:hAnsi="Times New Roman"/>
                <w:bCs/>
                <w:sz w:val="24"/>
                <w:szCs w:val="24"/>
                <w:lang w:val="uk-UA" w:eastAsia="uk-UA"/>
              </w:rPr>
              <w:t>0266102618810</w:t>
            </w:r>
          </w:p>
        </w:tc>
      </w:tr>
      <w:tr w:rsidR="00D210D7" w:rsidRPr="009A0409" w:rsidTr="00594AEE">
        <w:trPr>
          <w:trHeight w:val="517"/>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0D7" w:rsidRPr="009A0409" w:rsidRDefault="00D210D7" w:rsidP="00594AEE">
            <w:pPr>
              <w:spacing w:after="0" w:line="240" w:lineRule="auto"/>
              <w:ind w:firstLine="709"/>
              <w:jc w:val="both"/>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66</w:t>
            </w:r>
          </w:p>
        </w:tc>
        <w:tc>
          <w:tcPr>
            <w:tcW w:w="6625" w:type="dxa"/>
            <w:tcBorders>
              <w:top w:val="single" w:sz="4" w:space="0" w:color="auto"/>
              <w:left w:val="nil"/>
              <w:bottom w:val="single" w:sz="4" w:space="0" w:color="auto"/>
              <w:right w:val="single" w:sz="4" w:space="0" w:color="auto"/>
            </w:tcBorders>
            <w:shd w:val="clear" w:color="auto" w:fill="auto"/>
            <w:vAlign w:val="center"/>
          </w:tcPr>
          <w:p w:rsidR="00D210D7" w:rsidRPr="00896B2C" w:rsidRDefault="00D210D7" w:rsidP="00594AEE">
            <w:pPr>
              <w:spacing w:after="0" w:line="240" w:lineRule="auto"/>
              <w:ind w:firstLine="709"/>
              <w:jc w:val="both"/>
              <w:rPr>
                <w:rFonts w:ascii="Times New Roman" w:eastAsia="Times New Roman" w:hAnsi="Times New Roman"/>
                <w:bCs/>
                <w:sz w:val="24"/>
                <w:szCs w:val="24"/>
                <w:lang w:val="uk-UA" w:eastAsia="uk-UA"/>
              </w:rPr>
            </w:pPr>
            <w:r w:rsidRPr="00896B2C">
              <w:rPr>
                <w:rFonts w:ascii="Times New Roman" w:eastAsia="Times New Roman" w:hAnsi="Times New Roman"/>
                <w:bCs/>
                <w:sz w:val="24"/>
                <w:szCs w:val="24"/>
                <w:lang w:val="uk-UA" w:eastAsia="uk-UA"/>
              </w:rPr>
              <w:t xml:space="preserve">ФАП,  Вінницька  область, Вінницький район с. </w:t>
            </w:r>
            <w:proofErr w:type="spellStart"/>
            <w:r w:rsidRPr="00896B2C">
              <w:rPr>
                <w:rFonts w:ascii="Times New Roman" w:eastAsia="Times New Roman" w:hAnsi="Times New Roman"/>
                <w:bCs/>
                <w:sz w:val="24"/>
                <w:szCs w:val="24"/>
                <w:lang w:val="uk-UA" w:eastAsia="uk-UA"/>
              </w:rPr>
              <w:t>Медвідка</w:t>
            </w:r>
            <w:proofErr w:type="spellEnd"/>
            <w:r w:rsidRPr="00896B2C">
              <w:rPr>
                <w:rFonts w:ascii="Times New Roman" w:eastAsia="Times New Roman" w:hAnsi="Times New Roman"/>
                <w:bCs/>
                <w:sz w:val="24"/>
                <w:szCs w:val="24"/>
                <w:lang w:val="uk-UA" w:eastAsia="uk-UA"/>
              </w:rPr>
              <w:t xml:space="preserve"> вул. Садова, буд.14</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D210D7" w:rsidRPr="009A0409" w:rsidRDefault="00D210D7" w:rsidP="00594AEE">
            <w:pPr>
              <w:spacing w:after="0" w:line="240" w:lineRule="auto"/>
              <w:jc w:val="both"/>
              <w:rPr>
                <w:rFonts w:ascii="Times New Roman" w:eastAsia="Times New Roman" w:hAnsi="Times New Roman"/>
                <w:bCs/>
                <w:sz w:val="24"/>
                <w:szCs w:val="24"/>
                <w:lang w:val="uk-UA" w:eastAsia="uk-UA"/>
              </w:rPr>
            </w:pPr>
            <w:r w:rsidRPr="009A0409">
              <w:rPr>
                <w:rFonts w:ascii="Times New Roman" w:eastAsia="Times New Roman" w:hAnsi="Times New Roman"/>
                <w:bCs/>
                <w:sz w:val="24"/>
                <w:szCs w:val="24"/>
                <w:lang w:val="uk-UA" w:eastAsia="uk-UA"/>
              </w:rPr>
              <w:t>62</w:t>
            </w:r>
            <w:r w:rsidRPr="009A0409">
              <w:rPr>
                <w:rFonts w:ascii="Times New Roman" w:eastAsia="Times New Roman" w:hAnsi="Times New Roman"/>
                <w:bCs/>
                <w:sz w:val="24"/>
                <w:szCs w:val="24"/>
                <w:lang w:val="en-US" w:eastAsia="uk-UA"/>
              </w:rPr>
              <w:t>Z</w:t>
            </w:r>
            <w:r w:rsidRPr="009A0409">
              <w:rPr>
                <w:rFonts w:ascii="Times New Roman" w:eastAsia="Times New Roman" w:hAnsi="Times New Roman"/>
                <w:bCs/>
                <w:sz w:val="24"/>
                <w:szCs w:val="24"/>
                <w:lang w:val="uk-UA" w:eastAsia="uk-UA"/>
              </w:rPr>
              <w:t>5742473321356</w:t>
            </w:r>
          </w:p>
        </w:tc>
      </w:tr>
      <w:tr w:rsidR="00D210D7" w:rsidRPr="009A0409" w:rsidTr="00594AEE">
        <w:trPr>
          <w:trHeight w:val="517"/>
        </w:trPr>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D210D7" w:rsidRPr="00896B2C" w:rsidRDefault="00D210D7" w:rsidP="00594AEE">
            <w:pPr>
              <w:rPr>
                <w:lang w:val="uk-UA"/>
              </w:rPr>
            </w:pPr>
            <w:r>
              <w:t>7</w:t>
            </w:r>
          </w:p>
        </w:tc>
        <w:tc>
          <w:tcPr>
            <w:tcW w:w="6625" w:type="dxa"/>
            <w:tcBorders>
              <w:top w:val="single" w:sz="4" w:space="0" w:color="auto"/>
              <w:left w:val="nil"/>
              <w:bottom w:val="single" w:sz="4" w:space="0" w:color="auto"/>
              <w:right w:val="single" w:sz="4" w:space="0" w:color="auto"/>
            </w:tcBorders>
            <w:shd w:val="clear" w:color="auto" w:fill="auto"/>
          </w:tcPr>
          <w:p w:rsidR="00D210D7" w:rsidRPr="00896B2C" w:rsidRDefault="00D210D7" w:rsidP="00594AEE">
            <w:pPr>
              <w:rPr>
                <w:rFonts w:ascii="Times New Roman" w:hAnsi="Times New Roman"/>
                <w:sz w:val="24"/>
                <w:szCs w:val="24"/>
              </w:rPr>
            </w:pPr>
            <w:r w:rsidRPr="00896B2C">
              <w:rPr>
                <w:rFonts w:ascii="Times New Roman" w:hAnsi="Times New Roman"/>
                <w:sz w:val="24"/>
                <w:szCs w:val="24"/>
              </w:rPr>
              <w:t xml:space="preserve">ФАП,  </w:t>
            </w:r>
            <w:proofErr w:type="spellStart"/>
            <w:r w:rsidRPr="00896B2C">
              <w:rPr>
                <w:rFonts w:ascii="Times New Roman" w:hAnsi="Times New Roman"/>
                <w:sz w:val="24"/>
                <w:szCs w:val="24"/>
              </w:rPr>
              <w:t>Вінницька</w:t>
            </w:r>
            <w:proofErr w:type="spellEnd"/>
            <w:r w:rsidRPr="00896B2C">
              <w:rPr>
                <w:rFonts w:ascii="Times New Roman" w:hAnsi="Times New Roman"/>
                <w:sz w:val="24"/>
                <w:szCs w:val="24"/>
              </w:rPr>
              <w:t xml:space="preserve">  область, </w:t>
            </w:r>
            <w:proofErr w:type="spellStart"/>
            <w:r w:rsidRPr="00896B2C">
              <w:rPr>
                <w:rFonts w:ascii="Times New Roman" w:hAnsi="Times New Roman"/>
                <w:sz w:val="24"/>
                <w:szCs w:val="24"/>
              </w:rPr>
              <w:t>Вінницький</w:t>
            </w:r>
            <w:proofErr w:type="spellEnd"/>
            <w:r w:rsidRPr="00896B2C">
              <w:rPr>
                <w:rFonts w:ascii="Times New Roman" w:hAnsi="Times New Roman"/>
                <w:sz w:val="24"/>
                <w:szCs w:val="24"/>
              </w:rPr>
              <w:t xml:space="preserve"> район с. </w:t>
            </w:r>
            <w:proofErr w:type="spellStart"/>
            <w:r w:rsidRPr="00896B2C">
              <w:rPr>
                <w:rFonts w:ascii="Times New Roman" w:hAnsi="Times New Roman"/>
                <w:sz w:val="24"/>
                <w:szCs w:val="24"/>
              </w:rPr>
              <w:t>Лаврівка</w:t>
            </w:r>
            <w:proofErr w:type="spellEnd"/>
            <w:r w:rsidRPr="00896B2C">
              <w:rPr>
                <w:rFonts w:ascii="Times New Roman" w:hAnsi="Times New Roman"/>
                <w:sz w:val="24"/>
                <w:szCs w:val="24"/>
              </w:rPr>
              <w:t xml:space="preserve"> </w:t>
            </w:r>
            <w:proofErr w:type="spellStart"/>
            <w:r w:rsidRPr="00896B2C">
              <w:rPr>
                <w:rFonts w:ascii="Times New Roman" w:hAnsi="Times New Roman"/>
                <w:sz w:val="24"/>
                <w:szCs w:val="24"/>
              </w:rPr>
              <w:t>вул</w:t>
            </w:r>
            <w:proofErr w:type="spellEnd"/>
            <w:r w:rsidRPr="00896B2C">
              <w:rPr>
                <w:rFonts w:ascii="Times New Roman" w:hAnsi="Times New Roman"/>
                <w:sz w:val="24"/>
                <w:szCs w:val="24"/>
              </w:rPr>
              <w:t>. Набережна, буд.12</w:t>
            </w:r>
          </w:p>
        </w:tc>
        <w:tc>
          <w:tcPr>
            <w:tcW w:w="2551" w:type="dxa"/>
            <w:tcBorders>
              <w:top w:val="single" w:sz="4" w:space="0" w:color="auto"/>
              <w:left w:val="nil"/>
              <w:bottom w:val="single" w:sz="4" w:space="0" w:color="auto"/>
              <w:right w:val="single" w:sz="4" w:space="0" w:color="auto"/>
            </w:tcBorders>
            <w:shd w:val="clear" w:color="auto" w:fill="auto"/>
            <w:noWrap/>
          </w:tcPr>
          <w:p w:rsidR="00D210D7" w:rsidRPr="00896B2C" w:rsidRDefault="00D210D7" w:rsidP="00594AEE">
            <w:pPr>
              <w:rPr>
                <w:sz w:val="24"/>
                <w:szCs w:val="24"/>
              </w:rPr>
            </w:pPr>
            <w:r w:rsidRPr="00896B2C">
              <w:rPr>
                <w:sz w:val="24"/>
                <w:szCs w:val="24"/>
              </w:rPr>
              <w:t>62Z9021904479628</w:t>
            </w:r>
          </w:p>
        </w:tc>
      </w:tr>
      <w:tr w:rsidR="009B1641" w:rsidRPr="00896B2C" w:rsidTr="00594AEE">
        <w:trPr>
          <w:trHeight w:val="517"/>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641" w:rsidRPr="009B1641" w:rsidRDefault="009B1641" w:rsidP="00594AEE">
            <w:pPr>
              <w:spacing w:after="0" w:line="240" w:lineRule="auto"/>
              <w:ind w:firstLine="709"/>
              <w:jc w:val="both"/>
              <w:rPr>
                <w:rFonts w:ascii="Times New Roman" w:eastAsia="Times New Roman" w:hAnsi="Times New Roman"/>
                <w:bCs/>
                <w:sz w:val="24"/>
                <w:szCs w:val="24"/>
                <w:lang w:val="en-US" w:eastAsia="uk-UA"/>
              </w:rPr>
            </w:pPr>
            <w:r>
              <w:rPr>
                <w:rFonts w:ascii="Times New Roman" w:eastAsia="Times New Roman" w:hAnsi="Times New Roman"/>
                <w:bCs/>
                <w:sz w:val="24"/>
                <w:szCs w:val="24"/>
                <w:lang w:val="en-US" w:eastAsia="uk-UA"/>
              </w:rPr>
              <w:t>88</w:t>
            </w:r>
          </w:p>
        </w:tc>
        <w:tc>
          <w:tcPr>
            <w:tcW w:w="6625" w:type="dxa"/>
            <w:tcBorders>
              <w:top w:val="single" w:sz="4" w:space="0" w:color="auto"/>
              <w:left w:val="nil"/>
              <w:bottom w:val="single" w:sz="4" w:space="0" w:color="auto"/>
              <w:right w:val="single" w:sz="4" w:space="0" w:color="auto"/>
            </w:tcBorders>
            <w:shd w:val="clear" w:color="auto" w:fill="auto"/>
            <w:vAlign w:val="center"/>
          </w:tcPr>
          <w:p w:rsidR="009B1641" w:rsidRPr="00896B2C" w:rsidRDefault="009B1641" w:rsidP="00594AEE">
            <w:pPr>
              <w:spacing w:after="0" w:line="240" w:lineRule="auto"/>
              <w:ind w:firstLine="709"/>
              <w:jc w:val="both"/>
              <w:rPr>
                <w:rFonts w:ascii="Times New Roman" w:eastAsia="Times New Roman" w:hAnsi="Times New Roman"/>
                <w:bCs/>
                <w:sz w:val="24"/>
                <w:szCs w:val="24"/>
                <w:lang w:val="uk-UA" w:eastAsia="uk-UA"/>
              </w:rPr>
            </w:pPr>
            <w:r w:rsidRPr="009B1641">
              <w:rPr>
                <w:rFonts w:ascii="Times New Roman" w:eastAsia="Times New Roman" w:hAnsi="Times New Roman"/>
                <w:bCs/>
                <w:sz w:val="24"/>
                <w:szCs w:val="24"/>
                <w:lang w:val="uk-UA" w:eastAsia="uk-UA"/>
              </w:rPr>
              <w:t xml:space="preserve">Профілактично-оздоровчий центр,  Вінницька  область, Вінницький район </w:t>
            </w:r>
            <w:proofErr w:type="spellStart"/>
            <w:r w:rsidRPr="009B1641">
              <w:rPr>
                <w:rFonts w:ascii="Times New Roman" w:eastAsia="Times New Roman" w:hAnsi="Times New Roman"/>
                <w:bCs/>
                <w:sz w:val="24"/>
                <w:szCs w:val="24"/>
                <w:lang w:val="uk-UA" w:eastAsia="uk-UA"/>
              </w:rPr>
              <w:t>смт.Стрижавка</w:t>
            </w:r>
            <w:proofErr w:type="spellEnd"/>
            <w:r w:rsidRPr="009B1641">
              <w:rPr>
                <w:rFonts w:ascii="Times New Roman" w:eastAsia="Times New Roman" w:hAnsi="Times New Roman"/>
                <w:bCs/>
                <w:sz w:val="24"/>
                <w:szCs w:val="24"/>
                <w:lang w:val="uk-UA" w:eastAsia="uk-UA"/>
              </w:rPr>
              <w:t>, вул. 40-річчя Перемоги, буд.6а</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B1641" w:rsidRDefault="009B1641" w:rsidP="009B1641">
            <w:pPr>
              <w:spacing w:after="0" w:line="240" w:lineRule="auto"/>
              <w:jc w:val="both"/>
              <w:rPr>
                <w:rFonts w:ascii="Times New Roman" w:eastAsia="Times New Roman" w:hAnsi="Times New Roman"/>
                <w:bCs/>
                <w:sz w:val="24"/>
                <w:szCs w:val="24"/>
                <w:lang w:val="uk-UA" w:eastAsia="uk-UA"/>
              </w:rPr>
            </w:pPr>
            <w:r w:rsidRPr="009B1641">
              <w:rPr>
                <w:rFonts w:ascii="Times New Roman" w:eastAsia="Times New Roman" w:hAnsi="Times New Roman"/>
                <w:bCs/>
                <w:sz w:val="24"/>
                <w:szCs w:val="24"/>
                <w:lang w:val="uk-UA" w:eastAsia="uk-UA"/>
              </w:rPr>
              <w:t>62</w:t>
            </w:r>
            <w:r w:rsidRPr="009B1641">
              <w:rPr>
                <w:rFonts w:ascii="Times New Roman" w:eastAsia="Times New Roman" w:hAnsi="Times New Roman"/>
                <w:bCs/>
                <w:sz w:val="24"/>
                <w:szCs w:val="24"/>
                <w:lang w:val="en-US" w:eastAsia="uk-UA"/>
              </w:rPr>
              <w:t>Z</w:t>
            </w:r>
            <w:r>
              <w:rPr>
                <w:rFonts w:ascii="Times New Roman" w:eastAsia="Times New Roman" w:hAnsi="Times New Roman"/>
                <w:bCs/>
                <w:sz w:val="24"/>
                <w:szCs w:val="24"/>
                <w:lang w:val="en-US" w:eastAsia="uk-UA"/>
              </w:rPr>
              <w:t>1225375864267</w:t>
            </w:r>
          </w:p>
        </w:tc>
      </w:tr>
      <w:tr w:rsidR="00D210D7" w:rsidRPr="00896B2C" w:rsidTr="00594AEE">
        <w:trPr>
          <w:trHeight w:val="517"/>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0D7" w:rsidRPr="009B1641" w:rsidRDefault="009B1641" w:rsidP="00594AEE">
            <w:pPr>
              <w:spacing w:after="0" w:line="240" w:lineRule="auto"/>
              <w:ind w:firstLine="709"/>
              <w:jc w:val="both"/>
              <w:rPr>
                <w:rFonts w:ascii="Times New Roman" w:eastAsia="Times New Roman" w:hAnsi="Times New Roman"/>
                <w:bCs/>
                <w:sz w:val="24"/>
                <w:szCs w:val="24"/>
                <w:lang w:val="en-US" w:eastAsia="uk-UA"/>
              </w:rPr>
            </w:pPr>
            <w:r>
              <w:rPr>
                <w:rFonts w:ascii="Times New Roman" w:eastAsia="Times New Roman" w:hAnsi="Times New Roman"/>
                <w:bCs/>
                <w:sz w:val="24"/>
                <w:szCs w:val="24"/>
                <w:lang w:val="uk-UA" w:eastAsia="uk-UA"/>
              </w:rPr>
              <w:t>8</w:t>
            </w:r>
            <w:r>
              <w:rPr>
                <w:rFonts w:ascii="Times New Roman" w:eastAsia="Times New Roman" w:hAnsi="Times New Roman"/>
                <w:bCs/>
                <w:sz w:val="24"/>
                <w:szCs w:val="24"/>
                <w:lang w:val="en-US" w:eastAsia="uk-UA"/>
              </w:rPr>
              <w:t>9</w:t>
            </w:r>
          </w:p>
        </w:tc>
        <w:tc>
          <w:tcPr>
            <w:tcW w:w="6625" w:type="dxa"/>
            <w:tcBorders>
              <w:top w:val="single" w:sz="4" w:space="0" w:color="auto"/>
              <w:left w:val="nil"/>
              <w:bottom w:val="single" w:sz="4" w:space="0" w:color="auto"/>
              <w:right w:val="single" w:sz="4" w:space="0" w:color="auto"/>
            </w:tcBorders>
            <w:shd w:val="clear" w:color="auto" w:fill="auto"/>
            <w:vAlign w:val="center"/>
          </w:tcPr>
          <w:p w:rsidR="00D210D7" w:rsidRPr="00896B2C" w:rsidRDefault="00D210D7" w:rsidP="00594AEE">
            <w:pPr>
              <w:spacing w:after="0" w:line="240" w:lineRule="auto"/>
              <w:ind w:firstLine="709"/>
              <w:jc w:val="both"/>
              <w:rPr>
                <w:rFonts w:ascii="Times New Roman" w:eastAsia="Times New Roman" w:hAnsi="Times New Roman"/>
                <w:bCs/>
                <w:sz w:val="24"/>
                <w:szCs w:val="24"/>
                <w:lang w:val="uk-UA" w:eastAsia="uk-UA"/>
              </w:rPr>
            </w:pPr>
            <w:r w:rsidRPr="00896B2C">
              <w:rPr>
                <w:rFonts w:ascii="Times New Roman" w:eastAsia="Times New Roman" w:hAnsi="Times New Roman"/>
                <w:bCs/>
                <w:sz w:val="24"/>
                <w:szCs w:val="24"/>
                <w:lang w:val="uk-UA" w:eastAsia="uk-UA"/>
              </w:rPr>
              <w:t>Амбулаторія загальної практики сімейної медицини</w:t>
            </w:r>
            <w:r>
              <w:rPr>
                <w:rFonts w:ascii="Times New Roman" w:eastAsia="Times New Roman" w:hAnsi="Times New Roman"/>
                <w:bCs/>
                <w:sz w:val="24"/>
                <w:szCs w:val="24"/>
                <w:lang w:val="uk-UA" w:eastAsia="uk-UA"/>
              </w:rPr>
              <w:t xml:space="preserve">, Вінницька область, </w:t>
            </w:r>
            <w:proofErr w:type="spellStart"/>
            <w:r>
              <w:rPr>
                <w:rFonts w:ascii="Times New Roman" w:eastAsia="Times New Roman" w:hAnsi="Times New Roman"/>
                <w:bCs/>
                <w:sz w:val="24"/>
                <w:szCs w:val="24"/>
                <w:lang w:val="uk-UA" w:eastAsia="uk-UA"/>
              </w:rPr>
              <w:t>Літинський</w:t>
            </w:r>
            <w:proofErr w:type="spellEnd"/>
            <w:r>
              <w:rPr>
                <w:rFonts w:ascii="Times New Roman" w:eastAsia="Times New Roman" w:hAnsi="Times New Roman"/>
                <w:bCs/>
                <w:sz w:val="24"/>
                <w:szCs w:val="24"/>
                <w:lang w:val="uk-UA" w:eastAsia="uk-UA"/>
              </w:rPr>
              <w:t xml:space="preserve"> район, </w:t>
            </w:r>
            <w:proofErr w:type="spellStart"/>
            <w:r>
              <w:rPr>
                <w:rFonts w:ascii="Times New Roman" w:eastAsia="Times New Roman" w:hAnsi="Times New Roman"/>
                <w:bCs/>
                <w:sz w:val="24"/>
                <w:szCs w:val="24"/>
                <w:lang w:val="uk-UA" w:eastAsia="uk-UA"/>
              </w:rPr>
              <w:t>с.Пеньківка</w:t>
            </w:r>
            <w:proofErr w:type="spellEnd"/>
            <w:r>
              <w:rPr>
                <w:rFonts w:ascii="Times New Roman" w:eastAsia="Times New Roman" w:hAnsi="Times New Roman"/>
                <w:bCs/>
                <w:sz w:val="24"/>
                <w:szCs w:val="24"/>
                <w:lang w:val="uk-UA" w:eastAsia="uk-UA"/>
              </w:rPr>
              <w:t xml:space="preserve">, </w:t>
            </w:r>
            <w:proofErr w:type="spellStart"/>
            <w:r>
              <w:rPr>
                <w:rFonts w:ascii="Times New Roman" w:eastAsia="Times New Roman" w:hAnsi="Times New Roman"/>
                <w:bCs/>
                <w:sz w:val="24"/>
                <w:szCs w:val="24"/>
                <w:lang w:val="uk-UA" w:eastAsia="uk-UA"/>
              </w:rPr>
              <w:t>вул.Жовтнева</w:t>
            </w:r>
            <w:proofErr w:type="spellEnd"/>
            <w:r>
              <w:rPr>
                <w:rFonts w:ascii="Times New Roman" w:eastAsia="Times New Roman" w:hAnsi="Times New Roman"/>
                <w:bCs/>
                <w:sz w:val="24"/>
                <w:szCs w:val="24"/>
                <w:lang w:val="uk-UA" w:eastAsia="uk-UA"/>
              </w:rPr>
              <w:t>, буд.83</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D210D7" w:rsidRPr="009A0409" w:rsidRDefault="00D210D7" w:rsidP="00594AEE">
            <w:pPr>
              <w:spacing w:after="0" w:line="240" w:lineRule="auto"/>
              <w:jc w:val="both"/>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62Z6217978504479</w:t>
            </w:r>
          </w:p>
        </w:tc>
      </w:tr>
      <w:bookmarkEnd w:id="2"/>
    </w:tbl>
    <w:p w:rsidR="00D210D7" w:rsidRPr="00161F6E" w:rsidRDefault="00D210D7" w:rsidP="00D210D7">
      <w:pPr>
        <w:spacing w:after="0" w:line="240" w:lineRule="auto"/>
        <w:ind w:firstLine="709"/>
        <w:jc w:val="both"/>
        <w:rPr>
          <w:rFonts w:ascii="Times New Roman" w:eastAsia="Times New Roman" w:hAnsi="Times New Roman"/>
          <w:b/>
          <w:sz w:val="24"/>
          <w:szCs w:val="24"/>
          <w:lang w:val="uk-UA" w:eastAsia="uk-UA"/>
        </w:rPr>
      </w:pPr>
    </w:p>
    <w:p w:rsidR="00D210D7" w:rsidRDefault="00D210D7" w:rsidP="00161F6E">
      <w:pPr>
        <w:spacing w:after="0" w:line="240" w:lineRule="auto"/>
        <w:ind w:firstLine="709"/>
        <w:jc w:val="both"/>
        <w:rPr>
          <w:rFonts w:ascii="Times New Roman" w:eastAsia="Times New Roman" w:hAnsi="Times New Roman"/>
          <w:b/>
          <w:sz w:val="24"/>
          <w:szCs w:val="24"/>
          <w:lang w:val="en-US" w:eastAsia="uk-UA"/>
        </w:rPr>
      </w:pPr>
    </w:p>
    <w:p w:rsidR="00D210D7" w:rsidRPr="00D210D7" w:rsidRDefault="00D210D7" w:rsidP="00161F6E">
      <w:pPr>
        <w:spacing w:after="0" w:line="240" w:lineRule="auto"/>
        <w:ind w:firstLine="709"/>
        <w:jc w:val="both"/>
        <w:rPr>
          <w:rFonts w:ascii="Times New Roman" w:eastAsia="Times New Roman" w:hAnsi="Times New Roman"/>
          <w:b/>
          <w:sz w:val="24"/>
          <w:szCs w:val="24"/>
          <w:lang w:val="en-US" w:eastAsia="uk-UA"/>
        </w:rPr>
      </w:pP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lastRenderedPageBreak/>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w:t>
      </w:r>
      <w:proofErr w:type="spellStart"/>
      <w:r w:rsidRPr="00161F6E">
        <w:rPr>
          <w:rFonts w:ascii="Times New Roman" w:eastAsia="Times New Roman" w:hAnsi="Times New Roman"/>
          <w:sz w:val="24"/>
          <w:szCs w:val="24"/>
          <w:lang w:val="uk-UA" w:eastAsia="uk-UA"/>
        </w:rPr>
        <w:t>ЕІС-коди</w:t>
      </w:r>
      <w:proofErr w:type="spellEnd"/>
      <w:r w:rsidRPr="00161F6E">
        <w:rPr>
          <w:rFonts w:ascii="Times New Roman" w:eastAsia="Times New Roman" w:hAnsi="Times New Roman"/>
          <w:sz w:val="24"/>
          <w:szCs w:val="24"/>
          <w:lang w:val="uk-UA" w:eastAsia="uk-UA"/>
        </w:rPr>
        <w:t xml:space="preserve">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Pr="00DB1876" w:rsidRDefault="00072684" w:rsidP="00072684">
      <w:pPr>
        <w:spacing w:after="0"/>
        <w:jc w:val="center"/>
        <w:rPr>
          <w:rFonts w:ascii="Times New Roman" w:hAnsi="Times New Roman"/>
          <w:color w:val="000000"/>
          <w:sz w:val="24"/>
          <w:szCs w:val="24"/>
        </w:rPr>
      </w:pPr>
      <w:r>
        <w:rPr>
          <w:rFonts w:ascii="Times New Roman" w:hAnsi="Times New Roman"/>
          <w:color w:val="FF0000"/>
          <w:sz w:val="24"/>
          <w:szCs w:val="24"/>
          <w:lang w:val="uk-UA"/>
        </w:rPr>
        <w:lastRenderedPageBreak/>
        <w:t xml:space="preserve">              </w:t>
      </w:r>
      <w:r w:rsidRPr="00072684">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072684" w:rsidRPr="00DB1876" w:rsidRDefault="00072684" w:rsidP="00072684">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t>до</w:t>
      </w:r>
      <w:proofErr w:type="gramEnd"/>
      <w:r w:rsidRPr="00DB1876">
        <w:rPr>
          <w:rFonts w:ascii="Times New Roman" w:hAnsi="Times New Roman"/>
          <w:color w:val="000000"/>
          <w:sz w:val="24"/>
          <w:szCs w:val="24"/>
        </w:rPr>
        <w:t xml:space="preserve">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072684" w:rsidRPr="00DB1876" w:rsidRDefault="00072684" w:rsidP="00072684">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072684" w:rsidRPr="00DB1876" w:rsidRDefault="00072684" w:rsidP="00072684">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072684" w:rsidRPr="00DB1876" w:rsidRDefault="00072684" w:rsidP="00072684">
      <w:pPr>
        <w:jc w:val="center"/>
        <w:rPr>
          <w:rFonts w:ascii="Times New Roman" w:hAnsi="Times New Roman"/>
          <w:b/>
          <w:color w:val="000000"/>
          <w:sz w:val="24"/>
          <w:szCs w:val="24"/>
        </w:rPr>
      </w:pPr>
    </w:p>
    <w:p w:rsidR="00072684" w:rsidRPr="00DB1876" w:rsidRDefault="00072684" w:rsidP="00072684">
      <w:pPr>
        <w:jc w:val="center"/>
        <w:rPr>
          <w:rFonts w:ascii="Times New Roman" w:hAnsi="Times New Roman"/>
          <w:b/>
          <w:color w:val="000000"/>
          <w:sz w:val="24"/>
          <w:szCs w:val="24"/>
        </w:rPr>
      </w:pPr>
    </w:p>
    <w:p w:rsidR="00072684" w:rsidRPr="00DB1876" w:rsidRDefault="00072684" w:rsidP="00072684">
      <w:pPr>
        <w:jc w:val="center"/>
        <w:rPr>
          <w:rFonts w:ascii="Times New Roman" w:hAnsi="Times New Roman"/>
          <w:b/>
          <w:color w:val="000000"/>
          <w:sz w:val="24"/>
          <w:szCs w:val="24"/>
        </w:rPr>
      </w:pPr>
    </w:p>
    <w:p w:rsidR="00072684" w:rsidRPr="00DB1876" w:rsidRDefault="00072684" w:rsidP="00072684">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072684" w:rsidRPr="00DB1876" w:rsidRDefault="00072684" w:rsidP="00072684">
      <w:pPr>
        <w:jc w:val="center"/>
        <w:rPr>
          <w:rFonts w:ascii="Times New Roman" w:hAnsi="Times New Roman"/>
          <w:b/>
          <w:color w:val="000000"/>
          <w:sz w:val="24"/>
          <w:szCs w:val="24"/>
        </w:rPr>
      </w:pPr>
    </w:p>
    <w:p w:rsidR="00072684" w:rsidRPr="00DB1876" w:rsidRDefault="00072684" w:rsidP="00072684">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proofErr w:type="gramStart"/>
      <w:r w:rsidRPr="00DB1876">
        <w:rPr>
          <w:rFonts w:ascii="Times New Roman" w:hAnsi="Times New Roman"/>
          <w:i/>
          <w:color w:val="000000"/>
          <w:sz w:val="24"/>
          <w:szCs w:val="24"/>
        </w:rPr>
        <w:t>п</w:t>
      </w:r>
      <w:proofErr w:type="gramEnd"/>
      <w:r w:rsidRPr="00DB1876">
        <w:rPr>
          <w:rFonts w:ascii="Times New Roman" w:hAnsi="Times New Roman"/>
          <w:i/>
          <w:color w:val="000000"/>
          <w:sz w:val="24"/>
          <w:szCs w:val="24"/>
        </w:rPr>
        <w:t>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 xml:space="preserve"> за результатами </w:t>
      </w:r>
      <w:proofErr w:type="spellStart"/>
      <w:r w:rsidRPr="00DB1876">
        <w:rPr>
          <w:rFonts w:ascii="Times New Roman" w:hAnsi="Times New Roman"/>
          <w:i/>
          <w:color w:val="000000"/>
          <w:sz w:val="24"/>
          <w:szCs w:val="24"/>
        </w:rPr>
        <w:t>аукціону</w:t>
      </w:r>
      <w:proofErr w:type="spellEnd"/>
      <w:r w:rsidRPr="00DB1876">
        <w:rPr>
          <w:rFonts w:ascii="Times New Roman" w:hAnsi="Times New Roman"/>
          <w:i/>
          <w:color w:val="000000"/>
          <w:sz w:val="24"/>
          <w:szCs w:val="24"/>
        </w:rPr>
        <w:t>)</w:t>
      </w:r>
    </w:p>
    <w:p w:rsidR="00072684" w:rsidRPr="00DB1876" w:rsidRDefault="00072684" w:rsidP="00072684">
      <w:pPr>
        <w:jc w:val="center"/>
        <w:rPr>
          <w:rFonts w:ascii="Times New Roman" w:hAnsi="Times New Roman"/>
          <w:i/>
          <w:color w:val="000000"/>
          <w:sz w:val="24"/>
          <w:szCs w:val="24"/>
        </w:rPr>
      </w:pPr>
    </w:p>
    <w:p w:rsidR="00072684" w:rsidRPr="00DB1876" w:rsidRDefault="00072684" w:rsidP="00072684">
      <w:pPr>
        <w:rPr>
          <w:rFonts w:ascii="Times New Roman" w:hAnsi="Times New Roman"/>
          <w:i/>
          <w:color w:val="000000"/>
          <w:sz w:val="24"/>
          <w:szCs w:val="24"/>
          <w:lang w:val="uk-UA"/>
        </w:rPr>
      </w:pPr>
    </w:p>
    <w:p w:rsidR="00072684" w:rsidRPr="00DB1876" w:rsidRDefault="00072684" w:rsidP="00072684">
      <w:pPr>
        <w:jc w:val="center"/>
        <w:rPr>
          <w:rFonts w:ascii="Times New Roman" w:hAnsi="Times New Roman"/>
          <w:i/>
          <w:color w:val="000000"/>
          <w:sz w:val="24"/>
          <w:szCs w:val="24"/>
          <w:lang w:val="uk-UA"/>
        </w:rPr>
      </w:pPr>
    </w:p>
    <w:p w:rsidR="00072684" w:rsidRPr="00DB1876" w:rsidRDefault="00072684" w:rsidP="00072684">
      <w:pPr>
        <w:jc w:val="center"/>
        <w:rPr>
          <w:rFonts w:ascii="Times New Roman" w:hAnsi="Times New Roman"/>
          <w:i/>
          <w:color w:val="000000"/>
          <w:sz w:val="24"/>
          <w:szCs w:val="24"/>
          <w:lang w:val="uk-UA"/>
        </w:rPr>
      </w:pPr>
    </w:p>
    <w:p w:rsidR="00072684" w:rsidRPr="00DB1876" w:rsidRDefault="00072684" w:rsidP="00072684">
      <w:pPr>
        <w:jc w:val="center"/>
        <w:rPr>
          <w:rFonts w:ascii="Times New Roman" w:hAnsi="Times New Roman"/>
          <w:i/>
          <w:color w:val="000000"/>
          <w:sz w:val="24"/>
          <w:szCs w:val="24"/>
          <w:lang w:val="uk-UA"/>
        </w:rPr>
      </w:pPr>
    </w:p>
    <w:p w:rsidR="00072684" w:rsidRPr="00DB1876" w:rsidRDefault="00072684" w:rsidP="00072684">
      <w:pPr>
        <w:jc w:val="center"/>
        <w:rPr>
          <w:rFonts w:ascii="Times New Roman" w:hAnsi="Times New Roman"/>
          <w:i/>
          <w:color w:val="000000"/>
          <w:sz w:val="24"/>
          <w:szCs w:val="24"/>
          <w:lang w:val="uk-UA"/>
        </w:rPr>
      </w:pPr>
    </w:p>
    <w:p w:rsidR="00072684" w:rsidRPr="00DB1876" w:rsidRDefault="00072684" w:rsidP="00072684">
      <w:pPr>
        <w:jc w:val="center"/>
        <w:rPr>
          <w:rFonts w:ascii="Times New Roman" w:hAnsi="Times New Roman"/>
          <w:i/>
          <w:color w:val="000000"/>
          <w:sz w:val="24"/>
          <w:szCs w:val="24"/>
          <w:lang w:val="uk-UA"/>
        </w:rPr>
      </w:pPr>
    </w:p>
    <w:p w:rsidR="00072684" w:rsidRPr="00DB1876" w:rsidRDefault="00072684" w:rsidP="00072684">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072684" w:rsidRPr="00671A9C" w:rsidTr="0030299A">
        <w:tc>
          <w:tcPr>
            <w:tcW w:w="4750" w:type="dxa"/>
          </w:tcPr>
          <w:p w:rsidR="00072684" w:rsidRPr="00671A9C" w:rsidRDefault="00072684" w:rsidP="0030299A">
            <w:pPr>
              <w:keepNext/>
              <w:keepLines/>
              <w:tabs>
                <w:tab w:val="left" w:pos="1134"/>
              </w:tabs>
              <w:outlineLvl w:val="1"/>
              <w:rPr>
                <w:rFonts w:ascii="Times New Roman" w:hAnsi="Times New Roman"/>
                <w:color w:val="000000"/>
                <w:sz w:val="24"/>
                <w:szCs w:val="24"/>
              </w:rPr>
            </w:pPr>
          </w:p>
        </w:tc>
        <w:tc>
          <w:tcPr>
            <w:tcW w:w="5245" w:type="dxa"/>
          </w:tcPr>
          <w:p w:rsidR="00072684" w:rsidRPr="00671A9C" w:rsidRDefault="00072684" w:rsidP="0030299A">
            <w:pPr>
              <w:keepNext/>
              <w:keepLines/>
              <w:tabs>
                <w:tab w:val="left" w:pos="1134"/>
              </w:tabs>
              <w:outlineLvl w:val="1"/>
              <w:rPr>
                <w:rFonts w:ascii="Times New Roman" w:hAnsi="Times New Roman"/>
                <w:color w:val="000000"/>
                <w:sz w:val="24"/>
                <w:szCs w:val="24"/>
              </w:rPr>
            </w:pPr>
          </w:p>
        </w:tc>
      </w:tr>
      <w:tr w:rsidR="00072684" w:rsidRPr="00671A9C" w:rsidTr="0030299A">
        <w:tc>
          <w:tcPr>
            <w:tcW w:w="4750" w:type="dxa"/>
          </w:tcPr>
          <w:p w:rsidR="00072684" w:rsidRPr="00671A9C" w:rsidRDefault="00072684"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072684" w:rsidRPr="00671A9C" w:rsidRDefault="00072684" w:rsidP="0030299A">
            <w:pPr>
              <w:keepNext/>
              <w:keepLines/>
              <w:outlineLvl w:val="1"/>
              <w:rPr>
                <w:rFonts w:ascii="Times New Roman" w:hAnsi="Times New Roman"/>
                <w:b/>
                <w:bCs/>
                <w:color w:val="000000"/>
                <w:sz w:val="24"/>
                <w:szCs w:val="24"/>
              </w:rPr>
            </w:pPr>
          </w:p>
          <w:p w:rsidR="00072684" w:rsidRPr="00671A9C" w:rsidRDefault="00072684" w:rsidP="0030299A">
            <w:pPr>
              <w:keepNext/>
              <w:keepLines/>
              <w:tabs>
                <w:tab w:val="left" w:pos="3795"/>
              </w:tabs>
              <w:outlineLvl w:val="1"/>
              <w:rPr>
                <w:rFonts w:ascii="Times New Roman" w:hAnsi="Times New Roman"/>
                <w:color w:val="000000"/>
                <w:sz w:val="24"/>
                <w:szCs w:val="24"/>
              </w:rPr>
            </w:pPr>
          </w:p>
          <w:p w:rsidR="00072684" w:rsidRPr="00671A9C" w:rsidRDefault="00072684"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072684" w:rsidRPr="00671A9C" w:rsidRDefault="00072684"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072684" w:rsidRPr="00671A9C" w:rsidRDefault="00072684"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072684" w:rsidRPr="00671A9C" w:rsidRDefault="00072684" w:rsidP="0030299A">
            <w:pPr>
              <w:keepNext/>
              <w:keepLines/>
              <w:jc w:val="center"/>
              <w:outlineLvl w:val="1"/>
              <w:rPr>
                <w:rFonts w:ascii="Times New Roman" w:hAnsi="Times New Roman"/>
                <w:b/>
                <w:bCs/>
                <w:color w:val="000000"/>
                <w:sz w:val="24"/>
                <w:szCs w:val="24"/>
              </w:rPr>
            </w:pPr>
          </w:p>
          <w:p w:rsidR="00072684" w:rsidRPr="00671A9C" w:rsidRDefault="00072684" w:rsidP="0030299A">
            <w:pPr>
              <w:keepNext/>
              <w:keepLines/>
              <w:tabs>
                <w:tab w:val="left" w:pos="1134"/>
              </w:tabs>
              <w:outlineLvl w:val="1"/>
              <w:rPr>
                <w:rFonts w:ascii="Times New Roman" w:hAnsi="Times New Roman"/>
                <w:color w:val="000000"/>
                <w:sz w:val="24"/>
                <w:szCs w:val="24"/>
                <w:lang w:val="uk-UA"/>
              </w:rPr>
            </w:pPr>
          </w:p>
          <w:p w:rsidR="00072684" w:rsidRPr="00671A9C" w:rsidRDefault="00072684"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072684" w:rsidRPr="00671A9C" w:rsidRDefault="00072684"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072684" w:rsidRDefault="00072684" w:rsidP="0099071D">
      <w:pPr>
        <w:spacing w:after="0" w:line="240" w:lineRule="auto"/>
        <w:jc w:val="both"/>
        <w:rPr>
          <w:rFonts w:ascii="Times New Roman" w:eastAsia="Times New Roman" w:hAnsi="Times New Roman"/>
          <w:sz w:val="24"/>
          <w:szCs w:val="24"/>
          <w:lang w:val="uk-UA" w:eastAsia="uk-UA"/>
        </w:rPr>
      </w:pPr>
    </w:p>
    <w:sectPr w:rsidR="00072684"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72684"/>
    <w:rsid w:val="000B697C"/>
    <w:rsid w:val="000E46DC"/>
    <w:rsid w:val="00104B06"/>
    <w:rsid w:val="00107ED1"/>
    <w:rsid w:val="00115A24"/>
    <w:rsid w:val="00161F6E"/>
    <w:rsid w:val="001831B4"/>
    <w:rsid w:val="001B1396"/>
    <w:rsid w:val="001C5A46"/>
    <w:rsid w:val="001E25E7"/>
    <w:rsid w:val="0023351A"/>
    <w:rsid w:val="00235E24"/>
    <w:rsid w:val="003113B5"/>
    <w:rsid w:val="00347F78"/>
    <w:rsid w:val="003F38D8"/>
    <w:rsid w:val="003F3C1F"/>
    <w:rsid w:val="00403BCE"/>
    <w:rsid w:val="004240CD"/>
    <w:rsid w:val="004458AE"/>
    <w:rsid w:val="004730EB"/>
    <w:rsid w:val="004F2866"/>
    <w:rsid w:val="0056374D"/>
    <w:rsid w:val="00567FED"/>
    <w:rsid w:val="00682D91"/>
    <w:rsid w:val="00730E1B"/>
    <w:rsid w:val="007B0DFC"/>
    <w:rsid w:val="007C0ECA"/>
    <w:rsid w:val="008122A1"/>
    <w:rsid w:val="00830B03"/>
    <w:rsid w:val="00840DBD"/>
    <w:rsid w:val="00841B09"/>
    <w:rsid w:val="00860FFA"/>
    <w:rsid w:val="00866683"/>
    <w:rsid w:val="008D6CEB"/>
    <w:rsid w:val="00962211"/>
    <w:rsid w:val="00977A8D"/>
    <w:rsid w:val="0099071D"/>
    <w:rsid w:val="0099756C"/>
    <w:rsid w:val="009B1641"/>
    <w:rsid w:val="00A12008"/>
    <w:rsid w:val="00A673A1"/>
    <w:rsid w:val="00AF3406"/>
    <w:rsid w:val="00B34BCF"/>
    <w:rsid w:val="00BA09BE"/>
    <w:rsid w:val="00BA6B1D"/>
    <w:rsid w:val="00BB4DB4"/>
    <w:rsid w:val="00BC2228"/>
    <w:rsid w:val="00C22B00"/>
    <w:rsid w:val="00D210D7"/>
    <w:rsid w:val="00D9001F"/>
    <w:rsid w:val="00DC4604"/>
    <w:rsid w:val="00DF098D"/>
    <w:rsid w:val="00E34E44"/>
    <w:rsid w:val="00ED393D"/>
    <w:rsid w:val="00F028A7"/>
    <w:rsid w:val="00F16050"/>
    <w:rsid w:val="00F44C42"/>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a.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23CBE-B0AF-4C85-A375-6193DDEF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5797</Words>
  <Characters>33044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123</cp:lastModifiedBy>
  <cp:revision>7</cp:revision>
  <cp:lastPrinted>2022-01-21T11:18:00Z</cp:lastPrinted>
  <dcterms:created xsi:type="dcterms:W3CDTF">2022-10-05T13:22:00Z</dcterms:created>
  <dcterms:modified xsi:type="dcterms:W3CDTF">2022-10-06T07:41:00Z</dcterms:modified>
</cp:coreProperties>
</file>