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34" w:rsidRPr="008A5834" w:rsidRDefault="008A5834" w:rsidP="008A58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A583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КНП «Барська міська лікарня» Барської міської ради</w:t>
      </w:r>
    </w:p>
    <w:p w:rsidR="008A5834" w:rsidRPr="008A5834" w:rsidRDefault="008A5834" w:rsidP="008A58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8A5834" w:rsidRPr="008A5834" w:rsidRDefault="008A5834" w:rsidP="008A583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8A5834" w:rsidRDefault="008A5834" w:rsidP="008A583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Перелік змін до тендерної документації</w:t>
      </w:r>
    </w:p>
    <w:p w:rsidR="008A5834" w:rsidRDefault="008A5834" w:rsidP="008A583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8A5834" w:rsidRDefault="008A5834" w:rsidP="008A583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8A5834" w:rsidRPr="008A5834" w:rsidRDefault="008A5834" w:rsidP="008A583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8A5834" w:rsidRDefault="008725AC" w:rsidP="008A5834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</w:t>
      </w:r>
      <w:proofErr w:type="spellStart"/>
      <w:r w:rsidR="008A5834" w:rsidRPr="008A583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м.Бар</w:t>
      </w:r>
      <w:proofErr w:type="spellEnd"/>
      <w:r w:rsidR="008A5834" w:rsidRPr="008A583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   </w:t>
      </w:r>
      <w:r w:rsidR="00FD2F2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</w:t>
      </w:r>
      <w:r w:rsidR="008A583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</w:t>
      </w:r>
      <w:r w:rsidR="008A5834" w:rsidRPr="008A583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від </w:t>
      </w:r>
      <w:r w:rsidR="00FD2F2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08.01.2024р.</w:t>
      </w:r>
    </w:p>
    <w:p w:rsidR="008A5834" w:rsidRDefault="008A5834" w:rsidP="008A5834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8A5834" w:rsidRDefault="008A5834" w:rsidP="008A5834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8A5834" w:rsidRDefault="008A5834" w:rsidP="008A5834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8A5834" w:rsidRDefault="00872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8A5834" w:rsidRPr="008A5834">
        <w:rPr>
          <w:rFonts w:ascii="Times New Roman" w:hAnsi="Times New Roman" w:cs="Times New Roman"/>
        </w:rPr>
        <w:t xml:space="preserve">Перелік змін до додатку 2 до тендерної документації </w:t>
      </w:r>
      <w:r w:rsidR="008A5834">
        <w:rPr>
          <w:rFonts w:ascii="Times New Roman" w:hAnsi="Times New Roman" w:cs="Times New Roman"/>
        </w:rPr>
        <w:t xml:space="preserve">за предметом </w:t>
      </w:r>
      <w:r w:rsidR="008A5834" w:rsidRPr="008A5834">
        <w:rPr>
          <w:rFonts w:ascii="Times New Roman" w:hAnsi="Times New Roman" w:cs="Times New Roman"/>
        </w:rPr>
        <w:t xml:space="preserve">ДК 021:2015 код 33120000-7 – Системи реєстрації медичної інформації та дослідне обладнання  (Програмно-апаратний комплекс для   телеметрії   та </w:t>
      </w:r>
      <w:r w:rsidR="008A5834">
        <w:rPr>
          <w:rFonts w:ascii="Times New Roman" w:hAnsi="Times New Roman" w:cs="Times New Roman"/>
        </w:rPr>
        <w:t xml:space="preserve"> </w:t>
      </w:r>
      <w:proofErr w:type="spellStart"/>
      <w:r w:rsidR="008A5834" w:rsidRPr="008A5834">
        <w:rPr>
          <w:rFonts w:ascii="Times New Roman" w:hAnsi="Times New Roman" w:cs="Times New Roman"/>
        </w:rPr>
        <w:t>телемедичного</w:t>
      </w:r>
      <w:proofErr w:type="spellEnd"/>
      <w:r w:rsidR="008A5834" w:rsidRPr="008A5834">
        <w:rPr>
          <w:rFonts w:ascii="Times New Roman" w:hAnsi="Times New Roman" w:cs="Times New Roman"/>
        </w:rPr>
        <w:t xml:space="preserve"> консультування (НК 024:2023 35953 Діагностична </w:t>
      </w:r>
      <w:proofErr w:type="spellStart"/>
      <w:r w:rsidR="008A5834" w:rsidRPr="008A5834">
        <w:rPr>
          <w:rFonts w:ascii="Times New Roman" w:hAnsi="Times New Roman" w:cs="Times New Roman"/>
        </w:rPr>
        <w:t>телемедична</w:t>
      </w:r>
      <w:proofErr w:type="spellEnd"/>
      <w:r w:rsidR="008A5834" w:rsidRPr="008A5834">
        <w:rPr>
          <w:rFonts w:ascii="Times New Roman" w:hAnsi="Times New Roman" w:cs="Times New Roman"/>
        </w:rPr>
        <w:t xml:space="preserve"> система візуалізації ),UA-2024-01-02-005626-a</w:t>
      </w:r>
      <w:r w:rsidR="008A5834">
        <w:rPr>
          <w:rFonts w:ascii="Times New Roman" w:hAnsi="Times New Roman" w:cs="Times New Roman"/>
        </w:rPr>
        <w:t xml:space="preserve">. </w:t>
      </w:r>
    </w:p>
    <w:p w:rsidR="008A5834" w:rsidRDefault="00872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="001C73EA" w:rsidRPr="001C73EA">
        <w:rPr>
          <w:rFonts w:ascii="Times New Roman" w:hAnsi="Times New Roman" w:cs="Times New Roman"/>
        </w:rPr>
        <w:t>додатку № 2 медико-</w:t>
      </w:r>
      <w:proofErr w:type="spellStart"/>
      <w:r w:rsidR="001C73EA" w:rsidRPr="001C73EA">
        <w:rPr>
          <w:rFonts w:ascii="Times New Roman" w:hAnsi="Times New Roman" w:cs="Times New Roman"/>
        </w:rPr>
        <w:t>технічнi</w:t>
      </w:r>
      <w:proofErr w:type="spellEnd"/>
      <w:r w:rsidR="001C73EA" w:rsidRPr="001C73EA">
        <w:rPr>
          <w:rFonts w:ascii="Times New Roman" w:hAnsi="Times New Roman" w:cs="Times New Roman"/>
        </w:rPr>
        <w:t xml:space="preserve"> характеристики  програмно-апаратного комплексу для телеметрії   та   </w:t>
      </w:r>
      <w:proofErr w:type="spellStart"/>
      <w:r w:rsidR="001C73EA" w:rsidRPr="001C73EA">
        <w:rPr>
          <w:rFonts w:ascii="Times New Roman" w:hAnsi="Times New Roman" w:cs="Times New Roman"/>
        </w:rPr>
        <w:t>телемедичного</w:t>
      </w:r>
      <w:proofErr w:type="spellEnd"/>
      <w:r w:rsidR="001C73EA" w:rsidRPr="001C73EA">
        <w:rPr>
          <w:rFonts w:ascii="Times New Roman" w:hAnsi="Times New Roman" w:cs="Times New Roman"/>
        </w:rPr>
        <w:t xml:space="preserve"> консультува</w:t>
      </w:r>
      <w:r>
        <w:rPr>
          <w:rFonts w:ascii="Times New Roman" w:hAnsi="Times New Roman" w:cs="Times New Roman"/>
        </w:rPr>
        <w:t xml:space="preserve">ння  до тендерної документації у </w:t>
      </w:r>
      <w:r w:rsidR="001C73EA" w:rsidRPr="001C73EA">
        <w:rPr>
          <w:rFonts w:ascii="Times New Roman" w:hAnsi="Times New Roman" w:cs="Times New Roman"/>
        </w:rPr>
        <w:t xml:space="preserve"> розділі  комплектація п.2 «Монітор </w:t>
      </w:r>
      <w:proofErr w:type="spellStart"/>
      <w:r w:rsidR="001C73EA" w:rsidRPr="001C73EA">
        <w:rPr>
          <w:rFonts w:ascii="Times New Roman" w:hAnsi="Times New Roman" w:cs="Times New Roman"/>
        </w:rPr>
        <w:t>життєво</w:t>
      </w:r>
      <w:proofErr w:type="spellEnd"/>
      <w:r w:rsidR="001C73EA" w:rsidRPr="001C73EA">
        <w:rPr>
          <w:rFonts w:ascii="Times New Roman" w:hAnsi="Times New Roman" w:cs="Times New Roman"/>
        </w:rPr>
        <w:t>-важливих показників» не було вказано кількості,</w:t>
      </w:r>
      <w:r w:rsidR="001C73EA">
        <w:rPr>
          <w:rFonts w:ascii="Times New Roman" w:hAnsi="Times New Roman" w:cs="Times New Roman"/>
        </w:rPr>
        <w:t xml:space="preserve"> </w:t>
      </w:r>
      <w:r w:rsidR="001C73EA" w:rsidRPr="001C73EA">
        <w:rPr>
          <w:rFonts w:ascii="Times New Roman" w:hAnsi="Times New Roman" w:cs="Times New Roman"/>
        </w:rPr>
        <w:t>тому змінити та   викласти таблицю щодо комплектації в такій редакції:</w:t>
      </w:r>
    </w:p>
    <w:tbl>
      <w:tblPr>
        <w:tblpPr w:leftFromText="180" w:rightFromText="180" w:vertAnchor="text" w:horzAnchor="page" w:tblpX="1177" w:tblpY="32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79"/>
        <w:gridCol w:w="1418"/>
        <w:gridCol w:w="2268"/>
      </w:tblGrid>
      <w:tr w:rsidR="008725AC" w:rsidRPr="00FD2F26" w:rsidTr="001E4B25">
        <w:trPr>
          <w:trHeight w:val="312"/>
          <w:tblHeader/>
        </w:trPr>
        <w:tc>
          <w:tcPr>
            <w:tcW w:w="567" w:type="dxa"/>
            <w:noWrap/>
            <w:vAlign w:val="center"/>
          </w:tcPr>
          <w:p w:rsidR="008725AC" w:rsidRPr="00FD2F26" w:rsidRDefault="008725AC" w:rsidP="001E4B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vAlign w:val="center"/>
          </w:tcPr>
          <w:p w:rsidR="008725AC" w:rsidRPr="00FD2F26" w:rsidRDefault="008725AC" w:rsidP="001E4B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 обладнання</w:t>
            </w:r>
          </w:p>
        </w:tc>
        <w:tc>
          <w:tcPr>
            <w:tcW w:w="1418" w:type="dxa"/>
            <w:noWrap/>
            <w:vAlign w:val="center"/>
          </w:tcPr>
          <w:p w:rsidR="008725AC" w:rsidRPr="00FD2F26" w:rsidRDefault="008725AC" w:rsidP="001E4B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</w:tc>
        <w:tc>
          <w:tcPr>
            <w:tcW w:w="2268" w:type="dxa"/>
          </w:tcPr>
          <w:p w:rsidR="008725AC" w:rsidRPr="00FD2F26" w:rsidRDefault="008725AC" w:rsidP="001E4B2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Відповідність, з посиланням на сторінку технічної документації</w:t>
            </w:r>
          </w:p>
        </w:tc>
      </w:tr>
      <w:tr w:rsidR="008725AC" w:rsidRPr="00FD2F26" w:rsidTr="001E4B25">
        <w:trPr>
          <w:trHeight w:val="312"/>
        </w:trPr>
        <w:tc>
          <w:tcPr>
            <w:tcW w:w="567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Загальна оглядова цифрова камера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8725AC" w:rsidRPr="00FD2F26" w:rsidRDefault="008725AC" w:rsidP="001E4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25AC" w:rsidRPr="00FD2F26" w:rsidTr="001E4B25">
        <w:trPr>
          <w:trHeight w:val="292"/>
        </w:trPr>
        <w:tc>
          <w:tcPr>
            <w:tcW w:w="567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Монітор </w:t>
            </w:r>
            <w:proofErr w:type="spellStart"/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>життєво</w:t>
            </w:r>
            <w:proofErr w:type="spellEnd"/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-важливих показників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</w:tcPr>
          <w:p w:rsidR="008725AC" w:rsidRPr="00FD2F26" w:rsidRDefault="008725AC" w:rsidP="001E4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25AC" w:rsidRPr="00FD2F26" w:rsidTr="001E4B25">
        <w:trPr>
          <w:trHeight w:val="342"/>
        </w:trPr>
        <w:tc>
          <w:tcPr>
            <w:tcW w:w="567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Електрокардіограф 12-канальний з цифровим інтерфейсом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8725AC" w:rsidRPr="00FD2F26" w:rsidRDefault="008725AC" w:rsidP="001E4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25AC" w:rsidRPr="00FD2F26" w:rsidTr="001E4B25">
        <w:trPr>
          <w:trHeight w:val="312"/>
        </w:trPr>
        <w:tc>
          <w:tcPr>
            <w:tcW w:w="567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>Спірометр цифровий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8725AC" w:rsidRPr="00FD2F26" w:rsidRDefault="008725AC" w:rsidP="001E4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25AC" w:rsidRPr="00FD2F26" w:rsidTr="001E4B25">
        <w:trPr>
          <w:trHeight w:val="504"/>
        </w:trPr>
        <w:tc>
          <w:tcPr>
            <w:tcW w:w="567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Планшетний ПК </w:t>
            </w:r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із встановленим програмним забезпеченням для телеметрії та </w:t>
            </w:r>
            <w:proofErr w:type="spellStart"/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телемедичного</w:t>
            </w:r>
            <w:proofErr w:type="spellEnd"/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консультування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8725AC" w:rsidRPr="00FD2F26" w:rsidRDefault="008725AC" w:rsidP="001E4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25AC" w:rsidRPr="00FD2F26" w:rsidTr="001E4B25">
        <w:trPr>
          <w:trHeight w:val="342"/>
        </w:trPr>
        <w:tc>
          <w:tcPr>
            <w:tcW w:w="567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>Сумка для транспортування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725AC" w:rsidRPr="00FD2F26" w:rsidRDefault="008725AC" w:rsidP="001E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725AC" w:rsidRPr="00FD2F26" w:rsidRDefault="008725AC" w:rsidP="001E4B25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</w:tr>
    </w:tbl>
    <w:p w:rsidR="008725AC" w:rsidRDefault="00872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Було к</w:t>
      </w:r>
      <w:r w:rsidRPr="008725AC">
        <w:rPr>
          <w:rFonts w:ascii="Times New Roman" w:hAnsi="Times New Roman" w:cs="Times New Roman"/>
        </w:rPr>
        <w:t>омплектація</w:t>
      </w:r>
      <w:r>
        <w:rPr>
          <w:rFonts w:ascii="Times New Roman" w:hAnsi="Times New Roman" w:cs="Times New Roman"/>
        </w:rPr>
        <w:t>:</w:t>
      </w:r>
    </w:p>
    <w:p w:rsidR="00FD2F26" w:rsidRPr="00FD2F26" w:rsidRDefault="008725AC" w:rsidP="00FD2F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Після змін</w:t>
      </w:r>
      <w:r w:rsidR="00FD2F26" w:rsidRPr="00FD2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horzAnchor="page" w:tblpX="1177" w:tblpY="32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79"/>
        <w:gridCol w:w="1418"/>
        <w:gridCol w:w="2268"/>
      </w:tblGrid>
      <w:tr w:rsidR="00FD2F26" w:rsidRPr="00FD2F26" w:rsidTr="001E4B25">
        <w:trPr>
          <w:trHeight w:val="312"/>
          <w:tblHeader/>
        </w:trPr>
        <w:tc>
          <w:tcPr>
            <w:tcW w:w="567" w:type="dxa"/>
            <w:noWrap/>
            <w:vAlign w:val="center"/>
          </w:tcPr>
          <w:p w:rsidR="00FD2F26" w:rsidRPr="00FD2F26" w:rsidRDefault="00FD2F26" w:rsidP="00FD2F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_Hlk9934782"/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vAlign w:val="center"/>
          </w:tcPr>
          <w:p w:rsidR="00FD2F26" w:rsidRPr="00FD2F26" w:rsidRDefault="00FD2F26" w:rsidP="00FD2F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 обладнання</w:t>
            </w:r>
          </w:p>
        </w:tc>
        <w:tc>
          <w:tcPr>
            <w:tcW w:w="1418" w:type="dxa"/>
            <w:noWrap/>
            <w:vAlign w:val="center"/>
          </w:tcPr>
          <w:p w:rsidR="00FD2F26" w:rsidRPr="00FD2F26" w:rsidRDefault="00FD2F26" w:rsidP="00FD2F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</w:tc>
        <w:tc>
          <w:tcPr>
            <w:tcW w:w="2268" w:type="dxa"/>
          </w:tcPr>
          <w:p w:rsidR="00FD2F26" w:rsidRPr="00FD2F26" w:rsidRDefault="00FD2F26" w:rsidP="00FD2F2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Відповідність, з посиланням на сторінку технічної документації</w:t>
            </w:r>
          </w:p>
        </w:tc>
      </w:tr>
      <w:tr w:rsidR="00FD2F26" w:rsidRPr="00FD2F26" w:rsidTr="001E4B25">
        <w:trPr>
          <w:trHeight w:val="312"/>
        </w:trPr>
        <w:tc>
          <w:tcPr>
            <w:tcW w:w="567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Загальна оглядова цифрова камера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FD2F26" w:rsidRPr="00FD2F26" w:rsidRDefault="00FD2F26" w:rsidP="00FD2F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26" w:rsidRPr="00FD2F26" w:rsidTr="001E4B25">
        <w:trPr>
          <w:trHeight w:val="292"/>
        </w:trPr>
        <w:tc>
          <w:tcPr>
            <w:tcW w:w="567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Монітор </w:t>
            </w:r>
            <w:proofErr w:type="spellStart"/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>життєво</w:t>
            </w:r>
            <w:proofErr w:type="spellEnd"/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-важливих показників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FD2F26" w:rsidRPr="00FD2F26" w:rsidRDefault="00FD2F26" w:rsidP="00FD2F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26" w:rsidRPr="00FD2F26" w:rsidTr="001E4B25">
        <w:trPr>
          <w:trHeight w:val="342"/>
        </w:trPr>
        <w:tc>
          <w:tcPr>
            <w:tcW w:w="567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Електрокардіограф 12-канальний з цифровим інтерфейсом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FD2F26" w:rsidRPr="00FD2F26" w:rsidRDefault="00FD2F26" w:rsidP="00FD2F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26" w:rsidRPr="00FD2F26" w:rsidTr="001E4B25">
        <w:trPr>
          <w:trHeight w:val="312"/>
        </w:trPr>
        <w:tc>
          <w:tcPr>
            <w:tcW w:w="567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>Спірометр цифровий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FD2F26" w:rsidRPr="00FD2F26" w:rsidRDefault="00FD2F26" w:rsidP="00FD2F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26" w:rsidRPr="00FD2F26" w:rsidTr="001E4B25">
        <w:trPr>
          <w:trHeight w:val="504"/>
        </w:trPr>
        <w:tc>
          <w:tcPr>
            <w:tcW w:w="567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Планшетний ПК </w:t>
            </w:r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із встановленим програмним забезпеченням для телеметрії та </w:t>
            </w:r>
            <w:proofErr w:type="spellStart"/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телемедичного</w:t>
            </w:r>
            <w:proofErr w:type="spellEnd"/>
            <w:r w:rsidRPr="00FD2F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консультування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FD2F26" w:rsidRPr="00FD2F26" w:rsidRDefault="00FD2F26" w:rsidP="00FD2F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2F26" w:rsidRPr="00FD2F26" w:rsidTr="001E4B25">
        <w:trPr>
          <w:trHeight w:val="342"/>
        </w:trPr>
        <w:tc>
          <w:tcPr>
            <w:tcW w:w="567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b/>
                <w:color w:val="000000"/>
              </w:rPr>
              <w:t>Сумка для транспортування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2F26" w:rsidRPr="00FD2F26" w:rsidRDefault="00FD2F26" w:rsidP="00F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F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D2F26" w:rsidRPr="00FD2F26" w:rsidRDefault="00FD2F26" w:rsidP="00FD2F26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</w:tr>
    </w:tbl>
    <w:bookmarkEnd w:id="1"/>
    <w:p w:rsidR="00FD2F26" w:rsidRPr="00FD2F26" w:rsidRDefault="00FD2F26" w:rsidP="00FD2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D2F26">
        <w:rPr>
          <w:rFonts w:ascii="Times New Roman" w:eastAsia="Times New Roman" w:hAnsi="Times New Roman" w:cs="Times New Roman"/>
          <w:b/>
          <w:color w:val="000000"/>
        </w:rPr>
        <w:t>Комплектація :</w:t>
      </w:r>
    </w:p>
    <w:p w:rsidR="00FD2F26" w:rsidRPr="00FD2F26" w:rsidRDefault="00FD2F26" w:rsidP="00FD2F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u w:val="single"/>
        </w:rPr>
      </w:pPr>
    </w:p>
    <w:p w:rsidR="008725AC" w:rsidRDefault="008725AC" w:rsidP="00872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Завантажити оновлену версію Додатку № 2 зі змінами.</w:t>
      </w:r>
    </w:p>
    <w:p w:rsidR="001C73EA" w:rsidRPr="008725AC" w:rsidRDefault="008725AC">
      <w:pPr>
        <w:rPr>
          <w:rFonts w:ascii="Times New Roman" w:hAnsi="Times New Roman" w:cs="Times New Roman"/>
          <w:b/>
        </w:rPr>
      </w:pPr>
      <w:r w:rsidRPr="008725AC">
        <w:rPr>
          <w:rFonts w:ascii="Times New Roman" w:hAnsi="Times New Roman" w:cs="Times New Roman"/>
          <w:b/>
        </w:rPr>
        <w:t xml:space="preserve">                     Уповноважена особа                                                      Леся МИХАЙЛЯК</w:t>
      </w:r>
    </w:p>
    <w:sectPr w:rsidR="001C73EA" w:rsidRPr="008725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F7"/>
    <w:multiLevelType w:val="multilevel"/>
    <w:tmpl w:val="6A907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01E67BE"/>
    <w:multiLevelType w:val="hybridMultilevel"/>
    <w:tmpl w:val="7F3E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20D8"/>
    <w:multiLevelType w:val="hybridMultilevel"/>
    <w:tmpl w:val="6A2EE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CE"/>
    <w:rsid w:val="001C73EA"/>
    <w:rsid w:val="004138B2"/>
    <w:rsid w:val="008725AC"/>
    <w:rsid w:val="008A5834"/>
    <w:rsid w:val="008E01CE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DC46-0D3E-4A86-82B1-B89E5662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2024-01-08T14:38:00Z</dcterms:created>
  <dcterms:modified xsi:type="dcterms:W3CDTF">2024-01-08T15:16:00Z</dcterms:modified>
</cp:coreProperties>
</file>