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B22B6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B22B6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B22B6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B22B6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923364" w:rsidRDefault="00923364" w:rsidP="00BD5979">
      <w:pPr>
        <w:rPr>
          <w:b/>
          <w:bCs/>
          <w:lang w:val="uk-UA" w:eastAsia="uk-UA"/>
        </w:rPr>
      </w:pPr>
    </w:p>
    <w:p w:rsidR="00923364" w:rsidRDefault="00923364" w:rsidP="00923364">
      <w:pPr>
        <w:jc w:val="center"/>
        <w:rPr>
          <w:b/>
          <w:smallCaps/>
          <w:lang w:val="uk-UA"/>
        </w:rPr>
      </w:pPr>
      <w:r w:rsidRPr="0051491F">
        <w:rPr>
          <w:b/>
          <w:smallCaps/>
          <w:lang w:val="uk-UA"/>
        </w:rPr>
        <w:t>ТЕХНІЧНІ ВИМОГИ</w:t>
      </w:r>
    </w:p>
    <w:p w:rsidR="002D7284" w:rsidRDefault="002D7284" w:rsidP="00923364">
      <w:pPr>
        <w:jc w:val="center"/>
        <w:rPr>
          <w:b/>
          <w:smallCaps/>
          <w:lang w:val="uk-UA"/>
        </w:rPr>
      </w:pPr>
    </w:p>
    <w:p w:rsidR="00C54023" w:rsidRPr="00C54023" w:rsidRDefault="00C54023" w:rsidP="00C54023">
      <w:pPr>
        <w:jc w:val="center"/>
        <w:rPr>
          <w:rFonts w:eastAsia="Arial"/>
          <w:b/>
          <w:lang w:val="uk-UA"/>
        </w:rPr>
      </w:pPr>
      <w:r>
        <w:rPr>
          <w:rFonts w:eastAsia="Arial"/>
          <w:b/>
          <w:lang w:val="uk-UA"/>
        </w:rPr>
        <w:t>Д</w:t>
      </w:r>
      <w:r w:rsidRPr="00C54023">
        <w:rPr>
          <w:rFonts w:eastAsia="Arial"/>
          <w:b/>
          <w:lang w:val="uk-UA"/>
        </w:rPr>
        <w:t>ефектний акт</w:t>
      </w:r>
    </w:p>
    <w:p w:rsidR="00C54023" w:rsidRPr="00C54023" w:rsidRDefault="00C54023" w:rsidP="00C54023">
      <w:pPr>
        <w:suppressAutoHyphens/>
        <w:jc w:val="center"/>
        <w:rPr>
          <w:rFonts w:eastAsia="Calibri"/>
          <w:b/>
          <w:lang w:val="uk-UA"/>
        </w:rPr>
      </w:pPr>
    </w:p>
    <w:p w:rsidR="0036747E" w:rsidRDefault="0036747E" w:rsidP="0036747E">
      <w:pPr>
        <w:suppressAutoHyphens/>
        <w:jc w:val="both"/>
        <w:rPr>
          <w:bdr w:val="none" w:sz="0" w:space="0" w:color="auto" w:frame="1"/>
          <w:shd w:val="clear" w:color="auto" w:fill="FDFEFD"/>
          <w:lang w:val="uk-UA"/>
        </w:rPr>
      </w:pPr>
      <w:r>
        <w:rPr>
          <w:bdr w:val="none" w:sz="0" w:space="0" w:color="auto" w:frame="1"/>
          <w:shd w:val="clear" w:color="auto" w:fill="FDFEFD"/>
          <w:lang w:val="uk-UA"/>
        </w:rPr>
        <w:t>З</w:t>
      </w:r>
      <w:r w:rsidRPr="0036747E">
        <w:rPr>
          <w:bdr w:val="none" w:sz="0" w:space="0" w:color="auto" w:frame="1"/>
          <w:shd w:val="clear" w:color="auto" w:fill="FDFEFD"/>
          <w:lang w:val="uk-UA"/>
        </w:rPr>
        <w:t xml:space="preserve">гідно код </w:t>
      </w:r>
      <w:proofErr w:type="spellStart"/>
      <w:r w:rsidRPr="0036747E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36747E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36747E">
        <w:rPr>
          <w:shd w:val="clear" w:color="auto" w:fill="FDFEFD"/>
          <w:lang w:val="uk-UA"/>
        </w:rPr>
        <w:t>:</w:t>
      </w:r>
      <w:r w:rsidRPr="0099364E">
        <w:rPr>
          <w:shd w:val="clear" w:color="auto" w:fill="FDFEFD"/>
        </w:rPr>
        <w:t> </w:t>
      </w:r>
      <w:r w:rsidRPr="0036747E">
        <w:rPr>
          <w:bdr w:val="none" w:sz="0" w:space="0" w:color="auto" w:frame="1"/>
          <w:shd w:val="clear" w:color="auto" w:fill="FDFEFD"/>
          <w:lang w:val="uk-UA"/>
        </w:rPr>
        <w:t>45450000-6</w:t>
      </w:r>
      <w:r>
        <w:rPr>
          <w:shd w:val="clear" w:color="auto" w:fill="FDFEFD"/>
          <w:lang w:val="uk-UA"/>
        </w:rPr>
        <w:t xml:space="preserve"> </w:t>
      </w:r>
      <w:r w:rsidRPr="0036747E">
        <w:rPr>
          <w:shd w:val="clear" w:color="auto" w:fill="FDFEFD"/>
          <w:lang w:val="uk-UA"/>
        </w:rPr>
        <w:t>-</w:t>
      </w:r>
      <w:r>
        <w:rPr>
          <w:shd w:val="clear" w:color="auto" w:fill="FDFEFD"/>
          <w:lang w:val="uk-UA"/>
        </w:rPr>
        <w:t xml:space="preserve"> </w:t>
      </w:r>
      <w:r w:rsidRPr="0036747E">
        <w:rPr>
          <w:bdr w:val="none" w:sz="0" w:space="0" w:color="auto" w:frame="1"/>
          <w:shd w:val="clear" w:color="auto" w:fill="FDFEFD"/>
          <w:lang w:val="uk-UA"/>
        </w:rPr>
        <w:t>Інші завершальні будівельні роботи</w:t>
      </w:r>
      <w:r w:rsidRPr="0099364E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 </w:t>
      </w:r>
      <w:r w:rsidRPr="0036747E">
        <w:rPr>
          <w:rFonts w:eastAsia="Calibri"/>
          <w:lang w:val="uk-UA"/>
        </w:rPr>
        <w:t xml:space="preserve">«Поточний (аварійний) ремонт стадіону закладу загальної середньої освіти І-ІІІ ступенів «Середня загальноосвітня школа № 243» за адресою: вул. </w:t>
      </w:r>
      <w:proofErr w:type="spellStart"/>
      <w:proofErr w:type="gramStart"/>
      <w:r w:rsidRPr="0099364E">
        <w:rPr>
          <w:rFonts w:eastAsia="Calibri"/>
        </w:rPr>
        <w:t>Новомостицька</w:t>
      </w:r>
      <w:proofErr w:type="spellEnd"/>
      <w:r w:rsidRPr="0099364E">
        <w:rPr>
          <w:rFonts w:eastAsia="Calibri"/>
        </w:rPr>
        <w:t xml:space="preserve">, 10, </w:t>
      </w:r>
      <w:proofErr w:type="spellStart"/>
      <w:r w:rsidRPr="0099364E">
        <w:rPr>
          <w:rFonts w:eastAsia="Calibri"/>
        </w:rPr>
        <w:t>Подільського</w:t>
      </w:r>
      <w:proofErr w:type="spellEnd"/>
      <w:r w:rsidRPr="0099364E">
        <w:rPr>
          <w:rFonts w:eastAsia="Calibri"/>
        </w:rPr>
        <w:t xml:space="preserve"> району м. </w:t>
      </w:r>
      <w:proofErr w:type="spellStart"/>
      <w:r w:rsidRPr="0099364E">
        <w:rPr>
          <w:rFonts w:eastAsia="Calibri"/>
        </w:rPr>
        <w:t>Києва</w:t>
      </w:r>
      <w:proofErr w:type="spellEnd"/>
      <w:r w:rsidRPr="0099364E">
        <w:rPr>
          <w:rFonts w:eastAsia="Calibri"/>
        </w:rPr>
        <w:t>»)</w:t>
      </w:r>
      <w:r w:rsidRPr="0099364E">
        <w:rPr>
          <w:bdr w:val="none" w:sz="0" w:space="0" w:color="auto" w:frame="1"/>
          <w:shd w:val="clear" w:color="auto" w:fill="FDFEFD"/>
        </w:rPr>
        <w:t xml:space="preserve"> </w:t>
      </w:r>
      <w:proofErr w:type="gramEnd"/>
    </w:p>
    <w:p w:rsidR="0036747E" w:rsidRPr="0036747E" w:rsidRDefault="0036747E" w:rsidP="0036747E">
      <w:pPr>
        <w:suppressAutoHyphens/>
        <w:jc w:val="both"/>
        <w:rPr>
          <w:rFonts w:eastAsia="Calibri"/>
          <w:lang w:val="uk-UA"/>
        </w:rPr>
      </w:pPr>
    </w:p>
    <w:p w:rsidR="0036747E" w:rsidRDefault="0036747E" w:rsidP="0036747E"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p w:rsidR="0036747E" w:rsidRDefault="0036747E" w:rsidP="0036747E">
      <w:pPr>
        <w:autoSpaceDE w:val="0"/>
        <w:autoSpaceDN w:val="0"/>
        <w:rPr>
          <w:sz w:val="2"/>
          <w:szCs w:val="2"/>
          <w:lang w:eastAsia="en-US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36747E" w:rsidRPr="00A02B18" w:rsidTr="001C3DB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№</w:t>
            </w:r>
          </w:p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</w:p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Найменування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робіт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і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Одиниця</w:t>
            </w:r>
            <w:proofErr w:type="spellEnd"/>
          </w:p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Примітка</w:t>
            </w:r>
            <w:proofErr w:type="spellEnd"/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Обрамлення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бетонних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східців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кутовою</w:t>
            </w:r>
            <w:proofErr w:type="spellEnd"/>
          </w:p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сталлю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покриттів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полівінілацетатних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товщиною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покриттів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полівінілацетатних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товщиною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Перевезення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сміття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Розбирання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основи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Ґрунтування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бетонних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поверхонь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Протравлення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цементної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штукатурки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нейтралізуючим</w:t>
            </w:r>
            <w:proofErr w:type="spellEnd"/>
          </w:p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розчином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Улаштування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покриттів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східців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і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п</w:t>
            </w:r>
            <w:proofErr w:type="gramEnd"/>
            <w:r w:rsidRPr="00A02B18">
              <w:rPr>
                <w:rFonts w:ascii="Arial" w:hAnsi="Arial" w:cs="Arial"/>
                <w:spacing w:val="-3"/>
                <w:lang w:eastAsia="en-US"/>
              </w:rPr>
              <w:t>ідсхідців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керамічних</w:t>
            </w:r>
            <w:proofErr w:type="spellEnd"/>
          </w:p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плиток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розміром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30х30 см на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розчині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із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сухої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клеючої</w:t>
            </w:r>
            <w:proofErr w:type="spellEnd"/>
          </w:p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суміші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Обрамлення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бетонних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східців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кутовою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сталлю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сидінь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508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Ставлення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болтів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будівельних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гайками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й</w:t>
            </w:r>
            <w:proofErr w:type="spellEnd"/>
          </w:p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шайбами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Розбирання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основи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Перевезення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сміття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Ставлення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болтів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будівельних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гайками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й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шайбами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Улаштування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стяжок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бетонних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товщиною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Додавати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або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виключати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на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кожні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5 мм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зміни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товщини</w:t>
            </w:r>
            <w:proofErr w:type="spellEnd"/>
          </w:p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бетонних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стяжок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Збирання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та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розбирання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блочної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опалубки </w:t>
            </w: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ст</w:t>
            </w:r>
            <w:proofErr w:type="gramEnd"/>
            <w:r w:rsidRPr="00A02B18">
              <w:rPr>
                <w:rFonts w:ascii="Arial" w:hAnsi="Arial" w:cs="Arial"/>
                <w:spacing w:val="-3"/>
                <w:lang w:eastAsia="en-US"/>
              </w:rPr>
              <w:t>ін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Армування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стяжки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каркаса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брусі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0,495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Фарбування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емаллю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брусів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п</w:t>
            </w:r>
            <w:proofErr w:type="gramEnd"/>
            <w:r w:rsidRPr="00A02B18">
              <w:rPr>
                <w:rFonts w:ascii="Arial" w:hAnsi="Arial" w:cs="Arial"/>
                <w:spacing w:val="-3"/>
                <w:lang w:eastAsia="en-US"/>
              </w:rPr>
              <w:t>ідготовленням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поверхні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29,625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сидінь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б/в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508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огорожі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загороджувальної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Улаштування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огорожі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загороджувальної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Сітка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загороджувальна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4,5мм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м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сіток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Навішування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сіток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Сітка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мініфутбол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Сітка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мініфутбол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5х2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6747E" w:rsidRPr="00A02B18" w:rsidTr="001C3DB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A02B18">
              <w:rPr>
                <w:rFonts w:ascii="Arial" w:hAnsi="Arial" w:cs="Arial"/>
                <w:spacing w:val="-3"/>
                <w:lang w:eastAsia="en-US"/>
              </w:rPr>
              <w:t>Сітка</w:t>
            </w:r>
            <w:proofErr w:type="spellEnd"/>
            <w:r w:rsidRPr="00A02B18">
              <w:rPr>
                <w:rFonts w:ascii="Arial" w:hAnsi="Arial" w:cs="Arial"/>
                <w:spacing w:val="-3"/>
                <w:lang w:eastAsia="en-US"/>
              </w:rPr>
              <w:t xml:space="preserve"> футбол 7,32х</w:t>
            </w:r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2</w:t>
            </w:r>
            <w:proofErr w:type="gramEnd"/>
            <w:r w:rsidRPr="00A02B18">
              <w:rPr>
                <w:rFonts w:ascii="Arial" w:hAnsi="Arial" w:cs="Arial"/>
                <w:spacing w:val="-3"/>
                <w:lang w:eastAsia="en-US"/>
              </w:rPr>
              <w:t>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proofErr w:type="gramStart"/>
            <w:r w:rsidRPr="00A02B18">
              <w:rPr>
                <w:rFonts w:ascii="Arial" w:hAnsi="Arial" w:cs="Arial"/>
                <w:spacing w:val="-3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r w:rsidRPr="00A02B18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47E" w:rsidRPr="00A02B18" w:rsidRDefault="0036747E" w:rsidP="001C3D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2B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6747E" w:rsidRDefault="0036747E" w:rsidP="0036747E">
      <w:pPr>
        <w:autoSpaceDE w:val="0"/>
        <w:autoSpaceDN w:val="0"/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36747E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u w:val="single"/>
        </w:rPr>
      </w:pPr>
      <w:r>
        <w:rPr>
          <w:sz w:val="2"/>
          <w:szCs w:val="2"/>
          <w:lang w:eastAsia="en-US"/>
        </w:rPr>
        <w:tab/>
      </w:r>
      <w:proofErr w:type="spellStart"/>
      <w:r w:rsidRPr="0036747E">
        <w:rPr>
          <w:b/>
          <w:i/>
          <w:u w:val="single"/>
        </w:rPr>
        <w:t>Виконавець</w:t>
      </w:r>
      <w:proofErr w:type="spellEnd"/>
      <w:r w:rsidRPr="0036747E">
        <w:rPr>
          <w:b/>
          <w:i/>
          <w:u w:val="single"/>
        </w:rPr>
        <w:t xml:space="preserve"> повинен:</w:t>
      </w:r>
    </w:p>
    <w:p w:rsidR="0036747E" w:rsidRPr="001815A8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36747E" w:rsidRPr="001815A8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36747E" w:rsidRPr="001815A8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36747E" w:rsidRPr="00B37FAD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B37FAD">
        <w:t>будівельного</w:t>
      </w:r>
      <w:proofErr w:type="spellEnd"/>
      <w:r w:rsidRPr="00B37FAD">
        <w:t xml:space="preserve"> </w:t>
      </w:r>
      <w:proofErr w:type="spellStart"/>
      <w:r w:rsidRPr="00B37FAD">
        <w:t>сміття</w:t>
      </w:r>
      <w:proofErr w:type="spellEnd"/>
      <w:r w:rsidRPr="00B37FAD">
        <w:t xml:space="preserve">, не </w:t>
      </w:r>
      <w:proofErr w:type="spellStart"/>
      <w:r w:rsidRPr="00B37FAD">
        <w:t>допускаючи</w:t>
      </w:r>
      <w:proofErr w:type="spellEnd"/>
      <w:r w:rsidRPr="00B37FAD">
        <w:t xml:space="preserve"> </w:t>
      </w:r>
      <w:proofErr w:type="spellStart"/>
      <w:r w:rsidRPr="00B37FAD">
        <w:t>його</w:t>
      </w:r>
      <w:proofErr w:type="spellEnd"/>
      <w:r w:rsidRPr="00B37FAD">
        <w:t xml:space="preserve"> </w:t>
      </w:r>
      <w:proofErr w:type="spellStart"/>
      <w:r w:rsidRPr="00B37FAD">
        <w:t>накопичення</w:t>
      </w:r>
      <w:proofErr w:type="spellEnd"/>
      <w:r w:rsidRPr="00B37FAD">
        <w:t xml:space="preserve"> в </w:t>
      </w:r>
      <w:proofErr w:type="spellStart"/>
      <w:r w:rsidRPr="00B37FAD">
        <w:t>період</w:t>
      </w:r>
      <w:proofErr w:type="spellEnd"/>
      <w:r w:rsidRPr="00B37FAD">
        <w:t xml:space="preserve"> </w:t>
      </w:r>
      <w:proofErr w:type="spellStart"/>
      <w:r w:rsidRPr="00B37FAD">
        <w:t>виконання</w:t>
      </w:r>
      <w:proofErr w:type="spellEnd"/>
      <w:r w:rsidRPr="00B37FAD">
        <w:t xml:space="preserve"> </w:t>
      </w:r>
      <w:proofErr w:type="spellStart"/>
      <w:r w:rsidRPr="00B37FAD">
        <w:t>робіт</w:t>
      </w:r>
      <w:proofErr w:type="spellEnd"/>
      <w:r w:rsidRPr="00B37FAD">
        <w:t xml:space="preserve">. </w:t>
      </w:r>
    </w:p>
    <w:p w:rsidR="0036747E" w:rsidRPr="00B37FAD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B37FAD">
        <w:t>Учасник</w:t>
      </w:r>
      <w:proofErr w:type="spellEnd"/>
      <w:r w:rsidRPr="00B37FAD">
        <w:t xml:space="preserve"> </w:t>
      </w:r>
      <w:proofErr w:type="spellStart"/>
      <w:r w:rsidRPr="00B37FAD">
        <w:t>визначає</w:t>
      </w:r>
      <w:proofErr w:type="spellEnd"/>
      <w:r w:rsidRPr="00B37FAD">
        <w:t xml:space="preserve"> </w:t>
      </w:r>
      <w:proofErr w:type="spellStart"/>
      <w:r w:rsidRPr="00B37FAD">
        <w:t>ціни</w:t>
      </w:r>
      <w:proofErr w:type="spellEnd"/>
      <w:r w:rsidRPr="00B37FAD">
        <w:t xml:space="preserve">, </w:t>
      </w:r>
      <w:proofErr w:type="spellStart"/>
      <w:r w:rsidRPr="00B37FAD">
        <w:t>з</w:t>
      </w:r>
      <w:proofErr w:type="spellEnd"/>
      <w:r w:rsidRPr="00B37FAD">
        <w:t xml:space="preserve"> </w:t>
      </w:r>
      <w:proofErr w:type="spellStart"/>
      <w:r w:rsidRPr="00B37FAD">
        <w:t>урахуванням</w:t>
      </w:r>
      <w:proofErr w:type="spellEnd"/>
      <w:r w:rsidRPr="00B37FAD">
        <w:t xml:space="preserve"> </w:t>
      </w:r>
      <w:proofErr w:type="spellStart"/>
      <w:proofErr w:type="gramStart"/>
      <w:r w:rsidRPr="00B37FAD">
        <w:t>вс</w:t>
      </w:r>
      <w:proofErr w:type="gramEnd"/>
      <w:r w:rsidRPr="00B37FAD">
        <w:t>іх</w:t>
      </w:r>
      <w:proofErr w:type="spellEnd"/>
      <w:r w:rsidRPr="00B37FAD">
        <w:t xml:space="preserve"> </w:t>
      </w:r>
      <w:proofErr w:type="spellStart"/>
      <w:r w:rsidRPr="00B37FAD">
        <w:t>видів</w:t>
      </w:r>
      <w:proofErr w:type="spellEnd"/>
      <w:r w:rsidRPr="00B37FAD">
        <w:t xml:space="preserve"> та </w:t>
      </w:r>
      <w:proofErr w:type="spellStart"/>
      <w:r w:rsidRPr="00B37FAD">
        <w:t>обсягів</w:t>
      </w:r>
      <w:proofErr w:type="spellEnd"/>
      <w:r w:rsidRPr="00B37FAD">
        <w:t xml:space="preserve"> </w:t>
      </w:r>
      <w:proofErr w:type="spellStart"/>
      <w:r w:rsidRPr="00B37FAD">
        <w:t>робіт</w:t>
      </w:r>
      <w:proofErr w:type="spellEnd"/>
      <w:r w:rsidRPr="00B37FAD">
        <w:t xml:space="preserve">, </w:t>
      </w:r>
      <w:proofErr w:type="spellStart"/>
      <w:r w:rsidRPr="00B37FAD">
        <w:t>що</w:t>
      </w:r>
      <w:proofErr w:type="spellEnd"/>
      <w:r w:rsidRPr="00B37FAD">
        <w:t xml:space="preserve"> </w:t>
      </w:r>
      <w:proofErr w:type="spellStart"/>
      <w:r w:rsidRPr="00B37FAD">
        <w:t>повинні</w:t>
      </w:r>
      <w:proofErr w:type="spellEnd"/>
      <w:r w:rsidRPr="00B37FAD">
        <w:t xml:space="preserve"> бути </w:t>
      </w:r>
      <w:proofErr w:type="spellStart"/>
      <w:r w:rsidRPr="00B37FAD">
        <w:t>виконані</w:t>
      </w:r>
      <w:proofErr w:type="spellEnd"/>
      <w:r w:rsidRPr="00B37FAD">
        <w:t xml:space="preserve">. </w:t>
      </w:r>
      <w:proofErr w:type="spellStart"/>
      <w:r w:rsidRPr="00B37FAD">
        <w:t>Ціна</w:t>
      </w:r>
      <w:proofErr w:type="spellEnd"/>
      <w:r w:rsidRPr="00B37FAD">
        <w:t xml:space="preserve"> </w:t>
      </w:r>
      <w:proofErr w:type="spellStart"/>
      <w:r w:rsidRPr="00B37FAD">
        <w:t>пропозиції</w:t>
      </w:r>
      <w:proofErr w:type="spellEnd"/>
      <w:r w:rsidRPr="00B37FAD">
        <w:t xml:space="preserve"> повинна </w:t>
      </w:r>
      <w:proofErr w:type="spellStart"/>
      <w:r w:rsidRPr="00B37FAD">
        <w:t>включати</w:t>
      </w:r>
      <w:proofErr w:type="spellEnd"/>
      <w:r w:rsidRPr="00B37FAD">
        <w:t xml:space="preserve"> </w:t>
      </w:r>
      <w:proofErr w:type="spellStart"/>
      <w:r w:rsidRPr="00B37FAD">
        <w:t>всі</w:t>
      </w:r>
      <w:proofErr w:type="spellEnd"/>
      <w:r w:rsidRPr="00B37FAD">
        <w:t xml:space="preserve"> </w:t>
      </w:r>
      <w:proofErr w:type="spellStart"/>
      <w:r w:rsidRPr="00B37FAD">
        <w:t>витрати</w:t>
      </w:r>
      <w:proofErr w:type="spellEnd"/>
      <w:r w:rsidRPr="00B37FAD">
        <w:t xml:space="preserve"> </w:t>
      </w:r>
      <w:proofErr w:type="spellStart"/>
      <w:r w:rsidRPr="00B37FAD">
        <w:t>Учасника</w:t>
      </w:r>
      <w:proofErr w:type="spellEnd"/>
      <w:r w:rsidRPr="00B37FAD">
        <w:t xml:space="preserve">, в т.ч. </w:t>
      </w:r>
      <w:proofErr w:type="spellStart"/>
      <w:r w:rsidRPr="00B37FAD">
        <w:t>сплату</w:t>
      </w:r>
      <w:proofErr w:type="spellEnd"/>
      <w:r w:rsidRPr="00B37FAD">
        <w:t xml:space="preserve"> </w:t>
      </w:r>
      <w:proofErr w:type="spellStart"/>
      <w:r w:rsidRPr="00B37FAD">
        <w:t>податків</w:t>
      </w:r>
      <w:proofErr w:type="spellEnd"/>
      <w:r w:rsidRPr="00B37FAD">
        <w:t xml:space="preserve"> </w:t>
      </w:r>
      <w:proofErr w:type="spellStart"/>
      <w:r w:rsidRPr="00B37FAD">
        <w:t>і</w:t>
      </w:r>
      <w:proofErr w:type="spellEnd"/>
      <w:r w:rsidRPr="00B37FAD">
        <w:t xml:space="preserve"> </w:t>
      </w:r>
      <w:proofErr w:type="spellStart"/>
      <w:r w:rsidRPr="00B37FAD">
        <w:t>зборів</w:t>
      </w:r>
      <w:proofErr w:type="spellEnd"/>
      <w:r w:rsidRPr="00B37FAD">
        <w:t xml:space="preserve">, </w:t>
      </w:r>
      <w:proofErr w:type="spellStart"/>
      <w:r w:rsidRPr="00B37FAD">
        <w:t>що</w:t>
      </w:r>
      <w:proofErr w:type="spellEnd"/>
      <w:r w:rsidRPr="00B37FAD">
        <w:t xml:space="preserve"> </w:t>
      </w:r>
      <w:proofErr w:type="spellStart"/>
      <w:r w:rsidRPr="00B37FAD">
        <w:t>сплачуються</w:t>
      </w:r>
      <w:proofErr w:type="spellEnd"/>
      <w:r w:rsidRPr="00B37FAD">
        <w:t xml:space="preserve"> </w:t>
      </w:r>
      <w:proofErr w:type="spellStart"/>
      <w:r w:rsidRPr="00B37FAD">
        <w:t>або</w:t>
      </w:r>
      <w:proofErr w:type="spellEnd"/>
      <w:r w:rsidRPr="00B37FAD">
        <w:t xml:space="preserve"> </w:t>
      </w:r>
      <w:proofErr w:type="spellStart"/>
      <w:r w:rsidRPr="00B37FAD">
        <w:t>мають</w:t>
      </w:r>
      <w:proofErr w:type="spellEnd"/>
      <w:r w:rsidRPr="00B37FAD">
        <w:t xml:space="preserve"> бути </w:t>
      </w:r>
      <w:proofErr w:type="spellStart"/>
      <w:r w:rsidRPr="00B37FAD">
        <w:t>сплачені</w:t>
      </w:r>
      <w:proofErr w:type="spellEnd"/>
      <w:r w:rsidRPr="00B37FAD">
        <w:t xml:space="preserve">, </w:t>
      </w:r>
      <w:proofErr w:type="spellStart"/>
      <w:r w:rsidRPr="00B37FAD">
        <w:t>вартість</w:t>
      </w:r>
      <w:proofErr w:type="spellEnd"/>
      <w:r w:rsidRPr="00B37FAD">
        <w:t xml:space="preserve"> </w:t>
      </w:r>
      <w:proofErr w:type="spellStart"/>
      <w:r w:rsidRPr="00B37FAD">
        <w:t>матеріалів</w:t>
      </w:r>
      <w:proofErr w:type="spellEnd"/>
      <w:r w:rsidRPr="00B37FAD">
        <w:t xml:space="preserve">, </w:t>
      </w:r>
      <w:proofErr w:type="spellStart"/>
      <w:r w:rsidRPr="00B37FAD">
        <w:t>страхування</w:t>
      </w:r>
      <w:proofErr w:type="spellEnd"/>
      <w:r w:rsidRPr="00B37FAD">
        <w:t xml:space="preserve">, </w:t>
      </w:r>
      <w:proofErr w:type="spellStart"/>
      <w:r w:rsidRPr="00B37FAD">
        <w:t>загальновиробничі</w:t>
      </w:r>
      <w:proofErr w:type="spellEnd"/>
      <w:r w:rsidRPr="00B37FAD">
        <w:t xml:space="preserve"> </w:t>
      </w:r>
      <w:proofErr w:type="spellStart"/>
      <w:r w:rsidRPr="00B37FAD">
        <w:t>витрати</w:t>
      </w:r>
      <w:proofErr w:type="spellEnd"/>
      <w:r w:rsidRPr="00B37FAD">
        <w:t xml:space="preserve">, </w:t>
      </w:r>
      <w:proofErr w:type="spellStart"/>
      <w:r w:rsidRPr="00B37FAD">
        <w:t>економічні</w:t>
      </w:r>
      <w:proofErr w:type="spellEnd"/>
      <w:r w:rsidRPr="00B37FAD">
        <w:t xml:space="preserve"> та </w:t>
      </w:r>
      <w:proofErr w:type="spellStart"/>
      <w:r w:rsidRPr="00B37FAD">
        <w:t>матеріальні</w:t>
      </w:r>
      <w:proofErr w:type="spellEnd"/>
      <w:r w:rsidRPr="00B37FAD">
        <w:t xml:space="preserve"> </w:t>
      </w:r>
      <w:proofErr w:type="spellStart"/>
      <w:r w:rsidRPr="00B37FAD">
        <w:t>ризики</w:t>
      </w:r>
      <w:proofErr w:type="spellEnd"/>
      <w:r w:rsidRPr="00B37FAD">
        <w:t xml:space="preserve">, </w:t>
      </w:r>
      <w:proofErr w:type="spellStart"/>
      <w:r w:rsidRPr="00B37FAD">
        <w:t>інфляцію</w:t>
      </w:r>
      <w:proofErr w:type="spellEnd"/>
      <w:r w:rsidRPr="00B37FAD">
        <w:t xml:space="preserve">, </w:t>
      </w:r>
      <w:proofErr w:type="spellStart"/>
      <w:r w:rsidRPr="00B37FAD">
        <w:t>інші</w:t>
      </w:r>
      <w:proofErr w:type="spellEnd"/>
      <w:r w:rsidRPr="00B37FAD">
        <w:t xml:space="preserve"> </w:t>
      </w:r>
      <w:proofErr w:type="spellStart"/>
      <w:r w:rsidRPr="00B37FAD">
        <w:t>витрати</w:t>
      </w:r>
      <w:proofErr w:type="spellEnd"/>
      <w:r w:rsidRPr="00B37FAD">
        <w:t>.</w:t>
      </w:r>
    </w:p>
    <w:p w:rsidR="0036747E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37FAD">
        <w:tab/>
      </w:r>
      <w:r w:rsidRPr="00B37FAD">
        <w:tab/>
      </w:r>
      <w:proofErr w:type="spellStart"/>
      <w:r w:rsidRPr="00B37FAD">
        <w:t>Якщо</w:t>
      </w:r>
      <w:proofErr w:type="spellEnd"/>
      <w:r w:rsidRPr="00B37FAD">
        <w:t xml:space="preserve"> </w:t>
      </w:r>
      <w:proofErr w:type="spellStart"/>
      <w:r w:rsidRPr="00B37FAD">
        <w:t>пропозиція</w:t>
      </w:r>
      <w:proofErr w:type="spellEnd"/>
      <w:r w:rsidRPr="00B37FAD">
        <w:t xml:space="preserve"> </w:t>
      </w:r>
      <w:proofErr w:type="spellStart"/>
      <w:r w:rsidRPr="00B37FAD">
        <w:t>Учасника</w:t>
      </w:r>
      <w:proofErr w:type="spellEnd"/>
      <w:r w:rsidRPr="00B37FAD">
        <w:t xml:space="preserve"> </w:t>
      </w:r>
      <w:proofErr w:type="spellStart"/>
      <w:r w:rsidRPr="00B37FAD">
        <w:t>містить</w:t>
      </w:r>
      <w:proofErr w:type="spellEnd"/>
      <w:r w:rsidRPr="00B37FAD">
        <w:t xml:space="preserve"> не </w:t>
      </w:r>
      <w:proofErr w:type="spellStart"/>
      <w:proofErr w:type="gramStart"/>
      <w:r w:rsidRPr="00B37FAD">
        <w:t>вс</w:t>
      </w:r>
      <w:proofErr w:type="gramEnd"/>
      <w:r w:rsidRPr="00B37FAD">
        <w:t>і</w:t>
      </w:r>
      <w:proofErr w:type="spellEnd"/>
      <w:r w:rsidRPr="00B37FAD">
        <w:t xml:space="preserve"> </w:t>
      </w:r>
      <w:proofErr w:type="spellStart"/>
      <w:r w:rsidRPr="00B37FAD">
        <w:t>види</w:t>
      </w:r>
      <w:proofErr w:type="spellEnd"/>
      <w:r w:rsidRPr="00B37FAD">
        <w:t xml:space="preserve"> </w:t>
      </w:r>
      <w:proofErr w:type="spellStart"/>
      <w:r w:rsidRPr="00B37FAD">
        <w:t>робіт</w:t>
      </w:r>
      <w:proofErr w:type="spellEnd"/>
      <w:r w:rsidRPr="00B37FAD">
        <w:t xml:space="preserve"> </w:t>
      </w:r>
      <w:proofErr w:type="spellStart"/>
      <w:r w:rsidRPr="00B37FAD">
        <w:t>або</w:t>
      </w:r>
      <w:proofErr w:type="spellEnd"/>
      <w:r w:rsidRPr="00B37FAD">
        <w:t xml:space="preserve"> </w:t>
      </w:r>
      <w:proofErr w:type="spellStart"/>
      <w:r w:rsidRPr="00B37FAD">
        <w:t>зміну</w:t>
      </w:r>
      <w:proofErr w:type="spellEnd"/>
      <w:r w:rsidRPr="00B37FAD">
        <w:t xml:space="preserve"> </w:t>
      </w:r>
      <w:proofErr w:type="spellStart"/>
      <w:r w:rsidRPr="00B37FAD">
        <w:t>обсягів</w:t>
      </w:r>
      <w:proofErr w:type="spellEnd"/>
      <w:r w:rsidRPr="00B37FAD">
        <w:t xml:space="preserve"> та складу </w:t>
      </w:r>
      <w:proofErr w:type="spellStart"/>
      <w:r w:rsidRPr="00B37FAD">
        <w:t>робіт</w:t>
      </w:r>
      <w:proofErr w:type="spellEnd"/>
      <w:r w:rsidRPr="00B37FAD">
        <w:t xml:space="preserve"> </w:t>
      </w:r>
      <w:proofErr w:type="spellStart"/>
      <w:r w:rsidRPr="00B37FAD">
        <w:t>згідно</w:t>
      </w:r>
      <w:proofErr w:type="spellEnd"/>
      <w:r w:rsidRPr="00B37FAD">
        <w:t xml:space="preserve"> </w:t>
      </w:r>
      <w:proofErr w:type="spellStart"/>
      <w:r w:rsidRPr="00B37FAD">
        <w:t>з</w:t>
      </w:r>
      <w:proofErr w:type="spellEnd"/>
      <w:r w:rsidRPr="00B37FAD">
        <w:t xml:space="preserve"> </w:t>
      </w:r>
      <w:proofErr w:type="spellStart"/>
      <w:r w:rsidRPr="00B37FAD">
        <w:t>документацією</w:t>
      </w:r>
      <w:proofErr w:type="spellEnd"/>
      <w:r w:rsidRPr="00B37FAD">
        <w:t xml:space="preserve"> </w:t>
      </w:r>
      <w:proofErr w:type="spellStart"/>
      <w:r w:rsidRPr="00B37FAD">
        <w:t>закупівель</w:t>
      </w:r>
      <w:proofErr w:type="spellEnd"/>
      <w:r w:rsidRPr="00B37FAD">
        <w:t xml:space="preserve">, </w:t>
      </w:r>
      <w:proofErr w:type="spellStart"/>
      <w:r w:rsidRPr="00B37FAD">
        <w:t>ця</w:t>
      </w:r>
      <w:proofErr w:type="spellEnd"/>
      <w:r w:rsidRPr="00B37FAD">
        <w:t xml:space="preserve"> </w:t>
      </w:r>
      <w:proofErr w:type="spellStart"/>
      <w:r w:rsidRPr="00B37FAD">
        <w:t>пропозиція</w:t>
      </w:r>
      <w:proofErr w:type="spellEnd"/>
      <w:r w:rsidRPr="00B37FAD">
        <w:t xml:space="preserve"> </w:t>
      </w:r>
      <w:proofErr w:type="spellStart"/>
      <w:r w:rsidRPr="00B37FAD">
        <w:t>вважається</w:t>
      </w:r>
      <w:proofErr w:type="spellEnd"/>
      <w:r w:rsidRPr="00B37FAD">
        <w:t xml:space="preserve"> такою, </w:t>
      </w:r>
      <w:proofErr w:type="spellStart"/>
      <w:r w:rsidRPr="00B37FAD">
        <w:t>що</w:t>
      </w:r>
      <w:proofErr w:type="spellEnd"/>
      <w:r w:rsidRPr="00B37FAD">
        <w:t xml:space="preserve"> не </w:t>
      </w:r>
      <w:proofErr w:type="spellStart"/>
      <w:r w:rsidRPr="00B37FAD">
        <w:t>відповідає</w:t>
      </w:r>
      <w:proofErr w:type="spellEnd"/>
      <w:r w:rsidRPr="00B37FAD">
        <w:t xml:space="preserve"> </w:t>
      </w:r>
      <w:proofErr w:type="spellStart"/>
      <w:r w:rsidRPr="00B37FAD">
        <w:t>умовам</w:t>
      </w:r>
      <w:proofErr w:type="spellEnd"/>
      <w:r w:rsidRPr="00B37FAD">
        <w:t xml:space="preserve"> </w:t>
      </w:r>
      <w:proofErr w:type="spellStart"/>
      <w:r w:rsidRPr="00B37FAD">
        <w:t>документації</w:t>
      </w:r>
      <w:proofErr w:type="spellEnd"/>
      <w:r w:rsidRPr="00B37FAD">
        <w:t xml:space="preserve"> </w:t>
      </w:r>
      <w:proofErr w:type="spellStart"/>
      <w:r w:rsidRPr="00B37FAD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36747E" w:rsidRDefault="0036747E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>
        <w:tab/>
      </w: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</w:t>
      </w:r>
      <w:r w:rsidRPr="008A0F99">
        <w:t xml:space="preserve"> </w:t>
      </w:r>
      <w:proofErr w:type="spellStart"/>
      <w:r w:rsidRPr="008A0F99">
        <w:t>технічних</w:t>
      </w:r>
      <w:proofErr w:type="spellEnd"/>
      <w:r w:rsidRPr="008A0F99">
        <w:t xml:space="preserve"> </w:t>
      </w:r>
      <w:proofErr w:type="spellStart"/>
      <w:r w:rsidRPr="008A0F99">
        <w:t>вимогах</w:t>
      </w:r>
      <w:proofErr w:type="spellEnd"/>
      <w:r w:rsidRPr="008A0F99">
        <w:t xml:space="preserve"> </w:t>
      </w:r>
      <w:proofErr w:type="spellStart"/>
      <w:r w:rsidRPr="008A0F99">
        <w:t>тендерної</w:t>
      </w:r>
      <w:proofErr w:type="spellEnd"/>
      <w:r w:rsidRPr="008A0F99">
        <w:t xml:space="preserve"> </w:t>
      </w:r>
      <w:proofErr w:type="spellStart"/>
      <w:r w:rsidRPr="008A0F99">
        <w:t>документації</w:t>
      </w:r>
      <w:proofErr w:type="spellEnd"/>
      <w:r w:rsidRPr="008A0F99">
        <w:t>.</w:t>
      </w:r>
    </w:p>
    <w:p w:rsidR="008A0F99" w:rsidRPr="008A0F99" w:rsidRDefault="008A0F99" w:rsidP="003674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36747E" w:rsidRPr="008A0F99" w:rsidRDefault="0036747E" w:rsidP="0036747E">
      <w:pPr>
        <w:tabs>
          <w:tab w:val="left" w:pos="1185"/>
        </w:tabs>
        <w:rPr>
          <w:b/>
          <w:i/>
          <w:u w:val="single"/>
          <w:lang w:val="uk-UA" w:eastAsia="en-US"/>
        </w:rPr>
      </w:pPr>
      <w:r w:rsidRPr="008A0F99">
        <w:rPr>
          <w:b/>
          <w:i/>
          <w:u w:val="single"/>
          <w:lang w:val="uk-UA" w:eastAsia="en-US"/>
        </w:rPr>
        <w:t xml:space="preserve">Інші Документи : </w:t>
      </w:r>
    </w:p>
    <w:p w:rsidR="0036747E" w:rsidRPr="008A0F99" w:rsidRDefault="0036747E" w:rsidP="0036747E">
      <w:pPr>
        <w:rPr>
          <w:lang w:eastAsia="en-US"/>
        </w:rPr>
      </w:pPr>
    </w:p>
    <w:p w:rsidR="0036747E" w:rsidRPr="008A0F99" w:rsidRDefault="008A0F99" w:rsidP="0036747E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1</w:t>
      </w:r>
      <w:r w:rsidR="0036747E" w:rsidRPr="008A0F99">
        <w:rPr>
          <w:bCs/>
        </w:rPr>
        <w:t xml:space="preserve">. </w:t>
      </w:r>
      <w:proofErr w:type="spellStart"/>
      <w:r w:rsidR="0036747E" w:rsidRPr="008A0F99">
        <w:rPr>
          <w:bCs/>
        </w:rPr>
        <w:t>Наявність</w:t>
      </w:r>
      <w:proofErr w:type="spellEnd"/>
      <w:r w:rsidR="0036747E" w:rsidRPr="008A0F99">
        <w:rPr>
          <w:bCs/>
        </w:rPr>
        <w:t xml:space="preserve"> на </w:t>
      </w:r>
      <w:proofErr w:type="spellStart"/>
      <w:proofErr w:type="gramStart"/>
      <w:r w:rsidR="0036747E" w:rsidRPr="008A0F99">
        <w:rPr>
          <w:bCs/>
        </w:rPr>
        <w:t>п</w:t>
      </w:r>
      <w:proofErr w:type="gramEnd"/>
      <w:r w:rsidR="0036747E" w:rsidRPr="008A0F99">
        <w:rPr>
          <w:bCs/>
        </w:rPr>
        <w:t>ідприємстві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сертифікованого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інженера</w:t>
      </w:r>
      <w:proofErr w:type="spellEnd"/>
      <w:r w:rsidR="0036747E" w:rsidRPr="008A0F99">
        <w:rPr>
          <w:bCs/>
        </w:rPr>
        <w:t xml:space="preserve"> – </w:t>
      </w:r>
      <w:proofErr w:type="spellStart"/>
      <w:r w:rsidR="0036747E" w:rsidRPr="008A0F99">
        <w:rPr>
          <w:bCs/>
        </w:rPr>
        <w:t>проектувальника</w:t>
      </w:r>
      <w:proofErr w:type="spellEnd"/>
      <w:r w:rsidR="0036747E" w:rsidRPr="008A0F99">
        <w:rPr>
          <w:bCs/>
        </w:rPr>
        <w:t xml:space="preserve"> в </w:t>
      </w:r>
      <w:proofErr w:type="spellStart"/>
      <w:r w:rsidR="0036747E" w:rsidRPr="008A0F99">
        <w:rPr>
          <w:bCs/>
        </w:rPr>
        <w:t>частині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кошторисної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документації</w:t>
      </w:r>
      <w:proofErr w:type="spellEnd"/>
      <w:r w:rsidR="0036747E" w:rsidRPr="008A0F99">
        <w:rPr>
          <w:bCs/>
        </w:rPr>
        <w:t xml:space="preserve">. </w:t>
      </w:r>
      <w:proofErr w:type="spellStart"/>
      <w:r w:rsidR="0036747E" w:rsidRPr="008A0F99">
        <w:rPr>
          <w:bCs/>
        </w:rPr>
        <w:t>Надати</w:t>
      </w:r>
      <w:proofErr w:type="spellEnd"/>
      <w:r w:rsidR="0036747E" w:rsidRPr="008A0F99">
        <w:rPr>
          <w:bCs/>
        </w:rPr>
        <w:t xml:space="preserve"> скан </w:t>
      </w:r>
      <w:proofErr w:type="spellStart"/>
      <w:r w:rsidR="0036747E" w:rsidRPr="008A0F99">
        <w:rPr>
          <w:bCs/>
        </w:rPr>
        <w:t>копію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сертифікату</w:t>
      </w:r>
      <w:proofErr w:type="spellEnd"/>
      <w:r w:rsidR="0036747E" w:rsidRPr="008A0F99">
        <w:rPr>
          <w:bCs/>
        </w:rPr>
        <w:t xml:space="preserve">, </w:t>
      </w:r>
      <w:proofErr w:type="spellStart"/>
      <w:r w:rsidR="0036747E" w:rsidRPr="008A0F99">
        <w:rPr>
          <w:bCs/>
        </w:rPr>
        <w:t>дійсного</w:t>
      </w:r>
      <w:proofErr w:type="spellEnd"/>
      <w:r w:rsidR="0036747E" w:rsidRPr="008A0F99">
        <w:rPr>
          <w:bCs/>
        </w:rPr>
        <w:t xml:space="preserve"> на дату </w:t>
      </w:r>
      <w:proofErr w:type="spellStart"/>
      <w:r w:rsidR="0036747E" w:rsidRPr="008A0F99">
        <w:rPr>
          <w:bCs/>
        </w:rPr>
        <w:t>подання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документів</w:t>
      </w:r>
      <w:proofErr w:type="spellEnd"/>
      <w:r w:rsidR="0036747E" w:rsidRPr="008A0F99">
        <w:rPr>
          <w:bCs/>
        </w:rPr>
        <w:t xml:space="preserve"> (</w:t>
      </w:r>
      <w:proofErr w:type="spellStart"/>
      <w:r w:rsidR="0036747E" w:rsidRPr="008A0F99">
        <w:rPr>
          <w:bCs/>
        </w:rPr>
        <w:t>відповідно</w:t>
      </w:r>
      <w:proofErr w:type="spellEnd"/>
      <w:r w:rsidR="0036747E" w:rsidRPr="008A0F99">
        <w:rPr>
          <w:bCs/>
        </w:rPr>
        <w:t xml:space="preserve"> до Закону </w:t>
      </w:r>
      <w:proofErr w:type="spellStart"/>
      <w:r w:rsidR="0036747E" w:rsidRPr="008A0F99">
        <w:rPr>
          <w:bCs/>
        </w:rPr>
        <w:t>України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від</w:t>
      </w:r>
      <w:proofErr w:type="spellEnd"/>
      <w:r w:rsidR="0036747E" w:rsidRPr="008A0F99">
        <w:rPr>
          <w:bCs/>
        </w:rPr>
        <w:t xml:space="preserve"> 20.05.1999 № 687-ХІV «Про </w:t>
      </w:r>
      <w:proofErr w:type="spellStart"/>
      <w:r w:rsidR="0036747E" w:rsidRPr="008A0F99">
        <w:rPr>
          <w:bCs/>
        </w:rPr>
        <w:t>архітектурну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діяльність</w:t>
      </w:r>
      <w:proofErr w:type="spellEnd"/>
      <w:r w:rsidR="0036747E" w:rsidRPr="008A0F99">
        <w:rPr>
          <w:bCs/>
        </w:rPr>
        <w:t xml:space="preserve">») </w:t>
      </w:r>
      <w:proofErr w:type="spellStart"/>
      <w:r w:rsidR="0036747E" w:rsidRPr="008A0F99">
        <w:rPr>
          <w:bCs/>
        </w:rPr>
        <w:t>завіреного</w:t>
      </w:r>
      <w:proofErr w:type="spellEnd"/>
      <w:r w:rsidR="0036747E" w:rsidRPr="008A0F99">
        <w:rPr>
          <w:bCs/>
        </w:rPr>
        <w:t xml:space="preserve"> печаткою та </w:t>
      </w:r>
      <w:proofErr w:type="spellStart"/>
      <w:r w:rsidR="0036747E" w:rsidRPr="008A0F99">
        <w:rPr>
          <w:bCs/>
        </w:rPr>
        <w:t>підписом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інженера</w:t>
      </w:r>
      <w:proofErr w:type="spellEnd"/>
      <w:r w:rsidR="0036747E" w:rsidRPr="008A0F99">
        <w:rPr>
          <w:bCs/>
        </w:rPr>
        <w:t xml:space="preserve"> – </w:t>
      </w:r>
      <w:proofErr w:type="spellStart"/>
      <w:r w:rsidR="0036747E" w:rsidRPr="008A0F99">
        <w:rPr>
          <w:bCs/>
        </w:rPr>
        <w:t>проектувальника</w:t>
      </w:r>
      <w:proofErr w:type="spellEnd"/>
      <w:r w:rsidR="0036747E" w:rsidRPr="008A0F99">
        <w:rPr>
          <w:bCs/>
        </w:rPr>
        <w:t xml:space="preserve">, </w:t>
      </w:r>
      <w:proofErr w:type="spellStart"/>
      <w:r w:rsidR="0036747E" w:rsidRPr="008A0F99">
        <w:rPr>
          <w:bCs/>
        </w:rPr>
        <w:t>з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страхуванням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цивільно-правової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відповідальності</w:t>
      </w:r>
      <w:proofErr w:type="spellEnd"/>
      <w:r w:rsidR="0036747E" w:rsidRPr="008A0F99">
        <w:rPr>
          <w:bCs/>
        </w:rPr>
        <w:t xml:space="preserve"> </w:t>
      </w:r>
      <w:proofErr w:type="gramStart"/>
      <w:r w:rsidR="0036747E" w:rsidRPr="008A0F99">
        <w:rPr>
          <w:bCs/>
        </w:rPr>
        <w:t xml:space="preserve">перед </w:t>
      </w:r>
      <w:proofErr w:type="spellStart"/>
      <w:r w:rsidR="0036747E" w:rsidRPr="008A0F99">
        <w:rPr>
          <w:bCs/>
        </w:rPr>
        <w:t>третіми</w:t>
      </w:r>
      <w:proofErr w:type="spellEnd"/>
      <w:r w:rsidR="0036747E" w:rsidRPr="008A0F99">
        <w:rPr>
          <w:bCs/>
        </w:rPr>
        <w:t xml:space="preserve"> особами при </w:t>
      </w:r>
      <w:proofErr w:type="spellStart"/>
      <w:r w:rsidR="0036747E" w:rsidRPr="008A0F99">
        <w:rPr>
          <w:bCs/>
        </w:rPr>
        <w:t>здійсненні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професійної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діяльності</w:t>
      </w:r>
      <w:proofErr w:type="spellEnd"/>
      <w:r w:rsidR="0036747E" w:rsidRPr="008A0F99">
        <w:rPr>
          <w:bCs/>
        </w:rPr>
        <w:t xml:space="preserve"> (</w:t>
      </w:r>
      <w:proofErr w:type="spellStart"/>
      <w:r w:rsidR="0036747E" w:rsidRPr="008A0F99">
        <w:rPr>
          <w:bCs/>
        </w:rPr>
        <w:t>надати</w:t>
      </w:r>
      <w:proofErr w:type="spellEnd"/>
      <w:r w:rsidR="0036747E" w:rsidRPr="008A0F99">
        <w:rPr>
          <w:bCs/>
        </w:rPr>
        <w:t xml:space="preserve"> скан </w:t>
      </w:r>
      <w:proofErr w:type="spellStart"/>
      <w:r w:rsidR="0036747E" w:rsidRPr="008A0F99">
        <w:rPr>
          <w:bCs/>
        </w:rPr>
        <w:t>копію</w:t>
      </w:r>
      <w:proofErr w:type="spellEnd"/>
      <w:r w:rsidR="0036747E" w:rsidRPr="008A0F99">
        <w:rPr>
          <w:bCs/>
        </w:rPr>
        <w:t xml:space="preserve"> угоди </w:t>
      </w:r>
      <w:proofErr w:type="spellStart"/>
      <w:r w:rsidR="0036747E" w:rsidRPr="008A0F99">
        <w:rPr>
          <w:bCs/>
        </w:rPr>
        <w:t>цивільно-правової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відповідальності</w:t>
      </w:r>
      <w:proofErr w:type="spellEnd"/>
      <w:r w:rsidR="0036747E" w:rsidRPr="008A0F99">
        <w:rPr>
          <w:bCs/>
        </w:rPr>
        <w:t xml:space="preserve"> перед </w:t>
      </w:r>
      <w:proofErr w:type="spellStart"/>
      <w:r w:rsidR="0036747E" w:rsidRPr="008A0F99">
        <w:rPr>
          <w:bCs/>
        </w:rPr>
        <w:t>третіми</w:t>
      </w:r>
      <w:proofErr w:type="spellEnd"/>
      <w:r w:rsidR="0036747E" w:rsidRPr="008A0F99">
        <w:rPr>
          <w:bCs/>
        </w:rPr>
        <w:t xml:space="preserve"> особами при </w:t>
      </w:r>
      <w:proofErr w:type="spellStart"/>
      <w:r w:rsidR="0036747E" w:rsidRPr="008A0F99">
        <w:rPr>
          <w:bCs/>
        </w:rPr>
        <w:t>здійсненні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професійної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діяльності</w:t>
      </w:r>
      <w:proofErr w:type="spellEnd"/>
      <w:r w:rsidR="0036747E" w:rsidRPr="008A0F99">
        <w:rPr>
          <w:bCs/>
        </w:rPr>
        <w:t xml:space="preserve"> (</w:t>
      </w:r>
      <w:proofErr w:type="spellStart"/>
      <w:r w:rsidR="0036747E" w:rsidRPr="008A0F99">
        <w:rPr>
          <w:bCs/>
        </w:rPr>
        <w:t>копія</w:t>
      </w:r>
      <w:proofErr w:type="spellEnd"/>
      <w:r w:rsidR="0036747E" w:rsidRPr="008A0F99">
        <w:rPr>
          <w:bCs/>
        </w:rPr>
        <w:t xml:space="preserve"> договору </w:t>
      </w:r>
      <w:proofErr w:type="spellStart"/>
      <w:r w:rsidR="0036747E" w:rsidRPr="008A0F99">
        <w:rPr>
          <w:bCs/>
        </w:rPr>
        <w:t>страхування</w:t>
      </w:r>
      <w:proofErr w:type="spellEnd"/>
      <w:r w:rsidR="0036747E" w:rsidRPr="008A0F99">
        <w:rPr>
          <w:bCs/>
        </w:rPr>
        <w:t xml:space="preserve"> та страхового </w:t>
      </w:r>
      <w:proofErr w:type="spellStart"/>
      <w:r w:rsidR="0036747E" w:rsidRPr="008A0F99">
        <w:rPr>
          <w:bCs/>
        </w:rPr>
        <w:t>полісу</w:t>
      </w:r>
      <w:proofErr w:type="spellEnd"/>
      <w:r w:rsidR="0036747E" w:rsidRPr="008A0F99">
        <w:rPr>
          <w:bCs/>
        </w:rPr>
        <w:t xml:space="preserve">) </w:t>
      </w:r>
      <w:proofErr w:type="spellStart"/>
      <w:r w:rsidR="0036747E" w:rsidRPr="008A0F99">
        <w:rPr>
          <w:bCs/>
        </w:rPr>
        <w:t>або</w:t>
      </w:r>
      <w:proofErr w:type="spellEnd"/>
      <w:r w:rsidR="0036747E" w:rsidRPr="008A0F99">
        <w:rPr>
          <w:bCs/>
        </w:rPr>
        <w:t xml:space="preserve"> </w:t>
      </w:r>
      <w:proofErr w:type="spellStart"/>
      <w:r w:rsidR="0036747E" w:rsidRPr="008A0F99">
        <w:rPr>
          <w:bCs/>
        </w:rPr>
        <w:t>копію</w:t>
      </w:r>
      <w:proofErr w:type="spellEnd"/>
      <w:r w:rsidR="0036747E" w:rsidRPr="008A0F99">
        <w:rPr>
          <w:bCs/>
        </w:rPr>
        <w:t xml:space="preserve"> страхового </w:t>
      </w:r>
      <w:proofErr w:type="spellStart"/>
      <w:r w:rsidR="0036747E" w:rsidRPr="008A0F99">
        <w:rPr>
          <w:bCs/>
        </w:rPr>
        <w:t>полісу</w:t>
      </w:r>
      <w:proofErr w:type="spellEnd"/>
      <w:r w:rsidR="0036747E" w:rsidRPr="008A0F99">
        <w:rPr>
          <w:bCs/>
        </w:rPr>
        <w:t>.</w:t>
      </w:r>
      <w:proofErr w:type="gramEnd"/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  <w:lang w:val="uk-UA"/>
        </w:rPr>
        <w:t>2</w:t>
      </w:r>
      <w:r w:rsidRPr="008A0F99">
        <w:rPr>
          <w:bCs/>
        </w:rPr>
        <w:t xml:space="preserve">. </w:t>
      </w:r>
      <w:proofErr w:type="spellStart"/>
      <w:r w:rsidRPr="008A0F99">
        <w:rPr>
          <w:bCs/>
        </w:rPr>
        <w:t>Обов’язкова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наявність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вищої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будівельної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освіти</w:t>
      </w:r>
      <w:proofErr w:type="spellEnd"/>
      <w:r w:rsidRPr="008A0F99">
        <w:rPr>
          <w:bCs/>
        </w:rPr>
        <w:t xml:space="preserve"> у головного </w:t>
      </w:r>
      <w:proofErr w:type="spellStart"/>
      <w:r w:rsidRPr="008A0F99">
        <w:rPr>
          <w:bCs/>
        </w:rPr>
        <w:t>інженера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виконавця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робіт</w:t>
      </w:r>
      <w:proofErr w:type="spellEnd"/>
      <w:r w:rsidRPr="008A0F99">
        <w:rPr>
          <w:bCs/>
        </w:rPr>
        <w:t xml:space="preserve"> (</w:t>
      </w:r>
      <w:proofErr w:type="spellStart"/>
      <w:r w:rsidRPr="008A0F99">
        <w:rPr>
          <w:bCs/>
        </w:rPr>
        <w:t>надати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копії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дипломів</w:t>
      </w:r>
      <w:proofErr w:type="spellEnd"/>
      <w:r w:rsidRPr="008A0F99">
        <w:rPr>
          <w:bCs/>
        </w:rPr>
        <w:t>).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  <w:lang w:val="uk-UA"/>
        </w:rPr>
        <w:t>3</w:t>
      </w:r>
      <w:r w:rsidRPr="008A0F99">
        <w:rPr>
          <w:bCs/>
        </w:rPr>
        <w:t xml:space="preserve">. </w:t>
      </w:r>
      <w:proofErr w:type="spellStart"/>
      <w:r w:rsidRPr="008A0F99">
        <w:rPr>
          <w:bCs/>
        </w:rPr>
        <w:t>Догові</w:t>
      </w:r>
      <w:proofErr w:type="gramStart"/>
      <w:r w:rsidRPr="008A0F99">
        <w:rPr>
          <w:bCs/>
        </w:rPr>
        <w:t>р</w:t>
      </w:r>
      <w:proofErr w:type="spellEnd"/>
      <w:proofErr w:type="gram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спеціалізованим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підприємством</w:t>
      </w:r>
      <w:proofErr w:type="spellEnd"/>
      <w:r w:rsidRPr="008A0F99">
        <w:rPr>
          <w:bCs/>
        </w:rPr>
        <w:t xml:space="preserve"> про </w:t>
      </w:r>
      <w:proofErr w:type="spellStart"/>
      <w:r w:rsidRPr="008A0F99">
        <w:rPr>
          <w:bCs/>
        </w:rPr>
        <w:t>розміщення</w:t>
      </w:r>
      <w:proofErr w:type="spellEnd"/>
      <w:r w:rsidRPr="008A0F99">
        <w:rPr>
          <w:bCs/>
        </w:rPr>
        <w:t xml:space="preserve"> та </w:t>
      </w:r>
      <w:proofErr w:type="spellStart"/>
      <w:r w:rsidRPr="008A0F99">
        <w:rPr>
          <w:bCs/>
        </w:rPr>
        <w:t>захоронення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твердих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будівельних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відходів</w:t>
      </w:r>
      <w:proofErr w:type="spellEnd"/>
      <w:r w:rsidRPr="008A0F99">
        <w:rPr>
          <w:bCs/>
        </w:rPr>
        <w:t xml:space="preserve"> та </w:t>
      </w:r>
      <w:proofErr w:type="spellStart"/>
      <w:r w:rsidRPr="008A0F99">
        <w:rPr>
          <w:bCs/>
        </w:rPr>
        <w:t>гарантійний</w:t>
      </w:r>
      <w:proofErr w:type="spellEnd"/>
      <w:r w:rsidRPr="008A0F99">
        <w:rPr>
          <w:bCs/>
        </w:rPr>
        <w:t xml:space="preserve"> лист </w:t>
      </w:r>
      <w:proofErr w:type="spellStart"/>
      <w:r w:rsidRPr="008A0F99">
        <w:rPr>
          <w:bCs/>
        </w:rPr>
        <w:t>учасника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щодо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його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зобов’язання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очистити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об’єкт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будівельного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сміття</w:t>
      </w:r>
      <w:proofErr w:type="spellEnd"/>
      <w:r w:rsidRPr="008A0F99">
        <w:rPr>
          <w:bCs/>
        </w:rPr>
        <w:t xml:space="preserve"> та </w:t>
      </w:r>
      <w:proofErr w:type="spellStart"/>
      <w:r w:rsidRPr="008A0F99">
        <w:rPr>
          <w:bCs/>
        </w:rPr>
        <w:t>здійснити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його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утилізацію</w:t>
      </w:r>
      <w:proofErr w:type="spellEnd"/>
      <w:r w:rsidRPr="008A0F99">
        <w:rPr>
          <w:bCs/>
        </w:rPr>
        <w:t xml:space="preserve"> та/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договір</w:t>
      </w:r>
      <w:proofErr w:type="spellEnd"/>
      <w:r w:rsidRPr="008A0F99">
        <w:rPr>
          <w:bCs/>
        </w:rPr>
        <w:t xml:space="preserve"> на </w:t>
      </w:r>
      <w:proofErr w:type="spellStart"/>
      <w:r w:rsidRPr="008A0F99">
        <w:rPr>
          <w:bCs/>
        </w:rPr>
        <w:t>послуги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вивозу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будівельного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сміття</w:t>
      </w:r>
      <w:proofErr w:type="spellEnd"/>
      <w:r w:rsidRPr="008A0F99">
        <w:rPr>
          <w:bCs/>
        </w:rPr>
        <w:t xml:space="preserve"> та/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гарантійний</w:t>
      </w:r>
      <w:proofErr w:type="spellEnd"/>
      <w:r w:rsidRPr="008A0F99">
        <w:rPr>
          <w:bCs/>
        </w:rPr>
        <w:t xml:space="preserve"> лист </w:t>
      </w:r>
      <w:proofErr w:type="spellStart"/>
      <w:r w:rsidRPr="008A0F99">
        <w:rPr>
          <w:bCs/>
        </w:rPr>
        <w:t>учасника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щодо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його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зобов’язання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очистити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об’єкт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будівельного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сміття</w:t>
      </w:r>
      <w:proofErr w:type="spellEnd"/>
      <w:r w:rsidRPr="008A0F99">
        <w:rPr>
          <w:bCs/>
        </w:rPr>
        <w:t xml:space="preserve"> та </w:t>
      </w:r>
      <w:proofErr w:type="spellStart"/>
      <w:r w:rsidRPr="008A0F99">
        <w:rPr>
          <w:bCs/>
        </w:rPr>
        <w:t>укласти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догові</w:t>
      </w:r>
      <w:proofErr w:type="gramStart"/>
      <w:r w:rsidRPr="008A0F99">
        <w:rPr>
          <w:bCs/>
        </w:rPr>
        <w:t>р</w:t>
      </w:r>
      <w:proofErr w:type="spellEnd"/>
      <w:proofErr w:type="gram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відповідною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організацією</w:t>
      </w:r>
      <w:proofErr w:type="spellEnd"/>
      <w:r w:rsidRPr="008A0F99">
        <w:rPr>
          <w:bCs/>
        </w:rPr>
        <w:t xml:space="preserve">.   (чинного на весь </w:t>
      </w:r>
      <w:proofErr w:type="spellStart"/>
      <w:r w:rsidRPr="008A0F99">
        <w:rPr>
          <w:bCs/>
        </w:rPr>
        <w:t>термін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виконання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робіт</w:t>
      </w:r>
      <w:proofErr w:type="spellEnd"/>
      <w:r w:rsidRPr="008A0F99">
        <w:rPr>
          <w:bCs/>
        </w:rPr>
        <w:t>).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  <w:lang w:val="uk-UA"/>
        </w:rPr>
        <w:t>4</w:t>
      </w:r>
      <w:r w:rsidRPr="008A0F99">
        <w:rPr>
          <w:bCs/>
        </w:rPr>
        <w:t xml:space="preserve">. </w:t>
      </w:r>
      <w:proofErr w:type="spellStart"/>
      <w:r w:rsidRPr="008A0F99">
        <w:rPr>
          <w:bCs/>
        </w:rPr>
        <w:t>Кошторисна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документація</w:t>
      </w:r>
      <w:proofErr w:type="spellEnd"/>
      <w:r w:rsidRPr="008A0F99">
        <w:rPr>
          <w:bCs/>
        </w:rPr>
        <w:t xml:space="preserve">  </w:t>
      </w:r>
      <w:proofErr w:type="spellStart"/>
      <w:r w:rsidRPr="008A0F99">
        <w:rPr>
          <w:bCs/>
        </w:rPr>
        <w:t>складена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відповідно</w:t>
      </w:r>
      <w:proofErr w:type="spellEnd"/>
      <w:r w:rsidRPr="008A0F99">
        <w:rPr>
          <w:bCs/>
        </w:rPr>
        <w:t xml:space="preserve">  до </w:t>
      </w:r>
      <w:proofErr w:type="spellStart"/>
      <w:r w:rsidRPr="008A0F99">
        <w:rPr>
          <w:bCs/>
        </w:rPr>
        <w:t>настанови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визначення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вартості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будівництва</w:t>
      </w:r>
      <w:proofErr w:type="spellEnd"/>
      <w:r w:rsidRPr="008A0F99">
        <w:rPr>
          <w:bCs/>
        </w:rPr>
        <w:t xml:space="preserve"> (пропечатана та </w:t>
      </w:r>
      <w:proofErr w:type="spellStart"/>
      <w:proofErr w:type="gramStart"/>
      <w:r w:rsidRPr="008A0F99">
        <w:rPr>
          <w:bCs/>
        </w:rPr>
        <w:t>п</w:t>
      </w:r>
      <w:proofErr w:type="gramEnd"/>
      <w:r w:rsidRPr="008A0F99">
        <w:rPr>
          <w:bCs/>
        </w:rPr>
        <w:t>ідписана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організацією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учасником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підписом</w:t>
      </w:r>
      <w:proofErr w:type="spellEnd"/>
      <w:r w:rsidRPr="008A0F99">
        <w:rPr>
          <w:bCs/>
        </w:rPr>
        <w:t xml:space="preserve"> та печаткою </w:t>
      </w:r>
      <w:proofErr w:type="spellStart"/>
      <w:r w:rsidRPr="008A0F99">
        <w:rPr>
          <w:bCs/>
        </w:rPr>
        <w:t>сертифікованого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інженера-проектувальника</w:t>
      </w:r>
      <w:proofErr w:type="spellEnd"/>
      <w:r w:rsidRPr="008A0F99">
        <w:rPr>
          <w:bCs/>
        </w:rPr>
        <w:t>).</w:t>
      </w:r>
    </w:p>
    <w:p w:rsidR="0036747E" w:rsidRPr="008A0F99" w:rsidRDefault="0036747E" w:rsidP="0036747E">
      <w:pPr>
        <w:ind w:firstLine="708"/>
        <w:jc w:val="both"/>
        <w:rPr>
          <w:bCs/>
        </w:rPr>
      </w:pPr>
      <w:proofErr w:type="spellStart"/>
      <w:r w:rsidRPr="008A0F99">
        <w:rPr>
          <w:bCs/>
        </w:rPr>
        <w:lastRenderedPageBreak/>
        <w:t>Кошторисна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документація</w:t>
      </w:r>
      <w:proofErr w:type="spellEnd"/>
      <w:r w:rsidRPr="008A0F99">
        <w:rPr>
          <w:bCs/>
        </w:rPr>
        <w:t xml:space="preserve"> повинна бути </w:t>
      </w:r>
      <w:proofErr w:type="spellStart"/>
      <w:r w:rsidRPr="008A0F99">
        <w:rPr>
          <w:bCs/>
        </w:rPr>
        <w:t>складена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застосуванням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Програмного</w:t>
      </w:r>
      <w:proofErr w:type="spellEnd"/>
      <w:r w:rsidRPr="008A0F99">
        <w:rPr>
          <w:bCs/>
        </w:rPr>
        <w:t xml:space="preserve"> комплексу АВК-5 (</w:t>
      </w:r>
      <w:proofErr w:type="spellStart"/>
      <w:r w:rsidRPr="008A0F99">
        <w:rPr>
          <w:bCs/>
        </w:rPr>
        <w:t>останньої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версії</w:t>
      </w:r>
      <w:proofErr w:type="spellEnd"/>
      <w:proofErr w:type="gramStart"/>
      <w:r w:rsidRPr="008A0F99">
        <w:rPr>
          <w:bCs/>
        </w:rPr>
        <w:t xml:space="preserve"> )</w:t>
      </w:r>
      <w:proofErr w:type="gram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у </w:t>
      </w:r>
      <w:proofErr w:type="spellStart"/>
      <w:r w:rsidRPr="008A0F99">
        <w:rPr>
          <w:bCs/>
        </w:rPr>
        <w:t>форматі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сумісному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програмним</w:t>
      </w:r>
      <w:proofErr w:type="spellEnd"/>
      <w:r w:rsidRPr="008A0F99">
        <w:rPr>
          <w:bCs/>
        </w:rPr>
        <w:t xml:space="preserve"> комплексом АВК-5 у </w:t>
      </w:r>
      <w:proofErr w:type="spellStart"/>
      <w:r w:rsidRPr="008A0F99">
        <w:rPr>
          <w:bCs/>
        </w:rPr>
        <w:t>складі</w:t>
      </w:r>
      <w:proofErr w:type="spellEnd"/>
      <w:r w:rsidRPr="008A0F99">
        <w:rPr>
          <w:bCs/>
        </w:rPr>
        <w:t>:</w:t>
      </w:r>
    </w:p>
    <w:p w:rsidR="0036747E" w:rsidRPr="008A0F99" w:rsidRDefault="0036747E" w:rsidP="0036747E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36747E" w:rsidRPr="008A0F99" w:rsidRDefault="0036747E" w:rsidP="0036747E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36747E" w:rsidRPr="008A0F99" w:rsidRDefault="0036747E" w:rsidP="0036747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8A0F99">
        <w:rPr>
          <w:sz w:val="24"/>
          <w:szCs w:val="24"/>
        </w:rPr>
        <w:t xml:space="preserve"> 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36747E" w:rsidRPr="008A0F99" w:rsidRDefault="0036747E" w:rsidP="0036747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36747E" w:rsidRPr="008A0F99" w:rsidRDefault="0036747E" w:rsidP="0036747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36747E" w:rsidRPr="008A0F99" w:rsidRDefault="0036747E" w:rsidP="0036747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36747E" w:rsidRPr="008A0F99" w:rsidRDefault="0036747E" w:rsidP="0036747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8A0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  <w:lang w:val="uk-UA"/>
        </w:rPr>
        <w:t>5</w:t>
      </w:r>
      <w:r w:rsidRPr="008A0F99">
        <w:rPr>
          <w:bCs/>
        </w:rPr>
        <w:t xml:space="preserve">. Лист </w:t>
      </w:r>
      <w:proofErr w:type="gramStart"/>
      <w:r w:rsidRPr="008A0F99">
        <w:rPr>
          <w:bCs/>
        </w:rPr>
        <w:t xml:space="preserve">у </w:t>
      </w:r>
      <w:proofErr w:type="spellStart"/>
      <w:r w:rsidRPr="008A0F99">
        <w:rPr>
          <w:bCs/>
        </w:rPr>
        <w:t>дов</w:t>
      </w:r>
      <w:proofErr w:type="gramEnd"/>
      <w:r w:rsidRPr="008A0F99">
        <w:rPr>
          <w:bCs/>
        </w:rPr>
        <w:t>ільній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формі</w:t>
      </w:r>
      <w:proofErr w:type="spellEnd"/>
      <w:r w:rsidRPr="008A0F99">
        <w:rPr>
          <w:bCs/>
        </w:rPr>
        <w:t xml:space="preserve">  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інформацією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щодо</w:t>
      </w:r>
      <w:proofErr w:type="spellEnd"/>
      <w:r w:rsidRPr="008A0F99">
        <w:rPr>
          <w:bCs/>
        </w:rPr>
        <w:t xml:space="preserve"> кожного </w:t>
      </w:r>
      <w:proofErr w:type="spellStart"/>
      <w:r w:rsidRPr="008A0F99">
        <w:rPr>
          <w:bCs/>
        </w:rPr>
        <w:t>суб’єкта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господарювання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якого</w:t>
      </w:r>
      <w:proofErr w:type="spellEnd"/>
      <w:r w:rsidRPr="008A0F99">
        <w:rPr>
          <w:bCs/>
        </w:rPr>
        <w:t xml:space="preserve">  </w:t>
      </w:r>
      <w:proofErr w:type="spellStart"/>
      <w:r w:rsidRPr="008A0F99">
        <w:rPr>
          <w:bCs/>
        </w:rPr>
        <w:t>учасник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планує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залучати</w:t>
      </w:r>
      <w:proofErr w:type="spellEnd"/>
      <w:r w:rsidRPr="008A0F99">
        <w:rPr>
          <w:bCs/>
        </w:rPr>
        <w:t xml:space="preserve"> до </w:t>
      </w:r>
      <w:proofErr w:type="spellStart"/>
      <w:r w:rsidRPr="008A0F99">
        <w:rPr>
          <w:bCs/>
        </w:rPr>
        <w:t>надання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послуг</w:t>
      </w:r>
      <w:proofErr w:type="spellEnd"/>
      <w:r w:rsidRPr="008A0F99">
        <w:rPr>
          <w:bCs/>
        </w:rPr>
        <w:t xml:space="preserve"> як </w:t>
      </w:r>
      <w:proofErr w:type="spellStart"/>
      <w:r w:rsidRPr="008A0F99">
        <w:rPr>
          <w:bCs/>
        </w:rPr>
        <w:t>субпідрядника</w:t>
      </w:r>
      <w:proofErr w:type="spellEnd"/>
      <w:r w:rsidRPr="008A0F99">
        <w:rPr>
          <w:bCs/>
        </w:rPr>
        <w:t xml:space="preserve">. </w:t>
      </w:r>
      <w:proofErr w:type="spellStart"/>
      <w:r w:rsidRPr="008A0F99">
        <w:rPr>
          <w:bCs/>
        </w:rPr>
        <w:t>Також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зазначені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субпідрядники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що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залучаються</w:t>
      </w:r>
      <w:proofErr w:type="spellEnd"/>
      <w:r w:rsidRPr="008A0F99">
        <w:rPr>
          <w:bCs/>
        </w:rPr>
        <w:t xml:space="preserve"> до </w:t>
      </w:r>
      <w:proofErr w:type="spellStart"/>
      <w:r w:rsidRPr="008A0F99">
        <w:rPr>
          <w:bCs/>
        </w:rPr>
        <w:t>надання</w:t>
      </w:r>
      <w:proofErr w:type="spellEnd"/>
      <w:r w:rsidRPr="008A0F99">
        <w:rPr>
          <w:bCs/>
        </w:rPr>
        <w:t xml:space="preserve"> (</w:t>
      </w:r>
      <w:proofErr w:type="spellStart"/>
      <w:r w:rsidRPr="008A0F99">
        <w:rPr>
          <w:bCs/>
        </w:rPr>
        <w:t>виконання</w:t>
      </w:r>
      <w:proofErr w:type="spellEnd"/>
      <w:r w:rsidRPr="008A0F99">
        <w:rPr>
          <w:bCs/>
        </w:rPr>
        <w:t xml:space="preserve">) </w:t>
      </w:r>
      <w:proofErr w:type="spellStart"/>
      <w:r w:rsidRPr="008A0F99">
        <w:rPr>
          <w:bCs/>
        </w:rPr>
        <w:t>послуг</w:t>
      </w:r>
      <w:proofErr w:type="spellEnd"/>
      <w:r w:rsidRPr="008A0F99">
        <w:rPr>
          <w:bCs/>
        </w:rPr>
        <w:t xml:space="preserve"> (</w:t>
      </w:r>
      <w:proofErr w:type="spellStart"/>
      <w:r w:rsidRPr="008A0F99">
        <w:rPr>
          <w:bCs/>
        </w:rPr>
        <w:t>робіт</w:t>
      </w:r>
      <w:proofErr w:type="spellEnd"/>
      <w:r w:rsidRPr="008A0F99">
        <w:rPr>
          <w:bCs/>
        </w:rPr>
        <w:t xml:space="preserve">) в </w:t>
      </w:r>
      <w:proofErr w:type="spellStart"/>
      <w:r w:rsidRPr="008A0F99">
        <w:rPr>
          <w:bCs/>
        </w:rPr>
        <w:t>обсязі</w:t>
      </w:r>
      <w:proofErr w:type="spellEnd"/>
      <w:r w:rsidRPr="008A0F99">
        <w:rPr>
          <w:bCs/>
        </w:rPr>
        <w:t xml:space="preserve"> не </w:t>
      </w:r>
      <w:proofErr w:type="spellStart"/>
      <w:r w:rsidRPr="008A0F99">
        <w:rPr>
          <w:bCs/>
        </w:rPr>
        <w:t>менше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ніж</w:t>
      </w:r>
      <w:proofErr w:type="spellEnd"/>
      <w:r w:rsidRPr="008A0F99">
        <w:rPr>
          <w:bCs/>
        </w:rPr>
        <w:t xml:space="preserve"> 20 </w:t>
      </w:r>
      <w:proofErr w:type="spellStart"/>
      <w:r w:rsidRPr="008A0F99">
        <w:rPr>
          <w:bCs/>
        </w:rPr>
        <w:t>відсотків</w:t>
      </w:r>
      <w:proofErr w:type="spellEnd"/>
      <w:r w:rsidRPr="008A0F99">
        <w:rPr>
          <w:bCs/>
        </w:rPr>
        <w:t xml:space="preserve"> </w:t>
      </w:r>
      <w:proofErr w:type="spellStart"/>
      <w:proofErr w:type="gramStart"/>
      <w:r w:rsidRPr="008A0F99">
        <w:rPr>
          <w:bCs/>
        </w:rPr>
        <w:t>в</w:t>
      </w:r>
      <w:proofErr w:type="gramEnd"/>
      <w:r w:rsidRPr="008A0F99">
        <w:rPr>
          <w:bCs/>
        </w:rPr>
        <w:t>ід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вартості</w:t>
      </w:r>
      <w:proofErr w:type="spellEnd"/>
      <w:r w:rsidRPr="008A0F99">
        <w:rPr>
          <w:bCs/>
        </w:rPr>
        <w:t xml:space="preserve"> договору про </w:t>
      </w:r>
      <w:proofErr w:type="spellStart"/>
      <w:r w:rsidRPr="008A0F99">
        <w:rPr>
          <w:bCs/>
        </w:rPr>
        <w:t>закупівлю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повинні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мати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обладнання</w:t>
      </w:r>
      <w:proofErr w:type="spellEnd"/>
      <w:r w:rsidRPr="008A0F99">
        <w:rPr>
          <w:bCs/>
        </w:rPr>
        <w:t xml:space="preserve"> та/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машини</w:t>
      </w:r>
      <w:proofErr w:type="spellEnd"/>
      <w:r w:rsidRPr="008A0F99">
        <w:rPr>
          <w:bCs/>
        </w:rPr>
        <w:t xml:space="preserve"> та/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механізми</w:t>
      </w:r>
      <w:proofErr w:type="spellEnd"/>
      <w:r w:rsidRPr="008A0F99">
        <w:rPr>
          <w:bCs/>
        </w:rPr>
        <w:t xml:space="preserve"> та/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працівників</w:t>
      </w:r>
      <w:proofErr w:type="spellEnd"/>
      <w:r w:rsidRPr="008A0F99">
        <w:rPr>
          <w:bCs/>
        </w:rPr>
        <w:t xml:space="preserve"> для </w:t>
      </w:r>
      <w:proofErr w:type="spellStart"/>
      <w:r w:rsidRPr="008A0F99">
        <w:rPr>
          <w:bCs/>
        </w:rPr>
        <w:t>виконання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переліку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послуг</w:t>
      </w:r>
      <w:proofErr w:type="spellEnd"/>
      <w:r w:rsidRPr="008A0F99">
        <w:rPr>
          <w:bCs/>
        </w:rPr>
        <w:t xml:space="preserve"> (</w:t>
      </w:r>
      <w:proofErr w:type="spellStart"/>
      <w:r w:rsidRPr="008A0F99">
        <w:rPr>
          <w:bCs/>
        </w:rPr>
        <w:t>робіт</w:t>
      </w:r>
      <w:proofErr w:type="spellEnd"/>
      <w:r w:rsidRPr="008A0F99">
        <w:rPr>
          <w:bCs/>
        </w:rPr>
        <w:t xml:space="preserve">), </w:t>
      </w:r>
      <w:proofErr w:type="spellStart"/>
      <w:r w:rsidRPr="008A0F99">
        <w:rPr>
          <w:bCs/>
        </w:rPr>
        <w:t>які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зазначені</w:t>
      </w:r>
      <w:proofErr w:type="spellEnd"/>
      <w:r w:rsidRPr="008A0F99">
        <w:rPr>
          <w:bCs/>
        </w:rPr>
        <w:t xml:space="preserve"> в </w:t>
      </w:r>
      <w:proofErr w:type="spellStart"/>
      <w:r w:rsidRPr="008A0F99">
        <w:rPr>
          <w:bCs/>
        </w:rPr>
        <w:t>інформаційній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довідці</w:t>
      </w:r>
      <w:proofErr w:type="spellEnd"/>
      <w:r w:rsidRPr="008A0F99">
        <w:rPr>
          <w:bCs/>
        </w:rPr>
        <w:t xml:space="preserve">. На </w:t>
      </w:r>
      <w:proofErr w:type="spellStart"/>
      <w:proofErr w:type="gramStart"/>
      <w:r w:rsidRPr="008A0F99">
        <w:rPr>
          <w:bCs/>
        </w:rPr>
        <w:t>п</w:t>
      </w:r>
      <w:proofErr w:type="gramEnd"/>
      <w:r w:rsidRPr="008A0F99">
        <w:rPr>
          <w:bCs/>
        </w:rPr>
        <w:t>ідтвердження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зазначеної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інформації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учаснику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необхідно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підготувати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інформаційну</w:t>
      </w:r>
      <w:proofErr w:type="spellEnd"/>
      <w:r w:rsidRPr="008A0F99">
        <w:rPr>
          <w:bCs/>
        </w:rPr>
        <w:t xml:space="preserve">  </w:t>
      </w:r>
      <w:proofErr w:type="spellStart"/>
      <w:r w:rsidRPr="008A0F99">
        <w:rPr>
          <w:bCs/>
        </w:rPr>
        <w:t>довідку</w:t>
      </w:r>
      <w:proofErr w:type="spellEnd"/>
      <w:r w:rsidRPr="008A0F99">
        <w:rPr>
          <w:bCs/>
        </w:rPr>
        <w:t xml:space="preserve">, в </w:t>
      </w:r>
      <w:proofErr w:type="spellStart"/>
      <w:r w:rsidRPr="008A0F99">
        <w:rPr>
          <w:bCs/>
        </w:rPr>
        <w:t>довільній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формі</w:t>
      </w:r>
      <w:proofErr w:type="spellEnd"/>
      <w:r w:rsidRPr="008A0F99">
        <w:rPr>
          <w:bCs/>
        </w:rPr>
        <w:t xml:space="preserve">, за </w:t>
      </w:r>
      <w:proofErr w:type="spellStart"/>
      <w:r w:rsidRPr="008A0F99">
        <w:rPr>
          <w:bCs/>
        </w:rPr>
        <w:t>підписом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учасника</w:t>
      </w:r>
      <w:proofErr w:type="spellEnd"/>
      <w:r w:rsidRPr="008A0F99">
        <w:rPr>
          <w:bCs/>
        </w:rPr>
        <w:t xml:space="preserve"> та </w:t>
      </w:r>
      <w:proofErr w:type="spellStart"/>
      <w:r w:rsidRPr="008A0F99">
        <w:rPr>
          <w:bCs/>
        </w:rPr>
        <w:t>субпідрядника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щодо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наявності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обладнання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машини</w:t>
      </w:r>
      <w:proofErr w:type="spellEnd"/>
      <w:r w:rsidRPr="008A0F99">
        <w:rPr>
          <w:bCs/>
        </w:rPr>
        <w:t xml:space="preserve"> та  </w:t>
      </w:r>
      <w:proofErr w:type="spellStart"/>
      <w:r w:rsidRPr="008A0F99">
        <w:rPr>
          <w:bCs/>
        </w:rPr>
        <w:t>механізмів</w:t>
      </w:r>
      <w:proofErr w:type="spellEnd"/>
      <w:r w:rsidRPr="008A0F99">
        <w:rPr>
          <w:bCs/>
        </w:rPr>
        <w:t>.</w:t>
      </w:r>
    </w:p>
    <w:p w:rsidR="0036747E" w:rsidRPr="008A0F99" w:rsidRDefault="0036747E" w:rsidP="0036747E">
      <w:pPr>
        <w:shd w:val="clear" w:color="auto" w:fill="FFFFFF"/>
        <w:ind w:firstLine="708"/>
        <w:jc w:val="both"/>
        <w:rPr>
          <w:bCs/>
        </w:rPr>
      </w:pPr>
      <w:proofErr w:type="spellStart"/>
      <w:r w:rsidRPr="008A0F99">
        <w:rPr>
          <w:bCs/>
        </w:rPr>
        <w:t>Також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учаснику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необхідно</w:t>
      </w:r>
      <w:proofErr w:type="spellEnd"/>
      <w:r w:rsidRPr="008A0F99">
        <w:rPr>
          <w:bCs/>
        </w:rPr>
        <w:t xml:space="preserve"> </w:t>
      </w:r>
      <w:proofErr w:type="spellStart"/>
      <w:proofErr w:type="gramStart"/>
      <w:r w:rsidRPr="008A0F99">
        <w:rPr>
          <w:bCs/>
        </w:rPr>
        <w:t>п</w:t>
      </w:r>
      <w:proofErr w:type="gramEnd"/>
      <w:r w:rsidRPr="008A0F99">
        <w:rPr>
          <w:bCs/>
        </w:rPr>
        <w:t>ідготувати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інформаційну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довідку</w:t>
      </w:r>
      <w:proofErr w:type="spellEnd"/>
      <w:r w:rsidRPr="008A0F99">
        <w:rPr>
          <w:bCs/>
        </w:rPr>
        <w:t xml:space="preserve">, в </w:t>
      </w:r>
      <w:proofErr w:type="spellStart"/>
      <w:r w:rsidRPr="008A0F99">
        <w:rPr>
          <w:bCs/>
        </w:rPr>
        <w:t>довільній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формі</w:t>
      </w:r>
      <w:proofErr w:type="spellEnd"/>
      <w:r w:rsidRPr="008A0F99">
        <w:rPr>
          <w:bCs/>
        </w:rPr>
        <w:t xml:space="preserve">, за </w:t>
      </w:r>
      <w:proofErr w:type="spellStart"/>
      <w:r w:rsidRPr="008A0F99">
        <w:rPr>
          <w:bCs/>
        </w:rPr>
        <w:t>підписом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учасника</w:t>
      </w:r>
      <w:proofErr w:type="spellEnd"/>
      <w:r w:rsidRPr="008A0F99">
        <w:rPr>
          <w:bCs/>
        </w:rPr>
        <w:t xml:space="preserve"> та </w:t>
      </w:r>
      <w:proofErr w:type="spellStart"/>
      <w:r w:rsidRPr="008A0F99">
        <w:rPr>
          <w:bCs/>
        </w:rPr>
        <w:t>зазначеного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субпідрядника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щодо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наявності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працівників</w:t>
      </w:r>
      <w:proofErr w:type="spellEnd"/>
      <w:r w:rsidRPr="008A0F99">
        <w:rPr>
          <w:bCs/>
        </w:rPr>
        <w:t xml:space="preserve"> для </w:t>
      </w:r>
      <w:proofErr w:type="spellStart"/>
      <w:r w:rsidRPr="008A0F99">
        <w:rPr>
          <w:bCs/>
        </w:rPr>
        <w:t>виконання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послуг</w:t>
      </w:r>
      <w:proofErr w:type="spellEnd"/>
      <w:r w:rsidRPr="008A0F99">
        <w:rPr>
          <w:bCs/>
        </w:rPr>
        <w:t xml:space="preserve"> (</w:t>
      </w:r>
      <w:proofErr w:type="spellStart"/>
      <w:r w:rsidRPr="008A0F99">
        <w:rPr>
          <w:bCs/>
        </w:rPr>
        <w:t>робіт</w:t>
      </w:r>
      <w:proofErr w:type="spellEnd"/>
      <w:r w:rsidRPr="008A0F99">
        <w:rPr>
          <w:bCs/>
        </w:rPr>
        <w:t xml:space="preserve">) у </w:t>
      </w:r>
      <w:proofErr w:type="spellStart"/>
      <w:r w:rsidRPr="008A0F99">
        <w:rPr>
          <w:bCs/>
        </w:rPr>
        <w:t>разі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їх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залучення</w:t>
      </w:r>
      <w:proofErr w:type="spellEnd"/>
      <w:r w:rsidRPr="008A0F99">
        <w:t xml:space="preserve"> (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дотриманням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вимог</w:t>
      </w:r>
      <w:proofErr w:type="spellEnd"/>
      <w:r w:rsidRPr="008A0F99">
        <w:rPr>
          <w:bCs/>
        </w:rPr>
        <w:t xml:space="preserve"> до </w:t>
      </w:r>
      <w:proofErr w:type="spellStart"/>
      <w:r w:rsidRPr="008A0F99">
        <w:rPr>
          <w:bCs/>
        </w:rPr>
        <w:t>змісту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форми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обсягу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тощо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відповідних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документів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зазначених</w:t>
      </w:r>
      <w:proofErr w:type="spellEnd"/>
      <w:r w:rsidRPr="008A0F99">
        <w:rPr>
          <w:bCs/>
        </w:rPr>
        <w:t xml:space="preserve"> у </w:t>
      </w:r>
      <w:proofErr w:type="spellStart"/>
      <w:r w:rsidRPr="008A0F99">
        <w:rPr>
          <w:bCs/>
        </w:rPr>
        <w:t>тендерній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документації</w:t>
      </w:r>
      <w:proofErr w:type="spellEnd"/>
      <w:r w:rsidRPr="008A0F99">
        <w:rPr>
          <w:bCs/>
        </w:rPr>
        <w:t>).</w:t>
      </w:r>
    </w:p>
    <w:p w:rsidR="0036747E" w:rsidRPr="008A0F99" w:rsidRDefault="0036747E" w:rsidP="0036747E">
      <w:pPr>
        <w:shd w:val="clear" w:color="auto" w:fill="FFFFFF"/>
        <w:ind w:firstLine="708"/>
        <w:jc w:val="both"/>
        <w:rPr>
          <w:bCs/>
        </w:rPr>
      </w:pPr>
      <w:r w:rsidRPr="008A0F99">
        <w:rPr>
          <w:bCs/>
        </w:rPr>
        <w:t xml:space="preserve">У </w:t>
      </w:r>
      <w:proofErr w:type="spellStart"/>
      <w:r w:rsidRPr="008A0F99">
        <w:rPr>
          <w:bCs/>
        </w:rPr>
        <w:t>разі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якщо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учасник</w:t>
      </w:r>
      <w:proofErr w:type="spellEnd"/>
      <w:r w:rsidRPr="008A0F99">
        <w:rPr>
          <w:bCs/>
        </w:rPr>
        <w:t xml:space="preserve"> не </w:t>
      </w:r>
      <w:proofErr w:type="spellStart"/>
      <w:r w:rsidRPr="008A0F99">
        <w:rPr>
          <w:bCs/>
        </w:rPr>
        <w:t>планує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залучати</w:t>
      </w:r>
      <w:proofErr w:type="spellEnd"/>
      <w:r w:rsidRPr="008A0F99">
        <w:rPr>
          <w:bCs/>
        </w:rPr>
        <w:t xml:space="preserve"> до </w:t>
      </w:r>
      <w:proofErr w:type="spellStart"/>
      <w:r w:rsidRPr="008A0F99">
        <w:rPr>
          <w:bCs/>
        </w:rPr>
        <w:t>виконання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робіт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субпідрядників</w:t>
      </w:r>
      <w:proofErr w:type="spellEnd"/>
      <w:r w:rsidRPr="008A0F99">
        <w:rPr>
          <w:bCs/>
        </w:rPr>
        <w:t xml:space="preserve"> </w:t>
      </w:r>
      <w:proofErr w:type="gramStart"/>
      <w:r w:rsidRPr="008A0F99">
        <w:rPr>
          <w:bCs/>
        </w:rPr>
        <w:t>в</w:t>
      </w:r>
      <w:proofErr w:type="gram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обсязі</w:t>
      </w:r>
      <w:proofErr w:type="spellEnd"/>
      <w:r w:rsidRPr="008A0F99">
        <w:rPr>
          <w:bCs/>
        </w:rPr>
        <w:t xml:space="preserve"> не </w:t>
      </w:r>
      <w:proofErr w:type="spellStart"/>
      <w:r w:rsidRPr="008A0F99">
        <w:rPr>
          <w:bCs/>
        </w:rPr>
        <w:t>менше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ніж</w:t>
      </w:r>
      <w:proofErr w:type="spellEnd"/>
      <w:r w:rsidRPr="008A0F99">
        <w:rPr>
          <w:bCs/>
        </w:rPr>
        <w:t xml:space="preserve"> 20 </w:t>
      </w:r>
      <w:proofErr w:type="spellStart"/>
      <w:r w:rsidRPr="008A0F99">
        <w:rPr>
          <w:bCs/>
        </w:rPr>
        <w:t>відсотків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вартості</w:t>
      </w:r>
      <w:proofErr w:type="spellEnd"/>
      <w:r w:rsidRPr="008A0F99">
        <w:rPr>
          <w:bCs/>
        </w:rPr>
        <w:t xml:space="preserve"> договору про </w:t>
      </w:r>
      <w:proofErr w:type="spellStart"/>
      <w:r w:rsidRPr="008A0F99">
        <w:rPr>
          <w:bCs/>
        </w:rPr>
        <w:t>закупівлю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учасник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має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надати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довідку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складену</w:t>
      </w:r>
      <w:proofErr w:type="spellEnd"/>
      <w:r w:rsidRPr="008A0F99">
        <w:rPr>
          <w:bCs/>
        </w:rPr>
        <w:t xml:space="preserve"> в </w:t>
      </w:r>
      <w:proofErr w:type="spellStart"/>
      <w:r w:rsidRPr="008A0F99">
        <w:rPr>
          <w:bCs/>
        </w:rPr>
        <w:t>довільній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формі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із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зазначенням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відповідної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інформації</w:t>
      </w:r>
      <w:proofErr w:type="spellEnd"/>
      <w:r w:rsidRPr="008A0F99">
        <w:rPr>
          <w:bCs/>
        </w:rPr>
        <w:t>.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  <w:lang w:val="uk-UA"/>
        </w:rPr>
        <w:t>6</w:t>
      </w:r>
      <w:r w:rsidRPr="008A0F99">
        <w:rPr>
          <w:bCs/>
        </w:rPr>
        <w:t>.</w:t>
      </w:r>
      <w:r w:rsidRPr="008A0F99">
        <w:t xml:space="preserve"> </w:t>
      </w:r>
      <w:proofErr w:type="spellStart"/>
      <w:r w:rsidRPr="008A0F99">
        <w:rPr>
          <w:bCs/>
        </w:rPr>
        <w:t>Довідку</w:t>
      </w:r>
      <w:proofErr w:type="spellEnd"/>
      <w:r w:rsidRPr="008A0F99">
        <w:rPr>
          <w:bCs/>
        </w:rPr>
        <w:t xml:space="preserve"> </w:t>
      </w:r>
      <w:proofErr w:type="gramStart"/>
      <w:r w:rsidRPr="008A0F99">
        <w:rPr>
          <w:bCs/>
        </w:rPr>
        <w:t xml:space="preserve">у </w:t>
      </w:r>
      <w:proofErr w:type="spellStart"/>
      <w:r w:rsidRPr="008A0F99">
        <w:rPr>
          <w:bCs/>
        </w:rPr>
        <w:t>дов</w:t>
      </w:r>
      <w:proofErr w:type="gramEnd"/>
      <w:r w:rsidRPr="008A0F99">
        <w:rPr>
          <w:bCs/>
        </w:rPr>
        <w:t>ільній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формі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щодо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застосування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заходів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екологічної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безпеки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захисту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довкілля</w:t>
      </w:r>
      <w:proofErr w:type="spellEnd"/>
      <w:r w:rsidRPr="008A0F99">
        <w:rPr>
          <w:bCs/>
        </w:rPr>
        <w:t xml:space="preserve">, а </w:t>
      </w:r>
      <w:proofErr w:type="spellStart"/>
      <w:r w:rsidRPr="008A0F99">
        <w:rPr>
          <w:bCs/>
        </w:rPr>
        <w:t>саме</w:t>
      </w:r>
      <w:proofErr w:type="spellEnd"/>
      <w:r w:rsidRPr="008A0F99">
        <w:rPr>
          <w:bCs/>
        </w:rPr>
        <w:t>: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</w:rPr>
        <w:t xml:space="preserve">- не </w:t>
      </w:r>
      <w:proofErr w:type="spellStart"/>
      <w:r w:rsidRPr="008A0F99">
        <w:rPr>
          <w:bCs/>
        </w:rPr>
        <w:t>порушувати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екологічні</w:t>
      </w:r>
      <w:proofErr w:type="spellEnd"/>
      <w:r w:rsidRPr="008A0F99">
        <w:rPr>
          <w:bCs/>
        </w:rPr>
        <w:t xml:space="preserve"> права </w:t>
      </w:r>
      <w:proofErr w:type="spellStart"/>
      <w:r w:rsidRPr="008A0F99">
        <w:rPr>
          <w:bCs/>
        </w:rPr>
        <w:t>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законні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інтереси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інших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суб’єкті</w:t>
      </w:r>
      <w:proofErr w:type="gramStart"/>
      <w:r w:rsidRPr="008A0F99">
        <w:rPr>
          <w:bCs/>
        </w:rPr>
        <w:t>в</w:t>
      </w:r>
      <w:proofErr w:type="spellEnd"/>
      <w:proofErr w:type="gramEnd"/>
      <w:r w:rsidRPr="008A0F99">
        <w:rPr>
          <w:bCs/>
        </w:rPr>
        <w:t>;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</w:rPr>
        <w:t xml:space="preserve">- не </w:t>
      </w:r>
      <w:proofErr w:type="spellStart"/>
      <w:r w:rsidRPr="008A0F99">
        <w:rPr>
          <w:bCs/>
        </w:rPr>
        <w:t>допускати</w:t>
      </w:r>
      <w:proofErr w:type="spellEnd"/>
      <w:r w:rsidRPr="008A0F99">
        <w:rPr>
          <w:bCs/>
        </w:rPr>
        <w:t xml:space="preserve"> розливу </w:t>
      </w:r>
      <w:proofErr w:type="spellStart"/>
      <w:r w:rsidRPr="008A0F99">
        <w:rPr>
          <w:bCs/>
        </w:rPr>
        <w:t>нафтопродуктів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мастил</w:t>
      </w:r>
      <w:proofErr w:type="spellEnd"/>
      <w:r w:rsidRPr="008A0F99">
        <w:rPr>
          <w:bCs/>
        </w:rPr>
        <w:t xml:space="preserve"> та </w:t>
      </w:r>
      <w:proofErr w:type="spellStart"/>
      <w:r w:rsidRPr="008A0F99">
        <w:rPr>
          <w:bCs/>
        </w:rPr>
        <w:t>інших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хімічних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речовин</w:t>
      </w:r>
      <w:proofErr w:type="spellEnd"/>
      <w:r w:rsidRPr="008A0F99">
        <w:rPr>
          <w:bCs/>
        </w:rPr>
        <w:t xml:space="preserve"> при </w:t>
      </w:r>
      <w:proofErr w:type="spellStart"/>
      <w:r w:rsidRPr="008A0F99">
        <w:rPr>
          <w:bCs/>
        </w:rPr>
        <w:t>транспортуванні</w:t>
      </w:r>
      <w:proofErr w:type="spellEnd"/>
      <w:r w:rsidRPr="008A0F99">
        <w:rPr>
          <w:bCs/>
        </w:rPr>
        <w:t xml:space="preserve"> </w:t>
      </w:r>
      <w:proofErr w:type="spellStart"/>
      <w:proofErr w:type="gramStart"/>
      <w:r w:rsidRPr="008A0F99">
        <w:rPr>
          <w:bCs/>
        </w:rPr>
        <w:t>матер</w:t>
      </w:r>
      <w:proofErr w:type="gramEnd"/>
      <w:r w:rsidRPr="008A0F99">
        <w:rPr>
          <w:bCs/>
        </w:rPr>
        <w:t>іалів</w:t>
      </w:r>
      <w:proofErr w:type="spellEnd"/>
      <w:r w:rsidRPr="008A0F99">
        <w:rPr>
          <w:bCs/>
        </w:rPr>
        <w:t>;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</w:rPr>
        <w:t xml:space="preserve">- не </w:t>
      </w:r>
      <w:proofErr w:type="spellStart"/>
      <w:r w:rsidRPr="008A0F99">
        <w:rPr>
          <w:bCs/>
        </w:rPr>
        <w:t>допускати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засмічення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території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Замовника</w:t>
      </w:r>
      <w:proofErr w:type="spellEnd"/>
      <w:r w:rsidRPr="008A0F99">
        <w:rPr>
          <w:bCs/>
        </w:rPr>
        <w:t xml:space="preserve">; 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</w:rPr>
        <w:t xml:space="preserve">- </w:t>
      </w:r>
      <w:proofErr w:type="spellStart"/>
      <w:r w:rsidRPr="008A0F99">
        <w:rPr>
          <w:bCs/>
        </w:rPr>
        <w:t>компенсувати</w:t>
      </w:r>
      <w:proofErr w:type="spellEnd"/>
      <w:r w:rsidRPr="008A0F99">
        <w:rPr>
          <w:bCs/>
        </w:rPr>
        <w:t xml:space="preserve"> шкоду, </w:t>
      </w:r>
      <w:proofErr w:type="spellStart"/>
      <w:r w:rsidRPr="008A0F99">
        <w:rPr>
          <w:bCs/>
        </w:rPr>
        <w:t>заподіяну</w:t>
      </w:r>
      <w:proofErr w:type="spellEnd"/>
      <w:r w:rsidRPr="008A0F99">
        <w:rPr>
          <w:bCs/>
        </w:rPr>
        <w:t xml:space="preserve"> в </w:t>
      </w:r>
      <w:proofErr w:type="spellStart"/>
      <w:r w:rsidRPr="008A0F99">
        <w:rPr>
          <w:bCs/>
        </w:rPr>
        <w:t>разі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забруднення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іншого</w:t>
      </w:r>
      <w:proofErr w:type="spellEnd"/>
      <w:r w:rsidRPr="008A0F99">
        <w:rPr>
          <w:bCs/>
        </w:rPr>
        <w:t xml:space="preserve"> </w:t>
      </w:r>
      <w:proofErr w:type="gramStart"/>
      <w:r w:rsidRPr="008A0F99">
        <w:rPr>
          <w:bCs/>
        </w:rPr>
        <w:t>негативного</w:t>
      </w:r>
      <w:proofErr w:type="gram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впливу</w:t>
      </w:r>
      <w:proofErr w:type="spellEnd"/>
      <w:r w:rsidRPr="008A0F99">
        <w:rPr>
          <w:bCs/>
        </w:rPr>
        <w:t xml:space="preserve"> на </w:t>
      </w:r>
      <w:proofErr w:type="spellStart"/>
      <w:r w:rsidRPr="008A0F99">
        <w:rPr>
          <w:bCs/>
        </w:rPr>
        <w:t>природне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середовище</w:t>
      </w:r>
      <w:proofErr w:type="spellEnd"/>
      <w:r w:rsidRPr="008A0F99">
        <w:rPr>
          <w:bCs/>
        </w:rPr>
        <w:t>.</w:t>
      </w:r>
    </w:p>
    <w:p w:rsidR="0036747E" w:rsidRPr="008A0F99" w:rsidRDefault="0036747E" w:rsidP="0036747E">
      <w:pPr>
        <w:shd w:val="clear" w:color="auto" w:fill="FFFFFF"/>
        <w:jc w:val="both"/>
        <w:rPr>
          <w:bCs/>
        </w:rPr>
      </w:pPr>
      <w:r w:rsidRPr="008A0F99">
        <w:rPr>
          <w:bCs/>
          <w:lang w:val="uk-UA"/>
        </w:rPr>
        <w:t>7</w:t>
      </w:r>
      <w:r w:rsidRPr="008A0F99">
        <w:rPr>
          <w:bCs/>
        </w:rPr>
        <w:t>.</w:t>
      </w:r>
      <w:r w:rsidRPr="008A0F99">
        <w:t xml:space="preserve"> </w:t>
      </w:r>
      <w:proofErr w:type="spellStart"/>
      <w:r w:rsidRPr="008A0F99">
        <w:rPr>
          <w:bCs/>
        </w:rPr>
        <w:t>Документи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що</w:t>
      </w:r>
      <w:proofErr w:type="spellEnd"/>
      <w:r w:rsidRPr="008A0F99">
        <w:rPr>
          <w:bCs/>
        </w:rPr>
        <w:t xml:space="preserve"> </w:t>
      </w:r>
      <w:proofErr w:type="spellStart"/>
      <w:proofErr w:type="gramStart"/>
      <w:r w:rsidRPr="008A0F99">
        <w:rPr>
          <w:bCs/>
        </w:rPr>
        <w:t>п</w:t>
      </w:r>
      <w:proofErr w:type="gramEnd"/>
      <w:r w:rsidRPr="008A0F99">
        <w:rPr>
          <w:bCs/>
        </w:rPr>
        <w:t>ідтверджують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правомочність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підпису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наданих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документів</w:t>
      </w:r>
      <w:proofErr w:type="spellEnd"/>
      <w:r w:rsidRPr="008A0F99">
        <w:rPr>
          <w:bCs/>
        </w:rPr>
        <w:t xml:space="preserve"> та в </w:t>
      </w:r>
      <w:proofErr w:type="spellStart"/>
      <w:r w:rsidRPr="008A0F99">
        <w:rPr>
          <w:bCs/>
        </w:rPr>
        <w:t>подальшому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підписання</w:t>
      </w:r>
      <w:proofErr w:type="spellEnd"/>
      <w:r w:rsidRPr="008A0F99">
        <w:rPr>
          <w:bCs/>
        </w:rPr>
        <w:t xml:space="preserve">  договору про </w:t>
      </w:r>
      <w:proofErr w:type="spellStart"/>
      <w:r w:rsidRPr="008A0F99">
        <w:rPr>
          <w:bCs/>
        </w:rPr>
        <w:t>закупівлю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відповідно</w:t>
      </w:r>
      <w:proofErr w:type="spellEnd"/>
      <w:r w:rsidRPr="008A0F99">
        <w:rPr>
          <w:bCs/>
        </w:rPr>
        <w:t xml:space="preserve"> до чинного </w:t>
      </w:r>
      <w:proofErr w:type="spellStart"/>
      <w:r w:rsidRPr="008A0F99">
        <w:rPr>
          <w:bCs/>
        </w:rPr>
        <w:t>законодавства</w:t>
      </w:r>
      <w:proofErr w:type="spellEnd"/>
      <w:r w:rsidRPr="008A0F99">
        <w:rPr>
          <w:bCs/>
        </w:rPr>
        <w:t xml:space="preserve"> (</w:t>
      </w:r>
      <w:proofErr w:type="spellStart"/>
      <w:r w:rsidRPr="008A0F99">
        <w:rPr>
          <w:bCs/>
        </w:rPr>
        <w:t>копія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виписки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з</w:t>
      </w:r>
      <w:proofErr w:type="spellEnd"/>
      <w:r w:rsidRPr="008A0F99">
        <w:rPr>
          <w:bCs/>
        </w:rPr>
        <w:t xml:space="preserve"> протоколу </w:t>
      </w:r>
      <w:proofErr w:type="spellStart"/>
      <w:r w:rsidRPr="008A0F99">
        <w:rPr>
          <w:bCs/>
        </w:rPr>
        <w:t>засновників</w:t>
      </w:r>
      <w:proofErr w:type="spellEnd"/>
      <w:r w:rsidRPr="008A0F99">
        <w:rPr>
          <w:bCs/>
        </w:rPr>
        <w:t xml:space="preserve">, </w:t>
      </w:r>
      <w:proofErr w:type="spellStart"/>
      <w:r w:rsidRPr="008A0F99">
        <w:rPr>
          <w:bCs/>
        </w:rPr>
        <w:t>копія</w:t>
      </w:r>
      <w:proofErr w:type="spellEnd"/>
      <w:r w:rsidRPr="008A0F99">
        <w:rPr>
          <w:bCs/>
        </w:rPr>
        <w:t xml:space="preserve"> наказу про </w:t>
      </w:r>
      <w:proofErr w:type="spellStart"/>
      <w:r w:rsidRPr="008A0F99">
        <w:rPr>
          <w:bCs/>
        </w:rPr>
        <w:t>призначення</w:t>
      </w:r>
      <w:proofErr w:type="spellEnd"/>
      <w:r w:rsidRPr="008A0F99">
        <w:rPr>
          <w:bCs/>
        </w:rPr>
        <w:t xml:space="preserve"> на посаду, та/ 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копія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довіреності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або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копія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іншого</w:t>
      </w:r>
      <w:proofErr w:type="spellEnd"/>
      <w:r w:rsidRPr="008A0F99">
        <w:rPr>
          <w:bCs/>
        </w:rPr>
        <w:t xml:space="preserve"> документу, </w:t>
      </w:r>
      <w:proofErr w:type="spellStart"/>
      <w:r w:rsidRPr="008A0F99">
        <w:rPr>
          <w:bCs/>
        </w:rPr>
        <w:t>що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підтверджує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дані</w:t>
      </w:r>
      <w:proofErr w:type="spellEnd"/>
      <w:r w:rsidRPr="008A0F99">
        <w:rPr>
          <w:bCs/>
        </w:rPr>
        <w:t xml:space="preserve"> </w:t>
      </w:r>
      <w:proofErr w:type="spellStart"/>
      <w:r w:rsidRPr="008A0F99">
        <w:rPr>
          <w:bCs/>
        </w:rPr>
        <w:t>повноваження</w:t>
      </w:r>
      <w:proofErr w:type="spellEnd"/>
      <w:r w:rsidRPr="008A0F99">
        <w:rPr>
          <w:bCs/>
        </w:rPr>
        <w:t>).</w:t>
      </w:r>
    </w:p>
    <w:p w:rsidR="0036747E" w:rsidRPr="008A0F99" w:rsidRDefault="0036747E" w:rsidP="0036747E">
      <w:pPr>
        <w:shd w:val="clear" w:color="auto" w:fill="FFFFFF"/>
        <w:jc w:val="both"/>
        <w:rPr>
          <w:color w:val="000000"/>
          <w:lang w:eastAsia="zh-CN"/>
        </w:rPr>
      </w:pPr>
      <w:r w:rsidRPr="008A0F99">
        <w:rPr>
          <w:color w:val="000000"/>
          <w:lang w:val="uk-UA" w:eastAsia="zh-CN"/>
        </w:rPr>
        <w:t>8</w:t>
      </w:r>
      <w:r w:rsidRPr="008A0F99">
        <w:rPr>
          <w:color w:val="000000"/>
          <w:lang w:eastAsia="zh-CN"/>
        </w:rPr>
        <w:t xml:space="preserve">. </w:t>
      </w:r>
      <w:proofErr w:type="spellStart"/>
      <w:r w:rsidRPr="008A0F99">
        <w:rPr>
          <w:color w:val="000000"/>
          <w:lang w:eastAsia="zh-CN"/>
        </w:rPr>
        <w:t>Учасник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визначає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ціни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з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урахуванням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proofErr w:type="gramStart"/>
      <w:r w:rsidRPr="008A0F99">
        <w:rPr>
          <w:bCs/>
          <w:color w:val="000000"/>
          <w:lang w:eastAsia="zh-CN"/>
        </w:rPr>
        <w:t>вс</w:t>
      </w:r>
      <w:proofErr w:type="gramEnd"/>
      <w:r w:rsidRPr="008A0F99">
        <w:rPr>
          <w:bCs/>
          <w:color w:val="000000"/>
          <w:lang w:eastAsia="zh-CN"/>
        </w:rPr>
        <w:t>іх</w:t>
      </w:r>
      <w:proofErr w:type="spellEnd"/>
      <w:r w:rsidRPr="008A0F99">
        <w:rPr>
          <w:bCs/>
          <w:color w:val="000000"/>
          <w:lang w:eastAsia="zh-CN"/>
        </w:rPr>
        <w:t xml:space="preserve"> </w:t>
      </w:r>
      <w:proofErr w:type="spellStart"/>
      <w:r w:rsidRPr="008A0F99">
        <w:rPr>
          <w:bCs/>
          <w:color w:val="000000"/>
          <w:lang w:eastAsia="zh-CN"/>
        </w:rPr>
        <w:t>видів</w:t>
      </w:r>
      <w:proofErr w:type="spellEnd"/>
      <w:r w:rsidRPr="008A0F99">
        <w:rPr>
          <w:bCs/>
          <w:color w:val="000000"/>
          <w:lang w:eastAsia="zh-CN"/>
        </w:rPr>
        <w:t xml:space="preserve"> та </w:t>
      </w:r>
      <w:proofErr w:type="spellStart"/>
      <w:r w:rsidRPr="008A0F99">
        <w:rPr>
          <w:bCs/>
          <w:color w:val="000000"/>
          <w:lang w:eastAsia="zh-CN"/>
        </w:rPr>
        <w:t>обсягів</w:t>
      </w:r>
      <w:proofErr w:type="spellEnd"/>
      <w:r w:rsidRPr="008A0F99">
        <w:rPr>
          <w:bCs/>
          <w:color w:val="000000"/>
          <w:lang w:eastAsia="zh-CN"/>
        </w:rPr>
        <w:t xml:space="preserve"> </w:t>
      </w:r>
      <w:proofErr w:type="spellStart"/>
      <w:r w:rsidRPr="008A0F99">
        <w:rPr>
          <w:bCs/>
          <w:color w:val="000000"/>
          <w:lang w:eastAsia="zh-CN"/>
        </w:rPr>
        <w:t>робіт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що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повинні</w:t>
      </w:r>
      <w:proofErr w:type="spellEnd"/>
      <w:r w:rsidRPr="008A0F99">
        <w:rPr>
          <w:color w:val="000000"/>
          <w:lang w:eastAsia="zh-CN"/>
        </w:rPr>
        <w:t xml:space="preserve"> бути </w:t>
      </w:r>
      <w:proofErr w:type="spellStart"/>
      <w:r w:rsidRPr="008A0F99">
        <w:rPr>
          <w:color w:val="000000"/>
          <w:lang w:eastAsia="zh-CN"/>
        </w:rPr>
        <w:t>виконані</w:t>
      </w:r>
      <w:proofErr w:type="spellEnd"/>
      <w:r w:rsidRPr="008A0F99">
        <w:rPr>
          <w:color w:val="000000"/>
          <w:lang w:eastAsia="zh-CN"/>
        </w:rPr>
        <w:t xml:space="preserve">. </w:t>
      </w:r>
      <w:proofErr w:type="spellStart"/>
      <w:r w:rsidRPr="008A0F99">
        <w:rPr>
          <w:color w:val="000000"/>
          <w:lang w:eastAsia="zh-CN"/>
        </w:rPr>
        <w:t>Ціна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пропозиції</w:t>
      </w:r>
      <w:proofErr w:type="spellEnd"/>
      <w:r w:rsidRPr="008A0F99">
        <w:rPr>
          <w:color w:val="000000"/>
          <w:lang w:eastAsia="zh-CN"/>
        </w:rPr>
        <w:t xml:space="preserve"> повинна </w:t>
      </w:r>
      <w:proofErr w:type="spellStart"/>
      <w:r w:rsidRPr="008A0F99">
        <w:rPr>
          <w:color w:val="000000"/>
          <w:lang w:eastAsia="zh-CN"/>
        </w:rPr>
        <w:t>включати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bCs/>
          <w:color w:val="000000"/>
          <w:lang w:eastAsia="zh-CN"/>
        </w:rPr>
        <w:t>всі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витрати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Учасника</w:t>
      </w:r>
      <w:proofErr w:type="spellEnd"/>
      <w:r w:rsidRPr="008A0F99">
        <w:rPr>
          <w:color w:val="000000"/>
          <w:lang w:eastAsia="zh-CN"/>
        </w:rPr>
        <w:t xml:space="preserve">, в т.ч. </w:t>
      </w:r>
      <w:proofErr w:type="spellStart"/>
      <w:r w:rsidRPr="008A0F99">
        <w:rPr>
          <w:color w:val="000000"/>
          <w:lang w:eastAsia="zh-CN"/>
        </w:rPr>
        <w:t>сплату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податків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і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зборів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що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сплачуються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або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мають</w:t>
      </w:r>
      <w:proofErr w:type="spellEnd"/>
      <w:r w:rsidRPr="008A0F99">
        <w:rPr>
          <w:color w:val="000000"/>
          <w:lang w:eastAsia="zh-CN"/>
        </w:rPr>
        <w:t xml:space="preserve"> бути </w:t>
      </w:r>
      <w:proofErr w:type="spellStart"/>
      <w:r w:rsidRPr="008A0F99">
        <w:rPr>
          <w:color w:val="000000"/>
          <w:lang w:eastAsia="zh-CN"/>
        </w:rPr>
        <w:t>сплачені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вартість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матеріалів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страхування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загальновиробничі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витрати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економічні</w:t>
      </w:r>
      <w:proofErr w:type="spellEnd"/>
      <w:r w:rsidRPr="008A0F99">
        <w:rPr>
          <w:color w:val="000000"/>
          <w:lang w:eastAsia="zh-CN"/>
        </w:rPr>
        <w:t xml:space="preserve"> та </w:t>
      </w:r>
      <w:proofErr w:type="spellStart"/>
      <w:r w:rsidRPr="008A0F99">
        <w:rPr>
          <w:color w:val="000000"/>
          <w:lang w:eastAsia="zh-CN"/>
        </w:rPr>
        <w:t>матеріальні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ризики</w:t>
      </w:r>
      <w:proofErr w:type="spellEnd"/>
      <w:r w:rsidRPr="008A0F99">
        <w:rPr>
          <w:color w:val="000000"/>
          <w:lang w:eastAsia="zh-CN"/>
        </w:rPr>
        <w:t xml:space="preserve">, </w:t>
      </w:r>
      <w:proofErr w:type="spellStart"/>
      <w:r w:rsidRPr="008A0F99">
        <w:rPr>
          <w:color w:val="000000"/>
          <w:lang w:eastAsia="zh-CN"/>
        </w:rPr>
        <w:t>інші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витрати</w:t>
      </w:r>
      <w:proofErr w:type="spellEnd"/>
      <w:r w:rsidRPr="008A0F99">
        <w:rPr>
          <w:color w:val="000000"/>
          <w:lang w:eastAsia="zh-CN"/>
        </w:rPr>
        <w:t>.</w:t>
      </w:r>
    </w:p>
    <w:p w:rsidR="0036747E" w:rsidRPr="008A0F99" w:rsidRDefault="0036747E" w:rsidP="0036747E">
      <w:pPr>
        <w:shd w:val="clear" w:color="auto" w:fill="FFFFFF"/>
        <w:jc w:val="both"/>
        <w:rPr>
          <w:color w:val="000000"/>
          <w:lang w:eastAsia="zh-CN"/>
        </w:rPr>
      </w:pPr>
      <w:r w:rsidRPr="008A0F99">
        <w:rPr>
          <w:color w:val="000000"/>
          <w:lang w:val="uk-UA" w:eastAsia="zh-CN"/>
        </w:rPr>
        <w:t>9</w:t>
      </w:r>
      <w:r w:rsidRPr="008A0F99">
        <w:rPr>
          <w:color w:val="000000"/>
          <w:lang w:eastAsia="zh-CN"/>
        </w:rPr>
        <w:t xml:space="preserve">. </w:t>
      </w:r>
      <w:proofErr w:type="spellStart"/>
      <w:r w:rsidRPr="008A0F99">
        <w:rPr>
          <w:color w:val="000000"/>
          <w:lang w:eastAsia="zh-CN"/>
        </w:rPr>
        <w:t>Оригінал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листа-згоди</w:t>
      </w:r>
      <w:proofErr w:type="spellEnd"/>
      <w:r w:rsidRPr="008A0F99">
        <w:rPr>
          <w:color w:val="000000"/>
          <w:lang w:eastAsia="zh-CN"/>
        </w:rPr>
        <w:t xml:space="preserve"> на </w:t>
      </w:r>
      <w:proofErr w:type="spellStart"/>
      <w:r w:rsidRPr="008A0F99">
        <w:rPr>
          <w:color w:val="000000"/>
          <w:lang w:eastAsia="zh-CN"/>
        </w:rPr>
        <w:t>обробку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персональних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даних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відповідно</w:t>
      </w:r>
      <w:proofErr w:type="spellEnd"/>
      <w:r w:rsidRPr="008A0F99">
        <w:rPr>
          <w:color w:val="000000"/>
          <w:lang w:eastAsia="zh-CN"/>
        </w:rPr>
        <w:t xml:space="preserve"> до </w:t>
      </w:r>
      <w:proofErr w:type="spellStart"/>
      <w:r w:rsidRPr="008A0F99">
        <w:rPr>
          <w:color w:val="000000"/>
          <w:lang w:eastAsia="zh-CN"/>
        </w:rPr>
        <w:t>вимог</w:t>
      </w:r>
      <w:proofErr w:type="spellEnd"/>
      <w:r w:rsidRPr="008A0F99">
        <w:rPr>
          <w:color w:val="000000"/>
          <w:lang w:eastAsia="zh-CN"/>
        </w:rPr>
        <w:t xml:space="preserve"> Закону </w:t>
      </w:r>
      <w:proofErr w:type="spellStart"/>
      <w:r w:rsidRPr="008A0F99">
        <w:rPr>
          <w:color w:val="000000"/>
          <w:lang w:eastAsia="zh-CN"/>
        </w:rPr>
        <w:t>України</w:t>
      </w:r>
      <w:proofErr w:type="spellEnd"/>
      <w:r w:rsidRPr="008A0F99">
        <w:rPr>
          <w:color w:val="000000"/>
          <w:lang w:eastAsia="zh-CN"/>
        </w:rPr>
        <w:t xml:space="preserve"> «Про </w:t>
      </w:r>
      <w:proofErr w:type="spellStart"/>
      <w:r w:rsidRPr="008A0F99">
        <w:rPr>
          <w:color w:val="000000"/>
          <w:lang w:eastAsia="zh-CN"/>
        </w:rPr>
        <w:t>захист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персональних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даних</w:t>
      </w:r>
      <w:proofErr w:type="spellEnd"/>
      <w:r w:rsidRPr="008A0F99">
        <w:rPr>
          <w:color w:val="000000"/>
          <w:lang w:eastAsia="zh-CN"/>
        </w:rPr>
        <w:t>» особи (</w:t>
      </w:r>
      <w:proofErr w:type="spellStart"/>
      <w:r w:rsidRPr="008A0F99">
        <w:rPr>
          <w:color w:val="000000"/>
          <w:lang w:eastAsia="zh-CN"/>
        </w:rPr>
        <w:t>осіб</w:t>
      </w:r>
      <w:proofErr w:type="spellEnd"/>
      <w:r w:rsidRPr="008A0F99">
        <w:rPr>
          <w:color w:val="000000"/>
          <w:lang w:eastAsia="zh-CN"/>
        </w:rPr>
        <w:t xml:space="preserve">), </w:t>
      </w:r>
      <w:proofErr w:type="spellStart"/>
      <w:r w:rsidRPr="008A0F99">
        <w:rPr>
          <w:color w:val="000000"/>
          <w:lang w:eastAsia="zh-CN"/>
        </w:rPr>
        <w:t>чиї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персональні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дані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надаються</w:t>
      </w:r>
      <w:proofErr w:type="spellEnd"/>
      <w:r w:rsidRPr="008A0F99">
        <w:rPr>
          <w:color w:val="000000"/>
          <w:lang w:eastAsia="zh-CN"/>
        </w:rPr>
        <w:t>.</w:t>
      </w:r>
    </w:p>
    <w:p w:rsidR="0036747E" w:rsidRPr="008A0F99" w:rsidRDefault="0036747E" w:rsidP="0036747E">
      <w:pPr>
        <w:shd w:val="clear" w:color="auto" w:fill="FFFFFF"/>
        <w:jc w:val="both"/>
        <w:rPr>
          <w:color w:val="000000"/>
          <w:lang w:eastAsia="zh-CN"/>
        </w:rPr>
      </w:pPr>
      <w:r w:rsidRPr="008A0F99">
        <w:rPr>
          <w:color w:val="000000"/>
          <w:lang w:val="uk-UA" w:eastAsia="zh-CN"/>
        </w:rPr>
        <w:t>10</w:t>
      </w:r>
      <w:r w:rsidRPr="008A0F99">
        <w:rPr>
          <w:color w:val="000000"/>
          <w:lang w:eastAsia="zh-CN"/>
        </w:rPr>
        <w:t xml:space="preserve">. </w:t>
      </w:r>
      <w:proofErr w:type="spellStart"/>
      <w:r w:rsidRPr="008A0F99">
        <w:rPr>
          <w:color w:val="000000"/>
          <w:lang w:eastAsia="zh-CN"/>
        </w:rPr>
        <w:t>Лист-погодження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Учасника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з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умовами</w:t>
      </w:r>
      <w:proofErr w:type="spellEnd"/>
      <w:r w:rsidRPr="008A0F99">
        <w:rPr>
          <w:color w:val="000000"/>
          <w:lang w:eastAsia="zh-CN"/>
        </w:rPr>
        <w:t xml:space="preserve"> </w:t>
      </w:r>
      <w:proofErr w:type="spellStart"/>
      <w:r w:rsidRPr="008A0F99">
        <w:rPr>
          <w:color w:val="000000"/>
          <w:lang w:eastAsia="zh-CN"/>
        </w:rPr>
        <w:t>проєкту</w:t>
      </w:r>
      <w:proofErr w:type="spellEnd"/>
      <w:r w:rsidRPr="008A0F99">
        <w:rPr>
          <w:color w:val="000000"/>
          <w:lang w:eastAsia="zh-CN"/>
        </w:rPr>
        <w:t xml:space="preserve"> Договору.</w:t>
      </w:r>
    </w:p>
    <w:p w:rsidR="0036747E" w:rsidRPr="008A0F99" w:rsidRDefault="0036747E" w:rsidP="0036747E">
      <w:pPr>
        <w:shd w:val="clear" w:color="auto" w:fill="FFFFFF"/>
        <w:jc w:val="both"/>
        <w:rPr>
          <w:color w:val="000000"/>
          <w:lang w:eastAsia="zh-CN"/>
        </w:rPr>
      </w:pPr>
    </w:p>
    <w:p w:rsidR="0036747E" w:rsidRPr="008A0F99" w:rsidRDefault="0036747E" w:rsidP="0036747E">
      <w:pPr>
        <w:suppressAutoHyphens/>
        <w:jc w:val="both"/>
        <w:rPr>
          <w:color w:val="000000"/>
          <w:lang w:eastAsia="zh-CN"/>
        </w:rPr>
      </w:pPr>
    </w:p>
    <w:p w:rsidR="0036747E" w:rsidRPr="008A0F99" w:rsidRDefault="0036747E" w:rsidP="0036747E">
      <w:pPr>
        <w:jc w:val="both"/>
        <w:rPr>
          <w:i/>
          <w:color w:val="000000"/>
          <w:lang w:eastAsia="zh-CN"/>
        </w:rPr>
      </w:pPr>
      <w:proofErr w:type="spellStart"/>
      <w:r w:rsidRPr="008A0F99">
        <w:rPr>
          <w:i/>
          <w:color w:val="000000"/>
          <w:lang w:eastAsia="zh-CN"/>
        </w:rPr>
        <w:t>Усі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документи</w:t>
      </w:r>
      <w:proofErr w:type="spellEnd"/>
      <w:r w:rsidRPr="008A0F99">
        <w:rPr>
          <w:i/>
          <w:color w:val="000000"/>
          <w:lang w:eastAsia="zh-CN"/>
        </w:rPr>
        <w:t xml:space="preserve">, </w:t>
      </w:r>
      <w:proofErr w:type="spellStart"/>
      <w:r w:rsidRPr="008A0F99">
        <w:rPr>
          <w:i/>
          <w:color w:val="000000"/>
          <w:lang w:eastAsia="zh-CN"/>
        </w:rPr>
        <w:t>які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подаються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учасником</w:t>
      </w:r>
      <w:proofErr w:type="spellEnd"/>
      <w:r w:rsidRPr="008A0F99">
        <w:rPr>
          <w:i/>
          <w:color w:val="000000"/>
          <w:lang w:eastAsia="zh-CN"/>
        </w:rPr>
        <w:t xml:space="preserve">, </w:t>
      </w:r>
      <w:proofErr w:type="spellStart"/>
      <w:r w:rsidRPr="008A0F99">
        <w:rPr>
          <w:i/>
          <w:color w:val="000000"/>
          <w:lang w:eastAsia="zh-CN"/>
        </w:rPr>
        <w:t>зокрема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сканкопії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оригіналів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повинні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надаватись</w:t>
      </w:r>
      <w:proofErr w:type="spellEnd"/>
      <w:r w:rsidRPr="008A0F99">
        <w:rPr>
          <w:i/>
          <w:color w:val="000000"/>
          <w:lang w:eastAsia="zh-CN"/>
        </w:rPr>
        <w:t xml:space="preserve"> у </w:t>
      </w:r>
      <w:proofErr w:type="spellStart"/>
      <w:r w:rsidRPr="008A0F99">
        <w:rPr>
          <w:i/>
          <w:color w:val="000000"/>
          <w:lang w:eastAsia="zh-CN"/>
        </w:rPr>
        <w:t>повному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обсязі</w:t>
      </w:r>
      <w:proofErr w:type="spellEnd"/>
      <w:r w:rsidRPr="008A0F99">
        <w:rPr>
          <w:i/>
          <w:color w:val="000000"/>
          <w:lang w:eastAsia="zh-CN"/>
        </w:rPr>
        <w:t xml:space="preserve"> (</w:t>
      </w:r>
      <w:proofErr w:type="spellStart"/>
      <w:r w:rsidRPr="008A0F99">
        <w:rPr>
          <w:i/>
          <w:color w:val="000000"/>
          <w:lang w:eastAsia="zh-CN"/>
        </w:rPr>
        <w:t>копія</w:t>
      </w:r>
      <w:proofErr w:type="spellEnd"/>
      <w:r w:rsidRPr="008A0F99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8A0F99">
        <w:rPr>
          <w:i/>
          <w:color w:val="000000"/>
          <w:lang w:eastAsia="zh-CN"/>
        </w:rPr>
        <w:t>м</w:t>
      </w:r>
      <w:proofErr w:type="gramEnd"/>
      <w:r w:rsidRPr="008A0F99">
        <w:rPr>
          <w:i/>
          <w:color w:val="000000"/>
          <w:lang w:eastAsia="zh-CN"/>
        </w:rPr>
        <w:t>істити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усі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сторінки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відповідного</w:t>
      </w:r>
      <w:proofErr w:type="spellEnd"/>
      <w:r w:rsidRPr="008A0F99">
        <w:rPr>
          <w:i/>
          <w:color w:val="000000"/>
          <w:lang w:eastAsia="zh-CN"/>
        </w:rPr>
        <w:t xml:space="preserve"> документа). </w:t>
      </w:r>
      <w:proofErr w:type="spellStart"/>
      <w:r w:rsidRPr="008A0F99">
        <w:rPr>
          <w:i/>
          <w:color w:val="000000"/>
          <w:lang w:eastAsia="zh-CN"/>
        </w:rPr>
        <w:t>Ненадання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Учасником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вказаних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вище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документів</w:t>
      </w:r>
      <w:proofErr w:type="spellEnd"/>
      <w:r w:rsidRPr="008A0F99">
        <w:rPr>
          <w:i/>
          <w:color w:val="000000"/>
          <w:lang w:eastAsia="zh-CN"/>
        </w:rPr>
        <w:t xml:space="preserve">, </w:t>
      </w:r>
      <w:proofErr w:type="spellStart"/>
      <w:r w:rsidRPr="008A0F99">
        <w:rPr>
          <w:i/>
          <w:color w:val="000000"/>
          <w:lang w:eastAsia="zh-CN"/>
        </w:rPr>
        <w:t>або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надання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неповного</w:t>
      </w:r>
      <w:proofErr w:type="spellEnd"/>
      <w:r w:rsidRPr="008A0F99">
        <w:rPr>
          <w:i/>
          <w:color w:val="000000"/>
          <w:lang w:eastAsia="zh-CN"/>
        </w:rPr>
        <w:t xml:space="preserve"> комплекту </w:t>
      </w:r>
      <w:proofErr w:type="spellStart"/>
      <w:r w:rsidRPr="008A0F99">
        <w:rPr>
          <w:i/>
          <w:color w:val="000000"/>
          <w:lang w:eastAsia="zh-CN"/>
        </w:rPr>
        <w:t>документів</w:t>
      </w:r>
      <w:proofErr w:type="spellEnd"/>
      <w:r w:rsidRPr="008A0F99">
        <w:rPr>
          <w:i/>
          <w:color w:val="000000"/>
          <w:lang w:eastAsia="zh-CN"/>
        </w:rPr>
        <w:t xml:space="preserve">, </w:t>
      </w:r>
      <w:proofErr w:type="spellStart"/>
      <w:r w:rsidRPr="008A0F99">
        <w:rPr>
          <w:i/>
          <w:color w:val="000000"/>
          <w:lang w:eastAsia="zh-CN"/>
        </w:rPr>
        <w:t>або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lastRenderedPageBreak/>
        <w:t>надання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документів</w:t>
      </w:r>
      <w:proofErr w:type="spellEnd"/>
      <w:r w:rsidRPr="008A0F99">
        <w:rPr>
          <w:i/>
          <w:color w:val="000000"/>
          <w:lang w:eastAsia="zh-CN"/>
        </w:rPr>
        <w:t xml:space="preserve">, </w:t>
      </w:r>
      <w:proofErr w:type="spellStart"/>
      <w:r w:rsidRPr="008A0F99">
        <w:rPr>
          <w:i/>
          <w:color w:val="000000"/>
          <w:lang w:eastAsia="zh-CN"/>
        </w:rPr>
        <w:t>що</w:t>
      </w:r>
      <w:proofErr w:type="spellEnd"/>
      <w:r w:rsidRPr="008A0F99">
        <w:rPr>
          <w:i/>
          <w:color w:val="000000"/>
          <w:lang w:eastAsia="zh-CN"/>
        </w:rPr>
        <w:t xml:space="preserve"> не </w:t>
      </w:r>
      <w:proofErr w:type="spellStart"/>
      <w:r w:rsidRPr="008A0F99">
        <w:rPr>
          <w:i/>
          <w:color w:val="000000"/>
          <w:lang w:eastAsia="zh-CN"/>
        </w:rPr>
        <w:t>відповідають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умовам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оголошення</w:t>
      </w:r>
      <w:proofErr w:type="spellEnd"/>
      <w:r w:rsidRPr="008A0F99">
        <w:rPr>
          <w:i/>
          <w:color w:val="000000"/>
          <w:lang w:eastAsia="zh-CN"/>
        </w:rPr>
        <w:t xml:space="preserve">, </w:t>
      </w:r>
      <w:proofErr w:type="spellStart"/>
      <w:r w:rsidRPr="008A0F99">
        <w:rPr>
          <w:i/>
          <w:color w:val="000000"/>
          <w:lang w:eastAsia="zh-CN"/>
        </w:rPr>
        <w:t>є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8A0F99">
        <w:rPr>
          <w:i/>
          <w:color w:val="000000"/>
          <w:lang w:eastAsia="zh-CN"/>
        </w:rPr>
        <w:t>п</w:t>
      </w:r>
      <w:proofErr w:type="gramEnd"/>
      <w:r w:rsidRPr="008A0F99">
        <w:rPr>
          <w:i/>
          <w:color w:val="000000"/>
          <w:lang w:eastAsia="zh-CN"/>
        </w:rPr>
        <w:t>ідставою</w:t>
      </w:r>
      <w:proofErr w:type="spellEnd"/>
      <w:r w:rsidRPr="008A0F99">
        <w:rPr>
          <w:i/>
          <w:color w:val="000000"/>
          <w:lang w:eastAsia="zh-CN"/>
        </w:rPr>
        <w:t xml:space="preserve"> для </w:t>
      </w:r>
      <w:proofErr w:type="spellStart"/>
      <w:r w:rsidRPr="008A0F99">
        <w:rPr>
          <w:i/>
          <w:color w:val="000000"/>
          <w:lang w:eastAsia="zh-CN"/>
        </w:rPr>
        <w:t>відхилення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пропозиції</w:t>
      </w:r>
      <w:proofErr w:type="spellEnd"/>
      <w:r w:rsidRPr="008A0F99">
        <w:rPr>
          <w:i/>
          <w:color w:val="000000"/>
          <w:lang w:eastAsia="zh-CN"/>
        </w:rPr>
        <w:t xml:space="preserve"> </w:t>
      </w:r>
      <w:proofErr w:type="spellStart"/>
      <w:r w:rsidRPr="008A0F99">
        <w:rPr>
          <w:i/>
          <w:color w:val="000000"/>
          <w:lang w:eastAsia="zh-CN"/>
        </w:rPr>
        <w:t>учасника</w:t>
      </w:r>
      <w:proofErr w:type="spellEnd"/>
      <w:r w:rsidRPr="008A0F99">
        <w:rPr>
          <w:i/>
          <w:color w:val="000000"/>
          <w:lang w:eastAsia="zh-CN"/>
        </w:rPr>
        <w:t>.</w:t>
      </w: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A02B18" w:rsidRDefault="0036747E" w:rsidP="0036747E">
      <w:pPr>
        <w:rPr>
          <w:sz w:val="2"/>
          <w:szCs w:val="2"/>
          <w:lang w:eastAsia="en-US"/>
        </w:rPr>
      </w:pPr>
    </w:p>
    <w:p w:rsidR="0036747E" w:rsidRPr="0036747E" w:rsidRDefault="0036747E" w:rsidP="0036747E">
      <w:pPr>
        <w:rPr>
          <w:sz w:val="2"/>
          <w:szCs w:val="2"/>
          <w:lang w:val="uk-UA" w:eastAsia="en-US"/>
        </w:rPr>
        <w:sectPr w:rsidR="0036747E" w:rsidRPr="0036747E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p w:rsidR="0036747E" w:rsidRPr="0036747E" w:rsidRDefault="0036747E" w:rsidP="0036747E">
      <w:pPr>
        <w:autoSpaceDE w:val="0"/>
        <w:autoSpaceDN w:val="0"/>
        <w:rPr>
          <w:sz w:val="2"/>
          <w:szCs w:val="2"/>
          <w:lang w:val="uk-UA" w:eastAsia="en-US"/>
        </w:rPr>
        <w:sectPr w:rsidR="0036747E" w:rsidRPr="0036747E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p w:rsidR="00122A68" w:rsidRPr="0036747E" w:rsidRDefault="00122A68" w:rsidP="002A0A74">
      <w:pPr>
        <w:autoSpaceDE w:val="0"/>
        <w:autoSpaceDN w:val="0"/>
        <w:rPr>
          <w:lang w:val="uk-UA" w:eastAsia="en-US"/>
        </w:rPr>
      </w:pPr>
    </w:p>
    <w:sectPr w:rsidR="00122A68" w:rsidRPr="0036747E" w:rsidSect="00122A68">
      <w:headerReference w:type="default" r:id="rId10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A2" w:rsidRDefault="00AD25A2" w:rsidP="008B38B9">
      <w:r>
        <w:separator/>
      </w:r>
    </w:p>
  </w:endnote>
  <w:endnote w:type="continuationSeparator" w:id="0">
    <w:p w:rsidR="00AD25A2" w:rsidRDefault="00AD25A2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A2" w:rsidRDefault="00AD25A2" w:rsidP="008B38B9">
      <w:r>
        <w:separator/>
      </w:r>
    </w:p>
  </w:footnote>
  <w:footnote w:type="continuationSeparator" w:id="0">
    <w:p w:rsidR="00AD25A2" w:rsidRDefault="00AD25A2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7E" w:rsidRPr="00A02B18" w:rsidRDefault="0036747E">
    <w:pPr>
      <w:tabs>
        <w:tab w:val="center" w:pos="4565"/>
        <w:tab w:val="right" w:pos="7645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7E" w:rsidRPr="00870F89" w:rsidRDefault="0036747E">
    <w:pPr>
      <w:tabs>
        <w:tab w:val="center" w:pos="4565"/>
        <w:tab w:val="right" w:pos="7651"/>
      </w:tabs>
      <w:autoSpaceDE w:val="0"/>
      <w:autoSpaceDN w:val="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3" w:rsidRPr="0051491F" w:rsidRDefault="00E150C3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8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1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1"/>
  </w:num>
  <w:num w:numId="5">
    <w:abstractNumId w:val="34"/>
  </w:num>
  <w:num w:numId="6">
    <w:abstractNumId w:val="28"/>
  </w:num>
  <w:num w:numId="7">
    <w:abstractNumId w:val="17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3"/>
  </w:num>
  <w:num w:numId="12">
    <w:abstractNumId w:val="24"/>
  </w:num>
  <w:num w:numId="13">
    <w:abstractNumId w:val="16"/>
  </w:num>
  <w:num w:numId="14">
    <w:abstractNumId w:val="13"/>
  </w:num>
  <w:num w:numId="15">
    <w:abstractNumId w:val="9"/>
  </w:num>
  <w:num w:numId="16">
    <w:abstractNumId w:val="19"/>
  </w:num>
  <w:num w:numId="17">
    <w:abstractNumId w:val="31"/>
  </w:num>
  <w:num w:numId="18">
    <w:abstractNumId w:val="15"/>
  </w:num>
  <w:num w:numId="19">
    <w:abstractNumId w:val="29"/>
  </w:num>
  <w:num w:numId="20">
    <w:abstractNumId w:val="35"/>
  </w:num>
  <w:num w:numId="21">
    <w:abstractNumId w:val="2"/>
  </w:num>
  <w:num w:numId="22">
    <w:abstractNumId w:val="23"/>
  </w:num>
  <w:num w:numId="23">
    <w:abstractNumId w:val="11"/>
  </w:num>
  <w:num w:numId="24">
    <w:abstractNumId w:val="27"/>
  </w:num>
  <w:num w:numId="25">
    <w:abstractNumId w:val="18"/>
  </w:num>
  <w:num w:numId="26">
    <w:abstractNumId w:val="1"/>
  </w:num>
  <w:num w:numId="27">
    <w:abstractNumId w:val="8"/>
  </w:num>
  <w:num w:numId="28">
    <w:abstractNumId w:val="7"/>
  </w:num>
  <w:num w:numId="29">
    <w:abstractNumId w:val="32"/>
  </w:num>
  <w:num w:numId="30">
    <w:abstractNumId w:val="22"/>
  </w:num>
  <w:num w:numId="31">
    <w:abstractNumId w:val="25"/>
  </w:num>
  <w:num w:numId="32">
    <w:abstractNumId w:val="10"/>
  </w:num>
  <w:num w:numId="33">
    <w:abstractNumId w:val="26"/>
  </w:num>
  <w:num w:numId="34">
    <w:abstractNumId w:val="12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2BF4"/>
    <w:rsid w:val="00026FFC"/>
    <w:rsid w:val="00064865"/>
    <w:rsid w:val="000821A4"/>
    <w:rsid w:val="00093C98"/>
    <w:rsid w:val="000A1834"/>
    <w:rsid w:val="000B2BA3"/>
    <w:rsid w:val="000C463E"/>
    <w:rsid w:val="00114A10"/>
    <w:rsid w:val="0011550A"/>
    <w:rsid w:val="00116345"/>
    <w:rsid w:val="001203D9"/>
    <w:rsid w:val="00122A68"/>
    <w:rsid w:val="0014374B"/>
    <w:rsid w:val="00147052"/>
    <w:rsid w:val="00163649"/>
    <w:rsid w:val="00174DAE"/>
    <w:rsid w:val="0018459A"/>
    <w:rsid w:val="001846BF"/>
    <w:rsid w:val="00197E02"/>
    <w:rsid w:val="001F1E5C"/>
    <w:rsid w:val="001F7BC0"/>
    <w:rsid w:val="002218A7"/>
    <w:rsid w:val="00225C19"/>
    <w:rsid w:val="002739E5"/>
    <w:rsid w:val="00280D5F"/>
    <w:rsid w:val="00287830"/>
    <w:rsid w:val="002A0A74"/>
    <w:rsid w:val="002C4B62"/>
    <w:rsid w:val="002C6AA1"/>
    <w:rsid w:val="002D308A"/>
    <w:rsid w:val="002D7284"/>
    <w:rsid w:val="0030121E"/>
    <w:rsid w:val="0030187F"/>
    <w:rsid w:val="00354234"/>
    <w:rsid w:val="0036747E"/>
    <w:rsid w:val="00382A24"/>
    <w:rsid w:val="003B3AD9"/>
    <w:rsid w:val="003E2AD9"/>
    <w:rsid w:val="00412E11"/>
    <w:rsid w:val="004135E6"/>
    <w:rsid w:val="0046192E"/>
    <w:rsid w:val="00484D1D"/>
    <w:rsid w:val="004B2F86"/>
    <w:rsid w:val="004C2408"/>
    <w:rsid w:val="004E257C"/>
    <w:rsid w:val="004F3067"/>
    <w:rsid w:val="0051491F"/>
    <w:rsid w:val="00572A10"/>
    <w:rsid w:val="005A271B"/>
    <w:rsid w:val="00601A1C"/>
    <w:rsid w:val="006B058D"/>
    <w:rsid w:val="007410A4"/>
    <w:rsid w:val="0077571E"/>
    <w:rsid w:val="007C47DC"/>
    <w:rsid w:val="007C6EA5"/>
    <w:rsid w:val="007E6A8B"/>
    <w:rsid w:val="007F219C"/>
    <w:rsid w:val="00810C43"/>
    <w:rsid w:val="00817725"/>
    <w:rsid w:val="0087794E"/>
    <w:rsid w:val="008A0F99"/>
    <w:rsid w:val="008B38B9"/>
    <w:rsid w:val="00923364"/>
    <w:rsid w:val="009707B9"/>
    <w:rsid w:val="0099561E"/>
    <w:rsid w:val="00995A15"/>
    <w:rsid w:val="0099759F"/>
    <w:rsid w:val="009C5A70"/>
    <w:rsid w:val="009D083E"/>
    <w:rsid w:val="00A542F3"/>
    <w:rsid w:val="00A91B2D"/>
    <w:rsid w:val="00AD25A2"/>
    <w:rsid w:val="00AE002C"/>
    <w:rsid w:val="00B20ED5"/>
    <w:rsid w:val="00B335EE"/>
    <w:rsid w:val="00B54575"/>
    <w:rsid w:val="00B64ACD"/>
    <w:rsid w:val="00B76D59"/>
    <w:rsid w:val="00BA3C76"/>
    <w:rsid w:val="00BB3A7F"/>
    <w:rsid w:val="00BD5979"/>
    <w:rsid w:val="00BF6593"/>
    <w:rsid w:val="00C00466"/>
    <w:rsid w:val="00C14FA4"/>
    <w:rsid w:val="00C54023"/>
    <w:rsid w:val="00C84326"/>
    <w:rsid w:val="00CC0F3E"/>
    <w:rsid w:val="00D0409F"/>
    <w:rsid w:val="00D27BF6"/>
    <w:rsid w:val="00D310E7"/>
    <w:rsid w:val="00D911FA"/>
    <w:rsid w:val="00DB2593"/>
    <w:rsid w:val="00DF583B"/>
    <w:rsid w:val="00DF78EF"/>
    <w:rsid w:val="00E150C3"/>
    <w:rsid w:val="00E529C8"/>
    <w:rsid w:val="00E7219B"/>
    <w:rsid w:val="00E84459"/>
    <w:rsid w:val="00EF7658"/>
    <w:rsid w:val="00F35089"/>
    <w:rsid w:val="00F3597C"/>
    <w:rsid w:val="00F7202D"/>
    <w:rsid w:val="00FD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9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a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b">
    <w:name w:val="header"/>
    <w:basedOn w:val="a"/>
    <w:link w:val="ac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25C39-3BFC-4AE0-BB7A-6805886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5778</Words>
  <Characters>3294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2023-08-25T11:21:00Z</cp:lastPrinted>
  <dcterms:created xsi:type="dcterms:W3CDTF">2023-05-22T07:55:00Z</dcterms:created>
  <dcterms:modified xsi:type="dcterms:W3CDTF">2023-08-25T11:22:00Z</dcterms:modified>
</cp:coreProperties>
</file>