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9840" w14:textId="0D45E297" w:rsidR="003E4B6B" w:rsidRPr="00FD1809" w:rsidRDefault="00FD1809" w:rsidP="00FD1809">
      <w:pPr>
        <w:jc w:val="right"/>
        <w:rPr>
          <w:rFonts w:ascii="Times New Roman" w:hAnsi="Times New Roman" w:cs="Times New Roman"/>
          <w:b/>
          <w:bCs/>
          <w:sz w:val="24"/>
          <w:szCs w:val="24"/>
        </w:rPr>
      </w:pPr>
      <w:r w:rsidRPr="00FD1809">
        <w:rPr>
          <w:rFonts w:ascii="Times New Roman" w:hAnsi="Times New Roman" w:cs="Times New Roman"/>
          <w:b/>
          <w:bCs/>
          <w:sz w:val="24"/>
          <w:szCs w:val="24"/>
        </w:rPr>
        <w:t>Додаток №2</w:t>
      </w:r>
    </w:p>
    <w:p w14:paraId="29F7E83B" w14:textId="2694E784"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Технічна специфікація</w:t>
      </w:r>
    </w:p>
    <w:p w14:paraId="4D127B5E" w14:textId="2F4CA237"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на закупівлю:</w:t>
      </w:r>
    </w:p>
    <w:p w14:paraId="78394BE6" w14:textId="0C3376B0" w:rsidR="00675432" w:rsidRDefault="00C81AA9" w:rsidP="00B12B09">
      <w:pPr>
        <w:jc w:val="center"/>
        <w:rPr>
          <w:rFonts w:ascii="Times New Roman" w:hAnsi="Times New Roman" w:cs="Times New Roman"/>
          <w:b/>
          <w:bCs/>
          <w:sz w:val="24"/>
          <w:szCs w:val="24"/>
        </w:rPr>
      </w:pPr>
      <w:r w:rsidRPr="00C81AA9">
        <w:rPr>
          <w:rFonts w:ascii="Times New Roman" w:hAnsi="Times New Roman" w:cs="Times New Roman"/>
          <w:b/>
          <w:bCs/>
          <w:sz w:val="24"/>
          <w:szCs w:val="24"/>
        </w:rPr>
        <w:t>ДК 021:2015:45110000-1: Руйнування та знесення будівель і земляні роботи (Благоустрій території в межах вул. Незалежності в с. Сороки - Львівські Львівського району Львівської області)</w:t>
      </w:r>
    </w:p>
    <w:p w14:paraId="3AC4048E" w14:textId="77777777" w:rsidR="00BE53B1" w:rsidRDefault="00BE53B1" w:rsidP="00B12B09">
      <w:pPr>
        <w:jc w:val="center"/>
        <w:rPr>
          <w:rFonts w:ascii="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C81AA9" w:rsidRPr="00C81AA9" w14:paraId="2A4B5EC3" w14:textId="77777777" w:rsidTr="00A50710">
        <w:tblPrEx>
          <w:tblCellMar>
            <w:top w:w="0" w:type="dxa"/>
            <w:bottom w:w="0" w:type="dxa"/>
          </w:tblCellMar>
        </w:tblPrEx>
        <w:trPr>
          <w:gridAfter w:val="1"/>
          <w:wAfter w:w="127" w:type="dxa"/>
          <w:jc w:val="center"/>
        </w:trPr>
        <w:tc>
          <w:tcPr>
            <w:tcW w:w="5330" w:type="dxa"/>
            <w:gridSpan w:val="3"/>
            <w:tcBorders>
              <w:top w:val="nil"/>
              <w:left w:val="nil"/>
              <w:bottom w:val="nil"/>
              <w:right w:val="nil"/>
            </w:tcBorders>
          </w:tcPr>
          <w:p w14:paraId="457C7BE3" w14:textId="77777777" w:rsidR="00C81AA9" w:rsidRPr="00C81AA9" w:rsidRDefault="00C81AA9" w:rsidP="00C81AA9">
            <w:pPr>
              <w:keepLines/>
              <w:autoSpaceDE w:val="0"/>
              <w:autoSpaceDN w:val="0"/>
              <w:spacing w:after="0" w:line="240" w:lineRule="auto"/>
              <w:jc w:val="right"/>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53A98B21"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2E86D83F" w14:textId="77777777" w:rsidTr="00A50710">
        <w:tblPrEx>
          <w:tblCellMar>
            <w:top w:w="0" w:type="dxa"/>
            <w:bottom w:w="0" w:type="dxa"/>
          </w:tblCellMar>
        </w:tblPrEx>
        <w:trPr>
          <w:gridAfter w:val="1"/>
          <w:wAfter w:w="127" w:type="dxa"/>
          <w:jc w:val="center"/>
        </w:trPr>
        <w:tc>
          <w:tcPr>
            <w:tcW w:w="10206" w:type="dxa"/>
            <w:gridSpan w:val="7"/>
            <w:tcBorders>
              <w:top w:val="nil"/>
              <w:left w:val="nil"/>
              <w:bottom w:val="nil"/>
              <w:right w:val="nil"/>
            </w:tcBorders>
          </w:tcPr>
          <w:p w14:paraId="287F164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b/>
                <w:bCs/>
                <w:spacing w:val="-3"/>
                <w:sz w:val="24"/>
                <w:szCs w:val="24"/>
              </w:rPr>
              <w:t>ДЕФЕКТНИЙ АКТ</w:t>
            </w:r>
          </w:p>
        </w:tc>
      </w:tr>
      <w:tr w:rsidR="00C81AA9" w:rsidRPr="00C81AA9" w14:paraId="3A5D7062" w14:textId="77777777" w:rsidTr="00A50710">
        <w:tblPrEx>
          <w:tblCellMar>
            <w:top w:w="0" w:type="dxa"/>
            <w:bottom w:w="0" w:type="dxa"/>
          </w:tblCellMar>
        </w:tblPrEx>
        <w:trPr>
          <w:gridAfter w:val="1"/>
          <w:wAfter w:w="127" w:type="dxa"/>
          <w:jc w:val="center"/>
        </w:trPr>
        <w:tc>
          <w:tcPr>
            <w:tcW w:w="5330" w:type="dxa"/>
            <w:gridSpan w:val="3"/>
            <w:tcBorders>
              <w:top w:val="nil"/>
              <w:left w:val="nil"/>
              <w:bottom w:val="nil"/>
              <w:right w:val="nil"/>
            </w:tcBorders>
          </w:tcPr>
          <w:p w14:paraId="0622A7AE"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7A8779E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0EC279FA" w14:textId="77777777" w:rsidTr="00A50710">
        <w:tblPrEx>
          <w:tblCellMar>
            <w:top w:w="0" w:type="dxa"/>
            <w:bottom w:w="0" w:type="dxa"/>
          </w:tblCellMar>
        </w:tblPrEx>
        <w:trPr>
          <w:gridAfter w:val="1"/>
          <w:wAfter w:w="127" w:type="dxa"/>
          <w:jc w:val="center"/>
        </w:trPr>
        <w:tc>
          <w:tcPr>
            <w:tcW w:w="10206" w:type="dxa"/>
            <w:gridSpan w:val="7"/>
            <w:tcBorders>
              <w:top w:val="nil"/>
              <w:left w:val="nil"/>
              <w:bottom w:val="nil"/>
              <w:right w:val="nil"/>
            </w:tcBorders>
          </w:tcPr>
          <w:p w14:paraId="2DAD4009" w14:textId="75793BA6"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bookmarkStart w:id="0" w:name="_GoBack"/>
            <w:bookmarkEnd w:id="0"/>
            <w:r w:rsidRPr="00C81AA9">
              <w:rPr>
                <w:rFonts w:ascii="Times New Roman" w:eastAsia="Times New Roman" w:hAnsi="Times New Roman" w:cs="Times New Roman"/>
                <w:spacing w:val="-3"/>
                <w:sz w:val="24"/>
                <w:szCs w:val="24"/>
              </w:rPr>
              <w:t>Благоустрій території в межах вул. Незалежності в с. Сороки - Львівські Львівського</w:t>
            </w:r>
          </w:p>
          <w:p w14:paraId="6A7E6A57"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району Львівської області.</w:t>
            </w:r>
          </w:p>
        </w:tc>
      </w:tr>
      <w:tr w:rsidR="00C81AA9" w:rsidRPr="00C81AA9" w14:paraId="7BDE1E62" w14:textId="77777777" w:rsidTr="00A50710">
        <w:tblPrEx>
          <w:tblCellMar>
            <w:top w:w="0" w:type="dxa"/>
            <w:bottom w:w="0" w:type="dxa"/>
          </w:tblCellMar>
        </w:tblPrEx>
        <w:trPr>
          <w:gridAfter w:val="1"/>
          <w:wAfter w:w="127" w:type="dxa"/>
          <w:jc w:val="center"/>
        </w:trPr>
        <w:tc>
          <w:tcPr>
            <w:tcW w:w="5330" w:type="dxa"/>
            <w:gridSpan w:val="3"/>
            <w:tcBorders>
              <w:top w:val="nil"/>
              <w:left w:val="nil"/>
              <w:bottom w:val="nil"/>
              <w:right w:val="nil"/>
            </w:tcBorders>
          </w:tcPr>
          <w:p w14:paraId="55CE34A6"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62C6B36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2CC333FC" w14:textId="77777777" w:rsidTr="00A50710">
        <w:tblPrEx>
          <w:tblCellMar>
            <w:top w:w="0" w:type="dxa"/>
            <w:bottom w:w="0" w:type="dxa"/>
          </w:tblCellMar>
        </w:tblPrEx>
        <w:trPr>
          <w:gridAfter w:val="1"/>
          <w:wAfter w:w="127" w:type="dxa"/>
          <w:jc w:val="center"/>
        </w:trPr>
        <w:tc>
          <w:tcPr>
            <w:tcW w:w="10206" w:type="dxa"/>
            <w:gridSpan w:val="7"/>
            <w:tcBorders>
              <w:top w:val="nil"/>
              <w:left w:val="nil"/>
              <w:bottom w:val="nil"/>
              <w:right w:val="nil"/>
            </w:tcBorders>
          </w:tcPr>
          <w:p w14:paraId="134081E0"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 xml:space="preserve">Умови виконання робіт </w:t>
            </w:r>
          </w:p>
        </w:tc>
      </w:tr>
      <w:tr w:rsidR="00C81AA9" w:rsidRPr="00C81AA9" w14:paraId="654105ED" w14:textId="77777777" w:rsidTr="00A50710">
        <w:tblPrEx>
          <w:tblCellMar>
            <w:top w:w="0" w:type="dxa"/>
            <w:bottom w:w="0" w:type="dxa"/>
          </w:tblCellMar>
        </w:tblPrEx>
        <w:trPr>
          <w:gridAfter w:val="1"/>
          <w:wAfter w:w="127" w:type="dxa"/>
          <w:jc w:val="center"/>
        </w:trPr>
        <w:tc>
          <w:tcPr>
            <w:tcW w:w="5330" w:type="dxa"/>
            <w:gridSpan w:val="3"/>
            <w:tcBorders>
              <w:top w:val="nil"/>
              <w:left w:val="nil"/>
              <w:bottom w:val="nil"/>
              <w:right w:val="nil"/>
            </w:tcBorders>
          </w:tcPr>
          <w:p w14:paraId="57AE1A92"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4D3E2C94"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67B5A32E" w14:textId="77777777" w:rsidTr="00A50710">
        <w:tblPrEx>
          <w:tblCellMar>
            <w:top w:w="0" w:type="dxa"/>
            <w:bottom w:w="0" w:type="dxa"/>
          </w:tblCellMar>
        </w:tblPrEx>
        <w:trPr>
          <w:gridAfter w:val="1"/>
          <w:wAfter w:w="127" w:type="dxa"/>
          <w:jc w:val="center"/>
        </w:trPr>
        <w:tc>
          <w:tcPr>
            <w:tcW w:w="10206" w:type="dxa"/>
            <w:gridSpan w:val="7"/>
            <w:tcBorders>
              <w:top w:val="nil"/>
              <w:left w:val="nil"/>
              <w:bottom w:val="nil"/>
              <w:right w:val="nil"/>
            </w:tcBorders>
          </w:tcPr>
          <w:p w14:paraId="0A8D3EFA"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Об'єми робіт</w:t>
            </w:r>
          </w:p>
        </w:tc>
      </w:tr>
      <w:tr w:rsidR="00C81AA9" w:rsidRPr="00C81AA9" w14:paraId="44157651" w14:textId="77777777" w:rsidTr="00A50710">
        <w:tblPrEx>
          <w:tblCellMar>
            <w:top w:w="0" w:type="dxa"/>
            <w:bottom w:w="0" w:type="dxa"/>
          </w:tblCellMar>
        </w:tblPrEx>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3E421BE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w:t>
            </w:r>
          </w:p>
          <w:p w14:paraId="0935B1A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Ч.ч.</w:t>
            </w:r>
          </w:p>
        </w:tc>
        <w:tc>
          <w:tcPr>
            <w:tcW w:w="5387" w:type="dxa"/>
            <w:gridSpan w:val="2"/>
            <w:tcBorders>
              <w:top w:val="single" w:sz="12" w:space="0" w:color="auto"/>
              <w:left w:val="nil"/>
              <w:bottom w:val="nil"/>
              <w:right w:val="nil"/>
            </w:tcBorders>
            <w:vAlign w:val="center"/>
          </w:tcPr>
          <w:p w14:paraId="6BEE399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pacing w:val="-3"/>
                <w:sz w:val="24"/>
                <w:szCs w:val="24"/>
              </w:rPr>
            </w:pPr>
          </w:p>
          <w:p w14:paraId="2D24972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14:paraId="6FC83EB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Одиниця</w:t>
            </w:r>
          </w:p>
          <w:p w14:paraId="701BA4A3"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F87E23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AFF6D6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Примітка</w:t>
            </w:r>
          </w:p>
        </w:tc>
      </w:tr>
      <w:tr w:rsidR="00C81AA9" w:rsidRPr="00C81AA9" w14:paraId="7627F1E5" w14:textId="77777777" w:rsidTr="00A50710">
        <w:tblPrEx>
          <w:tblCellMar>
            <w:top w:w="0" w:type="dxa"/>
            <w:bottom w:w="0" w:type="dxa"/>
          </w:tblCellMar>
        </w:tblPrEx>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668D01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14:paraId="7E0444A4"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04CA478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5F27F5B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B0A533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w:t>
            </w:r>
          </w:p>
        </w:tc>
      </w:tr>
      <w:tr w:rsidR="00C81AA9" w:rsidRPr="00C81AA9" w14:paraId="7D846037"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577DAD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w:t>
            </w:r>
          </w:p>
        </w:tc>
        <w:tc>
          <w:tcPr>
            <w:tcW w:w="5387" w:type="dxa"/>
            <w:gridSpan w:val="2"/>
            <w:tcBorders>
              <w:top w:val="nil"/>
              <w:left w:val="nil"/>
              <w:bottom w:val="nil"/>
              <w:right w:val="nil"/>
            </w:tcBorders>
          </w:tcPr>
          <w:p w14:paraId="12148072"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Улаштування дорожніх корит коритного профілю з</w:t>
            </w:r>
          </w:p>
          <w:p w14:paraId="37904A64"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застосуванням екскаваторів, глибина корита до 500 мм</w:t>
            </w:r>
          </w:p>
        </w:tc>
        <w:tc>
          <w:tcPr>
            <w:tcW w:w="1418" w:type="dxa"/>
            <w:tcBorders>
              <w:top w:val="nil"/>
              <w:left w:val="single" w:sz="4" w:space="0" w:color="auto"/>
              <w:bottom w:val="nil"/>
              <w:right w:val="nil"/>
            </w:tcBorders>
          </w:tcPr>
          <w:p w14:paraId="3582A1E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6F8A61B3"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505</w:t>
            </w:r>
          </w:p>
        </w:tc>
        <w:tc>
          <w:tcPr>
            <w:tcW w:w="1418" w:type="dxa"/>
            <w:gridSpan w:val="2"/>
            <w:tcBorders>
              <w:top w:val="nil"/>
              <w:left w:val="single" w:sz="4" w:space="0" w:color="auto"/>
              <w:bottom w:val="nil"/>
              <w:right w:val="single" w:sz="12" w:space="0" w:color="auto"/>
            </w:tcBorders>
          </w:tcPr>
          <w:p w14:paraId="2AD30C1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7ECE2661"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A6C1A3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2</w:t>
            </w:r>
          </w:p>
        </w:tc>
        <w:tc>
          <w:tcPr>
            <w:tcW w:w="5387" w:type="dxa"/>
            <w:gridSpan w:val="2"/>
            <w:tcBorders>
              <w:top w:val="nil"/>
              <w:left w:val="nil"/>
              <w:bottom w:val="nil"/>
              <w:right w:val="nil"/>
            </w:tcBorders>
          </w:tcPr>
          <w:p w14:paraId="003669C1"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Перевезення грунту до 5 км</w:t>
            </w:r>
          </w:p>
        </w:tc>
        <w:tc>
          <w:tcPr>
            <w:tcW w:w="1418" w:type="dxa"/>
            <w:tcBorders>
              <w:top w:val="nil"/>
              <w:left w:val="single" w:sz="4" w:space="0" w:color="auto"/>
              <w:bottom w:val="nil"/>
              <w:right w:val="nil"/>
            </w:tcBorders>
          </w:tcPr>
          <w:p w14:paraId="4283C650"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т</w:t>
            </w:r>
          </w:p>
        </w:tc>
        <w:tc>
          <w:tcPr>
            <w:tcW w:w="1418" w:type="dxa"/>
            <w:tcBorders>
              <w:top w:val="nil"/>
              <w:left w:val="single" w:sz="4" w:space="0" w:color="auto"/>
              <w:bottom w:val="nil"/>
              <w:right w:val="single" w:sz="4" w:space="0" w:color="auto"/>
            </w:tcBorders>
          </w:tcPr>
          <w:p w14:paraId="545BC38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441,875</w:t>
            </w:r>
          </w:p>
        </w:tc>
        <w:tc>
          <w:tcPr>
            <w:tcW w:w="1418" w:type="dxa"/>
            <w:gridSpan w:val="2"/>
            <w:tcBorders>
              <w:top w:val="nil"/>
              <w:left w:val="single" w:sz="4" w:space="0" w:color="auto"/>
              <w:bottom w:val="nil"/>
              <w:right w:val="single" w:sz="12" w:space="0" w:color="auto"/>
            </w:tcBorders>
          </w:tcPr>
          <w:p w14:paraId="5F69F44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3F081FE8"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5A35378"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3</w:t>
            </w:r>
          </w:p>
        </w:tc>
        <w:tc>
          <w:tcPr>
            <w:tcW w:w="5387" w:type="dxa"/>
            <w:gridSpan w:val="2"/>
            <w:tcBorders>
              <w:top w:val="nil"/>
              <w:left w:val="nil"/>
              <w:bottom w:val="nil"/>
              <w:right w:val="nil"/>
            </w:tcBorders>
          </w:tcPr>
          <w:p w14:paraId="25C602BB"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Улаштування підстильних та вирівнювальних шарів</w:t>
            </w:r>
          </w:p>
          <w:p w14:paraId="38637522"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основи з піску</w:t>
            </w:r>
          </w:p>
        </w:tc>
        <w:tc>
          <w:tcPr>
            <w:tcW w:w="1418" w:type="dxa"/>
            <w:tcBorders>
              <w:top w:val="nil"/>
              <w:left w:val="single" w:sz="4" w:space="0" w:color="auto"/>
              <w:bottom w:val="nil"/>
              <w:right w:val="nil"/>
            </w:tcBorders>
          </w:tcPr>
          <w:p w14:paraId="5A9171D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м3</w:t>
            </w:r>
          </w:p>
        </w:tc>
        <w:tc>
          <w:tcPr>
            <w:tcW w:w="1418" w:type="dxa"/>
            <w:tcBorders>
              <w:top w:val="nil"/>
              <w:left w:val="single" w:sz="4" w:space="0" w:color="auto"/>
              <w:bottom w:val="nil"/>
              <w:right w:val="single" w:sz="4" w:space="0" w:color="auto"/>
            </w:tcBorders>
          </w:tcPr>
          <w:p w14:paraId="18C932C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75,75</w:t>
            </w:r>
          </w:p>
        </w:tc>
        <w:tc>
          <w:tcPr>
            <w:tcW w:w="1418" w:type="dxa"/>
            <w:gridSpan w:val="2"/>
            <w:tcBorders>
              <w:top w:val="nil"/>
              <w:left w:val="single" w:sz="4" w:space="0" w:color="auto"/>
              <w:bottom w:val="nil"/>
              <w:right w:val="single" w:sz="12" w:space="0" w:color="auto"/>
            </w:tcBorders>
          </w:tcPr>
          <w:p w14:paraId="79AEB950"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33484B49"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5BCEC3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4</w:t>
            </w:r>
          </w:p>
        </w:tc>
        <w:tc>
          <w:tcPr>
            <w:tcW w:w="5387" w:type="dxa"/>
            <w:gridSpan w:val="2"/>
            <w:tcBorders>
              <w:top w:val="nil"/>
              <w:left w:val="nil"/>
              <w:bottom w:val="nil"/>
              <w:right w:val="nil"/>
            </w:tcBorders>
          </w:tcPr>
          <w:p w14:paraId="2BBEA0CB"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Улаштування основи зі щебенево-піщаної суміші, за</w:t>
            </w:r>
          </w:p>
          <w:p w14:paraId="4B2B6908"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товщини шару 15 см</w:t>
            </w:r>
          </w:p>
        </w:tc>
        <w:tc>
          <w:tcPr>
            <w:tcW w:w="1418" w:type="dxa"/>
            <w:tcBorders>
              <w:top w:val="nil"/>
              <w:left w:val="single" w:sz="4" w:space="0" w:color="auto"/>
              <w:bottom w:val="nil"/>
              <w:right w:val="nil"/>
            </w:tcBorders>
          </w:tcPr>
          <w:p w14:paraId="5B69373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6E78149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505</w:t>
            </w:r>
          </w:p>
        </w:tc>
        <w:tc>
          <w:tcPr>
            <w:tcW w:w="1418" w:type="dxa"/>
            <w:gridSpan w:val="2"/>
            <w:tcBorders>
              <w:top w:val="nil"/>
              <w:left w:val="single" w:sz="4" w:space="0" w:color="auto"/>
              <w:bottom w:val="nil"/>
              <w:right w:val="single" w:sz="12" w:space="0" w:color="auto"/>
            </w:tcBorders>
          </w:tcPr>
          <w:p w14:paraId="0FBBD0D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11CD91D8"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77CEE4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w:t>
            </w:r>
          </w:p>
        </w:tc>
        <w:tc>
          <w:tcPr>
            <w:tcW w:w="5387" w:type="dxa"/>
            <w:gridSpan w:val="2"/>
            <w:tcBorders>
              <w:top w:val="nil"/>
              <w:left w:val="nil"/>
              <w:bottom w:val="nil"/>
              <w:right w:val="nil"/>
            </w:tcBorders>
          </w:tcPr>
          <w:p w14:paraId="0ECF2EC9"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Улаштування покриттів з дрібнорозмірних фігурних</w:t>
            </w:r>
          </w:p>
          <w:p w14:paraId="3D427FA7"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елементів мощення [ФЭМ] товщиною 80 мм</w:t>
            </w:r>
          </w:p>
        </w:tc>
        <w:tc>
          <w:tcPr>
            <w:tcW w:w="1418" w:type="dxa"/>
            <w:tcBorders>
              <w:top w:val="nil"/>
              <w:left w:val="single" w:sz="4" w:space="0" w:color="auto"/>
              <w:bottom w:val="nil"/>
              <w:right w:val="nil"/>
            </w:tcBorders>
          </w:tcPr>
          <w:p w14:paraId="3B281112"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0B23AC7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505</w:t>
            </w:r>
          </w:p>
        </w:tc>
        <w:tc>
          <w:tcPr>
            <w:tcW w:w="1418" w:type="dxa"/>
            <w:gridSpan w:val="2"/>
            <w:tcBorders>
              <w:top w:val="nil"/>
              <w:left w:val="single" w:sz="4" w:space="0" w:color="auto"/>
              <w:bottom w:val="nil"/>
              <w:right w:val="single" w:sz="12" w:space="0" w:color="auto"/>
            </w:tcBorders>
          </w:tcPr>
          <w:p w14:paraId="729D262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50F3CF6C"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660BFB2"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6</w:t>
            </w:r>
          </w:p>
        </w:tc>
        <w:tc>
          <w:tcPr>
            <w:tcW w:w="5387" w:type="dxa"/>
            <w:gridSpan w:val="2"/>
            <w:tcBorders>
              <w:top w:val="nil"/>
              <w:left w:val="nil"/>
              <w:bottom w:val="nil"/>
              <w:right w:val="nil"/>
            </w:tcBorders>
          </w:tcPr>
          <w:p w14:paraId="18A6DA4C"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Різання дрібнорозмірних фігурних елементів мощення</w:t>
            </w:r>
          </w:p>
          <w:p w14:paraId="541145CA"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[ФЭМ]</w:t>
            </w:r>
          </w:p>
        </w:tc>
        <w:tc>
          <w:tcPr>
            <w:tcW w:w="1418" w:type="dxa"/>
            <w:tcBorders>
              <w:top w:val="nil"/>
              <w:left w:val="single" w:sz="4" w:space="0" w:color="auto"/>
              <w:bottom w:val="nil"/>
              <w:right w:val="nil"/>
            </w:tcBorders>
          </w:tcPr>
          <w:p w14:paraId="35AF285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 різу</w:t>
            </w:r>
          </w:p>
        </w:tc>
        <w:tc>
          <w:tcPr>
            <w:tcW w:w="1418" w:type="dxa"/>
            <w:tcBorders>
              <w:top w:val="nil"/>
              <w:left w:val="single" w:sz="4" w:space="0" w:color="auto"/>
              <w:bottom w:val="nil"/>
              <w:right w:val="single" w:sz="4" w:space="0" w:color="auto"/>
            </w:tcBorders>
          </w:tcPr>
          <w:p w14:paraId="1BABF9F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51</w:t>
            </w:r>
          </w:p>
        </w:tc>
        <w:tc>
          <w:tcPr>
            <w:tcW w:w="1418" w:type="dxa"/>
            <w:gridSpan w:val="2"/>
            <w:tcBorders>
              <w:top w:val="nil"/>
              <w:left w:val="single" w:sz="4" w:space="0" w:color="auto"/>
              <w:bottom w:val="nil"/>
              <w:right w:val="single" w:sz="12" w:space="0" w:color="auto"/>
            </w:tcBorders>
          </w:tcPr>
          <w:p w14:paraId="2FA1101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2256DA98"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469467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7</w:t>
            </w:r>
          </w:p>
        </w:tc>
        <w:tc>
          <w:tcPr>
            <w:tcW w:w="5387" w:type="dxa"/>
            <w:gridSpan w:val="2"/>
            <w:tcBorders>
              <w:top w:val="nil"/>
              <w:left w:val="nil"/>
              <w:bottom w:val="nil"/>
              <w:right w:val="nil"/>
            </w:tcBorders>
          </w:tcPr>
          <w:p w14:paraId="45C20499"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Установлення бетонних поребриків на бетонну основу</w:t>
            </w:r>
          </w:p>
        </w:tc>
        <w:tc>
          <w:tcPr>
            <w:tcW w:w="1418" w:type="dxa"/>
            <w:tcBorders>
              <w:top w:val="nil"/>
              <w:left w:val="single" w:sz="4" w:space="0" w:color="auto"/>
              <w:bottom w:val="nil"/>
              <w:right w:val="nil"/>
            </w:tcBorders>
          </w:tcPr>
          <w:p w14:paraId="3F373D98"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tcPr>
          <w:p w14:paraId="4542CC28"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450</w:t>
            </w:r>
          </w:p>
        </w:tc>
        <w:tc>
          <w:tcPr>
            <w:tcW w:w="1418" w:type="dxa"/>
            <w:gridSpan w:val="2"/>
            <w:tcBorders>
              <w:top w:val="nil"/>
              <w:left w:val="single" w:sz="4" w:space="0" w:color="auto"/>
              <w:bottom w:val="nil"/>
              <w:right w:val="single" w:sz="12" w:space="0" w:color="auto"/>
            </w:tcBorders>
          </w:tcPr>
          <w:p w14:paraId="2E9EEF80"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75613E6F"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90CAB91"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8</w:t>
            </w:r>
          </w:p>
        </w:tc>
        <w:tc>
          <w:tcPr>
            <w:tcW w:w="5387" w:type="dxa"/>
            <w:gridSpan w:val="2"/>
            <w:tcBorders>
              <w:top w:val="nil"/>
              <w:left w:val="nil"/>
              <w:bottom w:val="nil"/>
              <w:right w:val="nil"/>
            </w:tcBorders>
          </w:tcPr>
          <w:p w14:paraId="761EDC46"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Підготовка вручну стандартних місць для садіння дерев</w:t>
            </w:r>
          </w:p>
          <w:p w14:paraId="18F55A59"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та кущів з круглою грудкою землі розміром 0,2 х 0,15 м</w:t>
            </w:r>
          </w:p>
          <w:p w14:paraId="1797D7FC"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та 0,25 х 0,2 м з додаванням рослинної землі до 25%</w:t>
            </w:r>
          </w:p>
        </w:tc>
        <w:tc>
          <w:tcPr>
            <w:tcW w:w="1418" w:type="dxa"/>
            <w:tcBorders>
              <w:top w:val="nil"/>
              <w:left w:val="single" w:sz="4" w:space="0" w:color="auto"/>
              <w:bottom w:val="nil"/>
              <w:right w:val="nil"/>
            </w:tcBorders>
          </w:tcPr>
          <w:p w14:paraId="3745953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 xml:space="preserve"> ям</w:t>
            </w:r>
          </w:p>
        </w:tc>
        <w:tc>
          <w:tcPr>
            <w:tcW w:w="1418" w:type="dxa"/>
            <w:tcBorders>
              <w:top w:val="nil"/>
              <w:left w:val="single" w:sz="4" w:space="0" w:color="auto"/>
              <w:bottom w:val="nil"/>
              <w:right w:val="single" w:sz="4" w:space="0" w:color="auto"/>
            </w:tcBorders>
          </w:tcPr>
          <w:p w14:paraId="037B5C4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20</w:t>
            </w:r>
          </w:p>
        </w:tc>
        <w:tc>
          <w:tcPr>
            <w:tcW w:w="1418" w:type="dxa"/>
            <w:gridSpan w:val="2"/>
            <w:tcBorders>
              <w:top w:val="nil"/>
              <w:left w:val="single" w:sz="4" w:space="0" w:color="auto"/>
              <w:bottom w:val="nil"/>
              <w:right w:val="single" w:sz="12" w:space="0" w:color="auto"/>
            </w:tcBorders>
          </w:tcPr>
          <w:p w14:paraId="2E906AE2"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48CBF78E"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EA51C7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9</w:t>
            </w:r>
          </w:p>
        </w:tc>
        <w:tc>
          <w:tcPr>
            <w:tcW w:w="5387" w:type="dxa"/>
            <w:gridSpan w:val="2"/>
            <w:tcBorders>
              <w:top w:val="nil"/>
              <w:left w:val="nil"/>
              <w:bottom w:val="nil"/>
              <w:right w:val="nil"/>
            </w:tcBorders>
          </w:tcPr>
          <w:p w14:paraId="0F41C9B0"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Підготовка вручну стандартних місць для садіння дерев</w:t>
            </w:r>
          </w:p>
          <w:p w14:paraId="69E33136"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та кущів з круглою грудкою землі розміром 0,3 х 0,3 м з</w:t>
            </w:r>
          </w:p>
          <w:p w14:paraId="4BE3E15F"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додаванням рослинної землі до 25%</w:t>
            </w:r>
          </w:p>
        </w:tc>
        <w:tc>
          <w:tcPr>
            <w:tcW w:w="1418" w:type="dxa"/>
            <w:tcBorders>
              <w:top w:val="nil"/>
              <w:left w:val="single" w:sz="4" w:space="0" w:color="auto"/>
              <w:bottom w:val="nil"/>
              <w:right w:val="nil"/>
            </w:tcBorders>
          </w:tcPr>
          <w:p w14:paraId="0049E3E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 xml:space="preserve"> ям</w:t>
            </w:r>
          </w:p>
        </w:tc>
        <w:tc>
          <w:tcPr>
            <w:tcW w:w="1418" w:type="dxa"/>
            <w:tcBorders>
              <w:top w:val="nil"/>
              <w:left w:val="single" w:sz="4" w:space="0" w:color="auto"/>
              <w:bottom w:val="nil"/>
              <w:right w:val="single" w:sz="4" w:space="0" w:color="auto"/>
            </w:tcBorders>
          </w:tcPr>
          <w:p w14:paraId="2DB938C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19</w:t>
            </w:r>
          </w:p>
        </w:tc>
        <w:tc>
          <w:tcPr>
            <w:tcW w:w="1418" w:type="dxa"/>
            <w:gridSpan w:val="2"/>
            <w:tcBorders>
              <w:top w:val="nil"/>
              <w:left w:val="single" w:sz="4" w:space="0" w:color="auto"/>
              <w:bottom w:val="nil"/>
              <w:right w:val="single" w:sz="12" w:space="0" w:color="auto"/>
            </w:tcBorders>
          </w:tcPr>
          <w:p w14:paraId="35C45A60"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73555A3B"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3E4E4E4"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10</w:t>
            </w:r>
          </w:p>
        </w:tc>
        <w:tc>
          <w:tcPr>
            <w:tcW w:w="5387" w:type="dxa"/>
            <w:gridSpan w:val="2"/>
            <w:tcBorders>
              <w:top w:val="nil"/>
              <w:left w:val="nil"/>
              <w:bottom w:val="nil"/>
              <w:right w:val="nil"/>
            </w:tcBorders>
          </w:tcPr>
          <w:p w14:paraId="0F2DE4A9"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Садіння кущів з круглою грудкою землі розміром 0,2х0,</w:t>
            </w:r>
          </w:p>
          <w:p w14:paraId="6EA9D519"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15 м та 0,25х0,2 м вручну</w:t>
            </w:r>
          </w:p>
        </w:tc>
        <w:tc>
          <w:tcPr>
            <w:tcW w:w="1418" w:type="dxa"/>
            <w:tcBorders>
              <w:top w:val="nil"/>
              <w:left w:val="single" w:sz="4" w:space="0" w:color="auto"/>
              <w:bottom w:val="nil"/>
              <w:right w:val="nil"/>
            </w:tcBorders>
          </w:tcPr>
          <w:p w14:paraId="046118A5"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1BFB2F7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20</w:t>
            </w:r>
          </w:p>
        </w:tc>
        <w:tc>
          <w:tcPr>
            <w:tcW w:w="1418" w:type="dxa"/>
            <w:gridSpan w:val="2"/>
            <w:tcBorders>
              <w:top w:val="nil"/>
              <w:left w:val="single" w:sz="4" w:space="0" w:color="auto"/>
              <w:bottom w:val="nil"/>
              <w:right w:val="single" w:sz="12" w:space="0" w:color="auto"/>
            </w:tcBorders>
          </w:tcPr>
          <w:p w14:paraId="0E587A3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33A48C5E"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C7389D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11</w:t>
            </w:r>
          </w:p>
        </w:tc>
        <w:tc>
          <w:tcPr>
            <w:tcW w:w="5387" w:type="dxa"/>
            <w:gridSpan w:val="2"/>
            <w:tcBorders>
              <w:top w:val="nil"/>
              <w:left w:val="nil"/>
              <w:bottom w:val="nil"/>
              <w:right w:val="nil"/>
            </w:tcBorders>
          </w:tcPr>
          <w:p w14:paraId="677CA3A5"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Єливець горизонтальний</w:t>
            </w:r>
          </w:p>
        </w:tc>
        <w:tc>
          <w:tcPr>
            <w:tcW w:w="1418" w:type="dxa"/>
            <w:tcBorders>
              <w:top w:val="nil"/>
              <w:left w:val="single" w:sz="4" w:space="0" w:color="auto"/>
              <w:bottom w:val="nil"/>
              <w:right w:val="nil"/>
            </w:tcBorders>
          </w:tcPr>
          <w:p w14:paraId="339EF245"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73C1082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10</w:t>
            </w:r>
          </w:p>
        </w:tc>
        <w:tc>
          <w:tcPr>
            <w:tcW w:w="1418" w:type="dxa"/>
            <w:gridSpan w:val="2"/>
            <w:tcBorders>
              <w:top w:val="nil"/>
              <w:left w:val="single" w:sz="4" w:space="0" w:color="auto"/>
              <w:bottom w:val="nil"/>
              <w:right w:val="single" w:sz="12" w:space="0" w:color="auto"/>
            </w:tcBorders>
          </w:tcPr>
          <w:p w14:paraId="4F63684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512006DF"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AA9AF71"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12</w:t>
            </w:r>
          </w:p>
        </w:tc>
        <w:tc>
          <w:tcPr>
            <w:tcW w:w="5387" w:type="dxa"/>
            <w:gridSpan w:val="2"/>
            <w:tcBorders>
              <w:top w:val="nil"/>
              <w:left w:val="nil"/>
              <w:bottom w:val="nil"/>
              <w:right w:val="nil"/>
            </w:tcBorders>
          </w:tcPr>
          <w:p w14:paraId="6ABC4BDA"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Гортензія</w:t>
            </w:r>
          </w:p>
        </w:tc>
        <w:tc>
          <w:tcPr>
            <w:tcW w:w="1418" w:type="dxa"/>
            <w:tcBorders>
              <w:top w:val="nil"/>
              <w:left w:val="single" w:sz="4" w:space="0" w:color="auto"/>
              <w:bottom w:val="nil"/>
              <w:right w:val="nil"/>
            </w:tcBorders>
          </w:tcPr>
          <w:p w14:paraId="54B6E72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07CF824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10</w:t>
            </w:r>
          </w:p>
        </w:tc>
        <w:tc>
          <w:tcPr>
            <w:tcW w:w="1418" w:type="dxa"/>
            <w:gridSpan w:val="2"/>
            <w:tcBorders>
              <w:top w:val="nil"/>
              <w:left w:val="single" w:sz="4" w:space="0" w:color="auto"/>
              <w:bottom w:val="nil"/>
              <w:right w:val="single" w:sz="12" w:space="0" w:color="auto"/>
            </w:tcBorders>
          </w:tcPr>
          <w:p w14:paraId="3EC61BA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2B5EB74D"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4B4891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13</w:t>
            </w:r>
          </w:p>
        </w:tc>
        <w:tc>
          <w:tcPr>
            <w:tcW w:w="5387" w:type="dxa"/>
            <w:gridSpan w:val="2"/>
            <w:tcBorders>
              <w:top w:val="nil"/>
              <w:left w:val="nil"/>
              <w:bottom w:val="nil"/>
              <w:right w:val="nil"/>
            </w:tcBorders>
          </w:tcPr>
          <w:p w14:paraId="2CFCA075"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pacing w:val="-3"/>
                <w:sz w:val="24"/>
                <w:szCs w:val="24"/>
              </w:rPr>
            </w:pPr>
            <w:r w:rsidRPr="00C81AA9">
              <w:rPr>
                <w:rFonts w:ascii="Times New Roman" w:eastAsia="Times New Roman" w:hAnsi="Times New Roman" w:cs="Times New Roman"/>
                <w:spacing w:val="-3"/>
                <w:sz w:val="24"/>
                <w:szCs w:val="24"/>
              </w:rPr>
              <w:t>Садіння дерев з круглою грудкою землі розміром 0,3х0,3</w:t>
            </w:r>
          </w:p>
          <w:p w14:paraId="72A48590"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м вручну</w:t>
            </w:r>
          </w:p>
        </w:tc>
        <w:tc>
          <w:tcPr>
            <w:tcW w:w="1418" w:type="dxa"/>
            <w:tcBorders>
              <w:top w:val="nil"/>
              <w:left w:val="single" w:sz="4" w:space="0" w:color="auto"/>
              <w:bottom w:val="nil"/>
              <w:right w:val="nil"/>
            </w:tcBorders>
          </w:tcPr>
          <w:p w14:paraId="2CA4D615"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4AB5A55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19</w:t>
            </w:r>
          </w:p>
        </w:tc>
        <w:tc>
          <w:tcPr>
            <w:tcW w:w="1418" w:type="dxa"/>
            <w:gridSpan w:val="2"/>
            <w:tcBorders>
              <w:top w:val="nil"/>
              <w:left w:val="single" w:sz="4" w:space="0" w:color="auto"/>
              <w:bottom w:val="nil"/>
              <w:right w:val="single" w:sz="12" w:space="0" w:color="auto"/>
            </w:tcBorders>
          </w:tcPr>
          <w:p w14:paraId="3594DFE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075F7233"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BAACDA7"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lastRenderedPageBreak/>
              <w:t>14</w:t>
            </w:r>
          </w:p>
        </w:tc>
        <w:tc>
          <w:tcPr>
            <w:tcW w:w="5387" w:type="dxa"/>
            <w:gridSpan w:val="2"/>
            <w:tcBorders>
              <w:top w:val="nil"/>
              <w:left w:val="nil"/>
              <w:bottom w:val="nil"/>
              <w:right w:val="nil"/>
            </w:tcBorders>
          </w:tcPr>
          <w:p w14:paraId="12A060DA"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Катальпа</w:t>
            </w:r>
          </w:p>
        </w:tc>
        <w:tc>
          <w:tcPr>
            <w:tcW w:w="1418" w:type="dxa"/>
            <w:tcBorders>
              <w:top w:val="nil"/>
              <w:left w:val="single" w:sz="4" w:space="0" w:color="auto"/>
              <w:bottom w:val="nil"/>
              <w:right w:val="nil"/>
            </w:tcBorders>
          </w:tcPr>
          <w:p w14:paraId="2DB0554D"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60C5371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w:t>
            </w:r>
          </w:p>
        </w:tc>
        <w:tc>
          <w:tcPr>
            <w:tcW w:w="1418" w:type="dxa"/>
            <w:gridSpan w:val="2"/>
            <w:tcBorders>
              <w:top w:val="nil"/>
              <w:left w:val="single" w:sz="4" w:space="0" w:color="auto"/>
              <w:bottom w:val="nil"/>
              <w:right w:val="single" w:sz="12" w:space="0" w:color="auto"/>
            </w:tcBorders>
          </w:tcPr>
          <w:p w14:paraId="08DFA8E8"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6E12464E"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3ACBE8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15</w:t>
            </w:r>
          </w:p>
        </w:tc>
        <w:tc>
          <w:tcPr>
            <w:tcW w:w="5387" w:type="dxa"/>
            <w:gridSpan w:val="2"/>
            <w:tcBorders>
              <w:top w:val="nil"/>
              <w:left w:val="nil"/>
              <w:bottom w:val="nil"/>
              <w:right w:val="nil"/>
            </w:tcBorders>
          </w:tcPr>
          <w:p w14:paraId="451737FC"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Сакура</w:t>
            </w:r>
          </w:p>
        </w:tc>
        <w:tc>
          <w:tcPr>
            <w:tcW w:w="1418" w:type="dxa"/>
            <w:tcBorders>
              <w:top w:val="nil"/>
              <w:left w:val="single" w:sz="4" w:space="0" w:color="auto"/>
              <w:bottom w:val="nil"/>
              <w:right w:val="nil"/>
            </w:tcBorders>
          </w:tcPr>
          <w:p w14:paraId="26CB95B1"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6B3A644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5</w:t>
            </w:r>
          </w:p>
        </w:tc>
        <w:tc>
          <w:tcPr>
            <w:tcW w:w="1418" w:type="dxa"/>
            <w:gridSpan w:val="2"/>
            <w:tcBorders>
              <w:top w:val="nil"/>
              <w:left w:val="single" w:sz="4" w:space="0" w:color="auto"/>
              <w:bottom w:val="nil"/>
              <w:right w:val="single" w:sz="12" w:space="0" w:color="auto"/>
            </w:tcBorders>
          </w:tcPr>
          <w:p w14:paraId="3A26658B"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53AF840E"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E20231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16</w:t>
            </w:r>
          </w:p>
        </w:tc>
        <w:tc>
          <w:tcPr>
            <w:tcW w:w="5387" w:type="dxa"/>
            <w:gridSpan w:val="2"/>
            <w:tcBorders>
              <w:top w:val="nil"/>
              <w:left w:val="nil"/>
              <w:bottom w:val="nil"/>
              <w:right w:val="nil"/>
            </w:tcBorders>
          </w:tcPr>
          <w:p w14:paraId="41EFBDEA"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Туя</w:t>
            </w:r>
          </w:p>
        </w:tc>
        <w:tc>
          <w:tcPr>
            <w:tcW w:w="1418" w:type="dxa"/>
            <w:tcBorders>
              <w:top w:val="nil"/>
              <w:left w:val="single" w:sz="4" w:space="0" w:color="auto"/>
              <w:bottom w:val="nil"/>
              <w:right w:val="nil"/>
            </w:tcBorders>
          </w:tcPr>
          <w:p w14:paraId="2555A48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6196C0AA"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4</w:t>
            </w:r>
          </w:p>
        </w:tc>
        <w:tc>
          <w:tcPr>
            <w:tcW w:w="1418" w:type="dxa"/>
            <w:gridSpan w:val="2"/>
            <w:tcBorders>
              <w:top w:val="nil"/>
              <w:left w:val="single" w:sz="4" w:space="0" w:color="auto"/>
              <w:bottom w:val="nil"/>
              <w:right w:val="single" w:sz="12" w:space="0" w:color="auto"/>
            </w:tcBorders>
          </w:tcPr>
          <w:p w14:paraId="6F6A14D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39E72872"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F69ED3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17</w:t>
            </w:r>
          </w:p>
        </w:tc>
        <w:tc>
          <w:tcPr>
            <w:tcW w:w="5387" w:type="dxa"/>
            <w:gridSpan w:val="2"/>
            <w:tcBorders>
              <w:top w:val="nil"/>
              <w:left w:val="nil"/>
              <w:bottom w:val="nil"/>
              <w:right w:val="nil"/>
            </w:tcBorders>
          </w:tcPr>
          <w:p w14:paraId="6DBE58E7"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Плакуча іва</w:t>
            </w:r>
          </w:p>
        </w:tc>
        <w:tc>
          <w:tcPr>
            <w:tcW w:w="1418" w:type="dxa"/>
            <w:tcBorders>
              <w:top w:val="nil"/>
              <w:left w:val="single" w:sz="4" w:space="0" w:color="auto"/>
              <w:bottom w:val="nil"/>
              <w:right w:val="nil"/>
            </w:tcBorders>
          </w:tcPr>
          <w:p w14:paraId="3A6594C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66093756"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2</w:t>
            </w:r>
          </w:p>
        </w:tc>
        <w:tc>
          <w:tcPr>
            <w:tcW w:w="1418" w:type="dxa"/>
            <w:gridSpan w:val="2"/>
            <w:tcBorders>
              <w:top w:val="nil"/>
              <w:left w:val="single" w:sz="4" w:space="0" w:color="auto"/>
              <w:bottom w:val="nil"/>
              <w:right w:val="single" w:sz="12" w:space="0" w:color="auto"/>
            </w:tcBorders>
          </w:tcPr>
          <w:p w14:paraId="0A9CBC0E"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0AA4DF42" w14:textId="77777777" w:rsidTr="00A50710">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4078290"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18</w:t>
            </w:r>
          </w:p>
        </w:tc>
        <w:tc>
          <w:tcPr>
            <w:tcW w:w="5387" w:type="dxa"/>
            <w:gridSpan w:val="2"/>
            <w:tcBorders>
              <w:top w:val="nil"/>
              <w:left w:val="nil"/>
              <w:bottom w:val="nil"/>
              <w:right w:val="nil"/>
            </w:tcBorders>
          </w:tcPr>
          <w:p w14:paraId="5F28D6C1" w14:textId="77777777" w:rsidR="00C81AA9" w:rsidRPr="00C81AA9" w:rsidRDefault="00C81AA9" w:rsidP="00C81AA9">
            <w:pPr>
              <w:keepLines/>
              <w:autoSpaceDE w:val="0"/>
              <w:autoSpaceDN w:val="0"/>
              <w:spacing w:after="0" w:line="240" w:lineRule="auto"/>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Клен кульковий</w:t>
            </w:r>
          </w:p>
        </w:tc>
        <w:tc>
          <w:tcPr>
            <w:tcW w:w="1418" w:type="dxa"/>
            <w:tcBorders>
              <w:top w:val="nil"/>
              <w:left w:val="single" w:sz="4" w:space="0" w:color="auto"/>
              <w:bottom w:val="nil"/>
              <w:right w:val="nil"/>
            </w:tcBorders>
          </w:tcPr>
          <w:p w14:paraId="3CC3A179"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tcPr>
          <w:p w14:paraId="3816865C"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pacing w:val="-3"/>
                <w:sz w:val="24"/>
                <w:szCs w:val="24"/>
              </w:rPr>
              <w:t>3</w:t>
            </w:r>
          </w:p>
        </w:tc>
        <w:tc>
          <w:tcPr>
            <w:tcW w:w="1418" w:type="dxa"/>
            <w:gridSpan w:val="2"/>
            <w:tcBorders>
              <w:top w:val="nil"/>
              <w:left w:val="single" w:sz="4" w:space="0" w:color="auto"/>
              <w:bottom w:val="nil"/>
              <w:right w:val="single" w:sz="12" w:space="0" w:color="auto"/>
            </w:tcBorders>
          </w:tcPr>
          <w:p w14:paraId="532D445F"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r w:rsidR="00C81AA9" w:rsidRPr="00C81AA9" w14:paraId="447F4708" w14:textId="77777777" w:rsidTr="00A50710">
        <w:tblPrEx>
          <w:tblCellMar>
            <w:top w:w="0" w:type="dxa"/>
            <w:bottom w:w="0" w:type="dxa"/>
          </w:tblCellMar>
        </w:tblPrEx>
        <w:trPr>
          <w:gridBefore w:val="1"/>
          <w:wBefore w:w="137" w:type="dxa"/>
          <w:jc w:val="center"/>
        </w:trPr>
        <w:tc>
          <w:tcPr>
            <w:tcW w:w="10203" w:type="dxa"/>
            <w:gridSpan w:val="7"/>
            <w:tcBorders>
              <w:top w:val="single" w:sz="12" w:space="0" w:color="auto"/>
              <w:left w:val="nil"/>
              <w:bottom w:val="nil"/>
              <w:right w:val="nil"/>
            </w:tcBorders>
            <w:vAlign w:val="center"/>
          </w:tcPr>
          <w:p w14:paraId="7215AC48" w14:textId="77777777" w:rsidR="00C81AA9" w:rsidRPr="00C81AA9" w:rsidRDefault="00C81AA9" w:rsidP="00C81AA9">
            <w:pPr>
              <w:keepLines/>
              <w:autoSpaceDE w:val="0"/>
              <w:autoSpaceDN w:val="0"/>
              <w:spacing w:after="0" w:line="240" w:lineRule="auto"/>
              <w:jc w:val="center"/>
              <w:rPr>
                <w:rFonts w:ascii="Times New Roman" w:eastAsia="Times New Roman" w:hAnsi="Times New Roman" w:cs="Times New Roman"/>
                <w:sz w:val="24"/>
                <w:szCs w:val="24"/>
                <w:lang w:val="ru-RU"/>
              </w:rPr>
            </w:pPr>
            <w:r w:rsidRPr="00C81AA9">
              <w:rPr>
                <w:rFonts w:ascii="Times New Roman" w:eastAsia="Times New Roman" w:hAnsi="Times New Roman" w:cs="Times New Roman"/>
                <w:sz w:val="24"/>
                <w:szCs w:val="24"/>
                <w:lang w:val="ru-RU"/>
              </w:rPr>
              <w:t xml:space="preserve"> </w:t>
            </w:r>
          </w:p>
        </w:tc>
      </w:tr>
    </w:tbl>
    <w:p w14:paraId="1B4BB268" w14:textId="2A312779" w:rsidR="00BE53B1" w:rsidRPr="00675432" w:rsidRDefault="00BE53B1" w:rsidP="00B12B09">
      <w:pPr>
        <w:jc w:val="center"/>
        <w:rPr>
          <w:rFonts w:ascii="Times New Roman" w:hAnsi="Times New Roman" w:cs="Times New Roman"/>
          <w:b/>
          <w:bCs/>
          <w:sz w:val="24"/>
          <w:szCs w:val="24"/>
        </w:rPr>
        <w:sectPr w:rsidR="00BE53B1" w:rsidRPr="00675432">
          <w:headerReference w:type="default" r:id="rId6"/>
          <w:pgSz w:w="11904" w:h="16834"/>
          <w:pgMar w:top="850" w:right="850" w:bottom="567" w:left="1134" w:header="709" w:footer="197" w:gutter="0"/>
          <w:cols w:space="709"/>
        </w:sectPr>
      </w:pPr>
    </w:p>
    <w:p w14:paraId="3D444FBD" w14:textId="0C112B86" w:rsidR="00FD1809" w:rsidRPr="00FD1809" w:rsidRDefault="00FD1809" w:rsidP="00B12B09">
      <w:pPr>
        <w:jc w:val="center"/>
        <w:rPr>
          <w:rFonts w:ascii="Times New Roman" w:hAnsi="Times New Roman" w:cs="Times New Roman"/>
          <w:b/>
          <w:bCs/>
          <w:sz w:val="24"/>
          <w:szCs w:val="24"/>
        </w:rPr>
      </w:pPr>
      <w:bookmarkStart w:id="1" w:name="_Hlk45183288"/>
      <w:r w:rsidRPr="003473EA">
        <w:rPr>
          <w:rFonts w:ascii="Times New Roman" w:hAnsi="Times New Roman"/>
          <w:sz w:val="24"/>
          <w:szCs w:val="24"/>
          <w:lang w:eastAsia="ru-RU"/>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sectPr w:rsidR="00FD1809" w:rsidRPr="00FD180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6E72" w14:textId="77777777" w:rsidR="00FD1809" w:rsidRDefault="00FD1809" w:rsidP="00FD1809">
      <w:pPr>
        <w:spacing w:after="0" w:line="240" w:lineRule="auto"/>
      </w:pPr>
      <w:r>
        <w:separator/>
      </w:r>
    </w:p>
  </w:endnote>
  <w:endnote w:type="continuationSeparator" w:id="0">
    <w:p w14:paraId="7B91270F" w14:textId="77777777" w:rsidR="00FD1809" w:rsidRDefault="00FD1809" w:rsidP="00FD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A072" w14:textId="77777777" w:rsidR="00FD1809" w:rsidRDefault="00FD1809" w:rsidP="00FD1809">
      <w:pPr>
        <w:spacing w:after="0" w:line="240" w:lineRule="auto"/>
      </w:pPr>
      <w:r>
        <w:separator/>
      </w:r>
    </w:p>
  </w:footnote>
  <w:footnote w:type="continuationSeparator" w:id="0">
    <w:p w14:paraId="4C15B377" w14:textId="77777777" w:rsidR="00FD1809" w:rsidRDefault="00FD1809" w:rsidP="00FD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53C2" w14:textId="65ABAD88" w:rsidR="00365747" w:rsidRPr="00365747" w:rsidRDefault="00365747">
    <w:pPr>
      <w:tabs>
        <w:tab w:val="center" w:pos="4564"/>
        <w:tab w:val="right" w:pos="775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33A7" w14:textId="4C32268D" w:rsidR="003D520F" w:rsidRPr="00FD1809" w:rsidRDefault="00FD1809">
    <w:pPr>
      <w:tabs>
        <w:tab w:val="center" w:pos="4564"/>
        <w:tab w:val="right" w:pos="7754"/>
      </w:tabs>
      <w:autoSpaceDE w:val="0"/>
      <w:autoSpaceDN w:val="0"/>
      <w:spacing w:after="0" w:line="240" w:lineRule="auto"/>
      <w:rPr>
        <w:sz w:val="16"/>
        <w:szCs w:val="16"/>
        <w:lang w:val="ru-RU"/>
      </w:rPr>
    </w:pPr>
    <w:r w:rsidRPr="00FD1809">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D"/>
    <w:rsid w:val="00365747"/>
    <w:rsid w:val="003E4B6B"/>
    <w:rsid w:val="00675432"/>
    <w:rsid w:val="00B12B09"/>
    <w:rsid w:val="00BE53B1"/>
    <w:rsid w:val="00C81AA9"/>
    <w:rsid w:val="00F721AD"/>
    <w:rsid w:val="00FD1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A6A"/>
  <w15:chartTrackingRefBased/>
  <w15:docId w15:val="{8EC1AA12-3AD0-467B-84F0-AD81CEF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80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D1809"/>
  </w:style>
  <w:style w:type="paragraph" w:styleId="a5">
    <w:name w:val="footer"/>
    <w:basedOn w:val="a"/>
    <w:link w:val="a6"/>
    <w:uiPriority w:val="99"/>
    <w:unhideWhenUsed/>
    <w:rsid w:val="00FD180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D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733</Characters>
  <Application>Microsoft Office Word</Application>
  <DocSecurity>0</DocSecurity>
  <Lines>6</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2022-06-10T07:54:00Z</dcterms:created>
  <dcterms:modified xsi:type="dcterms:W3CDTF">2022-07-29T17:44:00Z</dcterms:modified>
</cp:coreProperties>
</file>