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7E" w:rsidRDefault="00C0507D" w:rsidP="00900C38">
      <w:pPr>
        <w:spacing w:after="0" w:line="240" w:lineRule="auto"/>
        <w:jc w:val="center"/>
        <w:rPr>
          <w:rFonts w:ascii="Times New Roman" w:hAnsi="Times New Roman"/>
          <w:b/>
          <w:bCs/>
          <w:sz w:val="28"/>
          <w:szCs w:val="28"/>
        </w:rPr>
      </w:pPr>
      <w:r>
        <w:rPr>
          <w:rFonts w:ascii="Times New Roman" w:hAnsi="Times New Roman"/>
          <w:b/>
          <w:bCs/>
          <w:sz w:val="28"/>
          <w:szCs w:val="28"/>
        </w:rPr>
        <w:t xml:space="preserve">Комунальна установа </w:t>
      </w:r>
    </w:p>
    <w:p w:rsidR="00BD4C7E" w:rsidRDefault="00C0507D" w:rsidP="00900C38">
      <w:pPr>
        <w:spacing w:after="0" w:line="240" w:lineRule="auto"/>
        <w:jc w:val="center"/>
        <w:rPr>
          <w:rFonts w:ascii="Times New Roman" w:hAnsi="Times New Roman"/>
          <w:b/>
          <w:bCs/>
          <w:sz w:val="28"/>
          <w:szCs w:val="28"/>
        </w:rPr>
      </w:pPr>
      <w:r>
        <w:rPr>
          <w:rFonts w:ascii="Times New Roman" w:hAnsi="Times New Roman"/>
          <w:b/>
          <w:bCs/>
          <w:sz w:val="28"/>
          <w:szCs w:val="28"/>
        </w:rPr>
        <w:t>«</w:t>
      </w:r>
      <w:r w:rsidR="00BD4C7E">
        <w:rPr>
          <w:rFonts w:ascii="Times New Roman" w:hAnsi="Times New Roman"/>
          <w:b/>
          <w:bCs/>
          <w:sz w:val="28"/>
          <w:szCs w:val="28"/>
        </w:rPr>
        <w:t xml:space="preserve">Ходорківський </w:t>
      </w:r>
      <w:r w:rsidR="00900C38" w:rsidRPr="00900C38">
        <w:rPr>
          <w:rFonts w:ascii="Times New Roman" w:hAnsi="Times New Roman"/>
          <w:b/>
          <w:bCs/>
          <w:sz w:val="28"/>
          <w:szCs w:val="28"/>
        </w:rPr>
        <w:t xml:space="preserve">психоневрологічний інтернат» </w:t>
      </w:r>
    </w:p>
    <w:p w:rsidR="00900C38" w:rsidRPr="00900C38" w:rsidRDefault="00900C38" w:rsidP="00900C38">
      <w:pPr>
        <w:spacing w:after="0" w:line="240" w:lineRule="auto"/>
        <w:jc w:val="center"/>
        <w:rPr>
          <w:rFonts w:ascii="Times New Roman" w:hAnsi="Times New Roman"/>
          <w:b/>
          <w:bCs/>
          <w:sz w:val="28"/>
          <w:szCs w:val="28"/>
        </w:rPr>
      </w:pPr>
      <w:r w:rsidRPr="00900C38">
        <w:rPr>
          <w:rFonts w:ascii="Times New Roman" w:hAnsi="Times New Roman"/>
          <w:b/>
          <w:bCs/>
          <w:sz w:val="28"/>
          <w:szCs w:val="28"/>
        </w:rPr>
        <w:t>Житомирської обласної ради</w:t>
      </w:r>
    </w:p>
    <w:p w:rsidR="00900C38" w:rsidRPr="00900C38" w:rsidRDefault="00900C38" w:rsidP="00900C38">
      <w:pPr>
        <w:spacing w:after="0" w:line="240" w:lineRule="auto"/>
        <w:jc w:val="center"/>
        <w:rPr>
          <w:rFonts w:ascii="Times New Roman" w:hAnsi="Times New Roman"/>
          <w:b/>
          <w:bCs/>
          <w:sz w:val="24"/>
          <w:szCs w:val="24"/>
        </w:rPr>
      </w:pPr>
    </w:p>
    <w:tbl>
      <w:tblPr>
        <w:tblW w:w="9720" w:type="dxa"/>
        <w:tblInd w:w="180" w:type="dxa"/>
        <w:tblLook w:val="01E0" w:firstRow="1" w:lastRow="1" w:firstColumn="1" w:lastColumn="1" w:noHBand="0" w:noVBand="0"/>
      </w:tblPr>
      <w:tblGrid>
        <w:gridCol w:w="3960"/>
        <w:gridCol w:w="5760"/>
      </w:tblGrid>
      <w:tr w:rsidR="00900C38" w:rsidRPr="00900C38" w:rsidTr="00900C38">
        <w:tc>
          <w:tcPr>
            <w:tcW w:w="3960" w:type="dxa"/>
          </w:tcPr>
          <w:p w:rsidR="00900C38" w:rsidRPr="00900C38" w:rsidRDefault="00900C38" w:rsidP="00900C38">
            <w:pPr>
              <w:spacing w:after="0" w:line="240" w:lineRule="auto"/>
              <w:rPr>
                <w:rFonts w:ascii="Times New Roman" w:hAnsi="Times New Roman"/>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sz w:val="24"/>
                <w:szCs w:val="24"/>
              </w:rPr>
            </w:pPr>
          </w:p>
          <w:p w:rsidR="00900C38" w:rsidRPr="00900C38" w:rsidRDefault="00900C38" w:rsidP="00900C38">
            <w:pPr>
              <w:autoSpaceDE w:val="0"/>
              <w:autoSpaceDN w:val="0"/>
              <w:adjustRightInd w:val="0"/>
              <w:spacing w:after="0" w:line="240" w:lineRule="auto"/>
              <w:rPr>
                <w:rFonts w:ascii="Times New Roman" w:hAnsi="Times New Roman"/>
                <w:b/>
                <w:sz w:val="24"/>
                <w:szCs w:val="24"/>
              </w:rPr>
            </w:pP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«ЗАТВЕРДЖЕНО»</w:t>
            </w: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Рішенням уповноваженої особи</w:t>
            </w: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Протокол</w:t>
            </w:r>
            <w:r w:rsidR="00F37038">
              <w:rPr>
                <w:rFonts w:ascii="Times New Roman" w:hAnsi="Times New Roman"/>
                <w:b/>
                <w:sz w:val="24"/>
                <w:szCs w:val="24"/>
              </w:rPr>
              <w:t xml:space="preserve"> </w:t>
            </w:r>
            <w:r w:rsidR="00F37038" w:rsidRPr="00F81014">
              <w:rPr>
                <w:rFonts w:ascii="Times New Roman" w:hAnsi="Times New Roman"/>
                <w:b/>
                <w:sz w:val="24"/>
                <w:szCs w:val="24"/>
              </w:rPr>
              <w:t>№</w:t>
            </w:r>
            <w:r w:rsidR="00F81014" w:rsidRPr="00F81014">
              <w:rPr>
                <w:rFonts w:ascii="Times New Roman" w:hAnsi="Times New Roman"/>
                <w:b/>
                <w:sz w:val="24"/>
                <w:szCs w:val="24"/>
              </w:rPr>
              <w:t>2</w:t>
            </w:r>
            <w:r w:rsidR="00F37038" w:rsidRPr="00F81014">
              <w:rPr>
                <w:rFonts w:ascii="Times New Roman" w:hAnsi="Times New Roman"/>
                <w:b/>
                <w:sz w:val="24"/>
                <w:szCs w:val="24"/>
              </w:rPr>
              <w:t>5</w:t>
            </w:r>
            <w:r w:rsidRPr="00F81014">
              <w:rPr>
                <w:rFonts w:ascii="Times New Roman" w:hAnsi="Times New Roman"/>
                <w:b/>
                <w:sz w:val="24"/>
                <w:szCs w:val="24"/>
              </w:rPr>
              <w:t xml:space="preserve"> від «</w:t>
            </w:r>
            <w:r w:rsidR="00F81014" w:rsidRPr="00F81014">
              <w:rPr>
                <w:rFonts w:ascii="Times New Roman" w:hAnsi="Times New Roman"/>
                <w:b/>
                <w:sz w:val="24"/>
                <w:szCs w:val="24"/>
                <w:lang w:val="ru-RU"/>
              </w:rPr>
              <w:t>30</w:t>
            </w:r>
            <w:r w:rsidR="00C0507D" w:rsidRPr="00F81014">
              <w:rPr>
                <w:rFonts w:ascii="Times New Roman" w:hAnsi="Times New Roman"/>
                <w:b/>
                <w:sz w:val="24"/>
                <w:szCs w:val="24"/>
              </w:rPr>
              <w:t xml:space="preserve"> </w:t>
            </w:r>
            <w:r w:rsidRPr="00F81014">
              <w:rPr>
                <w:rFonts w:ascii="Times New Roman" w:hAnsi="Times New Roman"/>
                <w:b/>
                <w:sz w:val="24"/>
                <w:szCs w:val="24"/>
              </w:rPr>
              <w:t xml:space="preserve">» </w:t>
            </w:r>
            <w:r w:rsidR="00C0507D" w:rsidRPr="00F81014">
              <w:rPr>
                <w:rFonts w:ascii="Times New Roman" w:hAnsi="Times New Roman"/>
                <w:b/>
                <w:sz w:val="24"/>
                <w:szCs w:val="24"/>
              </w:rPr>
              <w:t>січ</w:t>
            </w:r>
            <w:r w:rsidRPr="00F81014">
              <w:rPr>
                <w:rFonts w:ascii="Times New Roman" w:hAnsi="Times New Roman"/>
                <w:b/>
                <w:sz w:val="24"/>
                <w:szCs w:val="24"/>
              </w:rPr>
              <w:t xml:space="preserve">ня </w:t>
            </w:r>
            <w:r w:rsidR="00C0507D" w:rsidRPr="00F81014">
              <w:rPr>
                <w:rFonts w:ascii="Times New Roman" w:hAnsi="Times New Roman"/>
                <w:b/>
                <w:sz w:val="24"/>
                <w:szCs w:val="24"/>
              </w:rPr>
              <w:t xml:space="preserve"> 2023</w:t>
            </w:r>
            <w:r w:rsidRPr="00F81014">
              <w:rPr>
                <w:rFonts w:ascii="Times New Roman" w:hAnsi="Times New Roman"/>
                <w:b/>
                <w:sz w:val="24"/>
                <w:szCs w:val="24"/>
              </w:rPr>
              <w:t xml:space="preserve"> року</w:t>
            </w:r>
          </w:p>
          <w:p w:rsidR="00900C38" w:rsidRPr="00900C38" w:rsidRDefault="00900C38" w:rsidP="00900C38">
            <w:pPr>
              <w:spacing w:after="0" w:line="240" w:lineRule="auto"/>
              <w:rPr>
                <w:rFonts w:ascii="Times New Roman" w:hAnsi="Times New Roman"/>
                <w:sz w:val="24"/>
                <w:szCs w:val="24"/>
              </w:rPr>
            </w:pPr>
          </w:p>
          <w:p w:rsidR="00900C38" w:rsidRPr="00900C38" w:rsidRDefault="00900C38" w:rsidP="00900C38">
            <w:pPr>
              <w:spacing w:after="0" w:line="240" w:lineRule="auto"/>
              <w:rPr>
                <w:rFonts w:ascii="Times New Roman" w:hAnsi="Times New Roman"/>
                <w:sz w:val="24"/>
                <w:szCs w:val="24"/>
              </w:rPr>
            </w:pPr>
          </w:p>
          <w:p w:rsidR="00900C38" w:rsidRPr="00900C38" w:rsidRDefault="00900C38" w:rsidP="00900C38">
            <w:pPr>
              <w:spacing w:after="0" w:line="240" w:lineRule="auto"/>
              <w:rPr>
                <w:rFonts w:ascii="Times New Roman" w:hAnsi="Times New Roman"/>
                <w:sz w:val="24"/>
                <w:szCs w:val="24"/>
              </w:rPr>
            </w:pPr>
          </w:p>
        </w:tc>
      </w:tr>
      <w:tr w:rsidR="00900C38" w:rsidRPr="00900C38" w:rsidTr="00900C38">
        <w:trPr>
          <w:trHeight w:val="559"/>
        </w:trPr>
        <w:tc>
          <w:tcPr>
            <w:tcW w:w="3960" w:type="dxa"/>
          </w:tcPr>
          <w:p w:rsidR="00900C38" w:rsidRPr="00900C38" w:rsidRDefault="00C0507D" w:rsidP="00900C38">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c>
          <w:tcPr>
            <w:tcW w:w="5760" w:type="dxa"/>
          </w:tcPr>
          <w:p w:rsidR="00900C38" w:rsidRPr="00900C38" w:rsidRDefault="00C0507D" w:rsidP="00900C38">
            <w:pPr>
              <w:spacing w:after="0" w:line="240" w:lineRule="auto"/>
              <w:rPr>
                <w:rFonts w:ascii="Arial" w:hAnsi="Arial" w:cs="Arial"/>
                <w:sz w:val="24"/>
                <w:szCs w:val="24"/>
              </w:rPr>
            </w:pPr>
            <w:r>
              <w:rPr>
                <w:rFonts w:ascii="Times New Roman" w:hAnsi="Times New Roman"/>
                <w:b/>
                <w:sz w:val="24"/>
                <w:szCs w:val="24"/>
              </w:rPr>
              <w:t xml:space="preserve">                          </w:t>
            </w:r>
            <w:r w:rsidR="00214D61">
              <w:rPr>
                <w:rFonts w:ascii="Times New Roman" w:hAnsi="Times New Roman"/>
                <w:b/>
                <w:sz w:val="24"/>
                <w:szCs w:val="24"/>
              </w:rPr>
              <w:t xml:space="preserve">                                         </w:t>
            </w:r>
            <w:r w:rsidR="00BD4C7E" w:rsidRPr="00214D61">
              <w:rPr>
                <w:rFonts w:ascii="Times New Roman" w:hAnsi="Times New Roman"/>
                <w:b/>
                <w:sz w:val="24"/>
                <w:szCs w:val="24"/>
              </w:rPr>
              <w:t>Н.В.</w:t>
            </w:r>
            <w:r w:rsidR="00214D61">
              <w:rPr>
                <w:rFonts w:ascii="Times New Roman" w:hAnsi="Times New Roman"/>
                <w:b/>
                <w:sz w:val="24"/>
                <w:szCs w:val="24"/>
              </w:rPr>
              <w:t xml:space="preserve"> </w:t>
            </w:r>
            <w:r w:rsidR="00BD4C7E">
              <w:rPr>
                <w:rFonts w:ascii="Times New Roman" w:hAnsi="Times New Roman"/>
                <w:b/>
                <w:sz w:val="24"/>
                <w:szCs w:val="24"/>
              </w:rPr>
              <w:t>Середюк</w:t>
            </w:r>
          </w:p>
          <w:p w:rsidR="00900C38" w:rsidRPr="00900C38" w:rsidRDefault="00900C38" w:rsidP="00900C38">
            <w:pPr>
              <w:spacing w:after="0" w:line="240" w:lineRule="auto"/>
              <w:rPr>
                <w:rFonts w:ascii="Times New Roman" w:hAnsi="Times New Roman"/>
                <w:b/>
                <w:sz w:val="24"/>
                <w:szCs w:val="24"/>
              </w:rPr>
            </w:pPr>
          </w:p>
        </w:tc>
      </w:tr>
      <w:tr w:rsidR="00900C38" w:rsidRPr="00900C38" w:rsidTr="00900C38">
        <w:tc>
          <w:tcPr>
            <w:tcW w:w="3960" w:type="dxa"/>
          </w:tcPr>
          <w:p w:rsidR="00900C38" w:rsidRPr="00900C38" w:rsidRDefault="00900C38" w:rsidP="00900C38">
            <w:pPr>
              <w:spacing w:after="0" w:line="240" w:lineRule="auto"/>
              <w:jc w:val="center"/>
              <w:rPr>
                <w:rFonts w:ascii="Times New Roman" w:hAnsi="Times New Roman"/>
                <w:b/>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b/>
                <w:sz w:val="24"/>
                <w:szCs w:val="24"/>
              </w:rPr>
            </w:pPr>
          </w:p>
        </w:tc>
      </w:tr>
    </w:tbl>
    <w:p w:rsidR="00900C38" w:rsidRPr="00900C38" w:rsidRDefault="00900C38" w:rsidP="00900C38">
      <w:pPr>
        <w:spacing w:after="0" w:line="240" w:lineRule="auto"/>
        <w:jc w:val="center"/>
        <w:rPr>
          <w:rFonts w:ascii="Times New Roman" w:hAnsi="Times New Roman"/>
          <w:b/>
          <w:bCs/>
          <w:color w:val="000000"/>
          <w:sz w:val="24"/>
          <w:szCs w:val="24"/>
          <w:lang w:eastAsia="ar-SA"/>
        </w:rPr>
      </w:pPr>
    </w:p>
    <w:p w:rsidR="00900C38" w:rsidRPr="00900C38" w:rsidRDefault="00900C38" w:rsidP="00900C38">
      <w:pPr>
        <w:spacing w:after="0" w:line="240" w:lineRule="auto"/>
        <w:jc w:val="right"/>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color w:val="000000"/>
          <w:sz w:val="24"/>
          <w:szCs w:val="24"/>
          <w:lang w:eastAsia="ar-SA"/>
        </w:rPr>
      </w:pPr>
    </w:p>
    <w:p w:rsidR="00900C38" w:rsidRDefault="00900C38" w:rsidP="00900C38">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900C38" w:rsidRDefault="00900C38" w:rsidP="00900C38">
      <w:pPr>
        <w:spacing w:line="240" w:lineRule="auto"/>
        <w:jc w:val="center"/>
        <w:rPr>
          <w:rFonts w:ascii="Times New Roman" w:hAnsi="Times New Roman"/>
          <w:b/>
          <w:sz w:val="24"/>
          <w:szCs w:val="24"/>
        </w:rPr>
      </w:pPr>
      <w:r>
        <w:rPr>
          <w:rFonts w:ascii="Times New Roman" w:hAnsi="Times New Roman"/>
          <w:b/>
          <w:sz w:val="24"/>
          <w:szCs w:val="24"/>
        </w:rPr>
        <w:t xml:space="preserve">для процедури закупівлі – </w:t>
      </w:r>
      <w:r>
        <w:rPr>
          <w:rFonts w:ascii="Times New Roman" w:hAnsi="Times New Roman"/>
          <w:b/>
          <w:caps/>
          <w:sz w:val="24"/>
          <w:szCs w:val="24"/>
        </w:rPr>
        <w:t>відкриті торги</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ПРЕДМЕТ ЗАКУПІВЛІ ТОВАРУ:</w:t>
      </w:r>
    </w:p>
    <w:p w:rsidR="00900C38" w:rsidRDefault="00900C38" w:rsidP="00900C38">
      <w:pPr>
        <w:spacing w:after="0" w:line="240" w:lineRule="auto"/>
        <w:jc w:val="center"/>
        <w:rPr>
          <w:rFonts w:ascii="Times New Roman" w:eastAsia="Times New Roman" w:hAnsi="Times New Roman"/>
          <w:b/>
          <w:sz w:val="24"/>
          <w:szCs w:val="24"/>
        </w:rPr>
      </w:pPr>
    </w:p>
    <w:p w:rsidR="003C7E15" w:rsidRDefault="003C7E15" w:rsidP="00F370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Сухе молоко</w:t>
      </w:r>
    </w:p>
    <w:p w:rsidR="00F37038" w:rsidRDefault="00F37038" w:rsidP="00F37038">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00B75033">
        <w:rPr>
          <w:rFonts w:ascii="Times New Roman" w:eastAsia="Times New Roman" w:hAnsi="Times New Roman"/>
          <w:i/>
          <w:sz w:val="24"/>
          <w:szCs w:val="24"/>
        </w:rPr>
        <w:t>ДК 021:2015: 15510000-6 Молоко  та вершки</w:t>
      </w:r>
    </w:p>
    <w:p w:rsidR="008F0BC7" w:rsidRDefault="008F0BC7" w:rsidP="00900C38">
      <w:pPr>
        <w:spacing w:after="0" w:line="240" w:lineRule="auto"/>
        <w:jc w:val="center"/>
        <w:rPr>
          <w:rFonts w:ascii="Times New Roman" w:hAnsi="Times New Roman"/>
        </w:rPr>
      </w:pP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 порядку Закону України «Про публічні закупівлі» № 922-VIII від 25.12.2015 року  зі змінами</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та</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 урахуванням Особливостей здійснення публічних закупівель товарів, робіт і послуг для</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замовників, передбачених Законом України «Про публічні закупівлі», на період дії правового режиму</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воєнного стану в Україні та протягом 90 днів з дня його припинення або скасування</w:t>
      </w:r>
    </w:p>
    <w:p w:rsidR="00900C38" w:rsidRDefault="00900C38" w:rsidP="00900C38">
      <w:pPr>
        <w:spacing w:after="0" w:line="240" w:lineRule="auto"/>
        <w:jc w:val="center"/>
        <w:rPr>
          <w:rFonts w:ascii="Times New Roman" w:hAnsi="Times New Roman"/>
          <w:bCs/>
          <w:i/>
          <w:sz w:val="32"/>
          <w:szCs w:val="32"/>
          <w:lang w:eastAsia="ru-RU"/>
        </w:rPr>
      </w:pPr>
      <w:r>
        <w:rPr>
          <w:rFonts w:ascii="Times New Roman" w:hAnsi="Times New Roman"/>
          <w:bCs/>
          <w:i/>
          <w:sz w:val="20"/>
          <w:szCs w:val="20"/>
          <w:lang w:eastAsia="ru-RU"/>
        </w:rPr>
        <w:t>затверджених Постаново</w:t>
      </w:r>
      <w:r w:rsidR="00294777">
        <w:rPr>
          <w:rFonts w:ascii="Times New Roman" w:hAnsi="Times New Roman"/>
          <w:bCs/>
          <w:i/>
          <w:sz w:val="20"/>
          <w:szCs w:val="20"/>
          <w:lang w:eastAsia="ru-RU"/>
        </w:rPr>
        <w:t>ю</w:t>
      </w:r>
      <w:r>
        <w:rPr>
          <w:rFonts w:ascii="Times New Roman" w:hAnsi="Times New Roman"/>
          <w:bCs/>
          <w:i/>
          <w:sz w:val="20"/>
          <w:szCs w:val="20"/>
          <w:lang w:eastAsia="ru-RU"/>
        </w:rPr>
        <w:t xml:space="preserve"> Кабінету міністрів України No1178 від 12.10.2022 р.</w:t>
      </w: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rPr>
          <w:rFonts w:ascii="Times New Roman" w:hAnsi="Times New Roman"/>
          <w:b/>
          <w:sz w:val="24"/>
          <w:szCs w:val="24"/>
        </w:rPr>
      </w:pPr>
    </w:p>
    <w:p w:rsidR="00900C38" w:rsidRDefault="00BD4C7E" w:rsidP="00900C38">
      <w:pPr>
        <w:spacing w:line="240" w:lineRule="auto"/>
        <w:jc w:val="center"/>
        <w:rPr>
          <w:rFonts w:ascii="Times New Roman" w:hAnsi="Times New Roman"/>
          <w:b/>
          <w:bCs/>
          <w:sz w:val="24"/>
          <w:szCs w:val="24"/>
        </w:rPr>
      </w:pPr>
      <w:r>
        <w:rPr>
          <w:rFonts w:ascii="Times New Roman" w:hAnsi="Times New Roman"/>
          <w:b/>
          <w:bCs/>
          <w:sz w:val="24"/>
          <w:szCs w:val="24"/>
        </w:rPr>
        <w:t xml:space="preserve">с. Ходорків </w:t>
      </w:r>
      <w:r w:rsidR="00C0507D">
        <w:rPr>
          <w:rFonts w:ascii="Times New Roman" w:hAnsi="Times New Roman"/>
          <w:b/>
          <w:bCs/>
          <w:sz w:val="24"/>
          <w:szCs w:val="24"/>
        </w:rPr>
        <w:t>–</w:t>
      </w:r>
      <w:r>
        <w:rPr>
          <w:rFonts w:ascii="Times New Roman" w:hAnsi="Times New Roman"/>
          <w:b/>
          <w:bCs/>
          <w:sz w:val="24"/>
          <w:szCs w:val="24"/>
        </w:rPr>
        <w:t xml:space="preserve"> </w:t>
      </w:r>
      <w:r w:rsidR="00C0507D">
        <w:rPr>
          <w:rFonts w:ascii="Times New Roman" w:hAnsi="Times New Roman"/>
          <w:b/>
          <w:bCs/>
          <w:sz w:val="24"/>
          <w:szCs w:val="24"/>
        </w:rPr>
        <w:t>2023</w:t>
      </w:r>
    </w:p>
    <w:p w:rsidR="00900C38" w:rsidRDefault="00900C38" w:rsidP="00900C38">
      <w:pPr>
        <w:spacing w:line="240" w:lineRule="auto"/>
        <w:jc w:val="center"/>
        <w:rPr>
          <w:rFonts w:ascii="Times New Roman" w:hAnsi="Times New Roman"/>
          <w:b/>
          <w:bCs/>
          <w:sz w:val="24"/>
          <w:szCs w:val="24"/>
        </w:rPr>
      </w:pPr>
    </w:p>
    <w:p w:rsidR="00E6521B" w:rsidRPr="00EF3E12" w:rsidRDefault="00E6521B" w:rsidP="00204931">
      <w:pPr>
        <w:spacing w:after="0" w:line="240" w:lineRule="auto"/>
        <w:jc w:val="center"/>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C0507D" w:rsidRPr="00A87A39" w:rsidRDefault="00C0507D" w:rsidP="00C0507D">
            <w:pPr>
              <w:widowControl w:val="0"/>
              <w:pBdr>
                <w:top w:val="nil"/>
                <w:left w:val="nil"/>
                <w:bottom w:val="nil"/>
                <w:right w:val="nil"/>
                <w:between w:val="nil"/>
              </w:pBdr>
              <w:jc w:val="both"/>
              <w:rPr>
                <w:rFonts w:ascii="Times New Roman" w:eastAsia="Times New Roman" w:hAnsi="Times New Roman"/>
                <w:color w:val="000000"/>
                <w:sz w:val="24"/>
                <w:szCs w:val="24"/>
              </w:rPr>
            </w:pPr>
            <w:r w:rsidRPr="00A87A39">
              <w:rPr>
                <w:rFonts w:ascii="Times New Roman" w:eastAsia="Times New Roman" w:hAnsi="Times New Roman"/>
                <w:color w:val="000000"/>
                <w:sz w:val="24"/>
                <w:szCs w:val="24"/>
              </w:rPr>
              <w:t>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r w:rsidRPr="00A87A39">
              <w:rPr>
                <w:rFonts w:ascii="Times New Roman" w:eastAsia="Times New Roman" w:hAnsi="Times New Roman"/>
                <w:bCs/>
                <w:color w:val="000000"/>
                <w:sz w:val="24"/>
                <w:szCs w:val="24"/>
              </w:rPr>
              <w:t xml:space="preserve">. </w:t>
            </w:r>
            <w:r w:rsidRPr="00A87A39">
              <w:rPr>
                <w:rFonts w:ascii="Times New Roman" w:eastAsia="Times New Roman" w:hAnsi="Times New Roman"/>
                <w:color w:val="000000"/>
                <w:sz w:val="24"/>
                <w:szCs w:val="24"/>
              </w:rPr>
              <w:t>Терміни, які використовуються в цій тендерній документації, вживаються в значеннях, визначених Законом та Постановою.</w:t>
            </w:r>
          </w:p>
          <w:p w:rsidR="00C0507D" w:rsidRDefault="00C0507D" w:rsidP="00C0507D">
            <w:pPr>
              <w:pStyle w:val="1"/>
              <w:widowControl w:val="0"/>
              <w:spacing w:line="240" w:lineRule="auto"/>
              <w:jc w:val="both"/>
              <w:rPr>
                <w:rFonts w:ascii="Times New Roman" w:eastAsia="Times New Roman" w:hAnsi="Times New Roman" w:cs="Times New Roman"/>
                <w:sz w:val="24"/>
                <w:szCs w:val="24"/>
                <w:lang w:val="uk-UA"/>
              </w:rPr>
            </w:pPr>
            <w:r w:rsidRPr="00C0507D">
              <w:rPr>
                <w:rFonts w:ascii="Times New Roman" w:eastAsia="Times New Roman" w:hAnsi="Times New Roman" w:cs="Times New Roman"/>
                <w:sz w:val="24"/>
                <w:szCs w:val="24"/>
                <w:lang w:val="uk-UA"/>
              </w:rPr>
              <w:t xml:space="preserve">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ЗМІНИ до них затверджені Постановою </w:t>
            </w:r>
            <w:r>
              <w:rPr>
                <w:rFonts w:ascii="Times New Roman" w:eastAsia="Times New Roman" w:hAnsi="Times New Roman" w:cs="Times New Roman"/>
                <w:sz w:val="24"/>
                <w:szCs w:val="24"/>
              </w:rPr>
              <w:t>КМУ №1495 від 30.12.2022 року</w:t>
            </w:r>
            <w:r w:rsidRPr="00A87A39">
              <w:rPr>
                <w:rFonts w:ascii="Times New Roman" w:eastAsia="Times New Roman" w:hAnsi="Times New Roman" w:cs="Times New Roman"/>
                <w:sz w:val="24"/>
                <w:szCs w:val="24"/>
              </w:rPr>
              <w:t>.</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eastAsia="Times New Roman" w:hAnsi="Times New Roman" w:cs="Times New Roman"/>
                <w:sz w:val="24"/>
                <w:szCs w:val="24"/>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hAnsi="Times New Roman" w:cs="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900C38" w:rsidRPr="00EF3E12" w:rsidTr="000824C7">
        <w:trPr>
          <w:trHeight w:val="370"/>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shd w:val="clear" w:color="auto" w:fill="auto"/>
          </w:tcPr>
          <w:p w:rsidR="00900C38" w:rsidRPr="00017E61" w:rsidRDefault="00BD4C7E" w:rsidP="00017E61">
            <w:pPr>
              <w:spacing w:after="0" w:line="240" w:lineRule="auto"/>
              <w:textAlignment w:val="baseline"/>
              <w:rPr>
                <w:rFonts w:ascii="Times New Roman" w:hAnsi="Times New Roman"/>
                <w:b/>
                <w:bCs/>
                <w:sz w:val="24"/>
                <w:szCs w:val="24"/>
              </w:rPr>
            </w:pPr>
            <w:r>
              <w:rPr>
                <w:rFonts w:ascii="Times New Roman" w:hAnsi="Times New Roman"/>
                <w:b/>
                <w:bCs/>
                <w:sz w:val="24"/>
                <w:szCs w:val="24"/>
              </w:rPr>
              <w:t>Комунальна установа «Ходорківський</w:t>
            </w:r>
            <w:r w:rsidR="00900C38" w:rsidRPr="00017E61">
              <w:rPr>
                <w:rFonts w:ascii="Times New Roman" w:hAnsi="Times New Roman"/>
                <w:b/>
                <w:bCs/>
                <w:sz w:val="24"/>
                <w:szCs w:val="24"/>
              </w:rPr>
              <w:t xml:space="preserve"> психоневрологічний інтернат» Житомирської обласної ради</w:t>
            </w:r>
          </w:p>
        </w:tc>
      </w:tr>
      <w:tr w:rsidR="00BD4C7E" w:rsidRPr="00EF3E12" w:rsidTr="00900C38">
        <w:trPr>
          <w:trHeight w:val="512"/>
          <w:jc w:val="center"/>
        </w:trPr>
        <w:tc>
          <w:tcPr>
            <w:tcW w:w="516" w:type="dxa"/>
            <w:shd w:val="clear" w:color="auto" w:fill="auto"/>
          </w:tcPr>
          <w:p w:rsidR="00BD4C7E" w:rsidRPr="00EF3E12" w:rsidRDefault="00BD4C7E"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BD4C7E" w:rsidRPr="00EF3E12" w:rsidRDefault="00BD4C7E"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shd w:val="clear" w:color="auto" w:fill="auto"/>
          </w:tcPr>
          <w:p w:rsidR="00BD4C7E" w:rsidRPr="00017E61" w:rsidRDefault="00BD4C7E" w:rsidP="00BD4C7E">
            <w:pPr>
              <w:spacing w:after="0" w:line="240" w:lineRule="auto"/>
              <w:jc w:val="both"/>
              <w:textAlignment w:val="baseline"/>
              <w:rPr>
                <w:rFonts w:ascii="Times New Roman" w:hAnsi="Times New Roman"/>
                <w:bCs/>
                <w:sz w:val="24"/>
                <w:szCs w:val="24"/>
              </w:rPr>
            </w:pPr>
            <w:r>
              <w:rPr>
                <w:rFonts w:ascii="Times New Roman" w:hAnsi="Times New Roman"/>
                <w:bCs/>
                <w:sz w:val="24"/>
                <w:szCs w:val="24"/>
              </w:rPr>
              <w:t>вул. Слобода, 102, с</w:t>
            </w:r>
            <w:r w:rsidRPr="00017E61">
              <w:rPr>
                <w:rFonts w:ascii="Times New Roman" w:hAnsi="Times New Roman"/>
                <w:bCs/>
                <w:sz w:val="24"/>
                <w:szCs w:val="24"/>
              </w:rPr>
              <w:t xml:space="preserve">. </w:t>
            </w:r>
            <w:r>
              <w:rPr>
                <w:rFonts w:ascii="Times New Roman" w:hAnsi="Times New Roman"/>
                <w:bCs/>
                <w:sz w:val="24"/>
                <w:szCs w:val="24"/>
              </w:rPr>
              <w:t>Ходорків</w:t>
            </w:r>
            <w:r w:rsidRPr="00017E61">
              <w:rPr>
                <w:rFonts w:ascii="Times New Roman" w:hAnsi="Times New Roman"/>
                <w:bCs/>
                <w:sz w:val="24"/>
                <w:szCs w:val="24"/>
              </w:rPr>
              <w:t>, Житомирська обл., Україна, 1</w:t>
            </w:r>
            <w:r>
              <w:rPr>
                <w:rFonts w:ascii="Times New Roman" w:hAnsi="Times New Roman"/>
                <w:bCs/>
                <w:sz w:val="24"/>
                <w:szCs w:val="24"/>
              </w:rPr>
              <w:t>3520</w:t>
            </w:r>
          </w:p>
        </w:tc>
      </w:tr>
      <w:tr w:rsidR="00BD4C7E" w:rsidRPr="00EF3E12" w:rsidTr="00900C38">
        <w:trPr>
          <w:trHeight w:val="522"/>
          <w:jc w:val="center"/>
        </w:trPr>
        <w:tc>
          <w:tcPr>
            <w:tcW w:w="516" w:type="dxa"/>
            <w:shd w:val="clear" w:color="auto" w:fill="auto"/>
          </w:tcPr>
          <w:p w:rsidR="00BD4C7E" w:rsidRPr="00EF3E12" w:rsidRDefault="00BD4C7E"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BD4C7E" w:rsidRPr="00EF3E12" w:rsidRDefault="00BD4C7E" w:rsidP="00017E61">
            <w:pPr>
              <w:widowControl w:val="0"/>
              <w:spacing w:after="0" w:line="240" w:lineRule="exact"/>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shd w:val="clear" w:color="auto" w:fill="auto"/>
          </w:tcPr>
          <w:p w:rsidR="00BD4C7E" w:rsidRPr="00CD1B4D" w:rsidRDefault="00BD4C7E" w:rsidP="00BD4C7E">
            <w:pPr>
              <w:pStyle w:val="Default"/>
              <w:rPr>
                <w:lang w:val="uk-UA"/>
              </w:rPr>
            </w:pPr>
            <w:r w:rsidRPr="00CD1B4D">
              <w:rPr>
                <w:lang w:val="uk-UA"/>
              </w:rPr>
              <w:t xml:space="preserve">Середюк Наталія Валентинівна -  </w:t>
            </w:r>
            <w:r w:rsidR="00F16844">
              <w:rPr>
                <w:lang w:val="uk-UA"/>
              </w:rPr>
              <w:t xml:space="preserve">бухгалтер, </w:t>
            </w:r>
            <w:r w:rsidRPr="00CD1B4D">
              <w:rPr>
                <w:lang w:val="uk-UA"/>
              </w:rPr>
              <w:t xml:space="preserve">уповноважена особа </w:t>
            </w:r>
          </w:p>
          <w:p w:rsidR="00BD4C7E" w:rsidRPr="00CD1B4D" w:rsidRDefault="00BD4C7E" w:rsidP="00BD4C7E">
            <w:pPr>
              <w:pStyle w:val="Default"/>
            </w:pPr>
            <w:r w:rsidRPr="00CD1B4D">
              <w:t>телефон: (06</w:t>
            </w:r>
            <w:r w:rsidRPr="00CD1B4D">
              <w:rPr>
                <w:lang w:val="uk-UA"/>
              </w:rPr>
              <w:t>8</w:t>
            </w:r>
            <w:r w:rsidRPr="00CD1B4D">
              <w:t xml:space="preserve">) </w:t>
            </w:r>
            <w:r w:rsidRPr="00CD1B4D">
              <w:rPr>
                <w:lang w:val="uk-UA"/>
              </w:rPr>
              <w:t>044-09-12</w:t>
            </w:r>
          </w:p>
          <w:p w:rsidR="00BD4C7E" w:rsidRPr="00017E61" w:rsidRDefault="00BD4C7E" w:rsidP="00BD4C7E">
            <w:pPr>
              <w:pStyle w:val="aa"/>
              <w:spacing w:before="0" w:beforeAutospacing="0" w:after="0" w:afterAutospacing="0"/>
              <w:rPr>
                <w:rFonts w:ascii="Calibri" w:hAnsi="Calibri"/>
                <w:b/>
                <w:bCs/>
              </w:rPr>
            </w:pPr>
            <w:r w:rsidRPr="00CD1B4D">
              <w:rPr>
                <w:color w:val="121212"/>
              </w:rPr>
              <w:t xml:space="preserve">E-mail: </w:t>
            </w:r>
            <w:hyperlink r:id="rId9" w:history="1">
              <w:r w:rsidRPr="00DD2C5D">
                <w:rPr>
                  <w:rStyle w:val="a9"/>
                  <w:u w:val="none"/>
                </w:rPr>
                <w:t>xodbudinter</w:t>
              </w:r>
              <w:r>
                <w:rPr>
                  <w:rStyle w:val="a9"/>
                  <w:u w:val="none"/>
                </w:rPr>
                <w:t>_</w:t>
              </w:r>
              <w:r w:rsidRPr="00DD2C5D">
                <w:rPr>
                  <w:rStyle w:val="a9"/>
                  <w:u w:val="none"/>
                </w:rPr>
                <w:t>@ukr.net</w:t>
              </w:r>
            </w:hyperlink>
          </w:p>
        </w:tc>
      </w:tr>
      <w:tr w:rsidR="00BD4C7E" w:rsidRPr="00EF3E12" w:rsidTr="000824C7">
        <w:trPr>
          <w:trHeight w:val="522"/>
          <w:jc w:val="center"/>
        </w:trPr>
        <w:tc>
          <w:tcPr>
            <w:tcW w:w="516" w:type="dxa"/>
            <w:shd w:val="clear" w:color="auto" w:fill="auto"/>
          </w:tcPr>
          <w:p w:rsidR="00BD4C7E" w:rsidRPr="00EF3E12" w:rsidRDefault="00BD4C7E"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BD4C7E" w:rsidRPr="00EF3E12" w:rsidRDefault="00BD4C7E"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BD4C7E" w:rsidRPr="00017E61" w:rsidRDefault="00BD4C7E" w:rsidP="00017E61">
            <w:pPr>
              <w:widowControl w:val="0"/>
              <w:spacing w:after="0" w:line="240" w:lineRule="auto"/>
              <w:contextualSpacing/>
              <w:jc w:val="both"/>
              <w:rPr>
                <w:rFonts w:ascii="Times New Roman" w:hAnsi="Times New Roman"/>
                <w:sz w:val="24"/>
                <w:szCs w:val="24"/>
                <w:lang w:eastAsia="uk-UA"/>
              </w:rPr>
            </w:pPr>
            <w:r w:rsidRPr="00017E61">
              <w:rPr>
                <w:rFonts w:ascii="Times New Roman" w:hAnsi="Times New Roman"/>
                <w:sz w:val="24"/>
                <w:szCs w:val="24"/>
                <w:lang w:eastAsia="uk-UA"/>
              </w:rPr>
              <w:t xml:space="preserve">Відкриті торги з особливостями </w:t>
            </w:r>
          </w:p>
        </w:tc>
      </w:tr>
      <w:tr w:rsidR="00BD4C7E" w:rsidRPr="00EF3E12" w:rsidTr="000824C7">
        <w:trPr>
          <w:trHeight w:val="522"/>
          <w:jc w:val="center"/>
        </w:trPr>
        <w:tc>
          <w:tcPr>
            <w:tcW w:w="516" w:type="dxa"/>
            <w:shd w:val="clear" w:color="auto" w:fill="auto"/>
          </w:tcPr>
          <w:p w:rsidR="00BD4C7E" w:rsidRPr="00EF3E12" w:rsidRDefault="00BD4C7E"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BD4C7E" w:rsidRPr="00EF3E12" w:rsidRDefault="00BD4C7E"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BD4C7E" w:rsidRPr="00017E61" w:rsidRDefault="00BD4C7E" w:rsidP="00017E61">
            <w:pPr>
              <w:widowControl w:val="0"/>
              <w:spacing w:after="0" w:line="240" w:lineRule="auto"/>
              <w:contextualSpacing/>
              <w:jc w:val="both"/>
              <w:rPr>
                <w:rFonts w:ascii="Times New Roman" w:hAnsi="Times New Roman"/>
                <w:color w:val="000000"/>
                <w:sz w:val="24"/>
                <w:szCs w:val="24"/>
                <w:lang w:eastAsia="uk-UA"/>
              </w:rPr>
            </w:pPr>
          </w:p>
        </w:tc>
      </w:tr>
      <w:tr w:rsidR="00BD4C7E" w:rsidRPr="00EF3E12" w:rsidTr="000824C7">
        <w:trPr>
          <w:trHeight w:val="522"/>
          <w:jc w:val="center"/>
        </w:trPr>
        <w:tc>
          <w:tcPr>
            <w:tcW w:w="516" w:type="dxa"/>
            <w:shd w:val="clear" w:color="auto" w:fill="auto"/>
          </w:tcPr>
          <w:p w:rsidR="00BD4C7E" w:rsidRPr="00EF3E12" w:rsidRDefault="00BD4C7E"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BD4C7E" w:rsidRPr="00EF3E12" w:rsidRDefault="00BD4C7E" w:rsidP="00017E61">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B75033" w:rsidRDefault="003C7E15" w:rsidP="00F370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w:t>
            </w:r>
            <w:r w:rsidR="00B75033">
              <w:rPr>
                <w:rFonts w:ascii="Times New Roman" w:eastAsia="Times New Roman" w:hAnsi="Times New Roman"/>
                <w:b/>
                <w:sz w:val="24"/>
                <w:szCs w:val="24"/>
              </w:rPr>
              <w:t>ухе</w:t>
            </w:r>
            <w:r>
              <w:rPr>
                <w:rFonts w:ascii="Times New Roman" w:eastAsia="Times New Roman" w:hAnsi="Times New Roman"/>
                <w:b/>
                <w:sz w:val="24"/>
                <w:szCs w:val="24"/>
              </w:rPr>
              <w:t xml:space="preserve"> молоко</w:t>
            </w:r>
            <w:r w:rsidR="00F16844">
              <w:rPr>
                <w:rFonts w:ascii="Times New Roman" w:eastAsia="Times New Roman" w:hAnsi="Times New Roman"/>
                <w:b/>
                <w:sz w:val="24"/>
                <w:szCs w:val="24"/>
              </w:rPr>
              <w:t xml:space="preserve"> незбиране 26% жирності</w:t>
            </w:r>
          </w:p>
          <w:p w:rsidR="00BD4C7E" w:rsidRDefault="00BD4C7E" w:rsidP="00F37038">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00B75033">
              <w:rPr>
                <w:rFonts w:ascii="Times New Roman" w:eastAsia="Times New Roman" w:hAnsi="Times New Roman"/>
                <w:i/>
                <w:sz w:val="24"/>
                <w:szCs w:val="24"/>
              </w:rPr>
              <w:t>ДК 021:2015: 15510000-6  Молоко та вершки</w:t>
            </w:r>
          </w:p>
          <w:p w:rsidR="00BD4C7E" w:rsidRPr="00D61BAD" w:rsidRDefault="00BD4C7E" w:rsidP="00974E77">
            <w:pPr>
              <w:spacing w:after="0" w:line="240" w:lineRule="auto"/>
              <w:jc w:val="center"/>
              <w:rPr>
                <w:rFonts w:ascii="Times New Roman" w:eastAsia="Times New Roman" w:hAnsi="Times New Roman"/>
                <w:i/>
                <w:sz w:val="24"/>
                <w:szCs w:val="24"/>
              </w:rPr>
            </w:pPr>
          </w:p>
        </w:tc>
      </w:tr>
      <w:tr w:rsidR="00BD4C7E" w:rsidRPr="00EF3E12" w:rsidTr="000824C7">
        <w:trPr>
          <w:trHeight w:val="522"/>
          <w:jc w:val="center"/>
        </w:trPr>
        <w:tc>
          <w:tcPr>
            <w:tcW w:w="516" w:type="dxa"/>
            <w:shd w:val="clear" w:color="auto" w:fill="auto"/>
          </w:tcPr>
          <w:p w:rsidR="00BD4C7E" w:rsidRPr="00EF3E12" w:rsidRDefault="00BD4C7E"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4.2</w:t>
            </w:r>
          </w:p>
        </w:tc>
        <w:tc>
          <w:tcPr>
            <w:tcW w:w="2861" w:type="dxa"/>
            <w:shd w:val="clear" w:color="auto" w:fill="auto"/>
          </w:tcPr>
          <w:p w:rsidR="00BD4C7E" w:rsidRPr="00EF3E12" w:rsidRDefault="00BD4C7E" w:rsidP="00017E61">
            <w:pPr>
              <w:widowControl w:val="0"/>
              <w:spacing w:after="0" w:line="240" w:lineRule="exact"/>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20" w:type="dxa"/>
            <w:shd w:val="clear" w:color="auto" w:fill="auto"/>
          </w:tcPr>
          <w:p w:rsidR="00BD4C7E" w:rsidRPr="00017E61" w:rsidRDefault="00BD4C7E" w:rsidP="00017E61">
            <w:pPr>
              <w:widowControl w:val="0"/>
              <w:spacing w:after="0" w:line="240" w:lineRule="auto"/>
              <w:contextualSpacing/>
              <w:jc w:val="both"/>
              <w:rPr>
                <w:rFonts w:ascii="Times New Roman" w:hAnsi="Times New Roman"/>
                <w:i/>
                <w:color w:val="FF0000"/>
                <w:sz w:val="24"/>
                <w:szCs w:val="24"/>
                <w:lang w:eastAsia="uk-UA"/>
              </w:rPr>
            </w:pPr>
            <w:r w:rsidRPr="00017E61">
              <w:rPr>
                <w:rFonts w:ascii="Times New Roman" w:hAnsi="Times New Roman"/>
                <w:color w:val="000000"/>
                <w:sz w:val="24"/>
                <w:szCs w:val="24"/>
                <w:lang w:eastAsia="uk-UA"/>
              </w:rPr>
              <w:t>Окремих частин предмету закупівлі не визначено</w:t>
            </w:r>
          </w:p>
          <w:p w:rsidR="00BD4C7E" w:rsidRPr="00017E61" w:rsidRDefault="00BD4C7E" w:rsidP="00017E61">
            <w:pPr>
              <w:tabs>
                <w:tab w:val="left" w:pos="1320"/>
              </w:tabs>
              <w:spacing w:after="0" w:line="240" w:lineRule="auto"/>
              <w:rPr>
                <w:rFonts w:ascii="Times New Roman" w:hAnsi="Times New Roman"/>
                <w:sz w:val="24"/>
                <w:szCs w:val="24"/>
                <w:lang w:eastAsia="uk-UA"/>
              </w:rPr>
            </w:pPr>
            <w:r w:rsidRPr="00017E61">
              <w:rPr>
                <w:rFonts w:ascii="Times New Roman" w:hAnsi="Times New Roman"/>
                <w:sz w:val="24"/>
                <w:szCs w:val="24"/>
                <w:lang w:eastAsia="uk-UA"/>
              </w:rPr>
              <w:t>Тендерна пропозиція подається щодо предмету закупівлі в цілому.</w:t>
            </w:r>
          </w:p>
        </w:tc>
      </w:tr>
      <w:tr w:rsidR="00BD4C7E" w:rsidRPr="00EF3E12" w:rsidTr="000824C7">
        <w:trPr>
          <w:trHeight w:val="522"/>
          <w:jc w:val="center"/>
        </w:trPr>
        <w:tc>
          <w:tcPr>
            <w:tcW w:w="516" w:type="dxa"/>
            <w:shd w:val="clear" w:color="auto" w:fill="auto"/>
          </w:tcPr>
          <w:p w:rsidR="00BD4C7E" w:rsidRPr="00EF3E12" w:rsidRDefault="00BD4C7E"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4.3</w:t>
            </w:r>
          </w:p>
        </w:tc>
        <w:tc>
          <w:tcPr>
            <w:tcW w:w="2861" w:type="dxa"/>
            <w:shd w:val="clear" w:color="auto" w:fill="auto"/>
          </w:tcPr>
          <w:p w:rsidR="00BD4C7E" w:rsidRPr="00EF3E12" w:rsidRDefault="00BD4C7E" w:rsidP="00017E61">
            <w:pPr>
              <w:widowControl w:val="0"/>
              <w:spacing w:after="0" w:line="240" w:lineRule="exact"/>
              <w:contextualSpacing/>
              <w:jc w:val="both"/>
              <w:rPr>
                <w:rFonts w:ascii="Times New Roman" w:hAnsi="Times New Roman"/>
                <w:sz w:val="24"/>
                <w:szCs w:val="24"/>
              </w:rPr>
            </w:pPr>
            <w:r w:rsidRPr="00EF3E12">
              <w:rPr>
                <w:rFonts w:ascii="Times New Roman" w:hAnsi="Times New Roman"/>
                <w:sz w:val="24"/>
                <w:szCs w:val="24"/>
              </w:rPr>
              <w:t>місце, кількість, обсяг поставки товарів (надання послуг, виконання робіт)</w:t>
            </w:r>
          </w:p>
        </w:tc>
        <w:tc>
          <w:tcPr>
            <w:tcW w:w="6820" w:type="dxa"/>
            <w:shd w:val="clear" w:color="auto" w:fill="auto"/>
          </w:tcPr>
          <w:p w:rsidR="00BD4C7E" w:rsidRPr="00017E61" w:rsidRDefault="00BD4C7E" w:rsidP="00017E61">
            <w:pPr>
              <w:pStyle w:val="1"/>
              <w:widowControl w:val="0"/>
              <w:spacing w:line="240" w:lineRule="auto"/>
              <w:jc w:val="both"/>
              <w:rPr>
                <w:rFonts w:ascii="Times New Roman" w:hAnsi="Times New Roman" w:cs="Times New Roman"/>
                <w:bCs/>
                <w:sz w:val="24"/>
                <w:szCs w:val="24"/>
                <w:lang w:val="uk-UA"/>
              </w:rPr>
            </w:pPr>
            <w:r w:rsidRPr="00017E61">
              <w:rPr>
                <w:rFonts w:ascii="Times New Roman" w:eastAsia="Times New Roman" w:hAnsi="Times New Roman"/>
                <w:b/>
                <w:sz w:val="24"/>
                <w:szCs w:val="24"/>
              </w:rPr>
              <w:t>Місце поставки</w:t>
            </w:r>
            <w:r>
              <w:rPr>
                <w:rFonts w:ascii="Times New Roman" w:eastAsia="Times New Roman" w:hAnsi="Times New Roman"/>
                <w:b/>
                <w:sz w:val="24"/>
                <w:szCs w:val="24"/>
                <w:lang w:val="uk-UA"/>
              </w:rPr>
              <w:t xml:space="preserve"> </w:t>
            </w:r>
            <w:r w:rsidRPr="00017E61">
              <w:rPr>
                <w:rFonts w:ascii="Times New Roman" w:eastAsia="Times New Roman" w:hAnsi="Times New Roman"/>
                <w:b/>
                <w:sz w:val="24"/>
                <w:szCs w:val="24"/>
              </w:rPr>
              <w:t>товару:</w:t>
            </w:r>
            <w:r w:rsidR="00214D61">
              <w:rPr>
                <w:rFonts w:ascii="Times New Roman" w:eastAsia="Times New Roman" w:hAnsi="Times New Roman"/>
                <w:b/>
                <w:sz w:val="24"/>
                <w:szCs w:val="24"/>
                <w:lang w:val="uk-UA"/>
              </w:rPr>
              <w:t xml:space="preserve"> </w:t>
            </w:r>
            <w:r>
              <w:rPr>
                <w:rFonts w:ascii="Times New Roman" w:hAnsi="Times New Roman" w:cs="Times New Roman"/>
                <w:bCs/>
                <w:sz w:val="24"/>
                <w:szCs w:val="24"/>
                <w:lang w:val="uk-UA"/>
              </w:rPr>
              <w:t>вул.</w:t>
            </w:r>
            <w:r w:rsidR="003C7E15">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Слобода,102, с</w:t>
            </w:r>
            <w:r w:rsidRPr="00017E61">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Ходорків</w:t>
            </w:r>
            <w:r w:rsidRPr="00017E61">
              <w:rPr>
                <w:rFonts w:ascii="Times New Roman" w:hAnsi="Times New Roman" w:cs="Times New Roman"/>
                <w:bCs/>
                <w:sz w:val="24"/>
                <w:szCs w:val="24"/>
                <w:lang w:val="uk-UA"/>
              </w:rPr>
              <w:t>, Житомирська обл., Україна, 1</w:t>
            </w:r>
            <w:r>
              <w:rPr>
                <w:rFonts w:ascii="Times New Roman" w:hAnsi="Times New Roman" w:cs="Times New Roman"/>
                <w:bCs/>
                <w:sz w:val="24"/>
                <w:szCs w:val="24"/>
                <w:lang w:val="uk-UA"/>
              </w:rPr>
              <w:t>3520</w:t>
            </w:r>
          </w:p>
          <w:p w:rsidR="00BD4C7E" w:rsidRPr="00974E77" w:rsidRDefault="003C7E15" w:rsidP="00B75033">
            <w:pPr>
              <w:widowControl w:val="0"/>
              <w:spacing w:after="0" w:line="240" w:lineRule="auto"/>
              <w:jc w:val="both"/>
              <w:rPr>
                <w:rFonts w:ascii="Times New Roman" w:hAnsi="Times New Roman"/>
                <w:sz w:val="24"/>
                <w:szCs w:val="24"/>
              </w:rPr>
            </w:pPr>
            <w:r>
              <w:rPr>
                <w:rFonts w:ascii="Times New Roman" w:eastAsia="Times New Roman" w:hAnsi="Times New Roman"/>
                <w:b/>
                <w:sz w:val="24"/>
                <w:szCs w:val="24"/>
                <w:lang w:eastAsia="ru-RU"/>
              </w:rPr>
              <w:t>Кількість:</w:t>
            </w:r>
            <w:r>
              <w:rPr>
                <w:rFonts w:ascii="Times New Roman" w:eastAsia="Times New Roman" w:hAnsi="Times New Roman"/>
                <w:sz w:val="24"/>
                <w:szCs w:val="24"/>
              </w:rPr>
              <w:t xml:space="preserve"> С</w:t>
            </w:r>
            <w:r w:rsidR="00B75033" w:rsidRPr="00B75033">
              <w:rPr>
                <w:rFonts w:ascii="Times New Roman" w:eastAsia="Times New Roman" w:hAnsi="Times New Roman"/>
                <w:sz w:val="24"/>
                <w:szCs w:val="24"/>
              </w:rPr>
              <w:t>ухе</w:t>
            </w:r>
            <w:r>
              <w:rPr>
                <w:rFonts w:ascii="Times New Roman" w:eastAsia="Times New Roman" w:hAnsi="Times New Roman"/>
                <w:sz w:val="24"/>
                <w:szCs w:val="24"/>
              </w:rPr>
              <w:t xml:space="preserve"> молоко</w:t>
            </w:r>
            <w:r w:rsidR="00F16844">
              <w:rPr>
                <w:rFonts w:ascii="Times New Roman" w:eastAsia="Times New Roman" w:hAnsi="Times New Roman"/>
                <w:sz w:val="24"/>
                <w:szCs w:val="24"/>
              </w:rPr>
              <w:t xml:space="preserve"> незбиране 26% жирності</w:t>
            </w:r>
            <w:r w:rsidR="00B75033">
              <w:rPr>
                <w:rFonts w:ascii="Times New Roman" w:eastAsia="Times New Roman" w:hAnsi="Times New Roman"/>
                <w:sz w:val="24"/>
                <w:szCs w:val="24"/>
              </w:rPr>
              <w:t xml:space="preserve"> – 600 кг.</w:t>
            </w:r>
          </w:p>
        </w:tc>
      </w:tr>
      <w:tr w:rsidR="00BD4C7E" w:rsidRPr="00EF3E12" w:rsidTr="000824C7">
        <w:trPr>
          <w:trHeight w:val="522"/>
          <w:jc w:val="center"/>
        </w:trPr>
        <w:tc>
          <w:tcPr>
            <w:tcW w:w="516" w:type="dxa"/>
            <w:shd w:val="clear" w:color="auto" w:fill="auto"/>
          </w:tcPr>
          <w:p w:rsidR="00BD4C7E" w:rsidRPr="00EF3E12" w:rsidRDefault="00BD4C7E"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4.4</w:t>
            </w:r>
          </w:p>
        </w:tc>
        <w:tc>
          <w:tcPr>
            <w:tcW w:w="2861" w:type="dxa"/>
            <w:shd w:val="clear" w:color="auto" w:fill="auto"/>
          </w:tcPr>
          <w:p w:rsidR="00BD4C7E" w:rsidRPr="00EF3E12" w:rsidRDefault="00BD4C7E" w:rsidP="00017E61">
            <w:pPr>
              <w:widowControl w:val="0"/>
              <w:spacing w:after="0" w:line="240" w:lineRule="exact"/>
              <w:contextualSpacing/>
              <w:rPr>
                <w:rFonts w:ascii="Times New Roman" w:hAnsi="Times New Roman"/>
                <w:sz w:val="24"/>
                <w:szCs w:val="24"/>
              </w:rPr>
            </w:pPr>
            <w:r w:rsidRPr="00EF3E12">
              <w:rPr>
                <w:rFonts w:ascii="Times New Roman" w:hAnsi="Times New Roman"/>
                <w:sz w:val="24"/>
                <w:szCs w:val="24"/>
              </w:rPr>
              <w:t>строк поставки товарів (надання послуг, виконання робіт)</w:t>
            </w:r>
          </w:p>
        </w:tc>
        <w:tc>
          <w:tcPr>
            <w:tcW w:w="6820" w:type="dxa"/>
            <w:shd w:val="clear" w:color="auto" w:fill="auto"/>
          </w:tcPr>
          <w:p w:rsidR="00BD4C7E" w:rsidRPr="00017E61" w:rsidRDefault="00BD4C7E" w:rsidP="00017E61">
            <w:pPr>
              <w:widowControl w:val="0"/>
              <w:spacing w:after="0" w:line="240" w:lineRule="auto"/>
              <w:ind w:hanging="2"/>
              <w:contextualSpacing/>
              <w:jc w:val="both"/>
              <w:rPr>
                <w:rFonts w:ascii="Times New Roman" w:hAnsi="Times New Roman"/>
                <w:sz w:val="24"/>
                <w:szCs w:val="24"/>
              </w:rPr>
            </w:pPr>
            <w:r w:rsidRPr="00017E61">
              <w:rPr>
                <w:rFonts w:ascii="Times New Roman" w:hAnsi="Times New Roman"/>
                <w:b/>
                <w:sz w:val="24"/>
                <w:szCs w:val="24"/>
              </w:rPr>
              <w:t xml:space="preserve">з дати підписання </w:t>
            </w:r>
            <w:r w:rsidRPr="00017E61">
              <w:rPr>
                <w:rFonts w:ascii="Times New Roman" w:eastAsia="SimSun" w:hAnsi="Times New Roman"/>
                <w:b/>
                <w:snapToGrid w:val="0"/>
                <w:sz w:val="24"/>
                <w:szCs w:val="24"/>
                <w:lang w:eastAsia="uk-UA"/>
              </w:rPr>
              <w:t>до 31.12.2023 р.</w:t>
            </w:r>
          </w:p>
        </w:tc>
      </w:tr>
      <w:tr w:rsidR="00BD4C7E" w:rsidRPr="00EF3E12" w:rsidTr="000824C7">
        <w:trPr>
          <w:trHeight w:val="1375"/>
          <w:jc w:val="center"/>
        </w:trPr>
        <w:tc>
          <w:tcPr>
            <w:tcW w:w="516" w:type="dxa"/>
            <w:shd w:val="clear" w:color="auto" w:fill="auto"/>
          </w:tcPr>
          <w:p w:rsidR="00BD4C7E" w:rsidRPr="00EF3E12" w:rsidRDefault="00BD4C7E"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BD4C7E" w:rsidRPr="00EF3E12" w:rsidRDefault="00BD4C7E"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BD4C7E" w:rsidRPr="000824C7" w:rsidRDefault="00BD4C7E" w:rsidP="00EF3E12">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824C7">
              <w:rPr>
                <w:rFonts w:ascii="Times New Roman" w:hAnsi="Times New Roman"/>
                <w:b/>
                <w:sz w:val="24"/>
                <w:szCs w:val="24"/>
                <w:u w:val="single"/>
                <w:lang w:eastAsia="uk-UA"/>
              </w:rPr>
              <w:t>, крім юридичних осіб</w:t>
            </w:r>
            <w:r w:rsidRPr="000824C7">
              <w:rPr>
                <w:rFonts w:ascii="Times New Roman" w:hAnsi="Times New Roman"/>
                <w:sz w:val="24"/>
                <w:szCs w:val="24"/>
                <w:lang w:eastAsia="uk-UA"/>
              </w:rPr>
              <w:t xml:space="preserve"> – </w:t>
            </w:r>
            <w:r w:rsidRPr="000824C7">
              <w:rPr>
                <w:rFonts w:ascii="Times New Roman" w:hAnsi="Times New Roman"/>
                <w:i/>
                <w:sz w:val="24"/>
                <w:szCs w:val="24"/>
                <w:lang w:eastAsia="uk-UA"/>
              </w:rPr>
              <w:t xml:space="preserve">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Pr>
                <w:rFonts w:ascii="Times New Roman" w:hAnsi="Times New Roman"/>
                <w:i/>
                <w:sz w:val="24"/>
                <w:szCs w:val="24"/>
                <w:lang w:eastAsia="uk-UA"/>
              </w:rPr>
              <w:t>набрання чинності Особливостей).</w:t>
            </w:r>
          </w:p>
          <w:p w:rsidR="00BD4C7E" w:rsidRPr="00EF3E12" w:rsidRDefault="00BD4C7E" w:rsidP="00EF3E12">
            <w:pPr>
              <w:widowControl w:val="0"/>
              <w:spacing w:after="0" w:line="240" w:lineRule="auto"/>
              <w:ind w:hanging="21"/>
              <w:contextualSpacing/>
              <w:jc w:val="both"/>
              <w:rPr>
                <w:rFonts w:ascii="Times New Roman" w:hAnsi="Times New Roman"/>
                <w:b/>
                <w:i/>
                <w:sz w:val="24"/>
                <w:szCs w:val="24"/>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BD4C7E" w:rsidRPr="00EF3E12" w:rsidTr="000824C7">
        <w:trPr>
          <w:trHeight w:val="522"/>
          <w:jc w:val="center"/>
        </w:trPr>
        <w:tc>
          <w:tcPr>
            <w:tcW w:w="516" w:type="dxa"/>
            <w:shd w:val="clear" w:color="auto" w:fill="auto"/>
          </w:tcPr>
          <w:p w:rsidR="00BD4C7E" w:rsidRPr="00EF3E12" w:rsidRDefault="00BD4C7E"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861" w:type="dxa"/>
            <w:shd w:val="clear" w:color="auto" w:fill="auto"/>
          </w:tcPr>
          <w:p w:rsidR="00BD4C7E" w:rsidRPr="00EF3E12" w:rsidRDefault="00BD4C7E"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BD4C7E" w:rsidRPr="000824C7" w:rsidRDefault="00BD4C7E" w:rsidP="00EF3E12">
            <w:pPr>
              <w:suppressAutoHyphens/>
              <w:spacing w:after="0" w:line="240" w:lineRule="auto"/>
              <w:jc w:val="both"/>
              <w:rPr>
                <w:rFonts w:ascii="Times New Roman" w:eastAsia="Times New Roman" w:hAnsi="Times New Roman"/>
                <w:b/>
                <w:sz w:val="24"/>
                <w:szCs w:val="24"/>
                <w:lang w:eastAsia="ar-SA"/>
              </w:rPr>
            </w:pPr>
            <w:r w:rsidRPr="00EF3E12">
              <w:rPr>
                <w:rFonts w:ascii="Times New Roman" w:eastAsia="Times New Roman" w:hAnsi="Times New Roman"/>
                <w:sz w:val="24"/>
                <w:szCs w:val="24"/>
                <w:lang w:eastAsia="ar-SA"/>
              </w:rPr>
              <w:t xml:space="preserve">6.1. </w:t>
            </w:r>
            <w:r w:rsidRPr="000824C7">
              <w:rPr>
                <w:rFonts w:ascii="Times New Roman" w:eastAsia="Times New Roman" w:hAnsi="Times New Roman"/>
                <w:b/>
                <w:sz w:val="24"/>
                <w:szCs w:val="24"/>
              </w:rPr>
              <w:t>Валютою тендерної пропозиції є гривня (</w:t>
            </w:r>
            <w:r w:rsidRPr="000824C7">
              <w:rPr>
                <w:rFonts w:ascii="Times New Roman" w:hAnsi="Times New Roman"/>
                <w:b/>
                <w:shd w:val="clear" w:color="auto" w:fill="FFFFFF"/>
              </w:rPr>
              <w:t>UAH</w:t>
            </w:r>
            <w:r w:rsidRPr="000824C7">
              <w:rPr>
                <w:b/>
                <w:shd w:val="clear" w:color="auto" w:fill="FFFFFF"/>
              </w:rPr>
              <w:t>)</w:t>
            </w:r>
            <w:r w:rsidRPr="000824C7">
              <w:rPr>
                <w:rFonts w:ascii="Times New Roman" w:eastAsia="Times New Roman" w:hAnsi="Times New Roman"/>
                <w:b/>
                <w:sz w:val="24"/>
                <w:szCs w:val="24"/>
              </w:rPr>
              <w:t>.</w:t>
            </w:r>
            <w:r>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дату розкриття тендерних пропозицій.</w:t>
            </w:r>
          </w:p>
          <w:p w:rsidR="00BD4C7E" w:rsidRPr="00EF3E12" w:rsidRDefault="00BD4C7E"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BD4C7E" w:rsidRPr="00EF3E12" w:rsidRDefault="00BD4C7E"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BD4C7E" w:rsidRPr="00EF3E12" w:rsidRDefault="00BD4C7E"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BD4C7E" w:rsidRPr="000824C7" w:rsidRDefault="00BD4C7E" w:rsidP="000824C7">
            <w:pPr>
              <w:widowControl w:val="0"/>
              <w:spacing w:after="0" w:line="240" w:lineRule="auto"/>
              <w:ind w:hanging="23"/>
              <w:contextualSpacing/>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w:t>
            </w:r>
            <w:r>
              <w:rPr>
                <w:rFonts w:ascii="Times New Roman" w:eastAsia="Times New Roman" w:hAnsi="Times New Roman"/>
                <w:sz w:val="24"/>
                <w:szCs w:val="24"/>
                <w:lang w:eastAsia="ar-SA"/>
              </w:rPr>
              <w:t>.5</w:t>
            </w:r>
            <w:r w:rsidRPr="00EF3E12">
              <w:rPr>
                <w:rFonts w:ascii="Times New Roman" w:eastAsia="Times New Roman" w:hAnsi="Times New Roman"/>
                <w:sz w:val="24"/>
                <w:szCs w:val="24"/>
                <w:lang w:eastAsia="ar-SA"/>
              </w:rPr>
              <w:t>. Вартість пропозиції та всі інші цін</w:t>
            </w:r>
            <w:r>
              <w:rPr>
                <w:rFonts w:ascii="Times New Roman" w:eastAsia="Times New Roman" w:hAnsi="Times New Roman"/>
                <w:sz w:val="24"/>
                <w:szCs w:val="24"/>
                <w:lang w:eastAsia="ar-SA"/>
              </w:rPr>
              <w:t>и повинні бути чітко визначені.</w:t>
            </w:r>
          </w:p>
        </w:tc>
      </w:tr>
      <w:tr w:rsidR="00BD4C7E" w:rsidRPr="00EF3E12" w:rsidTr="000824C7">
        <w:trPr>
          <w:trHeight w:val="522"/>
          <w:jc w:val="center"/>
        </w:trPr>
        <w:tc>
          <w:tcPr>
            <w:tcW w:w="516" w:type="dxa"/>
            <w:shd w:val="clear" w:color="auto" w:fill="auto"/>
          </w:tcPr>
          <w:p w:rsidR="00BD4C7E" w:rsidRPr="00EF3E12" w:rsidRDefault="00BD4C7E"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vMerge w:val="restart"/>
            <w:shd w:val="clear" w:color="auto" w:fill="auto"/>
            <w:vAlign w:val="center"/>
          </w:tcPr>
          <w:p w:rsidR="00BD4C7E" w:rsidRPr="00EF3E12" w:rsidRDefault="00BD4C7E"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p>
          <w:p w:rsidR="00BD4C7E" w:rsidRPr="00EF3E12" w:rsidRDefault="00BD4C7E" w:rsidP="000824C7">
            <w:pPr>
              <w:widowControl w:val="0"/>
              <w:contextualSpacing/>
              <w:rPr>
                <w:rFonts w:ascii="Times New Roman" w:hAnsi="Times New Roman"/>
                <w:b/>
                <w:sz w:val="24"/>
                <w:szCs w:val="24"/>
                <w:lang w:eastAsia="uk-UA"/>
              </w:rPr>
            </w:pPr>
          </w:p>
        </w:tc>
        <w:tc>
          <w:tcPr>
            <w:tcW w:w="6820" w:type="dxa"/>
            <w:vMerge w:val="restart"/>
            <w:shd w:val="clear" w:color="auto" w:fill="auto"/>
          </w:tcPr>
          <w:p w:rsidR="00BD4C7E" w:rsidRPr="00EF3E12" w:rsidRDefault="00BD4C7E"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BD4C7E" w:rsidRPr="00EF3E12" w:rsidRDefault="00BD4C7E"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D4C7E" w:rsidRDefault="00BD4C7E" w:rsidP="000824C7">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7.3. У разі неможливості надання документів українською </w:t>
            </w:r>
            <w:r w:rsidRPr="00EF3E12">
              <w:rPr>
                <w:rFonts w:ascii="Times New Roman" w:eastAsia="Arial" w:hAnsi="Times New Roman"/>
                <w:color w:val="000000"/>
                <w:sz w:val="24"/>
                <w:szCs w:val="24"/>
                <w:lang w:eastAsia="ru-RU"/>
              </w:rPr>
              <w:lastRenderedPageBreak/>
              <w:t>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BD4C7E" w:rsidRDefault="00BD4C7E" w:rsidP="000824C7">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BD4C7E" w:rsidRPr="00EF3E12" w:rsidRDefault="00BD4C7E" w:rsidP="000824C7">
            <w:pPr>
              <w:pStyle w:val="23"/>
              <w:widowControl w:val="0"/>
              <w:spacing w:line="240" w:lineRule="exact"/>
              <w:jc w:val="both"/>
              <w:rPr>
                <w:rFonts w:ascii="Times New Roman" w:eastAsia="Times New Roman" w:hAnsi="Times New Roman"/>
                <w:sz w:val="24"/>
                <w:szCs w:val="24"/>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p>
          <w:p w:rsidR="00BD4C7E" w:rsidRDefault="00BD4C7E" w:rsidP="000824C7">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числі якщо такі документи надані іноземною мовою без перекладу. </w:t>
            </w:r>
          </w:p>
          <w:p w:rsidR="00BD4C7E" w:rsidRPr="00EF3E12" w:rsidRDefault="00BD4C7E" w:rsidP="000824C7">
            <w:pPr>
              <w:widowControl w:val="0"/>
              <w:jc w:val="both"/>
              <w:rPr>
                <w:rFonts w:ascii="Times New Roman" w:eastAsia="Times New Roman" w:hAnsi="Times New Roman"/>
                <w:sz w:val="24"/>
                <w:szCs w:val="24"/>
              </w:rPr>
            </w:pPr>
            <w:r>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D4C7E" w:rsidRPr="00EF3E12" w:rsidTr="000824C7">
        <w:trPr>
          <w:trHeight w:val="522"/>
          <w:jc w:val="center"/>
        </w:trPr>
        <w:tc>
          <w:tcPr>
            <w:tcW w:w="516" w:type="dxa"/>
            <w:shd w:val="clear" w:color="auto" w:fill="auto"/>
          </w:tcPr>
          <w:p w:rsidR="00BD4C7E" w:rsidRPr="00EF3E12" w:rsidRDefault="00BD4C7E" w:rsidP="000824C7">
            <w:pPr>
              <w:widowControl w:val="0"/>
              <w:spacing w:after="0" w:line="240" w:lineRule="auto"/>
              <w:contextualSpacing/>
              <w:rPr>
                <w:rFonts w:ascii="Times New Roman" w:hAnsi="Times New Roman"/>
                <w:color w:val="000000"/>
                <w:sz w:val="24"/>
                <w:szCs w:val="24"/>
                <w:lang w:eastAsia="uk-UA"/>
              </w:rPr>
            </w:pPr>
          </w:p>
        </w:tc>
        <w:tc>
          <w:tcPr>
            <w:tcW w:w="2861" w:type="dxa"/>
            <w:vMerge/>
            <w:shd w:val="clear" w:color="auto" w:fill="auto"/>
            <w:vAlign w:val="center"/>
          </w:tcPr>
          <w:p w:rsidR="00BD4C7E" w:rsidRPr="00EF3E12" w:rsidRDefault="00BD4C7E" w:rsidP="000824C7">
            <w:pPr>
              <w:widowControl w:val="0"/>
              <w:spacing w:after="0" w:line="240" w:lineRule="auto"/>
              <w:contextualSpacing/>
              <w:rPr>
                <w:rFonts w:ascii="Times New Roman" w:hAnsi="Times New Roman"/>
                <w:b/>
                <w:sz w:val="24"/>
                <w:szCs w:val="24"/>
                <w:lang w:eastAsia="uk-UA"/>
              </w:rPr>
            </w:pPr>
          </w:p>
        </w:tc>
        <w:tc>
          <w:tcPr>
            <w:tcW w:w="6820" w:type="dxa"/>
            <w:vMerge/>
            <w:shd w:val="clear" w:color="auto" w:fill="auto"/>
          </w:tcPr>
          <w:p w:rsidR="00BD4C7E" w:rsidRDefault="00BD4C7E" w:rsidP="000824C7">
            <w:pPr>
              <w:widowControl w:val="0"/>
              <w:spacing w:after="0" w:line="240" w:lineRule="auto"/>
              <w:jc w:val="both"/>
              <w:rPr>
                <w:rFonts w:ascii="Times New Roman" w:eastAsia="Arial" w:hAnsi="Times New Roman"/>
                <w:color w:val="000000"/>
                <w:sz w:val="24"/>
                <w:szCs w:val="24"/>
                <w:lang w:eastAsia="ru-RU"/>
              </w:rPr>
            </w:pPr>
          </w:p>
        </w:tc>
      </w:tr>
      <w:tr w:rsidR="00BD4C7E" w:rsidRPr="00EF3E12" w:rsidTr="002B1C13">
        <w:trPr>
          <w:trHeight w:val="522"/>
          <w:jc w:val="center"/>
        </w:trPr>
        <w:tc>
          <w:tcPr>
            <w:tcW w:w="10197" w:type="dxa"/>
            <w:gridSpan w:val="3"/>
            <w:tcBorders>
              <w:bottom w:val="single" w:sz="4" w:space="0" w:color="auto"/>
            </w:tcBorders>
            <w:shd w:val="clear" w:color="auto" w:fill="auto"/>
            <w:vAlign w:val="center"/>
          </w:tcPr>
          <w:p w:rsidR="00BD4C7E" w:rsidRPr="00EF3E12" w:rsidRDefault="00BD4C7E"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lastRenderedPageBreak/>
              <w:t xml:space="preserve">Розділ </w:t>
            </w:r>
            <w:r w:rsidRPr="00EF3E12">
              <w:rPr>
                <w:rFonts w:ascii="Times New Roman" w:hAnsi="Times New Roman"/>
                <w:b/>
                <w:sz w:val="24"/>
                <w:szCs w:val="24"/>
              </w:rPr>
              <w:t>ІІ</w:t>
            </w:r>
            <w:r>
              <w:rPr>
                <w:rFonts w:ascii="Times New Roman" w:hAnsi="Times New Roman"/>
                <w:b/>
                <w:sz w:val="24"/>
                <w:szCs w:val="24"/>
              </w:rPr>
              <w:t>.</w:t>
            </w:r>
            <w:r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BD4C7E"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BD4C7E" w:rsidRPr="00EF3E12" w:rsidRDefault="00BD4C7E"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BD4C7E" w:rsidRPr="00EF3E12" w:rsidRDefault="00BD4C7E"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BD4C7E" w:rsidRDefault="00BD4C7E" w:rsidP="000824C7">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1.1. Фізична/юридична особа має право </w:t>
            </w:r>
            <w:r w:rsidRPr="00EF3E12">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F3E12">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F3E12">
              <w:rPr>
                <w:rFonts w:ascii="Times New Roman" w:eastAsia="Times New Roman" w:hAnsi="Times New Roman"/>
                <w:b/>
                <w:sz w:val="24"/>
                <w:szCs w:val="24"/>
                <w:lang w:eastAsia="uk-UA"/>
              </w:rPr>
              <w:t>трьох днів з дати їх оприлюднення</w:t>
            </w:r>
            <w:r w:rsidRPr="00EF3E12">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BD4C7E" w:rsidRPr="00EF3E12" w:rsidRDefault="00BD4C7E" w:rsidP="000824C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r w:rsidRPr="00541D5A">
              <w:rPr>
                <w:rFonts w:ascii="Times New Roman" w:eastAsia="Times New Roman" w:hAnsi="Times New Roman"/>
                <w:sz w:val="24"/>
                <w:szCs w:val="24"/>
                <w:lang w:eastAsia="uk-UA"/>
              </w:rPr>
              <w:t>У разі несвоєчасного надання замовн</w:t>
            </w:r>
            <w:r>
              <w:rPr>
                <w:rFonts w:ascii="Times New Roman" w:eastAsia="Times New Roman" w:hAnsi="Times New Roman"/>
                <w:sz w:val="24"/>
                <w:szCs w:val="24"/>
                <w:lang w:eastAsia="uk-UA"/>
              </w:rPr>
              <w:t>иком роз’яснень щодо змісту тен</w:t>
            </w:r>
            <w:r w:rsidRPr="00541D5A">
              <w:rPr>
                <w:rFonts w:ascii="Times New Roman" w:eastAsia="Times New Roman" w:hAnsi="Times New Roman"/>
                <w:sz w:val="24"/>
                <w:szCs w:val="24"/>
                <w:lang w:eastAsia="uk-UA"/>
              </w:rPr>
              <w:t>дерної документації електронна система закупівель автоматич</w:t>
            </w:r>
            <w:r>
              <w:rPr>
                <w:rFonts w:ascii="Times New Roman" w:eastAsia="Times New Roman" w:hAnsi="Times New Roman"/>
                <w:sz w:val="24"/>
                <w:szCs w:val="24"/>
                <w:lang w:eastAsia="uk-UA"/>
              </w:rPr>
              <w:t>но зупи</w:t>
            </w:r>
            <w:r w:rsidRPr="00541D5A">
              <w:rPr>
                <w:rFonts w:ascii="Times New Roman" w:eastAsia="Times New Roman" w:hAnsi="Times New Roman"/>
                <w:sz w:val="24"/>
                <w:szCs w:val="24"/>
                <w:lang w:eastAsia="uk-UA"/>
              </w:rPr>
              <w:t>няє перебіг відкритих торгів. Для поновлення перебігу відкритих торгів замовник повинен розмістити роз’ясн</w:t>
            </w:r>
            <w:r>
              <w:rPr>
                <w:rFonts w:ascii="Times New Roman" w:eastAsia="Times New Roman" w:hAnsi="Times New Roman"/>
                <w:sz w:val="24"/>
                <w:szCs w:val="24"/>
                <w:lang w:eastAsia="uk-UA"/>
              </w:rPr>
              <w:t>ення щодо змісту тендерної доку</w:t>
            </w:r>
            <w:r w:rsidRPr="00541D5A">
              <w:rPr>
                <w:rFonts w:ascii="Times New Roman" w:eastAsia="Times New Roman" w:hAnsi="Times New Roman"/>
                <w:sz w:val="24"/>
                <w:szCs w:val="24"/>
                <w:lang w:eastAsia="uk-UA"/>
              </w:rPr>
              <w:t xml:space="preserve">ментації в електронній системі закупівель з одночасним продовженням строку подання тендерних пропозицій </w:t>
            </w:r>
            <w:r w:rsidRPr="00541D5A">
              <w:rPr>
                <w:rFonts w:ascii="Times New Roman" w:eastAsia="Times New Roman" w:hAnsi="Times New Roman"/>
                <w:b/>
                <w:sz w:val="24"/>
                <w:szCs w:val="24"/>
                <w:lang w:eastAsia="uk-UA"/>
              </w:rPr>
              <w:t>не менш як на чотири дні</w:t>
            </w:r>
            <w:r w:rsidRPr="00541D5A">
              <w:rPr>
                <w:rFonts w:ascii="Times New Roman" w:eastAsia="Times New Roman" w:hAnsi="Times New Roman"/>
                <w:sz w:val="24"/>
                <w:szCs w:val="24"/>
                <w:lang w:eastAsia="uk-UA"/>
              </w:rPr>
              <w:t>.</w:t>
            </w:r>
          </w:p>
        </w:tc>
      </w:tr>
      <w:tr w:rsidR="00BD4C7E" w:rsidRPr="00EF3E12" w:rsidTr="000824C7">
        <w:trPr>
          <w:trHeight w:val="522"/>
          <w:jc w:val="center"/>
        </w:trPr>
        <w:tc>
          <w:tcPr>
            <w:tcW w:w="516" w:type="dxa"/>
            <w:tcBorders>
              <w:top w:val="single" w:sz="4" w:space="0" w:color="auto"/>
            </w:tcBorders>
            <w:shd w:val="clear" w:color="auto" w:fill="auto"/>
          </w:tcPr>
          <w:p w:rsidR="00BD4C7E" w:rsidRPr="00EF3E12" w:rsidRDefault="00BD4C7E"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tcBorders>
              <w:top w:val="single" w:sz="4" w:space="0" w:color="auto"/>
            </w:tcBorders>
            <w:shd w:val="clear" w:color="auto" w:fill="auto"/>
          </w:tcPr>
          <w:p w:rsidR="00BD4C7E" w:rsidRPr="00EF3E12" w:rsidRDefault="00BD4C7E"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BD4C7E" w:rsidRPr="00EF3E12" w:rsidRDefault="00BD4C7E"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BD4C7E" w:rsidRPr="00EF3E12" w:rsidRDefault="00BD4C7E"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w:t>
            </w:r>
            <w:r w:rsidRPr="00EF3E12">
              <w:rPr>
                <w:rFonts w:ascii="Times New Roman" w:eastAsia="Times New Roman" w:hAnsi="Times New Roman"/>
                <w:sz w:val="24"/>
                <w:szCs w:val="24"/>
                <w:lang w:eastAsia="uk-UA"/>
              </w:rPr>
              <w:lastRenderedPageBreak/>
              <w:t>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w:t>
            </w:r>
            <w:r>
              <w:rPr>
                <w:rFonts w:ascii="Times New Roman" w:eastAsia="Times New Roman" w:hAnsi="Times New Roman"/>
                <w:sz w:val="24"/>
                <w:szCs w:val="24"/>
                <w:lang w:eastAsia="uk-UA"/>
              </w:rPr>
              <w:t xml:space="preserve">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p w:rsidR="00BD4C7E" w:rsidRPr="00EF3E12" w:rsidRDefault="00BD4C7E" w:rsidP="00541D5A">
            <w:pPr>
              <w:widowControl w:val="0"/>
              <w:spacing w:after="0" w:line="240" w:lineRule="auto"/>
              <w:contextualSpacing/>
              <w:jc w:val="both"/>
              <w:rPr>
                <w:rFonts w:ascii="Times New Roman" w:hAnsi="Times New Roman"/>
                <w:sz w:val="24"/>
                <w:szCs w:val="24"/>
              </w:rPr>
            </w:pPr>
          </w:p>
        </w:tc>
      </w:tr>
    </w:tbl>
    <w:p w:rsidR="002D58AC" w:rsidRPr="009C27E4" w:rsidRDefault="002D58AC">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475F0A" w:rsidRPr="00EF3E12" w:rsidTr="006B5322">
        <w:trPr>
          <w:trHeight w:val="274"/>
          <w:jc w:val="center"/>
        </w:trPr>
        <w:tc>
          <w:tcPr>
            <w:tcW w:w="10197" w:type="dxa"/>
            <w:gridSpan w:val="3"/>
            <w:tcBorders>
              <w:top w:val="single" w:sz="4" w:space="0" w:color="auto"/>
            </w:tcBorders>
            <w:shd w:val="clear" w:color="auto" w:fill="auto"/>
          </w:tcPr>
          <w:p w:rsidR="00475F0A" w:rsidRDefault="00475F0A" w:rsidP="00475F0A">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475F0A" w:rsidRPr="00EF3E12" w:rsidTr="00541D5A">
        <w:trPr>
          <w:trHeight w:val="274"/>
          <w:jc w:val="center"/>
        </w:trPr>
        <w:tc>
          <w:tcPr>
            <w:tcW w:w="516" w:type="dxa"/>
            <w:tcBorders>
              <w:top w:val="single" w:sz="4" w:space="0" w:color="auto"/>
            </w:tcBorders>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475F0A" w:rsidRDefault="00475F0A" w:rsidP="00475F0A">
            <w:pPr>
              <w:pStyle w:val="23"/>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1.1. </w:t>
            </w:r>
            <w:r w:rsidRPr="00475F0A">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w:t>
            </w:r>
            <w:r>
              <w:rPr>
                <w:rFonts w:ascii="Times New Roman" w:eastAsia="Times New Roman" w:hAnsi="Times New Roman" w:cs="Times New Roman"/>
                <w:color w:val="auto"/>
                <w:sz w:val="24"/>
                <w:szCs w:val="24"/>
              </w:rPr>
              <w:t>тею 26 Закону, крім</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положень</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частин</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четвертої, шостої та сьомої</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статті 26 Закону.</w:t>
            </w:r>
          </w:p>
          <w:p w:rsidR="00475F0A" w:rsidRDefault="00475F0A" w:rsidP="00475F0A">
            <w:pPr>
              <w:pStyle w:val="23"/>
              <w:widowControl w:val="0"/>
              <w:spacing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color w:val="auto"/>
                <w:sz w:val="24"/>
                <w:szCs w:val="24"/>
                <w:lang w:val="uk-UA"/>
              </w:rPr>
              <w:t>1.2. Тендерна пропозиція</w:t>
            </w:r>
            <w:r>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p>
          <w:p w:rsidR="00475F0A" w:rsidRDefault="00475F0A" w:rsidP="00475F0A">
            <w:pPr>
              <w:pStyle w:val="2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 xml:space="preserve">1.3. </w:t>
            </w:r>
            <w:r w:rsidRPr="006F49C9">
              <w:rPr>
                <w:rFonts w:ascii="Times New Roman" w:eastAsia="Times New Roman" w:hAnsi="Times New Roman" w:cs="Times New Roman"/>
                <w:sz w:val="24"/>
                <w:szCs w:val="24"/>
                <w:lang w:val="uk-UA"/>
              </w:rPr>
              <w:t xml:space="preserve">Всі Файли  завантажуються в сканованому кольоровому форматі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за власноручним підписом учасника/уповноваженої особи учасника: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випадку зазначення надання копії документа, то Учасники в складі тендерної пропозиції надають скановані кольорові копії документів з оригіналу документів;</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скановану нотаріальний завірений документ, при цьому такий документ не завіряється та не підписується учасником;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Щодо печатки – якщо в тендерній документації присутній вираз за «підписом та печаткою», то учасник за бажанням може завірити документ, які він готує безпосередньо для подачі Замовнику власною  печаткою;</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75F0A" w:rsidRP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475F0A">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75F0A">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475F0A">
              <w:rPr>
                <w:rFonts w:ascii="Times New Roman" w:hAnsi="Times New Roman" w:cs="Times New Roman"/>
                <w:sz w:val="24"/>
                <w:szCs w:val="24"/>
                <w:u w:val="single"/>
                <w:lang w:val="uk-UA"/>
              </w:rPr>
              <w:lastRenderedPageBreak/>
              <w:t>накладений</w:t>
            </w:r>
            <w:r w:rsidRPr="00475F0A">
              <w:rPr>
                <w:rFonts w:ascii="Times New Roman" w:hAnsi="Times New Roman" w:cs="Times New Roman"/>
                <w:b/>
                <w:sz w:val="24"/>
                <w:szCs w:val="24"/>
                <w:u w:val="single"/>
                <w:lang w:val="uk-UA"/>
              </w:rPr>
              <w:t xml:space="preserve"> кваліфікований електронний підпис </w:t>
            </w:r>
            <w:r w:rsidRPr="00475F0A">
              <w:rPr>
                <w:rFonts w:ascii="Times New Roman" w:hAnsi="Times New Roman" w:cs="Times New Roman"/>
                <w:sz w:val="24"/>
                <w:szCs w:val="24"/>
                <w:lang w:val="uk-UA"/>
              </w:rPr>
              <w:t>(КЕП) або</w:t>
            </w:r>
            <w:r w:rsidR="00B500B7">
              <w:rPr>
                <w:rFonts w:ascii="Times New Roman" w:hAnsi="Times New Roman" w:cs="Times New Roman"/>
                <w:sz w:val="24"/>
                <w:szCs w:val="24"/>
                <w:lang w:val="uk-UA"/>
              </w:rPr>
              <w:t xml:space="preserve"> </w:t>
            </w:r>
            <w:r w:rsidRPr="00475F0A">
              <w:rPr>
                <w:rFonts w:ascii="Times New Roman" w:hAnsi="Times New Roman"/>
                <w:b/>
                <w:sz w:val="24"/>
                <w:szCs w:val="24"/>
                <w:u w:val="single"/>
                <w:lang w:val="uk-UA"/>
              </w:rPr>
              <w:t>удосконаленим електронним підписом</w:t>
            </w:r>
            <w:r w:rsidRPr="00475F0A">
              <w:rPr>
                <w:rFonts w:ascii="Times New Roman" w:hAnsi="Times New Roman"/>
                <w:sz w:val="24"/>
                <w:szCs w:val="24"/>
                <w:lang w:val="uk-UA"/>
              </w:rPr>
              <w:t xml:space="preserve"> (УЕП)</w:t>
            </w:r>
            <w:r w:rsidRPr="00475F0A">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Замовником в абзаці «</w:t>
            </w:r>
            <w:r w:rsidRPr="00475F0A">
              <w:rPr>
                <w:rFonts w:ascii="Times New Roman" w:eastAsia="Times New Roman" w:hAnsi="Times New Roman" w:cs="Times New Roman"/>
                <w:b/>
                <w:sz w:val="24"/>
                <w:szCs w:val="24"/>
                <w:u w:val="single"/>
                <w:lang w:val="uk-UA" w:eastAsia="uk-UA"/>
              </w:rPr>
              <w:t xml:space="preserve">Повноваження щодо підпису документів тендерної пропозиції» </w:t>
            </w:r>
            <w:r w:rsidRPr="00475F0A">
              <w:rPr>
                <w:rFonts w:ascii="Times New Roman" w:hAnsi="Times New Roman" w:cs="Times New Roman"/>
                <w:sz w:val="24"/>
                <w:szCs w:val="24"/>
                <w:lang w:val="uk-UA"/>
              </w:rPr>
              <w:t>цієї документації</w:t>
            </w:r>
          </w:p>
          <w:p w:rsidR="009C27E4" w:rsidRPr="00475F0A" w:rsidRDefault="009C27E4" w:rsidP="009C27E4">
            <w:pPr>
              <w:pStyle w:val="23"/>
              <w:widowControl w:val="0"/>
              <w:spacing w:line="240" w:lineRule="auto"/>
              <w:jc w:val="both"/>
              <w:rPr>
                <w:rFonts w:ascii="Times New Roman" w:eastAsia="Times New Roman" w:hAnsi="Times New Roman" w:cs="Times New Roman"/>
                <w:sz w:val="24"/>
                <w:szCs w:val="24"/>
                <w:lang w:val="uk-UA"/>
              </w:rPr>
            </w:pPr>
            <w:r>
              <w:rPr>
                <w:rFonts w:ascii="Times New Roman" w:hAnsi="Times New Roman"/>
                <w:b/>
                <w:sz w:val="24"/>
                <w:szCs w:val="24"/>
                <w:u w:val="single"/>
                <w:lang w:val="uk-UA"/>
              </w:rPr>
              <w:t>Зверніть увагу:</w:t>
            </w:r>
            <w:r>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9C27E4"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27E4" w:rsidRPr="00294777"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w:t>
            </w:r>
            <w:r>
              <w:rPr>
                <w:rFonts w:ascii="Times New Roman" w:hAnsi="Times New Roman"/>
                <w:b/>
                <w:sz w:val="24"/>
                <w:szCs w:val="24"/>
              </w:rPr>
              <w:t>https://czo.gov.ua/verify</w:t>
            </w:r>
            <w:r>
              <w:rPr>
                <w:rFonts w:ascii="Times New Roman" w:hAnsi="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Pr>
                <w:rFonts w:ascii="Times New Roman" w:hAnsi="Times New Roman"/>
                <w:b/>
                <w:sz w:val="24"/>
                <w:szCs w:val="24"/>
              </w:rPr>
              <w:t>пропозицію буде відхилено на підставі абзацу 1 підпункту 1 пункту 41 Особливостей</w:t>
            </w:r>
            <w:r>
              <w:rPr>
                <w:rFonts w:ascii="Times New Roman" w:hAnsi="Times New Roman"/>
                <w:sz w:val="24"/>
                <w:szCs w:val="24"/>
              </w:rPr>
              <w:t>.</w:t>
            </w:r>
          </w:p>
          <w:p w:rsidR="009C27E4" w:rsidRDefault="009C27E4" w:rsidP="009C27E4">
            <w:pPr>
              <w:pStyle w:val="23"/>
              <w:widowControl w:val="0"/>
              <w:spacing w:line="240" w:lineRule="auto"/>
              <w:jc w:val="both"/>
              <w:rPr>
                <w:rFonts w:ascii="Times New Roman" w:eastAsia="Times New Roman" w:hAnsi="Times New Roman" w:cs="Times New Roman"/>
                <w:sz w:val="24"/>
                <w:szCs w:val="24"/>
                <w:lang w:val="uk-UA"/>
              </w:rPr>
            </w:pPr>
            <w:r w:rsidRPr="001452DE">
              <w:rPr>
                <w:rFonts w:ascii="Times New Roman" w:eastAsia="Times New Roman" w:hAnsi="Times New Roman" w:cs="Times New Roman"/>
                <w:b/>
                <w:sz w:val="24"/>
                <w:szCs w:val="24"/>
                <w:lang w:val="uk-UA"/>
              </w:rPr>
              <w:t>1.4. Учасники завантажують наступні документи/інформацію</w:t>
            </w:r>
            <w:r>
              <w:rPr>
                <w:rFonts w:ascii="Times New Roman" w:eastAsia="Times New Roman" w:hAnsi="Times New Roman" w:cs="Times New Roman"/>
                <w:sz w:val="24"/>
                <w:szCs w:val="24"/>
                <w:lang w:val="uk-UA"/>
              </w:rPr>
              <w:t>:</w:t>
            </w:r>
          </w:p>
          <w:p w:rsidR="009C27E4" w:rsidRDefault="009C27E4" w:rsidP="009C27E4">
            <w:pPr>
              <w:tabs>
                <w:tab w:val="left" w:pos="4253"/>
              </w:tabs>
              <w:spacing w:after="0" w:line="240" w:lineRule="auto"/>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1.4.1. Файл «Тендерна  пропозиція» має  містити:</w:t>
            </w:r>
          </w:p>
          <w:p w:rsidR="009C27E4" w:rsidRPr="006F49C9"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sidRPr="006F49C9">
              <w:rPr>
                <w:rFonts w:ascii="Times New Roman" w:hAnsi="Times New Roman"/>
                <w:b/>
                <w:sz w:val="24"/>
                <w:szCs w:val="24"/>
              </w:rPr>
              <w:t xml:space="preserve">Тендерну пропозицію - </w:t>
            </w:r>
            <w:r w:rsidRPr="006F49C9">
              <w:rPr>
                <w:rFonts w:ascii="Times New Roman" w:hAnsi="Times New Roman"/>
                <w:sz w:val="24"/>
                <w:szCs w:val="24"/>
              </w:rPr>
              <w:t xml:space="preserve"> подається тендерна пропозиція за підписом керівника або уповноваженої особи на підпис тендерних документів та печаткою  в електронній системі </w:t>
            </w:r>
            <w:r w:rsidRPr="006F49C9">
              <w:rPr>
                <w:rFonts w:ascii="Times New Roman" w:hAnsi="Times New Roman"/>
                <w:i/>
                <w:sz w:val="24"/>
                <w:szCs w:val="24"/>
                <w:u w:val="single"/>
              </w:rPr>
              <w:t>(Учасник надає тендерну пропозицію згідно Додаток 1 до тендерної документації).</w:t>
            </w:r>
          </w:p>
          <w:p w:rsidR="009C27E4" w:rsidRPr="006F49C9" w:rsidRDefault="009C27E4" w:rsidP="009C27E4">
            <w:pPr>
              <w:pStyle w:val="aa"/>
              <w:spacing w:before="0" w:beforeAutospacing="0" w:after="0" w:afterAutospacing="0"/>
              <w:jc w:val="both"/>
            </w:pPr>
            <w:r w:rsidRPr="006F49C9">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C27E4" w:rsidRPr="00C3131C" w:rsidRDefault="009C27E4" w:rsidP="009C27E4">
            <w:pPr>
              <w:spacing w:after="0" w:line="240" w:lineRule="auto"/>
              <w:ind w:firstLine="567"/>
              <w:jc w:val="both"/>
              <w:rPr>
                <w:rFonts w:ascii="Times New Roman" w:hAnsi="Times New Roman"/>
                <w:b/>
                <w:sz w:val="24"/>
                <w:szCs w:val="24"/>
                <w:shd w:val="solid" w:color="FFFFFF" w:fill="FFFFFF"/>
              </w:rPr>
            </w:pPr>
            <w:r w:rsidRPr="006F49C9">
              <w:rPr>
                <w:rFonts w:ascii="Times New Roman" w:hAnsi="Times New Roman"/>
                <w:b/>
                <w:sz w:val="24"/>
                <w:szCs w:val="24"/>
                <w:shd w:val="solid" w:color="FFFFFF" w:fill="FFFFFF"/>
              </w:rPr>
              <w:t>Тендерні пропозиції, ціна яких є вищою, ніж очікувана вартість предмета закупівлі,</w:t>
            </w:r>
            <w:r w:rsidRPr="006F49C9">
              <w:rPr>
                <w:rFonts w:ascii="Times New Roman" w:eastAsia="Times New Roman" w:hAnsi="Times New Roman"/>
                <w:b/>
                <w:sz w:val="24"/>
                <w:szCs w:val="24"/>
                <w:lang w:eastAsia="uk-UA"/>
              </w:rPr>
              <w:t xml:space="preserve"> визначена замовником в оголошенні про проведення відкритих торгів</w:t>
            </w:r>
            <w:r w:rsidRPr="006F49C9">
              <w:rPr>
                <w:rFonts w:ascii="Times New Roman" w:hAnsi="Times New Roman"/>
                <w:b/>
                <w:sz w:val="24"/>
                <w:szCs w:val="24"/>
                <w:shd w:val="solid" w:color="FFFFFF" w:fill="FFFFFF"/>
              </w:rPr>
              <w:t xml:space="preserve"> не </w:t>
            </w:r>
            <w:r w:rsidRPr="006F49C9">
              <w:rPr>
                <w:rFonts w:ascii="Times New Roman" w:eastAsia="Times New Roman" w:hAnsi="Times New Roman"/>
                <w:b/>
                <w:sz w:val="24"/>
                <w:szCs w:val="24"/>
                <w:lang w:eastAsia="uk-UA"/>
              </w:rPr>
              <w:t xml:space="preserve"> приймаються Замовником  до розгляду та підлягають </w:t>
            </w:r>
            <w:r w:rsidRPr="006F49C9">
              <w:rPr>
                <w:rFonts w:ascii="Times New Roman" w:hAnsi="Times New Roman"/>
                <w:b/>
                <w:sz w:val="24"/>
                <w:szCs w:val="24"/>
                <w:shd w:val="solid" w:color="FFFFFF" w:fill="FFFFFF"/>
              </w:rPr>
              <w:t>відхиленню відповідно до пункту 41 Особливостей.</w:t>
            </w:r>
          </w:p>
          <w:p w:rsidR="009C27E4" w:rsidRDefault="009C27E4" w:rsidP="009C27E4">
            <w:pPr>
              <w:tabs>
                <w:tab w:val="left" w:pos="255"/>
                <w:tab w:val="left" w:pos="4253"/>
              </w:tabs>
              <w:spacing w:after="0" w:line="240" w:lineRule="auto"/>
              <w:rPr>
                <w:rFonts w:ascii="Times New Roman" w:eastAsia="Times New Roman" w:hAnsi="Times New Roman"/>
                <w:b/>
                <w:sz w:val="24"/>
                <w:szCs w:val="24"/>
                <w:u w:val="single"/>
                <w:lang w:eastAsia="uk-UA"/>
              </w:rPr>
            </w:pPr>
            <w:r>
              <w:rPr>
                <w:rFonts w:ascii="Times New Roman" w:hAnsi="Times New Roman"/>
                <w:b/>
                <w:sz w:val="24"/>
                <w:szCs w:val="24"/>
              </w:rPr>
              <w:t xml:space="preserve">1.4.2. </w:t>
            </w:r>
            <w:r>
              <w:rPr>
                <w:rFonts w:ascii="Times New Roman" w:eastAsia="Times New Roman" w:hAnsi="Times New Roman"/>
                <w:b/>
                <w:sz w:val="24"/>
                <w:szCs w:val="24"/>
                <w:u w:val="single"/>
                <w:lang w:eastAsia="uk-UA"/>
              </w:rPr>
              <w:t xml:space="preserve">Файл «Повноваження щодо підпису документів </w:t>
            </w:r>
            <w:r>
              <w:rPr>
                <w:rFonts w:ascii="Times New Roman" w:eastAsia="Times New Roman" w:hAnsi="Times New Roman"/>
                <w:b/>
                <w:sz w:val="24"/>
                <w:szCs w:val="24"/>
                <w:u w:val="single"/>
                <w:lang w:eastAsia="uk-UA"/>
              </w:rPr>
              <w:lastRenderedPageBreak/>
              <w:t>тендерної пропозиції» має  містити:</w:t>
            </w:r>
          </w:p>
          <w:p w:rsidR="009C27E4" w:rsidRDefault="009C27E4" w:rsidP="009C27E4">
            <w:pPr>
              <w:widowControl w:val="0"/>
              <w:tabs>
                <w:tab w:val="left" w:pos="285"/>
              </w:tabs>
              <w:spacing w:after="0" w:line="240" w:lineRule="auto"/>
              <w:jc w:val="both"/>
              <w:rPr>
                <w:rFonts w:ascii="Times New Roman" w:eastAsia="Arial" w:hAnsi="Times New Roman"/>
                <w:i/>
                <w:sz w:val="24"/>
                <w:szCs w:val="24"/>
                <w:lang w:eastAsia="ru-RU"/>
              </w:rPr>
            </w:pPr>
            <w:r>
              <w:rPr>
                <w:rFonts w:ascii="Times New Roman" w:eastAsia="Times New Roman" w:hAnsi="Times New Roman"/>
                <w:b/>
                <w:sz w:val="24"/>
                <w:szCs w:val="24"/>
                <w:lang w:eastAsia="uk-UA"/>
              </w:rPr>
              <w:t xml:space="preserve">1.4.2.1. </w:t>
            </w:r>
            <w:r>
              <w:rPr>
                <w:rFonts w:ascii="Times New Roman" w:hAnsi="Times New Roman"/>
                <w:i/>
                <w:sz w:val="24"/>
                <w:szCs w:val="24"/>
              </w:rPr>
              <w:t>Повноваження щодо підпису документів тендерної пропозиції учасника процедури закупівлі (юридичної особи) підтверджується протоколом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9C27E4" w:rsidRDefault="009C27E4" w:rsidP="009C27E4">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1.4.2.2. </w:t>
            </w:r>
            <w:r>
              <w:rPr>
                <w:rFonts w:ascii="Times New Roman" w:hAnsi="Times New Roman"/>
                <w:i/>
                <w:sz w:val="24"/>
                <w:szCs w:val="24"/>
              </w:rPr>
              <w:t>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p w:rsidR="009C27E4" w:rsidRPr="00C3131C" w:rsidRDefault="009C27E4" w:rsidP="009C27E4">
            <w:pPr>
              <w:widowControl w:val="0"/>
              <w:tabs>
                <w:tab w:val="left" w:pos="285"/>
              </w:tabs>
              <w:spacing w:after="0" w:line="240" w:lineRule="auto"/>
              <w:jc w:val="both"/>
              <w:rPr>
                <w:rFonts w:ascii="Times New Roman" w:hAnsi="Times New Roman"/>
                <w:b/>
                <w:sz w:val="24"/>
                <w:szCs w:val="24"/>
              </w:rPr>
            </w:pPr>
            <w:r w:rsidRPr="00C3131C">
              <w:rPr>
                <w:rFonts w:ascii="Times New Roman" w:hAnsi="Times New Roman"/>
                <w:b/>
                <w:sz w:val="24"/>
                <w:szCs w:val="24"/>
              </w:rPr>
              <w:t xml:space="preserve">1.4.2.3. </w:t>
            </w:r>
            <w:r w:rsidRPr="00552102">
              <w:rPr>
                <w:rFonts w:ascii="Times New Roman" w:hAnsi="Times New Roman"/>
                <w:i/>
                <w:sz w:val="24"/>
                <w:szCs w:val="24"/>
              </w:rPr>
              <w:t>Інформація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C27E4" w:rsidRPr="00121481"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 xml:space="preserve">1.4.3. Файл «Кваліфікаційні критерії та </w:t>
            </w:r>
            <w:r w:rsidRPr="00C3131C">
              <w:rPr>
                <w:rFonts w:ascii="Times New Roman" w:eastAsia="Times New Roman" w:hAnsi="Times New Roman"/>
                <w:b/>
                <w:sz w:val="24"/>
                <w:szCs w:val="24"/>
                <w:u w:val="single"/>
              </w:rPr>
              <w:t>вимоги, установлені статтею 17 Закону</w:t>
            </w:r>
            <w:r w:rsidRPr="00C3131C">
              <w:rPr>
                <w:rFonts w:ascii="Times New Roman" w:eastAsia="Times New Roman" w:hAnsi="Times New Roman"/>
                <w:b/>
                <w:sz w:val="24"/>
                <w:szCs w:val="24"/>
                <w:u w:val="single"/>
                <w:lang w:eastAsia="uk-UA"/>
              </w:rPr>
              <w:t xml:space="preserve"> має  містити:</w:t>
            </w:r>
          </w:p>
          <w:p w:rsidR="002E03EA" w:rsidRPr="008201F7" w:rsidRDefault="009C27E4" w:rsidP="002E03EA">
            <w:pPr>
              <w:pStyle w:val="a5"/>
              <w:widowControl w:val="0"/>
              <w:tabs>
                <w:tab w:val="left" w:pos="300"/>
                <w:tab w:val="left" w:pos="441"/>
              </w:tabs>
              <w:spacing w:after="0" w:line="240" w:lineRule="auto"/>
              <w:ind w:left="0"/>
              <w:jc w:val="both"/>
              <w:rPr>
                <w:rFonts w:ascii="Times New Roman" w:hAnsi="Times New Roman"/>
                <w:sz w:val="24"/>
                <w:szCs w:val="24"/>
              </w:rPr>
            </w:pPr>
            <w:r w:rsidRPr="002E03EA">
              <w:rPr>
                <w:rFonts w:ascii="Times New Roman" w:eastAsia="Times New Roman" w:hAnsi="Times New Roman"/>
                <w:b/>
                <w:sz w:val="24"/>
                <w:szCs w:val="24"/>
                <w:lang w:eastAsia="uk-UA"/>
              </w:rPr>
              <w:t>1.4.3.1.</w:t>
            </w:r>
            <w:r w:rsidR="002E03EA" w:rsidRPr="008201F7">
              <w:rPr>
                <w:rFonts w:ascii="Times New Roman" w:hAnsi="Times New Roman"/>
                <w:b/>
                <w:sz w:val="24"/>
                <w:szCs w:val="24"/>
              </w:rPr>
              <w:t xml:space="preserve">  </w:t>
            </w:r>
            <w:r w:rsidR="002E03EA" w:rsidRPr="008201F7">
              <w:rPr>
                <w:rFonts w:ascii="Times New Roman" w:hAnsi="Times New Roman"/>
                <w:sz w:val="24"/>
                <w:szCs w:val="24"/>
              </w:rPr>
              <w:t>Інформації про відповідність учасника кваліфікаційним критеріям, встановленим відповідно до вимог статті 16 Закону, (Оскільки, предметом закупівлі є товар, Замовник скористався своїм правом, відповідно п.45 Особливостей, не застосовувати до учасників процедури закупівлі кваліфікаційні критерії, визначені статтею 16 Закону).</w:t>
            </w:r>
          </w:p>
          <w:p w:rsidR="009C27E4" w:rsidRDefault="009C27E4" w:rsidP="009C27E4">
            <w:pPr>
              <w:tabs>
                <w:tab w:val="left" w:pos="4253"/>
              </w:tabs>
              <w:spacing w:after="0" w:line="240" w:lineRule="auto"/>
              <w:jc w:val="both"/>
              <w:rPr>
                <w:rFonts w:ascii="Times New Roman" w:eastAsia="Times New Roman" w:hAnsi="Times New Roman"/>
                <w:sz w:val="24"/>
                <w:szCs w:val="24"/>
                <w:lang w:eastAsia="uk-UA"/>
              </w:rPr>
            </w:pPr>
            <w:r w:rsidRPr="002E03EA">
              <w:rPr>
                <w:rFonts w:ascii="Times New Roman" w:eastAsia="Times New Roman" w:hAnsi="Times New Roman"/>
                <w:b/>
                <w:sz w:val="24"/>
                <w:szCs w:val="24"/>
                <w:lang w:eastAsia="uk-UA"/>
              </w:rPr>
              <w:t>1.4.3.2.</w:t>
            </w:r>
            <w:r w:rsidRPr="002E03EA">
              <w:rPr>
                <w:rFonts w:ascii="Times New Roman" w:eastAsia="Times New Roman" w:hAnsi="Times New Roman"/>
                <w:sz w:val="24"/>
                <w:szCs w:val="24"/>
                <w:lang w:eastAsia="uk-UA"/>
              </w:rPr>
              <w:t xml:space="preserve"> Інформація щодо відповідності учасника вимогам, визначеним у ст.17 Закону.</w:t>
            </w:r>
          </w:p>
          <w:p w:rsidR="009C27E4" w:rsidRDefault="009C27E4" w:rsidP="009C27E4">
            <w:pPr>
              <w:tabs>
                <w:tab w:val="left" w:pos="4253"/>
              </w:tabs>
              <w:spacing w:after="0" w:line="240" w:lineRule="auto"/>
              <w:ind w:firstLine="709"/>
              <w:jc w:val="both"/>
              <w:rPr>
                <w:rFonts w:ascii="Times New Roman" w:hAnsi="Times New Roman"/>
                <w:color w:val="000000"/>
                <w:sz w:val="24"/>
                <w:szCs w:val="24"/>
                <w:lang w:eastAsia="uk-UA"/>
              </w:rPr>
            </w:pPr>
            <w:r w:rsidRPr="00C3131C">
              <w:rPr>
                <w:rFonts w:ascii="Times New Roman" w:hAnsi="Times New Roman"/>
                <w:b/>
                <w:color w:val="000000"/>
                <w:sz w:val="24"/>
                <w:szCs w:val="24"/>
                <w:lang w:eastAsia="uk-UA"/>
              </w:rPr>
              <w:t>Учасник процедури закупівлі</w:t>
            </w:r>
            <w:r>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C3131C">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Pr>
                <w:rFonts w:ascii="Times New Roman" w:hAnsi="Times New Roman"/>
                <w:color w:val="000000"/>
                <w:sz w:val="24"/>
                <w:szCs w:val="24"/>
                <w:lang w:eastAsia="uk-UA"/>
              </w:rPr>
              <w:t>системі закупівель під час подання тендерної пропозиції.</w:t>
            </w:r>
          </w:p>
          <w:p w:rsidR="009C27E4" w:rsidRDefault="009C27E4" w:rsidP="009C27E4">
            <w:pPr>
              <w:tabs>
                <w:tab w:val="left" w:pos="1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w:t>
            </w:r>
            <w:r>
              <w:rPr>
                <w:rFonts w:ascii="Times New Roman" w:eastAsia="Times New Roman" w:hAnsi="Times New Roman"/>
                <w:sz w:val="24"/>
                <w:szCs w:val="24"/>
              </w:rPr>
              <w:lastRenderedPageBreak/>
              <w:t>таких підстав учасником процедури закупівлі.</w:t>
            </w:r>
          </w:p>
          <w:p w:rsidR="009C27E4" w:rsidRDefault="009C27E4" w:rsidP="009C27E4">
            <w:pPr>
              <w:tabs>
                <w:tab w:val="left" w:pos="4253"/>
              </w:tabs>
              <w:spacing w:after="0" w:line="240" w:lineRule="auto"/>
              <w:rPr>
                <w:rFonts w:ascii="Times New Roman" w:eastAsia="Times New Roman" w:hAnsi="Times New Roman"/>
                <w:sz w:val="24"/>
                <w:szCs w:val="24"/>
                <w:u w:val="single"/>
                <w:lang w:eastAsia="uk-UA"/>
              </w:rPr>
            </w:pPr>
            <w:r w:rsidRPr="00FE7FD3">
              <w:rPr>
                <w:rFonts w:ascii="Times New Roman" w:eastAsia="Times New Roman" w:hAnsi="Times New Roman"/>
                <w:b/>
                <w:sz w:val="24"/>
                <w:szCs w:val="24"/>
                <w:lang w:eastAsia="uk-UA"/>
              </w:rPr>
              <w:t>1.4. 4.</w:t>
            </w:r>
            <w:r>
              <w:rPr>
                <w:rFonts w:ascii="Times New Roman" w:eastAsia="Times New Roman" w:hAnsi="Times New Roman"/>
                <w:b/>
                <w:sz w:val="24"/>
                <w:szCs w:val="24"/>
                <w:u w:val="single"/>
                <w:lang w:eastAsia="uk-UA"/>
              </w:rPr>
              <w:t>Файл «Технічні вимоги» має містити</w:t>
            </w:r>
            <w:r>
              <w:rPr>
                <w:rFonts w:ascii="Times New Roman" w:eastAsia="Times New Roman" w:hAnsi="Times New Roman"/>
                <w:sz w:val="24"/>
                <w:szCs w:val="24"/>
                <w:u w:val="single"/>
                <w:lang w:eastAsia="uk-UA"/>
              </w:rPr>
              <w:t>:</w:t>
            </w:r>
          </w:p>
          <w:p w:rsidR="00475F0A" w:rsidRPr="00FE7FD3" w:rsidRDefault="009C27E4" w:rsidP="00FE7FD3">
            <w:pPr>
              <w:pStyle w:val="a5"/>
              <w:widowControl w:val="0"/>
              <w:tabs>
                <w:tab w:val="left" w:pos="300"/>
                <w:tab w:val="left" w:pos="441"/>
              </w:tabs>
              <w:spacing w:after="0" w:line="240" w:lineRule="auto"/>
              <w:ind w:left="16"/>
              <w:jc w:val="both"/>
              <w:rPr>
                <w:rFonts w:ascii="Times New Roman" w:hAnsi="Times New Roman"/>
                <w:sz w:val="24"/>
                <w:szCs w:val="24"/>
              </w:rPr>
            </w:pPr>
            <w:r w:rsidRPr="00FE7FD3">
              <w:rPr>
                <w:rFonts w:ascii="Times New Roman" w:eastAsia="Times New Roman" w:hAnsi="Times New Roman"/>
                <w:b/>
                <w:sz w:val="24"/>
                <w:szCs w:val="24"/>
                <w:lang w:eastAsia="uk-UA"/>
              </w:rPr>
              <w:t>1.4.4.1.</w:t>
            </w:r>
            <w:r w:rsidR="00FE7FD3" w:rsidRPr="008201F7">
              <w:rPr>
                <w:rFonts w:ascii="Times New Roman" w:hAnsi="Times New Roman"/>
                <w:b/>
                <w:sz w:val="24"/>
                <w:szCs w:val="24"/>
              </w:rPr>
              <w:t xml:space="preserve"> Інформація про необхідні технічні, якісні та кількісні характеристики предмета закупівлі</w:t>
            </w:r>
            <w:r w:rsidR="00FE7FD3">
              <w:rPr>
                <w:rFonts w:ascii="Times New Roman" w:hAnsi="Times New Roman"/>
                <w:b/>
                <w:sz w:val="24"/>
                <w:szCs w:val="24"/>
              </w:rPr>
              <w:t xml:space="preserve"> </w:t>
            </w:r>
            <w:r w:rsidR="00FE7FD3" w:rsidRPr="008201F7">
              <w:rPr>
                <w:rFonts w:ascii="Times New Roman" w:hAnsi="Times New Roman"/>
                <w:sz w:val="24"/>
                <w:szCs w:val="24"/>
              </w:rPr>
              <w:t>(учасник надає завізований додаток № 2 до тендерної документації та докум</w:t>
            </w:r>
            <w:r w:rsidR="00FE7FD3">
              <w:rPr>
                <w:rFonts w:ascii="Times New Roman" w:hAnsi="Times New Roman"/>
                <w:sz w:val="24"/>
                <w:szCs w:val="24"/>
              </w:rPr>
              <w:t>енти, що вимагаються в ньому).</w:t>
            </w:r>
          </w:p>
          <w:p w:rsidR="003B330D" w:rsidRPr="00DF6FB6" w:rsidRDefault="003B330D" w:rsidP="003B330D">
            <w:pPr>
              <w:spacing w:after="0" w:line="240" w:lineRule="auto"/>
              <w:jc w:val="both"/>
              <w:rPr>
                <w:rFonts w:ascii="Times New Roman" w:hAnsi="Times New Roman"/>
                <w:b/>
                <w:sz w:val="24"/>
                <w:szCs w:val="24"/>
                <w:u w:val="single"/>
              </w:rPr>
            </w:pPr>
            <w:r w:rsidRPr="00FE7FD3">
              <w:rPr>
                <w:rFonts w:ascii="Times New Roman" w:hAnsi="Times New Roman"/>
                <w:b/>
                <w:sz w:val="24"/>
                <w:szCs w:val="24"/>
              </w:rPr>
              <w:t>1.4.5.</w:t>
            </w:r>
            <w:r w:rsidRPr="00FE7FD3">
              <w:rPr>
                <w:rFonts w:ascii="Times New Roman" w:hAnsi="Times New Roman"/>
                <w:b/>
                <w:sz w:val="24"/>
                <w:szCs w:val="24"/>
                <w:u w:val="single"/>
              </w:rPr>
              <w:t>Файл</w:t>
            </w:r>
            <w:r w:rsidRPr="00DF6FB6">
              <w:rPr>
                <w:rFonts w:ascii="Times New Roman" w:hAnsi="Times New Roman"/>
                <w:b/>
                <w:sz w:val="24"/>
                <w:szCs w:val="24"/>
                <w:u w:val="single"/>
              </w:rPr>
              <w:t xml:space="preserve"> «Погодження з умовами тендерної документації, істотними умовами договору, проектом договору» </w:t>
            </w:r>
          </w:p>
          <w:p w:rsidR="003B330D" w:rsidRDefault="003B330D" w:rsidP="003B330D">
            <w:pPr>
              <w:spacing w:after="0" w:line="240" w:lineRule="auto"/>
              <w:jc w:val="both"/>
              <w:rPr>
                <w:rFonts w:ascii="Times New Roman" w:hAnsi="Times New Roman"/>
                <w:sz w:val="24"/>
                <w:szCs w:val="24"/>
              </w:rPr>
            </w:pPr>
            <w:r>
              <w:rPr>
                <w:rFonts w:ascii="Times New Roman" w:hAnsi="Times New Roman"/>
                <w:b/>
                <w:sz w:val="24"/>
                <w:szCs w:val="24"/>
              </w:rPr>
              <w:t xml:space="preserve">1.4.5.1. </w:t>
            </w:r>
            <w:r w:rsidRPr="00DF6FB6">
              <w:rPr>
                <w:rFonts w:ascii="Times New Roman" w:hAnsi="Times New Roman"/>
                <w:sz w:val="24"/>
                <w:szCs w:val="24"/>
              </w:rPr>
              <w:t>Учасник заповнює та підписує проек</w:t>
            </w:r>
            <w:r>
              <w:rPr>
                <w:rFonts w:ascii="Times New Roman" w:hAnsi="Times New Roman"/>
                <w:sz w:val="24"/>
                <w:szCs w:val="24"/>
              </w:rPr>
              <w:t>т Договору, представлений в  Додатку 3</w:t>
            </w:r>
            <w:r w:rsidRPr="00DF6FB6">
              <w:rPr>
                <w:rFonts w:ascii="Times New Roman" w:hAnsi="Times New Roman"/>
                <w:sz w:val="24"/>
                <w:szCs w:val="24"/>
              </w:rPr>
              <w:t xml:space="preserve"> даної тендерної документації та подає у складі </w:t>
            </w:r>
            <w:r>
              <w:rPr>
                <w:rFonts w:ascii="Times New Roman" w:hAnsi="Times New Roman"/>
                <w:sz w:val="24"/>
                <w:szCs w:val="24"/>
              </w:rPr>
              <w:t xml:space="preserve">тендерної </w:t>
            </w:r>
            <w:r w:rsidRPr="00DF6FB6">
              <w:rPr>
                <w:rFonts w:ascii="Times New Roman" w:hAnsi="Times New Roman"/>
                <w:sz w:val="24"/>
                <w:szCs w:val="24"/>
              </w:rPr>
              <w:t xml:space="preserve">пропозиції. </w:t>
            </w:r>
          </w:p>
          <w:p w:rsidR="00FE7FD3" w:rsidRPr="008201F7" w:rsidRDefault="003B330D" w:rsidP="00FE7FD3">
            <w:pPr>
              <w:pStyle w:val="a5"/>
              <w:widowControl w:val="0"/>
              <w:tabs>
                <w:tab w:val="left" w:pos="300"/>
                <w:tab w:val="left" w:pos="441"/>
              </w:tabs>
              <w:spacing w:after="0" w:line="240" w:lineRule="auto"/>
              <w:ind w:left="0"/>
              <w:jc w:val="both"/>
              <w:rPr>
                <w:rFonts w:ascii="Times New Roman" w:hAnsi="Times New Roman"/>
                <w:sz w:val="24"/>
                <w:szCs w:val="24"/>
              </w:rPr>
            </w:pPr>
            <w:r w:rsidRPr="00FE7FD3">
              <w:rPr>
                <w:rFonts w:ascii="Times New Roman" w:hAnsi="Times New Roman"/>
                <w:b/>
                <w:sz w:val="24"/>
                <w:szCs w:val="24"/>
              </w:rPr>
              <w:t>1.4.5.2.</w:t>
            </w:r>
            <w:r>
              <w:rPr>
                <w:rFonts w:ascii="Times New Roman" w:hAnsi="Times New Roman"/>
                <w:sz w:val="24"/>
                <w:szCs w:val="24"/>
              </w:rPr>
              <w:t xml:space="preserve"> </w:t>
            </w:r>
            <w:r w:rsidR="00FE7FD3" w:rsidRPr="008201F7">
              <w:rPr>
                <w:rFonts w:ascii="Times New Roman" w:hAnsi="Times New Roman"/>
                <w:sz w:val="24"/>
                <w:szCs w:val="24"/>
              </w:rPr>
              <w:t xml:space="preserve">Лист-гарантію, складену учасником в довільній формі щодо погодження з усіма умовами проекту договору про закупівлю, істотними умовами договору та з усіма умовами тендерної документації. </w:t>
            </w:r>
          </w:p>
          <w:p w:rsidR="003B330D" w:rsidRDefault="003B330D" w:rsidP="003B330D">
            <w:pPr>
              <w:spacing w:after="0" w:line="240" w:lineRule="auto"/>
              <w:jc w:val="both"/>
              <w:rPr>
                <w:rFonts w:ascii="Times New Roman" w:hAnsi="Times New Roman"/>
                <w:b/>
                <w:sz w:val="24"/>
                <w:szCs w:val="24"/>
                <w:u w:val="single"/>
              </w:rPr>
            </w:pPr>
            <w:r>
              <w:rPr>
                <w:rFonts w:ascii="Times New Roman" w:hAnsi="Times New Roman"/>
                <w:b/>
                <w:sz w:val="24"/>
                <w:szCs w:val="24"/>
              </w:rPr>
              <w:t xml:space="preserve">1.4.6. </w:t>
            </w:r>
            <w:r>
              <w:rPr>
                <w:rFonts w:ascii="Times New Roman" w:hAnsi="Times New Roman"/>
                <w:b/>
                <w:sz w:val="24"/>
                <w:szCs w:val="24"/>
                <w:u w:val="single"/>
              </w:rPr>
              <w:t>Файл «Інформація/документи щодо відповідності У</w:t>
            </w:r>
            <w:r w:rsidRPr="00DF6FB6">
              <w:rPr>
                <w:rFonts w:ascii="Times New Roman" w:hAnsi="Times New Roman"/>
                <w:b/>
                <w:sz w:val="24"/>
                <w:szCs w:val="24"/>
                <w:u w:val="single"/>
              </w:rPr>
              <w:t xml:space="preserve">часника </w:t>
            </w:r>
            <w:r>
              <w:rPr>
                <w:rFonts w:ascii="Times New Roman" w:hAnsi="Times New Roman"/>
                <w:b/>
                <w:sz w:val="24"/>
                <w:szCs w:val="24"/>
                <w:u w:val="single"/>
              </w:rPr>
              <w:t xml:space="preserve">інших </w:t>
            </w:r>
            <w:r w:rsidRPr="00DF6FB6">
              <w:rPr>
                <w:rFonts w:ascii="Times New Roman" w:hAnsi="Times New Roman"/>
                <w:b/>
                <w:sz w:val="24"/>
                <w:szCs w:val="24"/>
                <w:u w:val="single"/>
              </w:rPr>
              <w:t>вимогам</w:t>
            </w:r>
            <w:r>
              <w:rPr>
                <w:rFonts w:ascii="Times New Roman" w:hAnsi="Times New Roman"/>
                <w:b/>
                <w:sz w:val="24"/>
                <w:szCs w:val="24"/>
                <w:u w:val="single"/>
              </w:rPr>
              <w:t xml:space="preserve"> визначеним Замовником» :</w:t>
            </w:r>
          </w:p>
          <w:p w:rsidR="003B330D" w:rsidRDefault="003B330D" w:rsidP="003B330D">
            <w:pPr>
              <w:widowControl w:val="0"/>
              <w:tabs>
                <w:tab w:val="left" w:pos="300"/>
                <w:tab w:val="left" w:pos="441"/>
              </w:tabs>
              <w:spacing w:after="0" w:line="240" w:lineRule="auto"/>
              <w:jc w:val="both"/>
              <w:rPr>
                <w:rFonts w:ascii="Times New Roman" w:hAnsi="Times New Roman"/>
                <w:sz w:val="24"/>
                <w:szCs w:val="24"/>
              </w:rPr>
            </w:pPr>
            <w:r w:rsidRPr="00DA743D">
              <w:rPr>
                <w:rFonts w:ascii="Times New Roman" w:hAnsi="Times New Roman"/>
                <w:b/>
                <w:sz w:val="24"/>
                <w:szCs w:val="24"/>
              </w:rPr>
              <w:t>1.4.6.1.</w:t>
            </w:r>
            <w:r w:rsidR="00C53191" w:rsidRPr="008201F7">
              <w:rPr>
                <w:rFonts w:ascii="Times New Roman" w:hAnsi="Times New Roman"/>
                <w:sz w:val="24"/>
                <w:szCs w:val="24"/>
              </w:rPr>
              <w:t xml:space="preserve"> Витяг (або Виписка) з Єдиного державного реєстру юридичних осіб, фізичних осіб-підприємців та громадських формувань.</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1.4.6.2.</w:t>
            </w:r>
            <w:r w:rsidRPr="00121481">
              <w:rPr>
                <w:rFonts w:ascii="Times New Roman" w:hAnsi="Times New Roman"/>
                <w:sz w:val="24"/>
                <w:szCs w:val="24"/>
              </w:rPr>
              <w:t xml:space="preserve"> 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 (код доступу до сканкопії установчого документу Учасника на офіційному сайті Міністерства юстиції України);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1.4.6.3.</w:t>
            </w:r>
            <w:r w:rsidRPr="00121481">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або копія витягу з реєстру платників єдиного податку, якщо учасник є платником єдиного податку </w:t>
            </w:r>
            <w:r w:rsidRPr="002D040E">
              <w:rPr>
                <w:rFonts w:ascii="Times New Roman" w:hAnsi="Times New Roman"/>
                <w:sz w:val="24"/>
                <w:szCs w:val="24"/>
                <w:u w:val="single"/>
              </w:rPr>
              <w:t>або свідоцтва про реєстрацію платника</w:t>
            </w:r>
            <w:r>
              <w:rPr>
                <w:rFonts w:ascii="Times New Roman" w:hAnsi="Times New Roman"/>
                <w:sz w:val="24"/>
                <w:szCs w:val="24"/>
                <w:u w:val="single"/>
              </w:rPr>
              <w:t xml:space="preserve"> податків</w:t>
            </w:r>
            <w:r w:rsidRPr="00121481">
              <w:rPr>
                <w:rFonts w:ascii="Times New Roman" w:hAnsi="Times New Roman"/>
                <w:sz w:val="24"/>
                <w:szCs w:val="24"/>
                <w:u w:val="single"/>
              </w:rPr>
              <w:t>; у разі, якщо учасник не є платником податку на додану вартість та не є платником єдиного податку, учасник повинен надати довідку у довільній формі з відповідними поясненнями та обґрунтуваннями);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1.4.6.4.</w:t>
            </w:r>
            <w:r w:rsidR="00C53191">
              <w:rPr>
                <w:rFonts w:ascii="Times New Roman" w:hAnsi="Times New Roman"/>
                <w:b/>
                <w:sz w:val="24"/>
                <w:szCs w:val="24"/>
              </w:rPr>
              <w:t xml:space="preserve"> </w:t>
            </w:r>
            <w:r w:rsidRPr="00121481">
              <w:rPr>
                <w:rFonts w:ascii="Times New Roman" w:hAnsi="Times New Roman"/>
                <w:sz w:val="24"/>
                <w:szCs w:val="24"/>
              </w:rPr>
              <w:t>Довідка в довільній формі</w:t>
            </w:r>
            <w:r w:rsidR="0010006C">
              <w:rPr>
                <w:rFonts w:ascii="Times New Roman" w:hAnsi="Times New Roman"/>
                <w:sz w:val="24"/>
                <w:szCs w:val="24"/>
              </w:rPr>
              <w:t xml:space="preserve"> за підписом уповноваженої особи</w:t>
            </w:r>
            <w:r w:rsidRPr="00121481">
              <w:rPr>
                <w:rFonts w:ascii="Times New Roman" w:hAnsi="Times New Roman"/>
                <w:sz w:val="24"/>
                <w:szCs w:val="24"/>
              </w:rPr>
              <w:t xml:space="preserve"> де буде зазначено країну походження предмету закупівлі;</w:t>
            </w:r>
          </w:p>
          <w:p w:rsidR="0010006C" w:rsidRDefault="003B330D" w:rsidP="0010006C">
            <w:pPr>
              <w:widowControl w:val="0"/>
              <w:tabs>
                <w:tab w:val="left" w:pos="0"/>
                <w:tab w:val="left" w:pos="622"/>
              </w:tabs>
              <w:spacing w:after="0" w:line="240" w:lineRule="auto"/>
              <w:ind w:left="55"/>
              <w:jc w:val="both"/>
              <w:rPr>
                <w:rFonts w:ascii="Times New Roman" w:hAnsi="Times New Roman"/>
                <w:b/>
                <w:sz w:val="24"/>
                <w:szCs w:val="24"/>
              </w:rPr>
            </w:pPr>
            <w:r w:rsidRPr="00121481">
              <w:rPr>
                <w:rFonts w:ascii="Times New Roman" w:hAnsi="Times New Roman"/>
                <w:b/>
                <w:sz w:val="24"/>
                <w:szCs w:val="24"/>
              </w:rPr>
              <w:t xml:space="preserve">1.4.6.5. </w:t>
            </w:r>
            <w:r w:rsidRPr="00121481">
              <w:rPr>
                <w:rFonts w:ascii="Times New Roman" w:hAnsi="Times New Roman"/>
                <w:sz w:val="24"/>
                <w:szCs w:val="24"/>
              </w:rPr>
              <w:t>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r w:rsidR="0010006C" w:rsidRPr="008201F7">
              <w:rPr>
                <w:rFonts w:ascii="Times New Roman" w:hAnsi="Times New Roman"/>
                <w:b/>
                <w:sz w:val="24"/>
                <w:szCs w:val="24"/>
              </w:rPr>
              <w:t xml:space="preserve"> </w:t>
            </w:r>
          </w:p>
          <w:p w:rsidR="0010006C" w:rsidRPr="008201F7" w:rsidRDefault="0010006C" w:rsidP="0010006C">
            <w:pPr>
              <w:widowControl w:val="0"/>
              <w:tabs>
                <w:tab w:val="left" w:pos="0"/>
                <w:tab w:val="left" w:pos="622"/>
              </w:tabs>
              <w:spacing w:after="0" w:line="240" w:lineRule="auto"/>
              <w:ind w:left="55"/>
              <w:jc w:val="both"/>
              <w:rPr>
                <w:rFonts w:ascii="Times New Roman" w:hAnsi="Times New Roman"/>
                <w:sz w:val="24"/>
                <w:szCs w:val="24"/>
              </w:rPr>
            </w:pPr>
            <w:r>
              <w:rPr>
                <w:rFonts w:ascii="Times New Roman" w:hAnsi="Times New Roman"/>
                <w:b/>
                <w:sz w:val="24"/>
                <w:szCs w:val="24"/>
              </w:rPr>
              <w:t>1.4.6.6</w:t>
            </w:r>
            <w:r w:rsidRPr="008201F7">
              <w:rPr>
                <w:rFonts w:ascii="Times New Roman" w:hAnsi="Times New Roman"/>
                <w:b/>
                <w:sz w:val="24"/>
                <w:szCs w:val="24"/>
              </w:rPr>
              <w:t xml:space="preserve">. Гарантійний лист, </w:t>
            </w:r>
            <w:r w:rsidRPr="008201F7">
              <w:rPr>
                <w:rFonts w:ascii="Times New Roman" w:hAnsi="Times New Roman"/>
                <w:sz w:val="24"/>
                <w:szCs w:val="24"/>
              </w:rPr>
              <w:t>складений учасником в довільній формі про те, що він:</w:t>
            </w:r>
          </w:p>
          <w:p w:rsidR="0010006C" w:rsidRPr="008201F7" w:rsidRDefault="0010006C" w:rsidP="0010006C">
            <w:pPr>
              <w:widowControl w:val="0"/>
              <w:tabs>
                <w:tab w:val="left" w:pos="300"/>
                <w:tab w:val="left" w:pos="441"/>
              </w:tabs>
              <w:spacing w:after="0" w:line="240" w:lineRule="auto"/>
              <w:ind w:left="339"/>
              <w:jc w:val="both"/>
              <w:rPr>
                <w:rFonts w:ascii="Times New Roman" w:hAnsi="Times New Roman"/>
                <w:sz w:val="24"/>
                <w:szCs w:val="24"/>
              </w:rPr>
            </w:pPr>
            <w:r w:rsidRPr="008201F7">
              <w:rPr>
                <w:rFonts w:ascii="Times New Roman" w:hAnsi="Times New Roman"/>
                <w:sz w:val="24"/>
                <w:szCs w:val="24"/>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10006C" w:rsidRPr="008201F7" w:rsidRDefault="0010006C" w:rsidP="0010006C">
            <w:pPr>
              <w:widowControl w:val="0"/>
              <w:tabs>
                <w:tab w:val="left" w:pos="300"/>
                <w:tab w:val="left" w:pos="441"/>
              </w:tabs>
              <w:spacing w:after="0" w:line="240" w:lineRule="auto"/>
              <w:ind w:left="339"/>
              <w:jc w:val="both"/>
              <w:rPr>
                <w:rFonts w:ascii="Times New Roman" w:hAnsi="Times New Roman"/>
                <w:sz w:val="24"/>
                <w:szCs w:val="24"/>
              </w:rPr>
            </w:pPr>
            <w:r w:rsidRPr="008201F7">
              <w:rPr>
                <w:rFonts w:ascii="Times New Roman" w:hAnsi="Times New Roman"/>
                <w:sz w:val="24"/>
                <w:szCs w:val="24"/>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10006C" w:rsidRPr="00866BB6" w:rsidRDefault="0010006C" w:rsidP="0010006C">
            <w:pPr>
              <w:widowControl w:val="0"/>
              <w:tabs>
                <w:tab w:val="left" w:pos="300"/>
                <w:tab w:val="left" w:pos="441"/>
              </w:tabs>
              <w:spacing w:after="0" w:line="240" w:lineRule="auto"/>
              <w:ind w:left="339"/>
              <w:jc w:val="both"/>
              <w:rPr>
                <w:rFonts w:ascii="Times New Roman" w:hAnsi="Times New Roman"/>
                <w:sz w:val="24"/>
                <w:szCs w:val="24"/>
              </w:rPr>
            </w:pPr>
            <w:r w:rsidRPr="008201F7">
              <w:rPr>
                <w:rFonts w:ascii="Times New Roman" w:hAnsi="Times New Roman"/>
                <w:sz w:val="24"/>
                <w:szCs w:val="24"/>
              </w:rPr>
              <w:lastRenderedPageBreak/>
              <w:t xml:space="preserve"> 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b/>
                <w:sz w:val="24"/>
                <w:szCs w:val="24"/>
              </w:rPr>
            </w:pPr>
          </w:p>
          <w:p w:rsidR="003B330D" w:rsidRDefault="0010006C" w:rsidP="003B330D">
            <w:pPr>
              <w:pStyle w:val="a5"/>
              <w:widowControl w:val="0"/>
              <w:tabs>
                <w:tab w:val="left" w:pos="300"/>
                <w:tab w:val="left" w:pos="441"/>
              </w:tabs>
              <w:spacing w:after="0" w:line="240" w:lineRule="auto"/>
              <w:ind w:left="0"/>
              <w:jc w:val="both"/>
              <w:rPr>
                <w:rFonts w:ascii="Times New Roman" w:hAnsi="Times New Roman"/>
                <w:sz w:val="24"/>
                <w:szCs w:val="24"/>
              </w:rPr>
            </w:pPr>
            <w:r>
              <w:rPr>
                <w:rFonts w:ascii="Times New Roman" w:hAnsi="Times New Roman"/>
                <w:b/>
                <w:sz w:val="24"/>
                <w:szCs w:val="24"/>
              </w:rPr>
              <w:t>1.4.6.7</w:t>
            </w:r>
            <w:r w:rsidR="003B330D">
              <w:rPr>
                <w:rFonts w:ascii="Times New Roman" w:hAnsi="Times New Roman"/>
                <w:b/>
                <w:sz w:val="24"/>
                <w:szCs w:val="24"/>
              </w:rPr>
              <w:t xml:space="preserve">. </w:t>
            </w:r>
            <w:r w:rsidR="003B330D" w:rsidRPr="00121481">
              <w:rPr>
                <w:rFonts w:ascii="Times New Roman" w:hAnsi="Times New Roman"/>
                <w:sz w:val="24"/>
                <w:szCs w:val="24"/>
              </w:rPr>
              <w:t>Іншою інформацією, що передбачена умовами цієї тендерної документації.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330D" w:rsidRDefault="003B330D" w:rsidP="003B330D">
            <w:pPr>
              <w:widowControl w:val="0"/>
              <w:spacing w:after="0" w:line="240" w:lineRule="auto"/>
              <w:ind w:hanging="21"/>
              <w:contextualSpacing/>
              <w:jc w:val="both"/>
              <w:rPr>
                <w:rFonts w:ascii="Times New Roman" w:hAnsi="Times New Roman"/>
                <w:sz w:val="24"/>
                <w:szCs w:val="24"/>
                <w:lang w:val="ru-RU"/>
              </w:rPr>
            </w:pPr>
            <w:r>
              <w:rPr>
                <w:rFonts w:ascii="Times New Roman" w:hAnsi="Times New Roman"/>
                <w:sz w:val="24"/>
                <w:szCs w:val="24"/>
              </w:rPr>
              <w:t>1.6. Кожен учасник має право подати тільки одну тендерну пропозицію.</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Pr>
                <w:rFonts w:ascii="Times New Roman" w:hAnsi="Times New Roman"/>
                <w:b/>
                <w:sz w:val="24"/>
                <w:szCs w:val="24"/>
              </w:rPr>
              <w:t>не буде відхилена згідно з Особливостями</w:t>
            </w:r>
            <w:r>
              <w:rPr>
                <w:rFonts w:ascii="Times New Roman" w:hAnsi="Times New Roman"/>
                <w:sz w:val="24"/>
                <w:szCs w:val="24"/>
              </w:rPr>
              <w:t>.</w:t>
            </w:r>
          </w:p>
          <w:p w:rsidR="003B330D" w:rsidRDefault="003B330D" w:rsidP="003B330D">
            <w:pPr>
              <w:spacing w:after="0" w:line="240" w:lineRule="auto"/>
              <w:jc w:val="both"/>
            </w:pPr>
            <w:r>
              <w:rPr>
                <w:rFonts w:ascii="Times New Roman" w:hAnsi="Times New Roman"/>
                <w:b/>
                <w:sz w:val="24"/>
                <w:szCs w:val="24"/>
              </w:rPr>
              <w:t>Формальними (несуттєвими) вважаються помилки</w:t>
            </w:r>
            <w:r>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формальних (несуттєвих) помилок не призведе до відхилення їх пропозицій.</w:t>
            </w:r>
          </w:p>
          <w:p w:rsidR="003B330D" w:rsidRDefault="003B330D" w:rsidP="003B330D">
            <w:pPr>
              <w:widowControl w:val="0"/>
              <w:spacing w:after="0" w:line="240" w:lineRule="auto"/>
              <w:ind w:hanging="21"/>
              <w:contextualSpacing/>
              <w:jc w:val="both"/>
              <w:rPr>
                <w:rFonts w:ascii="Times New Roman" w:hAnsi="Times New Roman"/>
                <w:sz w:val="24"/>
                <w:szCs w:val="24"/>
                <w:u w:val="single"/>
              </w:rPr>
            </w:pPr>
            <w:r>
              <w:rPr>
                <w:rFonts w:ascii="Times New Roman" w:hAnsi="Times New Roman"/>
                <w:sz w:val="24"/>
                <w:szCs w:val="24"/>
                <w:u w:val="single"/>
              </w:rPr>
              <w:t>Опис та приклади формальних несуттєвих помилок.</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B330D" w:rsidRPr="00EF3E12" w:rsidRDefault="003B330D" w:rsidP="003B330D">
            <w:pPr>
              <w:widowControl w:val="0"/>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Опис формальних помилок:</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Pr>
                <w:rFonts w:ascii="Times New Roman" w:hAnsi="Times New Roman"/>
                <w:sz w:val="24"/>
                <w:szCs w:val="24"/>
              </w:rPr>
              <w:lastRenderedPageBreak/>
              <w:t>1)</w:t>
            </w:r>
            <w:r w:rsidRPr="00EF3E1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великої літери;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розділових знаків та відмінювання слів у реченні;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використання слова або мовного звороту, запозичених з іншої мови;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застосування правил переносу частини слова з рядка в рядок;</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написання слів разом та/або окремо, та/або через дефіс;</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2)</w:t>
            </w:r>
            <w:r w:rsidRPr="00EF3E12">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3)</w:t>
            </w:r>
            <w:r w:rsidRPr="00EF3E1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4)</w:t>
            </w:r>
            <w:r w:rsidRPr="00EF3E1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6312" w:rsidRPr="00EF3E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5)</w:t>
            </w:r>
            <w:r w:rsidRPr="00EF3E1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6) </w:t>
            </w:r>
            <w:r w:rsidRPr="00EF3E12">
              <w:rPr>
                <w:rFonts w:ascii="Times New Roman" w:hAnsi="Times New Roman"/>
                <w:sz w:val="24"/>
                <w:szCs w:val="24"/>
              </w:rPr>
              <w:t xml:space="preserve">Подання документа (документів) учасником процедури закупівлі у складі тендерної пропозиції, що не містить </w:t>
            </w:r>
            <w:r>
              <w:rPr>
                <w:rFonts w:ascii="Times New Roman" w:hAnsi="Times New Roman"/>
                <w:sz w:val="24"/>
                <w:szCs w:val="24"/>
              </w:rPr>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hAnsi="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Приклади формальних помилок:</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«м.київ» замість «м.Київ»;</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«поряд -ок» замість «поря – док»;</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«ненадається» замість «не надається»»;</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«______________№_____________» замість «14.08.2020 №320/13/14-01»</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зазначення в довідці русизмів (російських слів, слів запозичених з іншої мови), сленгових слів або технічних помилок тощо.</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файлу та не розкриваються.</w:t>
            </w:r>
          </w:p>
          <w:p w:rsidR="00276312" w:rsidRDefault="00276312" w:rsidP="00276312">
            <w:pPr>
              <w:widowControl w:val="0"/>
              <w:spacing w:after="0" w:line="240" w:lineRule="auto"/>
              <w:ind w:firstLine="624"/>
              <w:contextualSpacing/>
              <w:jc w:val="both"/>
              <w:rPr>
                <w:rFonts w:ascii="Times New Roman" w:hAnsi="Times New Roman"/>
                <w:sz w:val="24"/>
                <w:szCs w:val="24"/>
              </w:rPr>
            </w:pPr>
            <w:r>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lastRenderedPageBreak/>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вигляді скан-копій (у форматі .pdf),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276312" w:rsidRDefault="00276312" w:rsidP="00276312">
            <w:pPr>
              <w:widowControl w:val="0"/>
              <w:spacing w:after="0" w:line="240" w:lineRule="auto"/>
              <w:ind w:hanging="21"/>
              <w:contextualSpacing/>
              <w:jc w:val="both"/>
              <w:rPr>
                <w:rFonts w:ascii="Times New Roman" w:hAnsi="Times New Roman"/>
                <w:b/>
                <w:sz w:val="24"/>
                <w:szCs w:val="24"/>
              </w:rPr>
            </w:pPr>
            <w:r>
              <w:rPr>
                <w:rFonts w:ascii="Times New Roman" w:hAnsi="Times New Roman"/>
                <w:sz w:val="24"/>
                <w:szCs w:val="24"/>
              </w:rPr>
              <w:t xml:space="preserve">1.10. </w:t>
            </w:r>
            <w:r>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3B330D" w:rsidRPr="003B330D"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1.11. </w:t>
            </w:r>
            <w:r>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p w:rsidR="003B330D" w:rsidRPr="00276312" w:rsidRDefault="003B330D" w:rsidP="009C27E4">
            <w:pPr>
              <w:spacing w:after="0" w:line="240" w:lineRule="auto"/>
              <w:jc w:val="both"/>
              <w:rPr>
                <w:rFonts w:ascii="Times New Roman" w:eastAsia="Times New Roman" w:hAnsi="Times New Roman"/>
                <w:sz w:val="24"/>
                <w:szCs w:val="24"/>
                <w:lang w:eastAsia="uk-UA"/>
              </w:rPr>
            </w:pPr>
          </w:p>
        </w:tc>
      </w:tr>
    </w:tbl>
    <w:p w:rsidR="00E52C73" w:rsidRPr="00982226" w:rsidRDefault="00E52C73">
      <w:pPr>
        <w:rPr>
          <w:lang w:val="ru-RU"/>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984"/>
        <w:gridCol w:w="8362"/>
      </w:tblGrid>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1984" w:type="dxa"/>
            <w:shd w:val="clear" w:color="auto" w:fill="auto"/>
          </w:tcPr>
          <w:p w:rsidR="00181BB0" w:rsidRPr="00EF3E12" w:rsidRDefault="00181BB0" w:rsidP="00E52C73">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1984" w:type="dxa"/>
            <w:shd w:val="clear" w:color="auto" w:fill="auto"/>
          </w:tcPr>
          <w:p w:rsidR="00181BB0" w:rsidRPr="00EF3E12" w:rsidRDefault="00181BB0" w:rsidP="00E52C73">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552102">
              <w:rPr>
                <w:rFonts w:ascii="Times New Roman" w:eastAsia="Times New Roman" w:hAnsi="Times New Roman"/>
                <w:color w:val="000000"/>
                <w:sz w:val="24"/>
                <w:szCs w:val="24"/>
                <w:lang w:eastAsia="ru-RU"/>
              </w:rPr>
              <w:t>Не передбачено</w:t>
            </w:r>
          </w:p>
        </w:tc>
      </w:tr>
      <w:tr w:rsidR="00181BB0" w:rsidRPr="00EF3E12" w:rsidTr="00276312">
        <w:trPr>
          <w:trHeight w:val="522"/>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1984" w:type="dxa"/>
            <w:shd w:val="clear" w:color="auto" w:fill="auto"/>
          </w:tcPr>
          <w:p w:rsidR="00181BB0" w:rsidRPr="00EF3E12" w:rsidRDefault="00181BB0" w:rsidP="00E52C73">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8362"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8D37D9">
              <w:rPr>
                <w:rFonts w:ascii="Times New Roman" w:hAnsi="Times New Roman"/>
                <w:b/>
                <w:sz w:val="24"/>
                <w:szCs w:val="24"/>
              </w:rPr>
              <w:t>9</w:t>
            </w:r>
            <w:r w:rsidRPr="00EF3E12">
              <w:rPr>
                <w:rFonts w:ascii="Times New Roman" w:hAnsi="Times New Roman"/>
                <w:b/>
                <w:sz w:val="24"/>
                <w:szCs w:val="24"/>
              </w:rPr>
              <w:t>0 днів із дати кінцевого строку подання тендерних пропозицій</w:t>
            </w:r>
            <w:r w:rsidRPr="00EF3E12">
              <w:rPr>
                <w:rFonts w:ascii="Times New Roman" w:hAnsi="Times New Roman"/>
                <w:sz w:val="24"/>
                <w:szCs w:val="24"/>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982226" w:rsidP="00982226">
            <w:pPr>
              <w:pStyle w:val="a5"/>
              <w:tabs>
                <w:tab w:val="left" w:pos="223"/>
              </w:tabs>
              <w:spacing w:after="0" w:line="240" w:lineRule="auto"/>
              <w:ind w:left="5"/>
              <w:jc w:val="both"/>
              <w:rPr>
                <w:rFonts w:ascii="Times New Roman" w:hAnsi="Times New Roman"/>
                <w:color w:val="000000"/>
                <w:sz w:val="24"/>
                <w:szCs w:val="24"/>
                <w:shd w:val="solid" w:color="FFFFFF" w:fill="FFFFFF"/>
              </w:rPr>
            </w:pPr>
            <w:r w:rsidRPr="00EF3E12">
              <w:rPr>
                <w:rFonts w:ascii="Times New Roman" w:hAnsi="Times New Roman"/>
                <w:sz w:val="24"/>
                <w:szCs w:val="24"/>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2226" w:rsidRPr="00EF3E12" w:rsidTr="00276312">
        <w:trPr>
          <w:trHeight w:val="522"/>
          <w:jc w:val="center"/>
        </w:trPr>
        <w:tc>
          <w:tcPr>
            <w:tcW w:w="336" w:type="dxa"/>
            <w:shd w:val="clear" w:color="auto" w:fill="auto"/>
          </w:tcPr>
          <w:p w:rsidR="00982226" w:rsidRPr="00982226" w:rsidRDefault="00982226" w:rsidP="00181BB0">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lastRenderedPageBreak/>
              <w:t>5</w:t>
            </w:r>
          </w:p>
        </w:tc>
        <w:tc>
          <w:tcPr>
            <w:tcW w:w="1984" w:type="dxa"/>
            <w:shd w:val="clear" w:color="auto" w:fill="auto"/>
          </w:tcPr>
          <w:p w:rsidR="00982226" w:rsidRPr="00EF3E12" w:rsidRDefault="00982226" w:rsidP="00982226">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p>
          <w:p w:rsidR="00982226" w:rsidRPr="00EF3E12" w:rsidRDefault="00982226" w:rsidP="00E52C73">
            <w:pPr>
              <w:widowControl w:val="0"/>
              <w:spacing w:after="0" w:line="240" w:lineRule="exact"/>
              <w:contextualSpacing/>
              <w:rPr>
                <w:rFonts w:ascii="Times New Roman" w:hAnsi="Times New Roman"/>
                <w:b/>
                <w:sz w:val="24"/>
                <w:szCs w:val="24"/>
                <w:lang w:eastAsia="uk-UA"/>
              </w:rPr>
            </w:pPr>
          </w:p>
        </w:tc>
        <w:tc>
          <w:tcPr>
            <w:tcW w:w="8362" w:type="dxa"/>
            <w:shd w:val="clear" w:color="auto" w:fill="auto"/>
          </w:tcPr>
          <w:p w:rsidR="003E2B44" w:rsidRPr="00866BB6" w:rsidRDefault="003E2B44" w:rsidP="003E2B44">
            <w:pPr>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5.1.</w:t>
            </w:r>
            <w:r w:rsidRPr="008201F7">
              <w:rPr>
                <w:rFonts w:ascii="Times New Roman" w:hAnsi="Times New Roman"/>
                <w:sz w:val="24"/>
                <w:szCs w:val="24"/>
                <w:lang w:eastAsia="ru-RU"/>
              </w:rPr>
              <w:t xml:space="preserve">Так як предметом закупівлі є товар, Замовник скористався своїм правом, відповідно п.45 Особливостей, не застосовувати до учасників процедури закупівлі кваліфікаційні критерії, визначені статтею 16 Закону. </w:t>
            </w:r>
          </w:p>
          <w:p w:rsidR="003E2B44" w:rsidRDefault="003E2B44" w:rsidP="00982226">
            <w:pPr>
              <w:widowControl w:val="0"/>
              <w:spacing w:after="0" w:line="240" w:lineRule="auto"/>
              <w:contextualSpacing/>
              <w:jc w:val="both"/>
              <w:rPr>
                <w:rFonts w:ascii="Times New Roman" w:hAnsi="Times New Roman"/>
                <w:color w:val="000000"/>
                <w:sz w:val="24"/>
                <w:szCs w:val="24"/>
                <w:lang w:eastAsia="uk-UA"/>
              </w:rPr>
            </w:pPr>
          </w:p>
          <w:p w:rsidR="00982226" w:rsidRPr="00294777" w:rsidRDefault="00982226" w:rsidP="00982226">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5.2.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5.3. Замовник приймає рішення про відмову учаснику в участі у процедурі закупівлі та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 а саме:</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2226" w:rsidRDefault="00982226" w:rsidP="00982226">
            <w:pPr>
              <w:spacing w:after="0" w:line="240" w:lineRule="auto"/>
              <w:jc w:val="both"/>
              <w:rPr>
                <w:rFonts w:ascii="Times New Roman" w:hAnsi="Times New Roman"/>
                <w:sz w:val="24"/>
                <w:szCs w:val="24"/>
              </w:rPr>
            </w:pPr>
            <w:r w:rsidRPr="00EF3E12">
              <w:rPr>
                <w:rFonts w:ascii="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(товарів), послуги (послуг) або робіт дорівнює чи перевищує 20 мільйонів гривень (у тому числі за лотом);</w:t>
            </w:r>
          </w:p>
          <w:p w:rsidR="00982226" w:rsidRPr="00CB4078"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Pr="00EF3E12" w:rsidRDefault="00982226" w:rsidP="00982226">
            <w:pPr>
              <w:spacing w:after="0" w:line="240" w:lineRule="auto"/>
              <w:ind w:firstLine="57"/>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5.6. Переможець процедури закупівлі у строк, що не перевищує </w:t>
            </w:r>
            <w:r w:rsidRPr="00EF3E12">
              <w:rPr>
                <w:rFonts w:ascii="Times New Roman" w:hAnsi="Times New Roman"/>
                <w:b/>
                <w:color w:val="000000"/>
                <w:sz w:val="24"/>
                <w:szCs w:val="24"/>
                <w:lang w:eastAsia="uk-UA"/>
              </w:rPr>
              <w:t>чотири дні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color w:val="000000"/>
                <w:sz w:val="24"/>
                <w:szCs w:val="24"/>
                <w:lang w:eastAsia="uk-UA"/>
              </w:rPr>
              <w:t>, повинен надати замовнику шляхом оприлюднення в електронній системі закупівель</w:t>
            </w:r>
            <w:r>
              <w:rPr>
                <w:rFonts w:ascii="Times New Roman" w:hAnsi="Times New Roman"/>
                <w:color w:val="000000"/>
                <w:sz w:val="24"/>
                <w:szCs w:val="24"/>
                <w:lang w:eastAsia="uk-UA"/>
              </w:rPr>
              <w:t xml:space="preserve"> </w:t>
            </w:r>
            <w:r w:rsidRPr="00EF3E12">
              <w:rPr>
                <w:rFonts w:ascii="Times New Roman" w:hAnsi="Times New Roman"/>
                <w:sz w:val="24"/>
                <w:szCs w:val="24"/>
              </w:rPr>
              <w:t>кольорових скан-копій</w:t>
            </w:r>
            <w:r w:rsidRPr="00EF3E12">
              <w:rPr>
                <w:rFonts w:ascii="Times New Roman" w:hAnsi="Times New Roman"/>
                <w:color w:val="000000"/>
                <w:sz w:val="24"/>
                <w:szCs w:val="24"/>
                <w:lang w:eastAsia="uk-UA"/>
              </w:rPr>
              <w:t xml:space="preserve"> документів</w:t>
            </w:r>
            <w:r w:rsidRPr="00EF3E12">
              <w:rPr>
                <w:rFonts w:ascii="Times New Roman" w:hAnsi="Times New Roman"/>
                <w:sz w:val="24"/>
                <w:szCs w:val="24"/>
              </w:rPr>
              <w:t>, виготовлених з оригіналів відповідних документів з нижче наведеного переліку</w:t>
            </w:r>
            <w:r w:rsidRPr="00EF3E12">
              <w:rPr>
                <w:rFonts w:ascii="Times New Roman" w:hAnsi="Times New Roman"/>
                <w:color w:val="000000"/>
                <w:sz w:val="24"/>
                <w:szCs w:val="24"/>
                <w:lang w:eastAsia="uk-UA"/>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 xml:space="preserve">1) Документи відповідно </w:t>
            </w:r>
            <w:r w:rsidRPr="00EF3E12">
              <w:rPr>
                <w:rFonts w:ascii="Times New Roman" w:hAnsi="Times New Roman"/>
                <w:b/>
                <w:sz w:val="24"/>
                <w:szCs w:val="24"/>
              </w:rPr>
              <w:t>підпункту 4.2. п. 4 «Істотні умови</w:t>
            </w:r>
            <w:r w:rsidRPr="00EF3E12">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982226" w:rsidRPr="00EF3E12" w:rsidRDefault="00982226" w:rsidP="00982226">
            <w:pPr>
              <w:pStyle w:val="1"/>
              <w:widowControl w:val="0"/>
              <w:spacing w:line="240" w:lineRule="auto"/>
              <w:jc w:val="both"/>
              <w:rPr>
                <w:rFonts w:ascii="Times New Roman" w:hAnsi="Times New Roman" w:cs="Times New Roman"/>
                <w:b/>
                <w:sz w:val="24"/>
                <w:szCs w:val="24"/>
                <w:u w:val="single"/>
                <w:lang w:val="uk-UA"/>
              </w:rPr>
            </w:pPr>
            <w:r w:rsidRPr="00EF3E12">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F3E12">
              <w:rPr>
                <w:rFonts w:ascii="Times New Roman" w:hAnsi="Times New Roman" w:cs="Times New Roman"/>
                <w:b/>
                <w:sz w:val="24"/>
                <w:szCs w:val="24"/>
                <w:lang w:val="uk-UA"/>
              </w:rPr>
              <w:t>3, 5, 6 і 12 частини першої та частиною другою статті 17 Закону</w:t>
            </w:r>
            <w:r w:rsidRPr="00EF3E12">
              <w:rPr>
                <w:rFonts w:ascii="Times New Roman" w:hAnsi="Times New Roman" w:cs="Times New Roman"/>
                <w:color w:val="auto"/>
                <w:sz w:val="24"/>
                <w:szCs w:val="24"/>
                <w:lang w:val="uk-UA"/>
              </w:rPr>
              <w:t>.</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2226" w:rsidRPr="00982226" w:rsidRDefault="00982226" w:rsidP="00982226">
            <w:pPr>
              <w:widowControl w:val="0"/>
              <w:spacing w:after="0" w:line="240" w:lineRule="auto"/>
              <w:contextualSpacing/>
              <w:jc w:val="both"/>
              <w:rPr>
                <w:rFonts w:ascii="Times New Roman" w:hAnsi="Times New Roman"/>
                <w:sz w:val="24"/>
                <w:szCs w:val="24"/>
              </w:rPr>
            </w:pPr>
          </w:p>
        </w:tc>
      </w:tr>
      <w:tr w:rsidR="00982226" w:rsidRPr="00EF3E12" w:rsidTr="00276312">
        <w:trPr>
          <w:trHeight w:val="522"/>
          <w:jc w:val="center"/>
        </w:trPr>
        <w:tc>
          <w:tcPr>
            <w:tcW w:w="336" w:type="dxa"/>
            <w:shd w:val="clear" w:color="auto" w:fill="auto"/>
          </w:tcPr>
          <w:p w:rsidR="00982226" w:rsidRPr="00294777" w:rsidRDefault="00982226" w:rsidP="00DB0619">
            <w:pPr>
              <w:widowControl w:val="0"/>
              <w:spacing w:after="0" w:line="240" w:lineRule="auto"/>
              <w:contextualSpacing/>
              <w:rPr>
                <w:rFonts w:ascii="Times New Roman" w:hAnsi="Times New Roman"/>
                <w:color w:val="000000"/>
                <w:sz w:val="24"/>
                <w:szCs w:val="24"/>
                <w:lang w:eastAsia="uk-UA"/>
              </w:rPr>
            </w:pPr>
          </w:p>
        </w:tc>
        <w:tc>
          <w:tcPr>
            <w:tcW w:w="1984" w:type="dxa"/>
            <w:shd w:val="clear" w:color="auto" w:fill="auto"/>
          </w:tcPr>
          <w:p w:rsidR="00982226" w:rsidRPr="00294777"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hAnsi="Times New Roman"/>
                <w:b/>
                <w:sz w:val="24"/>
                <w:szCs w:val="24"/>
                <w:lang w:eastAsia="uk-UA"/>
              </w:rPr>
            </w:pPr>
          </w:p>
        </w:tc>
        <w:tc>
          <w:tcPr>
            <w:tcW w:w="8362" w:type="dxa"/>
            <w:shd w:val="clear" w:color="auto" w:fill="auto"/>
          </w:tcPr>
          <w:p w:rsidR="00982226" w:rsidRDefault="00982226" w:rsidP="00DB0619">
            <w:pPr>
              <w:spacing w:after="0" w:line="240" w:lineRule="auto"/>
              <w:jc w:val="center"/>
              <w:rPr>
                <w:rFonts w:ascii="Times New Roman" w:hAnsi="Times New Roman"/>
                <w:b/>
                <w:sz w:val="24"/>
                <w:szCs w:val="24"/>
                <w:u w:val="single"/>
              </w:rPr>
            </w:pPr>
            <w:r>
              <w:rPr>
                <w:rFonts w:ascii="Times New Roman" w:hAnsi="Times New Roman"/>
                <w:b/>
                <w:sz w:val="24"/>
                <w:szCs w:val="24"/>
                <w:u w:val="single"/>
              </w:rPr>
              <w:t>Для підтвердження відповідності вимогам, визначеним статтею 17  Закону переможець процедури закупівлі  надає наступні документи:</w:t>
            </w:r>
          </w:p>
          <w:p w:rsidR="00982226" w:rsidRDefault="00982226" w:rsidP="00DB0619">
            <w:pPr>
              <w:pStyle w:val="a5"/>
              <w:widowControl w:val="0"/>
              <w:numPr>
                <w:ilvl w:val="0"/>
                <w:numId w:val="33"/>
              </w:numPr>
              <w:tabs>
                <w:tab w:val="left" w:pos="341"/>
              </w:tabs>
              <w:suppressAutoHyphens/>
              <w:autoSpaceDE w:val="0"/>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w:t>
            </w:r>
            <w:r>
              <w:rPr>
                <w:rFonts w:ascii="Times New Roman" w:hAnsi="Times New Roman"/>
                <w:sz w:val="24"/>
                <w:szCs w:val="24"/>
                <w:lang w:eastAsia="uk-UA"/>
              </w:rPr>
              <w:lastRenderedPageBreak/>
              <w:t>переможець нада</w:t>
            </w:r>
            <w:r w:rsidR="00B75033">
              <w:rPr>
                <w:rFonts w:ascii="Times New Roman" w:hAnsi="Times New Roman"/>
                <w:sz w:val="24"/>
                <w:szCs w:val="24"/>
                <w:lang w:eastAsia="uk-UA"/>
              </w:rPr>
              <w:t xml:space="preserve"> </w:t>
            </w:r>
            <w:r>
              <w:rPr>
                <w:rFonts w:ascii="Times New Roman" w:hAnsi="Times New Roman"/>
                <w:sz w:val="24"/>
                <w:szCs w:val="24"/>
                <w:lang w:eastAsia="uk-UA"/>
              </w:rPr>
              <w:t xml:space="preserve">єінформацію про відсутність підстав, визначених </w:t>
            </w:r>
            <w:r>
              <w:rPr>
                <w:rFonts w:ascii="Times New Roman" w:hAnsi="Times New Roman"/>
                <w:b/>
                <w:sz w:val="24"/>
                <w:szCs w:val="24"/>
                <w:lang w:eastAsia="uk-UA"/>
              </w:rPr>
              <w:t>п. 3 частини 1 ст. 17 Закону</w:t>
            </w:r>
            <w:r>
              <w:rPr>
                <w:rFonts w:ascii="Times New Roman" w:hAnsi="Times New Roman"/>
                <w:sz w:val="24"/>
                <w:szCs w:val="24"/>
                <w:lang w:eastAsia="uk-UA"/>
              </w:rPr>
              <w:t>:</w:t>
            </w:r>
          </w:p>
          <w:p w:rsidR="00982226" w:rsidRDefault="00982226" w:rsidP="00DB0619">
            <w:pPr>
              <w:pStyle w:val="a5"/>
              <w:widowControl w:val="0"/>
              <w:numPr>
                <w:ilvl w:val="0"/>
                <w:numId w:val="34"/>
              </w:numPr>
              <w:tabs>
                <w:tab w:val="left" w:pos="341"/>
              </w:tabs>
              <w:suppressAutoHyphens/>
              <w:autoSpaceDE w:val="0"/>
              <w:spacing w:after="0" w:line="240" w:lineRule="auto"/>
              <w:ind w:left="0" w:hanging="57"/>
              <w:jc w:val="both"/>
              <w:rPr>
                <w:rFonts w:ascii="Times New Roman" w:hAnsi="Times New Roman"/>
                <w:sz w:val="24"/>
                <w:szCs w:val="24"/>
                <w:lang w:eastAsia="uk-UA"/>
              </w:rPr>
            </w:pPr>
            <w:r>
              <w:rPr>
                <w:rFonts w:ascii="Times New Roman" w:hAnsi="Times New Roman"/>
                <w:b/>
                <w:sz w:val="24"/>
                <w:szCs w:val="24"/>
                <w:u w:val="single"/>
                <w:lang w:eastAsia="uk-UA"/>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b/>
                <w:sz w:val="24"/>
                <w:szCs w:val="24"/>
                <w:lang w:eastAsia="uk-UA"/>
              </w:rPr>
              <w:t xml:space="preserve">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оголошення закупівлі</w:t>
            </w:r>
            <w:r>
              <w:rPr>
                <w:rFonts w:ascii="Times New Roman" w:hAnsi="Times New Roman"/>
                <w:sz w:val="24"/>
                <w:szCs w:val="24"/>
                <w:lang w:eastAsia="uk-UA"/>
              </w:rPr>
              <w:t xml:space="preserve">. Інформаційну довідку можливо отримати за посиланням: </w:t>
            </w:r>
            <w:hyperlink r:id="rId10" w:history="1">
              <w:r>
                <w:rPr>
                  <w:rStyle w:val="a9"/>
                  <w:rFonts w:ascii="Times New Roman" w:hAnsi="Times New Roman"/>
                  <w:color w:val="000000"/>
                  <w:sz w:val="24"/>
                  <w:szCs w:val="24"/>
                  <w:lang w:eastAsia="uk-UA"/>
                </w:rPr>
                <w:t>https://corruptinfo.nazk.gov.ua/</w:t>
              </w:r>
            </w:hyperlink>
            <w:r>
              <w:rPr>
                <w:rFonts w:ascii="Times New Roman" w:hAnsi="Times New Roman"/>
                <w:color w:val="000000"/>
                <w:sz w:val="24"/>
                <w:szCs w:val="24"/>
                <w:lang w:eastAsia="uk-UA"/>
              </w:rPr>
              <w:t>.</w:t>
            </w:r>
          </w:p>
          <w:p w:rsidR="00982226" w:rsidRDefault="00982226" w:rsidP="00DB0619">
            <w:pPr>
              <w:pStyle w:val="rvps2"/>
              <w:shd w:val="clear" w:color="auto" w:fill="FFFFFF"/>
              <w:spacing w:before="0" w:beforeAutospacing="0" w:after="0" w:afterAutospacing="0"/>
              <w:ind w:firstLine="766"/>
              <w:jc w:val="both"/>
              <w:rPr>
                <w:color w:val="000000"/>
              </w:rPr>
            </w:pPr>
            <w:r>
              <w:rPr>
                <w:b/>
                <w:color w:val="000000"/>
                <w:u w:val="single"/>
              </w:rPr>
              <w:t>У випадку обмеження роботи вказаного державного сервісу</w:t>
            </w:r>
            <w:r>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Pr>
                <w:b/>
                <w:color w:val="000000"/>
                <w:u w:val="single"/>
              </w:rPr>
              <w:t>гарантійний лист</w:t>
            </w:r>
            <w:r>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І</w:t>
            </w:r>
            <w:r>
              <w:rPr>
                <w:color w:val="000000"/>
              </w:rPr>
              <w:t>нформацію про відсутність підстав</w:t>
            </w:r>
            <w:r>
              <w:rPr>
                <w:color w:val="000000"/>
                <w:shd w:val="clear" w:color="auto" w:fill="FFFFFF"/>
              </w:rPr>
              <w:t xml:space="preserve"> щодо осіб (особи)</w:t>
            </w:r>
            <w:r>
              <w:rPr>
                <w:color w:val="000000"/>
              </w:rPr>
              <w:t xml:space="preserve">, </w:t>
            </w:r>
            <w:r>
              <w:rPr>
                <w:color w:val="000000"/>
                <w:shd w:val="clear" w:color="auto" w:fill="FFFFFF"/>
              </w:rPr>
              <w:t xml:space="preserve">визначених у </w:t>
            </w:r>
            <w:r>
              <w:rPr>
                <w:b/>
                <w:color w:val="000000"/>
                <w:shd w:val="clear" w:color="auto" w:fill="FFFFFF"/>
              </w:rPr>
              <w:t>п. 5, 6, 12 частини 1 ст. 17</w:t>
            </w:r>
            <w:r>
              <w:rPr>
                <w:color w:val="000000"/>
                <w:shd w:val="clear" w:color="auto" w:fill="FFFFFF"/>
              </w:rPr>
              <w:t xml:space="preserve"> Закону:</w:t>
            </w:r>
          </w:p>
          <w:p w:rsidR="00982226" w:rsidRDefault="00982226" w:rsidP="00DB0619">
            <w:pPr>
              <w:widowControl w:val="0"/>
              <w:suppressAutoHyphens/>
              <w:autoSpaceDE w:val="0"/>
              <w:spacing w:after="0" w:line="240" w:lineRule="auto"/>
              <w:jc w:val="both"/>
              <w:rPr>
                <w:rFonts w:ascii="Times New Roman" w:hAnsi="Times New Roman"/>
                <w:b/>
                <w:color w:val="000000"/>
                <w:sz w:val="24"/>
                <w:szCs w:val="24"/>
              </w:rPr>
            </w:pPr>
            <w:r>
              <w:rPr>
                <w:rFonts w:ascii="Times New Roman" w:hAnsi="Times New Roman"/>
                <w:color w:val="000000"/>
                <w:sz w:val="24"/>
                <w:szCs w:val="24"/>
                <w:lang w:eastAsia="uk-UA"/>
              </w:rPr>
              <w:t xml:space="preserve">- </w:t>
            </w:r>
            <w:r>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
                <w:color w:val="000000"/>
                <w:sz w:val="24"/>
                <w:szCs w:val="24"/>
                <w:lang w:eastAsia="uk-UA"/>
              </w:rPr>
              <w:t xml:space="preserve"> (далі – Витяг), що містить відомості про не притягнення </w:t>
            </w:r>
            <w:r>
              <w:rPr>
                <w:rFonts w:ascii="Times New Roman" w:hAnsi="Times New Roman"/>
                <w:b/>
                <w:color w:val="000000"/>
                <w:sz w:val="24"/>
                <w:szCs w:val="24"/>
                <w:shd w:val="clear" w:color="auto" w:fill="FFFFFF"/>
              </w:rPr>
              <w:t>осіб (особи)</w:t>
            </w:r>
            <w:r>
              <w:rPr>
                <w:rFonts w:ascii="Times New Roman" w:hAnsi="Times New Roman"/>
                <w:b/>
                <w:color w:val="000000"/>
                <w:sz w:val="24"/>
                <w:szCs w:val="24"/>
                <w:lang w:eastAsia="uk-UA"/>
              </w:rPr>
              <w:t xml:space="preserve">, вказаної/их в </w:t>
            </w:r>
            <w:r>
              <w:rPr>
                <w:rFonts w:ascii="Times New Roman" w:hAnsi="Times New Roman"/>
                <w:b/>
                <w:color w:val="000000"/>
                <w:sz w:val="24"/>
                <w:szCs w:val="24"/>
                <w:shd w:val="clear" w:color="auto" w:fill="FFFFFF"/>
              </w:rPr>
              <w:t>п. 5, 6, 12 частини 1 ст. 17,</w:t>
            </w:r>
            <w:r>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не раніше дати </w:t>
            </w:r>
            <w:r>
              <w:rPr>
                <w:rFonts w:ascii="Times New Roman" w:hAnsi="Times New Roman"/>
                <w:b/>
                <w:sz w:val="24"/>
                <w:szCs w:val="24"/>
                <w:lang w:eastAsia="uk-UA"/>
              </w:rPr>
              <w:t>оголошення закупівлі</w:t>
            </w:r>
            <w:r>
              <w:rPr>
                <w:rFonts w:ascii="Times New Roman" w:hAnsi="Times New Roman"/>
                <w:b/>
                <w:color w:val="000000"/>
                <w:sz w:val="24"/>
                <w:szCs w:val="24"/>
                <w:lang w:eastAsia="uk-UA"/>
              </w:rPr>
              <w:t xml:space="preserve">. </w:t>
            </w:r>
            <w:r>
              <w:rPr>
                <w:rFonts w:ascii="Times New Roman" w:hAnsi="Times New Roman"/>
                <w:color w:val="000000"/>
                <w:sz w:val="24"/>
                <w:szCs w:val="24"/>
              </w:rPr>
              <w:t xml:space="preserve">Витяг можливо отримати за посиланням </w:t>
            </w:r>
            <w:hyperlink r:id="rId11" w:history="1">
              <w:r>
                <w:rPr>
                  <w:rStyle w:val="a9"/>
                  <w:rFonts w:ascii="Times New Roman" w:hAnsi="Times New Roman"/>
                  <w:color w:val="000000"/>
                  <w:sz w:val="24"/>
                  <w:szCs w:val="24"/>
                </w:rPr>
                <w:t>https://vytiah.mvs.gov.ua/app/landing</w:t>
              </w:r>
            </w:hyperlink>
            <w:r>
              <w:rPr>
                <w:rFonts w:ascii="Times New Roman" w:hAnsi="Times New Roman"/>
                <w:b/>
                <w:color w:val="000000"/>
                <w:sz w:val="24"/>
                <w:szCs w:val="24"/>
              </w:rPr>
              <w:t>.</w:t>
            </w:r>
          </w:p>
          <w:p w:rsidR="00982226" w:rsidRDefault="00982226" w:rsidP="00DB0619">
            <w:pPr>
              <w:widowControl w:val="0"/>
              <w:suppressAutoHyphens/>
              <w:autoSpaceDE w:val="0"/>
              <w:spacing w:after="0" w:line="240" w:lineRule="auto"/>
              <w:ind w:firstLine="341"/>
              <w:jc w:val="both"/>
              <w:rPr>
                <w:rFonts w:ascii="Times New Roman" w:hAnsi="Times New Roman"/>
                <w:color w:val="000000"/>
                <w:sz w:val="24"/>
                <w:szCs w:val="24"/>
              </w:rPr>
            </w:pPr>
            <w:r>
              <w:rPr>
                <w:rFonts w:ascii="Times New Roman" w:hAnsi="Times New Roman"/>
                <w:b/>
                <w:color w:val="000000"/>
                <w:sz w:val="24"/>
                <w:szCs w:val="24"/>
                <w:u w:val="single"/>
              </w:rPr>
              <w:t>У випадку обмеження роботи вказаного державного сервісу</w:t>
            </w:r>
            <w:r>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Pr>
                <w:rFonts w:ascii="Times New Roman" w:hAnsi="Times New Roman"/>
                <w:b/>
                <w:color w:val="000000"/>
                <w:sz w:val="24"/>
                <w:szCs w:val="24"/>
                <w:u w:val="single"/>
              </w:rPr>
              <w:t>гарантійний лист</w:t>
            </w:r>
            <w:r>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судимості, яка/який видана/-ий в 2023 році.</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 xml:space="preserve">Разом з </w:t>
            </w:r>
            <w:r>
              <w:rPr>
                <w:color w:val="000000"/>
              </w:rPr>
              <w:t xml:space="preserve">Витягом, </w:t>
            </w:r>
            <w:r>
              <w:rPr>
                <w:color w:val="000000"/>
                <w:shd w:val="clear" w:color="auto" w:fill="FFFFFF"/>
              </w:rPr>
              <w:t xml:space="preserve">для підтвердження  відсутності підстав, визначених </w:t>
            </w:r>
            <w:r>
              <w:rPr>
                <w:b/>
                <w:color w:val="000000"/>
                <w:shd w:val="clear" w:color="auto" w:fill="FFFFFF"/>
              </w:rPr>
              <w:t xml:space="preserve">п. 12 частини 1 статті 17 Закону, </w:t>
            </w:r>
            <w:r>
              <w:rPr>
                <w:color w:val="000000"/>
                <w:shd w:val="clear" w:color="auto" w:fill="FFFFFF"/>
              </w:rPr>
              <w:t>переможцем процедури закупівлі додатково надається:</w:t>
            </w:r>
          </w:p>
          <w:p w:rsidR="00982226" w:rsidRDefault="00982226" w:rsidP="00982226">
            <w:pPr>
              <w:pStyle w:val="rvps2"/>
              <w:numPr>
                <w:ilvl w:val="0"/>
                <w:numId w:val="34"/>
              </w:numPr>
              <w:shd w:val="clear" w:color="auto" w:fill="FFFFFF"/>
              <w:tabs>
                <w:tab w:val="left" w:pos="328"/>
              </w:tabs>
              <w:spacing w:before="0" w:beforeAutospacing="0" w:after="0" w:afterAutospacing="0"/>
              <w:ind w:left="0" w:firstLine="0"/>
              <w:jc w:val="both"/>
              <w:rPr>
                <w:b/>
                <w:color w:val="000000"/>
              </w:rPr>
            </w:pPr>
            <w:r>
              <w:rPr>
                <w:b/>
                <w:color w:val="000000"/>
              </w:rPr>
              <w:t>Довідка в довільній формі про те, що службова (посадова) особа учасника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Default="00982226" w:rsidP="00982226">
            <w:pPr>
              <w:pStyle w:val="rvps2"/>
              <w:numPr>
                <w:ilvl w:val="0"/>
                <w:numId w:val="33"/>
              </w:numPr>
              <w:shd w:val="clear" w:color="auto" w:fill="FFFFFF"/>
              <w:tabs>
                <w:tab w:val="left" w:pos="312"/>
              </w:tabs>
              <w:spacing w:before="0" w:beforeAutospacing="0" w:after="0" w:afterAutospacing="0"/>
              <w:ind w:left="0" w:firstLine="0"/>
              <w:jc w:val="both"/>
              <w:rPr>
                <w:color w:val="000000"/>
              </w:rPr>
            </w:pPr>
            <w:r>
              <w:rPr>
                <w:color w:val="000000"/>
              </w:rPr>
              <w:t xml:space="preserve">Інформація про відсутність підстав, визначених </w:t>
            </w:r>
            <w:r>
              <w:rPr>
                <w:b/>
                <w:color w:val="000000"/>
              </w:rPr>
              <w:t>частиною другою статті 17 Закону</w:t>
            </w:r>
            <w:r>
              <w:rPr>
                <w:color w:val="000000"/>
              </w:rPr>
              <w:t>:</w:t>
            </w:r>
          </w:p>
          <w:p w:rsidR="00982226" w:rsidRDefault="00982226" w:rsidP="00982226">
            <w:pPr>
              <w:pStyle w:val="rvps2"/>
              <w:numPr>
                <w:ilvl w:val="0"/>
                <w:numId w:val="34"/>
              </w:numPr>
              <w:shd w:val="clear" w:color="auto" w:fill="FFFFFF"/>
              <w:tabs>
                <w:tab w:val="left" w:pos="312"/>
              </w:tabs>
              <w:spacing w:before="0" w:beforeAutospacing="0" w:after="0" w:afterAutospacing="0"/>
              <w:ind w:left="0" w:firstLine="0"/>
              <w:jc w:val="both"/>
              <w:rPr>
                <w:color w:val="000000"/>
              </w:rPr>
            </w:pPr>
            <w:r>
              <w:rPr>
                <w:b/>
                <w:color w:val="000000"/>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w:t>
            </w:r>
          </w:p>
          <w:p w:rsidR="00982226" w:rsidRDefault="00982226" w:rsidP="00982226">
            <w:pPr>
              <w:pStyle w:val="rvps2"/>
              <w:shd w:val="clear" w:color="auto" w:fill="FFFFFF"/>
              <w:tabs>
                <w:tab w:val="left" w:pos="312"/>
              </w:tabs>
              <w:spacing w:before="0" w:beforeAutospacing="0" w:after="0" w:afterAutospacing="0"/>
              <w:ind w:firstLine="341"/>
              <w:jc w:val="both"/>
              <w:rPr>
                <w:color w:val="000000"/>
              </w:rPr>
            </w:pPr>
            <w:r>
              <w:rPr>
                <w:color w:val="000000"/>
              </w:rPr>
              <w:t xml:space="preserve">Якщо ж учасник перебував в обставинах, зазначених у цій частині, то він </w:t>
            </w:r>
            <w:r>
              <w:rPr>
                <w:color w:val="000000"/>
              </w:rPr>
              <w:lastRenderedPageBreak/>
              <w:t>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982226" w:rsidRDefault="00982226" w:rsidP="00982226">
            <w:pPr>
              <w:pStyle w:val="rvps2"/>
              <w:shd w:val="clear" w:color="auto" w:fill="FFFFFF"/>
              <w:spacing w:before="0" w:beforeAutospacing="0" w:after="0" w:afterAutospacing="0"/>
              <w:jc w:val="both"/>
              <w:rPr>
                <w:color w:val="000000"/>
              </w:rPr>
            </w:pPr>
            <w:r>
              <w:rPr>
                <w:color w:val="000000"/>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82226" w:rsidRDefault="00982226" w:rsidP="00982226">
            <w:pPr>
              <w:pStyle w:val="1"/>
              <w:widowControl w:val="0"/>
              <w:spacing w:line="240" w:lineRule="auto"/>
              <w:jc w:val="both"/>
              <w:rPr>
                <w:rFonts w:ascii="Times New Roman" w:eastAsia="Times New Roman" w:hAnsi="Times New Roman"/>
                <w:sz w:val="24"/>
                <w:szCs w:val="24"/>
                <w:lang w:val="uk-UA"/>
              </w:rPr>
            </w:pPr>
            <w:r w:rsidRPr="00C0507D">
              <w:rPr>
                <w:rFonts w:ascii="Times New Roman" w:hAnsi="Times New Roman"/>
                <w:sz w:val="24"/>
                <w:szCs w:val="24"/>
                <w:lang w:val="uk-UA" w:eastAsia="uk-UA"/>
              </w:rPr>
              <w:t xml:space="preserve">5.9. </w:t>
            </w:r>
            <w:r w:rsidRPr="00C0507D">
              <w:rPr>
                <w:rFonts w:ascii="Times New Roman" w:eastAsia="Times New Roman" w:hAnsi="Times New Roman"/>
                <w:sz w:val="24"/>
                <w:szCs w:val="24"/>
                <w:lang w:val="uk-UA"/>
              </w:rPr>
              <w:t>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має право звернутися за підтвердженням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наданої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учасником, до органів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державної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влади, підприємств, установ, організацій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відповідно до їх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 xml:space="preserve">компетенції. </w:t>
            </w:r>
          </w:p>
          <w:p w:rsidR="00982226" w:rsidRPr="00CB4078" w:rsidRDefault="00982226" w:rsidP="00982226">
            <w:pPr>
              <w:pStyle w:val="1"/>
              <w:widowControl w:val="0"/>
              <w:spacing w:line="240" w:lineRule="auto"/>
              <w:jc w:val="both"/>
              <w:rPr>
                <w:rFonts w:ascii="Times New Roman" w:hAnsi="Times New Roman"/>
                <w:sz w:val="24"/>
                <w:szCs w:val="24"/>
                <w:lang w:val="uk-UA"/>
              </w:rPr>
            </w:pPr>
            <w:r w:rsidRPr="00C0507D">
              <w:rPr>
                <w:rFonts w:ascii="Times New Roman" w:eastAsia="Times New Roman" w:hAnsi="Times New Roman"/>
                <w:sz w:val="24"/>
                <w:szCs w:val="24"/>
                <w:lang w:val="uk-UA"/>
              </w:rPr>
              <w:t>5.10. У разі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отримання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про невідповідність</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переможця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вимогам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кваліфікаційних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критеріїв, підставам, установленим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частиною 1 статті 17 цього Закону, або факту зазначення у тендерній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пропозиції будь-якої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недостовірної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що є суттєвою при визначенні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результатів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 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відхиляє</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тендерну</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пропозицію такого учасника.</w:t>
            </w:r>
          </w:p>
        </w:tc>
      </w:tr>
      <w:tr w:rsidR="00982226" w:rsidRPr="00EF3E12" w:rsidTr="00276312">
        <w:trPr>
          <w:trHeight w:val="2254"/>
          <w:jc w:val="center"/>
        </w:trPr>
        <w:tc>
          <w:tcPr>
            <w:tcW w:w="336" w:type="dxa"/>
            <w:shd w:val="clear" w:color="auto" w:fill="auto"/>
          </w:tcPr>
          <w:p w:rsidR="00982226" w:rsidRPr="00EF3E12" w:rsidRDefault="00982226"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6</w:t>
            </w:r>
          </w:p>
        </w:tc>
        <w:tc>
          <w:tcPr>
            <w:tcW w:w="1984" w:type="dxa"/>
            <w:shd w:val="clear" w:color="auto" w:fill="auto"/>
          </w:tcPr>
          <w:p w:rsidR="00982226" w:rsidRPr="00EF3E12" w:rsidRDefault="00982226"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8362" w:type="dxa"/>
            <w:shd w:val="clear" w:color="auto" w:fill="auto"/>
          </w:tcPr>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rsidR="00982226" w:rsidRPr="00EF3E12" w:rsidRDefault="00982226" w:rsidP="00181BB0">
            <w:pPr>
              <w:widowControl w:val="0"/>
              <w:spacing w:after="0" w:line="240" w:lineRule="auto"/>
              <w:contextualSpacing/>
              <w:jc w:val="both"/>
              <w:rPr>
                <w:rFonts w:ascii="Times New Roman" w:hAnsi="Times New Roman"/>
                <w:sz w:val="24"/>
                <w:szCs w:val="24"/>
              </w:rPr>
            </w:pPr>
          </w:p>
        </w:tc>
      </w:tr>
    </w:tbl>
    <w:p w:rsidR="00DB0619" w:rsidRPr="00982226" w:rsidRDefault="00DB0619">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або відкликання тендерної 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 xml:space="preserve">дання тендерних пропозицій – </w:t>
            </w:r>
            <w:r w:rsidR="003E2B44" w:rsidRPr="003E2B44">
              <w:rPr>
                <w:rFonts w:ascii="Times New Roman" w:hAnsi="Times New Roman"/>
                <w:b/>
                <w:sz w:val="24"/>
                <w:szCs w:val="24"/>
              </w:rPr>
              <w:t>«</w:t>
            </w:r>
            <w:r w:rsidR="007C03EC">
              <w:rPr>
                <w:rFonts w:ascii="Times New Roman" w:hAnsi="Times New Roman"/>
                <w:b/>
                <w:sz w:val="24"/>
                <w:szCs w:val="24"/>
              </w:rPr>
              <w:t>11</w:t>
            </w:r>
            <w:bookmarkStart w:id="1" w:name="_GoBack"/>
            <w:bookmarkEnd w:id="1"/>
            <w:r w:rsidR="003E2B44" w:rsidRPr="003E2B44">
              <w:rPr>
                <w:rFonts w:ascii="Times New Roman" w:hAnsi="Times New Roman"/>
                <w:b/>
                <w:sz w:val="24"/>
                <w:szCs w:val="24"/>
              </w:rPr>
              <w:t>» лютого</w:t>
            </w:r>
            <w:r w:rsidR="00121481" w:rsidRPr="003E2B44">
              <w:rPr>
                <w:rFonts w:ascii="Times New Roman" w:hAnsi="Times New Roman"/>
                <w:b/>
                <w:sz w:val="24"/>
                <w:szCs w:val="24"/>
              </w:rPr>
              <w:t xml:space="preserve"> 2023</w:t>
            </w:r>
            <w:r w:rsidRPr="003E2B44">
              <w:rPr>
                <w:rFonts w:ascii="Times New Roman" w:hAnsi="Times New Roman"/>
                <w:b/>
                <w:sz w:val="24"/>
                <w:szCs w:val="24"/>
              </w:rPr>
              <w:t>р.</w:t>
            </w:r>
          </w:p>
          <w:p w:rsidR="00F839D0" w:rsidRPr="004364EE" w:rsidRDefault="00F839D0" w:rsidP="004364EE">
            <w:pPr>
              <w:pStyle w:val="a5"/>
              <w:widowControl w:val="0"/>
              <w:numPr>
                <w:ilvl w:val="1"/>
                <w:numId w:val="3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4364EE">
              <w:rPr>
                <w:rFonts w:ascii="Times New Roman" w:eastAsia="Times New Roman" w:hAnsi="Times New Roman"/>
                <w:color w:val="000000"/>
                <w:sz w:val="24"/>
                <w:szCs w:val="24"/>
              </w:rPr>
              <w:t>Отримана тендерна пропозиція вноситься автоматично до реєстру отриманих тендерних пропозицій.</w:t>
            </w:r>
          </w:p>
          <w:p w:rsidR="00181BB0" w:rsidRPr="004364EE" w:rsidRDefault="00F839D0" w:rsidP="004364EE">
            <w:pPr>
              <w:pStyle w:val="a5"/>
              <w:widowControl w:val="0"/>
              <w:numPr>
                <w:ilvl w:val="1"/>
                <w:numId w:val="36"/>
              </w:numPr>
              <w:spacing w:after="0" w:line="240" w:lineRule="auto"/>
              <w:jc w:val="both"/>
              <w:rPr>
                <w:rFonts w:ascii="Times New Roman" w:hAnsi="Times New Roman"/>
                <w:sz w:val="24"/>
                <w:szCs w:val="24"/>
              </w:rPr>
            </w:pPr>
            <w:r w:rsidRPr="004364EE">
              <w:rPr>
                <w:rFonts w:ascii="Times New Roman" w:eastAsia="Times New Roman" w:hAnsi="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r w:rsidRPr="004364EE">
              <w:rPr>
                <w:rFonts w:ascii="Times New Roman" w:eastAsia="Times New Roman" w:hAnsi="Times New Roman"/>
                <w:color w:val="000000"/>
                <w:sz w:val="24"/>
                <w:szCs w:val="24"/>
              </w:rPr>
              <w:lastRenderedPageBreak/>
              <w:t>всім особам на рівних умовах.</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2.1</w:t>
            </w:r>
            <w:r w:rsidR="003E2B44">
              <w:rPr>
                <w:rFonts w:ascii="Times New Roman" w:eastAsia="Times New Roman" w:hAnsi="Times New Roman"/>
                <w:color w:val="000000"/>
                <w:sz w:val="24"/>
                <w:szCs w:val="24"/>
              </w:rPr>
              <w:t>.</w:t>
            </w:r>
            <w:r w:rsidRPr="00BE7EF7">
              <w:rPr>
                <w:rFonts w:ascii="Times New Roman" w:eastAsia="Times New Roman" w:hAnsi="Times New Roman"/>
                <w:color w:val="000000"/>
                <w:sz w:val="24"/>
                <w:szCs w:val="24"/>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2.2</w:t>
            </w:r>
            <w:r w:rsidR="003E2B44">
              <w:rPr>
                <w:rFonts w:ascii="Times New Roman" w:eastAsia="Times New Roman" w:hAnsi="Times New Roman"/>
                <w:color w:val="000000"/>
                <w:sz w:val="24"/>
                <w:szCs w:val="24"/>
              </w:rPr>
              <w:t xml:space="preserve">. </w:t>
            </w:r>
            <w:r w:rsidRPr="00930A58">
              <w:rPr>
                <w:rFonts w:ascii="Times New Roman" w:eastAsia="Times New Roman" w:hAnsi="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364EE"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2.3. </w:t>
            </w:r>
            <w:r w:rsidRPr="00930A58">
              <w:rPr>
                <w:rFonts w:ascii="Times New Roman" w:eastAsia="Times New Roman" w:hAnsi="Times New Roman"/>
                <w:color w:val="000000"/>
                <w:sz w:val="24"/>
                <w:szCs w:val="24"/>
              </w:rPr>
              <w:t>Не підлягає розкриттю інформація, що обґрунтовано визначена учасником як конфіденційна, у тому числі</w:t>
            </w:r>
            <w:r>
              <w:rPr>
                <w:rFonts w:ascii="Times New Roman" w:eastAsia="Times New Roman" w:hAnsi="Times New Roman"/>
                <w:color w:val="000000"/>
                <w:sz w:val="24"/>
                <w:szCs w:val="24"/>
              </w:rPr>
              <w:t xml:space="preserve"> </w:t>
            </w:r>
            <w:r w:rsidRPr="00930A58">
              <w:rPr>
                <w:rFonts w:ascii="Times New Roman" w:eastAsia="Times New Roman" w:hAnsi="Times New Roman"/>
                <w:color w:val="000000"/>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1BB0" w:rsidRPr="00EF3E12" w:rsidRDefault="004364EE" w:rsidP="004364EE">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2.4. </w:t>
            </w:r>
            <w:r w:rsidRPr="00930A58">
              <w:rPr>
                <w:rFonts w:ascii="Times New Roman" w:eastAsia="Times New Roman" w:hAnsi="Times New Roman"/>
                <w:color w:val="000000"/>
                <w:sz w:val="24"/>
                <w:szCs w:val="24"/>
                <w:lang w:val="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1.1. </w:t>
            </w:r>
            <w:r w:rsidRPr="00902F90">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BE7EF7">
              <w:rPr>
                <w:rFonts w:ascii="Times New Roman" w:eastAsia="Times New Roman" w:hAnsi="Times New Roman"/>
                <w:color w:val="000000"/>
                <w:sz w:val="24"/>
                <w:szCs w:val="24"/>
              </w:rPr>
              <w:t>.</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1.2. </w:t>
            </w:r>
            <w:r w:rsidRPr="00902F90">
              <w:rPr>
                <w:rFonts w:ascii="Times New Roman" w:eastAsia="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BE7EF7">
              <w:rPr>
                <w:rFonts w:ascii="Times New Roman" w:eastAsia="Times New Roman" w:hAnsi="Times New Roman"/>
                <w:color w:val="000000"/>
                <w:sz w:val="24"/>
                <w:szCs w:val="24"/>
              </w:rPr>
              <w:t>.</w:t>
            </w:r>
            <w:r w:rsidRPr="00902F90">
              <w:rPr>
                <w:rFonts w:ascii="Times New Roman" w:eastAsia="Times New Roman" w:hAnsi="Times New Roman"/>
                <w:color w:val="000000"/>
                <w:sz w:val="24"/>
                <w:szCs w:val="24"/>
              </w:rPr>
              <w:t>Критеріями оцінки є:</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ціна; або</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вартість життєвого циклу; або</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 xml:space="preserve">ціна разом з іншими критеріями оцінки, що пов’язані із предметом закупівлі. </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w:t>
            </w:r>
            <w:r w:rsidRPr="00902F90">
              <w:rPr>
                <w:rFonts w:ascii="Times New Roman" w:eastAsia="Times New Roman" w:hAnsi="Times New Roman"/>
                <w:color w:val="000000"/>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lastRenderedPageBreak/>
              <w:t>використанням товару (товарів), роботи (робіт) або послуги (послуг), зокрема споживання енергії та інших ресурсів;</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технічним обслуговуванням;</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збором та утилізацією товару (товарів);</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4364EE" w:rsidRPr="00C45BF6"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w:t>
            </w:r>
            <w:r w:rsidR="003E2B44">
              <w:rPr>
                <w:rFonts w:ascii="Times New Roman" w:eastAsia="Times New Roman" w:hAnsi="Times New Roman"/>
                <w:color w:val="000000"/>
                <w:sz w:val="24"/>
                <w:szCs w:val="24"/>
              </w:rPr>
              <w:t xml:space="preserve"> </w:t>
            </w:r>
            <w:r w:rsidRPr="00C45BF6">
              <w:rPr>
                <w:rFonts w:ascii="Times New Roman" w:eastAsia="Times New Roman" w:hAnsi="Times New Roman"/>
                <w:color w:val="000000"/>
                <w:sz w:val="24"/>
                <w:szCs w:val="24"/>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DB0619" w:rsidRPr="00EF3E12" w:rsidRDefault="004364EE" w:rsidP="004364EE">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rPr>
              <w:t xml:space="preserve"> 1.5. </w:t>
            </w:r>
            <w:r w:rsidRPr="00C45BF6">
              <w:rPr>
                <w:rFonts w:ascii="Times New Roman" w:eastAsia="Times New Roman" w:hAnsi="Times New Roman"/>
                <w:color w:val="000000"/>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6C1DCC" w:rsidRPr="00EF3E12" w:rsidTr="00181BB0">
        <w:trPr>
          <w:trHeight w:val="522"/>
          <w:jc w:val="center"/>
        </w:trPr>
        <w:tc>
          <w:tcPr>
            <w:tcW w:w="516" w:type="dxa"/>
            <w:shd w:val="clear" w:color="auto" w:fill="auto"/>
          </w:tcPr>
          <w:p w:rsidR="006C1DCC" w:rsidRPr="00EF3E12" w:rsidRDefault="004364EE"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2314" w:type="dxa"/>
            <w:shd w:val="clear" w:color="auto" w:fill="auto"/>
          </w:tcPr>
          <w:p w:rsidR="006C1DCC" w:rsidRPr="00EF3E12" w:rsidRDefault="004364EE" w:rsidP="006C1DCC">
            <w:pPr>
              <w:widowControl w:val="0"/>
              <w:spacing w:after="0" w:line="240" w:lineRule="auto"/>
              <w:contextualSpacing/>
              <w:rPr>
                <w:rFonts w:ascii="Times New Roman" w:hAnsi="Times New Roman"/>
                <w:b/>
                <w:sz w:val="24"/>
                <w:szCs w:val="24"/>
                <w:lang w:eastAsia="uk-UA"/>
              </w:rPr>
            </w:pPr>
            <w:r w:rsidRPr="00527E87">
              <w:rPr>
                <w:rFonts w:ascii="Times New Roman" w:eastAsia="Times New Roman" w:hAnsi="Times New Roman"/>
                <w:b/>
                <w:bCs/>
                <w:color w:val="000000"/>
                <w:sz w:val="24"/>
                <w:szCs w:val="24"/>
                <w:lang w:val="ru-RU"/>
              </w:rPr>
              <w:t>Порядок та строки розгляду тендерних пропозицій</w:t>
            </w:r>
          </w:p>
        </w:tc>
        <w:tc>
          <w:tcPr>
            <w:tcW w:w="7367" w:type="dxa"/>
            <w:shd w:val="clear" w:color="auto" w:fill="auto"/>
          </w:tcPr>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2.1</w:t>
            </w:r>
            <w:r w:rsidRPr="00CD66D3">
              <w:rPr>
                <w:rFonts w:ascii="Times New Roman" w:hAnsi="Times New Roman"/>
                <w:color w:val="000000"/>
                <w:sz w:val="24"/>
                <w:szCs w:val="24"/>
                <w:bdr w:val="none" w:sz="0" w:space="0" w:color="auto" w:frame="1"/>
              </w:rPr>
              <w:t>.</w:t>
            </w:r>
            <w:bookmarkStart w:id="2" w:name="n480"/>
            <w:bookmarkEnd w:id="2"/>
            <w:r w:rsidRPr="00CD66D3">
              <w:rPr>
                <w:rFonts w:ascii="Times New Roman" w:hAnsi="Times New Roman"/>
                <w:color w:val="000000"/>
                <w:sz w:val="24"/>
                <w:szCs w:val="24"/>
                <w:bdr w:val="none" w:sz="0" w:space="0" w:color="auto" w:frame="1"/>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06008" w:rsidRPr="009C38BE"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2.2. </w:t>
            </w:r>
            <w:r w:rsidRPr="009C38BE">
              <w:rPr>
                <w:rFonts w:ascii="Times New Roman" w:hAnsi="Times New Roman"/>
                <w:color w:val="000000"/>
                <w:sz w:val="24"/>
                <w:szCs w:val="24"/>
                <w:bdr w:val="none" w:sz="0" w:space="0" w:color="auto" w:frame="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sidRPr="009C38BE">
              <w:rPr>
                <w:rFonts w:ascii="Times New Roman" w:hAnsi="Times New Roman"/>
                <w:color w:val="000000"/>
                <w:sz w:val="24"/>
                <w:szCs w:val="24"/>
                <w:bdr w:val="none" w:sz="0" w:space="0" w:color="auto" w:frame="1"/>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r>
              <w:rPr>
                <w:rFonts w:ascii="Times New Roman" w:hAnsi="Times New Roman"/>
                <w:color w:val="000000"/>
                <w:sz w:val="24"/>
                <w:szCs w:val="24"/>
                <w:bdr w:val="none" w:sz="0" w:space="0" w:color="auto" w:frame="1"/>
              </w:rPr>
              <w:t>, визначених Постановою</w:t>
            </w:r>
            <w:r w:rsidRPr="009C38BE">
              <w:rPr>
                <w:rFonts w:ascii="Times New Roman" w:hAnsi="Times New Roman"/>
                <w:color w:val="000000"/>
                <w:sz w:val="24"/>
                <w:szCs w:val="24"/>
                <w:bdr w:val="none" w:sz="0" w:space="0" w:color="auto" w:frame="1"/>
              </w:rPr>
              <w:t>.</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2.3. </w:t>
            </w:r>
            <w:r w:rsidRPr="00CD66D3">
              <w:rPr>
                <w:rFonts w:ascii="Times New Roman" w:hAnsi="Times New Roman"/>
                <w:color w:val="000000"/>
                <w:sz w:val="24"/>
                <w:szCs w:val="24"/>
                <w:bdr w:val="none" w:sz="0" w:space="0" w:color="auto" w:frame="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w:t>
            </w:r>
            <w:r w:rsidRPr="00CD66D3">
              <w:rPr>
                <w:rFonts w:ascii="Times New Roman" w:hAnsi="Times New Roman"/>
                <w:color w:val="000000"/>
                <w:sz w:val="24"/>
                <w:szCs w:val="24"/>
                <w:bdr w:val="none" w:sz="0" w:space="0" w:color="auto" w:frame="1"/>
              </w:rPr>
              <w:lastRenderedPageBreak/>
              <w:t>замовник оприлюднює повідомлення в електронній системі закупівель протягом одного дня з дня прийняття відповідного рішення.</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3" w:name="n482"/>
            <w:bookmarkEnd w:id="3"/>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4. </w:t>
            </w:r>
            <w:r w:rsidRPr="00357B03">
              <w:rPr>
                <w:rFonts w:ascii="Times New Roman" w:hAnsi="Times New Roman"/>
                <w:color w:val="000000"/>
                <w:sz w:val="24"/>
                <w:szCs w:val="24"/>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w:t>
            </w:r>
            <w:r>
              <w:rPr>
                <w:rFonts w:ascii="Times New Roman" w:hAnsi="Times New Roman"/>
                <w:color w:val="000000"/>
                <w:sz w:val="24"/>
                <w:szCs w:val="24"/>
                <w:bdr w:val="none" w:sz="0" w:space="0" w:color="auto" w:frame="1"/>
              </w:rPr>
              <w:t xml:space="preserve"> 33 Закону та Постановою.</w:t>
            </w:r>
          </w:p>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4" w:name="n483"/>
            <w:bookmarkEnd w:id="4"/>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5. </w:t>
            </w:r>
            <w:bookmarkStart w:id="5" w:name="n486"/>
            <w:bookmarkEnd w:id="5"/>
            <w:r w:rsidRPr="00CD66D3">
              <w:rPr>
                <w:rFonts w:ascii="Times New Roman" w:hAnsi="Times New Roman"/>
                <w:color w:val="000000"/>
                <w:sz w:val="24"/>
                <w:szCs w:val="24"/>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rsidR="00306008" w:rsidRDefault="00306008" w:rsidP="00306008">
            <w:pPr>
              <w:widowControl w:val="0"/>
              <w:spacing w:after="0" w:line="240" w:lineRule="auto"/>
              <w:contextualSpacing/>
              <w:jc w:val="both"/>
              <w:rPr>
                <w:rFonts w:ascii="Times New Roman" w:hAnsi="Times New Roman"/>
                <w:sz w:val="24"/>
                <w:szCs w:val="24"/>
                <w:lang w:eastAsia="uk-UA"/>
              </w:rPr>
            </w:pPr>
            <w:r>
              <w:rPr>
                <w:rFonts w:ascii="Times New Roman" w:hAnsi="Times New Roman"/>
                <w:color w:val="000000"/>
                <w:sz w:val="24"/>
                <w:szCs w:val="24"/>
                <w:bdr w:val="none" w:sz="0" w:space="0" w:color="auto" w:frame="1"/>
              </w:rPr>
              <w:t xml:space="preserve">2.6. </w:t>
            </w:r>
            <w:r w:rsidRPr="00EF3E12">
              <w:rPr>
                <w:rFonts w:ascii="Times New Roman" w:hAnsi="Times New Roman"/>
                <w:sz w:val="24"/>
                <w:szCs w:val="24"/>
                <w:lang w:eastAsia="uk-UA"/>
              </w:rPr>
              <w:t xml:space="preserve">Учасник, який надав найбільш економічно вигідну тендерну пропозицію, що є </w:t>
            </w:r>
            <w:r w:rsidRPr="00EF3E12">
              <w:rPr>
                <w:rFonts w:ascii="Times New Roman" w:hAnsi="Times New Roman"/>
                <w:b/>
                <w:sz w:val="24"/>
                <w:szCs w:val="24"/>
                <w:u w:val="single"/>
                <w:lang w:eastAsia="uk-UA"/>
              </w:rPr>
              <w:t>аномально низькою</w:t>
            </w:r>
            <w:r w:rsidRPr="00EF3E12">
              <w:rPr>
                <w:rFonts w:ascii="Times New Roman" w:hAnsi="Times New Roman"/>
                <w:sz w:val="24"/>
                <w:szCs w:val="24"/>
                <w:lang w:eastAsia="uk-UA"/>
              </w:rPr>
              <w:t xml:space="preserve">, повинен надати </w:t>
            </w:r>
            <w:r w:rsidRPr="00EF3E12">
              <w:rPr>
                <w:rFonts w:ascii="Times New Roman" w:hAnsi="Times New Roman"/>
                <w:sz w:val="24"/>
                <w:szCs w:val="24"/>
                <w:u w:val="single"/>
                <w:lang w:eastAsia="uk-UA"/>
              </w:rPr>
              <w:t>протягом одного робочого дня з дня визначення найбільш економічно вигідної тендерної пропозиції</w:t>
            </w:r>
            <w:r w:rsidRPr="00EF3E12">
              <w:rPr>
                <w:rFonts w:ascii="Times New Roman" w:hAnsi="Times New Roman"/>
                <w:sz w:val="24"/>
                <w:szCs w:val="24"/>
                <w:lang w:eastAsia="uk-UA"/>
              </w:rPr>
              <w:t xml:space="preserve"> обґрунтування в довільній формі щодо цін або вартості відповідних товарів, робіт чи послуг тендерної пропозиції, а також документальне підтвердження щодо цін або вартості відповідних товарів, робіт чи послуг пропозиції.</w:t>
            </w:r>
          </w:p>
          <w:p w:rsidR="00306008" w:rsidRPr="00EF3E12" w:rsidRDefault="00306008" w:rsidP="00306008">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Обґрунтування аномально низької тендерної пропозиції</w:t>
            </w:r>
            <w:r w:rsidRPr="00EF3E12">
              <w:rPr>
                <w:rFonts w:ascii="Times New Roman" w:hAnsi="Times New Roman"/>
                <w:sz w:val="24"/>
                <w:szCs w:val="24"/>
                <w:lang w:eastAsia="uk-UA"/>
              </w:rPr>
              <w:t xml:space="preserve"> може містити інформацію про:</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06008" w:rsidRPr="00306008"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отримання учасником державної допомоги згідно із законодавством.</w:t>
            </w:r>
          </w:p>
          <w:p w:rsidR="00306008" w:rsidRDefault="00306008"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bookmarkStart w:id="6" w:name="n487"/>
            <w:bookmarkEnd w:id="6"/>
            <w:r>
              <w:rPr>
                <w:rFonts w:ascii="Times New Roman" w:eastAsia="Times New Roman" w:hAnsi="Times New Roman"/>
                <w:color w:val="000000"/>
                <w:sz w:val="24"/>
                <w:szCs w:val="24"/>
                <w:bdr w:val="none" w:sz="0" w:space="0" w:color="auto" w:frame="1"/>
              </w:rPr>
              <w:t>2.7</w:t>
            </w:r>
            <w:r w:rsidRPr="00CD66D3">
              <w:rPr>
                <w:rFonts w:ascii="Times New Roman" w:eastAsia="Times New Roman" w:hAnsi="Times New Roman"/>
                <w:color w:val="000000"/>
                <w:sz w:val="24"/>
                <w:szCs w:val="24"/>
                <w:bdr w:val="none" w:sz="0" w:space="0" w:color="auto" w:frame="1"/>
              </w:rPr>
              <w:t>. За результатами розгляду та оцінки тендерної пропозиції замовник визначає переможця та приймає рішення про намір укласти договір</w:t>
            </w:r>
            <w:r w:rsidR="00A73983">
              <w:rPr>
                <w:rFonts w:ascii="Times New Roman" w:eastAsia="Times New Roman" w:hAnsi="Times New Roman"/>
                <w:color w:val="000000"/>
                <w:sz w:val="24"/>
                <w:szCs w:val="24"/>
                <w:bdr w:val="none" w:sz="0" w:space="0" w:color="auto" w:frame="1"/>
              </w:rPr>
              <w:t xml:space="preserve"> про закупівлю</w:t>
            </w:r>
            <w:r w:rsidRPr="00CD66D3">
              <w:rPr>
                <w:rFonts w:ascii="Times New Roman" w:eastAsia="Times New Roman" w:hAnsi="Times New Roman"/>
                <w:color w:val="000000"/>
                <w:sz w:val="24"/>
                <w:szCs w:val="24"/>
                <w:bdr w:val="none" w:sz="0" w:space="0" w:color="auto" w:frame="1"/>
              </w:rPr>
              <w:t xml:space="preserve"> </w:t>
            </w:r>
            <w:r>
              <w:rPr>
                <w:rFonts w:ascii="Times New Roman" w:eastAsia="Times New Roman" w:hAnsi="Times New Roman"/>
                <w:color w:val="000000"/>
                <w:sz w:val="24"/>
                <w:szCs w:val="24"/>
                <w:bdr w:val="none" w:sz="0" w:space="0" w:color="auto" w:frame="1"/>
              </w:rPr>
              <w:t>відповідно до статті 33</w:t>
            </w:r>
            <w:r w:rsidRPr="00CD66D3">
              <w:rPr>
                <w:rFonts w:ascii="Times New Roman" w:eastAsia="Times New Roman" w:hAnsi="Times New Roman"/>
                <w:color w:val="000000"/>
                <w:sz w:val="24"/>
                <w:szCs w:val="24"/>
                <w:bdr w:val="none" w:sz="0" w:space="0" w:color="auto" w:frame="1"/>
              </w:rPr>
              <w:t xml:space="preserve"> Закон</w:t>
            </w:r>
            <w:r>
              <w:rPr>
                <w:rFonts w:ascii="Times New Roman" w:eastAsia="Times New Roman" w:hAnsi="Times New Roman"/>
                <w:color w:val="000000"/>
                <w:sz w:val="24"/>
                <w:szCs w:val="24"/>
                <w:bdr w:val="none" w:sz="0" w:space="0" w:color="auto" w:frame="1"/>
              </w:rPr>
              <w:t>у та пункту 46 Постанови</w:t>
            </w:r>
            <w:r w:rsidRPr="00CD66D3">
              <w:rPr>
                <w:rFonts w:ascii="Times New Roman" w:eastAsia="Times New Roman" w:hAnsi="Times New Roman"/>
                <w:color w:val="000000"/>
                <w:sz w:val="24"/>
                <w:szCs w:val="24"/>
                <w:bdr w:val="none" w:sz="0" w:space="0" w:color="auto" w:frame="1"/>
              </w:rPr>
              <w:t>.</w:t>
            </w:r>
          </w:p>
          <w:p w:rsidR="00A73983" w:rsidRDefault="00A73983"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Замовник має право звернутися за підтвердженням інформації,</w:t>
            </w:r>
            <w:r w:rsidR="00153291">
              <w:rPr>
                <w:rFonts w:ascii="Times New Roman" w:eastAsia="Times New Roman" w:hAnsi="Times New Roman"/>
                <w:color w:val="000000"/>
                <w:sz w:val="24"/>
                <w:szCs w:val="24"/>
                <w:bdr w:val="none" w:sz="0" w:space="0" w:color="auto" w:frame="1"/>
              </w:rPr>
              <w:t xml:space="preserve"> наданої учасником процедури закупівлі, до органів державної влади, підприємств, установ, організацій відповідно до їх компетенції.</w:t>
            </w:r>
            <w:r w:rsidR="007002E1">
              <w:rPr>
                <w:rFonts w:ascii="Times New Roman" w:eastAsia="Times New Roman" w:hAnsi="Times New Roman"/>
                <w:color w:val="000000"/>
                <w:sz w:val="24"/>
                <w:szCs w:val="24"/>
                <w:bdr w:val="none" w:sz="0" w:space="0" w:color="auto" w:frame="1"/>
              </w:rPr>
              <w:t xml:space="preserve"> </w:t>
            </w:r>
          </w:p>
          <w:p w:rsidR="007002E1" w:rsidRPr="009E7329" w:rsidRDefault="007002E1"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Pr>
                <w:rFonts w:ascii="Times New Roman" w:eastAsia="Times New Roman" w:hAnsi="Times New Roman"/>
                <w:color w:val="000000"/>
                <w:sz w:val="24"/>
                <w:szCs w:val="24"/>
                <w:bdr w:val="none" w:sz="0" w:space="0" w:color="auto" w:frame="1"/>
              </w:rPr>
              <w:lastRenderedPageBreak/>
              <w:t>процедури закупівлі.</w:t>
            </w:r>
          </w:p>
          <w:p w:rsidR="00DC75D2" w:rsidRPr="009E7329" w:rsidRDefault="00DC75D2"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sidRPr="00EF3E1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3E12">
              <w:rPr>
                <w:rFonts w:ascii="Times New Roman" w:hAnsi="Times New Roman"/>
                <w:b/>
                <w:sz w:val="24"/>
                <w:szCs w:val="24"/>
                <w:lang w:eastAsia="uk-UA"/>
              </w:rPr>
              <w:t>не може бути меншим ніж два робочі дні</w:t>
            </w:r>
            <w:r w:rsidRPr="00E272FE">
              <w:rPr>
                <w:rFonts w:ascii="Times New Roman" w:hAnsi="Times New Roman"/>
                <w:b/>
                <w:sz w:val="24"/>
                <w:szCs w:val="24"/>
                <w:lang w:eastAsia="uk-UA"/>
              </w:rPr>
              <w:t xml:space="preserve"> </w:t>
            </w:r>
            <w:r w:rsidRPr="00EF3E12">
              <w:rPr>
                <w:rFonts w:ascii="Times New Roman" w:hAnsi="Times New Roman"/>
                <w:b/>
                <w:sz w:val="24"/>
                <w:szCs w:val="24"/>
                <w:lang w:eastAsia="uk-UA"/>
              </w:rPr>
              <w:t>до закінчення строку розгляду тендерних пропозицій,повідомлення з вимогою про усунення таких невідповідностей</w:t>
            </w:r>
            <w:r w:rsidRPr="00EF3E12">
              <w:rPr>
                <w:rFonts w:ascii="Times New Roman" w:hAnsi="Times New Roman"/>
                <w:sz w:val="24"/>
                <w:szCs w:val="24"/>
                <w:lang w:eastAsia="uk-UA"/>
              </w:rPr>
              <w:t xml:space="preserve"> в електронній системі закупівель.</w:t>
            </w:r>
          </w:p>
          <w:p w:rsidR="00F509C2" w:rsidRPr="00EF3E12" w:rsidRDefault="00F509C2" w:rsidP="00F509C2">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09C2" w:rsidRPr="0035026A" w:rsidRDefault="00F509C2" w:rsidP="00F509C2">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EF3E12">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sz w:val="24"/>
                <w:szCs w:val="24"/>
                <w:lang w:eastAsia="uk-UA"/>
              </w:rPr>
              <w:t xml:space="preserve">. </w:t>
            </w:r>
            <w:r w:rsidRPr="00EF3E12">
              <w:rPr>
                <w:rFonts w:ascii="Times New Roman" w:hAnsi="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BF5F00" w:rsidRPr="0035026A" w:rsidRDefault="00BF5F00" w:rsidP="00BF5F00">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u w:val="single"/>
                <w:lang w:eastAsia="uk-UA"/>
              </w:rPr>
              <w:t>Замовник не може розміщувати</w:t>
            </w:r>
            <w:r w:rsidRPr="00EF3E12">
              <w:rPr>
                <w:rFonts w:ascii="Times New Roman" w:hAnsi="Times New Roman"/>
                <w:sz w:val="24"/>
                <w:szCs w:val="24"/>
                <w:lang w:eastAsia="uk-UA"/>
              </w:rPr>
              <w:t xml:space="preserve"> щодо одного і того ж учасника процедури закупівлі </w:t>
            </w:r>
            <w:r w:rsidRPr="00EF3E12">
              <w:rPr>
                <w:rFonts w:ascii="Times New Roman" w:hAnsi="Times New Roman"/>
                <w:sz w:val="24"/>
                <w:szCs w:val="24"/>
                <w:u w:val="single"/>
                <w:lang w:eastAsia="uk-UA"/>
              </w:rPr>
              <w:t>більше ніж один раз повідомлення з вимогою про усунення невідповідностей в інформації та/або документах</w:t>
            </w:r>
            <w:r w:rsidRPr="00EF3E12">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DB0619" w:rsidRPr="00DB0619" w:rsidRDefault="00F509C2" w:rsidP="00306008">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bdr w:val="none" w:sz="0" w:space="0" w:color="auto" w:frame="1"/>
              </w:rPr>
              <w:t>2.8</w:t>
            </w:r>
            <w:r w:rsidR="00306008">
              <w:rPr>
                <w:rFonts w:ascii="Times New Roman" w:eastAsia="Times New Roman" w:hAnsi="Times New Roman"/>
                <w:color w:val="000000"/>
                <w:sz w:val="24"/>
                <w:szCs w:val="24"/>
                <w:bdr w:val="none" w:sz="0" w:space="0" w:color="auto" w:frame="1"/>
              </w:rPr>
              <w:t xml:space="preserve">. </w:t>
            </w:r>
            <w:r w:rsidR="00306008" w:rsidRPr="000070A7">
              <w:rPr>
                <w:rFonts w:ascii="Times New Roman" w:eastAsia="Times New Roman" w:hAnsi="Times New Roman"/>
                <w:color w:val="000000"/>
                <w:sz w:val="24"/>
                <w:szCs w:val="24"/>
                <w:bdr w:val="none" w:sz="0" w:space="0" w:color="auto" w:frame="1"/>
              </w:rPr>
              <w:t xml:space="preserve">У разі відхилення тендерної пропозиції з підстави, визначеної підпунктом 3 пункту 41 </w:t>
            </w:r>
            <w:r w:rsidR="00306008">
              <w:rPr>
                <w:rFonts w:ascii="Times New Roman" w:eastAsia="Times New Roman" w:hAnsi="Times New Roman"/>
                <w:color w:val="000000"/>
                <w:sz w:val="24"/>
                <w:szCs w:val="24"/>
                <w:bdr w:val="none" w:sz="0" w:space="0" w:color="auto" w:frame="1"/>
              </w:rPr>
              <w:t>Постанови</w:t>
            </w:r>
            <w:r w:rsidR="00306008" w:rsidRPr="000070A7">
              <w:rPr>
                <w:rFonts w:ascii="Times New Roman" w:eastAsia="Times New Roman" w:hAnsi="Times New Roman"/>
                <w:color w:val="000000"/>
                <w:sz w:val="24"/>
                <w:szCs w:val="24"/>
                <w:bdr w:val="none" w:sz="0" w:space="0" w:color="auto" w:frame="1"/>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306008">
              <w:rPr>
                <w:rFonts w:ascii="Times New Roman" w:eastAsia="Times New Roman" w:hAnsi="Times New Roman"/>
                <w:color w:val="000000"/>
                <w:sz w:val="24"/>
                <w:szCs w:val="24"/>
                <w:bdr w:val="none" w:sz="0" w:space="0" w:color="auto" w:frame="1"/>
              </w:rPr>
              <w:t xml:space="preserve"> 46 Постанови</w:t>
            </w:r>
            <w:r w:rsidR="00306008" w:rsidRPr="000070A7">
              <w:rPr>
                <w:rFonts w:ascii="Times New Roman" w:eastAsia="Times New Roman" w:hAnsi="Times New Roman"/>
                <w:color w:val="000000"/>
                <w:sz w:val="24"/>
                <w:szCs w:val="24"/>
                <w:bdr w:val="none" w:sz="0" w:space="0" w:color="auto" w:frame="1"/>
              </w:rPr>
              <w:t>.</w:t>
            </w:r>
          </w:p>
        </w:tc>
      </w:tr>
      <w:tr w:rsidR="006C1DCC" w:rsidRPr="00EF3E12" w:rsidTr="00181BB0">
        <w:trPr>
          <w:trHeight w:val="522"/>
          <w:jc w:val="center"/>
        </w:trPr>
        <w:tc>
          <w:tcPr>
            <w:tcW w:w="516" w:type="dxa"/>
            <w:shd w:val="clear" w:color="auto" w:fill="auto"/>
          </w:tcPr>
          <w:p w:rsidR="006C1DCC" w:rsidRPr="00EF3E12" w:rsidRDefault="00F509C2"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6C1DCC" w:rsidRPr="00EF3E12" w:rsidRDefault="00F509C2" w:rsidP="006C1D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6C1DCC" w:rsidRPr="00EF3E12">
              <w:rPr>
                <w:rFonts w:ascii="Times New Roman" w:hAnsi="Times New Roman"/>
                <w:sz w:val="24"/>
                <w:szCs w:val="24"/>
                <w:lang w:eastAsia="uk-UA"/>
              </w:rPr>
              <w:t>.1. При здійсненні публічних закупівел</w:t>
            </w:r>
            <w:r w:rsidR="006C1DCC">
              <w:rPr>
                <w:rFonts w:ascii="Times New Roman" w:hAnsi="Times New Roman"/>
                <w:sz w:val="24"/>
                <w:szCs w:val="24"/>
                <w:lang w:eastAsia="uk-UA"/>
              </w:rPr>
              <w:t>ь відповідно до Закону України «Про публічні закупівлі»</w:t>
            </w:r>
            <w:r w:rsidR="006C1DCC" w:rsidRPr="00EF3E12">
              <w:rPr>
                <w:rFonts w:ascii="Times New Roman" w:hAnsi="Times New Roman"/>
                <w:sz w:val="24"/>
                <w:szCs w:val="24"/>
                <w:lang w:eastAsia="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006C1DCC" w:rsidRPr="00EF3E12">
              <w:rPr>
                <w:rFonts w:ascii="Times New Roman" w:hAnsi="Times New Roman"/>
                <w:sz w:val="24"/>
                <w:szCs w:val="24"/>
                <w:lang w:eastAsia="uk-UA"/>
              </w:rPr>
              <w:lastRenderedPageBreak/>
              <w:t xml:space="preserve">режиму воєнного стану в Україні та протягом 90 днів з дня його припинення або скасування» від 12.10.2022 № 1178 </w:t>
            </w:r>
            <w:r w:rsidR="006C1DCC" w:rsidRPr="00EF3E12">
              <w:rPr>
                <w:rFonts w:ascii="Times New Roman" w:hAnsi="Times New Roman"/>
                <w:b/>
                <w:i/>
                <w:sz w:val="24"/>
                <w:szCs w:val="24"/>
                <w:u w:val="single"/>
                <w:lang w:eastAsia="uk-UA"/>
              </w:rPr>
              <w:t>замовник враховує</w:t>
            </w:r>
            <w:r w:rsidR="006C1DCC">
              <w:rPr>
                <w:rFonts w:ascii="Times New Roman" w:hAnsi="Times New Roman"/>
                <w:sz w:val="24"/>
                <w:szCs w:val="24"/>
                <w:lang w:eastAsia="uk-UA"/>
              </w:rPr>
              <w:t xml:space="preserve"> вимоги Закону України «Про санкції»</w:t>
            </w:r>
            <w:r w:rsidR="006C1DCC" w:rsidRPr="00EF3E12">
              <w:rPr>
                <w:rFonts w:ascii="Times New Roman" w:hAnsi="Times New Roman"/>
                <w:sz w:val="24"/>
                <w:szCs w:val="24"/>
                <w:lang w:eastAsia="uk-UA"/>
              </w:rPr>
              <w:t>,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6C1DCC" w:rsidRPr="00E9730E" w:rsidRDefault="00C64B4B" w:rsidP="006C1DCC">
            <w:pPr>
              <w:widowControl w:val="0"/>
              <w:spacing w:after="0" w:line="240" w:lineRule="auto"/>
              <w:contextualSpacing/>
              <w:jc w:val="both"/>
              <w:rPr>
                <w:rFonts w:ascii="Times New Roman" w:hAnsi="Times New Roman"/>
                <w:b/>
                <w:sz w:val="24"/>
                <w:szCs w:val="24"/>
                <w:u w:val="single"/>
                <w:lang w:eastAsia="uk-UA"/>
              </w:rPr>
            </w:pPr>
            <w:r>
              <w:rPr>
                <w:rFonts w:ascii="Times New Roman" w:hAnsi="Times New Roman"/>
                <w:sz w:val="24"/>
                <w:szCs w:val="24"/>
                <w:lang w:val="ru-RU" w:eastAsia="uk-UA"/>
              </w:rPr>
              <w:t>3</w:t>
            </w:r>
            <w:r w:rsidR="00DB0619" w:rsidRPr="00121481">
              <w:rPr>
                <w:rFonts w:ascii="Times New Roman" w:hAnsi="Times New Roman"/>
                <w:sz w:val="24"/>
                <w:szCs w:val="24"/>
                <w:lang w:eastAsia="uk-UA"/>
              </w:rPr>
              <w:t>.2</w:t>
            </w:r>
            <w:r w:rsidR="006C1DCC" w:rsidRPr="00EF3E12">
              <w:rPr>
                <w:rFonts w:ascii="Times New Roman" w:hAnsi="Times New Roman"/>
                <w:sz w:val="24"/>
                <w:szCs w:val="24"/>
                <w:lang w:eastAsia="uk-UA"/>
              </w:rPr>
              <w:t xml:space="preserve">. </w:t>
            </w:r>
            <w:r w:rsidR="006C1DCC" w:rsidRPr="00E9730E">
              <w:rPr>
                <w:rFonts w:ascii="Times New Roman" w:hAnsi="Times New Roman"/>
                <w:b/>
                <w:sz w:val="24"/>
                <w:szCs w:val="24"/>
                <w:u w:val="single"/>
                <w:lang w:eastAsia="uk-UA"/>
              </w:rPr>
              <w:t>У складі тендерної пропозиції учасник подає гарантійний лист про те, що він:</w:t>
            </w:r>
          </w:p>
          <w:p w:rsidR="00DB0619" w:rsidRPr="00EF3E12" w:rsidRDefault="006C1DCC"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w:t>
            </w:r>
            <w:r w:rsidR="00DB0619" w:rsidRPr="00EF3E12">
              <w:rPr>
                <w:rFonts w:ascii="Times New Roman" w:hAnsi="Times New Roman"/>
                <w:sz w:val="24"/>
                <w:szCs w:val="24"/>
                <w:lang w:eastAsia="uk-UA"/>
              </w:rPr>
              <w:t>укладенню та/або ви</w:t>
            </w:r>
            <w:r w:rsidR="00DB0619">
              <w:rPr>
                <w:rFonts w:ascii="Times New Roman" w:hAnsi="Times New Roman"/>
                <w:sz w:val="24"/>
                <w:szCs w:val="24"/>
                <w:lang w:eastAsia="uk-UA"/>
              </w:rPr>
              <w:t xml:space="preserve">конанню договору про закупівлю; </w:t>
            </w:r>
          </w:p>
          <w:p w:rsidR="00DB0619" w:rsidRPr="00EF3E12"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C64B4B" w:rsidRPr="00EF3E12" w:rsidRDefault="00DB0619"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ascii="Times New Roman" w:hAnsi="Times New Roman"/>
                <w:sz w:val="24"/>
                <w:szCs w:val="24"/>
                <w:lang w:eastAsia="uk-UA"/>
              </w:rPr>
              <w:t>и від 12 жовтня 2022 р. № 1178 «</w:t>
            </w:r>
            <w:r w:rsidRPr="00EF3E12">
              <w:rPr>
                <w:rFonts w:ascii="Times New Roman" w:hAnsi="Times New Roman"/>
                <w:sz w:val="24"/>
                <w:szCs w:val="24"/>
                <w:lang w:eastAsia="uk-UA"/>
              </w:rPr>
              <w:t>Про затвердження особливостей здійснення публічних закупівель товарів, робіт і послуг для замовників</w:t>
            </w:r>
            <w:r>
              <w:rPr>
                <w:rFonts w:ascii="Times New Roman" w:hAnsi="Times New Roman"/>
                <w:sz w:val="24"/>
                <w:szCs w:val="24"/>
                <w:lang w:eastAsia="uk-UA"/>
              </w:rPr>
              <w:t>, передбачених Законом України «Про</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публічні закупівлі»</w:t>
            </w:r>
            <w:r w:rsidR="00C64B4B" w:rsidRPr="00EF3E12">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3</w:t>
            </w:r>
            <w:r>
              <w:rPr>
                <w:rFonts w:ascii="Times New Roman" w:hAnsi="Times New Roman"/>
                <w:sz w:val="24"/>
                <w:szCs w:val="24"/>
                <w:lang w:eastAsia="uk-UA"/>
              </w:rPr>
              <w:t>.</w:t>
            </w:r>
            <w:r w:rsidRPr="00C64B4B">
              <w:rPr>
                <w:rFonts w:ascii="Times New Roman" w:hAnsi="Times New Roman"/>
                <w:sz w:val="24"/>
                <w:szCs w:val="24"/>
                <w:lang w:eastAsia="uk-UA"/>
              </w:rPr>
              <w:t>3</w:t>
            </w:r>
            <w:r w:rsidRPr="00EF3E12">
              <w:rPr>
                <w:rFonts w:ascii="Times New Roman" w:hAnsi="Times New Roman"/>
                <w:sz w:val="24"/>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w:t>
            </w:r>
            <w:r>
              <w:rPr>
                <w:rFonts w:ascii="Times New Roman" w:hAnsi="Times New Roman"/>
                <w:sz w:val="24"/>
                <w:szCs w:val="24"/>
                <w:lang w:val="ru-RU" w:eastAsia="uk-UA"/>
              </w:rPr>
              <w:t>4.</w:t>
            </w:r>
            <w:r w:rsidRPr="00EF3E12">
              <w:rPr>
                <w:rFonts w:ascii="Times New Roman" w:hAnsi="Times New Roman"/>
                <w:sz w:val="24"/>
                <w:szCs w:val="24"/>
                <w:lang w:eastAsia="uk-UA"/>
              </w:rPr>
              <w:t xml:space="preserve"> Направлення Учасником тендерної пропозиції є згодою Учасника з вимогами цієї  документації.</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ru-RU" w:eastAsia="uk-UA"/>
              </w:rPr>
              <w:t>3</w:t>
            </w:r>
            <w:r>
              <w:rPr>
                <w:rFonts w:ascii="Times New Roman" w:hAnsi="Times New Roman"/>
                <w:sz w:val="24"/>
                <w:szCs w:val="24"/>
                <w:lang w:eastAsia="uk-UA"/>
              </w:rPr>
              <w:t>.</w:t>
            </w:r>
            <w:r>
              <w:rPr>
                <w:rFonts w:ascii="Times New Roman" w:hAnsi="Times New Roman"/>
                <w:sz w:val="24"/>
                <w:szCs w:val="24"/>
                <w:lang w:val="ru-RU" w:eastAsia="uk-UA"/>
              </w:rPr>
              <w:t>5</w:t>
            </w:r>
            <w:r w:rsidRPr="00EF3E12">
              <w:rPr>
                <w:rFonts w:ascii="Times New Roman" w:hAnsi="Times New Roman"/>
                <w:sz w:val="24"/>
                <w:szCs w:val="24"/>
                <w:lang w:eastAsia="uk-UA"/>
              </w:rPr>
              <w:t xml:space="preserve">. За підроблення документів, печаток, штампів та бланків чи використання підроблених документів, печаток, штампів, учасник </w:t>
            </w:r>
            <w:r w:rsidRPr="00EF3E12">
              <w:rPr>
                <w:rFonts w:ascii="Times New Roman" w:hAnsi="Times New Roman"/>
                <w:sz w:val="24"/>
                <w:szCs w:val="24"/>
                <w:lang w:eastAsia="uk-UA"/>
              </w:rPr>
              <w:lastRenderedPageBreak/>
              <w:t>несе кримінальну відповідальність згідно статті 358 Кримінального Кодексу України.</w:t>
            </w:r>
          </w:p>
          <w:p w:rsidR="006C1DCC" w:rsidRP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AD4551">
              <w:rPr>
                <w:rFonts w:ascii="Times New Roman" w:hAnsi="Times New Roman"/>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AD4551">
              <w:rPr>
                <w:rFonts w:ascii="Times New Roman" w:hAnsi="Times New Roman"/>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C64B4B" w:rsidRDefault="00C64B4B" w:rsidP="006C1DCC">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lastRenderedPageBreak/>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C64B4B" w:rsidP="006C1DCC">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sidR="006C1DCC" w:rsidRPr="00EF3E12">
              <w:rPr>
                <w:rFonts w:ascii="Times New Roman" w:hAnsi="Times New Roman"/>
                <w:sz w:val="24"/>
                <w:szCs w:val="24"/>
                <w:lang w:eastAsia="uk-UA"/>
              </w:rPr>
              <w:t xml:space="preserve">.1 </w:t>
            </w:r>
            <w:r w:rsidR="006C1DCC" w:rsidRPr="00EF3E12">
              <w:rPr>
                <w:rFonts w:ascii="Times New Roman" w:hAnsi="Times New Roman"/>
                <w:b/>
                <w:i/>
                <w:sz w:val="24"/>
                <w:szCs w:val="24"/>
                <w:u w:val="single"/>
                <w:lang w:eastAsia="uk-UA"/>
              </w:rPr>
              <w:t>Замовник відхиляє тендерну пропозицію</w:t>
            </w:r>
            <w:r w:rsidR="006C1DCC" w:rsidRPr="00EF3E12">
              <w:rPr>
                <w:rFonts w:ascii="Times New Roman" w:hAnsi="Times New Roman"/>
                <w:sz w:val="24"/>
                <w:szCs w:val="24"/>
                <w:lang w:eastAsia="uk-UA"/>
              </w:rPr>
              <w:t xml:space="preserve"> із зазначенням аргументації в електронній системі закупівель у разі, коли:</w:t>
            </w:r>
          </w:p>
          <w:p w:rsidR="006C1DCC" w:rsidRPr="00EF3E12" w:rsidRDefault="006C1DCC" w:rsidP="006C1DCC">
            <w:pPr>
              <w:spacing w:after="0" w:line="240" w:lineRule="auto"/>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C64B4B" w:rsidRDefault="006C1DCC" w:rsidP="00C64B4B">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є юридичною особою – резидентом Російської Федерації/Республіки Білорусь державної форми власнос</w:t>
            </w:r>
            <w:r w:rsidR="00DB0619">
              <w:rPr>
                <w:rFonts w:ascii="Times New Roman" w:hAnsi="Times New Roman"/>
                <w:sz w:val="24"/>
                <w:szCs w:val="24"/>
                <w:lang w:eastAsia="uk-UA"/>
              </w:rPr>
              <w:t>ті, юридичною особою, створеною</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Pr>
                <w:rFonts w:ascii="Times New Roman" w:hAnsi="Times New Roman"/>
                <w:sz w:val="24"/>
                <w:szCs w:val="24"/>
                <w:lang w:eastAsia="uk-UA"/>
              </w:rPr>
              <w:t>.2. Замовник може відхилити тендерну пропозицію із зазначенням аргументації в електронній системі закупівель у разі, коли:</w:t>
            </w:r>
          </w:p>
          <w:p w:rsidR="00C64B4B" w:rsidRDefault="00C64B4B" w:rsidP="00C64B4B">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w:t>
            </w:r>
            <w:r w:rsidRPr="00C64B4B">
              <w:rPr>
                <w:rFonts w:ascii="Times New Roman" w:hAnsi="Times New Roman"/>
                <w:sz w:val="24"/>
                <w:szCs w:val="24"/>
                <w:lang w:eastAsia="uk-UA"/>
              </w:rPr>
              <w:t xml:space="preserve">  </w:t>
            </w:r>
            <w:r>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C1DCC" w:rsidRPr="00C64B4B" w:rsidRDefault="00C64B4B" w:rsidP="00C64B4B">
            <w:pPr>
              <w:spacing w:after="0" w:line="240" w:lineRule="auto"/>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 xml:space="preserve">.4.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3E2B44">
              <w:rPr>
                <w:rFonts w:ascii="Times New Roman" w:hAnsi="Times New Roman"/>
                <w:sz w:val="24"/>
                <w:szCs w:val="24"/>
                <w:lang w:eastAsia="uk-UA"/>
              </w:rPr>
              <w:t xml:space="preserve"> </w:t>
            </w:r>
            <w:r w:rsidRPr="00EF3E1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EF3E12">
              <w:rPr>
                <w:rFonts w:ascii="Times New Roman" w:hAnsi="Times New Roman"/>
                <w:sz w:val="24"/>
                <w:szCs w:val="24"/>
                <w:lang w:eastAsia="uk-UA"/>
              </w:rPr>
              <w:lastRenderedPageBreak/>
              <w:t xml:space="preserve">надати йому відповідь з такою інформацією </w:t>
            </w:r>
            <w:r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Pr="00EF3E12">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закупівель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bl>
    <w:p w:rsidR="00C9400A" w:rsidRDefault="00C9400A"/>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 xml:space="preserve">про закупівлю </w:t>
            </w:r>
            <w:r w:rsidR="00712B17">
              <w:rPr>
                <w:rFonts w:ascii="Times New Roman" w:hAnsi="Times New Roman"/>
                <w:sz w:val="24"/>
                <w:szCs w:val="24"/>
              </w:rPr>
              <w:lastRenderedPageBreak/>
              <w:t>визначено п. 4.4.</w:t>
            </w:r>
            <w:r w:rsidR="003E2B44">
              <w:rPr>
                <w:rFonts w:ascii="Times New Roman" w:hAnsi="Times New Roman"/>
                <w:sz w:val="24"/>
                <w:szCs w:val="24"/>
              </w:rPr>
              <w:t xml:space="preserve"> </w:t>
            </w:r>
            <w:r w:rsidR="00712B17">
              <w:rPr>
                <w:rFonts w:ascii="Times New Roman" w:hAnsi="Times New Roman"/>
                <w:sz w:val="24"/>
                <w:szCs w:val="24"/>
              </w:rPr>
              <w:t>-</w:t>
            </w:r>
            <w:r w:rsidR="003E2B44">
              <w:rPr>
                <w:rFonts w:ascii="Times New Roman" w:hAnsi="Times New Roman"/>
                <w:sz w:val="24"/>
                <w:szCs w:val="24"/>
              </w:rPr>
              <w:t xml:space="preserve"> </w:t>
            </w:r>
            <w:r w:rsidR="00712B17">
              <w:rPr>
                <w:rFonts w:ascii="Times New Roman" w:hAnsi="Times New Roman"/>
                <w:sz w:val="24"/>
                <w:szCs w:val="24"/>
              </w:rPr>
              <w:t>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6C1DCC" w:rsidRDefault="006C1DCC" w:rsidP="006C1DC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w:t>
            </w:r>
            <w:r w:rsidR="0072186C">
              <w:rPr>
                <w:rFonts w:ascii="Times New Roman" w:eastAsia="Times New Roman" w:hAnsi="Times New Roman"/>
                <w:color w:val="000000"/>
                <w:sz w:val="24"/>
                <w:szCs w:val="24"/>
                <w:lang w:eastAsia="ru-RU"/>
              </w:rPr>
              <w:t xml:space="preserve">нням положень статті 41 Закону </w:t>
            </w:r>
            <w:r w:rsidRPr="00EF3E12">
              <w:rPr>
                <w:rFonts w:ascii="Times New Roman" w:eastAsia="Times New Roman" w:hAnsi="Times New Roman"/>
                <w:color w:val="000000"/>
                <w:sz w:val="24"/>
                <w:szCs w:val="24"/>
                <w:lang w:eastAsia="ru-RU"/>
              </w:rPr>
              <w:t xml:space="preserve">та </w:t>
            </w:r>
            <w:r w:rsidR="0072186C">
              <w:rPr>
                <w:rFonts w:ascii="Times New Roman" w:eastAsia="Times New Roman" w:hAnsi="Times New Roman"/>
                <w:color w:val="000000"/>
                <w:sz w:val="24"/>
                <w:szCs w:val="24"/>
                <w:lang w:eastAsia="ru-RU"/>
              </w:rPr>
              <w:t xml:space="preserve">положень </w:t>
            </w:r>
            <w:r w:rsidRPr="00EF3E12">
              <w:rPr>
                <w:rFonts w:ascii="Times New Roman" w:eastAsia="Times New Roman" w:hAnsi="Times New Roman"/>
                <w:color w:val="000000"/>
                <w:sz w:val="24"/>
                <w:szCs w:val="24"/>
                <w:lang w:eastAsia="ru-RU"/>
              </w:rPr>
              <w:t>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1DCC" w:rsidRPr="00EF3E12"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 xml:space="preserve">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DCC" w:rsidRDefault="006C1DCC" w:rsidP="0072186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зменшення обсягів закупівлі, зокрема з урахуванням фактичного обсягу видатків замовника;</w:t>
            </w:r>
          </w:p>
          <w:p w:rsidR="0038139C" w:rsidRDefault="0072186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0038139C">
              <w:rPr>
                <w:rFonts w:ascii="Times New Roman" w:eastAsia="Times New Roman" w:hAnsi="Times New Roman"/>
                <w:color w:val="000000"/>
                <w:sz w:val="24"/>
                <w:szCs w:val="24"/>
                <w:lang w:val="ru-RU" w:eastAsia="ru-RU"/>
              </w:rPr>
              <w:t xml:space="preserve"> </w:t>
            </w:r>
            <w:r w:rsidR="0038139C">
              <w:rPr>
                <w:rFonts w:ascii="Times New Roman" w:eastAsia="Times New Roman" w:hAnsi="Times New Roman"/>
                <w:color w:val="000000"/>
                <w:sz w:val="24"/>
                <w:szCs w:val="24"/>
                <w:lang w:eastAsia="ru-RU"/>
              </w:rPr>
              <w:t>договору про закупівлю в частині зміни ціни за одиницю товару.</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 погодження зміни ціни в договорі про закупівлю в бік зменшення </w:t>
            </w:r>
            <w:r>
              <w:rPr>
                <w:rFonts w:ascii="Times New Roman" w:eastAsia="Times New Roman" w:hAnsi="Times New Roman"/>
                <w:color w:val="000000"/>
                <w:sz w:val="24"/>
                <w:szCs w:val="24"/>
                <w:lang w:eastAsia="ru-RU"/>
              </w:rPr>
              <w:lastRenderedPageBreak/>
              <w:t>(без зміни кількості (обсягу) та якості товарів, робіт і послуг);</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139C" w:rsidRDefault="0038139C" w:rsidP="0038139C">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rPr>
              <w:t>.</w:t>
            </w:r>
          </w:p>
          <w:p w:rsidR="0038139C" w:rsidRDefault="0038139C" w:rsidP="0038139C">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8139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4.6. </w:t>
            </w:r>
            <w:r>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4.7. </w:t>
            </w:r>
            <w:r w:rsidRPr="0072186C">
              <w:rPr>
                <w:rFonts w:ascii="Times New Roman" w:eastAsia="Times New Roman" w:hAnsi="Times New Roman"/>
                <w:color w:val="000000"/>
                <w:sz w:val="24"/>
                <w:szCs w:val="24"/>
                <w:lang w:eastAsia="ru-RU"/>
              </w:rPr>
              <w:t>Договір про закупівлю є нікчемним у разі:</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1) коли замовник уклав договір про закупівлю з порушенням в</w:t>
            </w:r>
            <w:r>
              <w:rPr>
                <w:rFonts w:ascii="Times New Roman" w:eastAsia="Times New Roman" w:hAnsi="Times New Roman"/>
                <w:color w:val="000000"/>
                <w:sz w:val="24"/>
                <w:szCs w:val="24"/>
                <w:lang w:eastAsia="ru-RU"/>
              </w:rPr>
              <w:t>имог, визначених пунктом 5 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2) укладення договору про закупівлю з порушенням вимог пункту 18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0454E5" w:rsidRPr="0072186C" w:rsidRDefault="0038139C" w:rsidP="000454E5">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4) укладення договору з порушенням строків, передбачених абзацами тре</w:t>
            </w:r>
            <w:r>
              <w:rPr>
                <w:rFonts w:ascii="Times New Roman" w:eastAsia="Times New Roman" w:hAnsi="Times New Roman"/>
                <w:color w:val="000000"/>
                <w:sz w:val="24"/>
                <w:szCs w:val="24"/>
                <w:lang w:eastAsia="ru-RU"/>
              </w:rPr>
              <w:t>тім та четвертим пункту 46 О</w:t>
            </w:r>
            <w:r w:rsidRPr="0072186C">
              <w:rPr>
                <w:rFonts w:ascii="Times New Roman" w:eastAsia="Times New Roman" w:hAnsi="Times New Roman"/>
                <w:color w:val="000000"/>
                <w:sz w:val="24"/>
                <w:szCs w:val="24"/>
                <w:lang w:eastAsia="ru-RU"/>
              </w:rPr>
              <w:t>собливостей, крім випадків</w:t>
            </w:r>
            <w:r w:rsidR="000454E5" w:rsidRPr="000454E5">
              <w:rPr>
                <w:rFonts w:ascii="Times New Roman" w:eastAsia="Times New Roman" w:hAnsi="Times New Roman"/>
                <w:color w:val="000000"/>
                <w:sz w:val="24"/>
                <w:szCs w:val="24"/>
                <w:lang w:eastAsia="ru-RU"/>
              </w:rPr>
              <w:t xml:space="preserve"> </w:t>
            </w:r>
            <w:r w:rsidR="000454E5" w:rsidRPr="0072186C">
              <w:rPr>
                <w:rFonts w:ascii="Times New Roman" w:eastAsia="Times New Roman" w:hAnsi="Times New Roman"/>
                <w:color w:val="000000"/>
                <w:sz w:val="24"/>
                <w:szCs w:val="24"/>
                <w:lang w:eastAsia="ru-RU"/>
              </w:rPr>
              <w:t>зупинення перебігу строків у зв’язку з розглядом скарги органом оскарження відповідно до статті 18 Закону з урахуванням цих особливостей;</w:t>
            </w:r>
          </w:p>
          <w:p w:rsidR="0072186C" w:rsidRPr="000454E5" w:rsidRDefault="000454E5" w:rsidP="000454E5">
            <w:pPr>
              <w:widowControl w:val="0"/>
              <w:spacing w:after="0" w:line="240" w:lineRule="auto"/>
              <w:jc w:val="both"/>
              <w:rPr>
                <w:rFonts w:ascii="Times New Roman" w:eastAsia="Times New Roman" w:hAnsi="Times New Roman"/>
                <w:color w:val="000000"/>
                <w:sz w:val="24"/>
                <w:szCs w:val="24"/>
                <w:lang w:val="ru-RU" w:eastAsia="ru-RU"/>
              </w:rPr>
            </w:pPr>
            <w:r w:rsidRPr="0072186C">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Дії замовника при відмові переможця торгів підписати договір про</w:t>
            </w:r>
            <w:r w:rsidR="003C7E15">
              <w:rPr>
                <w:rFonts w:ascii="Times New Roman" w:hAnsi="Times New Roman"/>
                <w:b/>
                <w:sz w:val="24"/>
                <w:szCs w:val="24"/>
                <w:lang w:eastAsia="uk-UA"/>
              </w:rPr>
              <w:t xml:space="preserve"> </w:t>
            </w:r>
            <w:r w:rsidRPr="00EF3E12">
              <w:rPr>
                <w:rFonts w:ascii="Times New Roman" w:hAnsi="Times New Roman"/>
                <w:b/>
                <w:sz w:val="24"/>
                <w:szCs w:val="24"/>
                <w:lang w:eastAsia="uk-UA"/>
              </w:rPr>
              <w:t>закупівлю</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Pr="00EF3E12">
              <w:rPr>
                <w:rFonts w:ascii="Times New Roman" w:hAnsi="Times New Roman"/>
                <w:color w:val="000000"/>
                <w:sz w:val="24"/>
                <w:szCs w:val="24"/>
                <w:lang w:eastAsia="uk-UA"/>
              </w:rPr>
              <w:t xml:space="preserve">пунктами 3, 5, 6 і 12 частини першої та </w:t>
            </w:r>
            <w:r w:rsidRPr="00EF3E12">
              <w:rPr>
                <w:rFonts w:ascii="Times New Roman" w:eastAsia="Times New Roman" w:hAnsi="Times New Roman"/>
                <w:sz w:val="24"/>
                <w:szCs w:val="24"/>
                <w:lang w:eastAsia="uk-UA"/>
              </w:rPr>
              <w:t xml:space="preserve">частиною другою статті 17 Закону,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r w:rsidRPr="00EF3E12">
              <w:rPr>
                <w:rFonts w:ascii="Times New Roman" w:eastAsia="Times New Roman" w:hAnsi="Times New Roman"/>
                <w:sz w:val="24"/>
                <w:szCs w:val="24"/>
                <w:lang w:eastAsia="uk-UA"/>
              </w:rPr>
              <w:lastRenderedPageBreak/>
              <w:t>рішення про намір укласти договір про закупівлю у порядку та на умовах, ви</w:t>
            </w:r>
            <w:r>
              <w:rPr>
                <w:rFonts w:ascii="Times New Roman" w:eastAsia="Times New Roman" w:hAnsi="Times New Roman"/>
                <w:sz w:val="24"/>
                <w:szCs w:val="24"/>
                <w:lang w:eastAsia="uk-UA"/>
              </w:rPr>
              <w:t>значених статтею 33 Закону та пункту</w:t>
            </w:r>
            <w:r w:rsidRPr="00EF3E12">
              <w:rPr>
                <w:rFonts w:ascii="Times New Roman" w:eastAsia="Times New Roman" w:hAnsi="Times New Roman"/>
                <w:sz w:val="24"/>
                <w:szCs w:val="24"/>
                <w:lang w:eastAsia="uk-UA"/>
              </w:rPr>
              <w:t xml:space="preserve"> 46 Особливостей.</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F16C51" w:rsidRPr="00182007" w:rsidRDefault="00F16C51" w:rsidP="00F16C51">
      <w:pPr>
        <w:widowControl w:val="0"/>
        <w:shd w:val="clear" w:color="auto" w:fill="FFFFFF"/>
        <w:autoSpaceDE w:val="0"/>
        <w:spacing w:after="0" w:line="240" w:lineRule="auto"/>
        <w:jc w:val="both"/>
        <w:rPr>
          <w:rFonts w:ascii="Times New Roman" w:hAnsi="Times New Roman"/>
          <w:b/>
          <w:bCs/>
          <w:sz w:val="24"/>
          <w:szCs w:val="24"/>
          <w:lang w:eastAsia="ru-RU"/>
        </w:rPr>
      </w:pPr>
      <w:r w:rsidRPr="00182007">
        <w:rPr>
          <w:rFonts w:ascii="Times New Roman" w:hAnsi="Times New Roman"/>
          <w:b/>
          <w:bCs/>
          <w:sz w:val="24"/>
          <w:szCs w:val="24"/>
          <w:lang w:eastAsia="ru-RU"/>
        </w:rPr>
        <w:t xml:space="preserve">Невід`ємними частинами цієї </w:t>
      </w:r>
      <w:bookmarkStart w:id="7" w:name="_Hlk46408728"/>
      <w:r w:rsidRPr="00182007">
        <w:rPr>
          <w:rFonts w:ascii="Times New Roman" w:hAnsi="Times New Roman"/>
          <w:b/>
          <w:bCs/>
          <w:sz w:val="24"/>
          <w:szCs w:val="24"/>
          <w:lang w:eastAsia="ru-RU"/>
        </w:rPr>
        <w:t xml:space="preserve">тендерної документації </w:t>
      </w:r>
      <w:bookmarkEnd w:id="7"/>
      <w:r w:rsidRPr="00182007">
        <w:rPr>
          <w:rFonts w:ascii="Times New Roman" w:hAnsi="Times New Roman"/>
          <w:b/>
          <w:bCs/>
          <w:sz w:val="24"/>
          <w:szCs w:val="24"/>
          <w:lang w:eastAsia="ru-RU"/>
        </w:rPr>
        <w:t>є:</w:t>
      </w:r>
    </w:p>
    <w:p w:rsidR="00F16C51" w:rsidRPr="00182007" w:rsidRDefault="00F16C51" w:rsidP="00F16C51">
      <w:pPr>
        <w:shd w:val="clear" w:color="auto" w:fill="FFFFFF"/>
        <w:spacing w:after="0" w:line="240" w:lineRule="auto"/>
        <w:jc w:val="both"/>
        <w:rPr>
          <w:rFonts w:ascii="Times New Roman" w:hAnsi="Times New Roman"/>
          <w:sz w:val="24"/>
          <w:szCs w:val="24"/>
          <w:lang w:eastAsia="ru-RU"/>
        </w:rPr>
      </w:pPr>
      <w:bookmarkStart w:id="8" w:name="_Hlk25565166"/>
      <w:r w:rsidRPr="00182007">
        <w:rPr>
          <w:rFonts w:ascii="Times New Roman" w:hAnsi="Times New Roman"/>
          <w:b/>
          <w:bCs/>
          <w:sz w:val="24"/>
          <w:szCs w:val="24"/>
          <w:lang w:eastAsia="ru-RU"/>
        </w:rPr>
        <w:t>Додаток 1</w:t>
      </w:r>
      <w:r w:rsidRPr="00182007">
        <w:rPr>
          <w:rFonts w:ascii="Times New Roman" w:hAnsi="Times New Roman"/>
          <w:sz w:val="24"/>
          <w:szCs w:val="24"/>
          <w:lang w:eastAsia="ru-RU"/>
        </w:rPr>
        <w:t xml:space="preserve"> –</w:t>
      </w:r>
      <w:bookmarkStart w:id="9" w:name="_Hlk67243882"/>
      <w:bookmarkEnd w:id="9"/>
      <w:r w:rsidR="00B75033">
        <w:rPr>
          <w:rFonts w:ascii="Times New Roman" w:hAnsi="Times New Roman"/>
          <w:sz w:val="24"/>
          <w:szCs w:val="24"/>
          <w:lang w:eastAsia="ru-RU"/>
        </w:rPr>
        <w:t xml:space="preserve"> </w:t>
      </w:r>
      <w:r w:rsidR="004A64D0">
        <w:rPr>
          <w:rFonts w:ascii="Times New Roman" w:hAnsi="Times New Roman"/>
          <w:b/>
          <w:bCs/>
          <w:sz w:val="24"/>
          <w:szCs w:val="24"/>
          <w:lang w:eastAsia="ru-RU"/>
        </w:rPr>
        <w:t>Форма «</w:t>
      </w:r>
      <w:r w:rsidRPr="008C43F7">
        <w:rPr>
          <w:rFonts w:ascii="Times New Roman" w:hAnsi="Times New Roman"/>
          <w:sz w:val="24"/>
          <w:szCs w:val="24"/>
          <w:lang w:eastAsia="ru-RU"/>
        </w:rPr>
        <w:t>Тендерна пропозиція</w:t>
      </w:r>
      <w:r w:rsidR="004A64D0">
        <w:rPr>
          <w:rFonts w:ascii="Times New Roman" w:hAnsi="Times New Roman"/>
          <w:sz w:val="24"/>
          <w:szCs w:val="24"/>
          <w:lang w:eastAsia="ru-RU"/>
        </w:rPr>
        <w:t>»</w:t>
      </w:r>
      <w:r w:rsidRPr="008C43F7">
        <w:rPr>
          <w:rFonts w:ascii="Times New Roman" w:hAnsi="Times New Roman"/>
          <w:sz w:val="24"/>
          <w:szCs w:val="24"/>
          <w:lang w:eastAsia="ru-RU"/>
        </w:rPr>
        <w:t>.</w:t>
      </w:r>
    </w:p>
    <w:bookmarkEnd w:id="8"/>
    <w:p w:rsidR="009042BC" w:rsidRPr="009042BC" w:rsidRDefault="00F16C51" w:rsidP="009042BC">
      <w:pPr>
        <w:spacing w:after="0"/>
        <w:jc w:val="both"/>
        <w:rPr>
          <w:rFonts w:ascii="Times New Roman" w:hAnsi="Times New Roman"/>
          <w:b/>
          <w:sz w:val="24"/>
          <w:szCs w:val="24"/>
          <w:lang w:eastAsia="uk-UA"/>
        </w:rPr>
      </w:pPr>
      <w:r>
        <w:rPr>
          <w:rFonts w:ascii="Times New Roman" w:hAnsi="Times New Roman"/>
          <w:b/>
          <w:bCs/>
          <w:sz w:val="24"/>
          <w:szCs w:val="24"/>
          <w:lang w:eastAsia="ru-RU"/>
        </w:rPr>
        <w:t xml:space="preserve">Додаток </w:t>
      </w:r>
      <w:r w:rsidRPr="00182007">
        <w:rPr>
          <w:rFonts w:ascii="Times New Roman" w:hAnsi="Times New Roman"/>
          <w:b/>
          <w:bCs/>
          <w:sz w:val="24"/>
          <w:szCs w:val="24"/>
          <w:lang w:eastAsia="ru-RU"/>
        </w:rPr>
        <w:t>2</w:t>
      </w:r>
      <w:r w:rsidRPr="00182007">
        <w:rPr>
          <w:rFonts w:ascii="Times New Roman" w:hAnsi="Times New Roman"/>
          <w:sz w:val="24"/>
          <w:szCs w:val="24"/>
          <w:lang w:eastAsia="ru-RU"/>
        </w:rPr>
        <w:t xml:space="preserve"> – </w:t>
      </w:r>
      <w:r>
        <w:rPr>
          <w:rFonts w:ascii="Times New Roman" w:hAnsi="Times New Roman"/>
          <w:sz w:val="24"/>
          <w:szCs w:val="24"/>
          <w:lang w:eastAsia="ru-RU"/>
        </w:rPr>
        <w:t>Інформація про необхідні технічні, якісні та кількісні ха</w:t>
      </w:r>
      <w:r w:rsidR="00155194">
        <w:rPr>
          <w:rFonts w:ascii="Times New Roman" w:hAnsi="Times New Roman"/>
          <w:sz w:val="24"/>
          <w:szCs w:val="24"/>
          <w:lang w:eastAsia="ru-RU"/>
        </w:rPr>
        <w:t>рактеристики предмета закупівлі</w:t>
      </w:r>
    </w:p>
    <w:p w:rsidR="00F16C51" w:rsidRDefault="00F16C51" w:rsidP="00F16C51">
      <w:pPr>
        <w:spacing w:after="0"/>
        <w:jc w:val="both"/>
        <w:rPr>
          <w:rFonts w:ascii="Times New Roman" w:hAnsi="Times New Roman"/>
          <w:sz w:val="24"/>
          <w:szCs w:val="24"/>
          <w:lang w:eastAsia="ru-RU"/>
        </w:rPr>
      </w:pPr>
      <w:r w:rsidRPr="00182007">
        <w:rPr>
          <w:rFonts w:ascii="Times New Roman" w:hAnsi="Times New Roman"/>
          <w:b/>
          <w:bCs/>
          <w:sz w:val="24"/>
          <w:szCs w:val="24"/>
          <w:lang w:eastAsia="ru-RU"/>
        </w:rPr>
        <w:t>Додаток 3</w:t>
      </w:r>
      <w:r w:rsidR="002871A2">
        <w:rPr>
          <w:rFonts w:ascii="Times New Roman" w:hAnsi="Times New Roman"/>
          <w:sz w:val="24"/>
          <w:szCs w:val="24"/>
          <w:lang w:eastAsia="ru-RU"/>
        </w:rPr>
        <w:t xml:space="preserve"> – Прое</w:t>
      </w:r>
      <w:r>
        <w:rPr>
          <w:rFonts w:ascii="Times New Roman" w:hAnsi="Times New Roman"/>
          <w:sz w:val="24"/>
          <w:szCs w:val="24"/>
          <w:lang w:eastAsia="ru-RU"/>
        </w:rPr>
        <w:t>кт договору</w:t>
      </w:r>
      <w:r w:rsidR="00475F0A">
        <w:rPr>
          <w:rFonts w:ascii="Times New Roman" w:hAnsi="Times New Roman"/>
          <w:sz w:val="24"/>
          <w:szCs w:val="24"/>
          <w:lang w:eastAsia="ru-RU"/>
        </w:rPr>
        <w:t xml:space="preserve"> про закупівлю</w:t>
      </w:r>
      <w:r w:rsidR="00310D1C">
        <w:rPr>
          <w:rFonts w:ascii="Times New Roman" w:hAnsi="Times New Roman"/>
          <w:sz w:val="24"/>
          <w:szCs w:val="24"/>
          <w:lang w:eastAsia="ru-RU"/>
        </w:rPr>
        <w:t xml:space="preserve"> товару</w:t>
      </w: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5E0737" w:rsidRPr="00A30A6E" w:rsidRDefault="005E0737">
      <w:pPr>
        <w:spacing w:after="0" w:line="240" w:lineRule="auto"/>
        <w:rPr>
          <w:rFonts w:ascii="Times New Roman" w:hAnsi="Times New Roman"/>
        </w:rPr>
        <w:sectPr w:rsidR="005E0737" w:rsidRPr="00A30A6E" w:rsidSect="00EF3E12">
          <w:footerReference w:type="default" r:id="rId12"/>
          <w:pgSz w:w="11906" w:h="16838"/>
          <w:pgMar w:top="720" w:right="720" w:bottom="720" w:left="720" w:header="142" w:footer="142" w:gutter="0"/>
          <w:cols w:space="708"/>
          <w:docGrid w:linePitch="360"/>
        </w:sectPr>
      </w:pPr>
    </w:p>
    <w:p w:rsidR="005D71EE" w:rsidRPr="004C12FE" w:rsidRDefault="005D71EE" w:rsidP="004C12FE">
      <w:pPr>
        <w:suppressAutoHyphens/>
        <w:spacing w:after="0"/>
        <w:jc w:val="right"/>
        <w:rPr>
          <w:rFonts w:ascii="Times New Roman" w:eastAsia="Times New Roman" w:hAnsi="Times New Roman"/>
          <w:b/>
          <w:color w:val="000000"/>
          <w:sz w:val="24"/>
          <w:szCs w:val="24"/>
          <w:lang w:eastAsia="ar-SA"/>
        </w:rPr>
      </w:pPr>
      <w:r w:rsidRPr="004C12FE">
        <w:rPr>
          <w:rFonts w:ascii="Times New Roman" w:eastAsia="Times New Roman" w:hAnsi="Times New Roman"/>
          <w:b/>
          <w:color w:val="000000"/>
          <w:sz w:val="24"/>
          <w:szCs w:val="24"/>
          <w:lang w:eastAsia="ar-SA"/>
        </w:rPr>
        <w:lastRenderedPageBreak/>
        <w:t>ДОДАТОК 1</w:t>
      </w:r>
    </w:p>
    <w:p w:rsidR="004C12FE" w:rsidRPr="004C12FE" w:rsidRDefault="005D71EE" w:rsidP="004C12FE">
      <w:pPr>
        <w:spacing w:after="0" w:line="240" w:lineRule="auto"/>
        <w:jc w:val="right"/>
        <w:rPr>
          <w:rFonts w:ascii="Times New Roman" w:eastAsia="Times New Roman" w:hAnsi="Times New Roman"/>
          <w:b/>
          <w:sz w:val="24"/>
          <w:szCs w:val="24"/>
        </w:rPr>
      </w:pPr>
      <w:bookmarkStart w:id="10" w:name="_Hlk92199809"/>
      <w:r w:rsidRPr="004C12FE">
        <w:rPr>
          <w:rFonts w:ascii="Times New Roman" w:eastAsia="Times New Roman" w:hAnsi="Times New Roman"/>
          <w:b/>
          <w:bCs/>
          <w:color w:val="000000"/>
          <w:sz w:val="24"/>
          <w:szCs w:val="24"/>
          <w:lang w:eastAsia="ar-SA"/>
        </w:rPr>
        <w:t>до тендерної документації</w:t>
      </w:r>
      <w:bookmarkEnd w:id="10"/>
      <w:r w:rsidR="00181BB0" w:rsidRPr="004C12FE">
        <w:rPr>
          <w:rFonts w:ascii="Times New Roman" w:eastAsia="Times New Roman" w:hAnsi="Times New Roman"/>
          <w:b/>
          <w:bCs/>
          <w:color w:val="000000"/>
          <w:sz w:val="24"/>
          <w:szCs w:val="24"/>
          <w:lang w:eastAsia="ar-SA"/>
        </w:rPr>
        <w:t xml:space="preserve"> на закупівлю товару:</w:t>
      </w:r>
    </w:p>
    <w:p w:rsidR="0058759A" w:rsidRDefault="003C7E15" w:rsidP="0058759A">
      <w:pPr>
        <w:spacing w:after="0" w:line="240" w:lineRule="auto"/>
        <w:jc w:val="center"/>
        <w:rPr>
          <w:rFonts w:ascii="Times New Roman" w:eastAsia="Times New Roman" w:hAnsi="Times New Roman"/>
          <w:i/>
          <w:sz w:val="24"/>
          <w:szCs w:val="24"/>
        </w:rPr>
      </w:pPr>
      <w:r>
        <w:rPr>
          <w:rFonts w:ascii="Times New Roman" w:eastAsia="Times New Roman" w:hAnsi="Times New Roman"/>
          <w:b/>
          <w:sz w:val="24"/>
          <w:szCs w:val="24"/>
        </w:rPr>
        <w:t xml:space="preserve"> С</w:t>
      </w:r>
      <w:r w:rsidR="00B75033">
        <w:rPr>
          <w:rFonts w:ascii="Times New Roman" w:eastAsia="Times New Roman" w:hAnsi="Times New Roman"/>
          <w:b/>
          <w:sz w:val="24"/>
          <w:szCs w:val="24"/>
        </w:rPr>
        <w:t>ухе</w:t>
      </w:r>
      <w:r>
        <w:rPr>
          <w:rFonts w:ascii="Times New Roman" w:eastAsia="Times New Roman" w:hAnsi="Times New Roman"/>
          <w:b/>
          <w:sz w:val="24"/>
          <w:szCs w:val="24"/>
        </w:rPr>
        <w:t xml:space="preserve"> молоко</w:t>
      </w:r>
      <w:r w:rsidR="00B75033">
        <w:rPr>
          <w:rFonts w:ascii="Times New Roman" w:eastAsia="Times New Roman" w:hAnsi="Times New Roman"/>
          <w:b/>
          <w:sz w:val="24"/>
          <w:szCs w:val="24"/>
        </w:rPr>
        <w:t xml:space="preserve"> </w:t>
      </w:r>
      <w:r w:rsidR="002A0CD5">
        <w:rPr>
          <w:rFonts w:ascii="Times New Roman" w:eastAsia="Times New Roman" w:hAnsi="Times New Roman"/>
          <w:b/>
          <w:sz w:val="24"/>
          <w:szCs w:val="24"/>
        </w:rPr>
        <w:t xml:space="preserve"> незбиране 26% жирності </w:t>
      </w:r>
      <w:r w:rsidR="0058759A" w:rsidRPr="002C7659">
        <w:rPr>
          <w:rFonts w:ascii="Times New Roman" w:eastAsia="Times New Roman" w:hAnsi="Times New Roman"/>
          <w:i/>
          <w:sz w:val="24"/>
          <w:szCs w:val="24"/>
        </w:rPr>
        <w:t xml:space="preserve">код за Єдиним закупівельним словником </w:t>
      </w:r>
      <w:r w:rsidR="00B75033">
        <w:rPr>
          <w:rFonts w:ascii="Times New Roman" w:eastAsia="Times New Roman" w:hAnsi="Times New Roman"/>
          <w:i/>
          <w:sz w:val="24"/>
          <w:szCs w:val="24"/>
        </w:rPr>
        <w:t>ДК 021:2015: 15510000-6 Молоко та вершки</w:t>
      </w:r>
    </w:p>
    <w:p w:rsidR="005D71EE" w:rsidRPr="00BD1F7A" w:rsidRDefault="005D71EE" w:rsidP="00D178A3">
      <w:pPr>
        <w:suppressAutoHyphens/>
        <w:spacing w:after="0"/>
        <w:rPr>
          <w:rFonts w:ascii="Times New Roman" w:eastAsia="Times New Roman" w:hAnsi="Times New Roman"/>
          <w:color w:val="000000"/>
          <w:sz w:val="24"/>
          <w:szCs w:val="24"/>
          <w:lang w:eastAsia="ar-SA"/>
        </w:rPr>
      </w:pPr>
      <w:r w:rsidRPr="005D71EE">
        <w:rPr>
          <w:rFonts w:ascii="Times New Roman" w:eastAsia="Times New Roman" w:hAnsi="Times New Roman"/>
          <w:b/>
          <w:i/>
          <w:color w:val="000000"/>
          <w:sz w:val="24"/>
          <w:szCs w:val="24"/>
          <w:lang w:eastAsia="ar-SA"/>
        </w:rPr>
        <w:t xml:space="preserve">Учасник не повинен відступати від даної форми                                                                              </w:t>
      </w:r>
    </w:p>
    <w:p w:rsidR="005D71EE" w:rsidRPr="005D71EE" w:rsidRDefault="005D71EE" w:rsidP="005D71EE">
      <w:pPr>
        <w:widowControl w:val="0"/>
        <w:suppressAutoHyphens/>
        <w:autoSpaceDE w:val="0"/>
        <w:autoSpaceDN w:val="0"/>
        <w:adjustRightInd w:val="0"/>
        <w:spacing w:after="0"/>
        <w:jc w:val="center"/>
        <w:rPr>
          <w:rFonts w:ascii="Times New Roman" w:hAnsi="Times New Roman"/>
          <w:b/>
          <w:bCs/>
          <w:color w:val="000000"/>
          <w:sz w:val="24"/>
          <w:szCs w:val="24"/>
        </w:rPr>
      </w:pPr>
      <w:r w:rsidRPr="005D71EE">
        <w:rPr>
          <w:rFonts w:ascii="Times New Roman" w:hAnsi="Times New Roman"/>
          <w:b/>
          <w:bCs/>
          <w:color w:val="000000"/>
          <w:sz w:val="24"/>
          <w:szCs w:val="24"/>
        </w:rPr>
        <w:t>ФОРМА «ТЕНДЕРНА ПРОПОЗИЦІЯ»</w:t>
      </w:r>
    </w:p>
    <w:p w:rsidR="005D71EE" w:rsidRPr="00BD1F7A" w:rsidRDefault="005D71EE" w:rsidP="00BD1F7A">
      <w:pPr>
        <w:suppressAutoHyphens/>
        <w:spacing w:after="0"/>
        <w:jc w:val="center"/>
        <w:outlineLvl w:val="0"/>
        <w:rPr>
          <w:rFonts w:ascii="Times New Roman" w:hAnsi="Times New Roman"/>
          <w:color w:val="000000"/>
          <w:sz w:val="24"/>
          <w:szCs w:val="24"/>
        </w:rPr>
      </w:pPr>
      <w:r w:rsidRPr="005D71EE">
        <w:rPr>
          <w:rFonts w:ascii="Times New Roman" w:hAnsi="Times New Roman"/>
          <w:i/>
          <w:color w:val="000000"/>
          <w:sz w:val="24"/>
          <w:szCs w:val="24"/>
        </w:rPr>
        <w:t>(форма, яка подається Учасником)</w:t>
      </w:r>
    </w:p>
    <w:p w:rsidR="0058759A" w:rsidRDefault="005D71EE" w:rsidP="0058759A">
      <w:pPr>
        <w:spacing w:after="0" w:line="240" w:lineRule="auto"/>
        <w:jc w:val="center"/>
        <w:rPr>
          <w:rFonts w:ascii="Times New Roman" w:eastAsia="Times New Roman" w:hAnsi="Times New Roman"/>
          <w:i/>
          <w:sz w:val="24"/>
          <w:szCs w:val="24"/>
        </w:rPr>
      </w:pPr>
      <w:r w:rsidRPr="005D71EE">
        <w:rPr>
          <w:rFonts w:ascii="Times New Roman" w:hAnsi="Times New Roman"/>
          <w:color w:val="000000"/>
          <w:sz w:val="24"/>
          <w:szCs w:val="24"/>
        </w:rPr>
        <w:t>Ми,</w:t>
      </w:r>
      <w:r w:rsidRPr="005D71EE">
        <w:rPr>
          <w:rFonts w:ascii="Times New Roman" w:hAnsi="Times New Roman"/>
          <w:b/>
          <w:color w:val="000000"/>
          <w:sz w:val="24"/>
          <w:szCs w:val="24"/>
        </w:rPr>
        <w:t xml:space="preserve"> __________________________________________</w:t>
      </w:r>
      <w:r w:rsidRPr="005D71EE">
        <w:rPr>
          <w:rFonts w:ascii="Times New Roman" w:hAnsi="Times New Roman"/>
          <w:i/>
          <w:color w:val="000000"/>
          <w:sz w:val="24"/>
          <w:szCs w:val="24"/>
        </w:rPr>
        <w:t>(в цьому місці зазначається повне найменування юридичної особи/ПІБ фізичної особи - учасника)</w:t>
      </w:r>
      <w:r w:rsidRPr="005D71EE">
        <w:rPr>
          <w:rFonts w:ascii="Times New Roman" w:hAnsi="Times New Roman"/>
          <w:color w:val="000000"/>
          <w:sz w:val="24"/>
          <w:szCs w:val="24"/>
        </w:rPr>
        <w:t xml:space="preserve"> надаємо свою пропозицію щодо участі у відкритих торгах на закупівлю за предметом: </w:t>
      </w:r>
      <w:r w:rsidR="003C7E15">
        <w:rPr>
          <w:rFonts w:ascii="Times New Roman" w:eastAsia="Times New Roman" w:hAnsi="Times New Roman"/>
          <w:b/>
          <w:sz w:val="24"/>
          <w:szCs w:val="24"/>
        </w:rPr>
        <w:t>С</w:t>
      </w:r>
      <w:r w:rsidR="00B75033">
        <w:rPr>
          <w:rFonts w:ascii="Times New Roman" w:eastAsia="Times New Roman" w:hAnsi="Times New Roman"/>
          <w:b/>
          <w:sz w:val="24"/>
          <w:szCs w:val="24"/>
        </w:rPr>
        <w:t>ухе</w:t>
      </w:r>
      <w:r w:rsidR="003C7E15">
        <w:rPr>
          <w:rFonts w:ascii="Times New Roman" w:eastAsia="Times New Roman" w:hAnsi="Times New Roman"/>
          <w:b/>
          <w:sz w:val="24"/>
          <w:szCs w:val="24"/>
        </w:rPr>
        <w:t xml:space="preserve"> молоко</w:t>
      </w:r>
      <w:r w:rsidR="002A0CD5">
        <w:rPr>
          <w:rFonts w:ascii="Times New Roman" w:eastAsia="Times New Roman" w:hAnsi="Times New Roman"/>
          <w:b/>
          <w:sz w:val="24"/>
          <w:szCs w:val="24"/>
        </w:rPr>
        <w:t xml:space="preserve"> незбиране 26% жирності </w:t>
      </w:r>
      <w:r w:rsidR="00B75033">
        <w:rPr>
          <w:rFonts w:ascii="Times New Roman" w:eastAsia="Times New Roman" w:hAnsi="Times New Roman"/>
          <w:b/>
          <w:sz w:val="24"/>
          <w:szCs w:val="24"/>
        </w:rPr>
        <w:t xml:space="preserve"> </w:t>
      </w:r>
      <w:r w:rsidR="0058759A" w:rsidRPr="002C7659">
        <w:rPr>
          <w:rFonts w:ascii="Times New Roman" w:eastAsia="Times New Roman" w:hAnsi="Times New Roman"/>
          <w:i/>
          <w:sz w:val="24"/>
          <w:szCs w:val="24"/>
        </w:rPr>
        <w:t xml:space="preserve">код за Єдиним закупівельним словником </w:t>
      </w:r>
      <w:r w:rsidR="00B75033">
        <w:rPr>
          <w:rFonts w:ascii="Times New Roman" w:eastAsia="Times New Roman" w:hAnsi="Times New Roman"/>
          <w:i/>
          <w:sz w:val="24"/>
          <w:szCs w:val="24"/>
        </w:rPr>
        <w:t>ДК 021:2015: 15510000-6  Молоко та вершки</w:t>
      </w:r>
    </w:p>
    <w:p w:rsidR="005D71EE" w:rsidRPr="00A312B8" w:rsidRDefault="005D71EE" w:rsidP="0058759A">
      <w:pPr>
        <w:suppressAutoHyphens/>
        <w:spacing w:after="0"/>
        <w:rPr>
          <w:rFonts w:ascii="Times New Roman" w:eastAsia="Times New Roman" w:hAnsi="Times New Roman"/>
          <w:b/>
          <w:sz w:val="24"/>
          <w:szCs w:val="24"/>
        </w:rPr>
      </w:pPr>
      <w:r w:rsidRPr="005D71EE">
        <w:rPr>
          <w:rFonts w:ascii="Times New Roman" w:eastAsia="Times New Roman" w:hAnsi="Times New Roman"/>
          <w:color w:val="000000"/>
          <w:sz w:val="24"/>
          <w:szCs w:val="24"/>
          <w:lang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226" w:type="dxa"/>
        <w:tblLayout w:type="fixed"/>
        <w:tblLook w:val="0000" w:firstRow="0" w:lastRow="0" w:firstColumn="0" w:lastColumn="0" w:noHBand="0" w:noVBand="0"/>
      </w:tblPr>
      <w:tblGrid>
        <w:gridCol w:w="518"/>
        <w:gridCol w:w="3753"/>
        <w:gridCol w:w="906"/>
        <w:gridCol w:w="1164"/>
        <w:gridCol w:w="1035"/>
        <w:gridCol w:w="1035"/>
        <w:gridCol w:w="906"/>
        <w:gridCol w:w="909"/>
      </w:tblGrid>
      <w:tr w:rsidR="005D71EE" w:rsidRPr="005D71EE" w:rsidTr="00067FA1">
        <w:trPr>
          <w:cantSplit/>
          <w:trHeight w:val="1021"/>
        </w:trPr>
        <w:tc>
          <w:tcPr>
            <w:tcW w:w="518"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 з/п</w:t>
            </w:r>
          </w:p>
        </w:tc>
        <w:tc>
          <w:tcPr>
            <w:tcW w:w="3753"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Найменування товару</w:t>
            </w:r>
          </w:p>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згідно тендерної пропозиції Учасника</w:t>
            </w:r>
          </w:p>
        </w:tc>
        <w:tc>
          <w:tcPr>
            <w:tcW w:w="906"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Один. Виміру</w:t>
            </w:r>
          </w:p>
        </w:tc>
        <w:tc>
          <w:tcPr>
            <w:tcW w:w="1164"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Кількість</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w:t>
            </w:r>
            <w:r w:rsidR="00A84010">
              <w:rPr>
                <w:rFonts w:ascii="Times New Roman" w:eastAsia="Times New Roman" w:hAnsi="Times New Roman"/>
                <w:b/>
                <w:bCs/>
                <w:color w:val="000000"/>
                <w:sz w:val="20"/>
                <w:szCs w:val="20"/>
                <w:lang w:val="ru-RU" w:eastAsia="ar-SA"/>
              </w:rPr>
              <w:t>*</w:t>
            </w:r>
            <w:r w:rsidRPr="005D71EE">
              <w:rPr>
                <w:rFonts w:ascii="Times New Roman" w:eastAsia="Times New Roman" w:hAnsi="Times New Roman"/>
                <w:b/>
                <w:bCs/>
                <w:color w:val="000000"/>
                <w:sz w:val="20"/>
                <w:szCs w:val="20"/>
                <w:lang w:eastAsia="ar-SA"/>
              </w:rPr>
              <w:t xml:space="preserve"> за одиницю, грн., без ПДВ</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 за одиницю, грн., з ПДВ</w:t>
            </w:r>
          </w:p>
        </w:tc>
        <w:tc>
          <w:tcPr>
            <w:tcW w:w="906" w:type="dxa"/>
            <w:tcBorders>
              <w:top w:val="single" w:sz="4" w:space="0" w:color="auto"/>
              <w:left w:val="nil"/>
              <w:bottom w:val="single" w:sz="4" w:space="0" w:color="auto"/>
              <w:right w:val="single" w:sz="4" w:space="0" w:color="auto"/>
            </w:tcBorders>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без ПДВ</w:t>
            </w: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з ПДВ</w:t>
            </w:r>
          </w:p>
        </w:tc>
      </w:tr>
      <w:tr w:rsidR="005D71EE" w:rsidRPr="005D71EE" w:rsidTr="00067FA1">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Cs/>
                <w:color w:val="000000"/>
                <w:sz w:val="20"/>
                <w:szCs w:val="20"/>
                <w:lang w:eastAsia="ar-SA"/>
              </w:rPr>
            </w:pPr>
            <w:r w:rsidRPr="005D71EE">
              <w:rPr>
                <w:rFonts w:ascii="Times New Roman" w:eastAsia="Times New Roman" w:hAnsi="Times New Roman"/>
                <w:bCs/>
                <w:color w:val="000000"/>
                <w:sz w:val="20"/>
                <w:szCs w:val="20"/>
                <w:lang w:eastAsia="ar-SA"/>
              </w:rPr>
              <w:t>1</w:t>
            </w:r>
          </w:p>
        </w:tc>
        <w:tc>
          <w:tcPr>
            <w:tcW w:w="3753"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rPr>
                <w:rFonts w:ascii="Times New Roman" w:eastAsia="Times New Roman" w:hAnsi="Times New Roman"/>
                <w:bCs/>
                <w:color w:val="000000"/>
                <w:sz w:val="20"/>
                <w:szCs w:val="20"/>
                <w:lang w:eastAsia="ar-SA"/>
              </w:rPr>
            </w:pPr>
          </w:p>
        </w:tc>
        <w:tc>
          <w:tcPr>
            <w:tcW w:w="906" w:type="dxa"/>
            <w:tcBorders>
              <w:top w:val="single" w:sz="4" w:space="0" w:color="auto"/>
              <w:left w:val="nil"/>
              <w:bottom w:val="single" w:sz="4" w:space="0" w:color="auto"/>
              <w:right w:val="single" w:sz="4" w:space="0" w:color="auto"/>
            </w:tcBorders>
            <w:vAlign w:val="center"/>
          </w:tcPr>
          <w:p w:rsidR="005D71EE" w:rsidRPr="00EA692C" w:rsidRDefault="00EA692C"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5D71EE" w:rsidRPr="005D71EE" w:rsidRDefault="005D71EE" w:rsidP="005D71EE">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Cs/>
                <w:color w:val="000000"/>
                <w:sz w:val="20"/>
                <w:szCs w:val="20"/>
                <w:highlight w:val="yellow"/>
                <w:lang w:eastAsia="ar-SA"/>
              </w:rPr>
            </w:pPr>
          </w:p>
        </w:tc>
      </w:tr>
      <w:tr w:rsidR="00825E52" w:rsidRPr="005D71EE" w:rsidTr="00067FA1">
        <w:trPr>
          <w:cantSplit/>
          <w:trHeight w:val="383"/>
        </w:trPr>
        <w:tc>
          <w:tcPr>
            <w:tcW w:w="10226" w:type="dxa"/>
            <w:gridSpan w:val="8"/>
            <w:tcBorders>
              <w:top w:val="single" w:sz="4" w:space="0" w:color="auto"/>
              <w:left w:val="single" w:sz="4" w:space="0" w:color="auto"/>
              <w:bottom w:val="single" w:sz="4" w:space="0" w:color="auto"/>
              <w:right w:val="single" w:sz="4" w:space="0" w:color="auto"/>
            </w:tcBorders>
          </w:tcPr>
          <w:p w:rsidR="00825E52" w:rsidRPr="005D71EE" w:rsidRDefault="00825E52" w:rsidP="005D71EE">
            <w:pPr>
              <w:suppressAutoHyphens/>
              <w:spacing w:after="0"/>
              <w:rPr>
                <w:rFonts w:ascii="Times New Roman" w:eastAsia="Times New Roman" w:hAnsi="Times New Roman"/>
                <w:b/>
                <w:bCs/>
                <w:color w:val="000000"/>
                <w:lang w:eastAsia="ar-SA"/>
              </w:rPr>
            </w:pPr>
            <w:r w:rsidRPr="005D71EE">
              <w:rPr>
                <w:rFonts w:ascii="Times New Roman" w:eastAsia="Times New Roman" w:hAnsi="Times New Roman"/>
                <w:b/>
                <w:bCs/>
                <w:color w:val="000000"/>
                <w:lang w:eastAsia="ar-SA"/>
              </w:rPr>
              <w:t xml:space="preserve">Загальна вартість пропозиції:    </w:t>
            </w:r>
            <w:r w:rsidRPr="005D71EE">
              <w:rPr>
                <w:rFonts w:ascii="Times New Roman" w:eastAsia="Times New Roman" w:hAnsi="Times New Roman"/>
                <w:bCs/>
                <w:i/>
                <w:color w:val="000000"/>
                <w:lang w:eastAsia="ar-SA"/>
              </w:rPr>
              <w:t>вказується цифрами та словами</w:t>
            </w:r>
          </w:p>
          <w:p w:rsidR="00825E52" w:rsidRPr="005D71EE" w:rsidRDefault="00825E52" w:rsidP="005D71EE">
            <w:pPr>
              <w:suppressAutoHyphens/>
              <w:spacing w:after="0"/>
              <w:rPr>
                <w:rFonts w:ascii="Times New Roman" w:eastAsia="Times New Roman" w:hAnsi="Times New Roman"/>
                <w:bCs/>
                <w:color w:val="000000"/>
                <w:lang w:eastAsia="ar-SA"/>
              </w:rPr>
            </w:pPr>
            <w:r w:rsidRPr="005D71EE">
              <w:rPr>
                <w:rFonts w:ascii="Times New Roman" w:eastAsia="Times New Roman" w:hAnsi="Times New Roman"/>
                <w:b/>
                <w:bCs/>
                <w:color w:val="000000"/>
                <w:lang w:eastAsia="ar-SA"/>
              </w:rPr>
              <w:t xml:space="preserve">Загальна сума ПДВ:    </w:t>
            </w:r>
            <w:r w:rsidRPr="005D71EE">
              <w:rPr>
                <w:rFonts w:ascii="Times New Roman" w:eastAsia="Times New Roman" w:hAnsi="Times New Roman"/>
                <w:bCs/>
                <w:i/>
                <w:color w:val="000000"/>
                <w:lang w:eastAsia="ar-SA"/>
              </w:rPr>
              <w:t>вказується цифрами та словами</w:t>
            </w:r>
          </w:p>
        </w:tc>
      </w:tr>
    </w:tbl>
    <w:p w:rsidR="005D71EE" w:rsidRPr="005D71EE" w:rsidRDefault="005D71EE" w:rsidP="005D71EE">
      <w:pPr>
        <w:suppressAutoHyphens/>
        <w:spacing w:after="0"/>
        <w:jc w:val="both"/>
        <w:rPr>
          <w:rFonts w:ascii="Times New Roman" w:eastAsia="Times New Roman" w:hAnsi="Times New Roman"/>
          <w:b/>
          <w:iCs/>
          <w:color w:val="000000"/>
          <w:sz w:val="20"/>
          <w:szCs w:val="20"/>
          <w:lang w:eastAsia="ar-SA"/>
        </w:rPr>
      </w:pPr>
      <w:r w:rsidRPr="005D71EE">
        <w:rPr>
          <w:rFonts w:ascii="Times New Roman" w:eastAsia="Times New Roman" w:hAnsi="Times New Roman"/>
          <w:b/>
          <w:bCs/>
          <w:iCs/>
          <w:color w:val="000000"/>
          <w:sz w:val="20"/>
          <w:szCs w:val="20"/>
          <w:lang w:eastAsia="ar-SA"/>
        </w:rPr>
        <w:t>Примітки:</w:t>
      </w:r>
    </w:p>
    <w:p w:rsidR="005D71EE" w:rsidRPr="005D71EE" w:rsidRDefault="00A84010" w:rsidP="004C12FE">
      <w:pPr>
        <w:widowControl w:val="0"/>
        <w:suppressAutoHyphens/>
        <w:autoSpaceDE w:val="0"/>
        <w:autoSpaceDN w:val="0"/>
        <w:adjustRightIn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b/>
          <w:color w:val="000000"/>
          <w:sz w:val="20"/>
          <w:szCs w:val="20"/>
          <w:lang w:eastAsia="ar-SA"/>
        </w:rPr>
        <w:t>*</w:t>
      </w:r>
      <w:r w:rsidR="005D71EE" w:rsidRPr="005D71EE">
        <w:rPr>
          <w:rFonts w:ascii="Times New Roman" w:eastAsia="Times New Roman" w:hAnsi="Times New Roman"/>
          <w:b/>
          <w:color w:val="000000"/>
          <w:sz w:val="20"/>
          <w:szCs w:val="20"/>
          <w:lang w:eastAsia="ar-SA"/>
        </w:rPr>
        <w:t>Ціна зазначається без ПДВ у разі якщо учасник працює без ПДВ.</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 xml:space="preserve">2. Ми погоджуємося дотримуватися умов цієї пропозиції протягом </w:t>
      </w:r>
      <w:r w:rsidR="002871A2">
        <w:rPr>
          <w:rFonts w:ascii="Times New Roman" w:eastAsia="Times New Roman" w:hAnsi="Times New Roman"/>
          <w:color w:val="000000"/>
          <w:sz w:val="24"/>
          <w:szCs w:val="24"/>
          <w:lang w:eastAsia="ar-SA"/>
        </w:rPr>
        <w:t>90</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днів</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із</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дати</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кінцевого строку подання</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тендерних</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пропозицій</w:t>
      </w:r>
      <w:r w:rsidRPr="005D71EE">
        <w:rPr>
          <w:rFonts w:ascii="Times New Roman" w:eastAsia="Times New Roman" w:hAnsi="Times New Roman"/>
          <w:color w:val="000000"/>
          <w:sz w:val="24"/>
          <w:szCs w:val="24"/>
          <w:lang w:eastAsia="ar-SA"/>
        </w:rPr>
        <w:t xml:space="preserve">.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4. Ми розуміємо та погоджуємося, що Ви можете відмінити процедуру закупівлі у разі наявності обставин для цього відповідно до особливостей здійснення публічних закупівель товарів, робіт і послуг для замовників</w:t>
      </w:r>
      <w:r w:rsidR="00121A19">
        <w:rPr>
          <w:rFonts w:ascii="Times New Roman" w:hAnsi="Times New Roman"/>
          <w:color w:val="000000"/>
          <w:sz w:val="24"/>
          <w:szCs w:val="24"/>
        </w:rPr>
        <w:t>, передбачених Законом України «Про публічні закупівлі»</w:t>
      </w:r>
      <w:r w:rsidRPr="005D71EE">
        <w:rPr>
          <w:rFonts w:ascii="Times New Roman" w:hAnsi="Times New Roman"/>
          <w:color w:val="000000"/>
          <w:sz w:val="24"/>
          <w:szCs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D1F7A" w:rsidRPr="00294777" w:rsidRDefault="005D71EE" w:rsidP="000454E5">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w:t>
      </w:r>
      <w:r w:rsidR="00BD1F7A">
        <w:rPr>
          <w:rFonts w:ascii="Times New Roman" w:hAnsi="Times New Roman"/>
          <w:color w:val="000000"/>
          <w:sz w:val="24"/>
          <w:szCs w:val="24"/>
        </w:rPr>
        <w:t xml:space="preserve"> укласти договір про закупівлю.</w:t>
      </w:r>
    </w:p>
    <w:p w:rsidR="00BD1F7A" w:rsidRDefault="000454E5" w:rsidP="00BD1F7A">
      <w:pPr>
        <w:tabs>
          <w:tab w:val="left" w:pos="540"/>
        </w:tabs>
        <w:suppressAutoHyphens/>
        <w:spacing w:after="0" w:line="240" w:lineRule="auto"/>
        <w:jc w:val="both"/>
        <w:rPr>
          <w:rFonts w:ascii="Times New Roman" w:hAnsi="Times New Roman"/>
          <w:b/>
          <w:i/>
          <w:color w:val="000000"/>
          <w:sz w:val="24"/>
          <w:szCs w:val="24"/>
        </w:rPr>
      </w:pPr>
      <w:r w:rsidRPr="00294777">
        <w:rPr>
          <w:rFonts w:ascii="Times New Roman" w:hAnsi="Times New Roman"/>
          <w:sz w:val="24"/>
          <w:szCs w:val="24"/>
        </w:rPr>
        <w:t xml:space="preserve">       </w:t>
      </w:r>
      <w:r>
        <w:rPr>
          <w:rFonts w:ascii="Times New Roman" w:hAnsi="Times New Roman"/>
          <w:sz w:val="24"/>
          <w:szCs w:val="24"/>
          <w:lang w:val="ru-RU"/>
        </w:rPr>
        <w:t>6</w:t>
      </w:r>
      <w:r w:rsidR="00BD1F7A">
        <w:rPr>
          <w:rFonts w:ascii="Times New Roman" w:hAnsi="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0454E5" w:rsidRDefault="000454E5" w:rsidP="00BD1F7A">
      <w:pPr>
        <w:tabs>
          <w:tab w:val="left" w:pos="540"/>
        </w:tabs>
        <w:suppressAutoHyphens/>
        <w:spacing w:after="0" w:line="240" w:lineRule="auto"/>
        <w:jc w:val="both"/>
        <w:rPr>
          <w:rFonts w:ascii="Times New Roman" w:hAnsi="Times New Roman"/>
          <w:b/>
          <w:i/>
          <w:color w:val="000000"/>
          <w:sz w:val="24"/>
          <w:szCs w:val="24"/>
          <w:lang w:val="ru-RU"/>
        </w:rPr>
      </w:pPr>
    </w:p>
    <w:p w:rsidR="000454E5" w:rsidRDefault="000454E5" w:rsidP="00BD1F7A">
      <w:pPr>
        <w:tabs>
          <w:tab w:val="left" w:pos="540"/>
        </w:tabs>
        <w:suppressAutoHyphens/>
        <w:spacing w:after="0" w:line="240" w:lineRule="auto"/>
        <w:jc w:val="both"/>
        <w:rPr>
          <w:rFonts w:ascii="Times New Roman" w:hAnsi="Times New Roman"/>
          <w:b/>
          <w:i/>
          <w:color w:val="000000"/>
          <w:sz w:val="24"/>
          <w:szCs w:val="24"/>
          <w:lang w:val="ru-RU"/>
        </w:rPr>
      </w:pPr>
    </w:p>
    <w:p w:rsidR="005D71EE" w:rsidRPr="005D71EE" w:rsidRDefault="005D71EE" w:rsidP="00BD1F7A">
      <w:pPr>
        <w:tabs>
          <w:tab w:val="left" w:pos="540"/>
        </w:tabs>
        <w:suppressAutoHyphens/>
        <w:spacing w:after="0" w:line="240" w:lineRule="auto"/>
        <w:jc w:val="both"/>
        <w:rPr>
          <w:rFonts w:ascii="Times New Roman" w:hAnsi="Times New Roman"/>
          <w:b/>
          <w:i/>
          <w:color w:val="000000"/>
          <w:sz w:val="24"/>
          <w:szCs w:val="24"/>
        </w:rPr>
      </w:pPr>
      <w:r w:rsidRPr="005D71EE">
        <w:rPr>
          <w:rFonts w:ascii="Times New Roman" w:hAnsi="Times New Roman"/>
          <w:b/>
          <w:i/>
          <w:color w:val="000000"/>
          <w:sz w:val="24"/>
          <w:szCs w:val="24"/>
        </w:rPr>
        <w:t>Посада, прізвище, ініціали</w:t>
      </w:r>
    </w:p>
    <w:p w:rsidR="00CE756E" w:rsidRDefault="00CE756E"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Pr="000454E5" w:rsidRDefault="000454E5" w:rsidP="00BD1F7A">
      <w:pPr>
        <w:spacing w:after="0" w:line="240" w:lineRule="auto"/>
        <w:jc w:val="right"/>
        <w:rPr>
          <w:rFonts w:ascii="Times New Roman" w:hAnsi="Times New Roman"/>
          <w:b/>
          <w:bCs/>
          <w:sz w:val="20"/>
          <w:szCs w:val="20"/>
          <w:lang w:val="ru-RU"/>
        </w:rPr>
        <w:sectPr w:rsidR="000454E5" w:rsidRPr="000454E5" w:rsidSect="002A295C">
          <w:pgSz w:w="11906" w:h="16838"/>
          <w:pgMar w:top="851" w:right="850" w:bottom="1134" w:left="1276" w:header="708" w:footer="708" w:gutter="0"/>
          <w:cols w:space="708"/>
          <w:docGrid w:linePitch="360"/>
        </w:sectPr>
      </w:pPr>
    </w:p>
    <w:p w:rsidR="00820A9C" w:rsidRDefault="00820A9C" w:rsidP="00820A9C">
      <w:pPr>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№2</w:t>
      </w:r>
    </w:p>
    <w:p w:rsidR="00820A9C" w:rsidRDefault="00820A9C" w:rsidP="00820A9C">
      <w:pPr>
        <w:spacing w:after="0" w:line="240" w:lineRule="auto"/>
        <w:jc w:val="right"/>
        <w:rPr>
          <w:rFonts w:ascii="Times New Roman" w:hAnsi="Times New Roman"/>
          <w:sz w:val="24"/>
          <w:szCs w:val="24"/>
        </w:rPr>
      </w:pPr>
      <w:bookmarkStart w:id="11" w:name="_Hlk92200267"/>
      <w:r>
        <w:rPr>
          <w:rFonts w:ascii="Times New Roman" w:hAnsi="Times New Roman"/>
          <w:bCs/>
          <w:sz w:val="24"/>
          <w:szCs w:val="24"/>
        </w:rPr>
        <w:t>до тендерної документації на закупівлю товару:</w:t>
      </w:r>
    </w:p>
    <w:bookmarkEnd w:id="11"/>
    <w:p w:rsidR="0058759A" w:rsidRDefault="003C7E15" w:rsidP="0058759A">
      <w:pPr>
        <w:spacing w:after="0" w:line="240" w:lineRule="auto"/>
        <w:jc w:val="center"/>
        <w:rPr>
          <w:rFonts w:ascii="Times New Roman" w:eastAsia="Times New Roman" w:hAnsi="Times New Roman"/>
          <w:i/>
          <w:sz w:val="24"/>
          <w:szCs w:val="24"/>
        </w:rPr>
      </w:pPr>
      <w:r>
        <w:rPr>
          <w:rFonts w:ascii="Times New Roman" w:eastAsia="Times New Roman" w:hAnsi="Times New Roman"/>
          <w:b/>
          <w:sz w:val="24"/>
          <w:szCs w:val="24"/>
        </w:rPr>
        <w:t xml:space="preserve"> С</w:t>
      </w:r>
      <w:r w:rsidR="00B75033">
        <w:rPr>
          <w:rFonts w:ascii="Times New Roman" w:eastAsia="Times New Roman" w:hAnsi="Times New Roman"/>
          <w:b/>
          <w:sz w:val="24"/>
          <w:szCs w:val="24"/>
        </w:rPr>
        <w:t>ухе</w:t>
      </w:r>
      <w:r>
        <w:rPr>
          <w:rFonts w:ascii="Times New Roman" w:eastAsia="Times New Roman" w:hAnsi="Times New Roman"/>
          <w:b/>
          <w:sz w:val="24"/>
          <w:szCs w:val="24"/>
        </w:rPr>
        <w:t xml:space="preserve"> молоко</w:t>
      </w:r>
      <w:r w:rsidR="00B75033">
        <w:rPr>
          <w:rFonts w:ascii="Times New Roman" w:eastAsia="Times New Roman" w:hAnsi="Times New Roman"/>
          <w:b/>
          <w:sz w:val="24"/>
          <w:szCs w:val="24"/>
        </w:rPr>
        <w:t xml:space="preserve"> </w:t>
      </w:r>
      <w:r w:rsidR="002A0CD5">
        <w:rPr>
          <w:rFonts w:ascii="Times New Roman" w:eastAsia="Times New Roman" w:hAnsi="Times New Roman"/>
          <w:b/>
          <w:sz w:val="24"/>
          <w:szCs w:val="24"/>
        </w:rPr>
        <w:t xml:space="preserve">незбиране 26 % жирності </w:t>
      </w:r>
      <w:r w:rsidR="0058759A" w:rsidRPr="002C7659">
        <w:rPr>
          <w:rFonts w:ascii="Times New Roman" w:eastAsia="Times New Roman" w:hAnsi="Times New Roman"/>
          <w:i/>
          <w:sz w:val="24"/>
          <w:szCs w:val="24"/>
        </w:rPr>
        <w:t xml:space="preserve">код за Єдиним закупівельним словником </w:t>
      </w:r>
      <w:r w:rsidR="00B75033">
        <w:rPr>
          <w:rFonts w:ascii="Times New Roman" w:eastAsia="Times New Roman" w:hAnsi="Times New Roman"/>
          <w:i/>
          <w:sz w:val="24"/>
          <w:szCs w:val="24"/>
        </w:rPr>
        <w:t xml:space="preserve">ДК 021:2015: 15510000-6 Молоко та вершки </w:t>
      </w:r>
    </w:p>
    <w:p w:rsidR="00820A9C" w:rsidRPr="001805D3" w:rsidRDefault="00820A9C" w:rsidP="00820A9C">
      <w:pPr>
        <w:spacing w:after="0" w:line="240" w:lineRule="auto"/>
        <w:jc w:val="both"/>
        <w:rPr>
          <w:rFonts w:ascii="Times New Roman" w:hAnsi="Times New Roman"/>
          <w:b/>
          <w:sz w:val="24"/>
          <w:szCs w:val="24"/>
        </w:rPr>
      </w:pP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sz w:val="24"/>
          <w:szCs w:val="24"/>
        </w:rPr>
      </w:pPr>
      <w:r w:rsidRPr="00594742">
        <w:rPr>
          <w:rFonts w:ascii="Times New Roman" w:hAnsi="Times New Roman"/>
          <w:b/>
          <w:sz w:val="24"/>
          <w:szCs w:val="24"/>
        </w:rPr>
        <w:t>ІНФОРМАЦІЯ ПРО НЕОБХІДНІ ТЕХНІЧНІ, ЯКІСНІ ТА КІЛЬКІСНІ ХАРАКТЕРИСТИКИ ПРЕДМЕТА ЗАКУПІВЛІ.</w:t>
      </w: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r w:rsidRPr="00594742">
        <w:rPr>
          <w:rFonts w:ascii="Times New Roman" w:hAnsi="Times New Roman"/>
          <w:b/>
          <w:bCs/>
          <w:iCs/>
          <w:sz w:val="24"/>
          <w:szCs w:val="20"/>
        </w:rPr>
        <w:t>І. ТЕХНІЧНА СПЕЦИФІКАЦІЯ</w:t>
      </w:r>
    </w:p>
    <w:p w:rsidR="00B75033" w:rsidRDefault="00820A9C" w:rsidP="0058759A">
      <w:pPr>
        <w:spacing w:after="0" w:line="240" w:lineRule="auto"/>
        <w:jc w:val="center"/>
        <w:rPr>
          <w:rFonts w:ascii="Times New Roman" w:eastAsia="Times New Roman" w:hAnsi="Times New Roman"/>
          <w:b/>
          <w:sz w:val="24"/>
          <w:szCs w:val="24"/>
        </w:rPr>
      </w:pPr>
      <w:r w:rsidRPr="001C11A2">
        <w:rPr>
          <w:rFonts w:ascii="Times New Roman" w:hAnsi="Times New Roman"/>
          <w:bCs/>
          <w:iCs/>
          <w:sz w:val="24"/>
          <w:szCs w:val="20"/>
        </w:rPr>
        <w:t>до закупівлі за предметом товару:</w:t>
      </w:r>
      <w:r w:rsidRPr="00594742">
        <w:rPr>
          <w:rFonts w:ascii="Times New Roman" w:hAnsi="Times New Roman"/>
          <w:b/>
          <w:iCs/>
          <w:sz w:val="24"/>
          <w:szCs w:val="24"/>
          <w:lang w:eastAsia="uk-UA"/>
        </w:rPr>
        <w:tab/>
      </w:r>
      <w:r w:rsidR="003C7E15">
        <w:rPr>
          <w:rFonts w:ascii="Times New Roman" w:hAnsi="Times New Roman"/>
          <w:b/>
          <w:iCs/>
          <w:sz w:val="24"/>
          <w:szCs w:val="24"/>
          <w:lang w:eastAsia="uk-UA"/>
        </w:rPr>
        <w:t>С</w:t>
      </w:r>
      <w:r w:rsidR="00B75033">
        <w:rPr>
          <w:rFonts w:ascii="Times New Roman" w:hAnsi="Times New Roman"/>
          <w:b/>
          <w:iCs/>
          <w:sz w:val="24"/>
          <w:szCs w:val="24"/>
          <w:lang w:eastAsia="uk-UA"/>
        </w:rPr>
        <w:t>ухе</w:t>
      </w:r>
      <w:r w:rsidR="003C7E15">
        <w:rPr>
          <w:rFonts w:ascii="Times New Roman" w:hAnsi="Times New Roman"/>
          <w:b/>
          <w:iCs/>
          <w:sz w:val="24"/>
          <w:szCs w:val="24"/>
          <w:lang w:eastAsia="uk-UA"/>
        </w:rPr>
        <w:t xml:space="preserve"> молоко</w:t>
      </w:r>
      <w:r w:rsidR="002A0CD5">
        <w:rPr>
          <w:rFonts w:ascii="Times New Roman" w:hAnsi="Times New Roman"/>
          <w:b/>
          <w:iCs/>
          <w:sz w:val="24"/>
          <w:szCs w:val="24"/>
          <w:lang w:eastAsia="uk-UA"/>
        </w:rPr>
        <w:t xml:space="preserve"> незбиране 26% жирності </w:t>
      </w:r>
    </w:p>
    <w:p w:rsidR="0058759A" w:rsidRDefault="0058759A" w:rsidP="0058759A">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00B75033">
        <w:rPr>
          <w:rFonts w:ascii="Times New Roman" w:eastAsia="Times New Roman" w:hAnsi="Times New Roman"/>
          <w:i/>
          <w:sz w:val="24"/>
          <w:szCs w:val="24"/>
        </w:rPr>
        <w:t>ДК 021:2015: 15510000-6 Молоко та вершки</w:t>
      </w:r>
    </w:p>
    <w:p w:rsidR="00820A9C" w:rsidRDefault="00820A9C" w:rsidP="00820A9C">
      <w:pPr>
        <w:spacing w:after="0" w:line="240" w:lineRule="auto"/>
        <w:jc w:val="both"/>
        <w:rPr>
          <w:rFonts w:ascii="Times New Roman" w:eastAsia="Times New Roman" w:hAnsi="Times New Roman"/>
          <w:i/>
          <w:sz w:val="24"/>
          <w:szCs w:val="24"/>
        </w:rPr>
      </w:pPr>
    </w:p>
    <w:p w:rsidR="00280D46" w:rsidRDefault="00280D46" w:rsidP="00280D46">
      <w:pPr>
        <w:suppressAutoHyphens/>
        <w:autoSpaceDN w:val="0"/>
        <w:spacing w:after="0" w:line="240" w:lineRule="auto"/>
        <w:textAlignment w:val="baseline"/>
        <w:rPr>
          <w:rFonts w:ascii="Times New Roman" w:hAnsi="Times New Roman"/>
          <w:b/>
          <w:sz w:val="24"/>
          <w:szCs w:val="24"/>
          <w:lang w:val="ru-RU"/>
        </w:rPr>
      </w:pPr>
    </w:p>
    <w:tbl>
      <w:tblPr>
        <w:tblW w:w="10215" w:type="dxa"/>
        <w:jc w:val="center"/>
        <w:tblInd w:w="403" w:type="dxa"/>
        <w:tblLayout w:type="fixed"/>
        <w:tblCellMar>
          <w:left w:w="10" w:type="dxa"/>
          <w:right w:w="10" w:type="dxa"/>
        </w:tblCellMar>
        <w:tblLook w:val="04A0" w:firstRow="1" w:lastRow="0" w:firstColumn="1" w:lastColumn="0" w:noHBand="0" w:noVBand="1"/>
      </w:tblPr>
      <w:tblGrid>
        <w:gridCol w:w="427"/>
        <w:gridCol w:w="2361"/>
        <w:gridCol w:w="1135"/>
        <w:gridCol w:w="993"/>
        <w:gridCol w:w="5299"/>
      </w:tblGrid>
      <w:tr w:rsidR="00280D46" w:rsidTr="00F50F40">
        <w:trPr>
          <w:trHeight w:val="1172"/>
          <w:jc w:val="center"/>
        </w:trPr>
        <w:tc>
          <w:tcPr>
            <w:tcW w:w="4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80D46" w:rsidRDefault="00280D46">
            <w:pPr>
              <w:jc w:val="center"/>
              <w:rPr>
                <w:rFonts w:ascii="Times New Roman" w:eastAsia="Times New Roman" w:hAnsi="Times New Roman"/>
                <w:b/>
                <w:kern w:val="3"/>
                <w:sz w:val="20"/>
                <w:szCs w:val="20"/>
                <w:lang w:eastAsia="zh-CN"/>
              </w:rPr>
            </w:pPr>
            <w:r>
              <w:rPr>
                <w:rFonts w:ascii="Times New Roman" w:eastAsia="Times New Roman" w:hAnsi="Times New Roman"/>
                <w:b/>
                <w:kern w:val="3"/>
                <w:sz w:val="20"/>
                <w:szCs w:val="20"/>
                <w:lang w:eastAsia="zh-CN"/>
              </w:rPr>
              <w:t>№ п/п</w:t>
            </w:r>
          </w:p>
        </w:tc>
        <w:tc>
          <w:tcPr>
            <w:tcW w:w="23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80D46" w:rsidRDefault="00280D46">
            <w:pPr>
              <w:jc w:val="center"/>
              <w:rPr>
                <w:rFonts w:ascii="Times New Roman" w:eastAsia="Times New Roman" w:hAnsi="Times New Roman"/>
                <w:b/>
                <w:kern w:val="3"/>
                <w:sz w:val="20"/>
                <w:szCs w:val="20"/>
                <w:lang w:eastAsia="zh-CN"/>
              </w:rPr>
            </w:pPr>
            <w:r>
              <w:rPr>
                <w:rFonts w:ascii="Times New Roman" w:eastAsia="Times New Roman" w:hAnsi="Times New Roman"/>
                <w:b/>
                <w:kern w:val="3"/>
                <w:sz w:val="20"/>
                <w:szCs w:val="20"/>
                <w:lang w:eastAsia="zh-CN"/>
              </w:rPr>
              <w:t>Найменування товару</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80D46" w:rsidRDefault="00280D46">
            <w:pPr>
              <w:jc w:val="center"/>
              <w:rPr>
                <w:rFonts w:ascii="Times New Roman" w:eastAsia="Times New Roman" w:hAnsi="Times New Roman"/>
                <w:b/>
                <w:bCs/>
                <w:kern w:val="3"/>
                <w:sz w:val="20"/>
                <w:szCs w:val="20"/>
                <w:lang w:eastAsia="zh-CN"/>
              </w:rPr>
            </w:pPr>
            <w:r>
              <w:rPr>
                <w:rFonts w:ascii="Times New Roman" w:eastAsia="Times New Roman" w:hAnsi="Times New Roman"/>
                <w:b/>
                <w:bCs/>
                <w:kern w:val="3"/>
                <w:sz w:val="20"/>
                <w:szCs w:val="20"/>
                <w:lang w:eastAsia="zh-CN"/>
              </w:rPr>
              <w:t>Одиниця виміру</w:t>
            </w:r>
          </w:p>
        </w:tc>
        <w:tc>
          <w:tcPr>
            <w:tcW w:w="993" w:type="dxa"/>
            <w:tcBorders>
              <w:top w:val="single" w:sz="4" w:space="0" w:color="000000"/>
              <w:left w:val="single" w:sz="4" w:space="0" w:color="000000"/>
              <w:bottom w:val="single" w:sz="4" w:space="0" w:color="000000"/>
              <w:right w:val="nil"/>
            </w:tcBorders>
            <w:hideMark/>
          </w:tcPr>
          <w:p w:rsidR="00280D46" w:rsidRDefault="00280D46">
            <w:pPr>
              <w:jc w:val="center"/>
              <w:rPr>
                <w:rFonts w:ascii="Times New Roman" w:eastAsia="Times New Roman" w:hAnsi="Times New Roman"/>
                <w:b/>
                <w:bCs/>
                <w:kern w:val="3"/>
                <w:sz w:val="20"/>
                <w:szCs w:val="20"/>
                <w:lang w:eastAsia="zh-CN"/>
              </w:rPr>
            </w:pPr>
            <w:r>
              <w:rPr>
                <w:rFonts w:ascii="Times New Roman" w:eastAsia="Times New Roman" w:hAnsi="Times New Roman"/>
                <w:b/>
                <w:bCs/>
                <w:kern w:val="3"/>
                <w:sz w:val="20"/>
                <w:szCs w:val="20"/>
                <w:lang w:eastAsia="zh-CN"/>
              </w:rPr>
              <w:t>Кількість</w:t>
            </w:r>
          </w:p>
        </w:tc>
        <w:tc>
          <w:tcPr>
            <w:tcW w:w="5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D46" w:rsidRDefault="00280D46">
            <w:pPr>
              <w:autoSpaceDE w:val="0"/>
              <w:jc w:val="center"/>
              <w:rPr>
                <w:rFonts w:ascii="Times New Roman" w:eastAsia="Times New Roman" w:hAnsi="Times New Roman"/>
                <w:b/>
                <w:bCs/>
                <w:color w:val="000000"/>
                <w:kern w:val="3"/>
                <w:sz w:val="20"/>
                <w:szCs w:val="20"/>
                <w:lang w:val="ru-RU" w:eastAsia="zh-CN"/>
              </w:rPr>
            </w:pPr>
            <w:r>
              <w:rPr>
                <w:rFonts w:ascii="Times New Roman" w:eastAsia="Times New Roman" w:hAnsi="Times New Roman"/>
                <w:b/>
                <w:bCs/>
                <w:color w:val="000000"/>
                <w:kern w:val="3"/>
                <w:sz w:val="20"/>
                <w:szCs w:val="20"/>
                <w:lang w:val="ru-RU" w:eastAsia="zh-CN"/>
              </w:rPr>
              <w:t>Характеристика</w:t>
            </w:r>
          </w:p>
        </w:tc>
      </w:tr>
      <w:tr w:rsidR="00280D46" w:rsidTr="00F50F40">
        <w:trPr>
          <w:jc w:val="center"/>
        </w:trPr>
        <w:tc>
          <w:tcPr>
            <w:tcW w:w="4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80D46" w:rsidRPr="002A0CD5" w:rsidRDefault="00280D46">
            <w:pPr>
              <w:jc w:val="center"/>
              <w:rPr>
                <w:rFonts w:ascii="Times New Roman" w:eastAsia="Times New Roman" w:hAnsi="Times New Roman"/>
                <w:b/>
                <w:kern w:val="3"/>
                <w:sz w:val="24"/>
                <w:szCs w:val="24"/>
                <w:lang w:eastAsia="zh-CN"/>
              </w:rPr>
            </w:pPr>
            <w:r w:rsidRPr="002A0CD5">
              <w:rPr>
                <w:rFonts w:ascii="Times New Roman" w:eastAsia="Times New Roman" w:hAnsi="Times New Roman"/>
                <w:b/>
                <w:kern w:val="3"/>
                <w:sz w:val="24"/>
                <w:szCs w:val="24"/>
                <w:lang w:eastAsia="zh-CN"/>
              </w:rPr>
              <w:t>1</w:t>
            </w:r>
            <w:r w:rsidR="002A0CD5">
              <w:rPr>
                <w:rFonts w:ascii="Times New Roman" w:eastAsia="Times New Roman" w:hAnsi="Times New Roman"/>
                <w:b/>
                <w:kern w:val="3"/>
                <w:sz w:val="24"/>
                <w:szCs w:val="24"/>
                <w:lang w:eastAsia="zh-CN"/>
              </w:rPr>
              <w:t>.</w:t>
            </w:r>
          </w:p>
        </w:tc>
        <w:tc>
          <w:tcPr>
            <w:tcW w:w="23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80D46" w:rsidRPr="002A0CD5" w:rsidRDefault="00280D46">
            <w:pPr>
              <w:jc w:val="center"/>
              <w:rPr>
                <w:rFonts w:ascii="Times New Roman" w:eastAsia="Times New Roman" w:hAnsi="Times New Roman"/>
                <w:b/>
                <w:kern w:val="3"/>
                <w:sz w:val="24"/>
                <w:szCs w:val="24"/>
                <w:lang w:eastAsia="zh-CN"/>
              </w:rPr>
            </w:pPr>
            <w:r w:rsidRPr="002A0CD5">
              <w:rPr>
                <w:rFonts w:ascii="Times New Roman" w:eastAsia="Times New Roman" w:hAnsi="Times New Roman"/>
                <w:b/>
                <w:kern w:val="3"/>
                <w:sz w:val="24"/>
                <w:szCs w:val="24"/>
                <w:lang w:eastAsia="zh-CN"/>
              </w:rPr>
              <w:t>Сухе молоко</w:t>
            </w:r>
            <w:r w:rsidR="002A0CD5" w:rsidRPr="002A0CD5">
              <w:rPr>
                <w:rFonts w:ascii="Times New Roman" w:eastAsia="Times New Roman" w:hAnsi="Times New Roman"/>
                <w:b/>
                <w:kern w:val="3"/>
                <w:sz w:val="24"/>
                <w:szCs w:val="24"/>
                <w:lang w:eastAsia="zh-CN"/>
              </w:rPr>
              <w:t xml:space="preserve"> незбиране 26% жирності</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80D46" w:rsidRPr="002A0CD5" w:rsidRDefault="00280D46">
            <w:pPr>
              <w:jc w:val="center"/>
              <w:rPr>
                <w:rFonts w:ascii="Times New Roman" w:eastAsia="Times New Roman" w:hAnsi="Times New Roman"/>
                <w:b/>
                <w:bCs/>
                <w:kern w:val="3"/>
                <w:sz w:val="24"/>
                <w:szCs w:val="24"/>
                <w:lang w:eastAsia="zh-CN"/>
              </w:rPr>
            </w:pPr>
            <w:r w:rsidRPr="002A0CD5">
              <w:rPr>
                <w:rFonts w:ascii="Times New Roman" w:eastAsia="Times New Roman" w:hAnsi="Times New Roman"/>
                <w:b/>
                <w:bCs/>
                <w:kern w:val="3"/>
                <w:sz w:val="24"/>
                <w:szCs w:val="24"/>
                <w:lang w:eastAsia="zh-CN"/>
              </w:rPr>
              <w:t>кг</w:t>
            </w:r>
          </w:p>
        </w:tc>
        <w:tc>
          <w:tcPr>
            <w:tcW w:w="993" w:type="dxa"/>
            <w:tcBorders>
              <w:top w:val="single" w:sz="4" w:space="0" w:color="000000"/>
              <w:left w:val="single" w:sz="4" w:space="0" w:color="000000"/>
              <w:bottom w:val="single" w:sz="4" w:space="0" w:color="000000"/>
              <w:right w:val="nil"/>
            </w:tcBorders>
            <w:hideMark/>
          </w:tcPr>
          <w:p w:rsidR="00280D46" w:rsidRPr="002A0CD5" w:rsidRDefault="00280D46">
            <w:pPr>
              <w:jc w:val="center"/>
              <w:rPr>
                <w:rFonts w:ascii="Times New Roman" w:eastAsia="Times New Roman" w:hAnsi="Times New Roman"/>
                <w:b/>
                <w:bCs/>
                <w:kern w:val="3"/>
                <w:sz w:val="24"/>
                <w:szCs w:val="24"/>
                <w:lang w:eastAsia="zh-CN"/>
              </w:rPr>
            </w:pPr>
            <w:r w:rsidRPr="002A0CD5">
              <w:rPr>
                <w:rFonts w:ascii="Times New Roman" w:eastAsia="Times New Roman" w:hAnsi="Times New Roman"/>
                <w:b/>
                <w:bCs/>
                <w:kern w:val="3"/>
                <w:sz w:val="24"/>
                <w:szCs w:val="24"/>
                <w:lang w:eastAsia="zh-CN"/>
              </w:rPr>
              <w:t>600</w:t>
            </w:r>
          </w:p>
        </w:tc>
        <w:tc>
          <w:tcPr>
            <w:tcW w:w="5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CD5" w:rsidRPr="002A0CD5" w:rsidRDefault="002A0CD5" w:rsidP="002A0CD5">
            <w:pPr>
              <w:rPr>
                <w:rFonts w:ascii="Times New Roman" w:hAnsi="Times New Roman"/>
                <w:sz w:val="24"/>
                <w:szCs w:val="24"/>
              </w:rPr>
            </w:pPr>
            <w:r>
              <w:rPr>
                <w:rFonts w:ascii="Times New Roman" w:hAnsi="Times New Roman"/>
                <w:b/>
              </w:rPr>
              <w:t xml:space="preserve">Молоко сухе незбиране 26% жирності            </w:t>
            </w:r>
            <w:r>
              <w:rPr>
                <w:rFonts w:ascii="Times New Roman" w:eastAsia="Times New Roman" w:hAnsi="Times New Roman"/>
                <w:lang w:eastAsia="uk-UA"/>
              </w:rPr>
              <w:t>Масова частка жиру – 26%, ±0,5%.</w:t>
            </w:r>
            <w:r>
              <w:rPr>
                <w:rFonts w:ascii="Times New Roman" w:hAnsi="Times New Roman"/>
                <w:b/>
              </w:rPr>
              <w:t xml:space="preserve">                      </w:t>
            </w:r>
            <w:r>
              <w:rPr>
                <w:rFonts w:ascii="Times New Roman" w:eastAsia="Times New Roman" w:hAnsi="Times New Roman"/>
                <w:lang w:eastAsia="uk-UA"/>
              </w:rPr>
              <w:t>Масова частка вологи – до 3,5%.</w:t>
            </w:r>
            <w:r>
              <w:rPr>
                <w:rFonts w:ascii="Times New Roman" w:hAnsi="Times New Roman"/>
                <w:b/>
              </w:rPr>
              <w:t xml:space="preserve">                           </w:t>
            </w:r>
            <w:r>
              <w:rPr>
                <w:rFonts w:ascii="Times New Roman" w:eastAsia="Times New Roman" w:hAnsi="Times New Roman"/>
                <w:lang w:eastAsia="uk-UA"/>
              </w:rPr>
              <w:t>Індекс розчинності сирого осаду – до 0,2 см.куб. Смак і запах: чистий, властивий пастеризованому молоку, без сторонніх присмаків і запахів.       Зовнішній вигляд і концентрація:</w:t>
            </w:r>
            <w:r>
              <w:rPr>
                <w:rFonts w:ascii="Times New Roman" w:hAnsi="Times New Roman"/>
                <w:b/>
              </w:rPr>
              <w:t xml:space="preserve">                -   </w:t>
            </w:r>
            <w:r>
              <w:rPr>
                <w:rFonts w:ascii="Times New Roman" w:eastAsia="Times New Roman" w:hAnsi="Times New Roman"/>
                <w:lang w:eastAsia="uk-UA"/>
              </w:rPr>
              <w:t>Однорідний сухий порошок, допускається незначна кількість грудочок, які легко розчиняються під час механічних дій.</w:t>
            </w:r>
            <w:r>
              <w:rPr>
                <w:rFonts w:ascii="Times New Roman" w:hAnsi="Times New Roman"/>
                <w:b/>
              </w:rPr>
              <w:t xml:space="preserve">                                                         </w:t>
            </w:r>
            <w:r>
              <w:rPr>
                <w:rFonts w:ascii="Times New Roman" w:eastAsia="Times New Roman" w:hAnsi="Times New Roman"/>
                <w:lang w:eastAsia="uk-UA"/>
              </w:rPr>
              <w:t xml:space="preserve">Колір – білий зі світлим кремовим відтінком.  </w:t>
            </w:r>
            <w:r w:rsidR="00280D46" w:rsidRPr="002A0CD5">
              <w:rPr>
                <w:rFonts w:ascii="Times New Roman" w:eastAsia="Times New Roman" w:hAnsi="Times New Roman"/>
                <w:bCs/>
                <w:color w:val="000000"/>
                <w:kern w:val="3"/>
                <w:sz w:val="24"/>
                <w:szCs w:val="24"/>
              </w:rPr>
              <w:t xml:space="preserve">Споживча тара: багатошарові мішки </w:t>
            </w:r>
            <w:r>
              <w:rPr>
                <w:rFonts w:ascii="Times New Roman" w:eastAsia="Times New Roman" w:hAnsi="Times New Roman"/>
                <w:bCs/>
                <w:color w:val="000000"/>
                <w:kern w:val="3"/>
                <w:sz w:val="24"/>
                <w:szCs w:val="24"/>
              </w:rPr>
              <w:t xml:space="preserve">                           </w:t>
            </w:r>
            <w:r w:rsidR="00280D46" w:rsidRPr="002A0CD5">
              <w:rPr>
                <w:rFonts w:ascii="Times New Roman" w:eastAsia="Times New Roman" w:hAnsi="Times New Roman"/>
                <w:bCs/>
                <w:color w:val="000000"/>
                <w:kern w:val="3"/>
                <w:sz w:val="24"/>
                <w:szCs w:val="24"/>
              </w:rPr>
              <w:t>( внутрішній шар – папір, що захищає від світла та променів сонця) по 20- 25 кг. Продавець повинен  передати (поставити) Покупцеві товари, якість яких відповідає діючим ДСТУ.  Без ГМО</w:t>
            </w:r>
            <w:r>
              <w:rPr>
                <w:rFonts w:ascii="Times New Roman" w:eastAsia="Times New Roman" w:hAnsi="Times New Roman"/>
                <w:bCs/>
                <w:color w:val="000000"/>
                <w:kern w:val="3"/>
                <w:sz w:val="24"/>
                <w:szCs w:val="24"/>
              </w:rPr>
              <w:t>.</w:t>
            </w:r>
            <w:r w:rsidR="00583285" w:rsidRPr="002A0CD5">
              <w:rPr>
                <w:rFonts w:ascii="Times New Roman" w:hAnsi="Times New Roman"/>
                <w:sz w:val="24"/>
                <w:szCs w:val="24"/>
              </w:rPr>
              <w:t xml:space="preserve"> Термін придатності на день поставки становить не менше 80% від загального строку придатності.</w:t>
            </w:r>
          </w:p>
        </w:tc>
      </w:tr>
    </w:tbl>
    <w:p w:rsidR="00F50F40" w:rsidRDefault="00F50F40" w:rsidP="00F50F40">
      <w:pPr>
        <w:shd w:val="clear" w:color="auto" w:fill="FFFFFF"/>
        <w:ind w:firstLine="720"/>
        <w:jc w:val="both"/>
        <w:rPr>
          <w:rFonts w:ascii="Times New Roman" w:eastAsia="Times New Roman" w:hAnsi="Times New Roman"/>
          <w:b/>
          <w:lang w:val="ru-RU"/>
        </w:rPr>
      </w:pPr>
    </w:p>
    <w:p w:rsidR="00280D46" w:rsidRDefault="00280D46" w:rsidP="008C3167">
      <w:pPr>
        <w:suppressAutoHyphens/>
        <w:autoSpaceDN w:val="0"/>
        <w:spacing w:after="0" w:line="240" w:lineRule="auto"/>
        <w:ind w:firstLine="708"/>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1. Товар повинен відповідати показникам якості, які встановлюються законодавством України та діючим стандартам.</w:t>
      </w:r>
    </w:p>
    <w:p w:rsidR="00280D46" w:rsidRDefault="00280D46" w:rsidP="008C3167">
      <w:pPr>
        <w:suppressAutoHyphens/>
        <w:autoSpaceDN w:val="0"/>
        <w:spacing w:after="0" w:line="240" w:lineRule="auto"/>
        <w:ind w:firstLine="708"/>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2. Термін придатності товару на момент поставки на склад Замовника повинен становити не менше 80% до загального строку зберігання.</w:t>
      </w:r>
    </w:p>
    <w:p w:rsidR="00280D46" w:rsidRDefault="00280D46" w:rsidP="008C3167">
      <w:pPr>
        <w:suppressAutoHyphens/>
        <w:autoSpaceDN w:val="0"/>
        <w:spacing w:after="0" w:line="240" w:lineRule="auto"/>
        <w:ind w:firstLine="708"/>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xml:space="preserve">3.  Для підтвердження </w:t>
      </w:r>
      <w:r w:rsidR="001420CB">
        <w:rPr>
          <w:rFonts w:ascii="Times New Roman" w:eastAsia="Times New Roman" w:hAnsi="Times New Roman"/>
          <w:kern w:val="3"/>
          <w:sz w:val="24"/>
          <w:szCs w:val="24"/>
          <w:lang w:eastAsia="zh-CN"/>
        </w:rPr>
        <w:t>якості товару Учасник</w:t>
      </w:r>
      <w:r>
        <w:rPr>
          <w:rFonts w:ascii="Times New Roman" w:eastAsia="Times New Roman" w:hAnsi="Times New Roman"/>
          <w:kern w:val="3"/>
          <w:sz w:val="24"/>
          <w:szCs w:val="24"/>
          <w:lang w:eastAsia="zh-CN"/>
        </w:rPr>
        <w:t xml:space="preserve"> повинен надати завірені належним чином копії наступних документів:</w:t>
      </w:r>
    </w:p>
    <w:p w:rsidR="00280D46" w:rsidRDefault="00280D46" w:rsidP="008C3167">
      <w:pPr>
        <w:suppressAutoHyphens/>
        <w:autoSpaceDN w:val="0"/>
        <w:spacing w:after="0" w:line="240" w:lineRule="auto"/>
        <w:ind w:firstLine="708"/>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xml:space="preserve">- </w:t>
      </w:r>
      <w:r w:rsidRPr="001420CB">
        <w:rPr>
          <w:rFonts w:ascii="Times New Roman" w:eastAsia="Times New Roman" w:hAnsi="Times New Roman"/>
          <w:b/>
          <w:kern w:val="3"/>
          <w:sz w:val="24"/>
          <w:szCs w:val="24"/>
          <w:lang w:eastAsia="zh-CN"/>
        </w:rPr>
        <w:t>документи, що засвідчують якість та безпеку  продукції: декларація виробника/посвідчення про якість/сертифікат якості тощо; документ щодо підтвердження відповідності системи управління безпечністю харчових продуктів (СУБХП)(довідка, сертифікат тощо).</w:t>
      </w:r>
    </w:p>
    <w:p w:rsidR="00280D46" w:rsidRDefault="008C3167" w:rsidP="008C3167">
      <w:pPr>
        <w:suppressAutoHyphens/>
        <w:autoSpaceDN w:val="0"/>
        <w:spacing w:after="0" w:line="240" w:lineRule="auto"/>
        <w:ind w:firstLine="708"/>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lastRenderedPageBreak/>
        <w:t>4</w:t>
      </w:r>
      <w:r w:rsidR="00280D46">
        <w:rPr>
          <w:rFonts w:ascii="Times New Roman" w:eastAsia="Times New Roman" w:hAnsi="Times New Roman"/>
          <w:kern w:val="3"/>
          <w:sz w:val="24"/>
          <w:szCs w:val="24"/>
          <w:lang w:eastAsia="zh-CN"/>
        </w:rPr>
        <w:t>. Кожна партія товару має супроводжуватися документами (рахунками, накладними, документами, які засвідчують якість та безпечність).</w:t>
      </w:r>
    </w:p>
    <w:p w:rsidR="00280D46" w:rsidRDefault="008C3167" w:rsidP="008C3167">
      <w:pPr>
        <w:suppressAutoHyphens/>
        <w:autoSpaceDN w:val="0"/>
        <w:spacing w:after="0" w:line="240" w:lineRule="auto"/>
        <w:ind w:firstLine="708"/>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5</w:t>
      </w:r>
      <w:r w:rsidR="00280D46">
        <w:rPr>
          <w:rFonts w:ascii="Times New Roman" w:eastAsia="Times New Roman" w:hAnsi="Times New Roman"/>
          <w:kern w:val="3"/>
          <w:sz w:val="24"/>
          <w:szCs w:val="24"/>
          <w:lang w:eastAsia="zh-CN"/>
        </w:rPr>
        <w:t>. Водій (експедитор) обов'язково повинен мати копію особистої медичної книжки водія.</w:t>
      </w:r>
    </w:p>
    <w:p w:rsidR="0058759A" w:rsidRPr="00583285" w:rsidRDefault="008C3167" w:rsidP="008C3167">
      <w:pPr>
        <w:suppressAutoHyphens/>
        <w:autoSpaceDN w:val="0"/>
        <w:spacing w:after="0" w:line="240" w:lineRule="auto"/>
        <w:jc w:val="both"/>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 xml:space="preserve">            6</w:t>
      </w:r>
      <w:r w:rsidR="00280D46">
        <w:rPr>
          <w:rFonts w:ascii="Times New Roman" w:eastAsia="Times New Roman" w:hAnsi="Times New Roman"/>
          <w:kern w:val="3"/>
          <w:sz w:val="24"/>
          <w:szCs w:val="24"/>
          <w:lang w:eastAsia="zh-CN"/>
        </w:rPr>
        <w:t>. Ціни вказуються   з урахуванням податків і зборів, що сплачуються або мають бути сплачені, транспортних витрат, навантажувально-розван</w:t>
      </w:r>
      <w:r>
        <w:rPr>
          <w:rFonts w:ascii="Times New Roman" w:eastAsia="Times New Roman" w:hAnsi="Times New Roman"/>
          <w:kern w:val="3"/>
          <w:sz w:val="24"/>
          <w:szCs w:val="24"/>
          <w:lang w:eastAsia="zh-CN"/>
        </w:rPr>
        <w:t xml:space="preserve">тажувальних робіт та тари.            </w:t>
      </w:r>
      <w:r w:rsidR="00280D46">
        <w:rPr>
          <w:rFonts w:ascii="Times New Roman" w:eastAsia="Times New Roman" w:hAnsi="Times New Roman"/>
          <w:kern w:val="3"/>
          <w:sz w:val="24"/>
          <w:szCs w:val="24"/>
          <w:lang w:eastAsia="zh-CN"/>
        </w:rPr>
        <w:t xml:space="preserve"> </w:t>
      </w:r>
      <w:r>
        <w:rPr>
          <w:rFonts w:ascii="Times New Roman" w:eastAsia="Times New Roman" w:hAnsi="Times New Roman"/>
          <w:kern w:val="3"/>
          <w:sz w:val="24"/>
          <w:szCs w:val="24"/>
          <w:lang w:eastAsia="zh-CN"/>
        </w:rPr>
        <w:t xml:space="preserve">       7.</w:t>
      </w:r>
      <w:r w:rsidR="00583285">
        <w:rPr>
          <w:rFonts w:ascii="Times New Roman" w:eastAsia="Times New Roman" w:hAnsi="Times New Roman"/>
          <w:kern w:val="3"/>
          <w:sz w:val="24"/>
          <w:szCs w:val="24"/>
          <w:lang w:eastAsia="zh-CN"/>
        </w:rPr>
        <w:t xml:space="preserve"> </w:t>
      </w:r>
      <w:r w:rsidR="0058759A" w:rsidRPr="00583285">
        <w:rPr>
          <w:rFonts w:ascii="Times New Roman" w:hAnsi="Times New Roman"/>
          <w:sz w:val="24"/>
          <w:szCs w:val="24"/>
        </w:rPr>
        <w:t>Особливі умови поставки: Поставка товару здійснюється протягом двох днів з моменту отримання письмов</w:t>
      </w:r>
      <w:r w:rsidR="00280D46" w:rsidRPr="00583285">
        <w:rPr>
          <w:rFonts w:ascii="Times New Roman" w:hAnsi="Times New Roman"/>
          <w:sz w:val="24"/>
          <w:szCs w:val="24"/>
        </w:rPr>
        <w:t>ої  чи   усної заявки за адресою Замовника.</w:t>
      </w:r>
    </w:p>
    <w:p w:rsidR="0058759A" w:rsidRDefault="008C3167" w:rsidP="008C3167">
      <w:pPr>
        <w:pStyle w:val="a5"/>
        <w:spacing w:after="0" w:line="240" w:lineRule="auto"/>
        <w:ind w:left="0"/>
        <w:jc w:val="both"/>
        <w:rPr>
          <w:rFonts w:ascii="Times New Roman" w:hAnsi="Times New Roman"/>
          <w:sz w:val="24"/>
          <w:szCs w:val="24"/>
        </w:rPr>
      </w:pPr>
      <w:r>
        <w:rPr>
          <w:rFonts w:ascii="Times New Roman" w:hAnsi="Times New Roman"/>
          <w:sz w:val="24"/>
          <w:szCs w:val="24"/>
          <w:lang w:eastAsia="ru-RU"/>
        </w:rPr>
        <w:t>7</w:t>
      </w:r>
      <w:r w:rsidR="00280D46" w:rsidRPr="00280D46">
        <w:rPr>
          <w:rFonts w:ascii="Times New Roman" w:hAnsi="Times New Roman"/>
          <w:sz w:val="24"/>
          <w:szCs w:val="24"/>
          <w:lang w:eastAsia="ru-RU"/>
        </w:rPr>
        <w:t>.1</w:t>
      </w:r>
      <w:r w:rsidR="0058759A">
        <w:rPr>
          <w:rFonts w:ascii="Times New Roman" w:hAnsi="Times New Roman"/>
          <w:sz w:val="24"/>
          <w:szCs w:val="24"/>
          <w:lang w:eastAsia="ru-RU"/>
        </w:rPr>
        <w:t>. Заявка направляється Замовником  у будь-якій  йому доступній формі (телефоном, письмово, факсом, електронною поштою тощо).</w:t>
      </w:r>
    </w:p>
    <w:p w:rsidR="0058759A" w:rsidRDefault="008C3167" w:rsidP="008C3167">
      <w:pPr>
        <w:pStyle w:val="a5"/>
        <w:spacing w:after="0" w:line="240" w:lineRule="auto"/>
        <w:ind w:left="0"/>
        <w:jc w:val="both"/>
        <w:rPr>
          <w:rFonts w:ascii="Times New Roman" w:eastAsia="SimSun" w:hAnsi="Times New Roman"/>
          <w:sz w:val="24"/>
          <w:szCs w:val="24"/>
          <w:lang w:eastAsia="uk-UA"/>
        </w:rPr>
      </w:pPr>
      <w:r>
        <w:rPr>
          <w:rFonts w:ascii="Times New Roman" w:eastAsia="SimSun" w:hAnsi="Times New Roman"/>
          <w:sz w:val="24"/>
          <w:szCs w:val="24"/>
        </w:rPr>
        <w:t>7</w:t>
      </w:r>
      <w:r w:rsidR="00280D46" w:rsidRPr="00280D46">
        <w:rPr>
          <w:rFonts w:ascii="Times New Roman" w:eastAsia="SimSun" w:hAnsi="Times New Roman"/>
          <w:sz w:val="24"/>
          <w:szCs w:val="24"/>
        </w:rPr>
        <w:t>.2</w:t>
      </w:r>
      <w:r w:rsidR="0058759A">
        <w:rPr>
          <w:rFonts w:ascii="Times New Roman" w:eastAsia="SimSun" w:hAnsi="Times New Roman"/>
          <w:b/>
          <w:sz w:val="24"/>
          <w:szCs w:val="24"/>
        </w:rPr>
        <w:t>.</w:t>
      </w:r>
      <w:r w:rsidR="0058759A">
        <w:rPr>
          <w:rFonts w:ascii="Times New Roman" w:eastAsia="SimSun" w:hAnsi="Times New Roman"/>
          <w:sz w:val="24"/>
          <w:szCs w:val="24"/>
        </w:rPr>
        <w:t xml:space="preserve"> Упаковка товару повинна бути не пошкоджена.</w:t>
      </w:r>
    </w:p>
    <w:p w:rsidR="0058759A" w:rsidRDefault="008C3167" w:rsidP="008C3167">
      <w:pPr>
        <w:spacing w:after="0" w:line="240" w:lineRule="auto"/>
        <w:jc w:val="both"/>
        <w:rPr>
          <w:rFonts w:ascii="Times New Roman" w:eastAsia="SimSun" w:hAnsi="Times New Roman"/>
          <w:snapToGrid w:val="0"/>
          <w:sz w:val="24"/>
          <w:szCs w:val="24"/>
          <w:lang w:eastAsia="uk-UA"/>
        </w:rPr>
      </w:pPr>
      <w:r>
        <w:rPr>
          <w:rFonts w:ascii="Times New Roman" w:hAnsi="Times New Roman"/>
          <w:sz w:val="24"/>
          <w:szCs w:val="24"/>
        </w:rPr>
        <w:t>7</w:t>
      </w:r>
      <w:r w:rsidR="00280D46" w:rsidRPr="00280D46">
        <w:rPr>
          <w:rFonts w:ascii="Times New Roman" w:hAnsi="Times New Roman"/>
          <w:sz w:val="24"/>
          <w:szCs w:val="24"/>
        </w:rPr>
        <w:t>.3</w:t>
      </w:r>
      <w:r w:rsidR="0058759A">
        <w:rPr>
          <w:rFonts w:ascii="Times New Roman" w:hAnsi="Times New Roman"/>
          <w:b/>
          <w:sz w:val="24"/>
          <w:szCs w:val="24"/>
        </w:rPr>
        <w:t xml:space="preserve">. </w:t>
      </w:r>
      <w:r w:rsidR="0058759A">
        <w:rPr>
          <w:rFonts w:ascii="Times New Roman" w:hAnsi="Times New Roman"/>
          <w:sz w:val="24"/>
          <w:szCs w:val="24"/>
        </w:rPr>
        <w:t xml:space="preserve">Термін постачання: </w:t>
      </w:r>
      <w:r w:rsidR="0058759A">
        <w:rPr>
          <w:rFonts w:ascii="Times New Roman" w:hAnsi="Times New Roman"/>
          <w:b/>
          <w:sz w:val="24"/>
          <w:szCs w:val="24"/>
        </w:rPr>
        <w:t xml:space="preserve">з дати підписання  </w:t>
      </w:r>
      <w:r w:rsidR="0058759A">
        <w:rPr>
          <w:rFonts w:ascii="Times New Roman" w:eastAsia="SimSun" w:hAnsi="Times New Roman"/>
          <w:b/>
          <w:snapToGrid w:val="0"/>
          <w:sz w:val="24"/>
          <w:szCs w:val="24"/>
          <w:lang w:eastAsia="uk-UA"/>
        </w:rPr>
        <w:t>до 31.12.2023 р.</w:t>
      </w:r>
      <w:r w:rsidR="0058759A">
        <w:rPr>
          <w:rFonts w:ascii="Times New Roman" w:eastAsia="SimSun" w:hAnsi="Times New Roman"/>
          <w:snapToGrid w:val="0"/>
          <w:sz w:val="24"/>
          <w:szCs w:val="24"/>
          <w:lang w:eastAsia="uk-UA"/>
        </w:rPr>
        <w:t xml:space="preserve"> (товар постачається партіями за заявками  Замовника).</w:t>
      </w:r>
    </w:p>
    <w:p w:rsidR="00F50F40" w:rsidRDefault="00F50F40" w:rsidP="008C3167">
      <w:pPr>
        <w:spacing w:after="0" w:line="240" w:lineRule="auto"/>
        <w:jc w:val="both"/>
        <w:rPr>
          <w:rFonts w:ascii="Times New Roman" w:eastAsia="SimSun" w:hAnsi="Times New Roman"/>
          <w:snapToGrid w:val="0"/>
          <w:sz w:val="24"/>
          <w:szCs w:val="24"/>
          <w:lang w:eastAsia="uk-UA"/>
        </w:rPr>
      </w:pPr>
    </w:p>
    <w:p w:rsidR="00F50F40" w:rsidRDefault="00F50F40" w:rsidP="008C3167">
      <w:pPr>
        <w:spacing w:after="0" w:line="240" w:lineRule="auto"/>
        <w:jc w:val="both"/>
        <w:rPr>
          <w:rFonts w:ascii="Times New Roman" w:eastAsia="SimSun" w:hAnsi="Times New Roman"/>
          <w:snapToGrid w:val="0"/>
          <w:sz w:val="24"/>
          <w:szCs w:val="24"/>
          <w:lang w:eastAsia="uk-UA"/>
        </w:rPr>
      </w:pPr>
    </w:p>
    <w:p w:rsidR="0058759A" w:rsidRPr="002D351D" w:rsidRDefault="0058759A" w:rsidP="008C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sectPr w:rsidR="0058759A" w:rsidRPr="002D351D" w:rsidSect="00CE756E">
          <w:type w:val="continuous"/>
          <w:pgSz w:w="11906" w:h="16838"/>
          <w:pgMar w:top="1134" w:right="850" w:bottom="1134" w:left="1701" w:header="708" w:footer="708" w:gutter="0"/>
          <w:cols w:space="708"/>
          <w:docGrid w:linePitch="360"/>
        </w:sectPr>
      </w:pPr>
      <w:r>
        <w:rPr>
          <w:rFonts w:ascii="Times New Roman" w:hAnsi="Times New Roman"/>
          <w:b/>
          <w:sz w:val="24"/>
          <w:szCs w:val="24"/>
        </w:rPr>
        <w:t xml:space="preserve">Примітка: </w:t>
      </w:r>
      <w:r>
        <w:rPr>
          <w:rFonts w:ascii="Times New Roman" w:hAnsi="Times New Roman"/>
          <w:i/>
          <w:sz w:val="24"/>
          <w:szCs w:val="24"/>
        </w:rPr>
        <w:t>У разі посилання Замовником в тендерній документації на конкретну торгівельну марку чи фірму, патент, конструкцію або тип предмета закупівлі, джерело його походження або виробника, потрібно читати вираз «або еквівалент»</w:t>
      </w:r>
    </w:p>
    <w:p w:rsidR="00FC02EE" w:rsidRDefault="00FC02EE" w:rsidP="008C3167">
      <w:pPr>
        <w:autoSpaceDE w:val="0"/>
        <w:autoSpaceDN w:val="0"/>
        <w:adjustRightInd w:val="0"/>
        <w:spacing w:after="0" w:line="240" w:lineRule="auto"/>
        <w:ind w:firstLine="567"/>
        <w:jc w:val="both"/>
        <w:rPr>
          <w:rFonts w:ascii="Times New Roman" w:hAnsi="Times New Roman"/>
          <w:b/>
          <w:sz w:val="24"/>
          <w:szCs w:val="24"/>
        </w:rPr>
      </w:pPr>
    </w:p>
    <w:p w:rsidR="00FC02EE" w:rsidRPr="00FB08EE" w:rsidRDefault="00FC02EE" w:rsidP="008C3167">
      <w:pPr>
        <w:autoSpaceDE w:val="0"/>
        <w:autoSpaceDN w:val="0"/>
        <w:adjustRightInd w:val="0"/>
        <w:spacing w:after="0" w:line="240" w:lineRule="auto"/>
        <w:ind w:firstLine="567"/>
        <w:jc w:val="both"/>
        <w:rPr>
          <w:rFonts w:ascii="ArialMT" w:hAnsi="ArialMT" w:cs="ArialMT"/>
          <w:b/>
          <w:lang w:eastAsia="ru-RU"/>
        </w:rPr>
      </w:pPr>
      <w:r w:rsidRPr="00FB08EE">
        <w:rPr>
          <w:rFonts w:ascii="Times New Roman" w:hAnsi="Times New Roman"/>
          <w:b/>
          <w:sz w:val="24"/>
          <w:szCs w:val="24"/>
        </w:rPr>
        <w:t xml:space="preserve">Учасник процедури закупівлі, </w:t>
      </w:r>
      <w:r w:rsidRPr="00FB08EE">
        <w:rPr>
          <w:rFonts w:ascii="ArialMT" w:hAnsi="ArialMT" w:cs="ArialMT"/>
          <w:b/>
          <w:lang w:eastAsia="ru-RU"/>
        </w:rPr>
        <w:t>____________________________________________</w:t>
      </w:r>
    </w:p>
    <w:p w:rsidR="00FC02EE" w:rsidRPr="00FB08EE" w:rsidRDefault="00FC02EE" w:rsidP="008C3167">
      <w:pPr>
        <w:spacing w:after="0" w:line="240" w:lineRule="auto"/>
        <w:jc w:val="both"/>
        <w:rPr>
          <w:rFonts w:ascii="Times New Roman" w:hAnsi="Times New Roman"/>
          <w:b/>
          <w:sz w:val="24"/>
          <w:szCs w:val="24"/>
        </w:rPr>
      </w:pPr>
      <w:r w:rsidRPr="00FB08EE">
        <w:rPr>
          <w:rFonts w:ascii="Times New Roman" w:hAnsi="Times New Roman"/>
          <w:b/>
          <w:sz w:val="24"/>
          <w:szCs w:val="24"/>
        </w:rPr>
        <w:t>погоджується з технічними, якісними та кількісними характеристики предмета закупівлі та з усіма  вимогами, викладеними в Додатку №2 до тендерної документації "Інформація про необхідні технічні, якісні та кількісні характеристики предмета закупівлі" та зобов’язується дотримуватись даних вимог при виконанні договору.</w:t>
      </w:r>
    </w:p>
    <w:p w:rsidR="00FC02EE" w:rsidRPr="00FB08EE" w:rsidRDefault="00FC02EE" w:rsidP="008C3167">
      <w:pPr>
        <w:spacing w:after="0" w:line="240" w:lineRule="auto"/>
        <w:jc w:val="both"/>
        <w:rPr>
          <w:rFonts w:ascii="ArialMT" w:hAnsi="ArialMT" w:cs="ArialMT"/>
          <w:lang w:eastAsia="ru-RU"/>
        </w:rPr>
      </w:pPr>
    </w:p>
    <w:p w:rsidR="00FC02EE" w:rsidRPr="00FB08EE" w:rsidRDefault="00FC02EE" w:rsidP="008C3167">
      <w:pPr>
        <w:suppressAutoHyphens/>
        <w:spacing w:after="0" w:line="240" w:lineRule="auto"/>
        <w:jc w:val="both"/>
        <w:rPr>
          <w:rFonts w:ascii="Times New Roman" w:eastAsia="Times New Roman" w:hAnsi="Times New Roman" w:cs="Arial"/>
          <w:b/>
          <w:i/>
          <w:color w:val="000000"/>
          <w:sz w:val="24"/>
          <w:szCs w:val="24"/>
          <w:lang w:eastAsia="ar-SA"/>
        </w:rPr>
      </w:pPr>
    </w:p>
    <w:p w:rsidR="00FC02EE" w:rsidRPr="00FB08EE" w:rsidRDefault="00FC02EE" w:rsidP="008C3167">
      <w:pPr>
        <w:suppressAutoHyphens/>
        <w:spacing w:after="0" w:line="240" w:lineRule="auto"/>
        <w:jc w:val="both"/>
        <w:rPr>
          <w:rFonts w:ascii="Times New Roman" w:eastAsia="Times New Roman" w:hAnsi="Times New Roman" w:cs="Arial"/>
          <w:b/>
          <w:i/>
          <w:color w:val="000000"/>
          <w:sz w:val="24"/>
          <w:szCs w:val="24"/>
          <w:lang w:eastAsia="ar-SA"/>
        </w:rPr>
      </w:pPr>
      <w:r w:rsidRPr="00FB08EE">
        <w:rPr>
          <w:rFonts w:ascii="Times New Roman" w:eastAsia="Times New Roman" w:hAnsi="Times New Roman" w:cs="Arial"/>
          <w:b/>
          <w:i/>
          <w:color w:val="000000"/>
          <w:sz w:val="24"/>
          <w:szCs w:val="24"/>
          <w:lang w:eastAsia="ar-SA"/>
        </w:rPr>
        <w:t>Посада, прізвище, ініціали     ________________________</w:t>
      </w:r>
    </w:p>
    <w:p w:rsidR="00FC02EE" w:rsidRPr="008201F7" w:rsidRDefault="00FC02EE" w:rsidP="008C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0"/>
          <w:szCs w:val="20"/>
        </w:rPr>
      </w:pPr>
      <w:r w:rsidRPr="00FB08EE">
        <w:rPr>
          <w:rFonts w:ascii="Times New Roman" w:eastAsia="Times New Roman" w:hAnsi="Times New Roman" w:cs="Arial"/>
          <w:b/>
          <w:i/>
          <w:caps/>
          <w:color w:val="000000"/>
          <w:sz w:val="24"/>
          <w:szCs w:val="24"/>
          <w:lang w:eastAsia="ar-SA"/>
        </w:rPr>
        <w:t>м.п.</w:t>
      </w:r>
      <w:r w:rsidRPr="00FB08EE">
        <w:rPr>
          <w:rFonts w:ascii="Times New Roman" w:eastAsia="Times New Roman" w:hAnsi="Times New Roman" w:cs="Arial"/>
          <w:b/>
          <w:i/>
          <w:color w:val="000000"/>
          <w:sz w:val="24"/>
          <w:szCs w:val="24"/>
          <w:lang w:eastAsia="ar-SA"/>
        </w:rPr>
        <w:t xml:space="preserve"> (за наявності)</w:t>
      </w:r>
    </w:p>
    <w:p w:rsidR="00A30A6E" w:rsidRPr="00FC02EE" w:rsidRDefault="00A30A6E" w:rsidP="002D351D">
      <w:pPr>
        <w:spacing w:after="0" w:line="240" w:lineRule="auto"/>
        <w:rPr>
          <w:rFonts w:ascii="Times New Roman" w:hAnsi="Times New Roman"/>
          <w:bCs/>
          <w:sz w:val="24"/>
          <w:szCs w:val="24"/>
        </w:rPr>
        <w:sectPr w:rsidR="00A30A6E" w:rsidRPr="00FC02EE" w:rsidSect="00CE756E">
          <w:type w:val="continuous"/>
          <w:pgSz w:w="11906" w:h="16838"/>
          <w:pgMar w:top="1134" w:right="850" w:bottom="1134" w:left="1701" w:header="708" w:footer="708" w:gutter="0"/>
          <w:cols w:space="708"/>
          <w:docGrid w:linePitch="360"/>
        </w:sectPr>
      </w:pPr>
    </w:p>
    <w:p w:rsidR="00807F2B" w:rsidRDefault="00807F2B" w:rsidP="002D351D">
      <w:pPr>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№3</w:t>
      </w:r>
    </w:p>
    <w:p w:rsidR="00807F2B" w:rsidRDefault="00807F2B" w:rsidP="00807F2B">
      <w:pPr>
        <w:spacing w:after="0" w:line="240" w:lineRule="auto"/>
        <w:jc w:val="right"/>
        <w:rPr>
          <w:rFonts w:ascii="Times New Roman" w:hAnsi="Times New Roman"/>
          <w:sz w:val="24"/>
          <w:szCs w:val="24"/>
        </w:rPr>
      </w:pPr>
      <w:r>
        <w:rPr>
          <w:rFonts w:ascii="Times New Roman" w:hAnsi="Times New Roman"/>
          <w:bCs/>
          <w:sz w:val="24"/>
          <w:szCs w:val="24"/>
        </w:rPr>
        <w:t>до тендерної документації на закупівлю товару:</w:t>
      </w:r>
    </w:p>
    <w:p w:rsidR="002D351D" w:rsidRDefault="003C7E15" w:rsidP="002D351D">
      <w:pPr>
        <w:spacing w:after="0" w:line="240" w:lineRule="auto"/>
        <w:jc w:val="center"/>
        <w:rPr>
          <w:rFonts w:ascii="Times New Roman" w:eastAsia="Times New Roman" w:hAnsi="Times New Roman"/>
          <w:i/>
          <w:sz w:val="24"/>
          <w:szCs w:val="24"/>
        </w:rPr>
      </w:pPr>
      <w:r>
        <w:rPr>
          <w:rFonts w:ascii="Times New Roman" w:eastAsia="Times New Roman" w:hAnsi="Times New Roman"/>
          <w:b/>
          <w:sz w:val="24"/>
          <w:szCs w:val="24"/>
        </w:rPr>
        <w:t xml:space="preserve">Сухе молоко </w:t>
      </w:r>
      <w:r w:rsidR="002A0CD5">
        <w:rPr>
          <w:rFonts w:ascii="Times New Roman" w:eastAsia="Times New Roman" w:hAnsi="Times New Roman"/>
          <w:b/>
          <w:sz w:val="24"/>
          <w:szCs w:val="24"/>
        </w:rPr>
        <w:t xml:space="preserve">незбиране 26% жирності </w:t>
      </w:r>
      <w:r w:rsidR="002D351D" w:rsidRPr="002C7659">
        <w:rPr>
          <w:rFonts w:ascii="Times New Roman" w:eastAsia="Times New Roman" w:hAnsi="Times New Roman"/>
          <w:i/>
          <w:sz w:val="24"/>
          <w:szCs w:val="24"/>
        </w:rPr>
        <w:t xml:space="preserve">код за Єдиним закупівельним словником </w:t>
      </w:r>
      <w:r>
        <w:rPr>
          <w:rFonts w:ascii="Times New Roman" w:eastAsia="Times New Roman" w:hAnsi="Times New Roman"/>
          <w:i/>
          <w:sz w:val="24"/>
          <w:szCs w:val="24"/>
        </w:rPr>
        <w:t>ДК 021:2015: 15510000-6 Молоко та вершки</w:t>
      </w:r>
    </w:p>
    <w:p w:rsidR="00DD6962" w:rsidRPr="002D351D" w:rsidRDefault="00DD6962" w:rsidP="00807F2B">
      <w:pPr>
        <w:widowControl w:val="0"/>
        <w:spacing w:after="0" w:line="240" w:lineRule="auto"/>
        <w:jc w:val="both"/>
        <w:rPr>
          <w:rFonts w:ascii="Times New Roman" w:hAnsi="Times New Roman"/>
          <w:b/>
          <w:i/>
          <w:iCs/>
          <w:sz w:val="20"/>
          <w:szCs w:val="20"/>
          <w:u w:val="single"/>
        </w:rPr>
      </w:pPr>
    </w:p>
    <w:p w:rsidR="00807F2B" w:rsidRDefault="00807F2B" w:rsidP="00807F2B">
      <w:pPr>
        <w:pStyle w:val="a3"/>
        <w:rPr>
          <w:rFonts w:ascii="Times New Roman" w:hAnsi="Times New Roman"/>
          <w:b/>
          <w:color w:val="000000"/>
          <w:sz w:val="24"/>
          <w:szCs w:val="24"/>
          <w:lang w:val="ru-RU" w:eastAsia="uk-UA"/>
        </w:rPr>
      </w:pPr>
    </w:p>
    <w:p w:rsidR="00807F2B" w:rsidRDefault="00807F2B" w:rsidP="00807F2B">
      <w:pPr>
        <w:spacing w:after="0" w:line="240" w:lineRule="auto"/>
        <w:jc w:val="center"/>
        <w:rPr>
          <w:rFonts w:ascii="Times New Roman" w:hAnsi="Times New Roman"/>
          <w:b/>
          <w:bCs/>
          <w:color w:val="000000"/>
          <w:sz w:val="24"/>
          <w:szCs w:val="24"/>
          <w:lang w:eastAsia="ar-SA"/>
        </w:rPr>
      </w:pPr>
      <w:r>
        <w:rPr>
          <w:rFonts w:ascii="Times New Roman" w:hAnsi="Times New Roman"/>
          <w:b/>
          <w:bCs/>
          <w:sz w:val="24"/>
          <w:szCs w:val="24"/>
        </w:rPr>
        <w:t xml:space="preserve">Учасник заповнює проект </w:t>
      </w:r>
      <w:r w:rsidR="00970C6D">
        <w:rPr>
          <w:rFonts w:ascii="Times New Roman" w:hAnsi="Times New Roman"/>
          <w:b/>
          <w:bCs/>
          <w:sz w:val="24"/>
          <w:szCs w:val="24"/>
        </w:rPr>
        <w:t>договору</w:t>
      </w:r>
      <w:r>
        <w:rPr>
          <w:rFonts w:ascii="Times New Roman" w:hAnsi="Times New Roman"/>
          <w:b/>
          <w:bCs/>
          <w:sz w:val="24"/>
          <w:szCs w:val="24"/>
        </w:rPr>
        <w:t xml:space="preserve"> та додатки до </w:t>
      </w:r>
      <w:r w:rsidR="00970C6D">
        <w:rPr>
          <w:rFonts w:ascii="Times New Roman" w:hAnsi="Times New Roman"/>
          <w:b/>
          <w:bCs/>
          <w:sz w:val="24"/>
          <w:szCs w:val="24"/>
        </w:rPr>
        <w:t xml:space="preserve">нього </w:t>
      </w:r>
      <w:r>
        <w:rPr>
          <w:rFonts w:ascii="Times New Roman" w:hAnsi="Times New Roman"/>
          <w:b/>
          <w:bCs/>
          <w:sz w:val="24"/>
          <w:szCs w:val="24"/>
        </w:rPr>
        <w:t xml:space="preserve"> і подає у складі тендерної пропозиції</w:t>
      </w:r>
    </w:p>
    <w:p w:rsidR="00807F2B" w:rsidRDefault="00807F2B" w:rsidP="00807F2B">
      <w:pPr>
        <w:pStyle w:val="a3"/>
        <w:rPr>
          <w:rFonts w:ascii="Times New Roman" w:hAnsi="Times New Roman"/>
          <w:b/>
          <w:color w:val="000000"/>
          <w:sz w:val="24"/>
          <w:szCs w:val="24"/>
          <w:lang w:eastAsia="uk-UA"/>
        </w:rPr>
      </w:pPr>
    </w:p>
    <w:p w:rsidR="00807F2B" w:rsidRDefault="00807F2B" w:rsidP="00807F2B">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807F2B" w:rsidRDefault="00807F2B" w:rsidP="00807F2B">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807F2B" w:rsidRDefault="00807F2B" w:rsidP="00807F2B">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807F2B" w:rsidRDefault="00807F2B" w:rsidP="00807F2B">
      <w:pPr>
        <w:spacing w:after="0" w:line="240" w:lineRule="auto"/>
        <w:rPr>
          <w:rFonts w:ascii="Times New Roman" w:hAnsi="Times New Roman"/>
          <w:sz w:val="24"/>
          <w:szCs w:val="24"/>
        </w:rPr>
      </w:pPr>
    </w:p>
    <w:p w:rsidR="00807F2B" w:rsidRDefault="00BD4C7E" w:rsidP="00807F2B">
      <w:pPr>
        <w:spacing w:after="0" w:line="240" w:lineRule="auto"/>
        <w:jc w:val="both"/>
        <w:rPr>
          <w:rFonts w:ascii="Times New Roman" w:hAnsi="Times New Roman"/>
          <w:sz w:val="24"/>
          <w:szCs w:val="24"/>
        </w:rPr>
      </w:pPr>
      <w:r>
        <w:rPr>
          <w:rFonts w:ascii="Times New Roman" w:hAnsi="Times New Roman"/>
          <w:b/>
          <w:sz w:val="24"/>
          <w:szCs w:val="24"/>
        </w:rPr>
        <w:t>Комунальна установа «Ходорківський</w:t>
      </w:r>
      <w:r w:rsidR="00807F2B">
        <w:rPr>
          <w:rFonts w:ascii="Times New Roman" w:hAnsi="Times New Roman"/>
          <w:b/>
          <w:sz w:val="24"/>
          <w:szCs w:val="24"/>
        </w:rPr>
        <w:t xml:space="preserve"> психоневрологічний інтернат» Житомирської обласної ради</w:t>
      </w:r>
      <w:r w:rsidR="00807F2B">
        <w:rPr>
          <w:rFonts w:ascii="Times New Roman" w:hAnsi="Times New Roman"/>
          <w:sz w:val="24"/>
          <w:szCs w:val="24"/>
        </w:rPr>
        <w:t xml:space="preserve">, в особі </w:t>
      </w:r>
      <w:r w:rsidR="00000B93">
        <w:rPr>
          <w:rFonts w:ascii="Times New Roman" w:hAnsi="Times New Roman"/>
          <w:sz w:val="24"/>
          <w:szCs w:val="24"/>
        </w:rPr>
        <w:t>т.в.о.</w:t>
      </w:r>
      <w:r w:rsidR="003E2B44">
        <w:rPr>
          <w:rFonts w:ascii="Times New Roman" w:hAnsi="Times New Roman"/>
          <w:sz w:val="24"/>
          <w:szCs w:val="24"/>
        </w:rPr>
        <w:t xml:space="preserve"> </w:t>
      </w:r>
      <w:r>
        <w:rPr>
          <w:rFonts w:ascii="Times New Roman" w:hAnsi="Times New Roman"/>
          <w:sz w:val="24"/>
          <w:szCs w:val="24"/>
        </w:rPr>
        <w:t>Плужніка Юрія Андрійовича</w:t>
      </w:r>
      <w:r w:rsidR="00807F2B">
        <w:rPr>
          <w:rFonts w:ascii="Times New Roman" w:hAnsi="Times New Roman"/>
          <w:sz w:val="24"/>
          <w:szCs w:val="24"/>
        </w:rPr>
        <w:t xml:space="preserve">, що діє на підставі </w:t>
      </w:r>
      <w:r w:rsidR="00000B93">
        <w:rPr>
          <w:rFonts w:ascii="Times New Roman" w:hAnsi="Times New Roman"/>
          <w:sz w:val="24"/>
          <w:szCs w:val="24"/>
        </w:rPr>
        <w:t>Положення</w:t>
      </w:r>
      <w:r w:rsidR="00807F2B">
        <w:rPr>
          <w:rFonts w:ascii="Times New Roman" w:hAnsi="Times New Roman"/>
          <w:sz w:val="24"/>
          <w:szCs w:val="24"/>
        </w:rPr>
        <w:t xml:space="preserve"> (далі – Замовник), з однієї сторони, і ____________________________ в особі </w:t>
      </w:r>
      <w:r w:rsidR="00807F2B">
        <w:rPr>
          <w:rFonts w:ascii="Times New Roman" w:hAnsi="Times New Roman"/>
          <w:b/>
          <w:sz w:val="24"/>
          <w:szCs w:val="24"/>
        </w:rPr>
        <w:t>________________</w:t>
      </w:r>
      <w:r w:rsidR="00807F2B">
        <w:rPr>
          <w:rFonts w:ascii="Times New Roman" w:hAnsi="Times New Roman"/>
          <w:sz w:val="24"/>
          <w:szCs w:val="24"/>
        </w:rPr>
        <w:t xml:space="preserve">, що діє на підставі </w:t>
      </w:r>
      <w:r w:rsidR="00807F2B">
        <w:rPr>
          <w:rFonts w:ascii="Times New Roman" w:hAnsi="Times New Roman"/>
          <w:b/>
          <w:sz w:val="24"/>
          <w:szCs w:val="24"/>
        </w:rPr>
        <w:t xml:space="preserve">________________ </w:t>
      </w:r>
      <w:r w:rsidR="00807F2B">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807F2B" w:rsidRDefault="00807F2B" w:rsidP="00807F2B">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807F2B" w:rsidRPr="002D351D" w:rsidRDefault="00807F2B" w:rsidP="002D351D">
      <w:pPr>
        <w:spacing w:after="0" w:line="240" w:lineRule="auto"/>
        <w:rPr>
          <w:rFonts w:ascii="Times New Roman" w:eastAsia="Times New Roman" w:hAnsi="Times New Roman"/>
          <w:b/>
          <w:sz w:val="24"/>
          <w:szCs w:val="24"/>
        </w:rPr>
      </w:pPr>
      <w:r>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3C7E15">
        <w:rPr>
          <w:rFonts w:ascii="Times New Roman" w:eastAsia="Times New Roman" w:hAnsi="Times New Roman"/>
          <w:b/>
          <w:sz w:val="24"/>
          <w:szCs w:val="24"/>
        </w:rPr>
        <w:t>Сухе молоко</w:t>
      </w:r>
      <w:r w:rsidR="002A0CD5">
        <w:rPr>
          <w:rFonts w:ascii="Times New Roman" w:eastAsia="Times New Roman" w:hAnsi="Times New Roman"/>
          <w:b/>
          <w:sz w:val="24"/>
          <w:szCs w:val="24"/>
        </w:rPr>
        <w:t xml:space="preserve"> незбиране 26% жирності </w:t>
      </w:r>
      <w:r w:rsidR="002D351D" w:rsidRPr="002C7659">
        <w:rPr>
          <w:rFonts w:ascii="Times New Roman" w:eastAsia="Times New Roman" w:hAnsi="Times New Roman"/>
          <w:b/>
          <w:sz w:val="24"/>
          <w:szCs w:val="24"/>
        </w:rPr>
        <w:t>,</w:t>
      </w:r>
      <w:r w:rsidR="002D351D">
        <w:rPr>
          <w:rFonts w:ascii="Times New Roman" w:eastAsia="Times New Roman" w:hAnsi="Times New Roman"/>
          <w:b/>
          <w:sz w:val="24"/>
          <w:szCs w:val="24"/>
        </w:rPr>
        <w:t xml:space="preserve"> </w:t>
      </w:r>
      <w:r w:rsidR="002D351D" w:rsidRPr="002C7659">
        <w:rPr>
          <w:rFonts w:ascii="Times New Roman" w:eastAsia="Times New Roman" w:hAnsi="Times New Roman"/>
          <w:i/>
          <w:sz w:val="24"/>
          <w:szCs w:val="24"/>
        </w:rPr>
        <w:t xml:space="preserve">код за Єдиним закупівельним словником </w:t>
      </w:r>
      <w:r w:rsidR="003C7E15">
        <w:rPr>
          <w:rFonts w:ascii="Times New Roman" w:eastAsia="Times New Roman" w:hAnsi="Times New Roman"/>
          <w:i/>
          <w:sz w:val="24"/>
          <w:szCs w:val="24"/>
        </w:rPr>
        <w:t>ДК 021:2015: 15510000-6 Молоко та вершки</w:t>
      </w:r>
      <w:r w:rsidR="00DD6962">
        <w:rPr>
          <w:rFonts w:ascii="Times New Roman" w:hAnsi="Times New Roman"/>
          <w:i/>
          <w:sz w:val="24"/>
          <w:szCs w:val="24"/>
        </w:rPr>
        <w:t xml:space="preserve">, </w:t>
      </w:r>
      <w:r>
        <w:rPr>
          <w:rFonts w:ascii="Times New Roman" w:hAnsi="Times New Roman"/>
          <w:sz w:val="24"/>
          <w:szCs w:val="24"/>
        </w:rPr>
        <w:t xml:space="preserve">конкретне найменування яких визначене у додатку № 1 до цього </w:t>
      </w:r>
      <w:r w:rsidR="00132068">
        <w:rPr>
          <w:rFonts w:ascii="Times New Roman" w:hAnsi="Times New Roman"/>
          <w:sz w:val="24"/>
          <w:szCs w:val="24"/>
        </w:rPr>
        <w:t>Договору (специфікація товару</w:t>
      </w:r>
      <w:r>
        <w:rPr>
          <w:rFonts w:ascii="Times New Roman" w:hAnsi="Times New Roman"/>
          <w:sz w:val="24"/>
          <w:szCs w:val="24"/>
        </w:rPr>
        <w:t>,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132068" w:rsidRDefault="00807F2B" w:rsidP="00820A9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sidR="00132068">
        <w:rPr>
          <w:rFonts w:ascii="Times New Roman" w:hAnsi="Times New Roman"/>
          <w:sz w:val="24"/>
          <w:szCs w:val="24"/>
        </w:rPr>
        <w:t>у порядку визначеному положеннями пунктів  розділі  13 до цього Договору.</w:t>
      </w:r>
    </w:p>
    <w:p w:rsidR="00807F2B" w:rsidRDefault="00807F2B" w:rsidP="00820A9C">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807F2B" w:rsidRP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Строк придатності товару на день поставки повинен становити не менш 80% від загального строку придатності.</w:t>
      </w:r>
    </w:p>
    <w:p w:rsidR="00807F2B" w:rsidRPr="00EB041B" w:rsidRDefault="00807F2B" w:rsidP="00EB041B">
      <w:pPr>
        <w:widowControl w:val="0"/>
        <w:spacing w:after="0" w:line="240" w:lineRule="auto"/>
        <w:jc w:val="both"/>
        <w:rPr>
          <w:rFonts w:ascii="Times New Roman" w:hAnsi="Times New Roman"/>
        </w:rPr>
      </w:pPr>
      <w:r>
        <w:rPr>
          <w:rFonts w:ascii="Times New Roman" w:hAnsi="Times New Roman"/>
          <w:sz w:val="24"/>
          <w:szCs w:val="24"/>
        </w:rPr>
        <w:t xml:space="preserve">3.2. Кількість товару: </w:t>
      </w:r>
      <w:r w:rsidR="002D351D">
        <w:rPr>
          <w:rFonts w:ascii="Times New Roman" w:hAnsi="Times New Roman"/>
          <w:sz w:val="24"/>
          <w:szCs w:val="24"/>
        </w:rPr>
        <w:t>визначено</w:t>
      </w:r>
      <w:r w:rsidR="00EB041B">
        <w:rPr>
          <w:rFonts w:ascii="Times New Roman" w:hAnsi="Times New Roman"/>
          <w:sz w:val="24"/>
          <w:szCs w:val="24"/>
        </w:rPr>
        <w:t xml:space="preserve"> у додатку № 1 до цього Договору (специфікація товару, що постачається за цим Договором)</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807F2B" w:rsidRDefault="00807F2B" w:rsidP="000D49F2">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w:t>
      </w:r>
      <w:r w:rsidR="00666DA3">
        <w:rPr>
          <w:rFonts w:ascii="Times New Roman" w:hAnsi="Times New Roman"/>
          <w:b/>
          <w:sz w:val="24"/>
          <w:szCs w:val="24"/>
        </w:rPr>
        <w:t xml:space="preserve"> грн. </w:t>
      </w:r>
    </w:p>
    <w:p w:rsidR="00807F2B" w:rsidRDefault="00807F2B" w:rsidP="000D49F2">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4.2. Ціна цього Договору може бути зме</w:t>
      </w:r>
      <w:r w:rsidR="000D49F2">
        <w:rPr>
          <w:rFonts w:ascii="Times New Roman" w:hAnsi="Times New Roman"/>
          <w:sz w:val="24"/>
          <w:szCs w:val="24"/>
        </w:rPr>
        <w:t>ншена за взаємною згодою Сторін, у порядку, визначеному положеннями пунктів  розділі  1</w:t>
      </w:r>
      <w:r w:rsidR="000D49F2" w:rsidRPr="00666DA3">
        <w:rPr>
          <w:rFonts w:ascii="Times New Roman" w:hAnsi="Times New Roman"/>
          <w:sz w:val="24"/>
          <w:szCs w:val="24"/>
        </w:rPr>
        <w:t>3</w:t>
      </w:r>
      <w:r w:rsidR="000D49F2">
        <w:rPr>
          <w:rFonts w:ascii="Times New Roman" w:hAnsi="Times New Roman"/>
          <w:sz w:val="24"/>
          <w:szCs w:val="24"/>
        </w:rPr>
        <w:t xml:space="preserve"> до цього Договору. </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w:t>
      </w:r>
      <w:r w:rsidR="00132068">
        <w:rPr>
          <w:rFonts w:ascii="Times New Roman" w:hAnsi="Times New Roman"/>
          <w:sz w:val="24"/>
          <w:szCs w:val="24"/>
        </w:rPr>
        <w:t xml:space="preserve">я додатковою угодою, у порядку </w:t>
      </w:r>
      <w:r>
        <w:rPr>
          <w:rFonts w:ascii="Times New Roman" w:hAnsi="Times New Roman"/>
          <w:sz w:val="24"/>
          <w:szCs w:val="24"/>
        </w:rPr>
        <w:t xml:space="preserve">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807F2B" w:rsidRDefault="00807F2B" w:rsidP="000D49F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w:t>
      </w:r>
      <w:r w:rsidR="00844730">
        <w:rPr>
          <w:rFonts w:ascii="Times New Roman" w:hAnsi="Times New Roman"/>
          <w:sz w:val="24"/>
          <w:szCs w:val="24"/>
        </w:rPr>
        <w:t xml:space="preserve"> поставляти</w:t>
      </w:r>
      <w:r>
        <w:rPr>
          <w:rFonts w:ascii="Times New Roman" w:hAnsi="Times New Roman"/>
          <w:sz w:val="24"/>
          <w:szCs w:val="24"/>
        </w:rPr>
        <w:t xml:space="preserve"> товар за ціною, яка зазначена у Договорі у чинній його редакції.</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807F2B" w:rsidRDefault="00807F2B" w:rsidP="00807F2B">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31.12.2023</w:t>
      </w:r>
      <w:r w:rsidR="003E2B44">
        <w:rPr>
          <w:rFonts w:ascii="Times New Roman" w:hAnsi="Times New Roman"/>
          <w:b/>
          <w:sz w:val="24"/>
          <w:szCs w:val="24"/>
        </w:rPr>
        <w:t xml:space="preserve"> </w:t>
      </w:r>
      <w:r>
        <w:rPr>
          <w:rFonts w:ascii="Times New Roman" w:hAnsi="Times New Roman"/>
          <w:b/>
          <w:sz w:val="24"/>
          <w:szCs w:val="24"/>
        </w:rPr>
        <w:t>р.</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lastRenderedPageBreak/>
        <w:t xml:space="preserve"> Поставка товару здійснюється партіями протягом 3 (трьох) днів з моменту отримання письмової чи   усної заявки до за адресою Замовника.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008C3167">
        <w:rPr>
          <w:rFonts w:ascii="Times New Roman" w:hAnsi="Times New Roman"/>
          <w:b/>
          <w:sz w:val="24"/>
          <w:szCs w:val="24"/>
        </w:rPr>
        <w:t>вул. Слобода</w:t>
      </w:r>
      <w:r w:rsidR="00844730">
        <w:rPr>
          <w:rFonts w:ascii="Times New Roman" w:hAnsi="Times New Roman"/>
          <w:b/>
          <w:sz w:val="24"/>
          <w:szCs w:val="24"/>
        </w:rPr>
        <w:t>, 1</w:t>
      </w:r>
      <w:r w:rsidR="008C3167">
        <w:rPr>
          <w:rFonts w:ascii="Times New Roman" w:hAnsi="Times New Roman"/>
          <w:b/>
          <w:sz w:val="24"/>
          <w:szCs w:val="24"/>
        </w:rPr>
        <w:t>02</w:t>
      </w:r>
      <w:r w:rsidR="00844730">
        <w:rPr>
          <w:rFonts w:ascii="Times New Roman" w:hAnsi="Times New Roman"/>
          <w:b/>
          <w:sz w:val="24"/>
          <w:szCs w:val="24"/>
        </w:rPr>
        <w:t>, с</w:t>
      </w:r>
      <w:r>
        <w:rPr>
          <w:rFonts w:ascii="Times New Roman" w:hAnsi="Times New Roman"/>
          <w:b/>
          <w:sz w:val="24"/>
          <w:szCs w:val="24"/>
        </w:rPr>
        <w:t xml:space="preserve">. </w:t>
      </w:r>
      <w:r w:rsidR="008C3167">
        <w:rPr>
          <w:rFonts w:ascii="Times New Roman" w:hAnsi="Times New Roman"/>
          <w:b/>
          <w:sz w:val="24"/>
          <w:szCs w:val="24"/>
        </w:rPr>
        <w:t>Ходорків</w:t>
      </w:r>
      <w:r>
        <w:rPr>
          <w:rFonts w:ascii="Times New Roman" w:hAnsi="Times New Roman"/>
          <w:b/>
          <w:sz w:val="24"/>
          <w:szCs w:val="24"/>
        </w:rPr>
        <w:t>, Житомирська обл., Україна, 1</w:t>
      </w:r>
      <w:r w:rsidR="008C3167">
        <w:rPr>
          <w:rFonts w:ascii="Times New Roman" w:hAnsi="Times New Roman"/>
          <w:b/>
          <w:sz w:val="24"/>
          <w:szCs w:val="24"/>
        </w:rPr>
        <w:t>3520</w:t>
      </w:r>
      <w:r>
        <w:rPr>
          <w:rFonts w:ascii="Times New Roman" w:hAnsi="Times New Roman"/>
          <w:b/>
          <w:sz w:val="24"/>
          <w:szCs w:val="24"/>
        </w:rPr>
        <w:t>.</w:t>
      </w:r>
    </w:p>
    <w:p w:rsidR="00807F2B" w:rsidRDefault="00807F2B" w:rsidP="00807F2B">
      <w:pPr>
        <w:spacing w:after="0" w:line="240" w:lineRule="auto"/>
        <w:jc w:val="both"/>
        <w:rPr>
          <w:rFonts w:ascii="Times New Roman" w:hAnsi="Times New Roman"/>
          <w:i/>
          <w:sz w:val="24"/>
          <w:szCs w:val="24"/>
          <w:lang w:val="ru-RU"/>
        </w:rPr>
      </w:pPr>
      <w:r>
        <w:rPr>
          <w:rFonts w:ascii="Times New Roman" w:hAnsi="Times New Roman"/>
          <w:sz w:val="24"/>
          <w:szCs w:val="24"/>
        </w:rPr>
        <w:t>5.5. Товар поставляється Постачальником відповідно узгоджених заявок щодо кількості товарів.</w:t>
      </w:r>
    </w:p>
    <w:p w:rsidR="00807F2B" w:rsidRDefault="00807F2B" w:rsidP="00807F2B">
      <w:pPr>
        <w:spacing w:after="0" w:line="240" w:lineRule="auto"/>
        <w:jc w:val="both"/>
        <w:rPr>
          <w:rFonts w:ascii="Times New Roman" w:hAnsi="Times New Roman"/>
          <w:i/>
          <w:sz w:val="24"/>
          <w:szCs w:val="24"/>
        </w:rPr>
      </w:pPr>
      <w:r>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003A3AC6">
        <w:rPr>
          <w:rFonts w:ascii="Times New Roman" w:hAnsi="Times New Roman"/>
          <w:sz w:val="24"/>
          <w:szCs w:val="24"/>
          <w:lang w:val="ru-RU"/>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оригиналу.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w:t>
      </w:r>
      <w:r>
        <w:rPr>
          <w:rFonts w:ascii="Times New Roman" w:hAnsi="Times New Roman"/>
          <w:sz w:val="24"/>
          <w:szCs w:val="24"/>
        </w:rPr>
        <w:lastRenderedPageBreak/>
        <w:t>в тому числі щоб схилити цю особу до протиправного використання наданих їй службових повноважень чи пов’язаних з ними можливостями.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31.12.2023р., а в частині проведення розрахунків – до повного виконання Сторонами своїх зобов’язань за Договором.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w:t>
      </w:r>
      <w:r w:rsidR="0094617B">
        <w:rPr>
          <w:rFonts w:ascii="Times New Roman" w:hAnsi="Times New Roman"/>
          <w:sz w:val="24"/>
          <w:szCs w:val="24"/>
        </w:rPr>
        <w:t>вій версії цього Договору</w:t>
      </w:r>
      <w:r>
        <w:rPr>
          <w:rFonts w:ascii="Times New Roman" w:hAnsi="Times New Roman"/>
          <w:sz w:val="24"/>
          <w:szCs w:val="24"/>
        </w:rPr>
        <w:t>, якщо видатки на цю мету затверджено в установленому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 xml:space="preserve">13.2.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13.2.1.   проєкт Додаткової угоди про зміну умов Договору;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13.2.2. документальне підтвердження підстав для зміни умов Договору у випадках, передбачених цим Додатком.</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807F2B" w:rsidRDefault="00807F2B" w:rsidP="00807F2B">
      <w:pPr>
        <w:spacing w:after="0" w:line="240" w:lineRule="auto"/>
        <w:ind w:firstLine="709"/>
        <w:jc w:val="both"/>
        <w:rPr>
          <w:rFonts w:ascii="Times New Roman" w:hAnsi="Times New Roman"/>
          <w:sz w:val="24"/>
          <w:szCs w:val="24"/>
        </w:rPr>
      </w:pPr>
      <w:bookmarkStart w:id="12"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12"/>
      <w:r>
        <w:rPr>
          <w:rFonts w:ascii="Times New Roman" w:hAnsi="Times New Roman"/>
          <w:sz w:val="24"/>
          <w:szCs w:val="24"/>
        </w:rPr>
        <w:t>:</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7F2B" w:rsidRDefault="00807F2B" w:rsidP="00807F2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807F2B" w:rsidRDefault="00807F2B" w:rsidP="00807F2B">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9C11A7" w:rsidRDefault="009C11A7" w:rsidP="009C11A7">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tbl>
      <w:tblPr>
        <w:tblW w:w="0" w:type="dxa"/>
        <w:tblInd w:w="-426" w:type="dxa"/>
        <w:tblLayout w:type="fixed"/>
        <w:tblCellMar>
          <w:top w:w="100" w:type="dxa"/>
          <w:left w:w="100" w:type="dxa"/>
          <w:bottom w:w="100" w:type="dxa"/>
          <w:right w:w="100" w:type="dxa"/>
        </w:tblCellMar>
        <w:tblLook w:val="0600" w:firstRow="0" w:lastRow="0" w:firstColumn="0" w:lastColumn="0" w:noHBand="1" w:noVBand="1"/>
      </w:tblPr>
      <w:tblGrid>
        <w:gridCol w:w="5021"/>
        <w:gridCol w:w="5164"/>
      </w:tblGrid>
      <w:tr w:rsidR="00807F2B" w:rsidTr="00807F2B">
        <w:trPr>
          <w:trHeight w:val="4357"/>
        </w:trPr>
        <w:tc>
          <w:tcPr>
            <w:tcW w:w="5021" w:type="dxa"/>
            <w:shd w:val="clear" w:color="auto" w:fill="FFFFFF"/>
            <w:tcMar>
              <w:top w:w="100" w:type="dxa"/>
              <w:left w:w="80" w:type="dxa"/>
              <w:bottom w:w="100" w:type="dxa"/>
              <w:right w:w="80" w:type="dxa"/>
            </w:tcMar>
          </w:tcPr>
          <w:p w:rsidR="0094617B" w:rsidRDefault="0094617B" w:rsidP="0094617B">
            <w:pPr>
              <w:spacing w:after="0" w:line="240" w:lineRule="auto"/>
              <w:jc w:val="center"/>
              <w:rPr>
                <w:rFonts w:ascii="Times New Roman" w:hAnsi="Times New Roman"/>
                <w:b/>
                <w:sz w:val="24"/>
                <w:szCs w:val="24"/>
              </w:rPr>
            </w:pPr>
          </w:p>
          <w:p w:rsidR="0094617B" w:rsidRPr="0094617B" w:rsidRDefault="00807F2B" w:rsidP="0094617B">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94617B" w:rsidRPr="00583285" w:rsidRDefault="008C3167" w:rsidP="0094617B">
            <w:pPr>
              <w:keepLines/>
              <w:tabs>
                <w:tab w:val="left" w:pos="0"/>
                <w:tab w:val="left" w:pos="1843"/>
              </w:tabs>
              <w:rPr>
                <w:rFonts w:ascii="Times New Roman" w:hAnsi="Times New Roman"/>
                <w:b/>
              </w:rPr>
            </w:pPr>
            <w:r w:rsidRPr="00583285">
              <w:rPr>
                <w:rFonts w:ascii="Times New Roman" w:hAnsi="Times New Roman"/>
                <w:b/>
              </w:rPr>
              <w:t>КУ «Ходорківський</w:t>
            </w:r>
            <w:r w:rsidR="0094617B" w:rsidRPr="00583285">
              <w:rPr>
                <w:rFonts w:ascii="Times New Roman" w:hAnsi="Times New Roman"/>
                <w:b/>
              </w:rPr>
              <w:t xml:space="preserve"> психоневрологічний інтернат» Житомирської обласної ради</w:t>
            </w:r>
          </w:p>
          <w:p w:rsidR="0094617B" w:rsidRPr="00583285" w:rsidRDefault="0094617B" w:rsidP="0094617B">
            <w:pPr>
              <w:keepLines/>
              <w:tabs>
                <w:tab w:val="left" w:pos="0"/>
                <w:tab w:val="left" w:pos="1843"/>
              </w:tabs>
              <w:rPr>
                <w:rFonts w:ascii="Times New Roman" w:hAnsi="Times New Roman"/>
                <w:kern w:val="16"/>
              </w:rPr>
            </w:pPr>
            <w:r w:rsidRPr="00583285">
              <w:rPr>
                <w:rFonts w:ascii="Times New Roman" w:hAnsi="Times New Roman"/>
                <w:b/>
                <w:color w:val="00000A"/>
                <w:kern w:val="1"/>
              </w:rPr>
              <w:t xml:space="preserve"> </w:t>
            </w:r>
            <w:r w:rsidR="008C3167" w:rsidRPr="00583285">
              <w:rPr>
                <w:rFonts w:ascii="Times New Roman" w:hAnsi="Times New Roman"/>
                <w:kern w:val="16"/>
              </w:rPr>
              <w:t>13520</w:t>
            </w:r>
            <w:r w:rsidRPr="00583285">
              <w:rPr>
                <w:rFonts w:ascii="Times New Roman" w:hAnsi="Times New Roman"/>
                <w:kern w:val="16"/>
              </w:rPr>
              <w:t xml:space="preserve">, </w:t>
            </w:r>
            <w:r w:rsidR="008C3167" w:rsidRPr="00583285">
              <w:rPr>
                <w:rFonts w:ascii="Times New Roman" w:hAnsi="Times New Roman"/>
                <w:kern w:val="16"/>
              </w:rPr>
              <w:t>Житомирська область, Попільнянський район, с. Ходорків, вул. Слобода,102</w:t>
            </w:r>
          </w:p>
          <w:p w:rsidR="0094617B" w:rsidRPr="00583285" w:rsidRDefault="0094617B" w:rsidP="0094617B">
            <w:pPr>
              <w:keepLines/>
              <w:tabs>
                <w:tab w:val="left" w:pos="0"/>
                <w:tab w:val="left" w:pos="1843"/>
              </w:tabs>
              <w:rPr>
                <w:rFonts w:ascii="Times New Roman" w:hAnsi="Times New Roman"/>
                <w:kern w:val="16"/>
              </w:rPr>
            </w:pPr>
            <w:r w:rsidRPr="00583285">
              <w:rPr>
                <w:rFonts w:ascii="Times New Roman" w:hAnsi="Times New Roman"/>
                <w:kern w:val="16"/>
              </w:rPr>
              <w:t xml:space="preserve">р/р </w:t>
            </w:r>
            <w:r w:rsidR="008C3167" w:rsidRPr="00583285">
              <w:rPr>
                <w:rFonts w:ascii="Times New Roman" w:hAnsi="Times New Roman"/>
              </w:rPr>
              <w:t>UA588201720344250001000040979</w:t>
            </w:r>
            <w:r w:rsidRPr="00583285">
              <w:rPr>
                <w:rFonts w:ascii="Times New Roman" w:hAnsi="Times New Roman"/>
              </w:rPr>
              <w:t xml:space="preserve"> в </w:t>
            </w:r>
            <w:r w:rsidRPr="00583285">
              <w:rPr>
                <w:rFonts w:ascii="Times New Roman" w:hAnsi="Times New Roman"/>
                <w:kern w:val="16"/>
              </w:rPr>
              <w:t>банк Держказначейська служба України м. Київ</w:t>
            </w:r>
          </w:p>
          <w:p w:rsidR="0094617B" w:rsidRPr="00583285" w:rsidRDefault="0094617B" w:rsidP="0094617B">
            <w:pPr>
              <w:keepLines/>
              <w:tabs>
                <w:tab w:val="left" w:pos="0"/>
                <w:tab w:val="left" w:pos="1843"/>
              </w:tabs>
              <w:rPr>
                <w:rFonts w:ascii="Times New Roman" w:hAnsi="Times New Roman"/>
                <w:kern w:val="16"/>
              </w:rPr>
            </w:pPr>
            <w:r w:rsidRPr="00583285">
              <w:rPr>
                <w:rFonts w:ascii="Times New Roman" w:hAnsi="Times New Roman"/>
                <w:kern w:val="16"/>
              </w:rPr>
              <w:t xml:space="preserve">код банку 820172, код ЄДРПОУ </w:t>
            </w:r>
            <w:r w:rsidR="00730827" w:rsidRPr="00583285">
              <w:rPr>
                <w:rFonts w:ascii="Times New Roman" w:hAnsi="Times New Roman"/>
              </w:rPr>
              <w:t>03188493</w:t>
            </w:r>
          </w:p>
          <w:p w:rsidR="0094617B" w:rsidRPr="00583285" w:rsidRDefault="00730827" w:rsidP="0094617B">
            <w:pPr>
              <w:tabs>
                <w:tab w:val="left" w:pos="0"/>
              </w:tabs>
              <w:rPr>
                <w:rFonts w:ascii="Times New Roman" w:hAnsi="Times New Roman"/>
              </w:rPr>
            </w:pPr>
            <w:r w:rsidRPr="00583285">
              <w:rPr>
                <w:rFonts w:ascii="Times New Roman" w:hAnsi="Times New Roman"/>
                <w:kern w:val="16"/>
              </w:rPr>
              <w:t>тел.0979411145</w:t>
            </w:r>
            <w:r w:rsidR="0094617B" w:rsidRPr="00583285">
              <w:rPr>
                <w:rFonts w:ascii="Times New Roman" w:hAnsi="Times New Roman"/>
                <w:kern w:val="16"/>
              </w:rPr>
              <w:t xml:space="preserve"> </w:t>
            </w:r>
          </w:p>
          <w:p w:rsidR="0094617B" w:rsidRPr="00583285" w:rsidRDefault="0094617B" w:rsidP="0094617B">
            <w:pPr>
              <w:rPr>
                <w:rFonts w:ascii="Times New Roman" w:hAnsi="Times New Roman"/>
                <w:b/>
                <w:color w:val="00000A"/>
                <w:kern w:val="1"/>
              </w:rPr>
            </w:pPr>
          </w:p>
          <w:p w:rsidR="0094617B" w:rsidRPr="00583285" w:rsidRDefault="00730827" w:rsidP="0094617B">
            <w:pPr>
              <w:rPr>
                <w:rFonts w:ascii="Times New Roman" w:hAnsi="Times New Roman"/>
                <w:b/>
                <w:color w:val="00000A"/>
                <w:kern w:val="1"/>
              </w:rPr>
            </w:pPr>
            <w:r w:rsidRPr="00583285">
              <w:rPr>
                <w:rFonts w:ascii="Times New Roman" w:hAnsi="Times New Roman"/>
                <w:b/>
                <w:color w:val="00000A"/>
                <w:kern w:val="1"/>
              </w:rPr>
              <w:t>___________________/Ю.А.Плужнік</w:t>
            </w:r>
            <w:r w:rsidR="0094617B" w:rsidRPr="00583285">
              <w:rPr>
                <w:rFonts w:ascii="Times New Roman" w:hAnsi="Times New Roman"/>
                <w:b/>
                <w:color w:val="00000A"/>
                <w:kern w:val="1"/>
              </w:rPr>
              <w:t>/</w:t>
            </w:r>
          </w:p>
          <w:p w:rsidR="00807F2B" w:rsidRPr="0094617B" w:rsidRDefault="00807F2B" w:rsidP="00807F2B">
            <w:pPr>
              <w:spacing w:after="0" w:line="240" w:lineRule="auto"/>
              <w:rPr>
                <w:rFonts w:ascii="Times New Roman" w:hAnsi="Times New Roman"/>
                <w:b/>
                <w:sz w:val="24"/>
                <w:szCs w:val="24"/>
              </w:rPr>
            </w:pPr>
            <w:r w:rsidRPr="00583285">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jc w:val="both"/>
              <w:rPr>
                <w:rFonts w:ascii="Times New Roman" w:hAnsi="Times New Roman"/>
                <w:b/>
                <w:sz w:val="24"/>
                <w:szCs w:val="24"/>
              </w:rPr>
            </w:pPr>
            <w:r>
              <w:rPr>
                <w:rFonts w:ascii="Times New Roman" w:hAnsi="Times New Roman"/>
                <w:spacing w:val="-1"/>
              </w:rPr>
              <w:t>М.П.</w:t>
            </w:r>
          </w:p>
        </w:tc>
      </w:tr>
    </w:tbl>
    <w:p w:rsidR="00807F2B" w:rsidRDefault="00807F2B" w:rsidP="00807F2B">
      <w:pPr>
        <w:spacing w:after="0" w:line="240" w:lineRule="auto"/>
        <w:rPr>
          <w:rFonts w:ascii="Times New Roman" w:hAnsi="Times New Roman"/>
          <w:sz w:val="24"/>
          <w:szCs w:val="24"/>
        </w:rPr>
        <w:sectPr w:rsidR="00807F2B">
          <w:pgSz w:w="11906" w:h="16838"/>
          <w:pgMar w:top="568" w:right="851" w:bottom="1134" w:left="1134" w:header="709" w:footer="709" w:gutter="0"/>
          <w:cols w:space="720"/>
        </w:sectPr>
      </w:pPr>
    </w:p>
    <w:p w:rsidR="00807F2B" w:rsidRDefault="00807F2B" w:rsidP="00807F2B">
      <w:pPr>
        <w:spacing w:after="0" w:line="240" w:lineRule="auto"/>
        <w:ind w:firstLine="709"/>
        <w:rPr>
          <w:rFonts w:ascii="Times New Roman" w:eastAsia="Times New Roman" w:hAnsi="Times New Roman"/>
          <w:b/>
          <w:color w:val="000000"/>
          <w:sz w:val="24"/>
          <w:szCs w:val="24"/>
          <w:lang w:eastAsia="ar-SA"/>
        </w:rPr>
      </w:pPr>
    </w:p>
    <w:p w:rsidR="00807F2B" w:rsidRDefault="00807F2B" w:rsidP="00807F2B">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807F2B" w:rsidRDefault="00807F2B" w:rsidP="00807F2B">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807F2B" w:rsidRDefault="00807F2B" w:rsidP="00807F2B">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jc w:val="center"/>
        <w:rPr>
          <w:rFonts w:ascii="Times New Roman" w:hAnsi="Times New Roman"/>
          <w:b/>
          <w:bCs/>
          <w:sz w:val="24"/>
          <w:szCs w:val="24"/>
        </w:rPr>
      </w:pPr>
    </w:p>
    <w:p w:rsidR="00807F2B" w:rsidRDefault="00807F2B" w:rsidP="00807F2B">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w:t>
      </w:r>
      <w:r w:rsidR="00310D1C">
        <w:rPr>
          <w:rFonts w:ascii="Times New Roman" w:hAnsi="Times New Roman"/>
          <w:b/>
          <w:bCs/>
          <w:caps/>
          <w:sz w:val="24"/>
          <w:szCs w:val="24"/>
        </w:rPr>
        <w:t xml:space="preserve">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435"/>
        <w:gridCol w:w="767"/>
        <w:gridCol w:w="1194"/>
        <w:gridCol w:w="1098"/>
        <w:gridCol w:w="1788"/>
      </w:tblGrid>
      <w:tr w:rsidR="00807F2B" w:rsidTr="00970C6D">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807F2B" w:rsidTr="00970C6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807F2B" w:rsidRDefault="00730827" w:rsidP="00807F2B">
            <w:pPr>
              <w:spacing w:after="0" w:line="240" w:lineRule="auto"/>
              <w:rPr>
                <w:rFonts w:ascii="Times New Roman" w:hAnsi="Times New Roman"/>
                <w:sz w:val="24"/>
                <w:szCs w:val="24"/>
                <w:lang w:val="ru-RU" w:eastAsia="ar-SA"/>
              </w:rPr>
            </w:pPr>
            <w:r>
              <w:rPr>
                <w:rFonts w:ascii="Times New Roman" w:hAnsi="Times New Roman"/>
                <w:sz w:val="24"/>
                <w:szCs w:val="24"/>
                <w:lang w:val="ru-RU" w:eastAsia="ar-SA"/>
              </w:rPr>
              <w:t>Сухе молоко</w:t>
            </w:r>
            <w:r w:rsidR="002A0CD5">
              <w:rPr>
                <w:rFonts w:ascii="Times New Roman" w:hAnsi="Times New Roman"/>
                <w:sz w:val="24"/>
                <w:szCs w:val="24"/>
                <w:lang w:val="ru-RU" w:eastAsia="ar-SA"/>
              </w:rPr>
              <w:t xml:space="preserve"> незбиране 26% жирності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Pr="0094617B" w:rsidRDefault="009E7329" w:rsidP="00807F2B">
            <w:pPr>
              <w:spacing w:after="0" w:line="240" w:lineRule="auto"/>
              <w:jc w:val="center"/>
              <w:rPr>
                <w:rFonts w:ascii="Times New Roman" w:hAnsi="Times New Roman"/>
                <w:sz w:val="24"/>
                <w:szCs w:val="24"/>
                <w:lang w:val="ru-RU"/>
              </w:rPr>
            </w:pPr>
            <w:r>
              <w:rPr>
                <w:rFonts w:ascii="Times New Roman" w:hAnsi="Times New Roman"/>
                <w:sz w:val="24"/>
                <w:szCs w:val="24"/>
                <w:lang w:val="ru-RU"/>
              </w:rPr>
              <w:t>кг.</w:t>
            </w:r>
          </w:p>
        </w:tc>
        <w:tc>
          <w:tcPr>
            <w:tcW w:w="767" w:type="dxa"/>
            <w:tcBorders>
              <w:top w:val="single" w:sz="4" w:space="0" w:color="auto"/>
              <w:left w:val="single" w:sz="4" w:space="0" w:color="auto"/>
              <w:bottom w:val="single" w:sz="4" w:space="0" w:color="auto"/>
              <w:right w:val="single" w:sz="4" w:space="0" w:color="auto"/>
            </w:tcBorders>
            <w:vAlign w:val="center"/>
          </w:tcPr>
          <w:p w:rsidR="00807F2B" w:rsidRPr="003E6ACB" w:rsidRDefault="00730827" w:rsidP="00807F2B">
            <w:pPr>
              <w:spacing w:after="0" w:line="240" w:lineRule="auto"/>
              <w:jc w:val="center"/>
              <w:rPr>
                <w:rFonts w:ascii="Times New Roman" w:hAnsi="Times New Roman"/>
                <w:sz w:val="24"/>
                <w:szCs w:val="24"/>
                <w:highlight w:val="yellow"/>
                <w:lang w:val="ru-RU"/>
              </w:rPr>
            </w:pPr>
            <w:r>
              <w:rPr>
                <w:rFonts w:ascii="Times New Roman" w:hAnsi="Times New Roman"/>
                <w:sz w:val="24"/>
                <w:szCs w:val="24"/>
                <w:lang w:val="ru-RU"/>
              </w:rPr>
              <w:t>6</w:t>
            </w:r>
            <w:r w:rsidR="003E6ACB" w:rsidRPr="003E6ACB">
              <w:rPr>
                <w:rFonts w:ascii="Times New Roman" w:hAnsi="Times New Roman"/>
                <w:sz w:val="24"/>
                <w:szCs w:val="24"/>
                <w:lang w:val="ru-RU"/>
              </w:rPr>
              <w:t>00</w:t>
            </w:r>
          </w:p>
        </w:tc>
        <w:tc>
          <w:tcPr>
            <w:tcW w:w="1194"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r w:rsidR="00807F2B" w:rsidTr="00807F2B">
        <w:trPr>
          <w:trHeight w:val="304"/>
        </w:trPr>
        <w:tc>
          <w:tcPr>
            <w:tcW w:w="7466" w:type="dxa"/>
            <w:gridSpan w:val="6"/>
            <w:tcBorders>
              <w:top w:val="single" w:sz="4" w:space="0" w:color="auto"/>
              <w:left w:val="nil"/>
              <w:bottom w:val="nil"/>
              <w:right w:val="single" w:sz="4" w:space="0" w:color="auto"/>
            </w:tcBorders>
            <w:hideMark/>
          </w:tcPr>
          <w:p w:rsidR="00807F2B" w:rsidRDefault="00807F2B" w:rsidP="00807F2B">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bCs/>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bl>
    <w:p w:rsidR="00807F2B" w:rsidRDefault="00807F2B" w:rsidP="00807F2B">
      <w:pPr>
        <w:spacing w:after="0" w:line="240" w:lineRule="auto"/>
        <w:rPr>
          <w:rFonts w:ascii="Times New Roman" w:eastAsia="Times New Roman" w:hAnsi="Times New Roman"/>
          <w:color w:val="000000"/>
          <w:sz w:val="24"/>
          <w:szCs w:val="24"/>
        </w:rPr>
      </w:pPr>
    </w:p>
    <w:p w:rsidR="00807F2B" w:rsidRDefault="00807F2B" w:rsidP="00807F2B">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_, на суму: _________ грн. (сума прописом), без ПДВ/у т.ч. ПДВ   _____ грн.</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653"/>
        <w:gridCol w:w="4916"/>
      </w:tblGrid>
      <w:tr w:rsidR="00807F2B" w:rsidTr="00807F2B">
        <w:tc>
          <w:tcPr>
            <w:tcW w:w="4899" w:type="dxa"/>
            <w:hideMark/>
          </w:tcPr>
          <w:p w:rsidR="00807F2B" w:rsidRDefault="00807F2B" w:rsidP="00807F2B">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807F2B" w:rsidRDefault="00807F2B" w:rsidP="00807F2B">
            <w:pPr>
              <w:spacing w:after="0"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807F2B" w:rsidTr="00807F2B">
        <w:tc>
          <w:tcPr>
            <w:tcW w:w="4899" w:type="dxa"/>
          </w:tcPr>
          <w:p w:rsidR="0094617B" w:rsidRPr="009B5C61" w:rsidRDefault="0094617B" w:rsidP="0094617B">
            <w:pPr>
              <w:rPr>
                <w:rFonts w:ascii="Times New Roman" w:hAnsi="Times New Roman"/>
                <w:color w:val="00000A"/>
                <w:kern w:val="1"/>
              </w:rPr>
            </w:pPr>
          </w:p>
          <w:p w:rsidR="0094617B" w:rsidRPr="00583285" w:rsidRDefault="00583285" w:rsidP="0094617B">
            <w:pPr>
              <w:keepLines/>
              <w:tabs>
                <w:tab w:val="left" w:pos="0"/>
                <w:tab w:val="left" w:pos="1843"/>
              </w:tabs>
              <w:rPr>
                <w:rFonts w:ascii="Times New Roman" w:hAnsi="Times New Roman"/>
                <w:b/>
              </w:rPr>
            </w:pPr>
            <w:r w:rsidRPr="00583285">
              <w:rPr>
                <w:rFonts w:ascii="Times New Roman" w:hAnsi="Times New Roman"/>
                <w:b/>
              </w:rPr>
              <w:t xml:space="preserve">КУ  «Ходорківський </w:t>
            </w:r>
            <w:r w:rsidR="0094617B" w:rsidRPr="00583285">
              <w:rPr>
                <w:rFonts w:ascii="Times New Roman" w:hAnsi="Times New Roman"/>
                <w:b/>
              </w:rPr>
              <w:t>психоневрологічний інтернат» Житомирської обласної ради</w:t>
            </w:r>
          </w:p>
          <w:p w:rsidR="0094617B" w:rsidRPr="00583285" w:rsidRDefault="0094617B" w:rsidP="0094617B">
            <w:pPr>
              <w:keepLines/>
              <w:tabs>
                <w:tab w:val="left" w:pos="0"/>
                <w:tab w:val="left" w:pos="1843"/>
              </w:tabs>
              <w:rPr>
                <w:rFonts w:ascii="Times New Roman" w:hAnsi="Times New Roman"/>
                <w:kern w:val="16"/>
              </w:rPr>
            </w:pPr>
            <w:r w:rsidRPr="00583285">
              <w:rPr>
                <w:rFonts w:ascii="Times New Roman" w:hAnsi="Times New Roman"/>
                <w:b/>
                <w:color w:val="00000A"/>
                <w:kern w:val="1"/>
              </w:rPr>
              <w:t xml:space="preserve"> </w:t>
            </w:r>
            <w:r w:rsidR="00583285" w:rsidRPr="00583285">
              <w:rPr>
                <w:rFonts w:ascii="Times New Roman" w:hAnsi="Times New Roman"/>
                <w:kern w:val="16"/>
              </w:rPr>
              <w:t>13520</w:t>
            </w:r>
            <w:r w:rsidRPr="00583285">
              <w:rPr>
                <w:rFonts w:ascii="Times New Roman" w:hAnsi="Times New Roman"/>
                <w:kern w:val="16"/>
              </w:rPr>
              <w:t>,</w:t>
            </w:r>
            <w:r w:rsidR="00583285" w:rsidRPr="00583285">
              <w:rPr>
                <w:rFonts w:ascii="Times New Roman" w:hAnsi="Times New Roman"/>
                <w:kern w:val="16"/>
              </w:rPr>
              <w:t xml:space="preserve"> Житомирська область, Попільнянський район, с. Ходорків, вул. Слобода,102</w:t>
            </w:r>
          </w:p>
          <w:p w:rsidR="0094617B" w:rsidRPr="00583285" w:rsidRDefault="0094617B" w:rsidP="0094617B">
            <w:pPr>
              <w:keepLines/>
              <w:tabs>
                <w:tab w:val="left" w:pos="0"/>
                <w:tab w:val="left" w:pos="1843"/>
              </w:tabs>
              <w:rPr>
                <w:rFonts w:ascii="Times New Roman" w:hAnsi="Times New Roman"/>
                <w:kern w:val="16"/>
              </w:rPr>
            </w:pPr>
            <w:r w:rsidRPr="00583285">
              <w:rPr>
                <w:rFonts w:ascii="Times New Roman" w:hAnsi="Times New Roman"/>
                <w:kern w:val="16"/>
              </w:rPr>
              <w:t xml:space="preserve">р/р </w:t>
            </w:r>
            <w:r w:rsidRPr="00583285">
              <w:rPr>
                <w:rFonts w:ascii="Times New Roman" w:hAnsi="Times New Roman"/>
              </w:rPr>
              <w:t>UA</w:t>
            </w:r>
            <w:r w:rsidR="00583285" w:rsidRPr="00583285">
              <w:rPr>
                <w:rFonts w:ascii="Times New Roman" w:hAnsi="Times New Roman"/>
              </w:rPr>
              <w:t>588201720344250001000040979</w:t>
            </w:r>
            <w:r w:rsidRPr="00583285">
              <w:rPr>
                <w:rFonts w:ascii="Times New Roman" w:hAnsi="Times New Roman"/>
              </w:rPr>
              <w:t xml:space="preserve"> в </w:t>
            </w:r>
            <w:r w:rsidRPr="00583285">
              <w:rPr>
                <w:rFonts w:ascii="Times New Roman" w:hAnsi="Times New Roman"/>
                <w:kern w:val="16"/>
              </w:rPr>
              <w:t>банк Держказначейська служба України м. Київ</w:t>
            </w:r>
          </w:p>
          <w:p w:rsidR="0094617B" w:rsidRPr="00583285" w:rsidRDefault="0094617B" w:rsidP="0094617B">
            <w:pPr>
              <w:keepLines/>
              <w:tabs>
                <w:tab w:val="left" w:pos="0"/>
                <w:tab w:val="left" w:pos="1843"/>
              </w:tabs>
              <w:rPr>
                <w:rFonts w:ascii="Times New Roman" w:hAnsi="Times New Roman"/>
                <w:kern w:val="16"/>
              </w:rPr>
            </w:pPr>
            <w:r w:rsidRPr="00583285">
              <w:rPr>
                <w:rFonts w:ascii="Times New Roman" w:hAnsi="Times New Roman"/>
                <w:kern w:val="16"/>
              </w:rPr>
              <w:t xml:space="preserve">код банку 820172, код ЄДРПОУ </w:t>
            </w:r>
            <w:r w:rsidR="00583285" w:rsidRPr="00583285">
              <w:rPr>
                <w:rFonts w:ascii="Times New Roman" w:hAnsi="Times New Roman"/>
              </w:rPr>
              <w:t>03188493</w:t>
            </w:r>
          </w:p>
          <w:p w:rsidR="0094617B" w:rsidRPr="00AA49C5" w:rsidRDefault="00583285" w:rsidP="0094617B">
            <w:pPr>
              <w:tabs>
                <w:tab w:val="left" w:pos="0"/>
              </w:tabs>
              <w:rPr>
                <w:rFonts w:ascii="Times New Roman" w:hAnsi="Times New Roman"/>
              </w:rPr>
            </w:pPr>
            <w:r w:rsidRPr="00583285">
              <w:rPr>
                <w:rFonts w:ascii="Times New Roman" w:hAnsi="Times New Roman"/>
                <w:kern w:val="16"/>
              </w:rPr>
              <w:t>тел. 0979411145</w:t>
            </w:r>
          </w:p>
          <w:p w:rsidR="0094617B" w:rsidRPr="00924EBB" w:rsidRDefault="0094617B" w:rsidP="0094617B">
            <w:pPr>
              <w:rPr>
                <w:rFonts w:ascii="Times New Roman" w:hAnsi="Times New Roman"/>
                <w:b/>
                <w:color w:val="00000A"/>
                <w:kern w:val="1"/>
              </w:rPr>
            </w:pPr>
          </w:p>
          <w:p w:rsidR="00807F2B" w:rsidRPr="0094617B" w:rsidRDefault="00583285" w:rsidP="0094617B">
            <w:pPr>
              <w:rPr>
                <w:rFonts w:ascii="Times New Roman" w:hAnsi="Times New Roman"/>
                <w:b/>
                <w:color w:val="00000A"/>
                <w:kern w:val="1"/>
              </w:rPr>
            </w:pPr>
            <w:r>
              <w:rPr>
                <w:rFonts w:ascii="Times New Roman" w:hAnsi="Times New Roman"/>
                <w:b/>
                <w:color w:val="00000A"/>
                <w:kern w:val="1"/>
              </w:rPr>
              <w:t xml:space="preserve">___________________/Ю.А.Плужнік </w:t>
            </w:r>
            <w:r w:rsidR="0094617B" w:rsidRPr="00924EBB">
              <w:rPr>
                <w:rFonts w:ascii="Times New Roman" w:hAnsi="Times New Roman"/>
                <w:b/>
                <w:color w:val="00000A"/>
                <w:kern w:val="1"/>
              </w:rPr>
              <w:t>/</w:t>
            </w:r>
          </w:p>
          <w:p w:rsidR="00807F2B" w:rsidRPr="00294777" w:rsidRDefault="00807F2B" w:rsidP="00807F2B">
            <w:pPr>
              <w:spacing w:after="0" w:line="240" w:lineRule="auto"/>
              <w:rPr>
                <w:rFonts w:ascii="Times New Roman" w:eastAsia="Arial" w:hAnsi="Times New Roman"/>
                <w:sz w:val="24"/>
                <w:szCs w:val="24"/>
              </w:rPr>
            </w:pPr>
            <w:r>
              <w:rPr>
                <w:rFonts w:ascii="Times New Roman" w:hAnsi="Times New Roman"/>
                <w:spacing w:val="-1"/>
              </w:rPr>
              <w:t xml:space="preserve">       М.П.</w:t>
            </w:r>
          </w:p>
          <w:p w:rsidR="00807F2B" w:rsidRDefault="00807F2B" w:rsidP="00807F2B">
            <w:pPr>
              <w:spacing w:after="0" w:line="240" w:lineRule="auto"/>
              <w:rPr>
                <w:rFonts w:ascii="Times New Roman" w:eastAsia="Arial" w:hAnsi="Times New Roman"/>
                <w:b/>
                <w:sz w:val="24"/>
                <w:szCs w:val="24"/>
              </w:rPr>
            </w:pPr>
          </w:p>
        </w:tc>
        <w:tc>
          <w:tcPr>
            <w:tcW w:w="4954" w:type="dxa"/>
          </w:tcPr>
          <w:p w:rsidR="00807F2B" w:rsidRDefault="00807F2B" w:rsidP="00807F2B">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rPr>
                <w:rFonts w:ascii="Times New Roman" w:eastAsia="Arial" w:hAnsi="Times New Roman"/>
                <w:sz w:val="24"/>
                <w:szCs w:val="24"/>
              </w:rPr>
            </w:pPr>
            <w:r>
              <w:rPr>
                <w:rFonts w:ascii="Times New Roman" w:hAnsi="Times New Roman"/>
                <w:spacing w:val="-1"/>
              </w:rPr>
              <w:t>М.П.</w:t>
            </w:r>
          </w:p>
        </w:tc>
      </w:tr>
    </w:tbl>
    <w:p w:rsidR="00807F2B" w:rsidRDefault="00807F2B" w:rsidP="00807F2B">
      <w:pPr>
        <w:spacing w:line="240" w:lineRule="auto"/>
        <w:rPr>
          <w:rFonts w:ascii="Arial" w:eastAsia="Times New Roman" w:hAnsi="Arial" w:cs="Arial"/>
          <w:color w:val="000000"/>
          <w:lang w:val="ru-RU" w:eastAsia="ar-SA"/>
        </w:rPr>
      </w:pPr>
    </w:p>
    <w:p w:rsidR="00CB361F" w:rsidRPr="00A30A6E" w:rsidRDefault="00CB361F" w:rsidP="0060254C">
      <w:pPr>
        <w:suppressAutoHyphens/>
        <w:spacing w:after="0"/>
        <w:jc w:val="right"/>
        <w:rPr>
          <w:rFonts w:ascii="Times New Roman" w:hAnsi="Times New Roman"/>
          <w:b/>
          <w:bCs/>
          <w:sz w:val="24"/>
          <w:szCs w:val="24"/>
          <w:lang w:eastAsia="ru-RU"/>
        </w:rPr>
      </w:pPr>
    </w:p>
    <w:sectPr w:rsidR="00CB361F" w:rsidRPr="00A30A6E" w:rsidSect="006F6CD5">
      <w:pgSz w:w="11906" w:h="16838"/>
      <w:pgMar w:top="1134" w:right="850"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AB" w:rsidRDefault="00E825AB" w:rsidP="00D741E7">
      <w:pPr>
        <w:spacing w:after="0" w:line="240" w:lineRule="auto"/>
      </w:pPr>
      <w:r>
        <w:separator/>
      </w:r>
    </w:p>
  </w:endnote>
  <w:endnote w:type="continuationSeparator" w:id="0">
    <w:p w:rsidR="00E825AB" w:rsidRDefault="00E825AB"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6301"/>
      <w:docPartObj>
        <w:docPartGallery w:val="Page Numbers (Bottom of Page)"/>
        <w:docPartUnique/>
      </w:docPartObj>
    </w:sdtPr>
    <w:sdtEndPr/>
    <w:sdtContent>
      <w:p w:rsidR="002A0CD5" w:rsidRDefault="002A0CD5">
        <w:pPr>
          <w:pStyle w:val="ae"/>
          <w:jc w:val="right"/>
        </w:pPr>
        <w:r>
          <w:fldChar w:fldCharType="begin"/>
        </w:r>
        <w:r>
          <w:instrText>PAGE   \* MERGEFORMAT</w:instrText>
        </w:r>
        <w:r>
          <w:fldChar w:fldCharType="separate"/>
        </w:r>
        <w:r w:rsidR="007C03EC" w:rsidRPr="007C03EC">
          <w:rPr>
            <w:noProof/>
            <w:lang w:val="ru-RU"/>
          </w:rPr>
          <w:t>16</w:t>
        </w:r>
        <w:r>
          <w:rPr>
            <w:noProof/>
            <w:lang w:val="ru-RU"/>
          </w:rPr>
          <w:fldChar w:fldCharType="end"/>
        </w:r>
      </w:p>
    </w:sdtContent>
  </w:sdt>
  <w:p w:rsidR="002A0CD5" w:rsidRDefault="002A0CD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AB" w:rsidRDefault="00E825AB" w:rsidP="00D741E7">
      <w:pPr>
        <w:spacing w:after="0" w:line="240" w:lineRule="auto"/>
      </w:pPr>
      <w:r>
        <w:separator/>
      </w:r>
    </w:p>
  </w:footnote>
  <w:footnote w:type="continuationSeparator" w:id="0">
    <w:p w:rsidR="00E825AB" w:rsidRDefault="00E825AB"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8">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1">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D6A55CD"/>
    <w:multiLevelType w:val="multilevel"/>
    <w:tmpl w:val="DB4CA3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2">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25">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C40BC7"/>
    <w:multiLevelType w:val="hybridMultilevel"/>
    <w:tmpl w:val="8548BA00"/>
    <w:lvl w:ilvl="0" w:tplc="851876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1">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2">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34">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1"/>
  </w:num>
  <w:num w:numId="4">
    <w:abstractNumId w:val="27"/>
  </w:num>
  <w:num w:numId="5">
    <w:abstractNumId w:val="12"/>
  </w:num>
  <w:num w:numId="6">
    <w:abstractNumId w:val="15"/>
  </w:num>
  <w:num w:numId="7">
    <w:abstractNumId w:val="11"/>
  </w:num>
  <w:num w:numId="8">
    <w:abstractNumId w:val="0"/>
  </w:num>
  <w:num w:numId="9">
    <w:abstractNumId w:val="34"/>
  </w:num>
  <w:num w:numId="10">
    <w:abstractNumId w:val="5"/>
  </w:num>
  <w:num w:numId="11">
    <w:abstractNumId w:val="7"/>
  </w:num>
  <w:num w:numId="12">
    <w:abstractNumId w:val="23"/>
  </w:num>
  <w:num w:numId="13">
    <w:abstractNumId w:val="2"/>
  </w:num>
  <w:num w:numId="14">
    <w:abstractNumId w:val="8"/>
  </w:num>
  <w:num w:numId="15">
    <w:abstractNumId w:val="25"/>
  </w:num>
  <w:num w:numId="16">
    <w:abstractNumId w:val="13"/>
  </w:num>
  <w:num w:numId="17">
    <w:abstractNumId w:val="30"/>
  </w:num>
  <w:num w:numId="18">
    <w:abstractNumId w:val="26"/>
  </w:num>
  <w:num w:numId="19">
    <w:abstractNumId w:val="21"/>
  </w:num>
  <w:num w:numId="20">
    <w:abstractNumId w:val="10"/>
  </w:num>
  <w:num w:numId="21">
    <w:abstractNumId w:val="32"/>
  </w:num>
  <w:num w:numId="22">
    <w:abstractNumId w:val="29"/>
  </w:num>
  <w:num w:numId="23">
    <w:abstractNumId w:val="6"/>
  </w:num>
  <w:num w:numId="24">
    <w:abstractNumId w:val="31"/>
  </w:num>
  <w:num w:numId="25">
    <w:abstractNumId w:val="3"/>
  </w:num>
  <w:num w:numId="26">
    <w:abstractNumId w:val="4"/>
  </w:num>
  <w:num w:numId="27">
    <w:abstractNumId w:val="20"/>
  </w:num>
  <w:num w:numId="28">
    <w:abstractNumId w:val="9"/>
  </w:num>
  <w:num w:numId="29">
    <w:abstractNumId w:val="2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3"/>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2"/>
  </w:num>
  <w:num w:numId="36">
    <w:abstractNumId w:val="18"/>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5DA8"/>
    <w:rsid w:val="00000B93"/>
    <w:rsid w:val="00000C68"/>
    <w:rsid w:val="0001413D"/>
    <w:rsid w:val="000160A6"/>
    <w:rsid w:val="00017E61"/>
    <w:rsid w:val="0003173D"/>
    <w:rsid w:val="000454E5"/>
    <w:rsid w:val="00047A2F"/>
    <w:rsid w:val="00051A55"/>
    <w:rsid w:val="000521B1"/>
    <w:rsid w:val="0005237F"/>
    <w:rsid w:val="00056808"/>
    <w:rsid w:val="00057DDD"/>
    <w:rsid w:val="00067FA1"/>
    <w:rsid w:val="00073FD5"/>
    <w:rsid w:val="00077EEA"/>
    <w:rsid w:val="000824C7"/>
    <w:rsid w:val="00087460"/>
    <w:rsid w:val="00087E03"/>
    <w:rsid w:val="000A2841"/>
    <w:rsid w:val="000A28DD"/>
    <w:rsid w:val="000A4FE5"/>
    <w:rsid w:val="000B0279"/>
    <w:rsid w:val="000B30C3"/>
    <w:rsid w:val="000B6E87"/>
    <w:rsid w:val="000D2BDD"/>
    <w:rsid w:val="000D49F2"/>
    <w:rsid w:val="000E0891"/>
    <w:rsid w:val="000E6CB5"/>
    <w:rsid w:val="0010006C"/>
    <w:rsid w:val="00115941"/>
    <w:rsid w:val="00121481"/>
    <w:rsid w:val="00121A19"/>
    <w:rsid w:val="00121EDA"/>
    <w:rsid w:val="00125896"/>
    <w:rsid w:val="00125B4D"/>
    <w:rsid w:val="00126AEA"/>
    <w:rsid w:val="00126C93"/>
    <w:rsid w:val="001277CF"/>
    <w:rsid w:val="00130DAF"/>
    <w:rsid w:val="00132068"/>
    <w:rsid w:val="0014052E"/>
    <w:rsid w:val="00140623"/>
    <w:rsid w:val="001420CB"/>
    <w:rsid w:val="001452DE"/>
    <w:rsid w:val="00151213"/>
    <w:rsid w:val="00153291"/>
    <w:rsid w:val="00155194"/>
    <w:rsid w:val="001642AA"/>
    <w:rsid w:val="00171733"/>
    <w:rsid w:val="00172BEC"/>
    <w:rsid w:val="00174D10"/>
    <w:rsid w:val="001805D3"/>
    <w:rsid w:val="00181BB0"/>
    <w:rsid w:val="00187535"/>
    <w:rsid w:val="00190046"/>
    <w:rsid w:val="001906EE"/>
    <w:rsid w:val="001927C0"/>
    <w:rsid w:val="001A4879"/>
    <w:rsid w:val="001A5F70"/>
    <w:rsid w:val="001B08D6"/>
    <w:rsid w:val="001B5E46"/>
    <w:rsid w:val="001D198C"/>
    <w:rsid w:val="001D256C"/>
    <w:rsid w:val="001E0DB6"/>
    <w:rsid w:val="001E2FEA"/>
    <w:rsid w:val="001E75C3"/>
    <w:rsid w:val="001F0F00"/>
    <w:rsid w:val="001F1A4C"/>
    <w:rsid w:val="001F3FE3"/>
    <w:rsid w:val="001F6F81"/>
    <w:rsid w:val="0020203D"/>
    <w:rsid w:val="00204931"/>
    <w:rsid w:val="00214D61"/>
    <w:rsid w:val="00216167"/>
    <w:rsid w:val="0022298A"/>
    <w:rsid w:val="002311C7"/>
    <w:rsid w:val="00236145"/>
    <w:rsid w:val="00236750"/>
    <w:rsid w:val="00252A15"/>
    <w:rsid w:val="00260039"/>
    <w:rsid w:val="00262F3A"/>
    <w:rsid w:val="002725BF"/>
    <w:rsid w:val="00276312"/>
    <w:rsid w:val="002800DE"/>
    <w:rsid w:val="00280D46"/>
    <w:rsid w:val="0028471B"/>
    <w:rsid w:val="002860E2"/>
    <w:rsid w:val="002871A2"/>
    <w:rsid w:val="00294777"/>
    <w:rsid w:val="002A0CD5"/>
    <w:rsid w:val="002A17E7"/>
    <w:rsid w:val="002A295C"/>
    <w:rsid w:val="002A3B44"/>
    <w:rsid w:val="002B1C13"/>
    <w:rsid w:val="002B3DE5"/>
    <w:rsid w:val="002C3B41"/>
    <w:rsid w:val="002C7659"/>
    <w:rsid w:val="002D040E"/>
    <w:rsid w:val="002D13B6"/>
    <w:rsid w:val="002D1BED"/>
    <w:rsid w:val="002D2ABC"/>
    <w:rsid w:val="002D351D"/>
    <w:rsid w:val="002D58AC"/>
    <w:rsid w:val="002E03EA"/>
    <w:rsid w:val="002E0B72"/>
    <w:rsid w:val="002E4D98"/>
    <w:rsid w:val="002E7CD1"/>
    <w:rsid w:val="002F52B0"/>
    <w:rsid w:val="00301D8C"/>
    <w:rsid w:val="00306008"/>
    <w:rsid w:val="00307CC7"/>
    <w:rsid w:val="00310D1C"/>
    <w:rsid w:val="00310EF9"/>
    <w:rsid w:val="00311158"/>
    <w:rsid w:val="0031514F"/>
    <w:rsid w:val="0032553A"/>
    <w:rsid w:val="00330D97"/>
    <w:rsid w:val="00342A0C"/>
    <w:rsid w:val="0034362F"/>
    <w:rsid w:val="00345EFB"/>
    <w:rsid w:val="0035026A"/>
    <w:rsid w:val="003503E5"/>
    <w:rsid w:val="00350E91"/>
    <w:rsid w:val="00356336"/>
    <w:rsid w:val="00356ECB"/>
    <w:rsid w:val="00357D82"/>
    <w:rsid w:val="00374290"/>
    <w:rsid w:val="0038139C"/>
    <w:rsid w:val="00384334"/>
    <w:rsid w:val="0038767C"/>
    <w:rsid w:val="00390698"/>
    <w:rsid w:val="003A25AC"/>
    <w:rsid w:val="003A3AC6"/>
    <w:rsid w:val="003A51E4"/>
    <w:rsid w:val="003B2EDF"/>
    <w:rsid w:val="003B330D"/>
    <w:rsid w:val="003C06D1"/>
    <w:rsid w:val="003C538C"/>
    <w:rsid w:val="003C7E15"/>
    <w:rsid w:val="003D012F"/>
    <w:rsid w:val="003D2386"/>
    <w:rsid w:val="003D3CA1"/>
    <w:rsid w:val="003D4135"/>
    <w:rsid w:val="003D5C89"/>
    <w:rsid w:val="003D6816"/>
    <w:rsid w:val="003D7ED8"/>
    <w:rsid w:val="003E120D"/>
    <w:rsid w:val="003E2B44"/>
    <w:rsid w:val="003E4EBC"/>
    <w:rsid w:val="003E6ACB"/>
    <w:rsid w:val="003E78AC"/>
    <w:rsid w:val="003F0A4E"/>
    <w:rsid w:val="003F2C3E"/>
    <w:rsid w:val="00402C66"/>
    <w:rsid w:val="004173EE"/>
    <w:rsid w:val="00423D6C"/>
    <w:rsid w:val="00425FEC"/>
    <w:rsid w:val="00430F5F"/>
    <w:rsid w:val="004364EE"/>
    <w:rsid w:val="00436943"/>
    <w:rsid w:val="00440F17"/>
    <w:rsid w:val="00443720"/>
    <w:rsid w:val="00447D9D"/>
    <w:rsid w:val="0045251C"/>
    <w:rsid w:val="00455722"/>
    <w:rsid w:val="00456974"/>
    <w:rsid w:val="00461E69"/>
    <w:rsid w:val="00470D30"/>
    <w:rsid w:val="00471A0F"/>
    <w:rsid w:val="004739B6"/>
    <w:rsid w:val="00475F0A"/>
    <w:rsid w:val="0047695E"/>
    <w:rsid w:val="00481260"/>
    <w:rsid w:val="00483747"/>
    <w:rsid w:val="00492741"/>
    <w:rsid w:val="004945E0"/>
    <w:rsid w:val="00496BD6"/>
    <w:rsid w:val="004A64D0"/>
    <w:rsid w:val="004C01A2"/>
    <w:rsid w:val="004C12FE"/>
    <w:rsid w:val="004C4979"/>
    <w:rsid w:val="004D14B9"/>
    <w:rsid w:val="004D3498"/>
    <w:rsid w:val="004D5758"/>
    <w:rsid w:val="004E0585"/>
    <w:rsid w:val="004E1920"/>
    <w:rsid w:val="004E23D9"/>
    <w:rsid w:val="004E4179"/>
    <w:rsid w:val="004E51E7"/>
    <w:rsid w:val="004E63E5"/>
    <w:rsid w:val="00501153"/>
    <w:rsid w:val="00503999"/>
    <w:rsid w:val="00505968"/>
    <w:rsid w:val="00507D6A"/>
    <w:rsid w:val="0051112F"/>
    <w:rsid w:val="005224C2"/>
    <w:rsid w:val="00524D0C"/>
    <w:rsid w:val="00526B16"/>
    <w:rsid w:val="00541D5A"/>
    <w:rsid w:val="00544958"/>
    <w:rsid w:val="00552102"/>
    <w:rsid w:val="00553E01"/>
    <w:rsid w:val="005558F4"/>
    <w:rsid w:val="00556470"/>
    <w:rsid w:val="00567C9E"/>
    <w:rsid w:val="00572A82"/>
    <w:rsid w:val="00575C45"/>
    <w:rsid w:val="00583285"/>
    <w:rsid w:val="00583523"/>
    <w:rsid w:val="00584FF7"/>
    <w:rsid w:val="0058759A"/>
    <w:rsid w:val="00592202"/>
    <w:rsid w:val="005A0D46"/>
    <w:rsid w:val="005A6ADD"/>
    <w:rsid w:val="005B0FBD"/>
    <w:rsid w:val="005B473C"/>
    <w:rsid w:val="005C2848"/>
    <w:rsid w:val="005C34FE"/>
    <w:rsid w:val="005C6633"/>
    <w:rsid w:val="005C6C7B"/>
    <w:rsid w:val="005D01E7"/>
    <w:rsid w:val="005D5BB7"/>
    <w:rsid w:val="005D71EE"/>
    <w:rsid w:val="005E0737"/>
    <w:rsid w:val="005E2A75"/>
    <w:rsid w:val="005F1FFB"/>
    <w:rsid w:val="005F3840"/>
    <w:rsid w:val="005F7457"/>
    <w:rsid w:val="0060077B"/>
    <w:rsid w:val="0060254C"/>
    <w:rsid w:val="006027BE"/>
    <w:rsid w:val="00603C62"/>
    <w:rsid w:val="00604145"/>
    <w:rsid w:val="00617649"/>
    <w:rsid w:val="00617E41"/>
    <w:rsid w:val="00621A82"/>
    <w:rsid w:val="00621C85"/>
    <w:rsid w:val="00623C6D"/>
    <w:rsid w:val="00625827"/>
    <w:rsid w:val="00625B75"/>
    <w:rsid w:val="006270D0"/>
    <w:rsid w:val="00627B71"/>
    <w:rsid w:val="00630100"/>
    <w:rsid w:val="00630DA8"/>
    <w:rsid w:val="00635815"/>
    <w:rsid w:val="006374B3"/>
    <w:rsid w:val="00647E3B"/>
    <w:rsid w:val="00652570"/>
    <w:rsid w:val="00656D3B"/>
    <w:rsid w:val="00661BE9"/>
    <w:rsid w:val="00663153"/>
    <w:rsid w:val="00666DA3"/>
    <w:rsid w:val="0066714C"/>
    <w:rsid w:val="00667DBB"/>
    <w:rsid w:val="00677BA7"/>
    <w:rsid w:val="00680DBB"/>
    <w:rsid w:val="00683571"/>
    <w:rsid w:val="00695E80"/>
    <w:rsid w:val="006B2679"/>
    <w:rsid w:val="006B5322"/>
    <w:rsid w:val="006C1DCC"/>
    <w:rsid w:val="006D2827"/>
    <w:rsid w:val="006F146D"/>
    <w:rsid w:val="006F2D37"/>
    <w:rsid w:val="006F49C9"/>
    <w:rsid w:val="006F6105"/>
    <w:rsid w:val="006F6A7B"/>
    <w:rsid w:val="006F6CD5"/>
    <w:rsid w:val="007002E1"/>
    <w:rsid w:val="00701A76"/>
    <w:rsid w:val="007052C4"/>
    <w:rsid w:val="007070A0"/>
    <w:rsid w:val="00712B17"/>
    <w:rsid w:val="00715D1A"/>
    <w:rsid w:val="0072186C"/>
    <w:rsid w:val="00730827"/>
    <w:rsid w:val="00730CD2"/>
    <w:rsid w:val="00737D4E"/>
    <w:rsid w:val="007428E6"/>
    <w:rsid w:val="00747C24"/>
    <w:rsid w:val="007507F0"/>
    <w:rsid w:val="0075505E"/>
    <w:rsid w:val="00755279"/>
    <w:rsid w:val="0075643E"/>
    <w:rsid w:val="00761FE2"/>
    <w:rsid w:val="00772E59"/>
    <w:rsid w:val="00775D75"/>
    <w:rsid w:val="00783949"/>
    <w:rsid w:val="00784702"/>
    <w:rsid w:val="0078719B"/>
    <w:rsid w:val="00791510"/>
    <w:rsid w:val="007A26A0"/>
    <w:rsid w:val="007A7260"/>
    <w:rsid w:val="007B283E"/>
    <w:rsid w:val="007B3C4F"/>
    <w:rsid w:val="007B4B9C"/>
    <w:rsid w:val="007C03EC"/>
    <w:rsid w:val="007C2980"/>
    <w:rsid w:val="007D156B"/>
    <w:rsid w:val="007D3B2F"/>
    <w:rsid w:val="007E300D"/>
    <w:rsid w:val="007E6068"/>
    <w:rsid w:val="007F03B1"/>
    <w:rsid w:val="007F4773"/>
    <w:rsid w:val="008009FA"/>
    <w:rsid w:val="00807F2B"/>
    <w:rsid w:val="00820A9C"/>
    <w:rsid w:val="00822405"/>
    <w:rsid w:val="00825E52"/>
    <w:rsid w:val="008269AB"/>
    <w:rsid w:val="0083297D"/>
    <w:rsid w:val="00835D38"/>
    <w:rsid w:val="00837085"/>
    <w:rsid w:val="00840062"/>
    <w:rsid w:val="00841A15"/>
    <w:rsid w:val="00842B99"/>
    <w:rsid w:val="00844730"/>
    <w:rsid w:val="0084538D"/>
    <w:rsid w:val="008465AD"/>
    <w:rsid w:val="0084733F"/>
    <w:rsid w:val="00866160"/>
    <w:rsid w:val="00874ABD"/>
    <w:rsid w:val="00875016"/>
    <w:rsid w:val="00880DE7"/>
    <w:rsid w:val="0088445B"/>
    <w:rsid w:val="008855D5"/>
    <w:rsid w:val="00886BAB"/>
    <w:rsid w:val="00893A3C"/>
    <w:rsid w:val="00893BEF"/>
    <w:rsid w:val="008959B9"/>
    <w:rsid w:val="008978F1"/>
    <w:rsid w:val="00897EC9"/>
    <w:rsid w:val="008A22DE"/>
    <w:rsid w:val="008A4004"/>
    <w:rsid w:val="008B051E"/>
    <w:rsid w:val="008B1601"/>
    <w:rsid w:val="008C092C"/>
    <w:rsid w:val="008C10A5"/>
    <w:rsid w:val="008C3167"/>
    <w:rsid w:val="008C46AE"/>
    <w:rsid w:val="008C7272"/>
    <w:rsid w:val="008C7E97"/>
    <w:rsid w:val="008D22F9"/>
    <w:rsid w:val="008D37D9"/>
    <w:rsid w:val="008D406E"/>
    <w:rsid w:val="008D741A"/>
    <w:rsid w:val="008E0104"/>
    <w:rsid w:val="008E32A4"/>
    <w:rsid w:val="008E6169"/>
    <w:rsid w:val="008E6284"/>
    <w:rsid w:val="008F0BC7"/>
    <w:rsid w:val="00900C38"/>
    <w:rsid w:val="009042BC"/>
    <w:rsid w:val="009045C0"/>
    <w:rsid w:val="00904DF9"/>
    <w:rsid w:val="0091166F"/>
    <w:rsid w:val="0091619A"/>
    <w:rsid w:val="00924ABB"/>
    <w:rsid w:val="00924E5C"/>
    <w:rsid w:val="00924F87"/>
    <w:rsid w:val="00934ACF"/>
    <w:rsid w:val="009374CB"/>
    <w:rsid w:val="00941B0C"/>
    <w:rsid w:val="00943806"/>
    <w:rsid w:val="00945D99"/>
    <w:rsid w:val="0094617B"/>
    <w:rsid w:val="00953D59"/>
    <w:rsid w:val="0095493C"/>
    <w:rsid w:val="00955DA8"/>
    <w:rsid w:val="00963B2D"/>
    <w:rsid w:val="00963F16"/>
    <w:rsid w:val="00964BB7"/>
    <w:rsid w:val="00970C6D"/>
    <w:rsid w:val="00974E77"/>
    <w:rsid w:val="00982226"/>
    <w:rsid w:val="00985332"/>
    <w:rsid w:val="009A1387"/>
    <w:rsid w:val="009B6A1D"/>
    <w:rsid w:val="009C11A7"/>
    <w:rsid w:val="009C27E4"/>
    <w:rsid w:val="009E304E"/>
    <w:rsid w:val="009E7329"/>
    <w:rsid w:val="009F08EF"/>
    <w:rsid w:val="009F315D"/>
    <w:rsid w:val="009F61B7"/>
    <w:rsid w:val="00A01C2A"/>
    <w:rsid w:val="00A02A65"/>
    <w:rsid w:val="00A02E51"/>
    <w:rsid w:val="00A03147"/>
    <w:rsid w:val="00A03792"/>
    <w:rsid w:val="00A10C6C"/>
    <w:rsid w:val="00A11938"/>
    <w:rsid w:val="00A14258"/>
    <w:rsid w:val="00A166F3"/>
    <w:rsid w:val="00A21899"/>
    <w:rsid w:val="00A2593C"/>
    <w:rsid w:val="00A30A6E"/>
    <w:rsid w:val="00A30F0B"/>
    <w:rsid w:val="00A312B8"/>
    <w:rsid w:val="00A313AD"/>
    <w:rsid w:val="00A35E8B"/>
    <w:rsid w:val="00A52898"/>
    <w:rsid w:val="00A6368F"/>
    <w:rsid w:val="00A63E21"/>
    <w:rsid w:val="00A64A97"/>
    <w:rsid w:val="00A703A4"/>
    <w:rsid w:val="00A73765"/>
    <w:rsid w:val="00A73983"/>
    <w:rsid w:val="00A769C3"/>
    <w:rsid w:val="00A7762D"/>
    <w:rsid w:val="00A77936"/>
    <w:rsid w:val="00A84010"/>
    <w:rsid w:val="00AA19D5"/>
    <w:rsid w:val="00AA3B96"/>
    <w:rsid w:val="00AA4A50"/>
    <w:rsid w:val="00AA5DC9"/>
    <w:rsid w:val="00AB1767"/>
    <w:rsid w:val="00AB23CA"/>
    <w:rsid w:val="00AB4281"/>
    <w:rsid w:val="00AB72D7"/>
    <w:rsid w:val="00AC6150"/>
    <w:rsid w:val="00AD4551"/>
    <w:rsid w:val="00AE221A"/>
    <w:rsid w:val="00AE333B"/>
    <w:rsid w:val="00AE3DF4"/>
    <w:rsid w:val="00AF7389"/>
    <w:rsid w:val="00B01A53"/>
    <w:rsid w:val="00B0227F"/>
    <w:rsid w:val="00B1089F"/>
    <w:rsid w:val="00B13A83"/>
    <w:rsid w:val="00B179A5"/>
    <w:rsid w:val="00B17A00"/>
    <w:rsid w:val="00B228FA"/>
    <w:rsid w:val="00B356EF"/>
    <w:rsid w:val="00B376EF"/>
    <w:rsid w:val="00B40F9F"/>
    <w:rsid w:val="00B458D6"/>
    <w:rsid w:val="00B500B7"/>
    <w:rsid w:val="00B61951"/>
    <w:rsid w:val="00B6328C"/>
    <w:rsid w:val="00B664F2"/>
    <w:rsid w:val="00B722FA"/>
    <w:rsid w:val="00B72301"/>
    <w:rsid w:val="00B73D04"/>
    <w:rsid w:val="00B75033"/>
    <w:rsid w:val="00B87135"/>
    <w:rsid w:val="00B90817"/>
    <w:rsid w:val="00BA5B8F"/>
    <w:rsid w:val="00BB1D3E"/>
    <w:rsid w:val="00BB2013"/>
    <w:rsid w:val="00BB40B2"/>
    <w:rsid w:val="00BB5372"/>
    <w:rsid w:val="00BC378D"/>
    <w:rsid w:val="00BC3824"/>
    <w:rsid w:val="00BC3892"/>
    <w:rsid w:val="00BC450D"/>
    <w:rsid w:val="00BD0165"/>
    <w:rsid w:val="00BD1F7A"/>
    <w:rsid w:val="00BD2840"/>
    <w:rsid w:val="00BD4C7E"/>
    <w:rsid w:val="00BD6744"/>
    <w:rsid w:val="00BE2F68"/>
    <w:rsid w:val="00BE4856"/>
    <w:rsid w:val="00BE5A5D"/>
    <w:rsid w:val="00BE625B"/>
    <w:rsid w:val="00BF5F00"/>
    <w:rsid w:val="00BF6C0A"/>
    <w:rsid w:val="00C00178"/>
    <w:rsid w:val="00C02149"/>
    <w:rsid w:val="00C0507D"/>
    <w:rsid w:val="00C10D66"/>
    <w:rsid w:val="00C15D64"/>
    <w:rsid w:val="00C2120A"/>
    <w:rsid w:val="00C21EBF"/>
    <w:rsid w:val="00C3131C"/>
    <w:rsid w:val="00C45637"/>
    <w:rsid w:val="00C4699D"/>
    <w:rsid w:val="00C53191"/>
    <w:rsid w:val="00C64B4B"/>
    <w:rsid w:val="00C6758E"/>
    <w:rsid w:val="00C67D9E"/>
    <w:rsid w:val="00C70E17"/>
    <w:rsid w:val="00C7546F"/>
    <w:rsid w:val="00C76BE8"/>
    <w:rsid w:val="00C82249"/>
    <w:rsid w:val="00C873A2"/>
    <w:rsid w:val="00C90379"/>
    <w:rsid w:val="00C9359B"/>
    <w:rsid w:val="00C9400A"/>
    <w:rsid w:val="00C95D1A"/>
    <w:rsid w:val="00CA0616"/>
    <w:rsid w:val="00CA1CBB"/>
    <w:rsid w:val="00CB361F"/>
    <w:rsid w:val="00CB4078"/>
    <w:rsid w:val="00CB6F40"/>
    <w:rsid w:val="00CB739C"/>
    <w:rsid w:val="00CC4DA7"/>
    <w:rsid w:val="00CC7B86"/>
    <w:rsid w:val="00CD6E58"/>
    <w:rsid w:val="00CD75D6"/>
    <w:rsid w:val="00CE0F68"/>
    <w:rsid w:val="00CE1D31"/>
    <w:rsid w:val="00CE53E9"/>
    <w:rsid w:val="00CE5653"/>
    <w:rsid w:val="00CE756E"/>
    <w:rsid w:val="00CE79AA"/>
    <w:rsid w:val="00CF4CF6"/>
    <w:rsid w:val="00D00698"/>
    <w:rsid w:val="00D01F0C"/>
    <w:rsid w:val="00D16034"/>
    <w:rsid w:val="00D178A3"/>
    <w:rsid w:val="00D17DB2"/>
    <w:rsid w:val="00D23D48"/>
    <w:rsid w:val="00D3677B"/>
    <w:rsid w:val="00D420CA"/>
    <w:rsid w:val="00D428D7"/>
    <w:rsid w:val="00D43DB8"/>
    <w:rsid w:val="00D45E8D"/>
    <w:rsid w:val="00D474FC"/>
    <w:rsid w:val="00D5403C"/>
    <w:rsid w:val="00D56025"/>
    <w:rsid w:val="00D609FB"/>
    <w:rsid w:val="00D61BAD"/>
    <w:rsid w:val="00D63A9A"/>
    <w:rsid w:val="00D65DBD"/>
    <w:rsid w:val="00D72035"/>
    <w:rsid w:val="00D741E7"/>
    <w:rsid w:val="00D83D2E"/>
    <w:rsid w:val="00DA30BB"/>
    <w:rsid w:val="00DA49F8"/>
    <w:rsid w:val="00DA4B39"/>
    <w:rsid w:val="00DA743D"/>
    <w:rsid w:val="00DB0619"/>
    <w:rsid w:val="00DC1439"/>
    <w:rsid w:val="00DC2300"/>
    <w:rsid w:val="00DC3F83"/>
    <w:rsid w:val="00DC75D2"/>
    <w:rsid w:val="00DD20D5"/>
    <w:rsid w:val="00DD6962"/>
    <w:rsid w:val="00DF6FB6"/>
    <w:rsid w:val="00E01046"/>
    <w:rsid w:val="00E03657"/>
    <w:rsid w:val="00E12928"/>
    <w:rsid w:val="00E167A1"/>
    <w:rsid w:val="00E346C7"/>
    <w:rsid w:val="00E3506D"/>
    <w:rsid w:val="00E36F14"/>
    <w:rsid w:val="00E41D88"/>
    <w:rsid w:val="00E41D93"/>
    <w:rsid w:val="00E42B18"/>
    <w:rsid w:val="00E432B4"/>
    <w:rsid w:val="00E518F3"/>
    <w:rsid w:val="00E52C73"/>
    <w:rsid w:val="00E54C02"/>
    <w:rsid w:val="00E54C4E"/>
    <w:rsid w:val="00E55280"/>
    <w:rsid w:val="00E6521B"/>
    <w:rsid w:val="00E65832"/>
    <w:rsid w:val="00E70C60"/>
    <w:rsid w:val="00E7306C"/>
    <w:rsid w:val="00E779F2"/>
    <w:rsid w:val="00E825AB"/>
    <w:rsid w:val="00E8760F"/>
    <w:rsid w:val="00E912D8"/>
    <w:rsid w:val="00E9730E"/>
    <w:rsid w:val="00EA692C"/>
    <w:rsid w:val="00EB041B"/>
    <w:rsid w:val="00EC0599"/>
    <w:rsid w:val="00EC15EE"/>
    <w:rsid w:val="00ED067B"/>
    <w:rsid w:val="00ED1D4A"/>
    <w:rsid w:val="00ED672A"/>
    <w:rsid w:val="00EF0BEE"/>
    <w:rsid w:val="00EF3E12"/>
    <w:rsid w:val="00F05F06"/>
    <w:rsid w:val="00F060C6"/>
    <w:rsid w:val="00F15F0E"/>
    <w:rsid w:val="00F16844"/>
    <w:rsid w:val="00F16C51"/>
    <w:rsid w:val="00F211D3"/>
    <w:rsid w:val="00F21F58"/>
    <w:rsid w:val="00F27858"/>
    <w:rsid w:val="00F27B03"/>
    <w:rsid w:val="00F359D5"/>
    <w:rsid w:val="00F37038"/>
    <w:rsid w:val="00F40DC4"/>
    <w:rsid w:val="00F509C2"/>
    <w:rsid w:val="00F50E26"/>
    <w:rsid w:val="00F50F40"/>
    <w:rsid w:val="00F56764"/>
    <w:rsid w:val="00F57C8A"/>
    <w:rsid w:val="00F70FF3"/>
    <w:rsid w:val="00F81014"/>
    <w:rsid w:val="00F839D0"/>
    <w:rsid w:val="00F861DA"/>
    <w:rsid w:val="00F94BB9"/>
    <w:rsid w:val="00F95866"/>
    <w:rsid w:val="00FB2D0F"/>
    <w:rsid w:val="00FB3239"/>
    <w:rsid w:val="00FC02EE"/>
    <w:rsid w:val="00FC1265"/>
    <w:rsid w:val="00FC6EB5"/>
    <w:rsid w:val="00FD2849"/>
    <w:rsid w:val="00FD45A4"/>
    <w:rsid w:val="00FD4FAF"/>
    <w:rsid w:val="00FE23FB"/>
    <w:rsid w:val="00FE7FD3"/>
    <w:rsid w:val="00FF2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AD"/>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uiPriority w:val="99"/>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 w:type="paragraph" w:customStyle="1" w:styleId="Default">
    <w:name w:val="Default"/>
    <w:qFormat/>
    <w:rsid w:val="00BD4C7E"/>
    <w:pPr>
      <w:suppressAutoHyphens/>
    </w:pPr>
    <w:rPr>
      <w:rFonts w:ascii="Times New Roman" w:eastAsia="Times New Roman" w:hAnsi="Times New Roman"/>
      <w:color w:val="000000"/>
      <w:kern w:val="2"/>
      <w:sz w:val="24"/>
      <w:szCs w:val="24"/>
      <w:lang w:val="ru-RU" w:eastAsia="zh-CN"/>
    </w:rPr>
  </w:style>
  <w:style w:type="paragraph" w:customStyle="1" w:styleId="12">
    <w:name w:val="Абзац списка1"/>
    <w:basedOn w:val="a"/>
    <w:uiPriority w:val="34"/>
    <w:qFormat/>
    <w:rsid w:val="00583285"/>
    <w:pPr>
      <w:suppressAutoHyphens/>
      <w:spacing w:after="0" w:line="240" w:lineRule="auto"/>
      <w:ind w:left="720"/>
      <w:contextualSpacing/>
    </w:pPr>
    <w:rPr>
      <w:rFonts w:ascii="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25259115">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392193819">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55804293">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19008512">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8238173">
      <w:bodyDiv w:val="1"/>
      <w:marLeft w:val="0"/>
      <w:marRight w:val="0"/>
      <w:marTop w:val="0"/>
      <w:marBottom w:val="0"/>
      <w:divBdr>
        <w:top w:val="none" w:sz="0" w:space="0" w:color="auto"/>
        <w:left w:val="none" w:sz="0" w:space="0" w:color="auto"/>
        <w:bottom w:val="none" w:sz="0" w:space="0" w:color="auto"/>
        <w:right w:val="none" w:sz="0" w:space="0" w:color="auto"/>
      </w:divBdr>
    </w:div>
    <w:div w:id="730230587">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997147750">
      <w:bodyDiv w:val="1"/>
      <w:marLeft w:val="0"/>
      <w:marRight w:val="0"/>
      <w:marTop w:val="0"/>
      <w:marBottom w:val="0"/>
      <w:divBdr>
        <w:top w:val="none" w:sz="0" w:space="0" w:color="auto"/>
        <w:left w:val="none" w:sz="0" w:space="0" w:color="auto"/>
        <w:bottom w:val="none" w:sz="0" w:space="0" w:color="auto"/>
        <w:right w:val="none" w:sz="0" w:space="0" w:color="auto"/>
      </w:divBdr>
    </w:div>
    <w:div w:id="1011833071">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77484985">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3066603">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48747017">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10267566">
      <w:bodyDiv w:val="1"/>
      <w:marLeft w:val="0"/>
      <w:marRight w:val="0"/>
      <w:marTop w:val="0"/>
      <w:marBottom w:val="0"/>
      <w:divBdr>
        <w:top w:val="none" w:sz="0" w:space="0" w:color="auto"/>
        <w:left w:val="none" w:sz="0" w:space="0" w:color="auto"/>
        <w:bottom w:val="none" w:sz="0" w:space="0" w:color="auto"/>
        <w:right w:val="none" w:sz="0" w:space="0" w:color="auto"/>
      </w:divBdr>
    </w:div>
    <w:div w:id="1216506808">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02079356">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79086745">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03816916">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31326928">
      <w:bodyDiv w:val="1"/>
      <w:marLeft w:val="0"/>
      <w:marRight w:val="0"/>
      <w:marTop w:val="0"/>
      <w:marBottom w:val="0"/>
      <w:divBdr>
        <w:top w:val="none" w:sz="0" w:space="0" w:color="auto"/>
        <w:left w:val="none" w:sz="0" w:space="0" w:color="auto"/>
        <w:bottom w:val="none" w:sz="0" w:space="0" w:color="auto"/>
        <w:right w:val="none" w:sz="0" w:space="0" w:color="auto"/>
      </w:divBdr>
    </w:div>
    <w:div w:id="1678383995">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8345404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43106459">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15917564">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1243697">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yperlink" Target="mailto:xodbudinter@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64E8F-EB2E-4BBF-8ECE-BDD4B666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1</Pages>
  <Words>16316</Words>
  <Characters>93003</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50</cp:revision>
  <cp:lastPrinted>2019-01-31T08:07:00Z</cp:lastPrinted>
  <dcterms:created xsi:type="dcterms:W3CDTF">2022-12-27T11:35:00Z</dcterms:created>
  <dcterms:modified xsi:type="dcterms:W3CDTF">2023-02-06T12:13:00Z</dcterms:modified>
</cp:coreProperties>
</file>