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821EBD" w:rsidRDefault="003B56D0" w:rsidP="007C195C">
      <w:pPr>
        <w:jc w:val="right"/>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Додаток № 3</w:t>
      </w: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7C195C"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r w:rsidRPr="00821EBD">
        <w:rPr>
          <w:rFonts w:ascii="Times New Roman" w:eastAsia="Calibri" w:hAnsi="Times New Roman" w:cs="Times New Roman"/>
          <w:b/>
          <w:sz w:val="24"/>
          <w:szCs w:val="24"/>
          <w:lang w:val="uk-UA" w:eastAsia="ar-SA"/>
        </w:rPr>
        <w:t xml:space="preserve">______________ </w:t>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«___» _______________ 2022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____________________________________________________________</w:t>
      </w:r>
    </w:p>
    <w:p w:rsidR="007C195C" w:rsidRPr="00821EBD" w:rsidRDefault="007C195C" w:rsidP="007C195C">
      <w:pPr>
        <w:autoSpaceDE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Pr="00821EBD">
        <w:rPr>
          <w:rFonts w:ascii="Times New Roman" w:eastAsia="Calibri" w:hAnsi="Times New Roman" w:cs="Times New Roman"/>
          <w:sz w:val="24"/>
          <w:szCs w:val="24"/>
          <w:lang w:val="uk-UA"/>
        </w:rPr>
        <w:t>, з однієї сторони, 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Pr="00821EBD"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Pr="00821EBD">
        <w:rPr>
          <w:rFonts w:ascii="Times New Roman" w:hAnsi="Times New Roman" w:cs="Times New Roman"/>
          <w:bCs/>
          <w:sz w:val="24"/>
          <w:szCs w:val="24"/>
          <w:lang w:val="uk-UA"/>
        </w:rPr>
        <w:t xml:space="preserve"> </w:t>
      </w:r>
      <w:bookmarkStart w:id="0" w:name="_Hlk118750606"/>
      <w:r w:rsidRPr="00821EBD">
        <w:rPr>
          <w:rFonts w:ascii="Times New Roman" w:hAnsi="Times New Roman" w:cs="Times New Roman"/>
          <w:b/>
          <w:color w:val="000000"/>
          <w:sz w:val="24"/>
          <w:szCs w:val="24"/>
          <w:lang w:val="uk-UA"/>
        </w:rPr>
        <w:t xml:space="preserve">Генератор дизельний </w:t>
      </w:r>
      <w:bookmarkEnd w:id="0"/>
      <w:r>
        <w:rPr>
          <w:rFonts w:ascii="Times New Roman" w:hAnsi="Times New Roman" w:cs="Times New Roman"/>
          <w:b/>
          <w:color w:val="000000"/>
          <w:sz w:val="24"/>
          <w:szCs w:val="24"/>
          <w:lang w:val="uk-UA"/>
        </w:rPr>
        <w:t>(</w:t>
      </w:r>
      <w:r w:rsidRPr="00821EBD">
        <w:rPr>
          <w:rFonts w:ascii="Times New Roman" w:hAnsi="Times New Roman" w:cs="Times New Roman"/>
          <w:b/>
          <w:color w:val="000000"/>
          <w:sz w:val="24"/>
          <w:szCs w:val="24"/>
          <w:lang w:val="uk-UA"/>
        </w:rPr>
        <w:t>з</w:t>
      </w:r>
      <w:r>
        <w:rPr>
          <w:rFonts w:ascii="Times New Roman" w:hAnsi="Times New Roman" w:cs="Times New Roman"/>
          <w:b/>
          <w:color w:val="000000"/>
          <w:sz w:val="24"/>
          <w:szCs w:val="24"/>
          <w:lang w:val="uk-UA"/>
        </w:rPr>
        <w:t>а кодом</w:t>
      </w:r>
      <w:r w:rsidRPr="00821EBD">
        <w:rPr>
          <w:rFonts w:ascii="Times New Roman" w:hAnsi="Times New Roman" w:cs="Times New Roman"/>
          <w:b/>
          <w:color w:val="000000"/>
          <w:sz w:val="24"/>
          <w:szCs w:val="24"/>
          <w:lang w:val="uk-UA"/>
        </w:rPr>
        <w:t xml:space="preserve"> ДК 021:2015 – 31120000-3 Генератори</w:t>
      </w:r>
      <w:r>
        <w:rPr>
          <w:rFonts w:ascii="Times New Roman" w:hAnsi="Times New Roman" w:cs="Times New Roman"/>
          <w:b/>
          <w:color w:val="000000"/>
          <w:sz w:val="24"/>
          <w:szCs w:val="24"/>
          <w:lang w:val="uk-UA"/>
        </w:rPr>
        <w:t>)</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p>
    <w:p w:rsidR="007C195C" w:rsidRPr="00821EBD" w:rsidRDefault="007C195C" w:rsidP="007C195C">
      <w:pPr>
        <w:spacing w:line="240" w:lineRule="auto"/>
        <w:ind w:firstLine="708"/>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2. КІЛЬКІСТЬ, ЯКІСТЬ ТА ГАРАНТІЇ ТОВАРУ</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2.1.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sidRPr="00821EBD">
        <w:rPr>
          <w:rFonts w:ascii="Times New Roman" w:hAnsi="Times New Roman" w:cs="Times New Roman"/>
          <w:color w:val="000000"/>
          <w:kern w:val="2"/>
          <w:sz w:val="24"/>
          <w:szCs w:val="24"/>
          <w:lang w:val="uk-UA"/>
        </w:rPr>
        <w:t xml:space="preserve"> (надалі – «Специфікація»). </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2.2. Якість Товару, що поставляється, повинна відповідати вимогам, зазначеним у технічній документації, згідно </w:t>
      </w:r>
      <w:proofErr w:type="spellStart"/>
      <w:r w:rsidRPr="00821EBD">
        <w:rPr>
          <w:rFonts w:ascii="Times New Roman" w:hAnsi="Times New Roman" w:cs="Times New Roman"/>
          <w:color w:val="000000"/>
          <w:kern w:val="2"/>
          <w:sz w:val="24"/>
          <w:szCs w:val="24"/>
          <w:lang w:val="uk-UA"/>
        </w:rPr>
        <w:t>Держстандартів</w:t>
      </w:r>
      <w:proofErr w:type="spellEnd"/>
      <w:r w:rsidRPr="00821EBD">
        <w:rPr>
          <w:rFonts w:ascii="Times New Roman" w:hAnsi="Times New Roman" w:cs="Times New Roman"/>
          <w:color w:val="000000"/>
          <w:kern w:val="2"/>
          <w:sz w:val="24"/>
          <w:szCs w:val="24"/>
          <w:lang w:val="uk-UA"/>
        </w:rPr>
        <w:t xml:space="preserve">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2.3. Постачальник відповідає перед Покупцем за всіма гарантійними випадками, що можуть виникнути у зв’язку з використанням Товару.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2.4. Гарантійний строк ___ місяців з моменту набуття права власності Замовником або _______ </w:t>
      </w:r>
      <w:proofErr w:type="spellStart"/>
      <w:r w:rsidRPr="00821EBD">
        <w:rPr>
          <w:rFonts w:ascii="Times New Roman" w:hAnsi="Times New Roman" w:cs="Times New Roman"/>
          <w:color w:val="000000"/>
          <w:sz w:val="24"/>
          <w:szCs w:val="24"/>
          <w:lang w:val="uk-UA"/>
        </w:rPr>
        <w:t>мото</w:t>
      </w:r>
      <w:proofErr w:type="spellEnd"/>
      <w:r w:rsidRPr="00821EBD">
        <w:rPr>
          <w:rFonts w:ascii="Times New Roman" w:hAnsi="Times New Roman" w:cs="Times New Roman"/>
          <w:color w:val="000000"/>
          <w:sz w:val="24"/>
          <w:szCs w:val="24"/>
          <w:lang w:val="uk-UA"/>
        </w:rPr>
        <w:t>/годин напрацювання (в залежності що настане раніше).</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Адреси сервісних центрів:</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2.5.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Замовника.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2.6.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Замовника за свій рахунок усунути дефекти Товару, виявлені протягом гарантійного строку, або замінити Товар (на вибір Замовника), якщо не доведе, що дефекти виникли внаслідок порушення Замовником правил експлуатації.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2.7.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lastRenderedPageBreak/>
        <w:t>2.8.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2.9. Якщо усунення дефектів або прихованих недоліків здійснюється Замовником, Постачальник зобов'язаний відшкодувати йому пов'язані з цим витрати.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2.10. Ремонт або заміна Товару в період гарантійного строку підтверджується відповідним Актом, складеним та підписаним Сторонами. </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 xml:space="preserve">2.11.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3. СУМА ДОГОВОРУ</w:t>
      </w:r>
    </w:p>
    <w:p w:rsidR="007C195C" w:rsidRDefault="003F47E4" w:rsidP="007C195C">
      <w:pPr>
        <w:widowControl w:val="0"/>
        <w:tabs>
          <w:tab w:val="left" w:pos="1134"/>
        </w:tabs>
        <w:spacing w:line="240" w:lineRule="auto"/>
        <w:jc w:val="both"/>
        <w:rPr>
          <w:rFonts w:ascii="Times New Roman" w:hAnsi="Times New Roman" w:cs="Times New Roman"/>
          <w:kern w:val="2"/>
          <w:sz w:val="24"/>
          <w:szCs w:val="24"/>
          <w:lang w:val="uk-UA"/>
        </w:rPr>
      </w:pPr>
      <w:r w:rsidRPr="003F47E4">
        <w:rPr>
          <w:rFonts w:ascii="Times New Roman" w:hAnsi="Times New Roman" w:cs="Times New Roman"/>
          <w:kern w:val="2"/>
          <w:sz w:val="24"/>
          <w:szCs w:val="24"/>
          <w:lang w:val="uk-UA"/>
        </w:rPr>
        <w:t>3.1. Загальна сума Договору становить: ______________грн. (_________________________________грн. ___ коп.), у тому числі ПДВ - ___ %: ________грн. (__________________________грн. ___ коп.)</w:t>
      </w:r>
    </w:p>
    <w:p w:rsidR="003F47E4" w:rsidRPr="00821EBD" w:rsidRDefault="003F47E4" w:rsidP="007C195C">
      <w:pPr>
        <w:widowControl w:val="0"/>
        <w:tabs>
          <w:tab w:val="left" w:pos="1134"/>
        </w:tabs>
        <w:spacing w:line="240" w:lineRule="auto"/>
        <w:jc w:val="both"/>
        <w:rPr>
          <w:rFonts w:ascii="Times New Roman" w:hAnsi="Times New Roman" w:cs="Times New Roman"/>
          <w:sz w:val="24"/>
          <w:szCs w:val="24"/>
          <w:lang w:val="uk-UA"/>
        </w:rPr>
      </w:pPr>
      <w:bookmarkStart w:id="1" w:name="_GoBack"/>
      <w:bookmarkEnd w:id="1"/>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bCs/>
          <w:kern w:val="2"/>
          <w:sz w:val="24"/>
          <w:szCs w:val="24"/>
          <w:lang w:val="uk-UA" w:eastAsia="zh-CN"/>
        </w:rPr>
        <w:t xml:space="preserve">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Покупцем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4.3. Сторони узгодили, що будь-які платежі за цим Договором здійснюються виключно на банківські рахунки, зазначені Сторонами у Договорі.</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p>
    <w:p w:rsidR="007C195C" w:rsidRPr="00821EBD"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Pr="00821EBD">
        <w:rPr>
          <w:rFonts w:ascii="Times New Roman" w:hAnsi="Times New Roman" w:cs="Times New Roman"/>
          <w:sz w:val="24"/>
          <w:szCs w:val="24"/>
          <w:lang w:val="uk-UA"/>
        </w:rPr>
        <w:t>Строки поставки: до 1</w:t>
      </w:r>
      <w:r>
        <w:rPr>
          <w:rFonts w:ascii="Times New Roman" w:hAnsi="Times New Roman" w:cs="Times New Roman"/>
          <w:sz w:val="24"/>
          <w:szCs w:val="24"/>
          <w:lang w:val="uk-UA"/>
        </w:rPr>
        <w:t>9</w:t>
      </w:r>
      <w:r w:rsidRPr="00821EBD">
        <w:rPr>
          <w:rFonts w:ascii="Times New Roman" w:hAnsi="Times New Roman" w:cs="Times New Roman"/>
          <w:sz w:val="24"/>
          <w:szCs w:val="24"/>
          <w:lang w:val="uk-UA"/>
        </w:rPr>
        <w:t>.12.2022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 xml:space="preserve">5.7.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7C195C"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sidRPr="00821EBD">
        <w:rPr>
          <w:rFonts w:ascii="Times New Roman" w:hAnsi="Times New Roman" w:cs="Times New Roman"/>
          <w:kern w:val="3"/>
          <w:sz w:val="24"/>
          <w:szCs w:val="24"/>
          <w:lang w:val="uk-UA" w:eastAsia="zh-CN"/>
        </w:rPr>
        <w:t xml:space="preserve">5.8. </w:t>
      </w:r>
      <w:r w:rsidRPr="00821EBD">
        <w:rPr>
          <w:rFonts w:ascii="Times New Roman" w:hAnsi="Times New Roman" w:cs="Times New Roman"/>
          <w:bCs/>
          <w:kern w:val="3"/>
          <w:sz w:val="24"/>
          <w:szCs w:val="24"/>
          <w:lang w:val="uk-UA" w:eastAsia="zh-CN"/>
        </w:rPr>
        <w:t>Постачальник</w:t>
      </w:r>
      <w:r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kern w:val="3"/>
          <w:sz w:val="24"/>
          <w:szCs w:val="24"/>
          <w:lang w:val="uk-UA" w:eastAsia="zh-CN"/>
        </w:rPr>
        <w:t xml:space="preserve"> </w:t>
      </w:r>
      <w:r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5.9.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5.10.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5.11.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5.12.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7C195C" w:rsidP="007C195C">
      <w:pPr>
        <w:spacing w:line="240" w:lineRule="auto"/>
        <w:ind w:firstLine="680"/>
        <w:jc w:val="both"/>
        <w:rPr>
          <w:rFonts w:ascii="Times New Roman" w:hAnsi="Times New Roman" w:cs="Times New Roman"/>
          <w:sz w:val="24"/>
          <w:szCs w:val="24"/>
          <w:lang w:val="uk-UA"/>
        </w:rPr>
      </w:pPr>
      <w:bookmarkStart w:id="2" w:name="o3255"/>
      <w:bookmarkEnd w:id="2"/>
      <w:r w:rsidRPr="00821EBD">
        <w:rPr>
          <w:rFonts w:ascii="Times New Roman" w:hAnsi="Times New Roman" w:cs="Times New Roman"/>
          <w:sz w:val="24"/>
          <w:szCs w:val="24"/>
          <w:lang w:val="uk-UA"/>
        </w:rPr>
        <w:t xml:space="preserve">5.13. У випадку передачі Постачальником Товару неналежної якості,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Pr="00821EBD" w:rsidRDefault="007C195C" w:rsidP="007C195C">
      <w:pPr>
        <w:spacing w:line="240" w:lineRule="auto"/>
        <w:ind w:firstLine="567"/>
        <w:jc w:val="center"/>
        <w:rPr>
          <w:rFonts w:ascii="Times New Roman" w:hAnsi="Times New Roman" w:cs="Times New Roman"/>
          <w:sz w:val="24"/>
          <w:szCs w:val="24"/>
          <w:lang w:val="uk-UA"/>
        </w:rPr>
      </w:pPr>
      <w:bookmarkStart w:id="3" w:name="o3260"/>
      <w:bookmarkEnd w:id="3"/>
      <w:r w:rsidRPr="00821EBD">
        <w:rPr>
          <w:rFonts w:ascii="Times New Roman" w:hAnsi="Times New Roman" w:cs="Times New Roman"/>
          <w:b/>
          <w:kern w:val="2"/>
          <w:sz w:val="24"/>
          <w:szCs w:val="24"/>
          <w:lang w:val="uk-UA"/>
        </w:rPr>
        <w:t>6. ВІДПОВІДАЛЬНІСТЬ СТОРІН</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Pr="00821EBD"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w:t>
      </w:r>
      <w:r w:rsidRPr="00821EBD">
        <w:rPr>
          <w:rFonts w:ascii="Times New Roman" w:hAnsi="Times New Roman" w:cs="Times New Roman"/>
          <w:bCs/>
          <w:kern w:val="3"/>
          <w:sz w:val="24"/>
          <w:szCs w:val="24"/>
          <w:lang w:val="uk-UA" w:eastAsia="zh-CN"/>
        </w:rPr>
        <w:lastRenderedPageBreak/>
        <w:t>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Pr="00821EBD"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печатками Сторін та діє до 31.12.2022.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Pr="00821EBD"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___</w:t>
      </w:r>
    </w:p>
    <w:p w:rsidR="007C195C" w:rsidRPr="00A94B8D" w:rsidRDefault="007C195C" w:rsidP="007C195C">
      <w:pPr>
        <w:spacing w:line="240" w:lineRule="auto"/>
        <w:jc w:val="right"/>
        <w:rPr>
          <w:rFonts w:ascii="Times New Roman" w:hAnsi="Times New Roman" w:cs="Times New Roman"/>
          <w:b/>
          <w:sz w:val="24"/>
          <w:szCs w:val="24"/>
        </w:rPr>
      </w:pPr>
      <w:proofErr w:type="spellStart"/>
      <w:r w:rsidRPr="00A94B8D">
        <w:rPr>
          <w:rFonts w:ascii="Times New Roman" w:hAnsi="Times New Roman" w:cs="Times New Roman"/>
          <w:b/>
          <w:sz w:val="24"/>
          <w:szCs w:val="24"/>
        </w:rPr>
        <w:t>від</w:t>
      </w:r>
      <w:proofErr w:type="spellEnd"/>
      <w:r w:rsidRPr="00A94B8D">
        <w:rPr>
          <w:rFonts w:ascii="Times New Roman" w:hAnsi="Times New Roman" w:cs="Times New Roman"/>
          <w:b/>
          <w:sz w:val="24"/>
          <w:szCs w:val="24"/>
        </w:rPr>
        <w:t xml:space="preserve"> __.</w:t>
      </w:r>
      <w:r>
        <w:rPr>
          <w:rFonts w:ascii="Times New Roman" w:hAnsi="Times New Roman" w:cs="Times New Roman"/>
          <w:b/>
          <w:sz w:val="24"/>
          <w:szCs w:val="24"/>
        </w:rPr>
        <w:t>__________</w:t>
      </w:r>
      <w:r w:rsidRPr="00A94B8D">
        <w:rPr>
          <w:rFonts w:ascii="Times New Roman" w:hAnsi="Times New Roman" w:cs="Times New Roman"/>
          <w:b/>
          <w:sz w:val="24"/>
          <w:szCs w:val="24"/>
        </w:rPr>
        <w:t>__.2022</w:t>
      </w:r>
    </w:p>
    <w:p w:rsidR="007C195C" w:rsidRPr="00A94B8D" w:rsidRDefault="007C195C" w:rsidP="007C195C">
      <w:pPr>
        <w:spacing w:line="240" w:lineRule="auto"/>
        <w:ind w:left="3420" w:right="-341" w:firstLine="720"/>
        <w:jc w:val="right"/>
        <w:rPr>
          <w:rFonts w:ascii="Times New Roman" w:hAnsi="Times New Roman" w:cs="Times New Roman"/>
          <w:color w:val="000000"/>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A94B8D" w:rsidRDefault="007C195C" w:rsidP="00722695">
            <w:pPr>
              <w:tabs>
                <w:tab w:val="left" w:pos="5103"/>
              </w:tabs>
              <w:spacing w:line="240" w:lineRule="auto"/>
              <w:ind w:left="-80" w:right="22" w:firstLine="454"/>
              <w:jc w:val="center"/>
              <w:rPr>
                <w:rFonts w:ascii="Times New Roman" w:hAnsi="Times New Roman" w:cs="Times New Roman"/>
                <w:b/>
                <w:sz w:val="24"/>
                <w:szCs w:val="24"/>
              </w:rPr>
            </w:pPr>
            <w:proofErr w:type="spellStart"/>
            <w:r w:rsidRPr="00A94B8D">
              <w:rPr>
                <w:rFonts w:ascii="Times New Roman" w:hAnsi="Times New Roman" w:cs="Times New Roman"/>
                <w:b/>
                <w:bCs/>
                <w:kern w:val="2"/>
                <w:sz w:val="24"/>
                <w:szCs w:val="24"/>
              </w:rPr>
              <w:t>Найменування</w:t>
            </w:r>
            <w:proofErr w:type="spellEnd"/>
            <w:r w:rsidRPr="00A94B8D">
              <w:rPr>
                <w:rFonts w:ascii="Times New Roman" w:hAnsi="Times New Roman" w:cs="Times New Roman"/>
                <w:b/>
                <w:sz w:val="24"/>
                <w:szCs w:val="24"/>
              </w:rPr>
              <w:t xml:space="preserve"> товару (марка, модель)</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r w:rsidRPr="00A94B8D">
              <w:rPr>
                <w:rFonts w:ascii="Times New Roman" w:hAnsi="Times New Roman" w:cs="Times New Roman"/>
                <w:sz w:val="24"/>
                <w:szCs w:val="24"/>
              </w:rPr>
              <w:t xml:space="preserve">Генератор </w:t>
            </w:r>
            <w:proofErr w:type="spellStart"/>
            <w:r w:rsidRPr="00A94B8D">
              <w:rPr>
                <w:rFonts w:ascii="Times New Roman" w:hAnsi="Times New Roman" w:cs="Times New Roman"/>
                <w:sz w:val="24"/>
                <w:szCs w:val="24"/>
              </w:rPr>
              <w:t>дизельний</w:t>
            </w:r>
            <w:proofErr w:type="spellEnd"/>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r w:rsidRPr="00A94B8D">
              <w:rPr>
                <w:rFonts w:ascii="Times New Roman" w:hAnsi="Times New Roman" w:cs="Times New Roman"/>
                <w:sz w:val="24"/>
                <w:szCs w:val="24"/>
              </w:rPr>
              <w:t>шт.</w:t>
            </w: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A94B8D" w:rsidRDefault="007C195C" w:rsidP="007C195C">
      <w:pPr>
        <w:spacing w:line="240" w:lineRule="auto"/>
        <w:ind w:left="720"/>
        <w:jc w:val="both"/>
        <w:rPr>
          <w:rFonts w:ascii="Times New Roman" w:hAnsi="Times New Roman" w:cs="Times New Roman"/>
          <w:sz w:val="24"/>
          <w:szCs w:val="24"/>
        </w:rPr>
      </w:pPr>
    </w:p>
    <w:p w:rsidR="007C195C" w:rsidRDefault="007C195C" w:rsidP="007C195C">
      <w:pPr>
        <w:spacing w:line="240" w:lineRule="auto"/>
        <w:ind w:left="720"/>
        <w:jc w:val="both"/>
        <w:rPr>
          <w:rFonts w:ascii="Times New Roman" w:hAnsi="Times New Roman" w:cs="Times New Roman"/>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285446" w:rsidRDefault="00285446"/>
    <w:sectPr w:rsidR="0028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285446"/>
    <w:rsid w:val="00314447"/>
    <w:rsid w:val="003B56D0"/>
    <w:rsid w:val="003F47E4"/>
    <w:rsid w:val="00607D16"/>
    <w:rsid w:val="007C195C"/>
    <w:rsid w:val="00897CD0"/>
    <w:rsid w:val="00A522A2"/>
    <w:rsid w:val="00A7683B"/>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2022-11-11T09:30:00Z</dcterms:created>
  <dcterms:modified xsi:type="dcterms:W3CDTF">2022-11-29T13:42:00Z</dcterms:modified>
</cp:coreProperties>
</file>