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6ABAF" w14:textId="0AF943B0" w:rsidR="00E70F53" w:rsidRPr="00256368" w:rsidRDefault="00E70F53" w:rsidP="002A136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ПРОЄКТ ДОГОВОРУ ПРО ЗАКУПІВЛЮ</w:t>
      </w:r>
    </w:p>
    <w:p w14:paraId="2E45145E" w14:textId="77777777" w:rsidR="00E70F53" w:rsidRPr="00256368" w:rsidRDefault="00E70F53" w:rsidP="00E70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B2B320A" w14:textId="3C76F265" w:rsidR="00E70F53" w:rsidRPr="00256368" w:rsidRDefault="00E70F53" w:rsidP="00E70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56368">
        <w:rPr>
          <w:rFonts w:ascii="Times New Roman" w:eastAsia="Calibri" w:hAnsi="Times New Roman" w:cs="Times New Roman"/>
          <w:i/>
          <w:sz w:val="24"/>
          <w:szCs w:val="24"/>
          <w:lang w:val="uk-UA"/>
        </w:rPr>
        <w:t>м.</w:t>
      </w:r>
      <w:r w:rsidR="00A16619" w:rsidRPr="0025636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256368">
        <w:rPr>
          <w:rFonts w:ascii="Times New Roman" w:eastAsia="Calibri" w:hAnsi="Times New Roman" w:cs="Times New Roman"/>
          <w:i/>
          <w:sz w:val="24"/>
          <w:szCs w:val="24"/>
          <w:lang w:val="uk-UA"/>
        </w:rPr>
        <w:t>Житомир</w:t>
      </w:r>
      <w:r w:rsidRPr="0025636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25636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25636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25636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256368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                       </w:t>
      </w:r>
      <w:r w:rsidRPr="0025636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256368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>«___» ____________</w:t>
      </w:r>
      <w:r w:rsidR="00F62806" w:rsidRPr="00256368">
        <w:rPr>
          <w:rFonts w:ascii="Times New Roman" w:eastAsia="Calibri" w:hAnsi="Times New Roman" w:cs="Times New Roman"/>
          <w:i/>
          <w:sz w:val="24"/>
          <w:szCs w:val="24"/>
          <w:lang w:val="uk-UA"/>
        </w:rPr>
        <w:t>202</w:t>
      </w:r>
      <w:r w:rsidR="00007382" w:rsidRPr="00256368">
        <w:rPr>
          <w:rFonts w:ascii="Times New Roman" w:eastAsia="Calibri" w:hAnsi="Times New Roman" w:cs="Times New Roman"/>
          <w:i/>
          <w:sz w:val="24"/>
          <w:szCs w:val="24"/>
          <w:lang w:val="uk-UA"/>
        </w:rPr>
        <w:t>3</w:t>
      </w:r>
      <w:r w:rsidRPr="0025636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року</w:t>
      </w:r>
    </w:p>
    <w:p w14:paraId="332B85F2" w14:textId="77777777" w:rsidR="00E70F53" w:rsidRPr="00256368" w:rsidRDefault="00E70F53" w:rsidP="00E70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7BE665D" w14:textId="0FCF0A9F" w:rsidR="00E70F53" w:rsidRPr="00256368" w:rsidRDefault="00152F94" w:rsidP="00E70F53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Замовник «</w:t>
      </w:r>
      <w:r w:rsidR="00C469AD"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Департамент</w:t>
      </w:r>
      <w:r w:rsidR="00E70F53"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освіти і науки Житомирської обласної державної адміністрації</w:t>
      </w: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 w:rsidR="00E70F53"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особі _________________________________________</w:t>
      </w:r>
      <w:r w:rsidR="00392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_, що діє на підставі Положення та 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 «</w:t>
      </w:r>
      <w:r w:rsidR="00E70F53"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E70F53"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особі ______________________________________________</w:t>
      </w:r>
      <w:r w:rsidR="00DB23C8"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</w:t>
      </w:r>
      <w:r w:rsidR="00E70F53"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яка діє на підставі ________________________________________________________________, з другої сторони,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надалі „Постачальник”, уклали даний договір</w:t>
      </w:r>
      <w:r w:rsidR="00E70F53"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наступне :</w:t>
      </w:r>
    </w:p>
    <w:p w14:paraId="4E69C245" w14:textId="7B7D9BF8" w:rsidR="00E70F53" w:rsidRPr="00A71CE7" w:rsidRDefault="000351C2" w:rsidP="00A71CE7">
      <w:pPr>
        <w:pStyle w:val="a5"/>
        <w:numPr>
          <w:ilvl w:val="0"/>
          <w:numId w:val="23"/>
        </w:num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  <w:r w:rsidRPr="00A71CE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>Предмет договору</w:t>
      </w:r>
    </w:p>
    <w:p w14:paraId="2BD3E825" w14:textId="77777777" w:rsidR="00A71CE7" w:rsidRPr="00A71CE7" w:rsidRDefault="00A71CE7" w:rsidP="00A71CE7">
      <w:pPr>
        <w:pStyle w:val="a5"/>
        <w:spacing w:after="0" w:line="240" w:lineRule="auto"/>
        <w:ind w:left="3840" w:right="-34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6F7207E" w14:textId="76B74FFD" w:rsidR="00F47727" w:rsidRDefault="00E70F53" w:rsidP="00F47727">
      <w:pPr>
        <w:pStyle w:val="a5"/>
        <w:numPr>
          <w:ilvl w:val="1"/>
          <w:numId w:val="13"/>
        </w:numPr>
        <w:spacing w:after="0" w:line="240" w:lineRule="auto"/>
        <w:ind w:left="0" w:right="43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7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 зобов'язується постав</w:t>
      </w:r>
      <w:r w:rsidR="00DA3716" w:rsidRPr="00F47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F47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 Замовнику </w:t>
      </w:r>
      <w:r w:rsidR="00F47727" w:rsidRPr="00F47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</w:t>
      </w:r>
      <w:r w:rsidR="00DA3716" w:rsidRPr="00F47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кільні автобуси (</w:t>
      </w:r>
      <w:r w:rsidR="00EA3788" w:rsidRPr="00F477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ДК 021:2015 (</w:t>
      </w:r>
      <w:r w:rsidR="00EA3788" w:rsidRPr="00F47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CPV</w:t>
      </w:r>
      <w:r w:rsidR="00EA3788" w:rsidRPr="00F477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) - 34120000-4 - </w:t>
      </w:r>
      <w:proofErr w:type="spellStart"/>
      <w:r w:rsidR="00EA3788" w:rsidRPr="00F477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Мототранспортні</w:t>
      </w:r>
      <w:proofErr w:type="spellEnd"/>
      <w:r w:rsidR="00EA3788" w:rsidRPr="00F477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засоби для перевезення 10 і більше осіб</w:t>
      </w:r>
      <w:r w:rsidR="000351C2" w:rsidRPr="00F477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30649" w:rsidRPr="00F47727">
        <w:rPr>
          <w:rFonts w:ascii="Times New Roman" w:hAnsi="Times New Roman" w:cs="Times New Roman"/>
          <w:b/>
          <w:sz w:val="24"/>
          <w:szCs w:val="24"/>
          <w:lang w:val="uk-UA"/>
        </w:rPr>
        <w:t>(шкільний автобус з двома місцями для школярів з обмеженою здатністю до пересування</w:t>
      </w:r>
      <w:r w:rsidR="00223222" w:rsidRPr="00223222">
        <w:rPr>
          <w:sz w:val="26"/>
          <w:szCs w:val="26"/>
          <w:shd w:val="clear" w:color="auto" w:fill="FFFFFF"/>
          <w:lang w:val="uk-UA"/>
        </w:rPr>
        <w:t xml:space="preserve"> </w:t>
      </w:r>
      <w:r w:rsidR="00223222" w:rsidRPr="00223222">
        <w:rPr>
          <w:rFonts w:ascii="Times New Roman" w:hAnsi="Times New Roman" w:cs="Times New Roman"/>
          <w:b/>
          <w:sz w:val="24"/>
          <w:szCs w:val="24"/>
          <w:lang w:val="uk-UA"/>
        </w:rPr>
        <w:t>для Черняхівської селищної ради</w:t>
      </w:r>
      <w:r w:rsidR="00FB6BA6" w:rsidRPr="00F47727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DA3716" w:rsidRPr="00F47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A3716" w:rsidRPr="00F4772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 </w:t>
      </w:r>
      <w:r w:rsidR="00DA3716" w:rsidRPr="00F47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DA3716" w:rsidRPr="00F477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A3716" w:rsidRPr="00F47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подальшому – Товар, а Замовник прийняти та оплатити такий Товар.</w:t>
      </w:r>
      <w:r w:rsidR="00DB23C8" w:rsidRPr="00F47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477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Кількість</w:t>
      </w:r>
      <w:r w:rsidR="00DA3716" w:rsidRPr="00F477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Товару:</w:t>
      </w:r>
      <w:r w:rsidR="00007382" w:rsidRPr="00F477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232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1A4E20" w:rsidRPr="00F477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3C63AF" w:rsidRPr="00F477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штук</w:t>
      </w:r>
      <w:r w:rsidR="002232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</w:t>
      </w:r>
      <w:r w:rsidRPr="00F47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C0F0A86" w14:textId="0FA58F42" w:rsidR="00F47727" w:rsidRDefault="00392149" w:rsidP="00F47727">
      <w:pPr>
        <w:pStyle w:val="a5"/>
        <w:numPr>
          <w:ilvl w:val="1"/>
          <w:numId w:val="13"/>
        </w:numPr>
        <w:spacing w:after="0" w:line="240" w:lineRule="auto"/>
        <w:ind w:left="0" w:right="43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7727">
        <w:rPr>
          <w:rFonts w:ascii="Times New Roman" w:hAnsi="Times New Roman" w:cs="Times New Roman"/>
          <w:sz w:val="24"/>
          <w:szCs w:val="24"/>
          <w:lang w:val="uk-UA"/>
        </w:rPr>
        <w:t xml:space="preserve">Кінцевими </w:t>
      </w:r>
      <w:r w:rsidR="001079F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47727">
        <w:rPr>
          <w:rFonts w:ascii="Times New Roman" w:hAnsi="Times New Roman" w:cs="Times New Roman"/>
          <w:sz w:val="24"/>
          <w:szCs w:val="24"/>
          <w:lang w:val="uk-UA"/>
        </w:rPr>
        <w:t>ласниками Товару за д</w:t>
      </w:r>
      <w:r w:rsidR="001A4E20" w:rsidRPr="00F47727">
        <w:rPr>
          <w:rFonts w:ascii="Times New Roman" w:hAnsi="Times New Roman" w:cs="Times New Roman"/>
          <w:sz w:val="24"/>
          <w:szCs w:val="24"/>
          <w:lang w:val="uk-UA"/>
        </w:rPr>
        <w:t>оговором є юридичні особи,</w:t>
      </w:r>
      <w:r w:rsidRPr="00F47727">
        <w:rPr>
          <w:rFonts w:ascii="Times New Roman" w:hAnsi="Times New Roman" w:cs="Times New Roman"/>
          <w:sz w:val="24"/>
          <w:szCs w:val="24"/>
          <w:lang w:val="uk-UA"/>
        </w:rPr>
        <w:t xml:space="preserve"> які визначені у Додатку №1 до д</w:t>
      </w:r>
      <w:r w:rsidR="001A4E20" w:rsidRPr="00F47727">
        <w:rPr>
          <w:rFonts w:ascii="Times New Roman" w:hAnsi="Times New Roman" w:cs="Times New Roman"/>
          <w:sz w:val="24"/>
          <w:szCs w:val="24"/>
          <w:lang w:val="uk-UA"/>
        </w:rPr>
        <w:t xml:space="preserve">оговору, який заповнюється після </w:t>
      </w:r>
      <w:r w:rsidR="0051237A" w:rsidRPr="00F47727">
        <w:rPr>
          <w:rFonts w:ascii="Times New Roman" w:hAnsi="Times New Roman" w:cs="Times New Roman"/>
          <w:sz w:val="24"/>
          <w:szCs w:val="24"/>
          <w:lang w:val="uk-UA"/>
        </w:rPr>
        <w:t>фактичної поставки</w:t>
      </w:r>
      <w:r w:rsidR="001A4E20" w:rsidRPr="00F47727">
        <w:rPr>
          <w:rFonts w:ascii="Times New Roman" w:hAnsi="Times New Roman" w:cs="Times New Roman"/>
          <w:sz w:val="24"/>
          <w:szCs w:val="24"/>
          <w:lang w:val="uk-UA"/>
        </w:rPr>
        <w:t xml:space="preserve"> автобусів, </w:t>
      </w:r>
      <w:r w:rsidR="0051237A" w:rsidRPr="00F47727">
        <w:rPr>
          <w:rFonts w:ascii="Times New Roman" w:hAnsi="Times New Roman" w:cs="Times New Roman"/>
          <w:sz w:val="24"/>
          <w:szCs w:val="24"/>
          <w:lang w:val="uk-UA"/>
        </w:rPr>
        <w:t>із зазначенням у до</w:t>
      </w:r>
      <w:r w:rsidR="00152F94" w:rsidRPr="00F47727">
        <w:rPr>
          <w:rFonts w:ascii="Times New Roman" w:hAnsi="Times New Roman" w:cs="Times New Roman"/>
          <w:sz w:val="24"/>
          <w:szCs w:val="24"/>
          <w:lang w:val="uk-UA"/>
        </w:rPr>
        <w:t>кументах</w:t>
      </w:r>
      <w:r w:rsidR="001A4E20" w:rsidRPr="00F477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4E20" w:rsidRPr="00F47727">
        <w:rPr>
          <w:rFonts w:ascii="Times New Roman" w:hAnsi="Times New Roman" w:cs="Times New Roman"/>
          <w:sz w:val="24"/>
          <w:szCs w:val="24"/>
        </w:rPr>
        <w:t>VIN</w:t>
      </w:r>
      <w:r w:rsidR="001A4E20" w:rsidRPr="00F47727">
        <w:rPr>
          <w:rFonts w:ascii="Times New Roman" w:hAnsi="Times New Roman" w:cs="Times New Roman"/>
          <w:sz w:val="24"/>
          <w:szCs w:val="24"/>
          <w:lang w:val="uk-UA"/>
        </w:rPr>
        <w:t>-кодів, номерів кузова, двигуна колісного транспортного з</w:t>
      </w:r>
      <w:r w:rsidR="00152F94" w:rsidRPr="00F47727">
        <w:rPr>
          <w:rFonts w:ascii="Times New Roman" w:hAnsi="Times New Roman" w:cs="Times New Roman"/>
          <w:sz w:val="24"/>
          <w:szCs w:val="24"/>
          <w:lang w:val="uk-UA"/>
        </w:rPr>
        <w:t>асобу</w:t>
      </w:r>
      <w:r w:rsidR="001A4E20" w:rsidRPr="00F47727">
        <w:rPr>
          <w:rFonts w:ascii="Times New Roman" w:hAnsi="Times New Roman" w:cs="Times New Roman"/>
          <w:sz w:val="24"/>
          <w:szCs w:val="24"/>
          <w:lang w:val="uk-UA"/>
        </w:rPr>
        <w:t>, виданих для першої державної реєстрації</w:t>
      </w:r>
      <w:r w:rsidR="00F47727" w:rsidRPr="00F477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A4E20" w:rsidRPr="00F47727">
        <w:rPr>
          <w:rFonts w:ascii="Times New Roman" w:hAnsi="Times New Roman" w:cs="Times New Roman"/>
          <w:sz w:val="24"/>
          <w:szCs w:val="24"/>
          <w:lang w:val="uk-UA"/>
        </w:rPr>
        <w:t xml:space="preserve"> та за наявним співфінансуванням з місцевих бюджетів </w:t>
      </w:r>
      <w:r w:rsidR="00F47727" w:rsidRPr="00F4772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A4E20" w:rsidRPr="00F47727">
        <w:rPr>
          <w:rFonts w:ascii="Times New Roman" w:hAnsi="Times New Roman" w:cs="Times New Roman"/>
          <w:sz w:val="24"/>
          <w:szCs w:val="24"/>
          <w:lang w:val="uk-UA"/>
        </w:rPr>
        <w:t>ласників або їх засновників».</w:t>
      </w:r>
    </w:p>
    <w:p w14:paraId="4DE9421A" w14:textId="7DDD40E2" w:rsidR="001A4E20" w:rsidRPr="00F47727" w:rsidRDefault="001A4E20" w:rsidP="00F47727">
      <w:pPr>
        <w:pStyle w:val="a5"/>
        <w:numPr>
          <w:ilvl w:val="1"/>
          <w:numId w:val="13"/>
        </w:numPr>
        <w:spacing w:after="0" w:line="240" w:lineRule="auto"/>
        <w:ind w:left="0" w:right="43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7727">
        <w:rPr>
          <w:rFonts w:ascii="Times New Roman" w:hAnsi="Times New Roman" w:cs="Times New Roman"/>
          <w:sz w:val="24"/>
          <w:szCs w:val="24"/>
          <w:lang w:val="uk-UA"/>
        </w:rPr>
        <w:t xml:space="preserve">Власники Товару здійснюють першу державну реєстрацію транспортного засобу в органах </w:t>
      </w:r>
      <w:r w:rsidR="00F47727" w:rsidRPr="00F47727">
        <w:rPr>
          <w:rFonts w:ascii="Times New Roman" w:hAnsi="Times New Roman" w:cs="Times New Roman"/>
          <w:sz w:val="24"/>
          <w:szCs w:val="24"/>
          <w:lang w:val="uk-UA"/>
        </w:rPr>
        <w:t>Міністерства внутрішніх справ</w:t>
      </w:r>
      <w:r w:rsidRPr="00F47727">
        <w:rPr>
          <w:rFonts w:ascii="Times New Roman" w:hAnsi="Times New Roman" w:cs="Times New Roman"/>
          <w:sz w:val="24"/>
          <w:szCs w:val="24"/>
          <w:lang w:val="uk-UA"/>
        </w:rPr>
        <w:t xml:space="preserve"> або інших уповноважених органах відпо</w:t>
      </w:r>
      <w:r w:rsidR="00152F94" w:rsidRPr="00F47727">
        <w:rPr>
          <w:rFonts w:ascii="Times New Roman" w:hAnsi="Times New Roman" w:cs="Times New Roman"/>
          <w:sz w:val="24"/>
          <w:szCs w:val="24"/>
          <w:lang w:val="uk-UA"/>
        </w:rPr>
        <w:t>відно до чинного законодавства.</w:t>
      </w:r>
    </w:p>
    <w:p w14:paraId="1B9E27F0" w14:textId="77777777" w:rsidR="00DA3716" w:rsidRPr="00256368" w:rsidRDefault="00DA3716" w:rsidP="00DA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563E996" w14:textId="4EDE1147" w:rsidR="00F47727" w:rsidRDefault="000351C2" w:rsidP="00F4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Якість </w:t>
      </w:r>
      <w:r w:rsidR="001A4E20"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товару</w:t>
      </w:r>
    </w:p>
    <w:p w14:paraId="3849C083" w14:textId="77777777" w:rsidR="00A71CE7" w:rsidRDefault="00A71CE7" w:rsidP="00F4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FE2E53" w14:textId="0419159D" w:rsidR="00BB2C98" w:rsidRDefault="00DA3716" w:rsidP="00BB2C98">
      <w:pPr>
        <w:pStyle w:val="a5"/>
        <w:numPr>
          <w:ilvl w:val="1"/>
          <w:numId w:val="15"/>
        </w:numPr>
        <w:spacing w:after="0" w:line="240" w:lineRule="auto"/>
        <w:ind w:left="0" w:right="43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Постачальник повинен поставити Замовнику новий Товар, якість якого відповідає умовам, встановленим чинним законодавством України до цієї категорії </w:t>
      </w:r>
      <w:r w:rsidR="001079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</w:t>
      </w: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оварів. Технічні, якісні характеристики Товару повинні відповідати встановленим/зареєстрованим діючим нормативним актам діючого законодавства, державним стандартам (технічним умовам), які </w:t>
      </w:r>
      <w:r w:rsidR="00F47727"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</w:t>
      </w: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передбачають застосування заходів із захисту довкілля.</w:t>
      </w:r>
    </w:p>
    <w:p w14:paraId="5F860E25" w14:textId="77777777" w:rsidR="00BB2C98" w:rsidRDefault="00DA3716" w:rsidP="00BB2C98">
      <w:pPr>
        <w:pStyle w:val="a5"/>
        <w:numPr>
          <w:ilvl w:val="1"/>
          <w:numId w:val="15"/>
        </w:numPr>
        <w:spacing w:after="0" w:line="240" w:lineRule="auto"/>
        <w:ind w:left="0" w:right="43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Технічні та якісні характеристики Товару повинні відповідати діючим державним стандартам.</w:t>
      </w:r>
    </w:p>
    <w:p w14:paraId="14F5DC73" w14:textId="77777777" w:rsidR="00BB2C98" w:rsidRDefault="00795E22" w:rsidP="00BB2C98">
      <w:pPr>
        <w:pStyle w:val="a5"/>
        <w:numPr>
          <w:ilvl w:val="1"/>
          <w:numId w:val="15"/>
        </w:numPr>
        <w:spacing w:after="0" w:line="240" w:lineRule="auto"/>
        <w:ind w:left="0" w:right="43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Замовник має право відмовитися від прийняття Товару, який </w:t>
      </w:r>
      <w:r w:rsidR="00392149"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 відповідає за якістю умовам д</w:t>
      </w: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оговору. Товар н</w:t>
      </w:r>
      <w:r w:rsidR="00342333"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 належної якості підлягає обов’</w:t>
      </w: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язковому поверненню По</w:t>
      </w:r>
      <w:r w:rsidR="001C6AE2"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стачальнику. Постачальник </w:t>
      </w:r>
      <w:proofErr w:type="spellStart"/>
      <w:r w:rsidR="001C6AE2"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зобов</w:t>
      </w:r>
      <w:proofErr w:type="spellEnd"/>
      <w:r w:rsidR="001C6AE2" w:rsidRPr="00BB2C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proofErr w:type="spellStart"/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язаний</w:t>
      </w:r>
      <w:proofErr w:type="spellEnd"/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змінити де</w:t>
      </w:r>
      <w:r w:rsidR="001C6AE2"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фектний Товар. Всі витрати, </w:t>
      </w:r>
      <w:proofErr w:type="spellStart"/>
      <w:r w:rsidR="001C6AE2"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</w:t>
      </w:r>
      <w:proofErr w:type="spellEnd"/>
      <w:r w:rsidR="001C6AE2" w:rsidRPr="00BB2C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proofErr w:type="spellStart"/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язані</w:t>
      </w:r>
      <w:proofErr w:type="spellEnd"/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із заміною Товару </w:t>
      </w:r>
      <w:r w:rsidR="00F47727"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через невідповідність якості</w:t>
      </w: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несе Постачальник.</w:t>
      </w:r>
    </w:p>
    <w:p w14:paraId="43BE8BAB" w14:textId="3980958C" w:rsidR="00795E22" w:rsidRPr="00BB2C98" w:rsidRDefault="00795E22" w:rsidP="00BB2C98">
      <w:pPr>
        <w:pStyle w:val="a5"/>
        <w:numPr>
          <w:ilvl w:val="1"/>
          <w:numId w:val="15"/>
        </w:numPr>
        <w:spacing w:after="0" w:line="240" w:lineRule="auto"/>
        <w:ind w:left="0" w:right="43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разі поставки Товару неналежної якості, або виявлення недоліків поставленого Товару, Постачальник зобов’язується за свій рахунок усунути недоліки або замінити неякісний Товар на новий Товар належної якості в строк 1 місяць.</w:t>
      </w:r>
    </w:p>
    <w:p w14:paraId="0000FA50" w14:textId="77777777" w:rsidR="00795E22" w:rsidRPr="00256368" w:rsidRDefault="00795E22" w:rsidP="00E70F5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08F84B6" w14:textId="33289728" w:rsidR="00E70F53" w:rsidRPr="00256368" w:rsidRDefault="000351C2" w:rsidP="00E70F53">
      <w:pPr>
        <w:spacing w:after="200" w:line="240" w:lineRule="auto"/>
        <w:ind w:right="43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 Сума</w:t>
      </w:r>
      <w:r w:rsidR="00F477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визначена у договорі</w:t>
      </w:r>
    </w:p>
    <w:p w14:paraId="2B1CF60E" w14:textId="77777777" w:rsidR="00BB2C98" w:rsidRDefault="00392149" w:rsidP="00F24368">
      <w:pPr>
        <w:pStyle w:val="a5"/>
        <w:numPr>
          <w:ilvl w:val="1"/>
          <w:numId w:val="16"/>
        </w:numPr>
        <w:spacing w:after="0" w:line="240" w:lineRule="auto"/>
        <w:ind w:left="0" w:right="43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Сума, визначена у д</w:t>
      </w:r>
      <w:r w:rsidR="00965755"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оговорі, з урахуванням всіх витрат, зборів та податків Постачальника, становить ___________________(____),  в тому числі: ПДВ____(____)/або без ПДВ</w:t>
      </w:r>
      <w:r w:rsidR="0051237A"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</w:t>
      </w:r>
      <w:r w:rsidR="00965755"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(для неплатників ПДВ).</w:t>
      </w:r>
    </w:p>
    <w:p w14:paraId="335344CF" w14:textId="77777777" w:rsidR="00BB2C98" w:rsidRDefault="00392149" w:rsidP="002A136D">
      <w:pPr>
        <w:pStyle w:val="a5"/>
        <w:numPr>
          <w:ilvl w:val="1"/>
          <w:numId w:val="16"/>
        </w:numPr>
        <w:spacing w:after="0" w:line="240" w:lineRule="auto"/>
        <w:ind w:left="0" w:right="43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Сума</w:t>
      </w:r>
      <w:r w:rsidR="00F47727"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,</w:t>
      </w: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визначена у д</w:t>
      </w:r>
      <w:r w:rsidR="00965755"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ого</w:t>
      </w:r>
      <w:r w:rsidR="001C6AE2"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ворі, може бути зменшена за взає</w:t>
      </w:r>
      <w:r w:rsidR="00965755"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мною згодою Сторін.</w:t>
      </w:r>
    </w:p>
    <w:p w14:paraId="3A906693" w14:textId="00B62979" w:rsidR="002E69AB" w:rsidRPr="00A71CE7" w:rsidRDefault="00965755" w:rsidP="00A71CE7">
      <w:pPr>
        <w:pStyle w:val="a5"/>
        <w:numPr>
          <w:ilvl w:val="1"/>
          <w:numId w:val="16"/>
        </w:numPr>
        <w:spacing w:after="0" w:line="240" w:lineRule="auto"/>
        <w:ind w:left="0" w:right="43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lastRenderedPageBreak/>
        <w:t>Постачальник не може змінювати ціну на Товар, крім випадків корегування ціни договору згідно чинного законодавства України.</w:t>
      </w:r>
    </w:p>
    <w:p w14:paraId="6AEF31EC" w14:textId="7605CA9E" w:rsidR="00E70F53" w:rsidRPr="00256368" w:rsidRDefault="000351C2" w:rsidP="00E70F53">
      <w:pPr>
        <w:spacing w:after="0" w:line="240" w:lineRule="auto"/>
        <w:ind w:right="43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>4. Порядок здійснення оплати</w:t>
      </w:r>
    </w:p>
    <w:p w14:paraId="755B229E" w14:textId="77777777" w:rsidR="00E70F53" w:rsidRPr="00256368" w:rsidRDefault="00E70F53" w:rsidP="00E7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AD83137" w14:textId="77777777" w:rsidR="00BB2C98" w:rsidRDefault="00E70F53" w:rsidP="00BB2C98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Розрахунки </w:t>
      </w:r>
      <w:r w:rsidR="00965755" w:rsidRPr="00BB2C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поставлений То</w:t>
      </w:r>
      <w:r w:rsidR="00F47727" w:rsidRPr="00BB2C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 здійснюються на підставі статті</w:t>
      </w:r>
      <w:r w:rsidR="00965755" w:rsidRPr="00BB2C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49 Бюджетного Кодексу України після фактичної поставки Товару з відстроченням платежу до 30 </w:t>
      </w:r>
      <w:r w:rsidRPr="00BB2C98">
        <w:rPr>
          <w:rFonts w:ascii="Times New Roman" w:eastAsia="Tahoma" w:hAnsi="Times New Roman" w:cs="Times New Roman"/>
          <w:color w:val="00000A"/>
          <w:sz w:val="24"/>
          <w:szCs w:val="24"/>
          <w:lang w:val="uk-UA" w:eastAsia="zh-CN" w:bidi="hi-IN"/>
        </w:rPr>
        <w:t>календарних днів</w:t>
      </w: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3CD12B0" w14:textId="77777777" w:rsidR="00BB2C98" w:rsidRDefault="00965755" w:rsidP="00BB2C98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Моментом оплати поставленого Товару є дата списання грошових коштів з реєстраційного рахунку З</w:t>
      </w:r>
      <w:r w:rsidR="00963660"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амовника.</w:t>
      </w:r>
    </w:p>
    <w:p w14:paraId="3C7E5018" w14:textId="77777777" w:rsidR="00BB2C98" w:rsidRDefault="00392149" w:rsidP="00BB2C98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Усі платіжні документи за цим д</w:t>
      </w:r>
      <w:r w:rsidR="00963660"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оговором оформлюються із дотриманням усіх вимог законодавства України, що зазвичай ставляться до змісту і форми таких документів.</w:t>
      </w:r>
    </w:p>
    <w:p w14:paraId="7FB780D0" w14:textId="77777777" w:rsidR="00BB2C98" w:rsidRDefault="00963660" w:rsidP="00BB2C98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Сторони дійшли спільної згоди, що оплата поставленого Товару проводитиметься Замовником з урахуванням фінансового ресурсу Єдиного казначейського рахунку, реального надходження грошових коштів (та/або фінансування видатків) Державного бюджету України на зазначені цілі Замовника.</w:t>
      </w:r>
    </w:p>
    <w:p w14:paraId="7961128C" w14:textId="4079925B" w:rsidR="00BB2C98" w:rsidRDefault="00963660" w:rsidP="00BB2C98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Керуючись вимогами бюджетного законодавства України, сторони погодились, що Замовник має право продовжувати строк оплати вартості поставленого </w:t>
      </w:r>
      <w:r w:rsidR="001079FD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Т</w:t>
      </w: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овару в межах фінансового зобов’язання поточного року, у разі зняття (та/або перенесення) кошторисних призначень, проведених </w:t>
      </w:r>
      <w:r w:rsidR="00F47727"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г</w:t>
      </w: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оловним розпорядником коштів.</w:t>
      </w:r>
    </w:p>
    <w:p w14:paraId="6BEEBFE8" w14:textId="1BC1EB00" w:rsidR="00DE3E1B" w:rsidRPr="00BB2C98" w:rsidRDefault="00DE3E1B" w:rsidP="00BB2C98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Оплата Замовником Постачальнику вартості Товару проводитьс</w:t>
      </w:r>
      <w:r w:rsidR="00F47727"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я за фактично поставлений Товар</w:t>
      </w: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відповідно рахунку та вид</w:t>
      </w:r>
      <w:r w:rsidR="00F47727"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атковій накладній Постачальника</w:t>
      </w:r>
      <w:r w:rsidRPr="00BB2C9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за цінами, вказаними у Специфікації (Додаток 1 до договору), на поточний рахунок Постачальника протягом 10 (десяти) банківських днів з дати підписання уповноваженими представниками сторін відповідних видаткових накладних по кожному етапу поставки.</w:t>
      </w:r>
    </w:p>
    <w:p w14:paraId="4145228A" w14:textId="77777777" w:rsidR="00DE3E1B" w:rsidRPr="00256368" w:rsidRDefault="00DE3E1B" w:rsidP="00965755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4ADA55" w14:textId="015F180F" w:rsidR="00F24368" w:rsidRPr="00256368" w:rsidRDefault="00BB2C98" w:rsidP="00F47727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5.</w:t>
      </w:r>
      <w:r w:rsidR="000351C2" w:rsidRPr="00256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Поставка товару</w:t>
      </w:r>
    </w:p>
    <w:p w14:paraId="16A6AC53" w14:textId="77777777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132D9D88" w14:textId="3C3F5248" w:rsidR="00F24368" w:rsidRPr="00256368" w:rsidRDefault="00F24368" w:rsidP="00F2436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Поставка Товару Замовнику здійснюється Постачальником до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323F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26</w:t>
      </w:r>
      <w:r w:rsidR="00DB23C8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грудня 202</w:t>
      </w:r>
      <w:r w:rsidR="00007382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 w:rsidR="00A16619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року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5C26E379" w14:textId="2F29661A" w:rsidR="00BB2C98" w:rsidRDefault="00F24368" w:rsidP="00F2436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Місце постав</w:t>
      </w:r>
      <w:r w:rsid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ки </w:t>
      </w:r>
      <w:r w:rsidR="001079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</w:t>
      </w:r>
      <w:r w:rsid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овару: за </w:t>
      </w:r>
      <w:proofErr w:type="spellStart"/>
      <w:r w:rsid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адресою</w:t>
      </w:r>
      <w:proofErr w:type="spellEnd"/>
      <w:r w:rsid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Замовника</w:t>
      </w:r>
    </w:p>
    <w:p w14:paraId="41EC2A58" w14:textId="197DB1B2" w:rsidR="00F24368" w:rsidRPr="00BB2C98" w:rsidRDefault="00F24368" w:rsidP="00F2436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Умови поставки: постачання </w:t>
      </w:r>
      <w:r w:rsidR="001079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</w:t>
      </w:r>
      <w:r w:rsidRP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овару здійснюється партіями згідно заявок Замовника із зазначенням найменування та кількості </w:t>
      </w:r>
      <w:r w:rsidR="001079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</w:t>
      </w:r>
      <w:r w:rsidRP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овару.</w:t>
      </w:r>
    </w:p>
    <w:p w14:paraId="1C215C12" w14:textId="32418A1E" w:rsidR="00F24368" w:rsidRPr="00256368" w:rsidRDefault="00F24368" w:rsidP="00F2436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відповідності до умов поставки Постачальник разом із </w:t>
      </w:r>
      <w:r w:rsidR="001079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оваром передає Замовнику у вказаному місці наступні документи:</w:t>
      </w:r>
    </w:p>
    <w:p w14:paraId="46D5D9CF" w14:textId="77777777" w:rsidR="00F24368" w:rsidRPr="00256368" w:rsidRDefault="00F24368" w:rsidP="00F243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акт приймання - передачі Товару;</w:t>
      </w:r>
    </w:p>
    <w:p w14:paraId="1511A7AE" w14:textId="77777777" w:rsidR="00F24368" w:rsidRPr="00256368" w:rsidRDefault="00F24368" w:rsidP="00F243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видаткова накладна;</w:t>
      </w:r>
    </w:p>
    <w:p w14:paraId="615A6AA4" w14:textId="77777777" w:rsidR="00F24368" w:rsidRPr="00256368" w:rsidRDefault="00F24368" w:rsidP="00F243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інструкція по експлуатації;</w:t>
      </w:r>
    </w:p>
    <w:p w14:paraId="64BA0AC4" w14:textId="77777777" w:rsidR="00F24368" w:rsidRPr="00256368" w:rsidRDefault="00F24368" w:rsidP="00F243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документи для реєстрації в сервісному центрі МВС;</w:t>
      </w:r>
    </w:p>
    <w:p w14:paraId="503BDE57" w14:textId="77777777" w:rsidR="00F24368" w:rsidRPr="00256368" w:rsidRDefault="00F24368" w:rsidP="00F243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сертифікати відповідності (типу).</w:t>
      </w:r>
    </w:p>
    <w:p w14:paraId="1DD9DAB4" w14:textId="03F185FB" w:rsidR="00F24368" w:rsidRPr="00256368" w:rsidRDefault="00F24368" w:rsidP="00F2436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Прийом та передача Товару разом з супровідними документ</w:t>
      </w:r>
      <w:r w:rsid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ами, зазначеними в пункті </w:t>
      </w:r>
      <w:r w:rsidR="00392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5.3 цього д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оговору, відбувається на підставі акту приймання - передачі та видаткової накладної.</w:t>
      </w:r>
    </w:p>
    <w:p w14:paraId="3961EA21" w14:textId="465695BB" w:rsidR="001A4E20" w:rsidRPr="00256368" w:rsidRDefault="001A4E20" w:rsidP="00152F94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Датою поставки Товару вважається день передачі Товару Постачальником </w:t>
      </w:r>
      <w:r w:rsidR="001079FD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2563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ласнику за актом приймання-передачі. Акт приймання-передачі оформлюється Постачальником у трьох примірниках, кожен примірник документів підписується уповноваженими особами Постачальника, Замовника і </w:t>
      </w:r>
      <w:r w:rsidR="001079FD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2563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ласника; один примірник залишається у Постачальника, один – у Замовника, один – у </w:t>
      </w:r>
      <w:r w:rsidR="001079FD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256368">
        <w:rPr>
          <w:rFonts w:ascii="Times New Roman" w:hAnsi="Times New Roman" w:cs="Times New Roman"/>
          <w:bCs/>
          <w:sz w:val="24"/>
          <w:szCs w:val="24"/>
          <w:lang w:val="uk-UA"/>
        </w:rPr>
        <w:t>ласника.</w:t>
      </w:r>
      <w:r w:rsidR="00152F94" w:rsidRPr="002563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52F94" w:rsidRPr="002563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Право власності на Товар переходить від Постачальника до </w:t>
      </w:r>
      <w:r w:rsidR="001079FD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="00152F94" w:rsidRPr="00256368">
        <w:rPr>
          <w:rFonts w:ascii="Times New Roman" w:eastAsia="Calibri" w:hAnsi="Times New Roman" w:cs="Times New Roman"/>
          <w:sz w:val="24"/>
          <w:szCs w:val="24"/>
          <w:lang w:val="uk-UA"/>
        </w:rPr>
        <w:t>ласника після повного розрахунку за Товар Замовником</w:t>
      </w:r>
      <w:r w:rsidR="0051237A" w:rsidRPr="0025636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05968217" w14:textId="77777777" w:rsidR="001D5CC4" w:rsidRDefault="001D5CC4" w:rsidP="000351C2">
      <w:pPr>
        <w:pStyle w:val="a5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48D893EA" w14:textId="0BCAFE9D" w:rsidR="00F24368" w:rsidRPr="00256368" w:rsidRDefault="00A16619" w:rsidP="000351C2">
      <w:pPr>
        <w:pStyle w:val="a5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6. Права та обов’</w:t>
      </w:r>
      <w:r w:rsidR="000351C2" w:rsidRPr="00256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язки сторін</w:t>
      </w:r>
    </w:p>
    <w:p w14:paraId="37AF5213" w14:textId="77777777" w:rsidR="00F24368" w:rsidRPr="00256368" w:rsidRDefault="00F24368" w:rsidP="00F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5BEC631D" w14:textId="53933964" w:rsidR="00F24368" w:rsidRPr="00BB2C98" w:rsidRDefault="00F24368" w:rsidP="00BB2C98">
      <w:pPr>
        <w:pStyle w:val="a5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Замовник зобов'язаний:</w:t>
      </w:r>
    </w:p>
    <w:p w14:paraId="16A342ED" w14:textId="77777777" w:rsidR="00F24368" w:rsidRPr="00256368" w:rsidRDefault="00F24368" w:rsidP="00F24368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своєчасно та в повному обсязі (за наявності бюджетного фінансування) сплатити за поставлений Товар;</w:t>
      </w:r>
    </w:p>
    <w:p w14:paraId="104B4D73" w14:textId="0745F2D4" w:rsidR="00F24368" w:rsidRPr="00BB2C98" w:rsidRDefault="00F24368" w:rsidP="00BB2C98">
      <w:pPr>
        <w:pStyle w:val="a5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Замовник має право:</w:t>
      </w:r>
    </w:p>
    <w:p w14:paraId="33E6F5F7" w14:textId="094047CF" w:rsidR="00F24368" w:rsidRPr="00256368" w:rsidRDefault="00F24368" w:rsidP="00BB2C98">
      <w:pPr>
        <w:numPr>
          <w:ilvl w:val="2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разі невиконання зобов’язань Учасником Замовник </w:t>
      </w:r>
      <w:r w:rsidR="00392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має право достроково розірвати д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оговір, повідомивши про це Постачальника;</w:t>
      </w:r>
    </w:p>
    <w:p w14:paraId="3E76DF9E" w14:textId="1A8FCB90" w:rsidR="00F24368" w:rsidRPr="00256368" w:rsidRDefault="00F24368" w:rsidP="00BB2C98">
      <w:pPr>
        <w:numPr>
          <w:ilvl w:val="2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контролювати поставку То</w:t>
      </w:r>
      <w:r w:rsidR="00392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вару у строки, встановлені цим д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оговором;</w:t>
      </w:r>
    </w:p>
    <w:p w14:paraId="716D96E6" w14:textId="19F8E208" w:rsidR="00F24368" w:rsidRPr="00256368" w:rsidRDefault="00BB2C98" w:rsidP="00BB2C98">
      <w:pPr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F24368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Постачальник зобов'язаний:</w:t>
      </w:r>
    </w:p>
    <w:p w14:paraId="1442E1FB" w14:textId="11A8CBA5" w:rsidR="00F24368" w:rsidRPr="00256368" w:rsidRDefault="00F24368" w:rsidP="00BB2C98">
      <w:pPr>
        <w:numPr>
          <w:ilvl w:val="2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забезпечити поставку якісного То</w:t>
      </w:r>
      <w:r w:rsidR="00392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вару у строки, </w:t>
      </w:r>
      <w:r w:rsid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визначені</w:t>
      </w:r>
      <w:r w:rsidR="00392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цим д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оговором;</w:t>
      </w:r>
    </w:p>
    <w:p w14:paraId="64E4075D" w14:textId="77777777" w:rsidR="00F24368" w:rsidRPr="00256368" w:rsidRDefault="00F24368" w:rsidP="00BB2C98">
      <w:pPr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Постачальник має право:</w:t>
      </w:r>
    </w:p>
    <w:p w14:paraId="1AFB68EF" w14:textId="77777777" w:rsidR="00F24368" w:rsidRPr="00256368" w:rsidRDefault="00F24368" w:rsidP="00BB2C98">
      <w:pPr>
        <w:numPr>
          <w:ilvl w:val="2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своєчасно та в повному обсязі отримувати плату за поставлений Товар;</w:t>
      </w:r>
    </w:p>
    <w:p w14:paraId="39F54CC0" w14:textId="77777777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Замовник може зменшувати обсяги закупівлі залежно від реального фінансування видатків шляхом укладання додаткової угоди, попередивши про це Постачальника протягом трьох робочих днів.</w:t>
      </w:r>
    </w:p>
    <w:p w14:paraId="128E36DF" w14:textId="470EE4F3" w:rsidR="00F24368" w:rsidRPr="00256368" w:rsidRDefault="00BB2C98" w:rsidP="00BB2C98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7.</w:t>
      </w:r>
      <w:proofErr w:type="spellStart"/>
      <w:r w:rsidR="00F24368" w:rsidRPr="00256368">
        <w:rPr>
          <w:rFonts w:ascii="Times New Roman" w:hAnsi="Times New Roman" w:cs="Times New Roman"/>
          <w:b/>
          <w:bCs/>
          <w:sz w:val="24"/>
          <w:szCs w:val="24"/>
        </w:rPr>
        <w:t>Гарантійні</w:t>
      </w:r>
      <w:proofErr w:type="spellEnd"/>
      <w:r w:rsidR="00F24368" w:rsidRPr="002563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4368" w:rsidRPr="00256368">
        <w:rPr>
          <w:rFonts w:ascii="Times New Roman" w:hAnsi="Times New Roman" w:cs="Times New Roman"/>
          <w:b/>
          <w:bCs/>
          <w:sz w:val="24"/>
          <w:szCs w:val="24"/>
        </w:rPr>
        <w:t>зобов’язання</w:t>
      </w:r>
      <w:proofErr w:type="spellEnd"/>
    </w:p>
    <w:p w14:paraId="74DBC9AC" w14:textId="77777777" w:rsidR="00F24368" w:rsidRPr="00256368" w:rsidRDefault="00F24368" w:rsidP="00F243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4C252" w14:textId="2FB4E11E" w:rsidR="00F24368" w:rsidRPr="00BB2C98" w:rsidRDefault="00BB2C98" w:rsidP="00BB2C98">
      <w:pPr>
        <w:pStyle w:val="a5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Товар, що поставляється, </w:t>
      </w:r>
      <w:r w:rsidR="00F24368" w:rsidRP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є новим. Постачальник гарантує, що реалізований ним Товар не пер</w:t>
      </w:r>
      <w:r w:rsidR="00392149" w:rsidRP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ебуває у розшуку, не обтяжений д</w:t>
      </w:r>
      <w:r w:rsidR="00F24368" w:rsidRP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оговором застави та іншими зобов’язаннями, пов’язаними з переходом права власності до </w:t>
      </w:r>
      <w:r w:rsidR="00143ED7" w:rsidRP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кінцевого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 w:rsidR="001A4E20" w:rsidRP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ласника</w:t>
      </w:r>
      <w:r w:rsidR="00F24368" w:rsidRPr="00BB2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14:paraId="332FA0ED" w14:textId="77777777" w:rsidR="00F24368" w:rsidRPr="00256368" w:rsidRDefault="00F24368" w:rsidP="00BB2C98">
      <w:pPr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Постачальник зобов’язується, що протягом строку гарантійного ремонту всі вузли і деталі проданого Товару, несправність яких виникла в результаті виробничого дефекту або дефекту матеріалу, з якого ці вузли і деталі виготовлені, будуть безкоштовно відремонтовані або замінені на нові. Необхідність заміни або можливість ремонту визначає Постачальник;</w:t>
      </w:r>
    </w:p>
    <w:p w14:paraId="453D7578" w14:textId="5DCB5E90" w:rsidR="00F24368" w:rsidRPr="00256368" w:rsidRDefault="00F24368" w:rsidP="00BB2C98">
      <w:pPr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Для визнання гарантійних зобов’язань по дефектах, виявлених протягом гарантійного періоду, </w:t>
      </w:r>
      <w:r w:rsidR="00143ED7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кінцевому </w:t>
      </w:r>
      <w:r w:rsidR="001079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 w:rsidR="001A4E20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ласнику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необхідно виконувати наступні умови:</w:t>
      </w:r>
    </w:p>
    <w:p w14:paraId="61D06079" w14:textId="504DE84F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 </w:t>
      </w:r>
      <w:r w:rsidR="001079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овар повинен експлуатуватися відповідно до вимог, викладених в Інструкції з експлуатації і цьому договорі;</w:t>
      </w:r>
    </w:p>
    <w:p w14:paraId="1211E0AB" w14:textId="492CFC90" w:rsidR="00F24368" w:rsidRPr="00256368" w:rsidRDefault="00143ED7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кінцевому власнику </w:t>
      </w:r>
      <w:r w:rsidR="00F24368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забороняється протягом гарантійного періоду самостійно (або із залученням третіх осіб) ремонтувати або модифікувати Товар, розбирати окремі вузли і агрегати.</w:t>
      </w:r>
    </w:p>
    <w:p w14:paraId="52E4CA60" w14:textId="77777777" w:rsidR="00F24368" w:rsidRPr="00256368" w:rsidRDefault="00F24368" w:rsidP="00BB2C98">
      <w:pPr>
        <w:pStyle w:val="a5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Постачальник звільняється від гарантійних зобов’язань по проданому Товару в наступних випадках:</w:t>
      </w:r>
    </w:p>
    <w:p w14:paraId="2E349EF1" w14:textId="7F2C3721" w:rsidR="00F24368" w:rsidRPr="00256368" w:rsidRDefault="00F24368" w:rsidP="00F243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 при порушенні </w:t>
      </w:r>
      <w:r w:rsidR="001079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 w:rsidR="0051237A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ласником</w:t>
      </w:r>
      <w:r w:rsid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вимог пунктів 7.3 та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7.4. даного договору;</w:t>
      </w:r>
    </w:p>
    <w:p w14:paraId="33C243C4" w14:textId="77777777" w:rsidR="00F24368" w:rsidRPr="00256368" w:rsidRDefault="00F24368" w:rsidP="00F243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 при виникненні </w:t>
      </w:r>
      <w:proofErr w:type="spellStart"/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несправностей</w:t>
      </w:r>
      <w:proofErr w:type="spellEnd"/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під впливом різних зовнішніх факторів, таких як: кислотні дощі, смолисті опади, промислові викиди, град, блискавки, удари каменів, вплив солі, вплив інших природних факторів, зберігання Товару у невідповідних умовах, а також у випадку заподіяння обладнанню шкоди третіми особами.</w:t>
      </w:r>
    </w:p>
    <w:p w14:paraId="3EAE833B" w14:textId="020C0DFC" w:rsidR="00F24368" w:rsidRPr="00256368" w:rsidRDefault="00F24368" w:rsidP="00BB2C98">
      <w:pPr>
        <w:pStyle w:val="a5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Гарантійний строк експлуатації </w:t>
      </w:r>
      <w:r w:rsidR="001079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овару становить 24 місяці або 100 тис. км пробігу з дня введення його в експлуатацію. Перебіг гарантійного строку починається з дати підписання акту приймання-передачі </w:t>
      </w:r>
      <w:r w:rsidR="001079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овару.</w:t>
      </w:r>
      <w:r w:rsidR="001A4E20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Умови та гарантії щодо Товару поширюються на </w:t>
      </w:r>
      <w:r w:rsidR="00143ED7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кінцевого </w:t>
      </w:r>
      <w:r w:rsidR="001079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 w:rsidR="001A4E20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ласника.</w:t>
      </w:r>
    </w:p>
    <w:p w14:paraId="47ED3DC8" w14:textId="77777777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3680934" w14:textId="2E4063C8" w:rsidR="00F24368" w:rsidRPr="00256368" w:rsidRDefault="00A71CE7" w:rsidP="00A71CE7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8.</w:t>
      </w:r>
      <w:r w:rsidR="00F24368" w:rsidRPr="00256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Відповідальність сторін</w:t>
      </w:r>
    </w:p>
    <w:p w14:paraId="79361124" w14:textId="77777777" w:rsidR="00F24368" w:rsidRPr="00256368" w:rsidRDefault="00F24368" w:rsidP="00F2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2A3C78A8" w14:textId="5BCEACDE" w:rsidR="00F24368" w:rsidRPr="00A71CE7" w:rsidRDefault="00F24368" w:rsidP="00A71CE7">
      <w:pPr>
        <w:pStyle w:val="a5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разі невиконання або неналежного </w:t>
      </w:r>
      <w:r w:rsidR="00392149" w:rsidRP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виконання своїх зобов'язань за д</w:t>
      </w:r>
      <w:r w:rsidRP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оговором </w:t>
      </w:r>
      <w:r w:rsid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</w:t>
      </w:r>
      <w:r w:rsidRP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торони несуть відповідальніст</w:t>
      </w:r>
      <w:r w:rsidR="00392149" w:rsidRP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ь, передбачену </w:t>
      </w:r>
      <w:r w:rsid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чинними Законами України</w:t>
      </w:r>
      <w:r w:rsidR="00392149" w:rsidRP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цим д</w:t>
      </w:r>
      <w:r w:rsidRP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оговором.</w:t>
      </w:r>
    </w:p>
    <w:p w14:paraId="6CED9221" w14:textId="22EECEA2" w:rsidR="00F24368" w:rsidRPr="00256368" w:rsidRDefault="00F24368" w:rsidP="00A71CE7">
      <w:pPr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разі затримки поставки </w:t>
      </w:r>
      <w:r w:rsidR="001079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овару або поставки не в повному обсязі партії </w:t>
      </w:r>
      <w:r w:rsidR="001079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овару, заявленої Покупцем, Постачальник сплачує неустойку у розмірі подвійної облікової ставки НБУ від суми непоставленого </w:t>
      </w:r>
      <w:r w:rsidR="001079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овару за кожний день затримки.</w:t>
      </w:r>
    </w:p>
    <w:p w14:paraId="710BF8AB" w14:textId="1D52FCBD" w:rsidR="00F24368" w:rsidRPr="00256368" w:rsidRDefault="00F24368" w:rsidP="00A71CE7">
      <w:pPr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Виплата вин</w:t>
      </w:r>
      <w:r w:rsid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ною стороною </w:t>
      </w:r>
      <w:r w:rsidR="00392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передбачених цим д</w:t>
      </w:r>
      <w:r w:rsid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оговором штрафних санкцій 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 звільняє сторони від обов'язку виконати всі свої зобов'</w:t>
      </w:r>
      <w:r w:rsidR="00392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язання за д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оговором.</w:t>
      </w:r>
    </w:p>
    <w:p w14:paraId="734F9B8C" w14:textId="16967293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4B94C96F" w14:textId="6DB9A68A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0636F85E" w14:textId="1B059251" w:rsidR="001D5CC4" w:rsidRDefault="001D5CC4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3FCAF4D5" w14:textId="681F6D30" w:rsidR="001D5CC4" w:rsidRDefault="001D5CC4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18ACB42A" w14:textId="77777777" w:rsidR="001D5CC4" w:rsidRPr="00256368" w:rsidRDefault="001D5CC4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500F4B8F" w14:textId="149E380A" w:rsidR="00F24368" w:rsidRPr="00256368" w:rsidRDefault="00A71CE7" w:rsidP="00A71CE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9.</w:t>
      </w:r>
      <w:r w:rsidR="00F24368" w:rsidRPr="00256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Обставини непереборної сили</w:t>
      </w:r>
    </w:p>
    <w:p w14:paraId="061B05A8" w14:textId="77777777" w:rsidR="00A71CE7" w:rsidRDefault="00A71CE7" w:rsidP="00A71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191E742D" w14:textId="416DAF75" w:rsidR="00A71CE7" w:rsidRPr="00A71CE7" w:rsidRDefault="00F24368" w:rsidP="00A71CE7">
      <w:pPr>
        <w:pStyle w:val="a5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Сторони звільняються від відповідальності за невиконання або неналежн</w:t>
      </w:r>
      <w:r w:rsidR="00392149" w:rsidRP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 виконання зобов’язань за цим д</w:t>
      </w:r>
      <w:r w:rsidRP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оговором у разі виникнення обставин непереборної сили, які</w:t>
      </w:r>
      <w:r w:rsidR="00392149" w:rsidRP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не існували під час укладання д</w:t>
      </w:r>
      <w:r w:rsid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оговору та виникли поза волею с</w:t>
      </w:r>
      <w:r w:rsidRP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торін (аварія, катастрофа, стихійне лихо, епідемія, масові заворушення, війна тощо).</w:t>
      </w:r>
    </w:p>
    <w:p w14:paraId="53C2DC02" w14:textId="26642A6D" w:rsidR="00F24368" w:rsidRPr="00A71CE7" w:rsidRDefault="00F24368" w:rsidP="00A71CE7">
      <w:pPr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Сторона, що не може </w:t>
      </w:r>
      <w:r w:rsidR="00392149" w:rsidRP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виконувати зобов’язання за цим д</w:t>
      </w:r>
      <w:r w:rsidRP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оговором унаслідок дії обставин непереборної сили, повинна не пізніше ніж протягом 10 днів з моменту їх вин</w:t>
      </w:r>
      <w:r w:rsid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икнення повідомити про це іншу с</w:t>
      </w:r>
      <w:r w:rsidRPr="00A71C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торону у письмовій формі.</w:t>
      </w:r>
    </w:p>
    <w:p w14:paraId="757F1915" w14:textId="77777777" w:rsidR="00F24368" w:rsidRPr="00256368" w:rsidRDefault="00F24368" w:rsidP="00A71CE7">
      <w:pPr>
        <w:pStyle w:val="a5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Доказом виникнення обставин непереборної сили та строку їх дії є відповідні документи, які видаються уповноваженими органами.</w:t>
      </w:r>
    </w:p>
    <w:p w14:paraId="27F22B19" w14:textId="345763EF" w:rsidR="00F24368" w:rsidRDefault="00A71CE7" w:rsidP="00A71CE7">
      <w:pPr>
        <w:pStyle w:val="a5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разі, </w:t>
      </w:r>
      <w:r w:rsidR="00F24368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коли строк дії обставин непереборної сили продовжується більше ніж </w:t>
      </w:r>
      <w:r w:rsidR="001A4E20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30</w:t>
      </w:r>
      <w:r w:rsidR="00F24368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днів, кожна із </w:t>
      </w:r>
      <w:r w:rsid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</w:t>
      </w:r>
      <w:r w:rsidR="00F24368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торін в установленому п</w:t>
      </w:r>
      <w:r w:rsidR="003921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орядку має право розірвати цей д</w:t>
      </w:r>
      <w:r w:rsidR="00F24368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оговір.</w:t>
      </w:r>
    </w:p>
    <w:p w14:paraId="52382486" w14:textId="77777777" w:rsidR="00A71CE7" w:rsidRPr="00256368" w:rsidRDefault="00A71CE7" w:rsidP="00A71C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06C2A4A" w14:textId="05347FC7" w:rsidR="00F24368" w:rsidRPr="00256368" w:rsidRDefault="00DE27B8" w:rsidP="00DE27B8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10.</w:t>
      </w:r>
      <w:r w:rsidR="00F24368" w:rsidRPr="00256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Вирішення спорів</w:t>
      </w:r>
    </w:p>
    <w:p w14:paraId="209F01F2" w14:textId="77777777" w:rsidR="00F24368" w:rsidRPr="00256368" w:rsidRDefault="00F24368" w:rsidP="00F2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78121AF6" w14:textId="3ABD029A" w:rsidR="00DE27B8" w:rsidRDefault="00F24368" w:rsidP="00F24368">
      <w:pPr>
        <w:pStyle w:val="a5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випадку виникнення спорів або розбіжностей </w:t>
      </w:r>
      <w:r w:rsid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</w:t>
      </w: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торони зобов’язуються вирішувати їх шляхом взаємних переговорів та консультацій.</w:t>
      </w:r>
    </w:p>
    <w:p w14:paraId="4A04AA20" w14:textId="7211CA58" w:rsidR="00DE27B8" w:rsidRDefault="00F24368" w:rsidP="00F24368">
      <w:pPr>
        <w:pStyle w:val="a5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разі недосягнення </w:t>
      </w:r>
      <w:r w:rsid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</w:t>
      </w: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торонами згоди спори (розбіжності) вирішуються у судовому порядку.</w:t>
      </w:r>
    </w:p>
    <w:p w14:paraId="7054CD36" w14:textId="2007102F" w:rsidR="00F24368" w:rsidRPr="00DE27B8" w:rsidRDefault="00F24368" w:rsidP="00F24368">
      <w:pPr>
        <w:pStyle w:val="a5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 невиконання або неналежн</w:t>
      </w:r>
      <w:r w:rsidR="00392149"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 виконання зобов’язань за цим д</w:t>
      </w: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оговором сторони несуть відповідальність згідно з чинним законодавством України.</w:t>
      </w:r>
    </w:p>
    <w:p w14:paraId="00517986" w14:textId="77777777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0AFB942" w14:textId="4E0F2AA2" w:rsidR="00F24368" w:rsidRDefault="00DE27B8" w:rsidP="00DE27B8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11.</w:t>
      </w:r>
      <w:r w:rsidR="00F24368" w:rsidRPr="00256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Строк дії договору</w:t>
      </w:r>
    </w:p>
    <w:p w14:paraId="36E35667" w14:textId="77777777" w:rsidR="00DE27B8" w:rsidRPr="00256368" w:rsidRDefault="00DE27B8" w:rsidP="00DE27B8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0062FFEF" w14:textId="7334DCFF" w:rsidR="00F24368" w:rsidRPr="00DE27B8" w:rsidRDefault="00F24368" w:rsidP="00DE27B8">
      <w:pPr>
        <w:pStyle w:val="a5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Цей </w:t>
      </w:r>
      <w:r w:rsidR="00392149"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</w:t>
      </w: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оговір набуває чинності з дати його підписання </w:t>
      </w:r>
      <w:r w:rsid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</w:t>
      </w: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торонами або їх уповноваженими представниками і скріплення печатками </w:t>
      </w:r>
      <w:r w:rsid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</w:t>
      </w: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торін та діє до 31 грудня 202</w:t>
      </w:r>
      <w:r w:rsidR="00007382"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року, а в частині взаєморозрахунків та гарантійних зобов’язань - до їх повного виконання </w:t>
      </w:r>
      <w:r w:rsid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</w:t>
      </w: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торонами.</w:t>
      </w:r>
    </w:p>
    <w:p w14:paraId="71012559" w14:textId="02FB5AD1" w:rsidR="00F24368" w:rsidRPr="00256368" w:rsidRDefault="00392149" w:rsidP="00DE27B8">
      <w:pPr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Цей д</w:t>
      </w:r>
      <w:r w:rsidR="00F24368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оговір укладається і підписується у двох примірниках, що мають однакову юридичну силу, з яких один примірник знаходитися у Постачальника, другий - у Замовника.</w:t>
      </w:r>
    </w:p>
    <w:p w14:paraId="5402CA02" w14:textId="77777777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A0C8E90" w14:textId="14B80FCE" w:rsidR="00F24368" w:rsidRPr="00256368" w:rsidRDefault="00DE27B8" w:rsidP="00DE27B8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12.</w:t>
      </w:r>
      <w:r w:rsidR="00F24368" w:rsidRPr="00256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Інші умови</w:t>
      </w:r>
    </w:p>
    <w:p w14:paraId="1EC5EA01" w14:textId="77777777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6F001BE8" w14:textId="09D8EE50" w:rsidR="00DE27B8" w:rsidRDefault="00F24368" w:rsidP="00DE27B8">
      <w:pPr>
        <w:pStyle w:val="a5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в</w:t>
      </w:r>
      <w:r w:rsidR="00392149"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ипадках, не передбачених даним д</w:t>
      </w: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оговором, </w:t>
      </w:r>
      <w:r w:rsid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</w:t>
      </w:r>
      <w:r w:rsidR="00DE27B8"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торони керуються </w:t>
      </w:r>
      <w:r w:rsid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</w:t>
      </w:r>
      <w:r w:rsidR="00DE27B8"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законодавством</w:t>
      </w:r>
      <w:r w:rsid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України.</w:t>
      </w:r>
    </w:p>
    <w:p w14:paraId="17476844" w14:textId="13B23D41" w:rsidR="00DE27B8" w:rsidRDefault="00F24368" w:rsidP="00DE27B8">
      <w:pPr>
        <w:pStyle w:val="a5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</w:t>
      </w:r>
      <w:r w:rsidR="00392149"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сі зміни і доповнення до цього д</w:t>
      </w: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оговору дійсні лише в тому випадку, якщо вони зроблені в письмовій формі</w:t>
      </w:r>
      <w:r w:rsidR="00392149"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у вигляді додаткової угоди до д</w:t>
      </w: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оговору і підписані обома </w:t>
      </w:r>
      <w:r w:rsid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</w:t>
      </w: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торонами.</w:t>
      </w:r>
    </w:p>
    <w:p w14:paraId="7E4800B3" w14:textId="77777777" w:rsidR="00DE27B8" w:rsidRDefault="00F24368" w:rsidP="00DE27B8">
      <w:pPr>
        <w:pStyle w:val="a5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Замовник є неприбутковою бюджетною установою.</w:t>
      </w:r>
    </w:p>
    <w:p w14:paraId="4437C32C" w14:textId="77777777" w:rsidR="00DE27B8" w:rsidRDefault="00392149" w:rsidP="00DE27B8">
      <w:pPr>
        <w:pStyle w:val="a5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Цей д</w:t>
      </w:r>
      <w:r w:rsidR="00F24368"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оговір укладений у 2 (двох) аутентичних примірниках, які мають однакову юридичну силу, один з яких знаходиться у Замовника, один - у Постачальника.</w:t>
      </w:r>
    </w:p>
    <w:p w14:paraId="4BD33AC3" w14:textId="33364668" w:rsidR="00F24368" w:rsidRPr="00DE27B8" w:rsidRDefault="00F24368" w:rsidP="00DE27B8">
      <w:pPr>
        <w:pStyle w:val="a5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01822A27" w14:textId="77777777" w:rsidR="00F24368" w:rsidRPr="00256368" w:rsidRDefault="00F24368" w:rsidP="00F24368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зменшення обсягів закупівлі, зокрема з урахуванням фактичного обсягу видатків замовника;</w:t>
      </w:r>
    </w:p>
    <w:p w14:paraId="7997CF70" w14:textId="77777777" w:rsidR="00F24368" w:rsidRPr="00256368" w:rsidRDefault="00F24368" w:rsidP="00F24368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покращення якості предмета закупівлі за умови, що таке покращення не призведе до збільшення суми, визначеної в договорі;</w:t>
      </w:r>
    </w:p>
    <w:p w14:paraId="4FFE0183" w14:textId="674A5DDC" w:rsidR="00F24368" w:rsidRPr="00256368" w:rsidRDefault="00F24368" w:rsidP="00F24368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продовження строку дії договору та виконання зобов’язань щодо передання </w:t>
      </w:r>
      <w:r w:rsidR="001079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овару в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14:paraId="5E8CCD57" w14:textId="2DFD38B1" w:rsidR="00F24368" w:rsidRPr="00256368" w:rsidRDefault="00F24368" w:rsidP="00F24368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узгодженої зміни ціни в бік зменшення (без зміни кількості (обсягу) та якості </w:t>
      </w:r>
      <w:r w:rsidR="001079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оварів, робіт і послуг).</w:t>
      </w:r>
    </w:p>
    <w:p w14:paraId="5AAE58C6" w14:textId="680DBC89" w:rsidR="00F24368" w:rsidRDefault="00F24368" w:rsidP="00F243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2AA08E1" w14:textId="3EFB22EF" w:rsidR="001D5CC4" w:rsidRDefault="001D5CC4" w:rsidP="001D5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4378008B" w14:textId="77777777" w:rsidR="001D5CC4" w:rsidRPr="00256368" w:rsidRDefault="001D5CC4" w:rsidP="001D5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9167E62" w14:textId="77777777" w:rsidR="001D5CC4" w:rsidRDefault="001D5CC4" w:rsidP="001D5C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bookmarkStart w:id="0" w:name="bookmark2"/>
    </w:p>
    <w:p w14:paraId="6D90796C" w14:textId="5AFBFFA4" w:rsidR="00F24368" w:rsidRPr="00256368" w:rsidRDefault="00DE27B8" w:rsidP="00DE27B8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13.</w:t>
      </w:r>
      <w:r w:rsidR="00F24368" w:rsidRPr="00256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Додатки до договору</w:t>
      </w:r>
      <w:bookmarkEnd w:id="0"/>
    </w:p>
    <w:p w14:paraId="5A8F07BD" w14:textId="77777777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3AFC4C3A" w14:textId="77777777" w:rsidR="00DE27B8" w:rsidRDefault="00F24368" w:rsidP="00342333">
      <w:pPr>
        <w:pStyle w:val="a5"/>
        <w:numPr>
          <w:ilvl w:val="1"/>
          <w:numId w:val="34"/>
        </w:numPr>
        <w:spacing w:after="0" w:line="240" w:lineRule="auto"/>
        <w:ind w:left="709" w:hanging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Додаток № 1 - Специфікація.</w:t>
      </w:r>
    </w:p>
    <w:p w14:paraId="399436FA" w14:textId="77777777" w:rsidR="00DE27B8" w:rsidRPr="00DE27B8" w:rsidRDefault="00342333" w:rsidP="00342333">
      <w:pPr>
        <w:pStyle w:val="a5"/>
        <w:numPr>
          <w:ilvl w:val="1"/>
          <w:numId w:val="34"/>
        </w:numPr>
        <w:spacing w:after="0" w:line="240" w:lineRule="auto"/>
        <w:ind w:left="709" w:hanging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27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Додаток № 2 - </w:t>
      </w:r>
      <w:r w:rsidRPr="00DE27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змін умов договору про закупівлю</w:t>
      </w:r>
    </w:p>
    <w:p w14:paraId="48947421" w14:textId="193FA471" w:rsidR="00342333" w:rsidRPr="00DE27B8" w:rsidRDefault="00342333" w:rsidP="00342333">
      <w:pPr>
        <w:pStyle w:val="a5"/>
        <w:numPr>
          <w:ilvl w:val="1"/>
          <w:numId w:val="34"/>
        </w:numPr>
        <w:spacing w:after="0" w:line="240" w:lineRule="auto"/>
        <w:ind w:left="709" w:hanging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E27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 3 – Технічні вимоги</w:t>
      </w:r>
    </w:p>
    <w:p w14:paraId="0237E7D1" w14:textId="77777777" w:rsidR="00342333" w:rsidRPr="00256368" w:rsidRDefault="00342333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5C4EE87" w14:textId="77777777" w:rsidR="000351C2" w:rsidRPr="00256368" w:rsidRDefault="000351C2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EFF9453" w14:textId="3BED96BA" w:rsidR="000351C2" w:rsidRPr="00256368" w:rsidRDefault="000351C2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24BC2488" w14:textId="60D22968" w:rsidR="00256368" w:rsidRP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98B56DD" w14:textId="77777777" w:rsidR="00256368" w:rsidRP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DEA187C" w14:textId="77777777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8BA08D6" w14:textId="286A3021" w:rsidR="00F24368" w:rsidRDefault="00DE27B8" w:rsidP="00DE27B8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bookmarkStart w:id="1" w:name="bookmark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14.</w:t>
      </w:r>
      <w:r w:rsidR="00F24368" w:rsidRPr="00256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Місцезнаходження та банківські реквізити сторін</w:t>
      </w:r>
    </w:p>
    <w:p w14:paraId="0CC5256D" w14:textId="77777777" w:rsidR="00DE27B8" w:rsidRPr="00256368" w:rsidRDefault="00DE27B8" w:rsidP="00DE27B8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43F1F7FF" w14:textId="77777777" w:rsidR="00F24368" w:rsidRPr="00256368" w:rsidRDefault="00F24368" w:rsidP="00F2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6"/>
      </w:tblGrid>
      <w:tr w:rsidR="00F24368" w:rsidRPr="00256368" w14:paraId="6686B55E" w14:textId="77777777" w:rsidTr="00AC1674">
        <w:tc>
          <w:tcPr>
            <w:tcW w:w="5058" w:type="dxa"/>
          </w:tcPr>
          <w:p w14:paraId="34C3CDF3" w14:textId="77777777" w:rsidR="00F24368" w:rsidRPr="00256368" w:rsidRDefault="00F24368" w:rsidP="00AC16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56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ab/>
            </w:r>
            <w:bookmarkEnd w:id="1"/>
            <w:r w:rsidRPr="00256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ПОСТАЧАЛЬНИК:</w:t>
            </w:r>
          </w:p>
          <w:p w14:paraId="56C0B4B9" w14:textId="77777777" w:rsidR="00F24368" w:rsidRPr="00256368" w:rsidRDefault="00F24368" w:rsidP="00AC16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39E2080E" w14:textId="77777777" w:rsidR="00F24368" w:rsidRPr="00256368" w:rsidRDefault="00F24368" w:rsidP="00AC16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2F5BDBAD" w14:textId="77777777" w:rsidR="00F24368" w:rsidRPr="00256368" w:rsidRDefault="00F24368" w:rsidP="00AC16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72074679" w14:textId="77777777" w:rsidR="00F24368" w:rsidRPr="00256368" w:rsidRDefault="00F24368" w:rsidP="00AC16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1C278CDD" w14:textId="77777777" w:rsidR="00F24368" w:rsidRPr="00256368" w:rsidRDefault="00F24368" w:rsidP="00AC16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3453CC55" w14:textId="77777777" w:rsidR="00F24368" w:rsidRPr="00256368" w:rsidRDefault="00F24368" w:rsidP="00AC1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58" w:type="dxa"/>
          </w:tcPr>
          <w:p w14:paraId="0DD2AEC0" w14:textId="77777777" w:rsidR="00F24368" w:rsidRPr="00256368" w:rsidRDefault="00F24368" w:rsidP="00AC1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ЗАМОВНИК:</w:t>
            </w:r>
          </w:p>
        </w:tc>
      </w:tr>
      <w:tr w:rsidR="00F24368" w:rsidRPr="00256368" w14:paraId="42F3A85C" w14:textId="77777777" w:rsidTr="00AC1674">
        <w:tc>
          <w:tcPr>
            <w:tcW w:w="5058" w:type="dxa"/>
          </w:tcPr>
          <w:p w14:paraId="58E8CB23" w14:textId="77777777" w:rsidR="00F24368" w:rsidRPr="00256368" w:rsidRDefault="00F24368" w:rsidP="00AC1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</w:t>
            </w:r>
          </w:p>
        </w:tc>
        <w:tc>
          <w:tcPr>
            <w:tcW w:w="5058" w:type="dxa"/>
          </w:tcPr>
          <w:p w14:paraId="75C5DE72" w14:textId="77777777" w:rsidR="00F24368" w:rsidRPr="00256368" w:rsidRDefault="00F24368" w:rsidP="00AC1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</w:t>
            </w:r>
          </w:p>
        </w:tc>
      </w:tr>
      <w:tr w:rsidR="00F24368" w:rsidRPr="00256368" w14:paraId="27ADA55C" w14:textId="77777777" w:rsidTr="00AC1674">
        <w:tc>
          <w:tcPr>
            <w:tcW w:w="5058" w:type="dxa"/>
          </w:tcPr>
          <w:p w14:paraId="188EAF76" w14:textId="77777777" w:rsidR="00F24368" w:rsidRPr="00256368" w:rsidRDefault="00F24368" w:rsidP="00AC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 * (підпис)</w:t>
            </w:r>
          </w:p>
        </w:tc>
        <w:tc>
          <w:tcPr>
            <w:tcW w:w="5058" w:type="dxa"/>
          </w:tcPr>
          <w:p w14:paraId="34EDF3C5" w14:textId="77777777" w:rsidR="00F24368" w:rsidRPr="00256368" w:rsidRDefault="00F24368" w:rsidP="00AC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 * (підпис)</w:t>
            </w:r>
          </w:p>
        </w:tc>
      </w:tr>
    </w:tbl>
    <w:p w14:paraId="4BAD7743" w14:textId="77777777" w:rsidR="00F24368" w:rsidRPr="00256368" w:rsidRDefault="00F24368" w:rsidP="00F24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C5320F" w14:textId="58FF6FC4" w:rsidR="00F24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A6FAAC3" w14:textId="08F6DEA6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1C837B0" w14:textId="790D02F2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336FDF9" w14:textId="6FB9EDD4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4AE5DCF2" w14:textId="6F5A154A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DEFAEDE" w14:textId="1F146593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C8973AB" w14:textId="70275AF5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0D96250" w14:textId="1E9D73E7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9741A6B" w14:textId="162648E0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5C67039" w14:textId="38CC130C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803931F" w14:textId="0C2FC4FC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FA4BE48" w14:textId="0E24959E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2C8C907D" w14:textId="278FC6D5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1CB8E6D" w14:textId="0923DC85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FCF8387" w14:textId="16F5A823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940153D" w14:textId="5A7BACC9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5A07CE0" w14:textId="08E37FC2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AA8FBE9" w14:textId="5FD4E997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6123ECB" w14:textId="654CB9E1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4B83D4BD" w14:textId="1B8534FF" w:rsidR="001D5CC4" w:rsidRDefault="001D5CC4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AC9C948" w14:textId="02398C5C" w:rsidR="0029772F" w:rsidRDefault="0029772F" w:rsidP="001D5CC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AC6C4D9" w14:textId="3376E75B" w:rsidR="00E70F53" w:rsidRPr="00DE27B8" w:rsidRDefault="00F47727" w:rsidP="00342333">
      <w:pPr>
        <w:spacing w:after="200" w:line="276" w:lineRule="auto"/>
        <w:ind w:left="5529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E27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Додаток </w:t>
      </w:r>
      <w:r w:rsidR="00E70F53" w:rsidRPr="00DE27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 до договору                                                                                                                                                                              від ______  202</w:t>
      </w:r>
      <w:r w:rsidR="009B0CF1" w:rsidRPr="00DE27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E70F53" w:rsidRPr="00DE27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 № ____</w:t>
      </w:r>
    </w:p>
    <w:p w14:paraId="167A8DF4" w14:textId="446B87AE" w:rsidR="00E70F53" w:rsidRPr="00256368" w:rsidRDefault="00E70F53" w:rsidP="00E70F5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СПЕЦИФІКАЦІЯ </w:t>
      </w:r>
    </w:p>
    <w:p w14:paraId="53F9087C" w14:textId="77777777" w:rsidR="00373A83" w:rsidRPr="00D30649" w:rsidRDefault="00373A83" w:rsidP="00373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30649">
        <w:rPr>
          <w:rFonts w:ascii="Times New Roman" w:hAnsi="Times New Roman" w:cs="Times New Roman"/>
          <w:sz w:val="24"/>
          <w:szCs w:val="24"/>
          <w:lang w:val="uk-UA"/>
        </w:rPr>
        <w:t>ЗАГАЛЬНІ ВИМОГИ</w:t>
      </w:r>
    </w:p>
    <w:p w14:paraId="13C76161" w14:textId="0CA95239" w:rsidR="00373A83" w:rsidRPr="00D30649" w:rsidRDefault="00373A83" w:rsidP="00DB23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368">
        <w:rPr>
          <w:rFonts w:ascii="Times New Roman" w:hAnsi="Times New Roman" w:cs="Times New Roman"/>
          <w:sz w:val="24"/>
          <w:szCs w:val="24"/>
          <w:lang w:val="uk-UA"/>
        </w:rPr>
        <w:t xml:space="preserve">Найменування предмета закупівлі: </w:t>
      </w:r>
      <w:r w:rsidR="00223222" w:rsidRPr="00F47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223222" w:rsidRPr="00F477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ДК 021:2015 (</w:t>
      </w:r>
      <w:r w:rsidR="00223222" w:rsidRPr="00F47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CPV</w:t>
      </w:r>
      <w:r w:rsidR="00223222" w:rsidRPr="00F477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) - 34120000-4 - </w:t>
      </w:r>
      <w:proofErr w:type="spellStart"/>
      <w:r w:rsidR="00223222" w:rsidRPr="00F477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Мототранспортні</w:t>
      </w:r>
      <w:proofErr w:type="spellEnd"/>
      <w:r w:rsidR="00223222" w:rsidRPr="00F477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засоби для перевезення 10 і більше осіб </w:t>
      </w:r>
      <w:r w:rsidR="00223222" w:rsidRPr="00F47727">
        <w:rPr>
          <w:rFonts w:ascii="Times New Roman" w:hAnsi="Times New Roman" w:cs="Times New Roman"/>
          <w:b/>
          <w:sz w:val="24"/>
          <w:szCs w:val="24"/>
          <w:lang w:val="uk-UA"/>
        </w:rPr>
        <w:t>(шкільний автобус з двома місцями для школярів з обмеженою здатністю до пересування</w:t>
      </w:r>
      <w:r w:rsidR="00223222" w:rsidRPr="00223222">
        <w:rPr>
          <w:sz w:val="26"/>
          <w:szCs w:val="26"/>
          <w:shd w:val="clear" w:color="auto" w:fill="FFFFFF"/>
          <w:lang w:val="uk-UA"/>
        </w:rPr>
        <w:t xml:space="preserve"> </w:t>
      </w:r>
      <w:r w:rsidR="00223222" w:rsidRPr="00223222">
        <w:rPr>
          <w:rFonts w:ascii="Times New Roman" w:hAnsi="Times New Roman" w:cs="Times New Roman"/>
          <w:b/>
          <w:sz w:val="24"/>
          <w:szCs w:val="24"/>
          <w:lang w:val="uk-UA"/>
        </w:rPr>
        <w:t>для Черняхівської селищної ради</w:t>
      </w:r>
      <w:r w:rsidR="00223222" w:rsidRPr="00F47727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14:paraId="62EF8207" w14:textId="647D9365" w:rsidR="00373A83" w:rsidRPr="00256368" w:rsidRDefault="00373A83" w:rsidP="00DB23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368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</w:t>
      </w:r>
      <w:r w:rsidR="001079FD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256368">
        <w:rPr>
          <w:rFonts w:ascii="Times New Roman" w:hAnsi="Times New Roman" w:cs="Times New Roman"/>
          <w:sz w:val="24"/>
          <w:szCs w:val="24"/>
          <w:lang w:val="uk-UA"/>
        </w:rPr>
        <w:t xml:space="preserve">овару- </w:t>
      </w:r>
      <w:r w:rsidR="0022322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56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63AF">
        <w:rPr>
          <w:rFonts w:ascii="Times New Roman" w:hAnsi="Times New Roman" w:cs="Times New Roman"/>
          <w:sz w:val="24"/>
          <w:szCs w:val="24"/>
          <w:lang w:val="uk-UA"/>
        </w:rPr>
        <w:t>штук</w:t>
      </w:r>
      <w:r w:rsidR="0022322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C63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C3208FA" w14:textId="42230E7A" w:rsidR="00CF6903" w:rsidRPr="00256368" w:rsidRDefault="00CF6903" w:rsidP="00CF690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Перелік закладів освіти </w:t>
      </w:r>
      <w:r w:rsidR="00143ED7"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–</w:t>
      </w: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143ED7"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кінцевих </w:t>
      </w: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власників транспортних засобів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1"/>
        <w:gridCol w:w="3969"/>
        <w:gridCol w:w="993"/>
        <w:gridCol w:w="1559"/>
      </w:tblGrid>
      <w:tr w:rsidR="00323FE4" w:rsidRPr="00223222" w14:paraId="36A21E47" w14:textId="61899C9B" w:rsidTr="00323FE4">
        <w:trPr>
          <w:trHeight w:val="571"/>
        </w:trPr>
        <w:tc>
          <w:tcPr>
            <w:tcW w:w="1985" w:type="dxa"/>
            <w:vAlign w:val="center"/>
          </w:tcPr>
          <w:p w14:paraId="76A495C4" w14:textId="10A13EB9" w:rsidR="00323FE4" w:rsidRPr="00256368" w:rsidRDefault="00323FE4" w:rsidP="005E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5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юридичної особи</w:t>
            </w:r>
          </w:p>
        </w:tc>
        <w:tc>
          <w:tcPr>
            <w:tcW w:w="2551" w:type="dxa"/>
            <w:vAlign w:val="center"/>
          </w:tcPr>
          <w:p w14:paraId="74CCFD66" w14:textId="77777777" w:rsidR="00323FE4" w:rsidRPr="00256368" w:rsidRDefault="00323FE4" w:rsidP="005E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3126F06" w14:textId="231196A5" w:rsidR="00323FE4" w:rsidRPr="00256368" w:rsidRDefault="00323FE4" w:rsidP="005E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5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3969" w:type="dxa"/>
            <w:vAlign w:val="center"/>
          </w:tcPr>
          <w:p w14:paraId="153A0589" w14:textId="3BB1254E" w:rsidR="00323FE4" w:rsidRPr="00256368" w:rsidRDefault="00323FE4" w:rsidP="005E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5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закладу освіти</w:t>
            </w:r>
          </w:p>
        </w:tc>
        <w:tc>
          <w:tcPr>
            <w:tcW w:w="2552" w:type="dxa"/>
            <w:gridSpan w:val="2"/>
            <w:vAlign w:val="center"/>
          </w:tcPr>
          <w:p w14:paraId="015637FD" w14:textId="77777777" w:rsidR="00323FE4" w:rsidRPr="00256368" w:rsidRDefault="00323FE4" w:rsidP="005E18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Вартість за одиницю, грн., з ПДВ</w:t>
            </w:r>
          </w:p>
          <w:p w14:paraId="7749DC64" w14:textId="77777777" w:rsidR="00323FE4" w:rsidRPr="00256368" w:rsidRDefault="00323FE4" w:rsidP="005E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23222" w:rsidRPr="00223222" w14:paraId="73118EAD" w14:textId="77777777" w:rsidTr="00323FE4">
        <w:trPr>
          <w:trHeight w:val="571"/>
        </w:trPr>
        <w:tc>
          <w:tcPr>
            <w:tcW w:w="1985" w:type="dxa"/>
            <w:vAlign w:val="center"/>
          </w:tcPr>
          <w:p w14:paraId="246AB0AE" w14:textId="792DA4DA" w:rsidR="00223222" w:rsidRPr="00223222" w:rsidRDefault="00223222" w:rsidP="0022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Черняхівськ</w:t>
            </w:r>
            <w:r w:rsidRPr="002232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232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</w:t>
            </w:r>
            <w:r w:rsidRPr="002232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232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</w:t>
            </w:r>
            <w:r w:rsidRPr="002232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551" w:type="dxa"/>
            <w:vAlign w:val="center"/>
          </w:tcPr>
          <w:p w14:paraId="2C08BD35" w14:textId="66998DC2" w:rsidR="00223222" w:rsidRPr="00223222" w:rsidRDefault="00223222" w:rsidP="0022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Черняхівськ</w:t>
            </w:r>
            <w:r w:rsidRPr="002232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2232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</w:t>
            </w:r>
            <w:r w:rsidRPr="002232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2232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2 Черняхівської селищної ради</w:t>
            </w:r>
          </w:p>
        </w:tc>
        <w:tc>
          <w:tcPr>
            <w:tcW w:w="3969" w:type="dxa"/>
            <w:vAlign w:val="center"/>
          </w:tcPr>
          <w:p w14:paraId="664F645B" w14:textId="222DA322" w:rsidR="00223222" w:rsidRPr="00223222" w:rsidRDefault="00223222" w:rsidP="0022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Івана Франка, 16-Б</w:t>
            </w:r>
            <w:r w:rsidRPr="002232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  <w:r w:rsidRPr="002232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 w:rsidRPr="002232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Черняхів</w:t>
            </w:r>
            <w:proofErr w:type="spellEnd"/>
            <w:r w:rsidRPr="002232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Житомирс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ький район, </w:t>
            </w:r>
            <w:r w:rsidRPr="002232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Житомирська область, </w:t>
            </w:r>
            <w:r w:rsidRPr="002232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12301</w:t>
            </w:r>
          </w:p>
        </w:tc>
        <w:tc>
          <w:tcPr>
            <w:tcW w:w="2552" w:type="dxa"/>
            <w:gridSpan w:val="2"/>
            <w:vAlign w:val="center"/>
          </w:tcPr>
          <w:p w14:paraId="0EC9E98D" w14:textId="77777777" w:rsidR="00223222" w:rsidRPr="00256368" w:rsidRDefault="00223222" w:rsidP="005E18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18F4" w:rsidRPr="00256368" w14:paraId="0B1D8F97" w14:textId="676AB7D6" w:rsidTr="00256368">
        <w:trPr>
          <w:trHeight w:val="550"/>
        </w:trPr>
        <w:tc>
          <w:tcPr>
            <w:tcW w:w="9498" w:type="dxa"/>
            <w:gridSpan w:val="4"/>
            <w:vAlign w:val="center"/>
          </w:tcPr>
          <w:p w14:paraId="4A6FEEB4" w14:textId="5E5FD0D6" w:rsidR="005E18F4" w:rsidRPr="00256368" w:rsidRDefault="005E18F4" w:rsidP="005E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ПДВ, грн:</w:t>
            </w:r>
          </w:p>
        </w:tc>
        <w:tc>
          <w:tcPr>
            <w:tcW w:w="1559" w:type="dxa"/>
          </w:tcPr>
          <w:p w14:paraId="041B81C9" w14:textId="77777777" w:rsidR="005E18F4" w:rsidRPr="00256368" w:rsidRDefault="005E18F4" w:rsidP="005E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8F4" w:rsidRPr="00256368" w14:paraId="5B625FF3" w14:textId="2E4EA4DB" w:rsidTr="00256368">
        <w:trPr>
          <w:trHeight w:val="550"/>
        </w:trPr>
        <w:tc>
          <w:tcPr>
            <w:tcW w:w="9498" w:type="dxa"/>
            <w:gridSpan w:val="4"/>
            <w:vAlign w:val="center"/>
          </w:tcPr>
          <w:p w14:paraId="081A3966" w14:textId="2AAAFA1B" w:rsidR="005E18F4" w:rsidRPr="00256368" w:rsidRDefault="005E18F4" w:rsidP="005E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Всього з </w:t>
            </w:r>
            <w:proofErr w:type="spellStart"/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ПДВ,грн</w:t>
            </w:r>
            <w:proofErr w:type="spellEnd"/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559" w:type="dxa"/>
          </w:tcPr>
          <w:p w14:paraId="1A173F2D" w14:textId="77777777" w:rsidR="005E18F4" w:rsidRPr="00256368" w:rsidRDefault="005E18F4" w:rsidP="005E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56368" w:rsidRPr="00256368" w14:paraId="09361550" w14:textId="77777777" w:rsidTr="00096519">
        <w:trPr>
          <w:trHeight w:val="550"/>
        </w:trPr>
        <w:tc>
          <w:tcPr>
            <w:tcW w:w="11057" w:type="dxa"/>
            <w:gridSpan w:val="5"/>
            <w:vAlign w:val="center"/>
          </w:tcPr>
          <w:p w14:paraId="7E33183F" w14:textId="68654006" w:rsidR="00256368" w:rsidRPr="00256368" w:rsidRDefault="00256368" w:rsidP="0025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56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прописом</w:t>
            </w:r>
            <w:proofErr w:type="spellEnd"/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    гривень</w:t>
            </w:r>
          </w:p>
        </w:tc>
      </w:tr>
    </w:tbl>
    <w:p w14:paraId="0ED237FE" w14:textId="52EB7186" w:rsidR="00E70F53" w:rsidRPr="00256368" w:rsidRDefault="00E70F53" w:rsidP="00CF4F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D6EFAEC" w14:textId="1778A700" w:rsidR="00CF4FF1" w:rsidRPr="00256368" w:rsidRDefault="00CF4FF1" w:rsidP="00143ED7">
      <w:pPr>
        <w:widowControl w:val="0"/>
        <w:autoSpaceDE w:val="0"/>
        <w:autoSpaceDN w:val="0"/>
        <w:adjustRightInd w:val="0"/>
        <w:spacing w:after="20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56368">
        <w:rPr>
          <w:rFonts w:ascii="Times New Roman" w:hAnsi="Times New Roman" w:cs="Times New Roman"/>
          <w:sz w:val="24"/>
          <w:szCs w:val="24"/>
          <w:lang w:val="uk-UA"/>
        </w:rPr>
        <w:t>Додаток №1 може бути змінений після фактичного отримання автобусів власниками, звірки номерів КТЗ з зазначеними у документах, виданих для державної реєстрації та за наявним співфінансуванням з місцевих бюджетів.</w:t>
      </w:r>
    </w:p>
    <w:tbl>
      <w:tblPr>
        <w:tblpPr w:leftFromText="180" w:rightFromText="180" w:vertAnchor="text" w:horzAnchor="margin" w:tblpY="142"/>
        <w:tblW w:w="5000" w:type="pct"/>
        <w:tblLook w:val="0000" w:firstRow="0" w:lastRow="0" w:firstColumn="0" w:lastColumn="0" w:noHBand="0" w:noVBand="0"/>
      </w:tblPr>
      <w:tblGrid>
        <w:gridCol w:w="4964"/>
        <w:gridCol w:w="5008"/>
      </w:tblGrid>
      <w:tr w:rsidR="00E70F53" w:rsidRPr="00256368" w14:paraId="4AAD076A" w14:textId="77777777" w:rsidTr="00387B64">
        <w:trPr>
          <w:trHeight w:val="3771"/>
        </w:trPr>
        <w:tc>
          <w:tcPr>
            <w:tcW w:w="2489" w:type="pct"/>
          </w:tcPr>
          <w:p w14:paraId="31BAC305" w14:textId="77777777" w:rsidR="00E70F53" w:rsidRPr="00256368" w:rsidRDefault="00E70F53" w:rsidP="00E70F53">
            <w:pPr>
              <w:tabs>
                <w:tab w:val="num" w:pos="1202"/>
                <w:tab w:val="num" w:pos="1560"/>
              </w:tabs>
              <w:spacing w:after="200" w:line="276" w:lineRule="auto"/>
              <w:ind w:right="-1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ПОСТАЧАЛЬНИК:</w:t>
            </w:r>
          </w:p>
          <w:p w14:paraId="64D8760C" w14:textId="77777777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5F35A564" w14:textId="77777777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2816D0E9" w14:textId="77777777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0E593D7C" w14:textId="77777777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_________________</w:t>
            </w:r>
          </w:p>
          <w:p w14:paraId="1098726D" w14:textId="77777777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659C93C5" w14:textId="59AC011D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____________ /______________/ </w:t>
            </w:r>
          </w:p>
        </w:tc>
        <w:tc>
          <w:tcPr>
            <w:tcW w:w="2511" w:type="pct"/>
          </w:tcPr>
          <w:p w14:paraId="42DDE5A7" w14:textId="77777777" w:rsidR="00E70F53" w:rsidRPr="00256368" w:rsidRDefault="00E70F53" w:rsidP="00E70F53">
            <w:pPr>
              <w:tabs>
                <w:tab w:val="left" w:pos="2127"/>
              </w:tabs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ЗАМОВНИК:</w:t>
            </w:r>
          </w:p>
          <w:p w14:paraId="55BFFF86" w14:textId="77777777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41BA98F0" w14:textId="77777777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2E8A0030" w14:textId="77777777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7F35F279" w14:textId="77777777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_________________</w:t>
            </w:r>
          </w:p>
          <w:p w14:paraId="53A3FF45" w14:textId="77777777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30A49073" w14:textId="163F89E5" w:rsidR="00256368" w:rsidRPr="00256368" w:rsidRDefault="001D5CC4" w:rsidP="004C595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____________ /______________/</w:t>
            </w:r>
          </w:p>
          <w:p w14:paraId="66E718BD" w14:textId="27D850E8" w:rsidR="00256368" w:rsidRPr="00256368" w:rsidRDefault="00256368" w:rsidP="004C595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</w:tbl>
    <w:p w14:paraId="53C1EE05" w14:textId="0E3A2B0F" w:rsidR="00D56AE0" w:rsidRDefault="00D56AE0" w:rsidP="002A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90B2F86" w14:textId="77777777" w:rsidR="00223222" w:rsidRDefault="00223222" w:rsidP="004C595B">
      <w:pPr>
        <w:spacing w:after="0" w:line="240" w:lineRule="auto"/>
        <w:ind w:firstLine="666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605BB90" w14:textId="77777777" w:rsidR="00223222" w:rsidRDefault="00223222" w:rsidP="004C595B">
      <w:pPr>
        <w:spacing w:after="0" w:line="240" w:lineRule="auto"/>
        <w:ind w:firstLine="666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EE4DCDF" w14:textId="7D2B0257" w:rsidR="00E70F53" w:rsidRPr="00DE27B8" w:rsidRDefault="00F47727" w:rsidP="004C595B">
      <w:pPr>
        <w:spacing w:after="0" w:line="240" w:lineRule="auto"/>
        <w:ind w:firstLine="666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2" w:name="_GoBack"/>
      <w:bookmarkEnd w:id="2"/>
      <w:r w:rsidRPr="00DE27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Додаток </w:t>
      </w:r>
      <w:r w:rsidR="00E70F53" w:rsidRPr="00DE27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 до договору </w:t>
      </w:r>
    </w:p>
    <w:p w14:paraId="6CFA351F" w14:textId="55C4603A" w:rsidR="00E70F53" w:rsidRPr="00DE27B8" w:rsidRDefault="00E70F53" w:rsidP="00E70F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E27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 _______202</w:t>
      </w:r>
      <w:r w:rsidR="009B0CF1" w:rsidRPr="00DE27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DE27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 № ____   </w:t>
      </w:r>
    </w:p>
    <w:p w14:paraId="55D4C57F" w14:textId="77777777" w:rsidR="00E70F53" w:rsidRPr="00256368" w:rsidRDefault="00E70F53" w:rsidP="00E70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14:paraId="5EA96DE1" w14:textId="77777777" w:rsidR="00E70F53" w:rsidRPr="00256368" w:rsidRDefault="00E70F53" w:rsidP="00E70F53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Порядок змін умов договору про закупівлю</w:t>
      </w:r>
    </w:p>
    <w:p w14:paraId="24E93B4A" w14:textId="77777777" w:rsidR="00E70F53" w:rsidRPr="00256368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Зміни, що до договору про закупівлю можуть вноситись у випадках згідно із ч. 5 </w:t>
      </w:r>
      <w:r w:rsidR="001556BE"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41 Закону «Про публічні закупівлі» та шляхом оформлюються в такій самій формі, що й договір про закупівлю, а саме у письмовій формі шляхом укладення додаткового договору (угоди).</w:t>
      </w:r>
    </w:p>
    <w:p w14:paraId="2294449A" w14:textId="77777777" w:rsidR="00E70F53" w:rsidRPr="00256368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Пропозицію щодо внесення змін до договору може зробити кожна із сторін договору.</w:t>
      </w:r>
    </w:p>
    <w:p w14:paraId="2D187CB2" w14:textId="77777777" w:rsidR="00E70F53" w:rsidRPr="00256368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14:paraId="1F748DB6" w14:textId="77777777" w:rsidR="00E70F53" w:rsidRPr="00256368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Відповідь особи, якій адресована пропозиція щодо змін до договору, про її прийняття повинна бути повною і безумовною.</w:t>
      </w:r>
    </w:p>
    <w:p w14:paraId="556D38D0" w14:textId="77777777" w:rsidR="00E70F53" w:rsidRPr="00256368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14:paraId="5A295828" w14:textId="77777777" w:rsidR="00E70F53" w:rsidRPr="00256368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У разі зміни договору зобов'язання сторін змінюються відповідно до змінених умов щодо предмета, місця, строків виконання тощо.</w:t>
      </w:r>
    </w:p>
    <w:p w14:paraId="7F27D324" w14:textId="77777777" w:rsidR="00E70F53" w:rsidRPr="00256368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що передбачені згідно ч. 5 ст. 41 Закону.</w:t>
      </w:r>
    </w:p>
    <w:p w14:paraId="35DBF966" w14:textId="77777777" w:rsidR="00E70F53" w:rsidRPr="0025636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52FB987E" w14:textId="77777777" w:rsidR="00E70F53" w:rsidRPr="0025636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3" w:name="n1040"/>
      <w:bookmarkEnd w:id="3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1) зменшення обсягів закупівлі, зокрема з урахуванням фактичного обсягу видатків замовника;</w:t>
      </w:r>
    </w:p>
    <w:p w14:paraId="1915FCD5" w14:textId="0BD26629" w:rsidR="00E70F53" w:rsidRPr="0025636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4" w:name="n1041"/>
      <w:bookmarkEnd w:id="4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2) збільшення ціни за одиницю </w:t>
      </w:r>
      <w:r w:rsidR="001079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овару до 10 відсотків </w:t>
      </w:r>
      <w:proofErr w:type="spellStart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пропорційно</w:t>
      </w:r>
      <w:proofErr w:type="spellEnd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збільшенню ціни такого </w:t>
      </w:r>
      <w:r w:rsidR="001079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овару на ринку у разі коливання ціни такого </w:t>
      </w:r>
      <w:r w:rsidR="001079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</w:t>
      </w:r>
      <w:r w:rsidR="001079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14:paraId="7B912FCC" w14:textId="77777777" w:rsidR="00E70F53" w:rsidRPr="0025636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5" w:name="n1042"/>
      <w:bookmarkEnd w:id="5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0BE39CB3" w14:textId="738F472C" w:rsidR="00E70F53" w:rsidRPr="0025636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6" w:name="n1043"/>
      <w:bookmarkEnd w:id="6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4) продовження строку дії договору про закупівлю та строку виконання зобов’язань щодо передачі </w:t>
      </w:r>
      <w:r w:rsidR="001079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35FF2E9C" w14:textId="02BDC7E9" w:rsidR="00E70F53" w:rsidRPr="0025636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7" w:name="n1044"/>
      <w:bookmarkEnd w:id="7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5) погодження зміни ціни в договорі про закупівлю в бік зменшення (без зміни кількості (обсягу) та якості </w:t>
      </w:r>
      <w:r w:rsidR="001079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оварів, робіт і послуг), у тому числі у разі коливання ціни </w:t>
      </w:r>
      <w:r w:rsidR="001079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овару на ринку;</w:t>
      </w:r>
    </w:p>
    <w:p w14:paraId="19ABD743" w14:textId="77777777" w:rsidR="00E70F53" w:rsidRPr="0025636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8" w:name="n1045"/>
      <w:bookmarkEnd w:id="8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пропорційно</w:t>
      </w:r>
      <w:proofErr w:type="spellEnd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зміни таких ставок та/або пільг з оподаткування;</w:t>
      </w:r>
    </w:p>
    <w:p w14:paraId="706DEED8" w14:textId="77777777" w:rsidR="00E70F53" w:rsidRPr="0025636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9" w:name="n1046"/>
      <w:bookmarkEnd w:id="9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Platts</w:t>
      </w:r>
      <w:proofErr w:type="spellEnd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4470B593" w14:textId="77777777" w:rsidR="00E70F53" w:rsidRPr="0025636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0" w:name="n1047"/>
      <w:bookmarkEnd w:id="10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8) зміни умов у зв’язку із застосуванням положень частини шостої цієї статті.</w:t>
      </w:r>
    </w:p>
    <w:p w14:paraId="32F2B1D4" w14:textId="0CB4CCF4" w:rsidR="00E70F53" w:rsidRPr="0025636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1" w:name="n1048"/>
      <w:bookmarkEnd w:id="11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зв’язку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(після його підписання до виконання зобов’язань сторонами в повному обсязі) замовником за яким є суб’єкт, визначений у </w:t>
      </w:r>
      <w:hyperlink r:id="rId5" w:anchor="n19" w:tgtFrame="_blank" w:history="1">
        <w:r w:rsidRPr="00256368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частині першій</w:t>
        </w:r>
      </w:hyperlink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статті 2 Закону України "Про особливості здійснення </w:t>
      </w:r>
      <w:proofErr w:type="spellStart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закупівель</w:t>
      </w:r>
      <w:proofErr w:type="spellEnd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1079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оварів, робіт і послуг для гарантованого забезпечення потреб оборони", а саме: обсяг закупівлі, сума договору, строк дії договору та виконання зобов’язань щодо передання </w:t>
      </w:r>
      <w:r w:rsidR="001079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овару, виконання робіт, надання послуг.</w:t>
      </w:r>
    </w:p>
    <w:p w14:paraId="239CDB4C" w14:textId="77777777" w:rsidR="00E70F53" w:rsidRPr="00256368" w:rsidRDefault="00E70F53" w:rsidP="00E70F53">
      <w:pPr>
        <w:widowControl w:val="0"/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8.1.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5395BED0" w14:textId="77777777" w:rsidR="00E70F53" w:rsidRPr="00256368" w:rsidRDefault="00E70F53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C600FD" w14:textId="77777777" w:rsidR="00E70F53" w:rsidRPr="00256368" w:rsidRDefault="00E70F53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120B210" w14:textId="77777777" w:rsidR="00E70F53" w:rsidRPr="00256368" w:rsidRDefault="00E70F53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11CBFD8" w14:textId="35DE655A" w:rsidR="004F7265" w:rsidRDefault="004F7265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18F4983" w14:textId="4B53A66B" w:rsidR="001D5CC4" w:rsidRDefault="001D5CC4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B400F71" w14:textId="6892A22F" w:rsidR="002C2EB3" w:rsidRDefault="002C2EB3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C64C6B4" w14:textId="2127DB3B" w:rsidR="002A136D" w:rsidRDefault="002A136D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112393C" w14:textId="032A5B43" w:rsidR="002A136D" w:rsidRDefault="002A136D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AFBD01E" w14:textId="796BB9E8" w:rsidR="002A136D" w:rsidRDefault="002A136D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4C7F428" w14:textId="75EE6909" w:rsidR="002A136D" w:rsidRDefault="002A136D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6407B8C" w14:textId="02D09EAD" w:rsidR="002A136D" w:rsidRDefault="002A136D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8640D25" w14:textId="5159040F" w:rsidR="002A136D" w:rsidRDefault="002A136D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EFD8618" w14:textId="2205B48A" w:rsidR="002A136D" w:rsidRDefault="002A136D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EBDBF0" w14:textId="26615CCE" w:rsidR="00223222" w:rsidRDefault="00223222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03223C8" w14:textId="1E935413" w:rsidR="00223222" w:rsidRDefault="00223222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50D1B06" w14:textId="77777777" w:rsidR="00223222" w:rsidRDefault="00223222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E066879" w14:textId="77777777" w:rsidR="002A136D" w:rsidRPr="00256368" w:rsidRDefault="002A136D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6F86A75" w14:textId="2F0D0A2B" w:rsidR="00E70F53" w:rsidRPr="00DE27B8" w:rsidRDefault="00F47727" w:rsidP="00E70F53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E27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Додаток</w:t>
      </w:r>
      <w:r w:rsidR="00E70F53" w:rsidRPr="00DE27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3 до договору                                                                                                                                                                              від ______202</w:t>
      </w:r>
      <w:r w:rsidR="009B0CF1" w:rsidRPr="00DE27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E70F53" w:rsidRPr="00DE27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 № ____</w:t>
      </w:r>
    </w:p>
    <w:p w14:paraId="5318CBB1" w14:textId="77777777" w:rsidR="003D4613" w:rsidRPr="00256368" w:rsidRDefault="003D4613" w:rsidP="003D4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ТЕХНІЧНІ ВИМОГИ</w:t>
      </w:r>
    </w:p>
    <w:p w14:paraId="521EB7F0" w14:textId="380235B0" w:rsidR="003D4613" w:rsidRPr="00256368" w:rsidRDefault="003D4613" w:rsidP="00FB6B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Найменування предмета закупівлі</w:t>
      </w: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="00223222" w:rsidRPr="00F47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223222" w:rsidRPr="00F477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ДК 021:2015 (</w:t>
      </w:r>
      <w:r w:rsidR="00223222" w:rsidRPr="00F47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CPV</w:t>
      </w:r>
      <w:r w:rsidR="00223222" w:rsidRPr="00F477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) - 34120000-4 - </w:t>
      </w:r>
      <w:proofErr w:type="spellStart"/>
      <w:r w:rsidR="00223222" w:rsidRPr="00F477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Мототранспортні</w:t>
      </w:r>
      <w:proofErr w:type="spellEnd"/>
      <w:r w:rsidR="00223222" w:rsidRPr="00F477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засоби для перевезення 10 і більше осіб </w:t>
      </w:r>
      <w:r w:rsidR="00223222" w:rsidRPr="00F47727">
        <w:rPr>
          <w:rFonts w:ascii="Times New Roman" w:hAnsi="Times New Roman" w:cs="Times New Roman"/>
          <w:b/>
          <w:sz w:val="24"/>
          <w:szCs w:val="24"/>
          <w:lang w:val="uk-UA"/>
        </w:rPr>
        <w:t>(шкільний автобус з двома місцями для школярів з обмеженою здатністю до пересування</w:t>
      </w:r>
      <w:r w:rsidR="00223222" w:rsidRPr="00223222">
        <w:rPr>
          <w:sz w:val="26"/>
          <w:szCs w:val="26"/>
          <w:shd w:val="clear" w:color="auto" w:fill="FFFFFF"/>
          <w:lang w:val="uk-UA"/>
        </w:rPr>
        <w:t xml:space="preserve"> </w:t>
      </w:r>
      <w:r w:rsidR="00223222" w:rsidRPr="00223222">
        <w:rPr>
          <w:rFonts w:ascii="Times New Roman" w:hAnsi="Times New Roman" w:cs="Times New Roman"/>
          <w:b/>
          <w:sz w:val="24"/>
          <w:szCs w:val="24"/>
          <w:lang w:val="uk-UA"/>
        </w:rPr>
        <w:t>для Черняхівської селищної ради</w:t>
      </w:r>
      <w:r w:rsidR="00223222" w:rsidRPr="00F47727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FB6BA6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ab/>
      </w:r>
    </w:p>
    <w:p w14:paraId="7F835E9B" w14:textId="77777777" w:rsidR="003D4613" w:rsidRPr="00256368" w:rsidRDefault="003D4613" w:rsidP="003D4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8930"/>
      </w:tblGrid>
      <w:tr w:rsidR="003D4613" w:rsidRPr="00223222" w14:paraId="02DC8894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FE68" w14:textId="53343476" w:rsidR="003D4613" w:rsidRPr="00FB6BA6" w:rsidRDefault="003D4613" w:rsidP="003D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A1D8" w14:textId="0F3DDC2C" w:rsidR="003D4613" w:rsidRPr="00FB6BA6" w:rsidRDefault="003D4613" w:rsidP="003D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F6903" w:rsidRPr="00223222" w14:paraId="1F9B7226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28B8" w14:textId="2ACFAAE6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058B" w14:textId="14CD80B7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223222" w14:paraId="271CC498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EEAD" w14:textId="40E46946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38A4" w14:textId="7BDBF8CA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223222" w14:paraId="44364712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CCF8" w14:textId="560F2C76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3C76" w14:textId="15A78111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223222" w14:paraId="1258464F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4CF6" w14:textId="177B9DED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67E3" w14:textId="1F29890E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223222" w14:paraId="3A891203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C2E" w14:textId="7E2366E4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257D" w14:textId="7C665DA4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223222" w14:paraId="34498AAF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E29E" w14:textId="4377A4F6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A5F4" w14:textId="2F2F4505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223222" w14:paraId="6188E6A2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3DF6" w14:textId="06382318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A670" w14:textId="60004A88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223222" w14:paraId="19AF0B79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CDC9" w14:textId="4BF049CF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784E" w14:textId="32A70179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223222" w14:paraId="09102132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F134" w14:textId="7C4A26E9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4656" w14:textId="5C4C75A5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223222" w14:paraId="701C203E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275F" w14:textId="451E9F72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47CC" w14:textId="43C3AF08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223222" w14:paraId="58A118C8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E124" w14:textId="68375546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C3DE" w14:textId="42D7B493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223222" w14:paraId="52FB3AFA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882C" w14:textId="05773529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DFD1" w14:textId="2DCF5185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223222" w14:paraId="06C1567C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71CC" w14:textId="1383D148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64F1" w14:textId="493F1134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223222" w14:paraId="36643290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79DC" w14:textId="0609CC5C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CA35" w14:textId="43008562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223222" w14:paraId="64E7BBDE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99F3" w14:textId="0D6FB928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DEBD" w14:textId="40F18B09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223222" w14:paraId="06A1BADE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313B" w14:textId="45C4F295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6865" w14:textId="121EE1B1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4EA1E62C" w14:textId="77777777" w:rsidR="00A16619" w:rsidRPr="00256368" w:rsidRDefault="00A16619" w:rsidP="00A166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16619" w:rsidRPr="00256368" w:rsidSect="009B0CF1">
      <w:pgSz w:w="12240" w:h="15840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699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7" w15:restartNumberingAfterBreak="0">
    <w:nsid w:val="012225EE"/>
    <w:multiLevelType w:val="hybridMultilevel"/>
    <w:tmpl w:val="CC64B8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745CA6"/>
    <w:multiLevelType w:val="multilevel"/>
    <w:tmpl w:val="AE628C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5DC65D6"/>
    <w:multiLevelType w:val="hybridMultilevel"/>
    <w:tmpl w:val="77FC8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90FF3"/>
    <w:multiLevelType w:val="multilevel"/>
    <w:tmpl w:val="C3F40E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E72665"/>
    <w:multiLevelType w:val="multilevel"/>
    <w:tmpl w:val="8430BCF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79111E"/>
    <w:multiLevelType w:val="multilevel"/>
    <w:tmpl w:val="8430BC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D54556"/>
    <w:multiLevelType w:val="hybridMultilevel"/>
    <w:tmpl w:val="DC3A2E0C"/>
    <w:lvl w:ilvl="0" w:tplc="EA0443A8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560" w:hanging="360"/>
      </w:pPr>
    </w:lvl>
    <w:lvl w:ilvl="2" w:tplc="0422001B" w:tentative="1">
      <w:start w:val="1"/>
      <w:numFmt w:val="lowerRoman"/>
      <w:lvlText w:val="%3."/>
      <w:lvlJc w:val="right"/>
      <w:pPr>
        <w:ind w:left="5280" w:hanging="180"/>
      </w:pPr>
    </w:lvl>
    <w:lvl w:ilvl="3" w:tplc="0422000F" w:tentative="1">
      <w:start w:val="1"/>
      <w:numFmt w:val="decimal"/>
      <w:lvlText w:val="%4."/>
      <w:lvlJc w:val="left"/>
      <w:pPr>
        <w:ind w:left="6000" w:hanging="360"/>
      </w:pPr>
    </w:lvl>
    <w:lvl w:ilvl="4" w:tplc="04220019" w:tentative="1">
      <w:start w:val="1"/>
      <w:numFmt w:val="lowerLetter"/>
      <w:lvlText w:val="%5."/>
      <w:lvlJc w:val="left"/>
      <w:pPr>
        <w:ind w:left="6720" w:hanging="360"/>
      </w:pPr>
    </w:lvl>
    <w:lvl w:ilvl="5" w:tplc="0422001B" w:tentative="1">
      <w:start w:val="1"/>
      <w:numFmt w:val="lowerRoman"/>
      <w:lvlText w:val="%6."/>
      <w:lvlJc w:val="right"/>
      <w:pPr>
        <w:ind w:left="7440" w:hanging="180"/>
      </w:pPr>
    </w:lvl>
    <w:lvl w:ilvl="6" w:tplc="0422000F" w:tentative="1">
      <w:start w:val="1"/>
      <w:numFmt w:val="decimal"/>
      <w:lvlText w:val="%7."/>
      <w:lvlJc w:val="left"/>
      <w:pPr>
        <w:ind w:left="8160" w:hanging="360"/>
      </w:pPr>
    </w:lvl>
    <w:lvl w:ilvl="7" w:tplc="04220019" w:tentative="1">
      <w:start w:val="1"/>
      <w:numFmt w:val="lowerLetter"/>
      <w:lvlText w:val="%8."/>
      <w:lvlJc w:val="left"/>
      <w:pPr>
        <w:ind w:left="8880" w:hanging="360"/>
      </w:pPr>
    </w:lvl>
    <w:lvl w:ilvl="8" w:tplc="0422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4" w15:restartNumberingAfterBreak="0">
    <w:nsid w:val="1F967F1D"/>
    <w:multiLevelType w:val="multilevel"/>
    <w:tmpl w:val="93407E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666E8B"/>
    <w:multiLevelType w:val="multilevel"/>
    <w:tmpl w:val="89142C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40" w:hanging="1800"/>
      </w:pPr>
      <w:rPr>
        <w:rFonts w:hint="default"/>
      </w:rPr>
    </w:lvl>
  </w:abstractNum>
  <w:abstractNum w:abstractNumId="16" w15:restartNumberingAfterBreak="0">
    <w:nsid w:val="21713061"/>
    <w:multiLevelType w:val="multilevel"/>
    <w:tmpl w:val="C3F40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28537B"/>
    <w:multiLevelType w:val="multilevel"/>
    <w:tmpl w:val="C3F40E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6249CC"/>
    <w:multiLevelType w:val="multilevel"/>
    <w:tmpl w:val="8430BCF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6B1228"/>
    <w:multiLevelType w:val="multilevel"/>
    <w:tmpl w:val="8430BCF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C147BC"/>
    <w:multiLevelType w:val="multilevel"/>
    <w:tmpl w:val="8430BCF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9CD0D10"/>
    <w:multiLevelType w:val="multilevel"/>
    <w:tmpl w:val="C3F40E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0C6D38"/>
    <w:multiLevelType w:val="multilevel"/>
    <w:tmpl w:val="C3F40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26D6041"/>
    <w:multiLevelType w:val="hybridMultilevel"/>
    <w:tmpl w:val="13E0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411D6"/>
    <w:multiLevelType w:val="multilevel"/>
    <w:tmpl w:val="DC3A2E0C"/>
    <w:lvl w:ilvl="0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60" w:hanging="360"/>
      </w:pPr>
    </w:lvl>
    <w:lvl w:ilvl="2" w:tentative="1">
      <w:start w:val="1"/>
      <w:numFmt w:val="lowerRoman"/>
      <w:lvlText w:val="%3."/>
      <w:lvlJc w:val="right"/>
      <w:pPr>
        <w:ind w:left="5280" w:hanging="180"/>
      </w:pPr>
    </w:lvl>
    <w:lvl w:ilvl="3" w:tentative="1">
      <w:start w:val="1"/>
      <w:numFmt w:val="decimal"/>
      <w:lvlText w:val="%4."/>
      <w:lvlJc w:val="left"/>
      <w:pPr>
        <w:ind w:left="6000" w:hanging="360"/>
      </w:pPr>
    </w:lvl>
    <w:lvl w:ilvl="4" w:tentative="1">
      <w:start w:val="1"/>
      <w:numFmt w:val="lowerLetter"/>
      <w:lvlText w:val="%5."/>
      <w:lvlJc w:val="left"/>
      <w:pPr>
        <w:ind w:left="6720" w:hanging="360"/>
      </w:pPr>
    </w:lvl>
    <w:lvl w:ilvl="5" w:tentative="1">
      <w:start w:val="1"/>
      <w:numFmt w:val="lowerRoman"/>
      <w:lvlText w:val="%6."/>
      <w:lvlJc w:val="right"/>
      <w:pPr>
        <w:ind w:left="7440" w:hanging="180"/>
      </w:pPr>
    </w:lvl>
    <w:lvl w:ilvl="6" w:tentative="1">
      <w:start w:val="1"/>
      <w:numFmt w:val="decimal"/>
      <w:lvlText w:val="%7."/>
      <w:lvlJc w:val="left"/>
      <w:pPr>
        <w:ind w:left="8160" w:hanging="360"/>
      </w:pPr>
    </w:lvl>
    <w:lvl w:ilvl="7" w:tentative="1">
      <w:start w:val="1"/>
      <w:numFmt w:val="lowerLetter"/>
      <w:lvlText w:val="%8."/>
      <w:lvlJc w:val="left"/>
      <w:pPr>
        <w:ind w:left="8880" w:hanging="360"/>
      </w:pPr>
    </w:lvl>
    <w:lvl w:ilvl="8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25" w15:restartNumberingAfterBreak="0">
    <w:nsid w:val="61FA087D"/>
    <w:multiLevelType w:val="multilevel"/>
    <w:tmpl w:val="89142C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40" w:hanging="1800"/>
      </w:pPr>
      <w:rPr>
        <w:rFonts w:hint="default"/>
      </w:rPr>
    </w:lvl>
  </w:abstractNum>
  <w:abstractNum w:abstractNumId="26" w15:restartNumberingAfterBreak="0">
    <w:nsid w:val="64816D8B"/>
    <w:multiLevelType w:val="multilevel"/>
    <w:tmpl w:val="8430BCF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B9336FE"/>
    <w:multiLevelType w:val="multilevel"/>
    <w:tmpl w:val="C3F40E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711636"/>
    <w:multiLevelType w:val="hybridMultilevel"/>
    <w:tmpl w:val="75CE05AA"/>
    <w:lvl w:ilvl="0" w:tplc="16C83B4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24E22"/>
    <w:multiLevelType w:val="multilevel"/>
    <w:tmpl w:val="8430BCF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15221C"/>
    <w:multiLevelType w:val="multilevel"/>
    <w:tmpl w:val="84F2D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1B2D72"/>
    <w:multiLevelType w:val="multilevel"/>
    <w:tmpl w:val="C3F40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BD03D1"/>
    <w:multiLevelType w:val="multilevel"/>
    <w:tmpl w:val="8430BCF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1B33E5"/>
    <w:multiLevelType w:val="multilevel"/>
    <w:tmpl w:val="C3F40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30"/>
  </w:num>
  <w:num w:numId="10">
    <w:abstractNumId w:val="9"/>
  </w:num>
  <w:num w:numId="11">
    <w:abstractNumId w:val="28"/>
  </w:num>
  <w:num w:numId="12">
    <w:abstractNumId w:val="7"/>
  </w:num>
  <w:num w:numId="13">
    <w:abstractNumId w:val="14"/>
  </w:num>
  <w:num w:numId="14">
    <w:abstractNumId w:val="8"/>
  </w:num>
  <w:num w:numId="15">
    <w:abstractNumId w:val="17"/>
  </w:num>
  <w:num w:numId="16">
    <w:abstractNumId w:val="21"/>
  </w:num>
  <w:num w:numId="17">
    <w:abstractNumId w:val="33"/>
  </w:num>
  <w:num w:numId="18">
    <w:abstractNumId w:val="27"/>
  </w:num>
  <w:num w:numId="19">
    <w:abstractNumId w:val="22"/>
  </w:num>
  <w:num w:numId="20">
    <w:abstractNumId w:val="16"/>
  </w:num>
  <w:num w:numId="21">
    <w:abstractNumId w:val="31"/>
  </w:num>
  <w:num w:numId="22">
    <w:abstractNumId w:val="10"/>
  </w:num>
  <w:num w:numId="23">
    <w:abstractNumId w:val="13"/>
  </w:num>
  <w:num w:numId="24">
    <w:abstractNumId w:val="24"/>
  </w:num>
  <w:num w:numId="25">
    <w:abstractNumId w:val="25"/>
  </w:num>
  <w:num w:numId="26">
    <w:abstractNumId w:val="15"/>
  </w:num>
  <w:num w:numId="27">
    <w:abstractNumId w:val="19"/>
  </w:num>
  <w:num w:numId="28">
    <w:abstractNumId w:val="32"/>
  </w:num>
  <w:num w:numId="29">
    <w:abstractNumId w:val="18"/>
  </w:num>
  <w:num w:numId="30">
    <w:abstractNumId w:val="29"/>
  </w:num>
  <w:num w:numId="31">
    <w:abstractNumId w:val="11"/>
  </w:num>
  <w:num w:numId="32">
    <w:abstractNumId w:val="20"/>
  </w:num>
  <w:num w:numId="33">
    <w:abstractNumId w:val="2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5B"/>
    <w:rsid w:val="00007382"/>
    <w:rsid w:val="000351C2"/>
    <w:rsid w:val="00036D62"/>
    <w:rsid w:val="00080EF7"/>
    <w:rsid w:val="001079FD"/>
    <w:rsid w:val="00126F66"/>
    <w:rsid w:val="00143ED7"/>
    <w:rsid w:val="00152F94"/>
    <w:rsid w:val="001556BE"/>
    <w:rsid w:val="001A4E20"/>
    <w:rsid w:val="001C6AE2"/>
    <w:rsid w:val="001D5CC4"/>
    <w:rsid w:val="00223222"/>
    <w:rsid w:val="00231533"/>
    <w:rsid w:val="00256266"/>
    <w:rsid w:val="00256368"/>
    <w:rsid w:val="0029772F"/>
    <w:rsid w:val="002A136D"/>
    <w:rsid w:val="002C23FC"/>
    <w:rsid w:val="002C2EB3"/>
    <w:rsid w:val="002E69AB"/>
    <w:rsid w:val="00323FE4"/>
    <w:rsid w:val="00342333"/>
    <w:rsid w:val="00373A83"/>
    <w:rsid w:val="00392149"/>
    <w:rsid w:val="003C63AF"/>
    <w:rsid w:val="003D4613"/>
    <w:rsid w:val="004409E7"/>
    <w:rsid w:val="004756B1"/>
    <w:rsid w:val="004C595B"/>
    <w:rsid w:val="004D2819"/>
    <w:rsid w:val="004F7265"/>
    <w:rsid w:val="00501A55"/>
    <w:rsid w:val="0051237A"/>
    <w:rsid w:val="0052485C"/>
    <w:rsid w:val="005830FF"/>
    <w:rsid w:val="005C7CEF"/>
    <w:rsid w:val="005E18F4"/>
    <w:rsid w:val="0061045B"/>
    <w:rsid w:val="006B592E"/>
    <w:rsid w:val="006C6666"/>
    <w:rsid w:val="007527F6"/>
    <w:rsid w:val="00795E22"/>
    <w:rsid w:val="007C7A1A"/>
    <w:rsid w:val="007F250D"/>
    <w:rsid w:val="00872D2C"/>
    <w:rsid w:val="00911F43"/>
    <w:rsid w:val="00963660"/>
    <w:rsid w:val="00965755"/>
    <w:rsid w:val="009B0CF1"/>
    <w:rsid w:val="00A16619"/>
    <w:rsid w:val="00A62A4B"/>
    <w:rsid w:val="00A71CE7"/>
    <w:rsid w:val="00AB2FFF"/>
    <w:rsid w:val="00B37573"/>
    <w:rsid w:val="00B4563D"/>
    <w:rsid w:val="00BB2C98"/>
    <w:rsid w:val="00C02074"/>
    <w:rsid w:val="00C17843"/>
    <w:rsid w:val="00C22246"/>
    <w:rsid w:val="00C469AD"/>
    <w:rsid w:val="00C60587"/>
    <w:rsid w:val="00CF4FF1"/>
    <w:rsid w:val="00CF6903"/>
    <w:rsid w:val="00D30649"/>
    <w:rsid w:val="00D56AE0"/>
    <w:rsid w:val="00DA3716"/>
    <w:rsid w:val="00DA4FFD"/>
    <w:rsid w:val="00DB18E7"/>
    <w:rsid w:val="00DB23C8"/>
    <w:rsid w:val="00DD184F"/>
    <w:rsid w:val="00DE27B8"/>
    <w:rsid w:val="00DE3DA3"/>
    <w:rsid w:val="00DE3E1B"/>
    <w:rsid w:val="00E11922"/>
    <w:rsid w:val="00E1216B"/>
    <w:rsid w:val="00E70F53"/>
    <w:rsid w:val="00E90AA1"/>
    <w:rsid w:val="00EA3788"/>
    <w:rsid w:val="00EF2A39"/>
    <w:rsid w:val="00F24368"/>
    <w:rsid w:val="00F47727"/>
    <w:rsid w:val="00F53CE3"/>
    <w:rsid w:val="00F62806"/>
    <w:rsid w:val="00FB6BA6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BE51"/>
  <w15:chartTrackingRefBased/>
  <w15:docId w15:val="{66981A8B-52D6-4C16-84C9-A1774EF0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F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4368"/>
    <w:pPr>
      <w:ind w:left="720"/>
      <w:contextualSpacing/>
    </w:pPr>
  </w:style>
  <w:style w:type="table" w:styleId="a6">
    <w:name w:val="Table Grid"/>
    <w:basedOn w:val="a1"/>
    <w:uiPriority w:val="39"/>
    <w:rsid w:val="00F243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356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9</Pages>
  <Words>11945</Words>
  <Characters>6809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ZUON</cp:lastModifiedBy>
  <cp:revision>28</cp:revision>
  <cp:lastPrinted>2023-07-20T12:05:00Z</cp:lastPrinted>
  <dcterms:created xsi:type="dcterms:W3CDTF">2022-10-27T15:17:00Z</dcterms:created>
  <dcterms:modified xsi:type="dcterms:W3CDTF">2023-09-26T05:51:00Z</dcterms:modified>
</cp:coreProperties>
</file>