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2D" w:rsidRPr="000A762D" w:rsidRDefault="000A762D" w:rsidP="000A762D">
      <w:pPr>
        <w:spacing w:after="0" w:line="240" w:lineRule="auto"/>
        <w:contextualSpacing/>
        <w:jc w:val="right"/>
        <w:rPr>
          <w:rFonts w:ascii="Times New Roman" w:eastAsia="Times New Roman" w:hAnsi="Times New Roman" w:cs="Times New Roman"/>
          <w:sz w:val="24"/>
          <w:szCs w:val="24"/>
          <w:lang w:val="uk-UA" w:eastAsia="ru-RU"/>
        </w:rPr>
      </w:pPr>
      <w:r w:rsidRPr="000A762D">
        <w:rPr>
          <w:rFonts w:ascii="Times New Roman" w:eastAsia="Times New Roman" w:hAnsi="Times New Roman" w:cs="Times New Roman"/>
          <w:b/>
          <w:bCs/>
          <w:color w:val="000000"/>
          <w:sz w:val="24"/>
          <w:szCs w:val="24"/>
          <w:lang w:val="uk-UA" w:eastAsia="ru-RU"/>
        </w:rPr>
        <w:t>Додаток 3</w:t>
      </w:r>
    </w:p>
    <w:p w:rsidR="000A762D" w:rsidRPr="000A762D" w:rsidRDefault="000A762D" w:rsidP="000A762D">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0A762D">
        <w:rPr>
          <w:rFonts w:ascii="Times New Roman" w:eastAsia="Times New Roman" w:hAnsi="Times New Roman" w:cs="Times New Roman"/>
          <w:i/>
          <w:iCs/>
          <w:color w:val="000000"/>
          <w:sz w:val="24"/>
          <w:szCs w:val="24"/>
          <w:lang w:val="uk-UA" w:eastAsia="ru-RU"/>
        </w:rPr>
        <w:t xml:space="preserve">    до </w:t>
      </w:r>
      <w:r w:rsidRPr="000A762D">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0A762D" w:rsidRPr="000A762D" w:rsidRDefault="000A762D" w:rsidP="000A762D">
      <w:pPr>
        <w:spacing w:after="0" w:line="240" w:lineRule="auto"/>
        <w:contextualSpacing/>
        <w:jc w:val="both"/>
        <w:rPr>
          <w:rFonts w:ascii="Times New Roman" w:eastAsia="Times New Roman" w:hAnsi="Times New Roman" w:cs="Times New Roman"/>
          <w:i/>
          <w:iCs/>
          <w:color w:val="000000"/>
          <w:sz w:val="24"/>
          <w:szCs w:val="24"/>
          <w:shd w:val="clear" w:color="auto" w:fill="FFFFFF"/>
          <w:lang w:val="uk-UA" w:eastAsia="ru-RU"/>
        </w:rPr>
      </w:pPr>
    </w:p>
    <w:p w:rsidR="000A762D" w:rsidRPr="000A762D" w:rsidRDefault="000A762D" w:rsidP="000A762D">
      <w:pPr>
        <w:spacing w:after="0" w:line="240" w:lineRule="auto"/>
        <w:contextualSpacing/>
        <w:jc w:val="both"/>
        <w:rPr>
          <w:rFonts w:ascii="Times New Roman" w:eastAsia="Times New Roman" w:hAnsi="Times New Roman" w:cs="Times New Roman"/>
          <w:sz w:val="24"/>
          <w:szCs w:val="24"/>
          <w:lang w:val="uk-UA" w:eastAsia="ru-RU"/>
        </w:rPr>
      </w:pPr>
      <w:r w:rsidRPr="000A762D">
        <w:rPr>
          <w:rFonts w:ascii="Times New Roman" w:eastAsia="Times New Roman" w:hAnsi="Times New Roman" w:cs="Times New Roman"/>
          <w:i/>
          <w:iCs/>
          <w:color w:val="000000"/>
          <w:sz w:val="24"/>
          <w:szCs w:val="24"/>
          <w:lang w:val="uk-UA" w:eastAsia="ru-RU"/>
        </w:rPr>
        <w:t> </w:t>
      </w:r>
    </w:p>
    <w:p w:rsidR="009709B2" w:rsidRPr="00D23189" w:rsidRDefault="009709B2" w:rsidP="009709B2">
      <w:pPr>
        <w:suppressAutoHyphens/>
        <w:autoSpaceDN w:val="0"/>
        <w:spacing w:before="139" w:after="0" w:line="240" w:lineRule="auto"/>
        <w:ind w:left="29" w:right="41"/>
        <w:jc w:val="center"/>
        <w:textAlignment w:val="baseline"/>
        <w:outlineLvl w:val="0"/>
        <w:rPr>
          <w:rFonts w:ascii="Times New Roman" w:eastAsia="Times New Roman" w:hAnsi="Times New Roman" w:cs="Times New Roman"/>
          <w:b/>
          <w:kern w:val="3"/>
          <w:sz w:val="24"/>
          <w:szCs w:val="24"/>
          <w:lang w:eastAsia="x-none"/>
        </w:rPr>
      </w:pPr>
      <w:r w:rsidRPr="00D23189">
        <w:rPr>
          <w:rFonts w:ascii="Times New Roman" w:eastAsia="Times New Roman" w:hAnsi="Times New Roman" w:cs="Times New Roman"/>
          <w:b/>
          <w:kern w:val="3"/>
          <w:sz w:val="24"/>
          <w:szCs w:val="24"/>
          <w:lang w:eastAsia="x-none"/>
        </w:rPr>
        <w:t>(Проект договору)</w:t>
      </w:r>
    </w:p>
    <w:p w:rsidR="009709B2" w:rsidRPr="00D23189" w:rsidRDefault="009709B2" w:rsidP="009709B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rPr>
      </w:pPr>
    </w:p>
    <w:p w:rsidR="009709B2" w:rsidRPr="00D23189" w:rsidRDefault="009709B2" w:rsidP="009709B2">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rPr>
      </w:pPr>
      <w:r w:rsidRPr="00D23189">
        <w:rPr>
          <w:rFonts w:ascii="Times New Roman" w:eastAsia="Times New Roman" w:hAnsi="Times New Roman" w:cs="Times New Roman"/>
          <w:b/>
          <w:kern w:val="3"/>
          <w:sz w:val="24"/>
          <w:szCs w:val="24"/>
          <w:lang w:val="uk-UA"/>
        </w:rPr>
        <w:t>ДОГОВІР № ______</w:t>
      </w:r>
    </w:p>
    <w:p w:rsidR="009709B2" w:rsidRPr="00D23189" w:rsidRDefault="009709B2" w:rsidP="009709B2">
      <w:pPr>
        <w:suppressAutoHyphens/>
        <w:spacing w:after="0" w:line="240" w:lineRule="auto"/>
        <w:ind w:right="-85"/>
        <w:jc w:val="both"/>
        <w:rPr>
          <w:rFonts w:ascii="Times New Roman" w:eastAsia="Times New Roman" w:hAnsi="Times New Roman" w:cs="Times New Roman"/>
          <w:bCs/>
          <w:sz w:val="24"/>
          <w:szCs w:val="24"/>
          <w:lang w:val="uk-UA" w:eastAsia="zh-CN"/>
        </w:rPr>
      </w:pPr>
      <w:r w:rsidRPr="00D23189">
        <w:rPr>
          <w:rFonts w:ascii="Times New Roman" w:eastAsia="Times New Roman" w:hAnsi="Times New Roman" w:cs="Times New Roman"/>
          <w:bCs/>
          <w:sz w:val="24"/>
          <w:szCs w:val="24"/>
          <w:lang w:val="uk-UA" w:eastAsia="zh-CN"/>
        </w:rPr>
        <w:t>м. Одеса</w:t>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t>«     »                  2022 р.</w:t>
      </w:r>
    </w:p>
    <w:p w:rsidR="009709B2" w:rsidRPr="00D23189" w:rsidRDefault="009709B2" w:rsidP="009709B2">
      <w:pPr>
        <w:suppressAutoHyphens/>
        <w:spacing w:after="0" w:line="240" w:lineRule="auto"/>
        <w:ind w:right="-85"/>
        <w:jc w:val="both"/>
        <w:rPr>
          <w:rFonts w:ascii="Times New Roman" w:eastAsia="Times New Roman" w:hAnsi="Times New Roman" w:cs="Times New Roman"/>
          <w:bCs/>
          <w:sz w:val="24"/>
          <w:szCs w:val="24"/>
          <w:lang w:val="uk-UA" w:eastAsia="zh-CN"/>
        </w:rPr>
      </w:pPr>
    </w:p>
    <w:p w:rsidR="009709B2" w:rsidRPr="00056D1D" w:rsidRDefault="009709B2" w:rsidP="009709B2">
      <w:pPr>
        <w:spacing w:after="0" w:line="240" w:lineRule="auto"/>
        <w:jc w:val="both"/>
        <w:rPr>
          <w:rFonts w:ascii="Times New Roman" w:eastAsia="Times New Roman" w:hAnsi="Times New Roman" w:cs="Times New Roman"/>
          <w:sz w:val="24"/>
          <w:szCs w:val="24"/>
          <w:lang w:val="uk-UA" w:eastAsia="ar-SA"/>
        </w:rPr>
      </w:pPr>
      <w:r w:rsidRPr="00056D1D">
        <w:rPr>
          <w:rFonts w:ascii="Times New Roman" w:eastAsia="Times New Roman" w:hAnsi="Times New Roman" w:cs="Times New Roman"/>
          <w:b/>
          <w:sz w:val="24"/>
          <w:szCs w:val="24"/>
          <w:lang w:val="uk-UA" w:eastAsia="ar-SA"/>
        </w:rPr>
        <w:t xml:space="preserve">     </w:t>
      </w:r>
      <w:r>
        <w:rPr>
          <w:rFonts w:ascii="Times New Roman" w:hAnsi="Times New Roman" w:cs="Times New Roman"/>
          <w:b/>
          <w:sz w:val="24"/>
          <w:szCs w:val="24"/>
          <w:lang w:val="uk-UA"/>
        </w:rPr>
        <w:t>_____________________________________</w:t>
      </w:r>
      <w:r w:rsidRPr="00056D1D">
        <w:rPr>
          <w:rFonts w:ascii="Times New Roman" w:hAnsi="Times New Roman" w:cs="Times New Roman"/>
          <w:b/>
          <w:sz w:val="24"/>
          <w:szCs w:val="24"/>
          <w:lang w:val="uk-UA"/>
        </w:rPr>
        <w:t>,</w:t>
      </w:r>
      <w:r w:rsidRPr="00056D1D">
        <w:rPr>
          <w:rFonts w:ascii="Times New Roman" w:hAnsi="Times New Roman" w:cs="Times New Roman"/>
          <w:sz w:val="24"/>
          <w:szCs w:val="24"/>
          <w:lang w:val="uk-UA"/>
        </w:rPr>
        <w:t xml:space="preserve"> </w:t>
      </w:r>
      <w:r w:rsidRPr="00056D1D">
        <w:rPr>
          <w:rFonts w:ascii="Times New Roman" w:hAnsi="Times New Roman" w:cs="Times New Roman"/>
          <w:color w:val="000000"/>
          <w:sz w:val="24"/>
          <w:szCs w:val="24"/>
          <w:lang w:val="uk-UA"/>
        </w:rPr>
        <w:t xml:space="preserve">в особі </w:t>
      </w:r>
      <w:r>
        <w:rPr>
          <w:rFonts w:ascii="Times New Roman" w:hAnsi="Times New Roman" w:cs="Times New Roman"/>
          <w:sz w:val="24"/>
          <w:szCs w:val="24"/>
          <w:lang w:val="uk-UA"/>
        </w:rPr>
        <w:t>______________________________</w:t>
      </w:r>
      <w:r w:rsidRPr="00056D1D">
        <w:rPr>
          <w:rFonts w:ascii="Times New Roman" w:hAnsi="Times New Roman" w:cs="Times New Roman"/>
          <w:color w:val="000000"/>
          <w:sz w:val="24"/>
          <w:szCs w:val="24"/>
          <w:lang w:val="uk-UA"/>
        </w:rPr>
        <w:t>,</w:t>
      </w:r>
      <w:r w:rsidRPr="00056D1D">
        <w:rPr>
          <w:rFonts w:ascii="Times New Roman" w:hAnsi="Times New Roman" w:cs="Times New Roman"/>
          <w:sz w:val="24"/>
          <w:szCs w:val="24"/>
          <w:lang w:val="uk-UA"/>
        </w:rPr>
        <w:t xml:space="preserve"> </w:t>
      </w:r>
      <w:r w:rsidRPr="00056D1D">
        <w:rPr>
          <w:rFonts w:ascii="Times New Roman" w:hAnsi="Times New Roman" w:cs="Times New Roman"/>
          <w:color w:val="000000"/>
          <w:sz w:val="24"/>
          <w:szCs w:val="24"/>
          <w:lang w:val="uk-UA"/>
        </w:rPr>
        <w:t xml:space="preserve">який діє на підставі </w:t>
      </w:r>
      <w:r w:rsidRPr="00056D1D">
        <w:rPr>
          <w:rFonts w:ascii="Times New Roman" w:hAnsi="Times New Roman" w:cs="Times New Roman"/>
          <w:sz w:val="24"/>
          <w:szCs w:val="24"/>
          <w:lang w:val="uk-UA"/>
        </w:rPr>
        <w:t>Статуту</w:t>
      </w:r>
      <w:r w:rsidRPr="00056D1D">
        <w:rPr>
          <w:rFonts w:ascii="Times New Roman" w:eastAsia="Times New Roman" w:hAnsi="Times New Roman" w:cs="Times New Roman"/>
          <w:b/>
          <w:sz w:val="24"/>
          <w:szCs w:val="24"/>
          <w:lang w:val="uk-UA" w:eastAsia="ar-SA"/>
        </w:rPr>
        <w:t xml:space="preserve"> далі за текстом іменується «Постачальник», </w:t>
      </w:r>
      <w:r w:rsidRPr="00056D1D">
        <w:rPr>
          <w:rFonts w:ascii="Times New Roman" w:eastAsia="Times New Roman" w:hAnsi="Times New Roman" w:cs="Times New Roman"/>
          <w:sz w:val="24"/>
          <w:szCs w:val="24"/>
          <w:lang w:val="uk-UA" w:eastAsia="ar-SA"/>
        </w:rPr>
        <w:t xml:space="preserve">що діє на підставі Статуту з одного боку, та </w:t>
      </w:r>
      <w:r w:rsidRPr="00056D1D">
        <w:rPr>
          <w:rFonts w:ascii="Times New Roman" w:eastAsia="Times New Roman" w:hAnsi="Times New Roman" w:cs="Times New Roman"/>
          <w:b/>
          <w:sz w:val="24"/>
          <w:szCs w:val="24"/>
          <w:lang w:val="uk-UA" w:eastAsia="ar-SA"/>
        </w:rPr>
        <w:t>Одеський національний медичний університет</w:t>
      </w:r>
      <w:r w:rsidRPr="00056D1D">
        <w:rPr>
          <w:rFonts w:ascii="Times New Roman" w:eastAsia="Times New Roman" w:hAnsi="Times New Roman" w:cs="Times New Roman"/>
          <w:sz w:val="24"/>
          <w:szCs w:val="24"/>
          <w:lang w:val="uk-UA" w:eastAsia="ar-SA"/>
        </w:rPr>
        <w:t xml:space="preserve">, надалі іменується </w:t>
      </w:r>
      <w:r w:rsidRPr="00056D1D">
        <w:rPr>
          <w:rFonts w:ascii="Times New Roman" w:eastAsia="Times New Roman" w:hAnsi="Times New Roman" w:cs="Times New Roman"/>
          <w:b/>
          <w:sz w:val="24"/>
          <w:szCs w:val="24"/>
          <w:lang w:val="uk-UA" w:eastAsia="ar-SA"/>
        </w:rPr>
        <w:t>Замовник,</w:t>
      </w:r>
      <w:r w:rsidRPr="00056D1D">
        <w:rPr>
          <w:rFonts w:ascii="Times New Roman" w:eastAsia="Times New Roman" w:hAnsi="Times New Roman" w:cs="Times New Roman"/>
          <w:sz w:val="24"/>
          <w:szCs w:val="24"/>
          <w:lang w:val="uk-UA" w:eastAsia="ar-SA"/>
        </w:rPr>
        <w:t xml:space="preserve"> в особі _______________________________________________________________, що діє на підставі ________________, з іншого боку, керуючись постановою Кабінету Міністрів України «Про деякі питання здійснення оборонних та публічних </w:t>
      </w:r>
      <w:proofErr w:type="spellStart"/>
      <w:r w:rsidRPr="00056D1D">
        <w:rPr>
          <w:rFonts w:ascii="Times New Roman" w:eastAsia="Times New Roman" w:hAnsi="Times New Roman" w:cs="Times New Roman"/>
          <w:sz w:val="24"/>
          <w:szCs w:val="24"/>
          <w:lang w:val="uk-UA" w:eastAsia="ar-SA"/>
        </w:rPr>
        <w:t>закупівель</w:t>
      </w:r>
      <w:proofErr w:type="spellEnd"/>
      <w:r w:rsidRPr="00056D1D">
        <w:rPr>
          <w:rFonts w:ascii="Times New Roman" w:eastAsia="Times New Roman" w:hAnsi="Times New Roman" w:cs="Times New Roman"/>
          <w:sz w:val="24"/>
          <w:szCs w:val="24"/>
          <w:lang w:val="uk-UA" w:eastAsia="ar-SA"/>
        </w:rPr>
        <w:t xml:space="preserve"> товарів, робіт і послуг в умовах воєнного стану» від 28.02.2022 № 169 (далі — Постанова), з урахуванням Наказу МОЗ України від 24.02.2022 № 374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та Наказу МОЗ України від 04.03.2022 № 408 «Про деякі питання здійснення публічних </w:t>
      </w:r>
      <w:proofErr w:type="spellStart"/>
      <w:r w:rsidRPr="00056D1D">
        <w:rPr>
          <w:rFonts w:ascii="Times New Roman" w:eastAsia="Times New Roman" w:hAnsi="Times New Roman" w:cs="Times New Roman"/>
          <w:sz w:val="24"/>
          <w:szCs w:val="24"/>
          <w:lang w:val="uk-UA" w:eastAsia="ar-SA"/>
        </w:rPr>
        <w:t>закупівель</w:t>
      </w:r>
      <w:proofErr w:type="spellEnd"/>
      <w:r w:rsidRPr="00056D1D">
        <w:rPr>
          <w:rFonts w:ascii="Times New Roman" w:eastAsia="Times New Roman" w:hAnsi="Times New Roman" w:cs="Times New Roman"/>
          <w:sz w:val="24"/>
          <w:szCs w:val="24"/>
          <w:lang w:val="uk-UA" w:eastAsia="ar-SA"/>
        </w:rPr>
        <w:t xml:space="preserve"> для забезпечення потреб галузі охорони здоров’я в умовах воєнного стану» та відповідно до Наказу </w:t>
      </w:r>
      <w:proofErr w:type="spellStart"/>
      <w:r w:rsidRPr="00056D1D">
        <w:rPr>
          <w:rFonts w:ascii="Times New Roman" w:eastAsia="Times New Roman" w:hAnsi="Times New Roman" w:cs="Times New Roman"/>
          <w:sz w:val="24"/>
          <w:szCs w:val="24"/>
          <w:lang w:val="uk-UA" w:eastAsia="ar-SA"/>
        </w:rPr>
        <w:t>ОНМедУ</w:t>
      </w:r>
      <w:proofErr w:type="spellEnd"/>
      <w:r w:rsidRPr="00056D1D">
        <w:rPr>
          <w:rFonts w:ascii="Times New Roman" w:eastAsia="Times New Roman" w:hAnsi="Times New Roman" w:cs="Times New Roman"/>
          <w:sz w:val="24"/>
          <w:szCs w:val="24"/>
          <w:lang w:val="uk-UA" w:eastAsia="ar-SA"/>
        </w:rPr>
        <w:t xml:space="preserve"> від 10.03.2022 № 119-о «Про визначення переліку та обсягів </w:t>
      </w:r>
      <w:proofErr w:type="spellStart"/>
      <w:r w:rsidRPr="00056D1D">
        <w:rPr>
          <w:rFonts w:ascii="Times New Roman" w:eastAsia="Times New Roman" w:hAnsi="Times New Roman" w:cs="Times New Roman"/>
          <w:sz w:val="24"/>
          <w:szCs w:val="24"/>
          <w:lang w:val="uk-UA" w:eastAsia="ar-SA"/>
        </w:rPr>
        <w:t>закупівель</w:t>
      </w:r>
      <w:proofErr w:type="spellEnd"/>
      <w:r w:rsidRPr="00056D1D">
        <w:rPr>
          <w:rFonts w:ascii="Times New Roman" w:eastAsia="Times New Roman" w:hAnsi="Times New Roman" w:cs="Times New Roman"/>
          <w:sz w:val="24"/>
          <w:szCs w:val="24"/>
          <w:lang w:val="uk-UA" w:eastAsia="ar-SA"/>
        </w:rPr>
        <w:t xml:space="preserve"> товарів, робіт і послуг, що необхідно здійснити для забезпечення потреб </w:t>
      </w:r>
      <w:proofErr w:type="spellStart"/>
      <w:r w:rsidRPr="00056D1D">
        <w:rPr>
          <w:rFonts w:ascii="Times New Roman" w:eastAsia="Times New Roman" w:hAnsi="Times New Roman" w:cs="Times New Roman"/>
          <w:sz w:val="24"/>
          <w:szCs w:val="24"/>
          <w:lang w:val="uk-UA" w:eastAsia="ar-SA"/>
        </w:rPr>
        <w:t>ОНМедУ</w:t>
      </w:r>
      <w:proofErr w:type="spellEnd"/>
      <w:r w:rsidRPr="00056D1D">
        <w:rPr>
          <w:rFonts w:ascii="Times New Roman" w:eastAsia="Times New Roman" w:hAnsi="Times New Roman" w:cs="Times New Roman"/>
          <w:sz w:val="24"/>
          <w:szCs w:val="24"/>
          <w:lang w:val="uk-UA" w:eastAsia="ar-SA"/>
        </w:rPr>
        <w:t>», уклали цей Договір про наступне:</w:t>
      </w:r>
    </w:p>
    <w:p w:rsidR="009709B2" w:rsidRPr="00F77BA8" w:rsidRDefault="009709B2" w:rsidP="00970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709B2" w:rsidRPr="00F77BA8" w:rsidRDefault="009709B2" w:rsidP="00970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 Предмет договору</w:t>
      </w:r>
    </w:p>
    <w:p w:rsidR="009709B2" w:rsidRDefault="009709B2" w:rsidP="009709B2">
      <w:pPr>
        <w:spacing w:after="0" w:line="240" w:lineRule="auto"/>
        <w:jc w:val="both"/>
        <w:rPr>
          <w:rFonts w:ascii="Times New Roman" w:eastAsia="Times New Roman" w:hAnsi="Times New Roman" w:cs="Times New Roman"/>
          <w:b/>
          <w:i/>
          <w:color w:val="000000"/>
          <w:sz w:val="24"/>
          <w:szCs w:val="24"/>
          <w:u w:val="single"/>
          <w:lang w:val="uk-UA" w:eastAsia="ru-RU"/>
        </w:rPr>
      </w:pPr>
      <w:r w:rsidRPr="00056D1D">
        <w:rPr>
          <w:rFonts w:ascii="Times New Roman" w:eastAsia="Times New Roman" w:hAnsi="Times New Roman" w:cs="Times New Roman"/>
          <w:sz w:val="24"/>
          <w:szCs w:val="24"/>
          <w:lang w:val="uk-UA" w:eastAsia="ar-SA"/>
        </w:rPr>
        <w:t>1.1.</w:t>
      </w:r>
      <w:r w:rsidRPr="00F77BA8">
        <w:t xml:space="preserve"> </w:t>
      </w:r>
      <w:r w:rsidRPr="00F77BA8">
        <w:rPr>
          <w:rFonts w:ascii="Times New Roman" w:eastAsia="Times New Roman" w:hAnsi="Times New Roman" w:cs="Times New Roman"/>
          <w:sz w:val="24"/>
          <w:szCs w:val="24"/>
          <w:lang w:val="uk-UA" w:eastAsia="ar-SA"/>
        </w:rPr>
        <w:t xml:space="preserve">Постачальник зобов’язується до </w:t>
      </w:r>
      <w:r>
        <w:rPr>
          <w:rFonts w:ascii="Times New Roman" w:eastAsia="Times New Roman" w:hAnsi="Times New Roman" w:cs="Times New Roman"/>
          <w:sz w:val="24"/>
          <w:szCs w:val="24"/>
          <w:lang w:val="uk-UA" w:eastAsia="ar-SA"/>
        </w:rPr>
        <w:t>20.11.2022</w:t>
      </w:r>
      <w:r w:rsidRPr="00F77BA8">
        <w:rPr>
          <w:rFonts w:ascii="Times New Roman" w:eastAsia="Times New Roman" w:hAnsi="Times New Roman" w:cs="Times New Roman"/>
          <w:sz w:val="24"/>
          <w:szCs w:val="24"/>
          <w:lang w:val="uk-UA" w:eastAsia="ar-SA"/>
        </w:rPr>
        <w:t xml:space="preserve"> року поставити Замовнику лікарські засоби:</w:t>
      </w:r>
      <w:r w:rsidRPr="00056D1D">
        <w:rPr>
          <w:rFonts w:ascii="Times New Roman" w:eastAsia="Times New Roman" w:hAnsi="Times New Roman" w:cs="Times New Roman"/>
          <w:b/>
          <w:sz w:val="24"/>
          <w:szCs w:val="24"/>
          <w:lang w:val="uk-UA" w:eastAsia="ar-SA"/>
        </w:rPr>
        <w:t xml:space="preserve"> </w:t>
      </w:r>
      <w:r w:rsidR="00837BA1" w:rsidRPr="00837BA1">
        <w:rPr>
          <w:rFonts w:ascii="Times New Roman" w:hAnsi="Times New Roman" w:cs="Times New Roman"/>
          <w:b/>
          <w:i/>
          <w:iCs/>
          <w:u w:val="single"/>
          <w:lang w:val="uk-UA"/>
        </w:rPr>
        <w:t>33600000-6 Фармацевтична продукція Єдиний закупівельний словник ДК 021:2015  (ГЕК-</w:t>
      </w:r>
      <w:proofErr w:type="spellStart"/>
      <w:r w:rsidR="00837BA1" w:rsidRPr="00837BA1">
        <w:rPr>
          <w:rFonts w:ascii="Times New Roman" w:hAnsi="Times New Roman" w:cs="Times New Roman"/>
          <w:b/>
          <w:i/>
          <w:iCs/>
          <w:u w:val="single"/>
          <w:lang w:val="uk-UA"/>
        </w:rPr>
        <w:t>Інфузія</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Hydroxyethylstarch</w:t>
      </w:r>
      <w:proofErr w:type="spellEnd"/>
      <w:r w:rsidR="00837BA1" w:rsidRPr="00837BA1">
        <w:rPr>
          <w:rFonts w:ascii="Times New Roman" w:hAnsi="Times New Roman" w:cs="Times New Roman"/>
          <w:b/>
          <w:i/>
          <w:iCs/>
          <w:u w:val="single"/>
          <w:lang w:val="uk-UA"/>
        </w:rPr>
        <w:t>); ГЕК-</w:t>
      </w:r>
      <w:proofErr w:type="spellStart"/>
      <w:r w:rsidR="00837BA1" w:rsidRPr="00837BA1">
        <w:rPr>
          <w:rFonts w:ascii="Times New Roman" w:hAnsi="Times New Roman" w:cs="Times New Roman"/>
          <w:b/>
          <w:i/>
          <w:iCs/>
          <w:u w:val="single"/>
          <w:lang w:val="uk-UA"/>
        </w:rPr>
        <w:t>Інфузія</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Hydroxyethylstarch</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Гековен</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Hydroxyethylstarch</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Гековен</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Hydroxyethylstarch</w:t>
      </w:r>
      <w:proofErr w:type="spellEnd"/>
      <w:r w:rsidR="00837BA1" w:rsidRPr="00837BA1">
        <w:rPr>
          <w:rFonts w:ascii="Times New Roman" w:hAnsi="Times New Roman" w:cs="Times New Roman"/>
          <w:b/>
          <w:i/>
          <w:iCs/>
          <w:u w:val="single"/>
          <w:lang w:val="uk-UA"/>
        </w:rPr>
        <w:t>); Глюкоза (</w:t>
      </w:r>
      <w:proofErr w:type="spellStart"/>
      <w:r w:rsidR="00837BA1" w:rsidRPr="00837BA1">
        <w:rPr>
          <w:rFonts w:ascii="Times New Roman" w:hAnsi="Times New Roman" w:cs="Times New Roman"/>
          <w:b/>
          <w:i/>
          <w:iCs/>
          <w:u w:val="single"/>
          <w:lang w:val="uk-UA"/>
        </w:rPr>
        <w:t>Glucose</w:t>
      </w:r>
      <w:proofErr w:type="spellEnd"/>
      <w:r w:rsidR="00837BA1" w:rsidRPr="00837BA1">
        <w:rPr>
          <w:rFonts w:ascii="Times New Roman" w:hAnsi="Times New Roman" w:cs="Times New Roman"/>
          <w:b/>
          <w:i/>
          <w:iCs/>
          <w:u w:val="single"/>
          <w:lang w:val="uk-UA"/>
        </w:rPr>
        <w:t>); Глюкоза (</w:t>
      </w:r>
      <w:proofErr w:type="spellStart"/>
      <w:r w:rsidR="00837BA1" w:rsidRPr="00837BA1">
        <w:rPr>
          <w:rFonts w:ascii="Times New Roman" w:hAnsi="Times New Roman" w:cs="Times New Roman"/>
          <w:b/>
          <w:i/>
          <w:iCs/>
          <w:u w:val="single"/>
          <w:lang w:val="uk-UA"/>
        </w:rPr>
        <w:t>Glucose</w:t>
      </w:r>
      <w:proofErr w:type="spellEnd"/>
      <w:r w:rsidR="00837BA1" w:rsidRPr="00837BA1">
        <w:rPr>
          <w:rFonts w:ascii="Times New Roman" w:hAnsi="Times New Roman" w:cs="Times New Roman"/>
          <w:b/>
          <w:i/>
          <w:iCs/>
          <w:u w:val="single"/>
          <w:lang w:val="uk-UA"/>
        </w:rPr>
        <w:t>); Калію хлориду (</w:t>
      </w:r>
      <w:proofErr w:type="spellStart"/>
      <w:r w:rsidR="00837BA1" w:rsidRPr="00837BA1">
        <w:rPr>
          <w:rFonts w:ascii="Times New Roman" w:hAnsi="Times New Roman" w:cs="Times New Roman"/>
          <w:b/>
          <w:i/>
          <w:iCs/>
          <w:u w:val="single"/>
          <w:lang w:val="uk-UA"/>
        </w:rPr>
        <w:t>Potassium</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chloride</w:t>
      </w:r>
      <w:proofErr w:type="spellEnd"/>
      <w:r w:rsidR="00837BA1" w:rsidRPr="00837BA1">
        <w:rPr>
          <w:rFonts w:ascii="Times New Roman" w:hAnsi="Times New Roman" w:cs="Times New Roman"/>
          <w:b/>
          <w:i/>
          <w:iCs/>
          <w:u w:val="single"/>
          <w:lang w:val="uk-UA"/>
        </w:rPr>
        <w:t>); Калію хлориду (</w:t>
      </w:r>
      <w:proofErr w:type="spellStart"/>
      <w:r w:rsidR="00837BA1" w:rsidRPr="00837BA1">
        <w:rPr>
          <w:rFonts w:ascii="Times New Roman" w:hAnsi="Times New Roman" w:cs="Times New Roman"/>
          <w:b/>
          <w:i/>
          <w:iCs/>
          <w:u w:val="single"/>
          <w:lang w:val="uk-UA"/>
        </w:rPr>
        <w:t>Potassium</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chloride</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Лібра</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Arginine</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hydrochloride</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Маніт</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Mannitol</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Метронідазол</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Metronidazole</w:t>
      </w:r>
      <w:proofErr w:type="spellEnd"/>
      <w:r w:rsidR="00837BA1" w:rsidRPr="00837BA1">
        <w:rPr>
          <w:rFonts w:ascii="Times New Roman" w:hAnsi="Times New Roman" w:cs="Times New Roman"/>
          <w:b/>
          <w:i/>
          <w:iCs/>
          <w:u w:val="single"/>
          <w:lang w:val="uk-UA"/>
        </w:rPr>
        <w:t>); Натрію бікарбонат (</w:t>
      </w:r>
      <w:proofErr w:type="spellStart"/>
      <w:r w:rsidR="00837BA1" w:rsidRPr="00837BA1">
        <w:rPr>
          <w:rFonts w:ascii="Times New Roman" w:hAnsi="Times New Roman" w:cs="Times New Roman"/>
          <w:b/>
          <w:i/>
          <w:iCs/>
          <w:u w:val="single"/>
          <w:lang w:val="uk-UA"/>
        </w:rPr>
        <w:t>Sodium</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bicarbonate</w:t>
      </w:r>
      <w:proofErr w:type="spellEnd"/>
      <w:r w:rsidR="00837BA1" w:rsidRPr="00837BA1">
        <w:rPr>
          <w:rFonts w:ascii="Times New Roman" w:hAnsi="Times New Roman" w:cs="Times New Roman"/>
          <w:b/>
          <w:i/>
          <w:iCs/>
          <w:u w:val="single"/>
          <w:lang w:val="uk-UA"/>
        </w:rPr>
        <w:t>); Натрію хлориду (</w:t>
      </w:r>
      <w:proofErr w:type="spellStart"/>
      <w:r w:rsidR="00837BA1" w:rsidRPr="00837BA1">
        <w:rPr>
          <w:rFonts w:ascii="Times New Roman" w:hAnsi="Times New Roman" w:cs="Times New Roman"/>
          <w:b/>
          <w:i/>
          <w:iCs/>
          <w:u w:val="single"/>
          <w:lang w:val="uk-UA"/>
        </w:rPr>
        <w:t>Sodium</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chloride</w:t>
      </w:r>
      <w:proofErr w:type="spellEnd"/>
      <w:r w:rsidR="00837BA1" w:rsidRPr="00837BA1">
        <w:rPr>
          <w:rFonts w:ascii="Times New Roman" w:hAnsi="Times New Roman" w:cs="Times New Roman"/>
          <w:b/>
          <w:i/>
          <w:iCs/>
          <w:u w:val="single"/>
          <w:lang w:val="uk-UA"/>
        </w:rPr>
        <w:t>); Натрію хлориду (</w:t>
      </w:r>
      <w:proofErr w:type="spellStart"/>
      <w:r w:rsidR="00837BA1" w:rsidRPr="00837BA1">
        <w:rPr>
          <w:rFonts w:ascii="Times New Roman" w:hAnsi="Times New Roman" w:cs="Times New Roman"/>
          <w:b/>
          <w:i/>
          <w:iCs/>
          <w:u w:val="single"/>
          <w:lang w:val="uk-UA"/>
        </w:rPr>
        <w:t>Sodium</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chloride</w:t>
      </w:r>
      <w:proofErr w:type="spellEnd"/>
      <w:r w:rsidR="00837BA1" w:rsidRPr="00837BA1">
        <w:rPr>
          <w:rFonts w:ascii="Times New Roman" w:hAnsi="Times New Roman" w:cs="Times New Roman"/>
          <w:b/>
          <w:i/>
          <w:iCs/>
          <w:u w:val="single"/>
          <w:lang w:val="uk-UA"/>
        </w:rPr>
        <w:t>); Натрію хлориду (</w:t>
      </w:r>
      <w:proofErr w:type="spellStart"/>
      <w:r w:rsidR="00837BA1" w:rsidRPr="00837BA1">
        <w:rPr>
          <w:rFonts w:ascii="Times New Roman" w:hAnsi="Times New Roman" w:cs="Times New Roman"/>
          <w:b/>
          <w:i/>
          <w:iCs/>
          <w:u w:val="single"/>
          <w:lang w:val="uk-UA"/>
        </w:rPr>
        <w:t>Sodium</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chloride</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Реополіглюкін</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Dextran</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Рінгера</w:t>
      </w:r>
      <w:proofErr w:type="spellEnd"/>
      <w:r w:rsidR="00837BA1" w:rsidRPr="00837BA1">
        <w:rPr>
          <w:rFonts w:ascii="Times New Roman" w:hAnsi="Times New Roman" w:cs="Times New Roman"/>
          <w:b/>
          <w:i/>
          <w:iCs/>
          <w:u w:val="single"/>
          <w:lang w:val="uk-UA"/>
        </w:rPr>
        <w:t xml:space="preserve"> лактат (</w:t>
      </w:r>
      <w:proofErr w:type="spellStart"/>
      <w:r w:rsidR="00837BA1" w:rsidRPr="00837BA1">
        <w:rPr>
          <w:rFonts w:ascii="Times New Roman" w:hAnsi="Times New Roman" w:cs="Times New Roman"/>
          <w:b/>
          <w:i/>
          <w:iCs/>
          <w:u w:val="single"/>
        </w:rPr>
        <w:t>Comb</w:t>
      </w:r>
      <w:proofErr w:type="spellEnd"/>
      <w:r w:rsidR="00837BA1" w:rsidRPr="00837BA1">
        <w:rPr>
          <w:rFonts w:ascii="Times New Roman" w:hAnsi="Times New Roman" w:cs="Times New Roman"/>
          <w:b/>
          <w:i/>
          <w:iCs/>
          <w:u w:val="single"/>
        </w:rPr>
        <w:t xml:space="preserve"> </w:t>
      </w:r>
      <w:proofErr w:type="spellStart"/>
      <w:r w:rsidR="00837BA1" w:rsidRPr="00837BA1">
        <w:rPr>
          <w:rFonts w:ascii="Times New Roman" w:hAnsi="Times New Roman" w:cs="Times New Roman"/>
          <w:b/>
          <w:i/>
          <w:iCs/>
          <w:u w:val="single"/>
        </w:rPr>
        <w:t>drug</w:t>
      </w:r>
      <w:proofErr w:type="spellEnd"/>
      <w:r w:rsidR="00837BA1" w:rsidRPr="00837BA1">
        <w:rPr>
          <w:rFonts w:ascii="Times New Roman" w:hAnsi="Times New Roman" w:cs="Times New Roman"/>
          <w:b/>
          <w:i/>
          <w:iCs/>
          <w:u w:val="single"/>
          <w:lang w:val="uk-UA"/>
        </w:rPr>
        <w:t xml:space="preserve">); </w:t>
      </w:r>
      <w:proofErr w:type="spellStart"/>
      <w:r w:rsidR="00837BA1" w:rsidRPr="00837BA1">
        <w:rPr>
          <w:rFonts w:ascii="Times New Roman" w:hAnsi="Times New Roman" w:cs="Times New Roman"/>
          <w:b/>
          <w:i/>
          <w:iCs/>
          <w:u w:val="single"/>
          <w:lang w:val="uk-UA"/>
        </w:rPr>
        <w:t>Рінгера</w:t>
      </w:r>
      <w:proofErr w:type="spellEnd"/>
      <w:r w:rsidR="00837BA1" w:rsidRPr="00837BA1">
        <w:rPr>
          <w:rFonts w:ascii="Times New Roman" w:hAnsi="Times New Roman" w:cs="Times New Roman"/>
          <w:b/>
          <w:i/>
          <w:iCs/>
          <w:u w:val="single"/>
          <w:lang w:val="uk-UA"/>
        </w:rPr>
        <w:t xml:space="preserve"> лактат (</w:t>
      </w:r>
      <w:proofErr w:type="spellStart"/>
      <w:r w:rsidR="00837BA1" w:rsidRPr="00837BA1">
        <w:rPr>
          <w:rFonts w:ascii="Times New Roman" w:hAnsi="Times New Roman" w:cs="Times New Roman"/>
          <w:b/>
          <w:i/>
          <w:iCs/>
          <w:u w:val="single"/>
        </w:rPr>
        <w:t>Comb</w:t>
      </w:r>
      <w:proofErr w:type="spellEnd"/>
      <w:r w:rsidR="00837BA1" w:rsidRPr="00837BA1">
        <w:rPr>
          <w:rFonts w:ascii="Times New Roman" w:hAnsi="Times New Roman" w:cs="Times New Roman"/>
          <w:b/>
          <w:i/>
          <w:iCs/>
          <w:u w:val="single"/>
        </w:rPr>
        <w:t xml:space="preserve"> </w:t>
      </w:r>
      <w:proofErr w:type="spellStart"/>
      <w:r w:rsidR="00837BA1" w:rsidRPr="00837BA1">
        <w:rPr>
          <w:rFonts w:ascii="Times New Roman" w:hAnsi="Times New Roman" w:cs="Times New Roman"/>
          <w:b/>
          <w:i/>
          <w:iCs/>
          <w:u w:val="single"/>
        </w:rPr>
        <w:t>drug</w:t>
      </w:r>
      <w:proofErr w:type="spellEnd"/>
      <w:r w:rsidR="00837BA1" w:rsidRPr="00837BA1">
        <w:rPr>
          <w:rFonts w:ascii="Times New Roman" w:hAnsi="Times New Roman" w:cs="Times New Roman"/>
          <w:b/>
          <w:i/>
          <w:iCs/>
          <w:u w:val="single"/>
          <w:lang w:val="uk-UA"/>
        </w:rPr>
        <w:t>))</w:t>
      </w:r>
      <w:bookmarkStart w:id="0" w:name="_GoBack"/>
      <w:bookmarkEnd w:id="0"/>
      <w:r w:rsidRPr="00FD5842">
        <w:rPr>
          <w:rFonts w:ascii="Times New Roman" w:hAnsi="Times New Roman" w:cs="Times New Roman"/>
          <w:b/>
          <w:i/>
          <w:iCs/>
          <w:u w:val="single"/>
          <w:lang w:val="uk-UA"/>
        </w:rPr>
        <w:t xml:space="preserve">  </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 Кількість, перелік та асортимент Товару визначено у Специфікаціях (Додаток № 1, 2), яка розроблена на підставі прийнятої тендерної пропозиції, та є невід'ємною частиною даного Договору.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rsidR="009709B2" w:rsidRPr="00F77BA8" w:rsidRDefault="009709B2" w:rsidP="009709B2">
      <w:pPr>
        <w:widowControl w:val="0"/>
        <w:tabs>
          <w:tab w:val="left" w:pos="505"/>
        </w:tabs>
        <w:spacing w:after="0" w:line="274" w:lineRule="exact"/>
        <w:jc w:val="both"/>
        <w:rPr>
          <w:rFonts w:ascii="Times New Roman" w:eastAsia="Times New Roman" w:hAnsi="Times New Roman" w:cs="Times New Roman"/>
          <w:color w:val="000000"/>
          <w:sz w:val="24"/>
          <w:szCs w:val="24"/>
          <w:lang w:val="uk-UA" w:eastAsia="uk-UA" w:bidi="uk-UA"/>
        </w:rPr>
      </w:pPr>
      <w:r w:rsidRPr="00F77BA8">
        <w:rPr>
          <w:rFonts w:ascii="Times New Roman" w:eastAsia="Times New Roman" w:hAnsi="Times New Roman" w:cs="Times New Roman"/>
          <w:sz w:val="24"/>
          <w:szCs w:val="24"/>
          <w:lang w:val="uk-UA" w:eastAsia="x-none"/>
        </w:rPr>
        <w:t>1.4.</w:t>
      </w:r>
      <w:r w:rsidRPr="00F77BA8">
        <w:rPr>
          <w:rFonts w:ascii="Times New Roman" w:eastAsia="Times New Roman" w:hAnsi="Times New Roman" w:cs="Times New Roman"/>
          <w:sz w:val="20"/>
          <w:szCs w:val="20"/>
          <w:lang w:val="uk-UA" w:eastAsia="ru-RU"/>
        </w:rPr>
        <w:t xml:space="preserve"> </w:t>
      </w:r>
      <w:r w:rsidRPr="00F77BA8">
        <w:rPr>
          <w:rFonts w:ascii="Times New Roman" w:eastAsia="Times New Roman" w:hAnsi="Times New Roman" w:cs="Times New Roman"/>
          <w:color w:val="000000"/>
          <w:sz w:val="24"/>
          <w:szCs w:val="24"/>
          <w:lang w:val="uk-UA" w:eastAsia="uk-UA" w:bidi="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1" w:name="n1040"/>
      <w:bookmarkEnd w:id="1"/>
      <w:r w:rsidRPr="00F77BA8">
        <w:rPr>
          <w:rFonts w:ascii="Times New Roman" w:eastAsia="Microsoft Sans Serif" w:hAnsi="Times New Roman" w:cs="Times New Roman"/>
          <w:color w:val="000000"/>
          <w:sz w:val="24"/>
          <w:szCs w:val="24"/>
          <w:lang w:val="uk-UA" w:eastAsia="uk-UA" w:bidi="uk-UA"/>
        </w:rPr>
        <w:t>1) зменшення обсягів закупівлі, зокрема з урахуванням фактичного обсягу видатків замовника;</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2" w:name="n1041"/>
      <w:bookmarkEnd w:id="2"/>
      <w:r w:rsidRPr="00F77BA8">
        <w:rPr>
          <w:rFonts w:ascii="Times New Roman" w:eastAsia="Microsoft Sans Serif" w:hAnsi="Times New Roman" w:cs="Times New Roman"/>
          <w:color w:val="000000"/>
          <w:sz w:val="24"/>
          <w:szCs w:val="24"/>
          <w:lang w:val="uk-UA" w:eastAsia="uk-UA" w:bidi="uk-UA"/>
        </w:rPr>
        <w:t xml:space="preserve">2) збільшення ціни за одиницю товару до 10 відсотків </w:t>
      </w:r>
      <w:proofErr w:type="spellStart"/>
      <w:r w:rsidRPr="00F77BA8">
        <w:rPr>
          <w:rFonts w:ascii="Times New Roman" w:eastAsia="Microsoft Sans Serif" w:hAnsi="Times New Roman" w:cs="Times New Roman"/>
          <w:color w:val="000000"/>
          <w:sz w:val="24"/>
          <w:szCs w:val="24"/>
          <w:lang w:val="uk-UA" w:eastAsia="uk-UA" w:bidi="uk-UA"/>
        </w:rPr>
        <w:t>пропорційно</w:t>
      </w:r>
      <w:proofErr w:type="spellEnd"/>
      <w:r w:rsidRPr="00F77BA8">
        <w:rPr>
          <w:rFonts w:ascii="Times New Roman" w:eastAsia="Microsoft Sans Serif" w:hAnsi="Times New Roman" w:cs="Times New Roman"/>
          <w:color w:val="000000"/>
          <w:sz w:val="24"/>
          <w:szCs w:val="24"/>
          <w:lang w:val="uk-UA" w:eastAsia="uk-UA" w:bidi="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w:t>
      </w:r>
      <w:r w:rsidRPr="00F77BA8">
        <w:rPr>
          <w:rFonts w:ascii="Times New Roman" w:eastAsia="Microsoft Sans Serif" w:hAnsi="Times New Roman" w:cs="Times New Roman"/>
          <w:color w:val="000000"/>
          <w:sz w:val="24"/>
          <w:szCs w:val="24"/>
          <w:lang w:val="uk-UA" w:eastAsia="uk-UA" w:bidi="uk-UA"/>
        </w:rPr>
        <w:lastRenderedPageBreak/>
        <w:t>та дизельного пального, газу та електричної енергії;</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3" w:name="n1042"/>
      <w:bookmarkEnd w:id="3"/>
      <w:r w:rsidRPr="00F77BA8">
        <w:rPr>
          <w:rFonts w:ascii="Times New Roman" w:eastAsia="Microsoft Sans Serif" w:hAnsi="Times New Roman" w:cs="Times New Roman"/>
          <w:color w:val="000000"/>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4" w:name="n1043"/>
      <w:bookmarkEnd w:id="4"/>
      <w:r w:rsidRPr="00F77BA8">
        <w:rPr>
          <w:rFonts w:ascii="Times New Roman" w:eastAsia="Microsoft Sans Serif" w:hAnsi="Times New Roman" w:cs="Times New Roman"/>
          <w:color w:val="000000"/>
          <w:sz w:val="24"/>
          <w:szCs w:val="24"/>
          <w:lang w:val="uk-UA" w:eastAsia="uk-UA"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5" w:name="n1044"/>
      <w:bookmarkEnd w:id="5"/>
      <w:r w:rsidRPr="00F77BA8">
        <w:rPr>
          <w:rFonts w:ascii="Times New Roman" w:eastAsia="Microsoft Sans Serif" w:hAnsi="Times New Roman" w:cs="Times New Roman"/>
          <w:color w:val="000000"/>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6" w:name="n1045"/>
      <w:bookmarkEnd w:id="6"/>
      <w:r w:rsidRPr="00F77BA8">
        <w:rPr>
          <w:rFonts w:ascii="Times New Roman" w:eastAsia="Microsoft Sans Serif" w:hAnsi="Times New Roman" w:cs="Times New Roman"/>
          <w:color w:val="000000"/>
          <w:sz w:val="24"/>
          <w:szCs w:val="24"/>
          <w:lang w:val="uk-UA" w:eastAsia="uk-UA" w:bidi="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77BA8">
        <w:rPr>
          <w:rFonts w:ascii="Times New Roman" w:eastAsia="Microsoft Sans Serif" w:hAnsi="Times New Roman" w:cs="Times New Roman"/>
          <w:color w:val="000000"/>
          <w:sz w:val="24"/>
          <w:szCs w:val="24"/>
          <w:lang w:val="uk-UA" w:eastAsia="uk-UA" w:bidi="uk-UA"/>
        </w:rPr>
        <w:t>пропорційно</w:t>
      </w:r>
      <w:proofErr w:type="spellEnd"/>
      <w:r w:rsidRPr="00F77BA8">
        <w:rPr>
          <w:rFonts w:ascii="Times New Roman" w:eastAsia="Microsoft Sans Serif" w:hAnsi="Times New Roman" w:cs="Times New Roman"/>
          <w:color w:val="000000"/>
          <w:sz w:val="24"/>
          <w:szCs w:val="24"/>
          <w:lang w:val="uk-UA" w:eastAsia="uk-UA" w:bidi="uk-UA"/>
        </w:rPr>
        <w:t xml:space="preserve"> до зміни таких ставок та/або пільг з оподаткування;</w:t>
      </w:r>
    </w:p>
    <w:p w:rsidR="009709B2" w:rsidRPr="00F77BA8" w:rsidRDefault="009709B2" w:rsidP="009709B2">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7" w:name="n1046"/>
      <w:bookmarkEnd w:id="7"/>
      <w:r w:rsidRPr="00F77BA8">
        <w:rPr>
          <w:rFonts w:ascii="Times New Roman" w:eastAsia="Microsoft Sans Serif" w:hAnsi="Times New Roman" w:cs="Times New Roman"/>
          <w:color w:val="000000"/>
          <w:sz w:val="24"/>
          <w:szCs w:val="24"/>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7BA8">
        <w:rPr>
          <w:rFonts w:ascii="Times New Roman" w:eastAsia="Microsoft Sans Serif" w:hAnsi="Times New Roman" w:cs="Times New Roman"/>
          <w:color w:val="000000"/>
          <w:sz w:val="24"/>
          <w:szCs w:val="24"/>
          <w:lang w:val="uk-UA" w:eastAsia="uk-UA" w:bidi="uk-UA"/>
        </w:rPr>
        <w:t>Platts</w:t>
      </w:r>
      <w:proofErr w:type="spellEnd"/>
      <w:r w:rsidRPr="00F77BA8">
        <w:rPr>
          <w:rFonts w:ascii="Times New Roman" w:eastAsia="Microsoft Sans Serif" w:hAnsi="Times New Roman" w:cs="Times New Roman"/>
          <w:color w:val="000000"/>
          <w:sz w:val="24"/>
          <w:szCs w:val="24"/>
          <w:lang w:val="uk-UA"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bookmarkStart w:id="8" w:name="n1047"/>
      <w:bookmarkEnd w:id="8"/>
      <w:r w:rsidRPr="00F77BA8">
        <w:rPr>
          <w:rFonts w:ascii="Times New Roman" w:eastAsia="Times New Roman" w:hAnsi="Times New Roman" w:cs="Times New Roman"/>
          <w:color w:val="000000"/>
          <w:sz w:val="24"/>
          <w:szCs w:val="24"/>
          <w:lang w:val="uk-UA" w:eastAsia="uk-UA" w:bidi="uk-UA"/>
        </w:rPr>
        <w:t xml:space="preserve"> 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09B2" w:rsidRPr="00F77BA8" w:rsidRDefault="009709B2" w:rsidP="00970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709B2" w:rsidRPr="00F77BA8" w:rsidRDefault="009709B2" w:rsidP="00970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ІІ. Якість Товару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2.1. Постачальник відповідає за належну якість Товару, а також зобов'язаний засвідчити його якість належними підтверджувальними документами.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2.2. Залишковий термін придатності лікарських препаратів на момент їх постачання буде складати не менше 70%</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2.3. Якість та комплектність Товару перевіряється Постачальником до дати поставки Товару та під час приймання Товару Замовником.</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2.4. Якість предмета закупівлі може покращуватись за умови, що таке покращення не призведе до збільшення суми, визначеної у договорі</w:t>
      </w:r>
    </w:p>
    <w:p w:rsidR="009709B2" w:rsidRPr="00F77BA8" w:rsidRDefault="009709B2" w:rsidP="009709B2">
      <w:pPr>
        <w:spacing w:after="0" w:line="240" w:lineRule="auto"/>
        <w:ind w:right="-5" w:firstLine="720"/>
        <w:jc w:val="center"/>
        <w:rPr>
          <w:rFonts w:ascii="Times New Roman" w:eastAsia="Times New Roman" w:hAnsi="Times New Roman" w:cs="Times New Roman"/>
          <w:b/>
          <w:sz w:val="24"/>
          <w:szCs w:val="24"/>
          <w:lang w:val="uk-UA" w:eastAsia="ru-RU"/>
        </w:rPr>
      </w:pPr>
    </w:p>
    <w:p w:rsidR="009709B2" w:rsidRPr="00F77BA8" w:rsidRDefault="009709B2" w:rsidP="009709B2">
      <w:pPr>
        <w:spacing w:after="0" w:line="240" w:lineRule="auto"/>
        <w:ind w:right="-5" w:firstLine="720"/>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III. Ціна договору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3.1. Сума Договору становить</w:t>
      </w:r>
      <w:r w:rsidRPr="00F77BA8">
        <w:rPr>
          <w:rFonts w:ascii="Times New Roman" w:eastAsia="Times New Roman" w:hAnsi="Times New Roman" w:cs="Times New Roman"/>
          <w:b/>
          <w:sz w:val="24"/>
          <w:szCs w:val="24"/>
          <w:lang w:val="uk-UA" w:eastAsia="x-none"/>
        </w:rPr>
        <w:t xml:space="preserve"> _____________ грн. </w:t>
      </w:r>
      <w:r w:rsidRPr="00F77BA8">
        <w:rPr>
          <w:rFonts w:ascii="Times New Roman" w:eastAsia="Times New Roman" w:hAnsi="Times New Roman" w:cs="Times New Roman"/>
          <w:sz w:val="24"/>
          <w:szCs w:val="24"/>
          <w:lang w:val="uk-UA" w:eastAsia="x-none"/>
        </w:rPr>
        <w:t>(_________ грн. __ коп.) у тому числі ПДВ ____________ грн.</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3.2. Ціна цього Договору може бути зменшена за взаємною згодою Сторін на підставах, передбачених законодавством у сфері публічних </w:t>
      </w:r>
      <w:proofErr w:type="spellStart"/>
      <w:r w:rsidRPr="00F77BA8">
        <w:rPr>
          <w:rFonts w:ascii="Times New Roman" w:eastAsia="Times New Roman" w:hAnsi="Times New Roman" w:cs="Times New Roman"/>
          <w:sz w:val="24"/>
          <w:szCs w:val="24"/>
          <w:lang w:val="uk-UA" w:eastAsia="x-none"/>
        </w:rPr>
        <w:t>закупівель</w:t>
      </w:r>
      <w:proofErr w:type="spellEnd"/>
      <w:r w:rsidRPr="00F77BA8">
        <w:rPr>
          <w:rFonts w:ascii="Times New Roman" w:eastAsia="Times New Roman" w:hAnsi="Times New Roman" w:cs="Times New Roman"/>
          <w:sz w:val="24"/>
          <w:szCs w:val="24"/>
          <w:lang w:val="uk-UA" w:eastAsia="x-none"/>
        </w:rPr>
        <w:t>. Ціна Договору включає вартість Товару, його пакування, маркування, транспортування, навантаження і розвантаження до Замовника.</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3.3. Загальний обсяг закупівлі</w:t>
      </w:r>
      <w:r w:rsidRPr="00F77BA8">
        <w:rPr>
          <w:rFonts w:ascii="Times New Roman" w:eastAsia="Times New Roman" w:hAnsi="Times New Roman" w:cs="Times New Roman"/>
          <w:b/>
          <w:bCs/>
          <w:sz w:val="24"/>
          <w:szCs w:val="24"/>
          <w:lang w:val="uk-UA" w:eastAsia="x-none"/>
        </w:rPr>
        <w:t xml:space="preserve"> </w:t>
      </w:r>
      <w:r w:rsidRPr="00F77BA8">
        <w:rPr>
          <w:rFonts w:ascii="Times New Roman" w:eastAsia="Times New Roman" w:hAnsi="Times New Roman" w:cs="Times New Roman"/>
          <w:sz w:val="24"/>
          <w:szCs w:val="24"/>
          <w:lang w:val="uk-UA" w:eastAsia="x-none"/>
        </w:rPr>
        <w:t>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9709B2" w:rsidRPr="00F77BA8" w:rsidRDefault="009709B2" w:rsidP="009709B2">
      <w:pPr>
        <w:spacing w:after="0" w:line="240" w:lineRule="auto"/>
        <w:ind w:left="360" w:right="-5" w:firstLine="720"/>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IV. Порядок здійснення оплати</w:t>
      </w:r>
    </w:p>
    <w:p w:rsidR="009709B2" w:rsidRPr="00F77BA8" w:rsidRDefault="009709B2" w:rsidP="009709B2">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77BA8">
        <w:rPr>
          <w:rFonts w:ascii="Times New Roman" w:eastAsia="Times New Roman" w:hAnsi="Times New Roman" w:cs="Times New Roman"/>
          <w:sz w:val="24"/>
          <w:szCs w:val="24"/>
          <w:lang w:val="uk-UA" w:eastAsia="zh-CN"/>
        </w:rPr>
        <w:t xml:space="preserve">4.1. Розрахунки проводяться шляхом безготівкового переказу коштів на поточний рахунок Постачальника протягом </w:t>
      </w:r>
      <w:r w:rsidRPr="00F77BA8">
        <w:rPr>
          <w:rFonts w:ascii="Times New Roman" w:eastAsia="Times New Roman" w:hAnsi="Times New Roman" w:cs="Times New Roman"/>
          <w:b/>
          <w:u w:val="single"/>
          <w:lang w:val="uk-UA" w:eastAsia="zh-CN"/>
        </w:rPr>
        <w:t>10 робочих днів</w:t>
      </w:r>
      <w:r w:rsidRPr="00F77BA8">
        <w:rPr>
          <w:rFonts w:ascii="Times New Roman" w:eastAsia="Times New Roman" w:hAnsi="Times New Roman" w:cs="Times New Roman"/>
          <w:sz w:val="24"/>
          <w:szCs w:val="24"/>
          <w:lang w:val="uk-UA" w:eastAsia="zh-CN"/>
        </w:rPr>
        <w:t>,  на підставі видаткової накладної.</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4.2.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4.3. Валютою договору є гривня України. Оплата проводиться в національній валюті України.</w:t>
      </w:r>
    </w:p>
    <w:p w:rsidR="009709B2" w:rsidRPr="00F77BA8" w:rsidRDefault="009709B2" w:rsidP="009709B2">
      <w:pPr>
        <w:spacing w:beforeAutospacing="1" w:after="0" w:afterAutospacing="1" w:line="240" w:lineRule="auto"/>
        <w:jc w:val="both"/>
        <w:rPr>
          <w:rFonts w:ascii="Times New Roman" w:eastAsia="Times New Roman" w:hAnsi="Times New Roman" w:cs="Times New Roman"/>
          <w:sz w:val="24"/>
          <w:szCs w:val="24"/>
          <w:lang w:val="uk-UA" w:eastAsia="x-none"/>
        </w:rPr>
      </w:pPr>
    </w:p>
    <w:p w:rsidR="009709B2" w:rsidRPr="00F77BA8" w:rsidRDefault="009709B2" w:rsidP="009709B2">
      <w:pPr>
        <w:spacing w:after="0" w:line="240" w:lineRule="auto"/>
        <w:ind w:left="360" w:right="-5" w:firstLine="720"/>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 Поставка Товару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5.1 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9709B2" w:rsidRPr="00F77BA8" w:rsidRDefault="009709B2" w:rsidP="009709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5.1.1. П</w:t>
      </w:r>
      <w:proofErr w:type="spellStart"/>
      <w:r w:rsidRPr="00F77BA8">
        <w:rPr>
          <w:rFonts w:ascii="Times New Roman" w:eastAsia="Times New Roman" w:hAnsi="Times New Roman" w:cs="Times New Roman"/>
          <w:sz w:val="24"/>
          <w:szCs w:val="24"/>
          <w:lang w:eastAsia="ru-RU"/>
        </w:rPr>
        <w:t>оставка</w:t>
      </w:r>
      <w:proofErr w:type="spellEnd"/>
      <w:r w:rsidRPr="00F77BA8">
        <w:rPr>
          <w:rFonts w:ascii="Times New Roman" w:eastAsia="Times New Roman" w:hAnsi="Times New Roman" w:cs="Times New Roman"/>
          <w:sz w:val="24"/>
          <w:szCs w:val="24"/>
          <w:lang w:eastAsia="ru-RU"/>
        </w:rPr>
        <w:t xml:space="preserve"> </w:t>
      </w:r>
      <w:r w:rsidRPr="00F77BA8">
        <w:rPr>
          <w:rFonts w:ascii="Times New Roman" w:eastAsia="Times New Roman" w:hAnsi="Times New Roman" w:cs="Times New Roman"/>
          <w:sz w:val="24"/>
          <w:szCs w:val="24"/>
          <w:lang w:val="uk-UA" w:eastAsia="ru-RU"/>
        </w:rPr>
        <w:t xml:space="preserve">лікарських </w:t>
      </w:r>
      <w:proofErr w:type="spellStart"/>
      <w:r w:rsidRPr="00F77BA8">
        <w:rPr>
          <w:rFonts w:ascii="Times New Roman" w:eastAsia="Times New Roman" w:hAnsi="Times New Roman" w:cs="Times New Roman"/>
          <w:sz w:val="24"/>
          <w:szCs w:val="24"/>
          <w:lang w:eastAsia="ru-RU"/>
        </w:rPr>
        <w:t>засобів</w:t>
      </w:r>
      <w:proofErr w:type="spellEnd"/>
      <w:r w:rsidRPr="00F77BA8">
        <w:rPr>
          <w:rFonts w:ascii="Times New Roman" w:eastAsia="Times New Roman" w:hAnsi="Times New Roman" w:cs="Times New Roman"/>
          <w:sz w:val="24"/>
          <w:szCs w:val="24"/>
          <w:lang w:val="uk-UA" w:eastAsia="ru-RU"/>
        </w:rPr>
        <w:t xml:space="preserve"> </w:t>
      </w:r>
      <w:proofErr w:type="spellStart"/>
      <w:r w:rsidRPr="00F77BA8">
        <w:rPr>
          <w:rFonts w:ascii="Times New Roman" w:eastAsia="Times New Roman" w:hAnsi="Times New Roman" w:cs="Times New Roman"/>
          <w:sz w:val="24"/>
          <w:szCs w:val="24"/>
          <w:lang w:eastAsia="ru-RU"/>
        </w:rPr>
        <w:t>здійснюється</w:t>
      </w:r>
      <w:proofErr w:type="spellEnd"/>
      <w:r w:rsidRPr="00F77BA8">
        <w:rPr>
          <w:rFonts w:ascii="Times New Roman" w:eastAsia="Times New Roman" w:hAnsi="Times New Roman" w:cs="Times New Roman"/>
          <w:sz w:val="24"/>
          <w:szCs w:val="24"/>
          <w:lang w:eastAsia="ru-RU"/>
        </w:rPr>
        <w:t xml:space="preserve"> за </w:t>
      </w:r>
      <w:proofErr w:type="spellStart"/>
      <w:r w:rsidRPr="00F77BA8">
        <w:rPr>
          <w:rFonts w:ascii="Times New Roman" w:eastAsia="Times New Roman" w:hAnsi="Times New Roman" w:cs="Times New Roman"/>
          <w:sz w:val="24"/>
          <w:szCs w:val="24"/>
          <w:lang w:eastAsia="ru-RU"/>
        </w:rPr>
        <w:t>рахунок</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постачальника</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згідно</w:t>
      </w:r>
      <w:proofErr w:type="spellEnd"/>
      <w:r w:rsidRPr="00F77BA8">
        <w:rPr>
          <w:rFonts w:ascii="Times New Roman" w:eastAsia="Times New Roman" w:hAnsi="Times New Roman" w:cs="Times New Roman"/>
          <w:sz w:val="24"/>
          <w:szCs w:val="24"/>
          <w:lang w:eastAsia="ru-RU"/>
        </w:rPr>
        <w:t xml:space="preserve"> заявки </w:t>
      </w:r>
      <w:proofErr w:type="spellStart"/>
      <w:r w:rsidRPr="00F77BA8">
        <w:rPr>
          <w:rFonts w:ascii="Times New Roman" w:eastAsia="Times New Roman" w:hAnsi="Times New Roman" w:cs="Times New Roman"/>
          <w:sz w:val="24"/>
          <w:szCs w:val="24"/>
          <w:lang w:eastAsia="ru-RU"/>
        </w:rPr>
        <w:t>замовника</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протягом</w:t>
      </w:r>
      <w:proofErr w:type="spellEnd"/>
      <w:r w:rsidRPr="00F77BA8">
        <w:rPr>
          <w:rFonts w:ascii="Times New Roman" w:eastAsia="Times New Roman" w:hAnsi="Times New Roman" w:cs="Times New Roman"/>
          <w:sz w:val="24"/>
          <w:szCs w:val="24"/>
          <w:lang w:eastAsia="ru-RU"/>
        </w:rPr>
        <w:t xml:space="preserve"> </w:t>
      </w:r>
      <w:r w:rsidRPr="00F77BA8">
        <w:rPr>
          <w:rFonts w:ascii="Times New Roman" w:eastAsia="Times New Roman" w:hAnsi="Times New Roman" w:cs="Times New Roman"/>
          <w:b/>
          <w:i/>
          <w:sz w:val="24"/>
          <w:szCs w:val="24"/>
          <w:u w:val="single"/>
          <w:lang w:eastAsia="ru-RU"/>
        </w:rPr>
        <w:t xml:space="preserve">10 </w:t>
      </w:r>
      <w:proofErr w:type="spellStart"/>
      <w:r w:rsidRPr="00F77BA8">
        <w:rPr>
          <w:rFonts w:ascii="Times New Roman" w:eastAsia="Times New Roman" w:hAnsi="Times New Roman" w:cs="Times New Roman"/>
          <w:b/>
          <w:i/>
          <w:sz w:val="24"/>
          <w:szCs w:val="24"/>
          <w:u w:val="single"/>
          <w:lang w:eastAsia="ru-RU"/>
        </w:rPr>
        <w:t>календарних</w:t>
      </w:r>
      <w:proofErr w:type="spellEnd"/>
      <w:r w:rsidRPr="00F77BA8">
        <w:rPr>
          <w:rFonts w:ascii="Times New Roman" w:eastAsia="Times New Roman" w:hAnsi="Times New Roman" w:cs="Times New Roman"/>
          <w:b/>
          <w:i/>
          <w:sz w:val="24"/>
          <w:szCs w:val="24"/>
          <w:u w:val="single"/>
          <w:lang w:eastAsia="ru-RU"/>
        </w:rPr>
        <w:t xml:space="preserve"> </w:t>
      </w:r>
      <w:proofErr w:type="spellStart"/>
      <w:r w:rsidRPr="00F77BA8">
        <w:rPr>
          <w:rFonts w:ascii="Times New Roman" w:eastAsia="Times New Roman" w:hAnsi="Times New Roman" w:cs="Times New Roman"/>
          <w:b/>
          <w:i/>
          <w:sz w:val="24"/>
          <w:szCs w:val="24"/>
          <w:u w:val="single"/>
          <w:lang w:eastAsia="ru-RU"/>
        </w:rPr>
        <w:t>днів</w:t>
      </w:r>
      <w:proofErr w:type="spellEnd"/>
      <w:r w:rsidRPr="00F77BA8">
        <w:rPr>
          <w:rFonts w:ascii="Times New Roman" w:eastAsia="Times New Roman" w:hAnsi="Times New Roman" w:cs="Times New Roman"/>
          <w:b/>
          <w:i/>
          <w:sz w:val="24"/>
          <w:szCs w:val="24"/>
          <w:u w:val="single"/>
          <w:lang w:eastAsia="ru-RU"/>
        </w:rPr>
        <w:t xml:space="preserve"> з </w:t>
      </w:r>
      <w:proofErr w:type="spellStart"/>
      <w:r w:rsidRPr="00F77BA8">
        <w:rPr>
          <w:rFonts w:ascii="Times New Roman" w:eastAsia="Times New Roman" w:hAnsi="Times New Roman" w:cs="Times New Roman"/>
          <w:b/>
          <w:i/>
          <w:sz w:val="24"/>
          <w:szCs w:val="24"/>
          <w:u w:val="single"/>
          <w:lang w:eastAsia="ru-RU"/>
        </w:rPr>
        <w:t>дати</w:t>
      </w:r>
      <w:proofErr w:type="spellEnd"/>
      <w:r w:rsidRPr="00F77BA8">
        <w:rPr>
          <w:rFonts w:ascii="Times New Roman" w:eastAsia="Times New Roman" w:hAnsi="Times New Roman" w:cs="Times New Roman"/>
          <w:b/>
          <w:i/>
          <w:sz w:val="24"/>
          <w:szCs w:val="24"/>
          <w:u w:val="single"/>
          <w:lang w:eastAsia="ru-RU"/>
        </w:rPr>
        <w:t xml:space="preserve"> </w:t>
      </w:r>
      <w:proofErr w:type="spellStart"/>
      <w:r w:rsidRPr="00F77BA8">
        <w:rPr>
          <w:rFonts w:ascii="Times New Roman" w:eastAsia="Times New Roman" w:hAnsi="Times New Roman" w:cs="Times New Roman"/>
          <w:b/>
          <w:i/>
          <w:sz w:val="24"/>
          <w:szCs w:val="24"/>
          <w:u w:val="single"/>
          <w:lang w:eastAsia="ru-RU"/>
        </w:rPr>
        <w:t>подання</w:t>
      </w:r>
      <w:proofErr w:type="spellEnd"/>
      <w:r w:rsidRPr="00F77BA8">
        <w:rPr>
          <w:rFonts w:ascii="Times New Roman" w:eastAsia="Times New Roman" w:hAnsi="Times New Roman" w:cs="Times New Roman"/>
          <w:b/>
          <w:i/>
          <w:sz w:val="24"/>
          <w:szCs w:val="24"/>
          <w:u w:val="single"/>
          <w:lang w:eastAsia="ru-RU"/>
        </w:rPr>
        <w:t xml:space="preserve"> заявки (телефоном, факсом </w:t>
      </w:r>
      <w:proofErr w:type="spellStart"/>
      <w:r w:rsidRPr="00F77BA8">
        <w:rPr>
          <w:rFonts w:ascii="Times New Roman" w:eastAsia="Times New Roman" w:hAnsi="Times New Roman" w:cs="Times New Roman"/>
          <w:b/>
          <w:i/>
          <w:sz w:val="24"/>
          <w:szCs w:val="24"/>
          <w:u w:val="single"/>
          <w:lang w:eastAsia="ru-RU"/>
        </w:rPr>
        <w:t>або</w:t>
      </w:r>
      <w:proofErr w:type="spellEnd"/>
      <w:r w:rsidRPr="00F77BA8">
        <w:rPr>
          <w:rFonts w:ascii="Times New Roman" w:eastAsia="Times New Roman" w:hAnsi="Times New Roman" w:cs="Times New Roman"/>
          <w:b/>
          <w:i/>
          <w:sz w:val="24"/>
          <w:szCs w:val="24"/>
          <w:u w:val="single"/>
          <w:lang w:eastAsia="ru-RU"/>
        </w:rPr>
        <w:t xml:space="preserve"> листом) </w:t>
      </w:r>
      <w:proofErr w:type="spellStart"/>
      <w:r w:rsidRPr="00F77BA8">
        <w:rPr>
          <w:rFonts w:ascii="Times New Roman" w:eastAsia="Times New Roman" w:hAnsi="Times New Roman" w:cs="Times New Roman"/>
          <w:b/>
          <w:i/>
          <w:sz w:val="24"/>
          <w:szCs w:val="24"/>
          <w:u w:val="single"/>
          <w:lang w:eastAsia="ru-RU"/>
        </w:rPr>
        <w:t>Замовника</w:t>
      </w:r>
      <w:proofErr w:type="spellEnd"/>
      <w:r w:rsidRPr="00F77BA8">
        <w:rPr>
          <w:rFonts w:ascii="Times New Roman" w:eastAsia="Times New Roman" w:hAnsi="Times New Roman" w:cs="Times New Roman"/>
          <w:b/>
          <w:i/>
          <w:sz w:val="24"/>
          <w:szCs w:val="24"/>
          <w:u w:val="single"/>
          <w:lang w:eastAsia="ru-RU"/>
        </w:rPr>
        <w:t xml:space="preserve"> на </w:t>
      </w:r>
      <w:proofErr w:type="spellStart"/>
      <w:r w:rsidRPr="00F77BA8">
        <w:rPr>
          <w:rFonts w:ascii="Times New Roman" w:eastAsia="Times New Roman" w:hAnsi="Times New Roman" w:cs="Times New Roman"/>
          <w:b/>
          <w:i/>
          <w:sz w:val="24"/>
          <w:szCs w:val="24"/>
          <w:u w:val="single"/>
          <w:lang w:eastAsia="ru-RU"/>
        </w:rPr>
        <w:t>його</w:t>
      </w:r>
      <w:proofErr w:type="spellEnd"/>
      <w:r w:rsidRPr="00F77BA8">
        <w:rPr>
          <w:rFonts w:ascii="Times New Roman" w:eastAsia="Times New Roman" w:hAnsi="Times New Roman" w:cs="Times New Roman"/>
          <w:b/>
          <w:i/>
          <w:sz w:val="24"/>
          <w:szCs w:val="24"/>
          <w:u w:val="single"/>
          <w:lang w:eastAsia="ru-RU"/>
        </w:rPr>
        <w:t xml:space="preserve"> адресу</w:t>
      </w:r>
      <w:r w:rsidRPr="00F77BA8">
        <w:rPr>
          <w:rFonts w:ascii="Times New Roman" w:eastAsia="Times New Roman" w:hAnsi="Times New Roman" w:cs="Times New Roman"/>
          <w:sz w:val="24"/>
          <w:szCs w:val="24"/>
          <w:lang w:eastAsia="ru-RU"/>
        </w:rPr>
        <w:t xml:space="preserve">. Заявку </w:t>
      </w:r>
      <w:proofErr w:type="spellStart"/>
      <w:r w:rsidRPr="00F77BA8">
        <w:rPr>
          <w:rFonts w:ascii="Times New Roman" w:eastAsia="Times New Roman" w:hAnsi="Times New Roman" w:cs="Times New Roman"/>
          <w:sz w:val="24"/>
          <w:szCs w:val="24"/>
          <w:lang w:eastAsia="ru-RU"/>
        </w:rPr>
        <w:t>замовник</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формує</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згідно</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наявності</w:t>
      </w:r>
      <w:proofErr w:type="spellEnd"/>
      <w:r w:rsidRPr="00F77BA8">
        <w:rPr>
          <w:rFonts w:ascii="Times New Roman" w:eastAsia="Times New Roman" w:hAnsi="Times New Roman" w:cs="Times New Roman"/>
          <w:sz w:val="24"/>
          <w:szCs w:val="24"/>
          <w:lang w:eastAsia="ru-RU"/>
        </w:rPr>
        <w:t xml:space="preserve"> реального </w:t>
      </w:r>
      <w:r w:rsidRPr="00F77BA8">
        <w:rPr>
          <w:rFonts w:ascii="Times New Roman" w:eastAsia="Times New Roman" w:hAnsi="Times New Roman" w:cs="Times New Roman"/>
          <w:sz w:val="24"/>
          <w:szCs w:val="24"/>
          <w:lang w:val="uk-UA" w:eastAsia="ru-RU"/>
        </w:rPr>
        <w:t>фінансування.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щодо кількості, дозування,  номерів серій, термінів придатності, реєстраційного статусу, найменування, лікарської форми, виробника.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лікарського засобу, що видається виробником (для імпортних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на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свідоцтва про державну реєстрацію лікарського засобу. Постачальник надає сертифікати, свідоцтва під час поставки товару.</w:t>
      </w:r>
    </w:p>
    <w:p w:rsidR="009709B2" w:rsidRPr="00F77BA8" w:rsidRDefault="009709B2" w:rsidP="009709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5.2. Постачальник  повинен забезпечувати належні умови зберігання та транспортування товару. </w:t>
      </w:r>
    </w:p>
    <w:p w:rsidR="009709B2" w:rsidRPr="00F77BA8" w:rsidRDefault="009709B2" w:rsidP="009709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5.3. Доставка за місцезнаходженням Замовника здійснюється транспортом Постачальника з наявністю відповідних документів. </w:t>
      </w:r>
    </w:p>
    <w:p w:rsidR="009709B2" w:rsidRPr="00F77BA8" w:rsidRDefault="009709B2" w:rsidP="009709B2">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val="uk-UA" w:eastAsia="ru-RU"/>
        </w:rPr>
      </w:pPr>
      <w:r w:rsidRPr="00F77BA8">
        <w:rPr>
          <w:rFonts w:ascii="Times New Roman" w:eastAsia="Times New Roman" w:hAnsi="Times New Roman" w:cs="Times New Roman"/>
          <w:sz w:val="24"/>
          <w:szCs w:val="24"/>
          <w:lang w:val="uk-UA" w:eastAsia="ru-RU"/>
        </w:rPr>
        <w:t xml:space="preserve">5.4. Місце поставки (передачі) товару: </w:t>
      </w:r>
      <w:r w:rsidRPr="00F77BA8">
        <w:rPr>
          <w:rFonts w:ascii="Times New Roman" w:eastAsia="Times New Roman" w:hAnsi="Times New Roman" w:cs="Times New Roman"/>
          <w:b/>
          <w:bCs/>
          <w:i/>
          <w:sz w:val="24"/>
          <w:szCs w:val="24"/>
          <w:u w:val="single"/>
          <w:lang w:val="uk-UA" w:eastAsia="ru-RU"/>
        </w:rPr>
        <w:t xml:space="preserve">65000, м. Одеса, вул. Пастера, 9; </w:t>
      </w:r>
      <w:proofErr w:type="spellStart"/>
      <w:r w:rsidRPr="00F77BA8">
        <w:rPr>
          <w:rFonts w:ascii="Times New Roman" w:eastAsia="Times New Roman" w:hAnsi="Times New Roman" w:cs="Times New Roman"/>
          <w:b/>
          <w:bCs/>
          <w:i/>
          <w:sz w:val="24"/>
          <w:szCs w:val="24"/>
          <w:u w:val="single"/>
          <w:lang w:val="uk-UA" w:eastAsia="ru-RU"/>
        </w:rPr>
        <w:t>вул.Тіниста</w:t>
      </w:r>
      <w:proofErr w:type="spellEnd"/>
      <w:r w:rsidRPr="00F77BA8">
        <w:rPr>
          <w:rFonts w:ascii="Times New Roman" w:eastAsia="Times New Roman" w:hAnsi="Times New Roman" w:cs="Times New Roman"/>
          <w:b/>
          <w:bCs/>
          <w:i/>
          <w:sz w:val="24"/>
          <w:szCs w:val="24"/>
          <w:u w:val="single"/>
          <w:lang w:val="uk-UA" w:eastAsia="ru-RU"/>
        </w:rPr>
        <w:t>, 9</w:t>
      </w:r>
    </w:p>
    <w:p w:rsidR="009709B2" w:rsidRPr="00F77BA8" w:rsidRDefault="009709B2" w:rsidP="009709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5.5.  У разі невідповідності Товару умовам даного Договору, Замовник має право відмовитись від прийняття і оплати такого Товару.</w:t>
      </w:r>
    </w:p>
    <w:p w:rsidR="009709B2" w:rsidRPr="00F77BA8" w:rsidRDefault="009709B2" w:rsidP="009709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5.6. Постачальник відповідає за всі недоліки Товару, які не могли бути виявлені Замовником під час прийому Товару.</w:t>
      </w:r>
    </w:p>
    <w:p w:rsidR="009709B2" w:rsidRPr="00F77BA8" w:rsidRDefault="009709B2" w:rsidP="009709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rsidR="009709B2" w:rsidRPr="00F77BA8" w:rsidRDefault="009709B2" w:rsidP="009709B2">
      <w:pPr>
        <w:shd w:val="clear" w:color="auto" w:fill="FFFFFF"/>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5.8. Датою поставки вважається дата отримання Товару Замовником та оформлення уповноваженими представниками Сторін у встановленому чинним законодавством порядку необхідних документів.</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5.9.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5.10. Про виявлені факти складається відповідний Акт у 2-х примірниках, один з яких Замовник належним чином направляє Постачальникові.</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5.11. Постачальник не пізніше 3 (трьох) робочих днів з моменту отримання від Замовника відповідного Акту здійснює </w:t>
      </w:r>
      <w:proofErr w:type="spellStart"/>
      <w:r w:rsidRPr="00F77BA8">
        <w:rPr>
          <w:rFonts w:ascii="Times New Roman" w:eastAsia="Times New Roman" w:hAnsi="Times New Roman" w:cs="Times New Roman"/>
          <w:sz w:val="24"/>
          <w:szCs w:val="24"/>
          <w:lang w:val="uk-UA" w:eastAsia="x-none"/>
        </w:rPr>
        <w:t>допоставку</w:t>
      </w:r>
      <w:proofErr w:type="spellEnd"/>
      <w:r w:rsidRPr="00F77BA8">
        <w:rPr>
          <w:rFonts w:ascii="Times New Roman" w:eastAsia="Times New Roman" w:hAnsi="Times New Roman" w:cs="Times New Roman"/>
          <w:sz w:val="24"/>
          <w:szCs w:val="24"/>
          <w:lang w:val="uk-UA" w:eastAsia="x-none"/>
        </w:rPr>
        <w:t xml:space="preserve"> Товару, у разі його недостачі.</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5.12. За результатами усунення недоліків з </w:t>
      </w:r>
      <w:proofErr w:type="spellStart"/>
      <w:r w:rsidRPr="00F77BA8">
        <w:rPr>
          <w:rFonts w:ascii="Times New Roman" w:eastAsia="Times New Roman" w:hAnsi="Times New Roman" w:cs="Times New Roman"/>
          <w:sz w:val="24"/>
          <w:szCs w:val="24"/>
          <w:lang w:val="uk-UA" w:eastAsia="x-none"/>
        </w:rPr>
        <w:t>допоставки</w:t>
      </w:r>
      <w:proofErr w:type="spellEnd"/>
      <w:r w:rsidRPr="00F77BA8">
        <w:rPr>
          <w:rFonts w:ascii="Times New Roman" w:eastAsia="Times New Roman" w:hAnsi="Times New Roman" w:cs="Times New Roman"/>
          <w:sz w:val="24"/>
          <w:szCs w:val="24"/>
          <w:lang w:val="uk-UA" w:eastAsia="x-none"/>
        </w:rPr>
        <w:t xml:space="preserve"> Товару уповноваженими представниками Сторін складається відповідний Акт.</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5.13. Товар відпускається Постачальником Замовнику в тарі (упаковці) у відповідності із вимогами, що встановлені Державними стандартами та технічними умовами; Тара (упаковка) повинна забезпечувати збереження Товару під час його транспортування і зберігання, у </w:t>
      </w:r>
      <w:r w:rsidRPr="00F77BA8">
        <w:rPr>
          <w:rFonts w:ascii="Times New Roman" w:eastAsia="Times New Roman" w:hAnsi="Times New Roman" w:cs="Times New Roman"/>
          <w:sz w:val="24"/>
          <w:szCs w:val="24"/>
          <w:lang w:val="uk-UA" w:eastAsia="x-none"/>
        </w:rPr>
        <w:lastRenderedPageBreak/>
        <w:t>відповідності до вимог, що встановлюються до подібного роду/виду Товару, та упереджувати негативні наслідки атмосферних впливів.</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VI. Права та обов'язки сторін</w:t>
      </w:r>
    </w:p>
    <w:p w:rsidR="009709B2" w:rsidRPr="00F77BA8" w:rsidRDefault="009709B2" w:rsidP="009709B2">
      <w:pPr>
        <w:spacing w:after="0" w:line="216"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6.1. Замовник зобов'язаний: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6.1.1. Своєчасно та в повному обсязі сплачувати за поставлені товари;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6.1.2. Приймати поставлені товари згідно з видатковою накладною;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 Замовник має право: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6.2.1. Достроково розірвати цей Договір у разі невиконання зобов'язань Постачальником, повідомивши про це його у строк </w:t>
      </w:r>
      <w:r w:rsidRPr="00F77BA8">
        <w:rPr>
          <w:rFonts w:ascii="Times New Roman" w:eastAsia="Times New Roman" w:hAnsi="Times New Roman" w:cs="Times New Roman"/>
          <w:sz w:val="24"/>
          <w:szCs w:val="24"/>
          <w:lang w:val="uk-UA" w:eastAsia="x-none"/>
        </w:rPr>
        <w:t>10 календарних днів до розірвання</w:t>
      </w:r>
      <w:r w:rsidRPr="00F77BA8">
        <w:rPr>
          <w:rFonts w:ascii="Times New Roman" w:eastAsia="Times New Roman" w:hAnsi="Times New Roman" w:cs="Times New Roman"/>
          <w:color w:val="000000"/>
          <w:sz w:val="24"/>
          <w:szCs w:val="24"/>
          <w:lang w:val="uk-UA" w:eastAsia="x-none"/>
        </w:rPr>
        <w:t xml:space="preserve">;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6.2.2. Контролювати поставку товарів у строки, встановлені цим Договором;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6.2.4. Повернути видаткову накладну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6.3. Постачальник зобов'язаний: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6.3.1. Забезпечити поставку товарів у строки, встановлені цим Договором;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6.3.2. Забезпечити поставку товарів, якість яких відповідає умовам, установленим розділом 2 цього Договору;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 Постачальник має право: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6.4.1. Своєчасно та в повному обсязі отримувати плату за поставлені товари;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6.4.2. На дострокову поставку товарів за письмовим погодженням Замовника; </w:t>
      </w:r>
    </w:p>
    <w:p w:rsidR="009709B2" w:rsidRPr="00F77BA8" w:rsidRDefault="009709B2" w:rsidP="009709B2">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Pr="00F77BA8">
        <w:rPr>
          <w:rFonts w:ascii="Times New Roman" w:eastAsia="Times New Roman" w:hAnsi="Times New Roman" w:cs="Times New Roman"/>
          <w:sz w:val="24"/>
          <w:szCs w:val="24"/>
          <w:lang w:val="uk-UA" w:eastAsia="x-none"/>
        </w:rPr>
        <w:t>10 календарних днів до розірвання</w:t>
      </w:r>
      <w:r w:rsidRPr="00F77BA8">
        <w:rPr>
          <w:rFonts w:ascii="Times New Roman" w:eastAsia="Times New Roman" w:hAnsi="Times New Roman" w:cs="Times New Roman"/>
          <w:color w:val="000000"/>
          <w:sz w:val="24"/>
          <w:szCs w:val="24"/>
          <w:lang w:val="uk-UA" w:eastAsia="x-none"/>
        </w:rPr>
        <w:t>.</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VII. Відповідальність сторін</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7.1.</w:t>
      </w:r>
      <w:r w:rsidRPr="00F77BA8">
        <w:rPr>
          <w:rFonts w:ascii="Times New Roman" w:eastAsia="Times New Roman" w:hAnsi="Times New Roman" w:cs="Times New Roman"/>
          <w:b/>
          <w:bCs/>
          <w:sz w:val="24"/>
          <w:szCs w:val="24"/>
          <w:lang w:val="uk-UA" w:eastAsia="x-none"/>
        </w:rPr>
        <w:t xml:space="preserve"> </w:t>
      </w:r>
      <w:r w:rsidRPr="00F77BA8">
        <w:rPr>
          <w:rFonts w:ascii="Times New Roman" w:eastAsia="Times New Roman" w:hAnsi="Times New Roman" w:cs="Times New Roman"/>
          <w:sz w:val="24"/>
          <w:szCs w:val="24"/>
          <w:lang w:val="uk-UA" w:eastAsia="x-none"/>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709B2" w:rsidRPr="00F77BA8" w:rsidRDefault="009709B2" w:rsidP="009709B2">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9" w:name="n1585"/>
      <w:bookmarkEnd w:id="9"/>
      <w:r w:rsidRPr="00F77BA8">
        <w:rPr>
          <w:rFonts w:ascii="Times New Roman" w:eastAsia="Times New Roman" w:hAnsi="Times New Roman" w:cs="Times New Roman"/>
          <w:color w:val="000000"/>
          <w:sz w:val="24"/>
          <w:szCs w:val="24"/>
          <w:lang w:val="uk-UA" w:eastAsia="ru-RU"/>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9709B2" w:rsidRPr="00F77BA8" w:rsidRDefault="009709B2" w:rsidP="009709B2">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0" w:name="n1586"/>
      <w:bookmarkEnd w:id="10"/>
      <w:r w:rsidRPr="00F77BA8">
        <w:rPr>
          <w:rFonts w:ascii="Times New Roman" w:eastAsia="Times New Roman" w:hAnsi="Times New Roman" w:cs="Times New Roman"/>
          <w:color w:val="000000"/>
          <w:sz w:val="24"/>
          <w:szCs w:val="24"/>
          <w:lang w:val="uk-UA" w:eastAsia="ru-RU"/>
        </w:rPr>
        <w:t>7.3.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7.4. Сплата неустойки не звільняє Сторони  від виконання прийнятих на себе зобов'язань за Договором;</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VIII. Обставини непереборної сили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8.3. Доказом виникнення обставин непереборної сили та строку їх дії є відповідні документи, які видаються Торгово-промислової палати України або Іншого компетентного органу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У такому разі жодна зі Сторін не має права вимагати від іншої Сторони відшкодування можливих збитків.</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IX. Вирішення спорів</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9.2. У разі недосягнення Сторонами згоди спори (розбіжності) вирішуються у судовому порядку відповідно до вимог чинного законодавства України.</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p>
    <w:p w:rsidR="009709B2" w:rsidRPr="00F77BA8" w:rsidRDefault="009709B2" w:rsidP="009709B2">
      <w:pPr>
        <w:spacing w:beforeAutospacing="1" w:after="0" w:afterAutospacing="1" w:line="240" w:lineRule="auto"/>
        <w:jc w:val="center"/>
        <w:rPr>
          <w:rFonts w:ascii="Times New Roman" w:eastAsia="Times New Roman" w:hAnsi="Times New Roman" w:cs="Times New Roman"/>
          <w:b/>
          <w:sz w:val="24"/>
          <w:szCs w:val="24"/>
          <w:lang w:val="uk-UA" w:eastAsia="x-none"/>
        </w:rPr>
      </w:pPr>
      <w:r w:rsidRPr="00F77BA8">
        <w:rPr>
          <w:rFonts w:ascii="Times New Roman" w:eastAsia="Times New Roman" w:hAnsi="Times New Roman" w:cs="Times New Roman"/>
          <w:b/>
          <w:sz w:val="24"/>
          <w:szCs w:val="24"/>
          <w:lang w:val="uk-UA" w:eastAsia="x-none"/>
        </w:rPr>
        <w:t>Х. Антикорупційне застереження</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10.6. Сторони  зобов’язані терміново повідомити про корупційні або пов’язані з корупцією правопорушення (в </w:t>
      </w:r>
      <w:proofErr w:type="spellStart"/>
      <w:r w:rsidRPr="00F77BA8">
        <w:rPr>
          <w:rFonts w:ascii="Times New Roman" w:eastAsia="Times New Roman" w:hAnsi="Times New Roman" w:cs="Times New Roman"/>
          <w:sz w:val="24"/>
          <w:szCs w:val="24"/>
          <w:lang w:val="uk-UA" w:eastAsia="x-none"/>
        </w:rPr>
        <w:t>т.ч</w:t>
      </w:r>
      <w:proofErr w:type="spellEnd"/>
      <w:r w:rsidRPr="00F77BA8">
        <w:rPr>
          <w:rFonts w:ascii="Times New Roman" w:eastAsia="Times New Roman" w:hAnsi="Times New Roman" w:cs="Times New Roman"/>
          <w:sz w:val="24"/>
          <w:szCs w:val="24"/>
          <w:lang w:val="uk-UA" w:eastAsia="x-none"/>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9709B2" w:rsidRPr="00F77BA8" w:rsidRDefault="009709B2" w:rsidP="009709B2">
      <w:pPr>
        <w:spacing w:after="0" w:line="240" w:lineRule="auto"/>
        <w:ind w:right="-5"/>
        <w:rPr>
          <w:rFonts w:ascii="Times New Roman" w:eastAsia="Times New Roman" w:hAnsi="Times New Roman" w:cs="Times New Roman"/>
          <w:b/>
          <w:sz w:val="24"/>
          <w:szCs w:val="24"/>
          <w:lang w:val="uk-UA" w:eastAsia="ru-RU"/>
        </w:rPr>
      </w:pP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XІ. Строк дії договору</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11.1. Цей Договір набирає чинності з моменту підписання його Сторонами і діє до 31 грудня 202</w:t>
      </w:r>
      <w:r>
        <w:rPr>
          <w:rFonts w:ascii="Times New Roman" w:eastAsia="Times New Roman" w:hAnsi="Times New Roman" w:cs="Times New Roman"/>
          <w:sz w:val="24"/>
          <w:szCs w:val="24"/>
          <w:lang w:val="en-US" w:eastAsia="x-none"/>
        </w:rPr>
        <w:t>2</w:t>
      </w:r>
      <w:r w:rsidRPr="00F77BA8">
        <w:rPr>
          <w:rFonts w:ascii="Times New Roman" w:eastAsia="Times New Roman" w:hAnsi="Times New Roman" w:cs="Times New Roman"/>
          <w:sz w:val="24"/>
          <w:szCs w:val="24"/>
          <w:lang w:val="uk-UA" w:eastAsia="x-none"/>
        </w:rPr>
        <w:t>року, а в частині взаєморозрахунків до повного їх виконання;</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11.2.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 у Постачальника.</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bookmarkStart w:id="11" w:name="96"/>
      <w:bookmarkStart w:id="12" w:name="102"/>
      <w:bookmarkEnd w:id="11"/>
      <w:bookmarkEnd w:id="12"/>
      <w:r w:rsidRPr="00F77BA8">
        <w:rPr>
          <w:rFonts w:ascii="Times New Roman" w:eastAsia="Times New Roman" w:hAnsi="Times New Roman" w:cs="Times New Roman"/>
          <w:b/>
          <w:sz w:val="24"/>
          <w:szCs w:val="24"/>
          <w:lang w:val="uk-UA" w:eastAsia="ru-RU"/>
        </w:rPr>
        <w:lastRenderedPageBreak/>
        <w:t>XIІ. Інші умови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12.1. Умови цього Договору визначаються відповідно до положень Цивільного кодексу України та Господарського кодексу України і з урахуванням особливостей, визначених Законом України «</w:t>
      </w:r>
      <w:r w:rsidRPr="00F77BA8">
        <w:rPr>
          <w:rFonts w:ascii="Times New Roman" w:eastAsia="Times New Roman" w:hAnsi="Times New Roman" w:cs="Times New Roman"/>
          <w:b/>
          <w:bCs/>
          <w:color w:val="000000"/>
          <w:sz w:val="24"/>
          <w:szCs w:val="24"/>
          <w:lang w:val="uk-UA" w:eastAsia="ru-RU"/>
        </w:rPr>
        <w:t xml:space="preserve">Про публічні закупівлі </w:t>
      </w:r>
      <w:r w:rsidRPr="00F77BA8">
        <w:rPr>
          <w:rFonts w:ascii="Times New Roman" w:eastAsia="Times New Roman" w:hAnsi="Times New Roman" w:cs="Times New Roman"/>
          <w:sz w:val="24"/>
          <w:szCs w:val="24"/>
          <w:lang w:val="uk-UA" w:eastAsia="x-none"/>
        </w:rPr>
        <w:t>» № 922-</w:t>
      </w:r>
      <w:r w:rsidRPr="00F77BA8">
        <w:rPr>
          <w:rFonts w:ascii="Times New Roman" w:eastAsia="Times New Roman" w:hAnsi="Times New Roman" w:cs="Times New Roman"/>
          <w:sz w:val="24"/>
          <w:szCs w:val="24"/>
          <w:lang w:val="en-US" w:eastAsia="x-none"/>
        </w:rPr>
        <w:t>VIII</w:t>
      </w:r>
      <w:r w:rsidRPr="00F77BA8">
        <w:rPr>
          <w:rFonts w:ascii="Times New Roman" w:eastAsia="Times New Roman" w:hAnsi="Times New Roman" w:cs="Times New Roman"/>
          <w:sz w:val="24"/>
          <w:szCs w:val="24"/>
          <w:lang w:val="uk-UA" w:eastAsia="x-none"/>
        </w:rPr>
        <w:t xml:space="preserve"> </w:t>
      </w:r>
      <w:r w:rsidRPr="00F77BA8">
        <w:rPr>
          <w:rFonts w:ascii="Times New Roman" w:eastAsia="Times New Roman" w:hAnsi="Times New Roman" w:cs="Times New Roman"/>
          <w:color w:val="333333"/>
          <w:sz w:val="24"/>
          <w:szCs w:val="24"/>
          <w:shd w:val="clear" w:color="auto" w:fill="FFFFFF"/>
          <w:lang w:val="uk-UA" w:eastAsia="ru-RU"/>
        </w:rPr>
        <w:t xml:space="preserve">в редакції </w:t>
      </w:r>
      <w:r w:rsidRPr="00F77BA8">
        <w:rPr>
          <w:rFonts w:ascii="Times New Roman" w:eastAsia="Times New Roman" w:hAnsi="Times New Roman" w:cs="Times New Roman"/>
          <w:sz w:val="24"/>
          <w:szCs w:val="24"/>
          <w:shd w:val="clear" w:color="auto" w:fill="FFFFFF"/>
          <w:lang w:val="uk-UA" w:eastAsia="ru-RU"/>
        </w:rPr>
        <w:t>№ 114-</w:t>
      </w:r>
      <w:r w:rsidRPr="00F77BA8">
        <w:rPr>
          <w:rFonts w:ascii="Times New Roman" w:eastAsia="Times New Roman" w:hAnsi="Times New Roman" w:cs="Times New Roman"/>
          <w:sz w:val="24"/>
          <w:szCs w:val="24"/>
          <w:shd w:val="clear" w:color="auto" w:fill="FFFFFF"/>
          <w:lang w:eastAsia="ru-RU"/>
        </w:rPr>
        <w:t>IX</w:t>
      </w:r>
      <w:r w:rsidRPr="00F77BA8">
        <w:rPr>
          <w:rFonts w:ascii="Times New Roman" w:eastAsia="Times New Roman" w:hAnsi="Times New Roman" w:cs="Times New Roman"/>
          <w:sz w:val="24"/>
          <w:szCs w:val="24"/>
          <w:shd w:val="clear" w:color="auto" w:fill="FFFFFF"/>
          <w:lang w:val="uk-UA" w:eastAsia="ru-RU"/>
        </w:rPr>
        <w:t xml:space="preserve"> від 19.09.2019 із змінами</w:t>
      </w:r>
      <w:r w:rsidRPr="00F77BA8">
        <w:rPr>
          <w:rFonts w:ascii="Times New Roman" w:eastAsia="Times New Roman" w:hAnsi="Times New Roman" w:cs="Times New Roman"/>
          <w:sz w:val="24"/>
          <w:szCs w:val="24"/>
          <w:lang w:val="uk-UA" w:eastAsia="x-none"/>
        </w:rPr>
        <w:t>.</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12.3. У випадках, не передбачених даним Договором, Сторони керуються чинним законодавством України. </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12.6. У разі зміни свого місцезнаходження Постачальник зобов'язаний протягом 1 (одного) календарного дня з дати такої зміни поінформувати про це Постачальника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12.7.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12.6 відповідно до реквізитів в розділі </w:t>
      </w:r>
      <w:r w:rsidRPr="00F77BA8">
        <w:rPr>
          <w:rFonts w:ascii="Times New Roman" w:eastAsia="Times New Roman" w:hAnsi="Times New Roman" w:cs="Times New Roman"/>
          <w:b/>
          <w:sz w:val="24"/>
          <w:szCs w:val="24"/>
          <w:lang w:val="uk-UA" w:eastAsia="ru-RU"/>
        </w:rPr>
        <w:t>X</w:t>
      </w:r>
      <w:r w:rsidRPr="00F77BA8">
        <w:rPr>
          <w:rFonts w:ascii="Times New Roman" w:eastAsia="Times New Roman" w:hAnsi="Times New Roman" w:cs="Times New Roman"/>
          <w:b/>
          <w:sz w:val="24"/>
          <w:szCs w:val="24"/>
          <w:lang w:val="en-US" w:eastAsia="ru-RU"/>
        </w:rPr>
        <w:t>V</w:t>
      </w:r>
      <w:r w:rsidRPr="00F77BA8">
        <w:rPr>
          <w:rFonts w:ascii="Times New Roman" w:eastAsia="Times New Roman" w:hAnsi="Times New Roman" w:cs="Times New Roman"/>
          <w:sz w:val="24"/>
          <w:szCs w:val="24"/>
          <w:lang w:val="uk-UA" w:eastAsia="x-none"/>
        </w:rPr>
        <w:t xml:space="preserve">, вважаються такими, що надіслані за належною </w:t>
      </w:r>
      <w:proofErr w:type="spellStart"/>
      <w:r w:rsidRPr="00F77BA8">
        <w:rPr>
          <w:rFonts w:ascii="Times New Roman" w:eastAsia="Times New Roman" w:hAnsi="Times New Roman" w:cs="Times New Roman"/>
          <w:sz w:val="24"/>
          <w:szCs w:val="24"/>
          <w:lang w:val="uk-UA" w:eastAsia="x-none"/>
        </w:rPr>
        <w:t>адресою</w:t>
      </w:r>
      <w:proofErr w:type="spellEnd"/>
      <w:r w:rsidRPr="00F77BA8">
        <w:rPr>
          <w:rFonts w:ascii="Times New Roman" w:eastAsia="Times New Roman" w:hAnsi="Times New Roman" w:cs="Times New Roman"/>
          <w:sz w:val="24"/>
          <w:szCs w:val="24"/>
          <w:lang w:val="uk-UA" w:eastAsia="x-none"/>
        </w:rPr>
        <w:t xml:space="preserve"> місцезнаходження останнього.</w:t>
      </w:r>
    </w:p>
    <w:p w:rsidR="009709B2" w:rsidRPr="00F77BA8" w:rsidRDefault="009709B2" w:rsidP="009709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12.8. Постачальник відповідно до Закону України «Про захист персональних даних» № 2297-VI від 01.06.2010 р. надає згоду </w:t>
      </w:r>
      <w:r w:rsidRPr="00F77BA8">
        <w:rPr>
          <w:rFonts w:ascii="Times New Roman" w:eastAsia="Times New Roman" w:hAnsi="Times New Roman" w:cs="Times New Roman"/>
          <w:b/>
          <w:i/>
          <w:sz w:val="24"/>
          <w:szCs w:val="24"/>
          <w:u w:val="single"/>
          <w:lang w:val="uk-UA" w:eastAsia="ru-RU"/>
        </w:rPr>
        <w:t>Одеському національному медичному університету</w:t>
      </w:r>
      <w:r w:rsidRPr="00F77BA8">
        <w:rPr>
          <w:rFonts w:ascii="Times New Roman" w:eastAsia="Times New Roman" w:hAnsi="Times New Roman" w:cs="Times New Roman"/>
          <w:sz w:val="24"/>
          <w:szCs w:val="24"/>
          <w:lang w:val="uk-UA" w:eastAsia="ru-RU"/>
        </w:rPr>
        <w:t xml:space="preserve">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p>
    <w:p w:rsidR="009709B2" w:rsidRPr="00F77BA8" w:rsidRDefault="009709B2" w:rsidP="009709B2">
      <w:pPr>
        <w:spacing w:beforeAutospacing="1" w:after="0" w:afterAutospacing="1" w:line="240" w:lineRule="auto"/>
        <w:jc w:val="center"/>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b/>
          <w:bCs/>
          <w:sz w:val="24"/>
          <w:szCs w:val="24"/>
          <w:lang w:val="uk-UA" w:eastAsia="x-none"/>
        </w:rPr>
        <w:t xml:space="preserve">ХІІІ. </w:t>
      </w:r>
      <w:proofErr w:type="spellStart"/>
      <w:r w:rsidRPr="00F77BA8">
        <w:rPr>
          <w:rFonts w:ascii="Times New Roman" w:eastAsia="Times New Roman" w:hAnsi="Times New Roman" w:cs="Times New Roman"/>
          <w:b/>
          <w:bCs/>
          <w:sz w:val="24"/>
          <w:szCs w:val="24"/>
          <w:lang w:val="uk-UA" w:eastAsia="x-none"/>
        </w:rPr>
        <w:t>Оперативно</w:t>
      </w:r>
      <w:proofErr w:type="spellEnd"/>
      <w:r w:rsidRPr="00F77BA8">
        <w:rPr>
          <w:rFonts w:ascii="Times New Roman" w:eastAsia="Times New Roman" w:hAnsi="Times New Roman" w:cs="Times New Roman"/>
          <w:b/>
          <w:bCs/>
          <w:sz w:val="24"/>
          <w:szCs w:val="24"/>
          <w:lang w:val="uk-UA" w:eastAsia="x-none"/>
        </w:rPr>
        <w:t>-господарські санкції</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b/>
          <w:bCs/>
          <w:sz w:val="24"/>
          <w:szCs w:val="24"/>
          <w:lang w:val="uk-UA" w:eastAsia="x-none"/>
        </w:rPr>
        <w:t>13.1.</w:t>
      </w:r>
      <w:r w:rsidRPr="00F77BA8">
        <w:rPr>
          <w:rFonts w:ascii="Times New Roman" w:eastAsia="Times New Roman" w:hAnsi="Times New Roman" w:cs="Times New Roman"/>
          <w:sz w:val="24"/>
          <w:szCs w:val="24"/>
          <w:lang w:val="uk-UA" w:eastAsia="x-none"/>
        </w:rPr>
        <w:t xml:space="preserve"> Сторони прийшли до взаємної згоди щодо можливості застосування </w:t>
      </w:r>
      <w:proofErr w:type="spellStart"/>
      <w:r w:rsidRPr="00F77BA8">
        <w:rPr>
          <w:rFonts w:ascii="Times New Roman" w:eastAsia="Times New Roman" w:hAnsi="Times New Roman" w:cs="Times New Roman"/>
          <w:sz w:val="24"/>
          <w:szCs w:val="24"/>
          <w:lang w:val="uk-UA" w:eastAsia="x-none"/>
        </w:rPr>
        <w:t>оперативно</w:t>
      </w:r>
      <w:proofErr w:type="spellEnd"/>
      <w:r w:rsidRPr="00F77BA8">
        <w:rPr>
          <w:rFonts w:ascii="Times New Roman" w:eastAsia="Times New Roman" w:hAnsi="Times New Roman" w:cs="Times New Roman"/>
          <w:sz w:val="24"/>
          <w:szCs w:val="24"/>
          <w:lang w:val="uk-UA" w:eastAsia="x-none"/>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b/>
          <w:bCs/>
          <w:sz w:val="24"/>
          <w:szCs w:val="24"/>
          <w:lang w:val="uk-UA" w:eastAsia="x-none"/>
        </w:rPr>
        <w:t>13.2.</w:t>
      </w:r>
      <w:r w:rsidRPr="00F77BA8">
        <w:rPr>
          <w:rFonts w:ascii="Times New Roman" w:eastAsia="Times New Roman" w:hAnsi="Times New Roman" w:cs="Times New Roman"/>
          <w:sz w:val="24"/>
          <w:szCs w:val="24"/>
          <w:lang w:val="uk-UA" w:eastAsia="x-none"/>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709B2" w:rsidRPr="00F77BA8" w:rsidRDefault="009709B2" w:rsidP="009709B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якості поставленого Товару;</w:t>
      </w:r>
    </w:p>
    <w:p w:rsidR="009709B2" w:rsidRPr="00F77BA8" w:rsidRDefault="009709B2" w:rsidP="009709B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розірвання аналогічного за своєю природою Договору з Замовником у разі прострочення строку поставки Товару;</w:t>
      </w:r>
    </w:p>
    <w:p w:rsidR="009709B2" w:rsidRPr="00F77BA8" w:rsidRDefault="009709B2" w:rsidP="009709B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розірвання аналогічного за своєю природою Договору з Замовником у разі прострочення строку усунення дефектів.</w:t>
      </w:r>
    </w:p>
    <w:p w:rsidR="009709B2" w:rsidRPr="00F77BA8" w:rsidRDefault="009709B2" w:rsidP="009709B2">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77BA8">
        <w:rPr>
          <w:rFonts w:ascii="Times New Roman" w:eastAsia="Times New Roman" w:hAnsi="Times New Roman" w:cs="Times New Roman"/>
          <w:sz w:val="24"/>
          <w:szCs w:val="24"/>
          <w:lang w:val="uk-UA" w:eastAsia="x-none"/>
        </w:rPr>
        <w:t>оперативно</w:t>
      </w:r>
      <w:proofErr w:type="spellEnd"/>
      <w:r w:rsidRPr="00F77BA8">
        <w:rPr>
          <w:rFonts w:ascii="Times New Roman" w:eastAsia="Times New Roman" w:hAnsi="Times New Roman" w:cs="Times New Roman"/>
          <w:sz w:val="24"/>
          <w:szCs w:val="24"/>
          <w:lang w:val="uk-UA" w:eastAsia="x-none"/>
        </w:rPr>
        <w:t>-господарську санкцію у формі відмови від встановлення на майбутнє господарських зав’язків (далі – Санкція).</w:t>
      </w:r>
    </w:p>
    <w:p w:rsidR="009709B2" w:rsidRDefault="009709B2" w:rsidP="009709B2">
      <w:pPr>
        <w:spacing w:after="0" w:line="240" w:lineRule="auto"/>
        <w:jc w:val="both"/>
        <w:rPr>
          <w:rFonts w:ascii="Times New Roman" w:eastAsia="Times New Roman" w:hAnsi="Times New Roman" w:cs="Times New Roman"/>
          <w:b/>
          <w:sz w:val="24"/>
          <w:szCs w:val="24"/>
          <w:lang w:val="uk-UA" w:eastAsia="x-none"/>
        </w:rPr>
      </w:pPr>
      <w:r w:rsidRPr="00F77BA8">
        <w:rPr>
          <w:rFonts w:ascii="Times New Roman" w:eastAsia="Times New Roman" w:hAnsi="Times New Roman" w:cs="Times New Roman"/>
          <w:sz w:val="24"/>
          <w:szCs w:val="24"/>
          <w:lang w:val="uk-UA" w:eastAsia="x-none"/>
        </w:rPr>
        <w:t xml:space="preserve">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r w:rsidRPr="00F77BA8">
        <w:rPr>
          <w:rFonts w:ascii="Times New Roman" w:eastAsia="Times New Roman" w:hAnsi="Times New Roman" w:cs="Times New Roman"/>
          <w:sz w:val="24"/>
          <w:szCs w:val="24"/>
          <w:lang w:val="uk-UA" w:eastAsia="x-none"/>
        </w:rPr>
        <w:lastRenderedPageBreak/>
        <w:t xml:space="preserve">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F77BA8">
        <w:rPr>
          <w:rFonts w:ascii="Times New Roman" w:eastAsia="Times New Roman" w:hAnsi="Times New Roman" w:cs="Times New Roman"/>
          <w:sz w:val="24"/>
          <w:szCs w:val="24"/>
          <w:lang w:val="uk-UA" w:eastAsia="x-none"/>
        </w:rPr>
        <w:t>т.і</w:t>
      </w:r>
      <w:proofErr w:type="spellEnd"/>
      <w:r w:rsidRPr="00F77BA8">
        <w:rPr>
          <w:rFonts w:ascii="Times New Roman" w:eastAsia="Times New Roman" w:hAnsi="Times New Roman" w:cs="Times New Roman"/>
          <w:sz w:val="24"/>
          <w:szCs w:val="24"/>
          <w:lang w:val="uk-UA" w:eastAsia="x-none"/>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709B2" w:rsidRPr="00F77BA8" w:rsidRDefault="009709B2" w:rsidP="009709B2">
      <w:pPr>
        <w:spacing w:after="0" w:line="240" w:lineRule="auto"/>
        <w:jc w:val="both"/>
        <w:rPr>
          <w:rFonts w:ascii="Times New Roman" w:eastAsia="Times New Roman" w:hAnsi="Times New Roman" w:cs="Times New Roman"/>
          <w:b/>
          <w:sz w:val="24"/>
          <w:szCs w:val="24"/>
          <w:lang w:val="uk-UA" w:eastAsia="x-none"/>
        </w:rPr>
      </w:pPr>
    </w:p>
    <w:p w:rsidR="009709B2" w:rsidRPr="00F77BA8" w:rsidRDefault="009709B2" w:rsidP="009709B2">
      <w:pPr>
        <w:spacing w:beforeAutospacing="1" w:after="0" w:afterAutospacing="1" w:line="240" w:lineRule="auto"/>
        <w:jc w:val="center"/>
        <w:rPr>
          <w:rFonts w:ascii="Times New Roman" w:eastAsia="Times New Roman" w:hAnsi="Times New Roman" w:cs="Times New Roman"/>
          <w:b/>
          <w:sz w:val="24"/>
          <w:szCs w:val="24"/>
          <w:lang w:val="uk-UA" w:eastAsia="x-none"/>
        </w:rPr>
      </w:pPr>
      <w:bookmarkStart w:id="13" w:name="107"/>
      <w:bookmarkEnd w:id="13"/>
      <w:r w:rsidRPr="00F77BA8">
        <w:rPr>
          <w:rFonts w:ascii="Times New Roman" w:eastAsia="Times New Roman" w:hAnsi="Times New Roman" w:cs="Times New Roman"/>
          <w:b/>
          <w:sz w:val="24"/>
          <w:szCs w:val="24"/>
          <w:lang w:val="uk-UA" w:eastAsia="x-none"/>
        </w:rPr>
        <w:t>XI</w:t>
      </w:r>
      <w:r w:rsidRPr="00F77BA8">
        <w:rPr>
          <w:rFonts w:ascii="Times New Roman" w:eastAsia="Times New Roman" w:hAnsi="Times New Roman" w:cs="Times New Roman"/>
          <w:b/>
          <w:sz w:val="24"/>
          <w:szCs w:val="24"/>
          <w:lang w:val="en-US" w:eastAsia="x-none"/>
        </w:rPr>
        <w:t>V</w:t>
      </w:r>
      <w:r w:rsidRPr="00F77BA8">
        <w:rPr>
          <w:rFonts w:ascii="Times New Roman" w:eastAsia="Times New Roman" w:hAnsi="Times New Roman" w:cs="Times New Roman"/>
          <w:b/>
          <w:sz w:val="24"/>
          <w:szCs w:val="24"/>
          <w:lang w:val="uk-UA" w:eastAsia="x-none"/>
        </w:rPr>
        <w:t>. Додатки до договору</w:t>
      </w:r>
    </w:p>
    <w:p w:rsidR="009709B2" w:rsidRPr="00F77BA8" w:rsidRDefault="009709B2" w:rsidP="009709B2">
      <w:pPr>
        <w:spacing w:beforeAutospacing="1" w:after="0" w:afterAutospacing="1" w:line="240" w:lineRule="auto"/>
        <w:jc w:val="both"/>
        <w:rPr>
          <w:rFonts w:ascii="Times New Roman" w:eastAsia="Times New Roman" w:hAnsi="Times New Roman" w:cs="Times New Roman"/>
          <w:color w:val="000000"/>
          <w:sz w:val="24"/>
          <w:szCs w:val="24"/>
          <w:shd w:val="clear" w:color="auto" w:fill="FFFFFF"/>
          <w:lang w:val="uk-UA" w:eastAsia="x-none"/>
        </w:rPr>
      </w:pPr>
      <w:r w:rsidRPr="00F77BA8">
        <w:rPr>
          <w:rFonts w:ascii="Times New Roman" w:eastAsia="Times New Roman" w:hAnsi="Times New Roman" w:cs="Times New Roman"/>
          <w:sz w:val="24"/>
          <w:szCs w:val="24"/>
          <w:lang w:val="uk-UA" w:eastAsia="x-none"/>
        </w:rPr>
        <w:t xml:space="preserve">14.1. </w:t>
      </w:r>
      <w:bookmarkStart w:id="14" w:name="108"/>
      <w:bookmarkStart w:id="15" w:name="109"/>
      <w:bookmarkEnd w:id="14"/>
      <w:bookmarkEnd w:id="15"/>
      <w:r w:rsidRPr="00F77BA8">
        <w:rPr>
          <w:rFonts w:ascii="Times New Roman" w:eastAsia="Times New Roman" w:hAnsi="Times New Roman" w:cs="Times New Roman"/>
          <w:color w:val="000000"/>
          <w:sz w:val="24"/>
          <w:szCs w:val="24"/>
          <w:shd w:val="clear" w:color="auto" w:fill="FFFFFF"/>
          <w:lang w:val="uk-UA" w:eastAsia="x-none"/>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709B2" w:rsidRPr="00F77BA8" w:rsidRDefault="009709B2" w:rsidP="009709B2">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X</w:t>
      </w:r>
      <w:r w:rsidRPr="00F77BA8">
        <w:rPr>
          <w:rFonts w:ascii="Times New Roman" w:eastAsia="Times New Roman" w:hAnsi="Times New Roman" w:cs="Times New Roman"/>
          <w:b/>
          <w:sz w:val="24"/>
          <w:szCs w:val="24"/>
          <w:lang w:val="en-US" w:eastAsia="ru-RU"/>
        </w:rPr>
        <w:t>V</w:t>
      </w:r>
      <w:r w:rsidRPr="00F77BA8">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9606" w:type="dxa"/>
        <w:tblLayout w:type="fixed"/>
        <w:tblLook w:val="04A0" w:firstRow="1" w:lastRow="0" w:firstColumn="1" w:lastColumn="0" w:noHBand="0" w:noVBand="1"/>
      </w:tblPr>
      <w:tblGrid>
        <w:gridCol w:w="4110"/>
        <w:gridCol w:w="595"/>
        <w:gridCol w:w="394"/>
        <w:gridCol w:w="13"/>
        <w:gridCol w:w="4494"/>
      </w:tblGrid>
      <w:tr w:rsidR="009709B2" w:rsidRPr="00F77BA8" w:rsidTr="00240542">
        <w:trPr>
          <w:trHeight w:val="323"/>
        </w:trPr>
        <w:tc>
          <w:tcPr>
            <w:tcW w:w="4705" w:type="dxa"/>
            <w:gridSpan w:val="2"/>
          </w:tcPr>
          <w:p w:rsidR="009709B2" w:rsidRPr="00F77BA8" w:rsidRDefault="009709B2" w:rsidP="00240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F77BA8">
              <w:rPr>
                <w:rFonts w:ascii="Times New Roman" w:eastAsia="Times New Roman" w:hAnsi="Times New Roman" w:cs="Times New Roman"/>
                <w:b/>
                <w:sz w:val="24"/>
                <w:szCs w:val="24"/>
                <w:lang w:val="uk-UA" w:eastAsia="uk-UA"/>
              </w:rPr>
              <w:t>«ЗАМОВНИК»:</w:t>
            </w:r>
          </w:p>
        </w:tc>
        <w:tc>
          <w:tcPr>
            <w:tcW w:w="394" w:type="dxa"/>
          </w:tcPr>
          <w:p w:rsidR="009709B2" w:rsidRPr="00F77BA8" w:rsidRDefault="009709B2" w:rsidP="00240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tc>
        <w:tc>
          <w:tcPr>
            <w:tcW w:w="4507" w:type="dxa"/>
            <w:gridSpan w:val="2"/>
          </w:tcPr>
          <w:p w:rsidR="009709B2" w:rsidRPr="00F77BA8" w:rsidRDefault="009709B2" w:rsidP="00240542">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uk-UA"/>
              </w:rPr>
            </w:pPr>
            <w:r w:rsidRPr="00F77BA8">
              <w:rPr>
                <w:rFonts w:ascii="Times New Roman" w:eastAsia="Times New Roman" w:hAnsi="Times New Roman" w:cs="Times New Roman"/>
                <w:b/>
                <w:sz w:val="24"/>
                <w:szCs w:val="24"/>
                <w:lang w:val="uk-UA" w:eastAsia="uk-UA"/>
              </w:rPr>
              <w:t>«ПОСТАЧАЛЬНИК»</w:t>
            </w:r>
          </w:p>
        </w:tc>
      </w:tr>
      <w:tr w:rsidR="009709B2" w:rsidRPr="00F77BA8" w:rsidTr="00240542">
        <w:trPr>
          <w:trHeight w:val="3394"/>
        </w:trPr>
        <w:tc>
          <w:tcPr>
            <w:tcW w:w="4705" w:type="dxa"/>
            <w:gridSpan w:val="2"/>
          </w:tcPr>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Одеський національний медичний   університет</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65082, </w:t>
            </w:r>
            <w:proofErr w:type="spellStart"/>
            <w:r w:rsidRPr="00F77BA8">
              <w:rPr>
                <w:rFonts w:ascii="Times New Roman" w:eastAsia="Times New Roman" w:hAnsi="Times New Roman" w:cs="Times New Roman"/>
                <w:sz w:val="24"/>
                <w:szCs w:val="24"/>
                <w:lang w:val="uk-UA" w:eastAsia="ru-RU"/>
              </w:rPr>
              <w:t>м.Одеса</w:t>
            </w:r>
            <w:proofErr w:type="spellEnd"/>
            <w:r w:rsidRPr="00F77BA8">
              <w:rPr>
                <w:rFonts w:ascii="Times New Roman" w:eastAsia="Times New Roman" w:hAnsi="Times New Roman" w:cs="Times New Roman"/>
                <w:sz w:val="24"/>
                <w:szCs w:val="24"/>
                <w:lang w:val="uk-UA" w:eastAsia="ru-RU"/>
              </w:rPr>
              <w:t>, пров.Валіховський,2</w:t>
            </w:r>
          </w:p>
          <w:p w:rsidR="009709B2" w:rsidRPr="00F77BA8" w:rsidRDefault="009709B2" w:rsidP="002405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р/р _______________________________</w:t>
            </w:r>
          </w:p>
          <w:p w:rsidR="009709B2" w:rsidRPr="00F77BA8" w:rsidRDefault="009709B2" w:rsidP="002405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в Державній </w:t>
            </w:r>
            <w:proofErr w:type="spellStart"/>
            <w:r w:rsidRPr="00F77BA8">
              <w:rPr>
                <w:rFonts w:ascii="Times New Roman" w:eastAsia="Times New Roman" w:hAnsi="Times New Roman" w:cs="Times New Roman"/>
                <w:sz w:val="24"/>
                <w:szCs w:val="24"/>
                <w:lang w:val="uk-UA" w:eastAsia="ru-RU"/>
              </w:rPr>
              <w:t>казначейскій</w:t>
            </w:r>
            <w:proofErr w:type="spellEnd"/>
            <w:r w:rsidRPr="00F77BA8">
              <w:rPr>
                <w:rFonts w:ascii="Times New Roman" w:eastAsia="Times New Roman" w:hAnsi="Times New Roman" w:cs="Times New Roman"/>
                <w:sz w:val="24"/>
                <w:szCs w:val="24"/>
                <w:lang w:val="uk-UA" w:eastAsia="ru-RU"/>
              </w:rPr>
              <w:t xml:space="preserve"> службі України МФО 820172</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Код ЄДРПОУ 02010801</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ІПН 020108015536,</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F77BA8">
              <w:rPr>
                <w:rFonts w:ascii="Times New Roman" w:eastAsia="Times New Roman" w:hAnsi="Times New Roman" w:cs="Times New Roman"/>
                <w:sz w:val="24"/>
                <w:szCs w:val="24"/>
                <w:lang w:val="uk-UA" w:eastAsia="ru-RU"/>
              </w:rPr>
              <w:t>Св</w:t>
            </w:r>
            <w:proofErr w:type="spellEnd"/>
            <w:r w:rsidRPr="00F77BA8">
              <w:rPr>
                <w:rFonts w:ascii="Times New Roman" w:eastAsia="Times New Roman" w:hAnsi="Times New Roman" w:cs="Times New Roman"/>
                <w:sz w:val="24"/>
                <w:szCs w:val="24"/>
                <w:lang w:val="uk-UA" w:eastAsia="ru-RU"/>
              </w:rPr>
              <w:t xml:space="preserve">-во </w:t>
            </w:r>
            <w:proofErr w:type="spellStart"/>
            <w:r w:rsidRPr="00F77BA8">
              <w:rPr>
                <w:rFonts w:ascii="Times New Roman" w:eastAsia="Times New Roman" w:hAnsi="Times New Roman" w:cs="Times New Roman"/>
                <w:sz w:val="24"/>
                <w:szCs w:val="24"/>
                <w:lang w:val="uk-UA" w:eastAsia="ru-RU"/>
              </w:rPr>
              <w:t>плат.ПДВ</w:t>
            </w:r>
            <w:proofErr w:type="spellEnd"/>
            <w:r w:rsidRPr="00F77BA8">
              <w:rPr>
                <w:rFonts w:ascii="Times New Roman" w:eastAsia="Times New Roman" w:hAnsi="Times New Roman" w:cs="Times New Roman"/>
                <w:sz w:val="24"/>
                <w:szCs w:val="24"/>
                <w:lang w:val="uk-UA" w:eastAsia="ru-RU"/>
              </w:rPr>
              <w:t xml:space="preserve"> № 100307468</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Ел. адреса для </w:t>
            </w:r>
            <w:proofErr w:type="spellStart"/>
            <w:r w:rsidRPr="00F77BA8">
              <w:rPr>
                <w:rFonts w:ascii="Times New Roman" w:eastAsia="Times New Roman" w:hAnsi="Times New Roman" w:cs="Times New Roman"/>
                <w:sz w:val="24"/>
                <w:szCs w:val="24"/>
                <w:lang w:val="uk-UA" w:eastAsia="ru-RU"/>
              </w:rPr>
              <w:t>податков.накладних</w:t>
            </w:r>
            <w:proofErr w:type="spellEnd"/>
            <w:r w:rsidRPr="00F77BA8">
              <w:rPr>
                <w:rFonts w:ascii="Times New Roman" w:eastAsia="Times New Roman" w:hAnsi="Times New Roman" w:cs="Times New Roman"/>
                <w:sz w:val="24"/>
                <w:szCs w:val="24"/>
                <w:lang w:val="uk-UA" w:eastAsia="ru-RU"/>
              </w:rPr>
              <w:t>:</w:t>
            </w:r>
          </w:p>
          <w:p w:rsidR="009709B2" w:rsidRPr="00F77BA8" w:rsidRDefault="00837BA1"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hyperlink r:id="rId5" w:history="1">
              <w:r w:rsidR="009709B2" w:rsidRPr="00F77BA8">
                <w:rPr>
                  <w:rFonts w:ascii="Times New Roman" w:eastAsia="Times New Roman" w:hAnsi="Times New Roman" w:cs="Times New Roman"/>
                  <w:color w:val="0000FF"/>
                  <w:sz w:val="24"/>
                  <w:szCs w:val="24"/>
                  <w:u w:val="single"/>
                  <w:lang w:val="uk-UA" w:eastAsia="ru-RU"/>
                </w:rPr>
                <w:t>bestzvit@odmu.edu.ua</w:t>
              </w:r>
            </w:hyperlink>
            <w:r w:rsidR="009709B2" w:rsidRPr="00F77BA8">
              <w:rPr>
                <w:rFonts w:ascii="Times New Roman" w:eastAsia="Times New Roman" w:hAnsi="Times New Roman" w:cs="Times New Roman"/>
                <w:sz w:val="24"/>
                <w:szCs w:val="24"/>
                <w:lang w:val="uk-UA" w:eastAsia="ru-RU"/>
              </w:rPr>
              <w:t xml:space="preserve"> (M.E.Doc.IS)</w:t>
            </w:r>
          </w:p>
          <w:p w:rsidR="009709B2" w:rsidRPr="00F77BA8" w:rsidRDefault="009709B2" w:rsidP="0024054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394" w:type="dxa"/>
          </w:tcPr>
          <w:p w:rsidR="009709B2" w:rsidRPr="00F77BA8" w:rsidRDefault="009709B2" w:rsidP="00240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tc>
        <w:tc>
          <w:tcPr>
            <w:tcW w:w="4507" w:type="dxa"/>
            <w:gridSpan w:val="2"/>
          </w:tcPr>
          <w:p w:rsidR="009709B2" w:rsidRPr="00F77BA8" w:rsidRDefault="009709B2" w:rsidP="00240542">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u w:val="single"/>
                <w:lang w:val="uk-UA"/>
              </w:rPr>
            </w:pPr>
            <w:r w:rsidRPr="00F77BA8">
              <w:rPr>
                <w:rFonts w:ascii="Times New Roman" w:eastAsia="Times New Roman" w:hAnsi="Times New Roman" w:cs="Times New Roman"/>
                <w:sz w:val="24"/>
                <w:szCs w:val="24"/>
                <w:u w:val="single"/>
                <w:lang w:val="uk-UA"/>
              </w:rPr>
              <w:t>___________________________________________________________________________________________________________________________</w:t>
            </w:r>
          </w:p>
          <w:p w:rsidR="009709B2" w:rsidRPr="00F77BA8" w:rsidRDefault="009709B2" w:rsidP="00240542">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u w:val="single"/>
                <w:lang w:val="uk-UA"/>
              </w:rPr>
            </w:pPr>
          </w:p>
          <w:p w:rsidR="009709B2" w:rsidRPr="00F77BA8" w:rsidRDefault="009709B2" w:rsidP="00240542">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МФО________________________________________________________</w:t>
            </w:r>
          </w:p>
          <w:p w:rsidR="009709B2" w:rsidRPr="00F77BA8" w:rsidRDefault="009709B2" w:rsidP="00240542">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Код ЄДРПОУ__________________</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ІПН __________________________</w:t>
            </w:r>
          </w:p>
          <w:p w:rsidR="009709B2" w:rsidRPr="00F77BA8" w:rsidRDefault="009709B2" w:rsidP="002405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F77BA8">
              <w:rPr>
                <w:rFonts w:ascii="Times New Roman" w:eastAsia="Times New Roman" w:hAnsi="Times New Roman" w:cs="Times New Roman"/>
                <w:sz w:val="24"/>
                <w:szCs w:val="24"/>
                <w:lang w:val="uk-UA" w:eastAsia="ru-RU"/>
              </w:rPr>
              <w:t>Св</w:t>
            </w:r>
            <w:proofErr w:type="spellEnd"/>
            <w:r w:rsidRPr="00F77BA8">
              <w:rPr>
                <w:rFonts w:ascii="Times New Roman" w:eastAsia="Times New Roman" w:hAnsi="Times New Roman" w:cs="Times New Roman"/>
                <w:sz w:val="24"/>
                <w:szCs w:val="24"/>
                <w:lang w:val="uk-UA" w:eastAsia="ru-RU"/>
              </w:rPr>
              <w:t xml:space="preserve">-во </w:t>
            </w:r>
            <w:proofErr w:type="spellStart"/>
            <w:r w:rsidRPr="00F77BA8">
              <w:rPr>
                <w:rFonts w:ascii="Times New Roman" w:eastAsia="Times New Roman" w:hAnsi="Times New Roman" w:cs="Times New Roman"/>
                <w:sz w:val="24"/>
                <w:szCs w:val="24"/>
                <w:lang w:val="uk-UA" w:eastAsia="ru-RU"/>
              </w:rPr>
              <w:t>плат.ПДВ</w:t>
            </w:r>
            <w:proofErr w:type="spellEnd"/>
            <w:r w:rsidRPr="00F77BA8">
              <w:rPr>
                <w:rFonts w:ascii="Times New Roman" w:eastAsia="Times New Roman" w:hAnsi="Times New Roman" w:cs="Times New Roman"/>
                <w:sz w:val="24"/>
                <w:szCs w:val="24"/>
                <w:lang w:val="uk-UA" w:eastAsia="ru-RU"/>
              </w:rPr>
              <w:t xml:space="preserve"> № _____________</w:t>
            </w:r>
          </w:p>
          <w:p w:rsidR="009709B2" w:rsidRPr="00F77BA8" w:rsidRDefault="009709B2" w:rsidP="002405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Ел. адреса для </w:t>
            </w:r>
            <w:proofErr w:type="spellStart"/>
            <w:r w:rsidRPr="00F77BA8">
              <w:rPr>
                <w:rFonts w:ascii="Times New Roman" w:eastAsia="Times New Roman" w:hAnsi="Times New Roman" w:cs="Times New Roman"/>
                <w:sz w:val="24"/>
                <w:szCs w:val="24"/>
                <w:lang w:val="uk-UA" w:eastAsia="ru-RU"/>
              </w:rPr>
              <w:t>податков.накладних</w:t>
            </w:r>
            <w:proofErr w:type="spellEnd"/>
            <w:r w:rsidRPr="00F77BA8">
              <w:rPr>
                <w:rFonts w:ascii="Times New Roman" w:eastAsia="Times New Roman" w:hAnsi="Times New Roman" w:cs="Times New Roman"/>
                <w:sz w:val="24"/>
                <w:szCs w:val="24"/>
                <w:lang w:val="uk-UA" w:eastAsia="ru-RU"/>
              </w:rPr>
              <w:t>:</w:t>
            </w:r>
          </w:p>
          <w:p w:rsidR="009709B2" w:rsidRPr="00F77BA8" w:rsidRDefault="009709B2" w:rsidP="00240542">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eastAsia="ru-RU"/>
              </w:rPr>
              <w:t>______________________________</w:t>
            </w:r>
          </w:p>
        </w:tc>
      </w:tr>
      <w:tr w:rsidR="009709B2" w:rsidRPr="00F77BA8" w:rsidTr="00240542">
        <w:trPr>
          <w:trHeight w:val="904"/>
        </w:trPr>
        <w:tc>
          <w:tcPr>
            <w:tcW w:w="4110" w:type="dxa"/>
          </w:tcPr>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ЗАМОВНИК:</w:t>
            </w: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_______________  </w:t>
            </w: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r w:rsidRPr="00F77BA8">
              <w:rPr>
                <w:rFonts w:ascii="Times New Roman" w:eastAsia="Times New Roman" w:hAnsi="Times New Roman" w:cs="Times New Roman"/>
                <w:i/>
                <w:snapToGrid w:val="0"/>
                <w:sz w:val="20"/>
                <w:szCs w:val="20"/>
                <w:lang w:val="uk-UA"/>
              </w:rPr>
              <w:t>М.П., підпис</w:t>
            </w:r>
          </w:p>
        </w:tc>
        <w:tc>
          <w:tcPr>
            <w:tcW w:w="1002" w:type="dxa"/>
            <w:gridSpan w:val="3"/>
          </w:tcPr>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4494" w:type="dxa"/>
          </w:tcPr>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ПОСТАЧАЛЬНИК:</w:t>
            </w: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________________ П.І.Б.</w:t>
            </w:r>
          </w:p>
          <w:p w:rsidR="009709B2" w:rsidRPr="00F77BA8" w:rsidRDefault="009709B2" w:rsidP="0024054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rPr>
            </w:pPr>
            <w:r w:rsidRPr="00F77BA8">
              <w:rPr>
                <w:rFonts w:ascii="Times New Roman" w:eastAsia="Times New Roman" w:hAnsi="Times New Roman" w:cs="Times New Roman"/>
                <w:i/>
                <w:snapToGrid w:val="0"/>
                <w:sz w:val="20"/>
                <w:szCs w:val="20"/>
                <w:lang w:val="uk-UA"/>
              </w:rPr>
              <w:t>М.П., підпис</w:t>
            </w:r>
          </w:p>
        </w:tc>
      </w:tr>
    </w:tbl>
    <w:p w:rsidR="009709B2" w:rsidRPr="00F77BA8" w:rsidRDefault="009709B2" w:rsidP="009709B2">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9709B2" w:rsidRDefault="009709B2" w:rsidP="007B7C8E">
      <w:pPr>
        <w:spacing w:after="0" w:line="240" w:lineRule="auto"/>
        <w:ind w:right="-5"/>
        <w:jc w:val="right"/>
        <w:rPr>
          <w:rFonts w:ascii="Times New Roman" w:eastAsia="Times New Roman" w:hAnsi="Times New Roman" w:cs="Times New Roman"/>
          <w:b/>
          <w:lang w:val="uk-UA" w:eastAsia="x-none"/>
        </w:rPr>
      </w:pPr>
    </w:p>
    <w:p w:rsidR="007B7C8E" w:rsidRPr="007B7C8E" w:rsidRDefault="007B7C8E" w:rsidP="007B7C8E">
      <w:pPr>
        <w:spacing w:after="0" w:line="240" w:lineRule="auto"/>
        <w:ind w:right="-5"/>
        <w:jc w:val="right"/>
        <w:rPr>
          <w:rFonts w:ascii="Times New Roman" w:eastAsia="Times New Roman" w:hAnsi="Times New Roman" w:cs="Times New Roman"/>
          <w:b/>
          <w:lang w:val="uk-UA" w:eastAsia="x-none"/>
        </w:rPr>
      </w:pPr>
      <w:r w:rsidRPr="007B7C8E">
        <w:rPr>
          <w:rFonts w:ascii="Times New Roman" w:eastAsia="Times New Roman" w:hAnsi="Times New Roman" w:cs="Times New Roman"/>
          <w:b/>
          <w:lang w:val="uk-UA" w:eastAsia="x-none"/>
        </w:rPr>
        <w:t>Додаток № 1</w:t>
      </w:r>
    </w:p>
    <w:p w:rsidR="007B7C8E" w:rsidRPr="007B7C8E" w:rsidRDefault="007B7C8E" w:rsidP="007B7C8E">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7B7C8E">
        <w:rPr>
          <w:rFonts w:ascii="Times New Roman" w:eastAsia="Times New Roman" w:hAnsi="Times New Roman" w:cs="Times New Roman"/>
          <w:b/>
          <w:lang w:val="uk-UA" w:eastAsia="x-none"/>
        </w:rPr>
        <w:t xml:space="preserve"> до Договору № _______________ </w:t>
      </w:r>
    </w:p>
    <w:p w:rsidR="007B7C8E" w:rsidRPr="007B7C8E" w:rsidRDefault="007B7C8E" w:rsidP="007B7C8E">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7B7C8E">
        <w:rPr>
          <w:rFonts w:ascii="Times New Roman" w:eastAsia="Times New Roman" w:hAnsi="Times New Roman" w:cs="Times New Roman"/>
          <w:b/>
          <w:lang w:val="uk-UA" w:eastAsia="x-none"/>
        </w:rPr>
        <w:t>від «___» _____________ 2022р</w:t>
      </w: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b/>
          <w:sz w:val="24"/>
          <w:szCs w:val="24"/>
          <w:lang w:val="uk-UA"/>
        </w:rPr>
        <w:t>ПОСТАЧАЛЬНИК</w:t>
      </w:r>
      <w:r w:rsidRPr="007B7C8E">
        <w:rPr>
          <w:rFonts w:ascii="Times New Roman" w:eastAsia="Times New Roman" w:hAnsi="Times New Roman" w:cs="Times New Roman"/>
          <w:sz w:val="24"/>
          <w:szCs w:val="24"/>
          <w:lang w:val="uk-UA"/>
        </w:rPr>
        <w:t>:</w:t>
      </w:r>
    </w:p>
    <w:p w:rsidR="007B7C8E" w:rsidRPr="007B7C8E" w:rsidRDefault="007B7C8E" w:rsidP="007B7C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B7C8E">
        <w:rPr>
          <w:rFonts w:ascii="Times New Roman" w:eastAsia="Times New Roman" w:hAnsi="Times New Roman" w:cs="Times New Roman"/>
          <w:b/>
          <w:sz w:val="24"/>
          <w:szCs w:val="24"/>
          <w:lang w:val="uk-UA"/>
        </w:rPr>
        <w:t>ЗАМОВНИК:</w:t>
      </w:r>
      <w:r w:rsidRPr="007B7C8E">
        <w:rPr>
          <w:rFonts w:ascii="Times New Roman" w:eastAsia="Times New Roman" w:hAnsi="Times New Roman" w:cs="Times New Roman"/>
          <w:b/>
          <w:sz w:val="24"/>
          <w:szCs w:val="24"/>
          <w:lang w:val="uk-UA" w:eastAsia="ru-RU"/>
        </w:rPr>
        <w:t xml:space="preserve"> Одеський національний медичний   університет</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B7C8E">
        <w:rPr>
          <w:rFonts w:ascii="Times New Roman" w:eastAsia="Times New Roman" w:hAnsi="Times New Roman" w:cs="Times New Roman"/>
          <w:sz w:val="24"/>
          <w:szCs w:val="24"/>
          <w:lang w:val="uk-UA" w:eastAsia="ru-RU"/>
        </w:rPr>
        <w:t>Специфікація   №1</w:t>
      </w:r>
    </w:p>
    <w:p w:rsidR="007B7C8E" w:rsidRPr="007B7C8E" w:rsidRDefault="007B7C8E" w:rsidP="007B7C8E">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r w:rsidRPr="007B7C8E">
        <w:rPr>
          <w:rFonts w:ascii="Times New Roman" w:eastAsia="Times New Roman" w:hAnsi="Times New Roman" w:cs="Times New Roman"/>
          <w:bCs/>
          <w:lang w:val="uk-UA" w:eastAsia="ru-RU"/>
        </w:rPr>
        <w:t>на постачання  лікарських засобів</w:t>
      </w:r>
      <w:r w:rsidRPr="007B7C8E">
        <w:rPr>
          <w:rFonts w:ascii="Times New Roman" w:eastAsia="Times New Roman" w:hAnsi="Times New Roman" w:cs="Times New Roman"/>
          <w:bCs/>
          <w:i/>
          <w:lang w:val="uk-UA" w:eastAsia="ru-RU"/>
        </w:rPr>
        <w:t xml:space="preserve"> </w:t>
      </w:r>
      <w:r w:rsidRPr="007B7C8E">
        <w:rPr>
          <w:rFonts w:ascii="Times New Roman" w:eastAsia="Times New Roman" w:hAnsi="Times New Roman" w:cs="Times New Roman"/>
          <w:bCs/>
          <w:lang w:val="uk-UA" w:eastAsia="ru-RU"/>
        </w:rPr>
        <w:t xml:space="preserve">за </w:t>
      </w:r>
      <w:proofErr w:type="spellStart"/>
      <w:r w:rsidRPr="007B7C8E">
        <w:rPr>
          <w:rFonts w:ascii="Times New Roman" w:eastAsia="Times New Roman" w:hAnsi="Times New Roman" w:cs="Times New Roman"/>
          <w:bCs/>
          <w:lang w:val="uk-UA" w:eastAsia="ru-RU"/>
        </w:rPr>
        <w:t>адресою</w:t>
      </w:r>
      <w:proofErr w:type="spellEnd"/>
      <w:r w:rsidRPr="007B7C8E">
        <w:rPr>
          <w:rFonts w:ascii="Times New Roman" w:eastAsia="Times New Roman" w:hAnsi="Times New Roman" w:cs="Times New Roman"/>
          <w:bCs/>
          <w:lang w:val="uk-UA" w:eastAsia="ru-RU"/>
        </w:rPr>
        <w:t xml:space="preserve">: </w:t>
      </w:r>
      <w:proofErr w:type="spellStart"/>
      <w:r w:rsidRPr="007B7C8E">
        <w:rPr>
          <w:rFonts w:ascii="Times New Roman" w:eastAsia="Times New Roman" w:hAnsi="Times New Roman" w:cs="Times New Roman"/>
          <w:b/>
          <w:bCs/>
          <w:lang w:val="uk-UA" w:eastAsia="ru-RU"/>
        </w:rPr>
        <w:t>м.Одеса</w:t>
      </w:r>
      <w:proofErr w:type="spellEnd"/>
      <w:r w:rsidRPr="007B7C8E">
        <w:rPr>
          <w:rFonts w:ascii="Times New Roman" w:eastAsia="Times New Roman" w:hAnsi="Times New Roman" w:cs="Times New Roman"/>
          <w:b/>
          <w:bCs/>
          <w:lang w:val="uk-UA" w:eastAsia="ru-RU"/>
        </w:rPr>
        <w:t>, вул.Пастера,9</w:t>
      </w:r>
    </w:p>
    <w:p w:rsidR="007B7C8E" w:rsidRPr="007B7C8E" w:rsidRDefault="007B7C8E" w:rsidP="007B7C8E">
      <w:pPr>
        <w:widowControl w:val="0"/>
        <w:autoSpaceDE w:val="0"/>
        <w:autoSpaceDN w:val="0"/>
        <w:adjustRightInd w:val="0"/>
        <w:spacing w:after="0" w:line="240" w:lineRule="auto"/>
        <w:ind w:left="11" w:hanging="11"/>
        <w:jc w:val="center"/>
        <w:rPr>
          <w:rFonts w:ascii="Times New Roman" w:eastAsia="Times New Roman" w:hAnsi="Times New Roman" w:cs="Times New Roman"/>
          <w:bCs/>
          <w:lang w:val="uk-UA"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0"/>
        <w:gridCol w:w="844"/>
        <w:gridCol w:w="1282"/>
        <w:gridCol w:w="991"/>
        <w:gridCol w:w="845"/>
        <w:gridCol w:w="715"/>
        <w:gridCol w:w="10"/>
        <w:gridCol w:w="841"/>
        <w:gridCol w:w="10"/>
        <w:gridCol w:w="858"/>
        <w:gridCol w:w="837"/>
        <w:gridCol w:w="1275"/>
      </w:tblGrid>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vAlign w:val="center"/>
            <w:hideMark/>
          </w:tcPr>
          <w:p w:rsidR="00AE1D8C" w:rsidRPr="007B7C8E" w:rsidRDefault="00AE1D8C" w:rsidP="007B7C8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w:t>
            </w:r>
          </w:p>
          <w:p w:rsidR="00AE1D8C" w:rsidRPr="007B7C8E" w:rsidRDefault="00AE1D8C" w:rsidP="007B7C8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п/п</w:t>
            </w: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Pr>
                <w:rFonts w:ascii="Times New Roman" w:eastAsia="Times New Roman" w:hAnsi="Times New Roman" w:cs="Times New Roman"/>
                <w:b/>
                <w:bCs/>
                <w:color w:val="000000"/>
                <w:sz w:val="18"/>
                <w:szCs w:val="18"/>
                <w:lang w:val="uk-UA" w:eastAsia="uk-UA"/>
              </w:rPr>
              <w:t>МНН</w:t>
            </w:r>
          </w:p>
        </w:tc>
        <w:tc>
          <w:tcPr>
            <w:tcW w:w="2126"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Найменування згідно з тендерною документацією/</w:t>
            </w:r>
          </w:p>
          <w:p w:rsidR="00AE1D8C" w:rsidRPr="007B7C8E" w:rsidRDefault="00AE1D8C" w:rsidP="007B7C8E">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Торгова назва згідно з документами учасника</w:t>
            </w:r>
          </w:p>
        </w:tc>
        <w:tc>
          <w:tcPr>
            <w:tcW w:w="991"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CYR"/>
                <w:b/>
                <w:bCs/>
                <w:sz w:val="20"/>
                <w:szCs w:val="20"/>
                <w:lang w:eastAsia="ru-RU"/>
              </w:rPr>
              <w:t xml:space="preserve">Форма </w:t>
            </w:r>
            <w:proofErr w:type="spellStart"/>
            <w:r w:rsidRPr="007B7C8E">
              <w:rPr>
                <w:rFonts w:ascii="Times New Roman" w:eastAsia="Times New Roman" w:hAnsi="Times New Roman" w:cs="Times New Roman CYR"/>
                <w:b/>
                <w:bCs/>
                <w:sz w:val="20"/>
                <w:szCs w:val="20"/>
                <w:lang w:eastAsia="ru-RU"/>
              </w:rPr>
              <w:t>випуску</w:t>
            </w:r>
            <w:proofErr w:type="spellEnd"/>
          </w:p>
        </w:tc>
        <w:tc>
          <w:tcPr>
            <w:tcW w:w="84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color w:val="000000"/>
                <w:sz w:val="18"/>
                <w:szCs w:val="18"/>
                <w:lang w:val="uk-UA" w:eastAsia="uk-UA"/>
              </w:rPr>
              <w:t>Країна походження</w:t>
            </w:r>
          </w:p>
        </w:tc>
        <w:tc>
          <w:tcPr>
            <w:tcW w:w="71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К-сть</w:t>
            </w:r>
          </w:p>
        </w:tc>
        <w:tc>
          <w:tcPr>
            <w:tcW w:w="868"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Ціна за одиницю без ПДВ, грн.</w:t>
            </w:r>
          </w:p>
        </w:tc>
        <w:tc>
          <w:tcPr>
            <w:tcW w:w="837"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ПДВ, %</w:t>
            </w:r>
          </w:p>
        </w:tc>
        <w:tc>
          <w:tcPr>
            <w:tcW w:w="127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Загальна вартість без ПДВ, грн.</w:t>
            </w:r>
          </w:p>
        </w:tc>
      </w:tr>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color w:val="000000"/>
                <w:sz w:val="18"/>
                <w:szCs w:val="18"/>
                <w:lang w:val="uk-UA" w:eastAsia="uk-UA"/>
              </w:rPr>
            </w:pPr>
            <w:r w:rsidRPr="007B7C8E">
              <w:rPr>
                <w:rFonts w:ascii="Times New Roman" w:eastAsia="Times New Roman" w:hAnsi="Times New Roman" w:cs="Times New Roman"/>
                <w:color w:val="000000"/>
                <w:sz w:val="18"/>
                <w:szCs w:val="18"/>
                <w:lang w:val="uk-UA" w:eastAsia="uk-UA"/>
              </w:rPr>
              <w:t>1</w:t>
            </w: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3</w:t>
            </w:r>
          </w:p>
        </w:tc>
        <w:tc>
          <w:tcPr>
            <w:tcW w:w="991"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w:t>
            </w:r>
          </w:p>
        </w:tc>
        <w:tc>
          <w:tcPr>
            <w:tcW w:w="84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7</w:t>
            </w:r>
          </w:p>
        </w:tc>
        <w:tc>
          <w:tcPr>
            <w:tcW w:w="868"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8</w:t>
            </w:r>
          </w:p>
        </w:tc>
        <w:tc>
          <w:tcPr>
            <w:tcW w:w="837"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10</w:t>
            </w:r>
          </w:p>
        </w:tc>
      </w:tr>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2126"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991"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84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71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868"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837"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4687" w:type="dxa"/>
            <w:gridSpan w:val="6"/>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r w:rsidRPr="007B7C8E">
              <w:rPr>
                <w:rFonts w:ascii="Times New Roman" w:eastAsia="Times New Roman" w:hAnsi="Times New Roman" w:cs="Times New Roman"/>
                <w:b/>
                <w:sz w:val="18"/>
                <w:szCs w:val="18"/>
                <w:lang w:val="uk-UA"/>
              </w:rPr>
              <w:t>Усього</w:t>
            </w:r>
          </w:p>
        </w:tc>
        <w:tc>
          <w:tcPr>
            <w:tcW w:w="851"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c>
          <w:tcPr>
            <w:tcW w:w="1695"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r w:rsidRPr="007B7C8E">
              <w:rPr>
                <w:rFonts w:ascii="Times New Roman" w:eastAsia="Times New Roman" w:hAnsi="Times New Roman" w:cs="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844"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6389" w:type="dxa"/>
            <w:gridSpan w:val="9"/>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right"/>
              <w:rPr>
                <w:rFonts w:ascii="Times New Roman" w:eastAsia="Times New Roman" w:hAnsi="Times New Roman" w:cs="Times New Roman"/>
                <w:sz w:val="18"/>
                <w:szCs w:val="18"/>
                <w:lang w:val="uk-UA"/>
              </w:rPr>
            </w:pPr>
            <w:r w:rsidRPr="007B7C8E">
              <w:rPr>
                <w:rFonts w:ascii="Times New Roman" w:eastAsia="Times New Roman" w:hAnsi="Times New Roman" w:cs="Times New Roman"/>
                <w:b/>
                <w:sz w:val="18"/>
                <w:szCs w:val="18"/>
                <w:lang w:val="uk-UA"/>
              </w:rPr>
              <w:t>Разом</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844"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6389" w:type="dxa"/>
            <w:gridSpan w:val="9"/>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right"/>
              <w:rPr>
                <w:rFonts w:ascii="Times New Roman" w:eastAsia="Times New Roman" w:hAnsi="Times New Roman" w:cs="Times New Roman"/>
                <w:sz w:val="18"/>
                <w:szCs w:val="18"/>
                <w:lang w:val="uk-UA"/>
              </w:rPr>
            </w:pPr>
            <w:r w:rsidRPr="007B7C8E">
              <w:rPr>
                <w:rFonts w:ascii="Times New Roman" w:eastAsia="Times New Roman" w:hAnsi="Times New Roman" w:cs="Times New Roman"/>
                <w:b/>
                <w:sz w:val="18"/>
                <w:szCs w:val="18"/>
                <w:lang w:val="uk-UA"/>
              </w:rPr>
              <w:t>ПДВ</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AE1D8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844"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right"/>
              <w:rPr>
                <w:rFonts w:ascii="Times New Roman" w:eastAsia="Times New Roman" w:hAnsi="Times New Roman" w:cs="Times New Roman"/>
                <w:b/>
                <w:sz w:val="18"/>
                <w:szCs w:val="18"/>
                <w:lang w:val="uk-UA"/>
              </w:rPr>
            </w:pPr>
          </w:p>
        </w:tc>
        <w:tc>
          <w:tcPr>
            <w:tcW w:w="6389" w:type="dxa"/>
            <w:gridSpan w:val="9"/>
            <w:tcBorders>
              <w:top w:val="single" w:sz="4" w:space="0" w:color="auto"/>
              <w:left w:val="single" w:sz="4" w:space="0" w:color="auto"/>
              <w:bottom w:val="single" w:sz="4" w:space="0" w:color="auto"/>
              <w:right w:val="single" w:sz="4" w:space="0" w:color="auto"/>
            </w:tcBorders>
            <w:hideMark/>
          </w:tcPr>
          <w:p w:rsidR="00AE1D8C" w:rsidRPr="007B7C8E" w:rsidRDefault="00AE1D8C" w:rsidP="007B7C8E">
            <w:pPr>
              <w:suppressAutoHyphens/>
              <w:spacing w:after="0" w:line="240" w:lineRule="auto"/>
              <w:jc w:val="right"/>
              <w:rPr>
                <w:rFonts w:ascii="Times New Roman" w:eastAsia="Times New Roman" w:hAnsi="Times New Roman" w:cs="Times New Roman"/>
                <w:sz w:val="18"/>
                <w:szCs w:val="18"/>
                <w:lang w:val="uk-UA"/>
              </w:rPr>
            </w:pPr>
            <w:r w:rsidRPr="007B7C8E">
              <w:rPr>
                <w:rFonts w:ascii="Times New Roman" w:eastAsia="Times New Roman" w:hAnsi="Times New Roman" w:cs="Times New Roman"/>
                <w:b/>
                <w:sz w:val="18"/>
                <w:szCs w:val="18"/>
                <w:lang w:val="uk-UA"/>
              </w:rPr>
              <w:t>Разом з ПДВ</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7B7C8E">
            <w:pPr>
              <w:suppressAutoHyphens/>
              <w:spacing w:after="0" w:line="240" w:lineRule="auto"/>
              <w:jc w:val="center"/>
              <w:rPr>
                <w:rFonts w:ascii="Times New Roman" w:eastAsia="Times New Roman" w:hAnsi="Times New Roman" w:cs="Times New Roman"/>
                <w:sz w:val="18"/>
                <w:szCs w:val="18"/>
                <w:lang w:val="uk-UA"/>
              </w:rPr>
            </w:pPr>
          </w:p>
        </w:tc>
      </w:tr>
    </w:tbl>
    <w:p w:rsidR="007B7C8E" w:rsidRPr="007B7C8E" w:rsidRDefault="007B7C8E" w:rsidP="007B7C8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7B7C8E">
        <w:rPr>
          <w:rFonts w:ascii="Times New Roman" w:eastAsia="Times New Roman" w:hAnsi="Times New Roman" w:cs="Times New Roman"/>
          <w:b/>
          <w:sz w:val="24"/>
          <w:szCs w:val="24"/>
          <w:lang w:val="uk-UA" w:eastAsia="ru-RU"/>
        </w:rPr>
        <w:t xml:space="preserve">Разом по специфікації сума – </w:t>
      </w:r>
      <w:r w:rsidRPr="007B7C8E">
        <w:rPr>
          <w:rFonts w:ascii="Times New Roman" w:eastAsia="Times New Roman" w:hAnsi="Times New Roman" w:cs="Times New Roman"/>
          <w:b/>
          <w:bCs/>
          <w:sz w:val="24"/>
          <w:szCs w:val="24"/>
          <w:lang w:val="uk-UA" w:eastAsia="ru-RU"/>
        </w:rPr>
        <w:t>________________</w:t>
      </w:r>
      <w:r w:rsidRPr="007B7C8E">
        <w:rPr>
          <w:rFonts w:ascii="Times New Roman" w:eastAsia="Times New Roman" w:hAnsi="Times New Roman" w:cs="Times New Roman"/>
          <w:b/>
          <w:sz w:val="24"/>
          <w:szCs w:val="24"/>
          <w:lang w:val="uk-UA" w:eastAsia="ru-RU"/>
        </w:rPr>
        <w:t>грн</w:t>
      </w:r>
      <w:r w:rsidRPr="007B7C8E">
        <w:rPr>
          <w:rFonts w:ascii="Times New Roman" w:eastAsia="Times New Roman" w:hAnsi="Times New Roman" w:cs="Times New Roman"/>
          <w:b/>
          <w:i/>
          <w:iCs/>
          <w:sz w:val="24"/>
          <w:szCs w:val="24"/>
          <w:lang w:val="uk-UA" w:eastAsia="ru-RU"/>
        </w:rPr>
        <w:t xml:space="preserve">. </w:t>
      </w:r>
      <w:r w:rsidRPr="007B7C8E">
        <w:rPr>
          <w:rFonts w:ascii="Times New Roman" w:eastAsia="Times New Roman" w:hAnsi="Times New Roman" w:cs="Times New Roman"/>
          <w:bCs/>
          <w:iCs/>
          <w:sz w:val="24"/>
          <w:szCs w:val="24"/>
          <w:lang w:val="uk-UA" w:eastAsia="ru-RU"/>
        </w:rPr>
        <w:t xml:space="preserve">(___________________________ грн.. </w:t>
      </w:r>
      <w:r w:rsidRPr="007B7C8E">
        <w:rPr>
          <w:rFonts w:ascii="Times New Roman" w:eastAsia="Times New Roman" w:hAnsi="Times New Roman" w:cs="Times New Roman"/>
          <w:bCs/>
          <w:sz w:val="24"/>
          <w:szCs w:val="24"/>
          <w:lang w:val="uk-UA" w:eastAsia="ru-RU"/>
        </w:rPr>
        <w:t xml:space="preserve"> ____ коп.),</w:t>
      </w:r>
      <w:r w:rsidRPr="007B7C8E">
        <w:rPr>
          <w:rFonts w:ascii="Times New Roman" w:eastAsia="Times New Roman" w:hAnsi="Times New Roman" w:cs="Times New Roman"/>
          <w:bCs/>
          <w:color w:val="000000"/>
          <w:sz w:val="24"/>
          <w:szCs w:val="24"/>
          <w:lang w:val="uk-UA" w:eastAsia="ru-RU"/>
        </w:rPr>
        <w:t xml:space="preserve"> в</w:t>
      </w:r>
      <w:r w:rsidRPr="007B7C8E">
        <w:rPr>
          <w:rFonts w:ascii="Times New Roman" w:eastAsia="Times New Roman" w:hAnsi="Times New Roman" w:cs="Times New Roman"/>
          <w:color w:val="000000"/>
          <w:sz w:val="24"/>
          <w:szCs w:val="24"/>
          <w:lang w:val="uk-UA" w:eastAsia="ru-RU"/>
        </w:rPr>
        <w:t xml:space="preserve"> тому числі ПДВ ______ % - _______грн. </w:t>
      </w: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7B7C8E" w:rsidRPr="007B7C8E" w:rsidTr="00674D59">
        <w:trPr>
          <w:trHeight w:val="904"/>
        </w:trPr>
        <w:tc>
          <w:tcPr>
            <w:tcW w:w="4110" w:type="dxa"/>
          </w:tcPr>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ЗАМОВНИК:</w:t>
            </w: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 xml:space="preserve">_________________  </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i/>
                <w:snapToGrid w:val="0"/>
                <w:sz w:val="20"/>
                <w:szCs w:val="20"/>
                <w:lang w:val="uk-UA"/>
              </w:rPr>
            </w:pPr>
            <w:r w:rsidRPr="007B7C8E">
              <w:rPr>
                <w:rFonts w:ascii="Times New Roman" w:eastAsia="Times New Roman" w:hAnsi="Times New Roman" w:cs="Times New Roman"/>
                <w:i/>
                <w:snapToGrid w:val="0"/>
                <w:sz w:val="20"/>
                <w:szCs w:val="20"/>
                <w:lang w:val="uk-UA"/>
              </w:rPr>
              <w:t>М.П., підпис</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1002" w:type="dxa"/>
          </w:tcPr>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3843" w:type="dxa"/>
          </w:tcPr>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ПОСТАЧАЛЬНИК:</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________________ П.І.Б.</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rPr>
            </w:pPr>
            <w:r w:rsidRPr="007B7C8E">
              <w:rPr>
                <w:rFonts w:ascii="Times New Roman" w:eastAsia="Times New Roman" w:hAnsi="Times New Roman" w:cs="Times New Roman"/>
                <w:i/>
                <w:snapToGrid w:val="0"/>
                <w:sz w:val="20"/>
                <w:szCs w:val="20"/>
                <w:lang w:val="uk-UA"/>
              </w:rPr>
              <w:t>М.П., підпис</w:t>
            </w:r>
          </w:p>
        </w:tc>
      </w:tr>
    </w:tbl>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spacing w:after="0" w:line="240" w:lineRule="auto"/>
        <w:ind w:right="-5"/>
        <w:jc w:val="right"/>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spacing w:after="0" w:line="240" w:lineRule="auto"/>
        <w:ind w:right="-5"/>
        <w:jc w:val="right"/>
        <w:rPr>
          <w:rFonts w:ascii="Times New Roman" w:eastAsia="Times New Roman" w:hAnsi="Times New Roman" w:cs="Times New Roman"/>
          <w:b/>
          <w:lang w:val="uk-UA" w:eastAsia="x-none"/>
        </w:rPr>
      </w:pPr>
    </w:p>
    <w:p w:rsidR="007B7C8E" w:rsidRPr="007B7C8E" w:rsidRDefault="007B7C8E" w:rsidP="007B7C8E">
      <w:pPr>
        <w:spacing w:after="0" w:line="240" w:lineRule="auto"/>
        <w:ind w:right="-5"/>
        <w:jc w:val="right"/>
        <w:rPr>
          <w:rFonts w:ascii="Times New Roman" w:eastAsia="Times New Roman" w:hAnsi="Times New Roman" w:cs="Times New Roman"/>
          <w:b/>
          <w:lang w:val="uk-UA" w:eastAsia="x-none"/>
        </w:rPr>
      </w:pPr>
    </w:p>
    <w:p w:rsidR="007B7C8E" w:rsidRPr="007B7C8E" w:rsidRDefault="007B7C8E" w:rsidP="007B7C8E">
      <w:pPr>
        <w:spacing w:after="0" w:line="240" w:lineRule="auto"/>
        <w:ind w:right="-5"/>
        <w:jc w:val="right"/>
        <w:rPr>
          <w:rFonts w:ascii="Times New Roman" w:eastAsia="Times New Roman" w:hAnsi="Times New Roman" w:cs="Times New Roman"/>
          <w:b/>
          <w:lang w:val="uk-UA" w:eastAsia="x-none"/>
        </w:rPr>
      </w:pPr>
    </w:p>
    <w:p w:rsidR="007B7C8E" w:rsidRPr="007B7C8E" w:rsidRDefault="007B7C8E" w:rsidP="007B7C8E">
      <w:pPr>
        <w:tabs>
          <w:tab w:val="left" w:pos="750"/>
        </w:tabs>
        <w:spacing w:after="0" w:line="240" w:lineRule="auto"/>
        <w:ind w:right="-5"/>
        <w:rPr>
          <w:rFonts w:ascii="Times New Roman" w:eastAsia="Times New Roman" w:hAnsi="Times New Roman" w:cs="Times New Roman"/>
          <w:b/>
          <w:lang w:val="uk-UA" w:eastAsia="x-none"/>
        </w:rPr>
      </w:pPr>
    </w:p>
    <w:p w:rsidR="007B7C8E" w:rsidRPr="007B7C8E" w:rsidRDefault="007B7C8E" w:rsidP="007B7C8E">
      <w:pPr>
        <w:tabs>
          <w:tab w:val="left" w:pos="750"/>
        </w:tabs>
        <w:spacing w:after="0" w:line="240" w:lineRule="auto"/>
        <w:ind w:right="-5"/>
        <w:rPr>
          <w:rFonts w:ascii="Times New Roman" w:eastAsia="Times New Roman" w:hAnsi="Times New Roman" w:cs="Times New Roman"/>
          <w:b/>
          <w:lang w:val="uk-UA" w:eastAsia="x-none"/>
        </w:rPr>
      </w:pPr>
    </w:p>
    <w:p w:rsidR="007B7C8E" w:rsidRPr="007B7C8E" w:rsidRDefault="007B7C8E" w:rsidP="007B7C8E">
      <w:pPr>
        <w:tabs>
          <w:tab w:val="left" w:pos="750"/>
        </w:tabs>
        <w:spacing w:after="0" w:line="240" w:lineRule="auto"/>
        <w:ind w:right="-5"/>
        <w:rPr>
          <w:rFonts w:ascii="Times New Roman" w:eastAsia="Times New Roman" w:hAnsi="Times New Roman" w:cs="Times New Roman"/>
          <w:b/>
          <w:lang w:val="uk-UA" w:eastAsia="x-none"/>
        </w:rPr>
      </w:pPr>
    </w:p>
    <w:p w:rsidR="007B7C8E" w:rsidRPr="007B7C8E" w:rsidRDefault="007B7C8E" w:rsidP="007B7C8E">
      <w:pPr>
        <w:tabs>
          <w:tab w:val="left" w:pos="750"/>
        </w:tabs>
        <w:spacing w:after="0" w:line="240" w:lineRule="auto"/>
        <w:ind w:right="-5"/>
        <w:rPr>
          <w:rFonts w:ascii="Times New Roman" w:eastAsia="Times New Roman" w:hAnsi="Times New Roman" w:cs="Times New Roman"/>
          <w:b/>
          <w:lang w:val="uk-UA" w:eastAsia="x-none"/>
        </w:rPr>
      </w:pPr>
    </w:p>
    <w:p w:rsidR="007B7C8E" w:rsidRPr="007B7C8E" w:rsidRDefault="007B7C8E" w:rsidP="007B7C8E">
      <w:pPr>
        <w:spacing w:after="0" w:line="240" w:lineRule="auto"/>
        <w:ind w:right="-5"/>
        <w:jc w:val="right"/>
        <w:rPr>
          <w:rFonts w:ascii="Times New Roman" w:eastAsia="Times New Roman" w:hAnsi="Times New Roman" w:cs="Times New Roman"/>
          <w:b/>
          <w:lang w:val="uk-UA" w:eastAsia="x-none"/>
        </w:rPr>
      </w:pPr>
      <w:r w:rsidRPr="007B7C8E">
        <w:rPr>
          <w:rFonts w:ascii="Times New Roman" w:eastAsia="Times New Roman" w:hAnsi="Times New Roman" w:cs="Times New Roman"/>
          <w:b/>
          <w:lang w:val="uk-UA" w:eastAsia="x-none"/>
        </w:rPr>
        <w:t>Додаток № 2</w:t>
      </w:r>
    </w:p>
    <w:p w:rsidR="007B7C8E" w:rsidRPr="007B7C8E" w:rsidRDefault="007B7C8E" w:rsidP="007B7C8E">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7B7C8E">
        <w:rPr>
          <w:rFonts w:ascii="Times New Roman" w:eastAsia="Times New Roman" w:hAnsi="Times New Roman" w:cs="Times New Roman"/>
          <w:b/>
          <w:lang w:val="uk-UA" w:eastAsia="x-none"/>
        </w:rPr>
        <w:t xml:space="preserve"> до Договору № _______________ </w:t>
      </w:r>
    </w:p>
    <w:p w:rsidR="007B7C8E" w:rsidRPr="007B7C8E" w:rsidRDefault="007B7C8E" w:rsidP="007B7C8E">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7B7C8E">
        <w:rPr>
          <w:rFonts w:ascii="Times New Roman" w:eastAsia="Times New Roman" w:hAnsi="Times New Roman" w:cs="Times New Roman"/>
          <w:b/>
          <w:lang w:val="uk-UA" w:eastAsia="x-none"/>
        </w:rPr>
        <w:t>від «___» _____________ 2022р</w:t>
      </w: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b/>
          <w:sz w:val="24"/>
          <w:szCs w:val="24"/>
          <w:lang w:val="uk-UA"/>
        </w:rPr>
        <w:t>ПОСТАЧАЛЬНИК</w:t>
      </w:r>
      <w:r w:rsidRPr="007B7C8E">
        <w:rPr>
          <w:rFonts w:ascii="Times New Roman" w:eastAsia="Times New Roman" w:hAnsi="Times New Roman" w:cs="Times New Roman"/>
          <w:sz w:val="24"/>
          <w:szCs w:val="24"/>
          <w:lang w:val="uk-UA"/>
        </w:rPr>
        <w:t>:</w:t>
      </w:r>
    </w:p>
    <w:p w:rsidR="007B7C8E" w:rsidRPr="007B7C8E" w:rsidRDefault="007B7C8E" w:rsidP="007B7C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B7C8E">
        <w:rPr>
          <w:rFonts w:ascii="Times New Roman" w:eastAsia="Times New Roman" w:hAnsi="Times New Roman" w:cs="Times New Roman"/>
          <w:b/>
          <w:sz w:val="24"/>
          <w:szCs w:val="24"/>
          <w:lang w:val="uk-UA"/>
        </w:rPr>
        <w:t>ЗАМОВНИК:</w:t>
      </w:r>
      <w:r w:rsidRPr="007B7C8E">
        <w:rPr>
          <w:rFonts w:ascii="Times New Roman" w:eastAsia="Times New Roman" w:hAnsi="Times New Roman" w:cs="Times New Roman"/>
          <w:b/>
          <w:sz w:val="24"/>
          <w:szCs w:val="24"/>
          <w:lang w:val="uk-UA" w:eastAsia="ru-RU"/>
        </w:rPr>
        <w:t xml:space="preserve"> Одеський національний медичний   університет</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B7C8E">
        <w:rPr>
          <w:rFonts w:ascii="Times New Roman" w:eastAsia="Times New Roman" w:hAnsi="Times New Roman" w:cs="Times New Roman"/>
          <w:sz w:val="24"/>
          <w:szCs w:val="24"/>
          <w:lang w:val="uk-UA" w:eastAsia="ru-RU"/>
        </w:rPr>
        <w:t>Специфікація   №2</w:t>
      </w:r>
    </w:p>
    <w:p w:rsidR="007B7C8E" w:rsidRPr="007B7C8E" w:rsidRDefault="007B7C8E" w:rsidP="007B7C8E">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r w:rsidRPr="007B7C8E">
        <w:rPr>
          <w:rFonts w:ascii="Times New Roman" w:eastAsia="Times New Roman" w:hAnsi="Times New Roman" w:cs="Times New Roman"/>
          <w:bCs/>
          <w:lang w:val="uk-UA" w:eastAsia="ru-RU"/>
        </w:rPr>
        <w:t>на постачання  лікарських засобів</w:t>
      </w:r>
      <w:r w:rsidRPr="007B7C8E">
        <w:rPr>
          <w:rFonts w:ascii="Times New Roman" w:eastAsia="Times New Roman" w:hAnsi="Times New Roman" w:cs="Times New Roman"/>
          <w:bCs/>
          <w:i/>
          <w:lang w:val="uk-UA" w:eastAsia="ru-RU"/>
        </w:rPr>
        <w:t xml:space="preserve"> </w:t>
      </w:r>
      <w:r w:rsidRPr="007B7C8E">
        <w:rPr>
          <w:rFonts w:ascii="Times New Roman" w:eastAsia="Times New Roman" w:hAnsi="Times New Roman" w:cs="Times New Roman"/>
          <w:bCs/>
          <w:lang w:val="uk-UA" w:eastAsia="ru-RU"/>
        </w:rPr>
        <w:t xml:space="preserve">за </w:t>
      </w:r>
      <w:proofErr w:type="spellStart"/>
      <w:r w:rsidRPr="007B7C8E">
        <w:rPr>
          <w:rFonts w:ascii="Times New Roman" w:eastAsia="Times New Roman" w:hAnsi="Times New Roman" w:cs="Times New Roman"/>
          <w:bCs/>
          <w:lang w:val="uk-UA" w:eastAsia="ru-RU"/>
        </w:rPr>
        <w:t>адресою</w:t>
      </w:r>
      <w:proofErr w:type="spellEnd"/>
      <w:r w:rsidRPr="007B7C8E">
        <w:rPr>
          <w:rFonts w:ascii="Times New Roman" w:eastAsia="Times New Roman" w:hAnsi="Times New Roman" w:cs="Times New Roman"/>
          <w:bCs/>
          <w:lang w:val="uk-UA" w:eastAsia="ru-RU"/>
        </w:rPr>
        <w:t xml:space="preserve">: </w:t>
      </w:r>
      <w:proofErr w:type="spellStart"/>
      <w:r w:rsidRPr="007B7C8E">
        <w:rPr>
          <w:rFonts w:ascii="Times New Roman" w:eastAsia="Times New Roman" w:hAnsi="Times New Roman" w:cs="Times New Roman"/>
          <w:b/>
          <w:bCs/>
          <w:lang w:val="uk-UA" w:eastAsia="ru-RU"/>
        </w:rPr>
        <w:t>м.Одеса</w:t>
      </w:r>
      <w:proofErr w:type="spellEnd"/>
      <w:r w:rsidRPr="007B7C8E">
        <w:rPr>
          <w:rFonts w:ascii="Times New Roman" w:eastAsia="Times New Roman" w:hAnsi="Times New Roman" w:cs="Times New Roman"/>
          <w:b/>
          <w:bCs/>
          <w:lang w:val="uk-UA" w:eastAsia="ru-RU"/>
        </w:rPr>
        <w:t xml:space="preserve">, </w:t>
      </w:r>
      <w:proofErr w:type="spellStart"/>
      <w:r w:rsidRPr="007B7C8E">
        <w:rPr>
          <w:rFonts w:ascii="Times New Roman" w:eastAsia="Times New Roman" w:hAnsi="Times New Roman" w:cs="Times New Roman"/>
          <w:b/>
          <w:bCs/>
          <w:lang w:val="uk-UA" w:eastAsia="ru-RU"/>
        </w:rPr>
        <w:t>вул.Тіниста</w:t>
      </w:r>
      <w:proofErr w:type="spellEnd"/>
      <w:r w:rsidRPr="007B7C8E">
        <w:rPr>
          <w:rFonts w:ascii="Times New Roman" w:eastAsia="Times New Roman" w:hAnsi="Times New Roman" w:cs="Times New Roman"/>
          <w:b/>
          <w:bCs/>
          <w:lang w:val="uk-UA" w:eastAsia="ru-RU"/>
        </w:rPr>
        <w:t>, 8</w:t>
      </w:r>
    </w:p>
    <w:p w:rsidR="007B7C8E" w:rsidRPr="007B7C8E" w:rsidRDefault="007B7C8E" w:rsidP="007B7C8E">
      <w:pPr>
        <w:widowControl w:val="0"/>
        <w:autoSpaceDE w:val="0"/>
        <w:autoSpaceDN w:val="0"/>
        <w:adjustRightInd w:val="0"/>
        <w:spacing w:after="0" w:line="240" w:lineRule="auto"/>
        <w:ind w:left="11" w:hanging="11"/>
        <w:jc w:val="center"/>
        <w:rPr>
          <w:rFonts w:ascii="Times New Roman" w:eastAsia="Times New Roman" w:hAnsi="Times New Roman" w:cs="Times New Roman"/>
          <w:bCs/>
          <w:lang w:val="uk-UA" w:eastAsia="ru-RU"/>
        </w:rPr>
      </w:pPr>
    </w:p>
    <w:p w:rsidR="007B7C8E" w:rsidRPr="007B7C8E" w:rsidRDefault="007B7C8E" w:rsidP="007B7C8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0"/>
        <w:gridCol w:w="844"/>
        <w:gridCol w:w="1282"/>
        <w:gridCol w:w="991"/>
        <w:gridCol w:w="845"/>
        <w:gridCol w:w="715"/>
        <w:gridCol w:w="10"/>
        <w:gridCol w:w="841"/>
        <w:gridCol w:w="10"/>
        <w:gridCol w:w="858"/>
        <w:gridCol w:w="837"/>
        <w:gridCol w:w="1275"/>
      </w:tblGrid>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vAlign w:val="center"/>
            <w:hideMark/>
          </w:tcPr>
          <w:p w:rsidR="00AE1D8C" w:rsidRPr="007B7C8E" w:rsidRDefault="00AE1D8C" w:rsidP="00FB74DC">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w:t>
            </w:r>
          </w:p>
          <w:p w:rsidR="00AE1D8C" w:rsidRPr="007B7C8E" w:rsidRDefault="00AE1D8C" w:rsidP="00FB74DC">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п/п</w:t>
            </w: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Pr>
                <w:rFonts w:ascii="Times New Roman" w:eastAsia="Times New Roman" w:hAnsi="Times New Roman" w:cs="Times New Roman"/>
                <w:b/>
                <w:bCs/>
                <w:color w:val="000000"/>
                <w:sz w:val="18"/>
                <w:szCs w:val="18"/>
                <w:lang w:val="uk-UA" w:eastAsia="uk-UA"/>
              </w:rPr>
              <w:t>МНН</w:t>
            </w:r>
          </w:p>
        </w:tc>
        <w:tc>
          <w:tcPr>
            <w:tcW w:w="2126"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Найменування згідно з тендерною документацією/</w:t>
            </w:r>
          </w:p>
          <w:p w:rsidR="00AE1D8C" w:rsidRPr="007B7C8E" w:rsidRDefault="00AE1D8C" w:rsidP="00FB74DC">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Торгова назва згідно з документами учасника</w:t>
            </w:r>
          </w:p>
        </w:tc>
        <w:tc>
          <w:tcPr>
            <w:tcW w:w="991"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CYR"/>
                <w:b/>
                <w:bCs/>
                <w:sz w:val="20"/>
                <w:szCs w:val="20"/>
                <w:lang w:eastAsia="ru-RU"/>
              </w:rPr>
              <w:t xml:space="preserve">Форма </w:t>
            </w:r>
            <w:proofErr w:type="spellStart"/>
            <w:r w:rsidRPr="007B7C8E">
              <w:rPr>
                <w:rFonts w:ascii="Times New Roman" w:eastAsia="Times New Roman" w:hAnsi="Times New Roman" w:cs="Times New Roman CYR"/>
                <w:b/>
                <w:bCs/>
                <w:sz w:val="20"/>
                <w:szCs w:val="20"/>
                <w:lang w:eastAsia="ru-RU"/>
              </w:rPr>
              <w:t>випуску</w:t>
            </w:r>
            <w:proofErr w:type="spellEnd"/>
          </w:p>
        </w:tc>
        <w:tc>
          <w:tcPr>
            <w:tcW w:w="84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color w:val="000000"/>
                <w:sz w:val="18"/>
                <w:szCs w:val="18"/>
                <w:lang w:val="uk-UA" w:eastAsia="uk-UA"/>
              </w:rPr>
              <w:t>Країна походження</w:t>
            </w:r>
          </w:p>
        </w:tc>
        <w:tc>
          <w:tcPr>
            <w:tcW w:w="71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К-сть</w:t>
            </w:r>
          </w:p>
        </w:tc>
        <w:tc>
          <w:tcPr>
            <w:tcW w:w="868"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Ціна за одиницю без ПДВ, грн.</w:t>
            </w:r>
          </w:p>
        </w:tc>
        <w:tc>
          <w:tcPr>
            <w:tcW w:w="837"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ПДВ, %</w:t>
            </w:r>
          </w:p>
        </w:tc>
        <w:tc>
          <w:tcPr>
            <w:tcW w:w="127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7B7C8E">
              <w:rPr>
                <w:rFonts w:ascii="Times New Roman" w:eastAsia="Times New Roman" w:hAnsi="Times New Roman" w:cs="Times New Roman"/>
                <w:b/>
                <w:bCs/>
                <w:color w:val="000000"/>
                <w:sz w:val="18"/>
                <w:szCs w:val="18"/>
                <w:lang w:val="uk-UA" w:eastAsia="uk-UA"/>
              </w:rPr>
              <w:t>Загальна вартість без ПДВ, грн.</w:t>
            </w:r>
          </w:p>
        </w:tc>
      </w:tr>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color w:val="000000"/>
                <w:sz w:val="18"/>
                <w:szCs w:val="18"/>
                <w:lang w:val="uk-UA" w:eastAsia="uk-UA"/>
              </w:rPr>
            </w:pPr>
            <w:r w:rsidRPr="007B7C8E">
              <w:rPr>
                <w:rFonts w:ascii="Times New Roman" w:eastAsia="Times New Roman" w:hAnsi="Times New Roman" w:cs="Times New Roman"/>
                <w:color w:val="000000"/>
                <w:sz w:val="18"/>
                <w:szCs w:val="18"/>
                <w:lang w:val="uk-UA" w:eastAsia="uk-UA"/>
              </w:rPr>
              <w:t>1</w:t>
            </w: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3</w:t>
            </w:r>
          </w:p>
        </w:tc>
        <w:tc>
          <w:tcPr>
            <w:tcW w:w="991"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w:t>
            </w:r>
          </w:p>
        </w:tc>
        <w:tc>
          <w:tcPr>
            <w:tcW w:w="84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7</w:t>
            </w:r>
          </w:p>
        </w:tc>
        <w:tc>
          <w:tcPr>
            <w:tcW w:w="868"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8</w:t>
            </w:r>
          </w:p>
        </w:tc>
        <w:tc>
          <w:tcPr>
            <w:tcW w:w="837"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10</w:t>
            </w:r>
          </w:p>
        </w:tc>
      </w:tr>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2126"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991"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84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71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868"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837"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4687" w:type="dxa"/>
            <w:gridSpan w:val="6"/>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r w:rsidRPr="007B7C8E">
              <w:rPr>
                <w:rFonts w:ascii="Times New Roman" w:eastAsia="Times New Roman" w:hAnsi="Times New Roman" w:cs="Times New Roman"/>
                <w:b/>
                <w:sz w:val="18"/>
                <w:szCs w:val="18"/>
                <w:lang w:val="uk-UA"/>
              </w:rPr>
              <w:t>Усього</w:t>
            </w:r>
          </w:p>
        </w:tc>
        <w:tc>
          <w:tcPr>
            <w:tcW w:w="851" w:type="dxa"/>
            <w:gridSpan w:val="2"/>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c>
          <w:tcPr>
            <w:tcW w:w="1695" w:type="dxa"/>
            <w:gridSpan w:val="2"/>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r w:rsidRPr="007B7C8E">
              <w:rPr>
                <w:rFonts w:ascii="Times New Roman" w:eastAsia="Times New Roman" w:hAnsi="Times New Roman" w:cs="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844"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6389" w:type="dxa"/>
            <w:gridSpan w:val="9"/>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right"/>
              <w:rPr>
                <w:rFonts w:ascii="Times New Roman" w:eastAsia="Times New Roman" w:hAnsi="Times New Roman" w:cs="Times New Roman"/>
                <w:sz w:val="18"/>
                <w:szCs w:val="18"/>
                <w:lang w:val="uk-UA"/>
              </w:rPr>
            </w:pPr>
            <w:r w:rsidRPr="007B7C8E">
              <w:rPr>
                <w:rFonts w:ascii="Times New Roman" w:eastAsia="Times New Roman" w:hAnsi="Times New Roman" w:cs="Times New Roman"/>
                <w:b/>
                <w:sz w:val="18"/>
                <w:szCs w:val="18"/>
                <w:lang w:val="uk-UA"/>
              </w:rPr>
              <w:t>Разом</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844"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6389" w:type="dxa"/>
            <w:gridSpan w:val="9"/>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right"/>
              <w:rPr>
                <w:rFonts w:ascii="Times New Roman" w:eastAsia="Times New Roman" w:hAnsi="Times New Roman" w:cs="Times New Roman"/>
                <w:sz w:val="18"/>
                <w:szCs w:val="18"/>
                <w:lang w:val="uk-UA"/>
              </w:rPr>
            </w:pPr>
            <w:r w:rsidRPr="007B7C8E">
              <w:rPr>
                <w:rFonts w:ascii="Times New Roman" w:eastAsia="Times New Roman" w:hAnsi="Times New Roman" w:cs="Times New Roman"/>
                <w:b/>
                <w:sz w:val="18"/>
                <w:szCs w:val="18"/>
                <w:lang w:val="uk-UA"/>
              </w:rPr>
              <w:t>ПДВ</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r>
      <w:tr w:rsidR="00AE1D8C" w:rsidRPr="007B7C8E" w:rsidTr="00FB74DC">
        <w:trPr>
          <w:trHeight w:val="20"/>
          <w:tblHeader/>
        </w:trPr>
        <w:tc>
          <w:tcPr>
            <w:tcW w:w="563"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1130"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844"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right"/>
              <w:rPr>
                <w:rFonts w:ascii="Times New Roman" w:eastAsia="Times New Roman" w:hAnsi="Times New Roman" w:cs="Times New Roman"/>
                <w:b/>
                <w:sz w:val="18"/>
                <w:szCs w:val="18"/>
                <w:lang w:val="uk-UA"/>
              </w:rPr>
            </w:pPr>
          </w:p>
        </w:tc>
        <w:tc>
          <w:tcPr>
            <w:tcW w:w="6389" w:type="dxa"/>
            <w:gridSpan w:val="9"/>
            <w:tcBorders>
              <w:top w:val="single" w:sz="4" w:space="0" w:color="auto"/>
              <w:left w:val="single" w:sz="4" w:space="0" w:color="auto"/>
              <w:bottom w:val="single" w:sz="4" w:space="0" w:color="auto"/>
              <w:right w:val="single" w:sz="4" w:space="0" w:color="auto"/>
            </w:tcBorders>
            <w:hideMark/>
          </w:tcPr>
          <w:p w:rsidR="00AE1D8C" w:rsidRPr="007B7C8E" w:rsidRDefault="00AE1D8C" w:rsidP="00FB74DC">
            <w:pPr>
              <w:suppressAutoHyphens/>
              <w:spacing w:after="0" w:line="240" w:lineRule="auto"/>
              <w:jc w:val="right"/>
              <w:rPr>
                <w:rFonts w:ascii="Times New Roman" w:eastAsia="Times New Roman" w:hAnsi="Times New Roman" w:cs="Times New Roman"/>
                <w:sz w:val="18"/>
                <w:szCs w:val="18"/>
                <w:lang w:val="uk-UA"/>
              </w:rPr>
            </w:pPr>
            <w:r w:rsidRPr="007B7C8E">
              <w:rPr>
                <w:rFonts w:ascii="Times New Roman" w:eastAsia="Times New Roman" w:hAnsi="Times New Roman" w:cs="Times New Roman"/>
                <w:b/>
                <w:sz w:val="18"/>
                <w:szCs w:val="18"/>
                <w:lang w:val="uk-UA"/>
              </w:rPr>
              <w:t>Разом з ПДВ</w:t>
            </w:r>
          </w:p>
        </w:tc>
        <w:tc>
          <w:tcPr>
            <w:tcW w:w="1275" w:type="dxa"/>
            <w:tcBorders>
              <w:top w:val="single" w:sz="4" w:space="0" w:color="auto"/>
              <w:left w:val="single" w:sz="4" w:space="0" w:color="auto"/>
              <w:bottom w:val="single" w:sz="4" w:space="0" w:color="auto"/>
              <w:right w:val="single" w:sz="4" w:space="0" w:color="auto"/>
            </w:tcBorders>
          </w:tcPr>
          <w:p w:rsidR="00AE1D8C" w:rsidRPr="007B7C8E" w:rsidRDefault="00AE1D8C" w:rsidP="00FB74DC">
            <w:pPr>
              <w:suppressAutoHyphens/>
              <w:spacing w:after="0" w:line="240" w:lineRule="auto"/>
              <w:jc w:val="center"/>
              <w:rPr>
                <w:rFonts w:ascii="Times New Roman" w:eastAsia="Times New Roman" w:hAnsi="Times New Roman" w:cs="Times New Roman"/>
                <w:sz w:val="18"/>
                <w:szCs w:val="18"/>
                <w:lang w:val="uk-UA"/>
              </w:rPr>
            </w:pPr>
          </w:p>
        </w:tc>
      </w:tr>
    </w:tbl>
    <w:p w:rsidR="007B7C8E" w:rsidRPr="007B7C8E" w:rsidRDefault="007B7C8E" w:rsidP="007B7C8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7B7C8E">
        <w:rPr>
          <w:rFonts w:ascii="Times New Roman" w:eastAsia="Times New Roman" w:hAnsi="Times New Roman" w:cs="Times New Roman"/>
          <w:b/>
          <w:sz w:val="24"/>
          <w:szCs w:val="24"/>
          <w:lang w:val="uk-UA" w:eastAsia="ru-RU"/>
        </w:rPr>
        <w:t xml:space="preserve">Разом по специфікації сума – </w:t>
      </w:r>
      <w:r w:rsidRPr="007B7C8E">
        <w:rPr>
          <w:rFonts w:ascii="Times New Roman" w:eastAsia="Times New Roman" w:hAnsi="Times New Roman" w:cs="Times New Roman"/>
          <w:b/>
          <w:bCs/>
          <w:sz w:val="24"/>
          <w:szCs w:val="24"/>
          <w:lang w:val="uk-UA" w:eastAsia="ru-RU"/>
        </w:rPr>
        <w:t>________________</w:t>
      </w:r>
      <w:r w:rsidRPr="007B7C8E">
        <w:rPr>
          <w:rFonts w:ascii="Times New Roman" w:eastAsia="Times New Roman" w:hAnsi="Times New Roman" w:cs="Times New Roman"/>
          <w:b/>
          <w:sz w:val="24"/>
          <w:szCs w:val="24"/>
          <w:lang w:val="uk-UA" w:eastAsia="ru-RU"/>
        </w:rPr>
        <w:t>грн</w:t>
      </w:r>
      <w:r w:rsidRPr="007B7C8E">
        <w:rPr>
          <w:rFonts w:ascii="Times New Roman" w:eastAsia="Times New Roman" w:hAnsi="Times New Roman" w:cs="Times New Roman"/>
          <w:b/>
          <w:i/>
          <w:iCs/>
          <w:sz w:val="24"/>
          <w:szCs w:val="24"/>
          <w:lang w:val="uk-UA" w:eastAsia="ru-RU"/>
        </w:rPr>
        <w:t xml:space="preserve">. </w:t>
      </w:r>
      <w:r w:rsidRPr="007B7C8E">
        <w:rPr>
          <w:rFonts w:ascii="Times New Roman" w:eastAsia="Times New Roman" w:hAnsi="Times New Roman" w:cs="Times New Roman"/>
          <w:bCs/>
          <w:iCs/>
          <w:sz w:val="24"/>
          <w:szCs w:val="24"/>
          <w:lang w:val="uk-UA" w:eastAsia="ru-RU"/>
        </w:rPr>
        <w:t xml:space="preserve">(___________________________ грн.. </w:t>
      </w:r>
      <w:r w:rsidRPr="007B7C8E">
        <w:rPr>
          <w:rFonts w:ascii="Times New Roman" w:eastAsia="Times New Roman" w:hAnsi="Times New Roman" w:cs="Times New Roman"/>
          <w:bCs/>
          <w:sz w:val="24"/>
          <w:szCs w:val="24"/>
          <w:lang w:val="uk-UA" w:eastAsia="ru-RU"/>
        </w:rPr>
        <w:t xml:space="preserve"> ____ коп.),</w:t>
      </w:r>
      <w:r w:rsidRPr="007B7C8E">
        <w:rPr>
          <w:rFonts w:ascii="Times New Roman" w:eastAsia="Times New Roman" w:hAnsi="Times New Roman" w:cs="Times New Roman"/>
          <w:bCs/>
          <w:color w:val="000000"/>
          <w:sz w:val="24"/>
          <w:szCs w:val="24"/>
          <w:lang w:val="uk-UA" w:eastAsia="ru-RU"/>
        </w:rPr>
        <w:t xml:space="preserve"> в</w:t>
      </w:r>
      <w:r w:rsidRPr="007B7C8E">
        <w:rPr>
          <w:rFonts w:ascii="Times New Roman" w:eastAsia="Times New Roman" w:hAnsi="Times New Roman" w:cs="Times New Roman"/>
          <w:color w:val="000000"/>
          <w:sz w:val="24"/>
          <w:szCs w:val="24"/>
          <w:lang w:val="uk-UA" w:eastAsia="ru-RU"/>
        </w:rPr>
        <w:t xml:space="preserve"> тому числі ПДВ ______ % - _______грн. </w:t>
      </w: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7B7C8E" w:rsidRPr="007B7C8E" w:rsidTr="00674D59">
        <w:trPr>
          <w:trHeight w:val="904"/>
        </w:trPr>
        <w:tc>
          <w:tcPr>
            <w:tcW w:w="4110" w:type="dxa"/>
          </w:tcPr>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ЗАМОВНИК:</w:t>
            </w: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 xml:space="preserve">_________________  </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i/>
                <w:snapToGrid w:val="0"/>
                <w:sz w:val="20"/>
                <w:szCs w:val="20"/>
                <w:lang w:val="uk-UA"/>
              </w:rPr>
            </w:pPr>
            <w:r w:rsidRPr="007B7C8E">
              <w:rPr>
                <w:rFonts w:ascii="Times New Roman" w:eastAsia="Times New Roman" w:hAnsi="Times New Roman" w:cs="Times New Roman"/>
                <w:i/>
                <w:snapToGrid w:val="0"/>
                <w:sz w:val="20"/>
                <w:szCs w:val="20"/>
                <w:lang w:val="uk-UA"/>
              </w:rPr>
              <w:t>М.П., підпис</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1002" w:type="dxa"/>
          </w:tcPr>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3843" w:type="dxa"/>
          </w:tcPr>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ПОСТАЧАЛЬНИК:</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B7C8E">
              <w:rPr>
                <w:rFonts w:ascii="Times New Roman" w:eastAsia="Times New Roman" w:hAnsi="Times New Roman" w:cs="Times New Roman"/>
                <w:sz w:val="24"/>
                <w:szCs w:val="24"/>
                <w:lang w:val="uk-UA"/>
              </w:rPr>
              <w:t>________________ П.І.Б.</w:t>
            </w:r>
          </w:p>
          <w:p w:rsidR="007B7C8E" w:rsidRPr="007B7C8E" w:rsidRDefault="007B7C8E" w:rsidP="007B7C8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rPr>
            </w:pPr>
            <w:r w:rsidRPr="007B7C8E">
              <w:rPr>
                <w:rFonts w:ascii="Times New Roman" w:eastAsia="Times New Roman" w:hAnsi="Times New Roman" w:cs="Times New Roman"/>
                <w:i/>
                <w:snapToGrid w:val="0"/>
                <w:sz w:val="20"/>
                <w:szCs w:val="20"/>
                <w:lang w:val="uk-UA"/>
              </w:rPr>
              <w:t>М.П., підпис</w:t>
            </w:r>
          </w:p>
        </w:tc>
      </w:tr>
    </w:tbl>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spacing w:after="0" w:line="240" w:lineRule="auto"/>
        <w:ind w:right="-5"/>
        <w:jc w:val="right"/>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7B7C8E" w:rsidRPr="007B7C8E" w:rsidRDefault="007B7C8E" w:rsidP="007B7C8E">
      <w:pPr>
        <w:spacing w:after="0" w:line="240" w:lineRule="auto"/>
        <w:ind w:right="-5"/>
        <w:jc w:val="right"/>
        <w:rPr>
          <w:rFonts w:ascii="Times New Roman" w:eastAsia="Times New Roman" w:hAnsi="Times New Roman" w:cs="Times New Roman"/>
          <w:b/>
          <w:lang w:val="uk-UA" w:eastAsia="x-none"/>
        </w:rPr>
      </w:pPr>
    </w:p>
    <w:p w:rsidR="00FC56F3" w:rsidRDefault="00FC56F3" w:rsidP="007B7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sectPr w:rsidR="00FC5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lang w:val="uk-UA"/>
      </w:rPr>
    </w:lvl>
    <w:lvl w:ilvl="1">
      <w:start w:val="1"/>
      <w:numFmt w:val="lowerLetter"/>
      <w:lvlText w:val="%2."/>
      <w:lvlJc w:val="left"/>
      <w:pPr>
        <w:tabs>
          <w:tab w:val="num" w:pos="-360"/>
        </w:tabs>
        <w:ind w:left="1080" w:hanging="360"/>
      </w:pPr>
      <w:rPr>
        <w:rFonts w:ascii="Times New Roman" w:hAnsi="Times New Roman" w:cs="Times New Roman"/>
        <w:sz w:val="24"/>
        <w:szCs w:val="24"/>
        <w:lang w:val="uk-UA"/>
      </w:rPr>
    </w:lvl>
    <w:lvl w:ilvl="2">
      <w:start w:val="1"/>
      <w:numFmt w:val="lowerRoman"/>
      <w:lvlText w:val="%3."/>
      <w:lvlJc w:val="right"/>
      <w:pPr>
        <w:tabs>
          <w:tab w:val="num" w:pos="-360"/>
        </w:tabs>
        <w:ind w:left="1800" w:hanging="180"/>
      </w:pPr>
      <w:rPr>
        <w:rFonts w:ascii="Times New Roman" w:hAnsi="Times New Roman" w:cs="Times New Roman"/>
        <w:sz w:val="24"/>
        <w:szCs w:val="24"/>
        <w:lang w:val="uk-UA"/>
      </w:rPr>
    </w:lvl>
    <w:lvl w:ilvl="3">
      <w:start w:val="1"/>
      <w:numFmt w:val="decimal"/>
      <w:lvlText w:val="%4."/>
      <w:lvlJc w:val="left"/>
      <w:pPr>
        <w:tabs>
          <w:tab w:val="num" w:pos="-360"/>
        </w:tabs>
        <w:ind w:left="2520" w:hanging="360"/>
      </w:pPr>
      <w:rPr>
        <w:rFonts w:ascii="Times New Roman" w:hAnsi="Times New Roman" w:cs="Times New Roman"/>
        <w:sz w:val="24"/>
        <w:szCs w:val="24"/>
        <w:lang w:val="uk-UA"/>
      </w:rPr>
    </w:lvl>
    <w:lvl w:ilvl="4">
      <w:start w:val="1"/>
      <w:numFmt w:val="lowerLetter"/>
      <w:lvlText w:val="%5."/>
      <w:lvlJc w:val="left"/>
      <w:pPr>
        <w:tabs>
          <w:tab w:val="num" w:pos="-360"/>
        </w:tabs>
        <w:ind w:left="3240" w:hanging="360"/>
      </w:pPr>
      <w:rPr>
        <w:rFonts w:ascii="Times New Roman" w:hAnsi="Times New Roman" w:cs="Times New Roman"/>
        <w:sz w:val="24"/>
        <w:szCs w:val="24"/>
        <w:lang w:val="uk-UA"/>
      </w:rPr>
    </w:lvl>
    <w:lvl w:ilvl="5">
      <w:start w:val="1"/>
      <w:numFmt w:val="lowerRoman"/>
      <w:lvlText w:val="%6."/>
      <w:lvlJc w:val="right"/>
      <w:pPr>
        <w:tabs>
          <w:tab w:val="num" w:pos="-360"/>
        </w:tabs>
        <w:ind w:left="3960" w:hanging="180"/>
      </w:pPr>
      <w:rPr>
        <w:rFonts w:ascii="Times New Roman" w:hAnsi="Times New Roman" w:cs="Times New Roman"/>
        <w:sz w:val="24"/>
        <w:szCs w:val="24"/>
        <w:lang w:val="uk-UA"/>
      </w:rPr>
    </w:lvl>
    <w:lvl w:ilvl="6">
      <w:start w:val="1"/>
      <w:numFmt w:val="decimal"/>
      <w:lvlText w:val="%7."/>
      <w:lvlJc w:val="left"/>
      <w:pPr>
        <w:tabs>
          <w:tab w:val="num" w:pos="-360"/>
        </w:tabs>
        <w:ind w:left="4680" w:hanging="360"/>
      </w:pPr>
      <w:rPr>
        <w:rFonts w:ascii="Times New Roman" w:hAnsi="Times New Roman" w:cs="Times New Roman"/>
        <w:sz w:val="24"/>
        <w:szCs w:val="24"/>
        <w:lang w:val="uk-UA"/>
      </w:rPr>
    </w:lvl>
    <w:lvl w:ilvl="7">
      <w:start w:val="1"/>
      <w:numFmt w:val="lowerLetter"/>
      <w:lvlText w:val="%8."/>
      <w:lvlJc w:val="left"/>
      <w:pPr>
        <w:tabs>
          <w:tab w:val="num" w:pos="-360"/>
        </w:tabs>
        <w:ind w:left="5400" w:hanging="360"/>
      </w:pPr>
      <w:rPr>
        <w:rFonts w:ascii="Times New Roman" w:hAnsi="Times New Roman" w:cs="Times New Roman"/>
        <w:sz w:val="24"/>
        <w:szCs w:val="24"/>
        <w:lang w:val="uk-UA"/>
      </w:rPr>
    </w:lvl>
    <w:lvl w:ilvl="8">
      <w:start w:val="1"/>
      <w:numFmt w:val="lowerRoman"/>
      <w:lvlText w:val="%9."/>
      <w:lvlJc w:val="right"/>
      <w:pPr>
        <w:tabs>
          <w:tab w:val="num" w:pos="-360"/>
        </w:tabs>
        <w:ind w:left="6120" w:hanging="180"/>
      </w:pPr>
      <w:rPr>
        <w:rFonts w:ascii="Times New Roman" w:hAnsi="Times New Roman" w:cs="Times New Roman"/>
        <w:sz w:val="24"/>
        <w:szCs w:val="24"/>
        <w:lang w:val="uk-UA"/>
      </w:rPr>
    </w:lvl>
  </w:abstractNum>
  <w:abstractNum w:abstractNumId="1" w15:restartNumberingAfterBreak="0">
    <w:nsid w:val="04F5658E"/>
    <w:multiLevelType w:val="multilevel"/>
    <w:tmpl w:val="830872E2"/>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BFC7951"/>
    <w:multiLevelType w:val="multilevel"/>
    <w:tmpl w:val="24146C5A"/>
    <w:lvl w:ilvl="0">
      <w:start w:val="15"/>
      <w:numFmt w:val="decimal"/>
      <w:lvlText w:val="%1."/>
      <w:lvlJc w:val="left"/>
      <w:pPr>
        <w:ind w:left="720" w:hanging="360"/>
      </w:pPr>
      <w:rPr>
        <w:rFonts w:eastAsia="Times New Roman" w:hint="default"/>
        <w:b/>
      </w:rPr>
    </w:lvl>
    <w:lvl w:ilvl="1">
      <w:start w:val="1"/>
      <w:numFmt w:val="decimal"/>
      <w:isLgl/>
      <w:lvlText w:val="%1.%2."/>
      <w:lvlJc w:val="left"/>
      <w:pPr>
        <w:ind w:left="3032" w:hanging="48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7656" w:hanging="72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400" w:hanging="108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144" w:hanging="1440"/>
      </w:pPr>
      <w:rPr>
        <w:rFonts w:hint="default"/>
      </w:rPr>
    </w:lvl>
    <w:lvl w:ilvl="8">
      <w:start w:val="1"/>
      <w:numFmt w:val="decimal"/>
      <w:isLgl/>
      <w:lvlText w:val="%1.%2.%3.%4.%5.%6.%7.%8.%9."/>
      <w:lvlJc w:val="left"/>
      <w:pPr>
        <w:ind w:left="19696" w:hanging="1800"/>
      </w:pPr>
      <w:rPr>
        <w:rFonts w:hint="default"/>
      </w:rPr>
    </w:lvl>
  </w:abstractNum>
  <w:abstractNum w:abstractNumId="3" w15:restartNumberingAfterBreak="0">
    <w:nsid w:val="10152498"/>
    <w:multiLevelType w:val="hybridMultilevel"/>
    <w:tmpl w:val="E5E63600"/>
    <w:lvl w:ilvl="0" w:tplc="C994B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5C29"/>
    <w:multiLevelType w:val="hybridMultilevel"/>
    <w:tmpl w:val="307C6E86"/>
    <w:lvl w:ilvl="0" w:tplc="43D4AE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DE11DB"/>
    <w:multiLevelType w:val="multilevel"/>
    <w:tmpl w:val="6E4E0172"/>
    <w:lvl w:ilvl="0">
      <w:numFmt w:val="bullet"/>
      <w:lvlText w:val="–"/>
      <w:lvlJc w:val="left"/>
      <w:pPr>
        <w:ind w:left="786"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51A1FC1"/>
    <w:multiLevelType w:val="multilevel"/>
    <w:tmpl w:val="B5CA8916"/>
    <w:lvl w:ilvl="0">
      <w:start w:val="2"/>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90D15"/>
    <w:multiLevelType w:val="multilevel"/>
    <w:tmpl w:val="2FB6AF7A"/>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0EF0717"/>
    <w:multiLevelType w:val="hybridMultilevel"/>
    <w:tmpl w:val="8C96B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337E9"/>
    <w:multiLevelType w:val="multilevel"/>
    <w:tmpl w:val="4B14B1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CE54BFA"/>
    <w:multiLevelType w:val="multilevel"/>
    <w:tmpl w:val="D2CC57B6"/>
    <w:lvl w:ilvl="0">
      <w:start w:val="4"/>
      <w:numFmt w:val="decimal"/>
      <w:lvlText w:val="%1."/>
      <w:lvlJc w:val="left"/>
      <w:pPr>
        <w:ind w:left="360" w:hanging="360"/>
      </w:pPr>
    </w:lvl>
    <w:lvl w:ilvl="1">
      <w:start w:val="4"/>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5" w15:restartNumberingAfterBreak="0">
    <w:nsid w:val="3FDB033D"/>
    <w:multiLevelType w:val="multilevel"/>
    <w:tmpl w:val="B8CE54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A80F92"/>
    <w:multiLevelType w:val="hybridMultilevel"/>
    <w:tmpl w:val="7A2C67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797121"/>
    <w:multiLevelType w:val="hybridMultilevel"/>
    <w:tmpl w:val="A06CE55A"/>
    <w:lvl w:ilvl="0" w:tplc="F84E5EE8">
      <w:numFmt w:val="bullet"/>
      <w:lvlText w:val="-"/>
      <w:lvlJc w:val="left"/>
      <w:pPr>
        <w:ind w:left="1544" w:hanging="360"/>
      </w:pPr>
      <w:rPr>
        <w:rFonts w:ascii="Times New Roman" w:eastAsia="Times New Roman" w:hAnsi="Times New Roman" w:cs="Times New Roman" w:hint="default"/>
      </w:rPr>
    </w:lvl>
    <w:lvl w:ilvl="1" w:tplc="04220003" w:tentative="1">
      <w:start w:val="1"/>
      <w:numFmt w:val="bullet"/>
      <w:lvlText w:val="o"/>
      <w:lvlJc w:val="left"/>
      <w:pPr>
        <w:ind w:left="1916" w:hanging="360"/>
      </w:pPr>
      <w:rPr>
        <w:rFonts w:ascii="Courier New" w:hAnsi="Courier New" w:cs="Courier New" w:hint="default"/>
      </w:rPr>
    </w:lvl>
    <w:lvl w:ilvl="2" w:tplc="04220005" w:tentative="1">
      <w:start w:val="1"/>
      <w:numFmt w:val="bullet"/>
      <w:lvlText w:val=""/>
      <w:lvlJc w:val="left"/>
      <w:pPr>
        <w:ind w:left="2636" w:hanging="360"/>
      </w:pPr>
      <w:rPr>
        <w:rFonts w:ascii="Wingdings" w:hAnsi="Wingdings" w:hint="default"/>
      </w:rPr>
    </w:lvl>
    <w:lvl w:ilvl="3" w:tplc="04220001" w:tentative="1">
      <w:start w:val="1"/>
      <w:numFmt w:val="bullet"/>
      <w:lvlText w:val=""/>
      <w:lvlJc w:val="left"/>
      <w:pPr>
        <w:ind w:left="3356" w:hanging="360"/>
      </w:pPr>
      <w:rPr>
        <w:rFonts w:ascii="Symbol" w:hAnsi="Symbol" w:hint="default"/>
      </w:rPr>
    </w:lvl>
    <w:lvl w:ilvl="4" w:tplc="04220003" w:tentative="1">
      <w:start w:val="1"/>
      <w:numFmt w:val="bullet"/>
      <w:lvlText w:val="o"/>
      <w:lvlJc w:val="left"/>
      <w:pPr>
        <w:ind w:left="4076" w:hanging="360"/>
      </w:pPr>
      <w:rPr>
        <w:rFonts w:ascii="Courier New" w:hAnsi="Courier New" w:cs="Courier New" w:hint="default"/>
      </w:rPr>
    </w:lvl>
    <w:lvl w:ilvl="5" w:tplc="04220005" w:tentative="1">
      <w:start w:val="1"/>
      <w:numFmt w:val="bullet"/>
      <w:lvlText w:val=""/>
      <w:lvlJc w:val="left"/>
      <w:pPr>
        <w:ind w:left="4796" w:hanging="360"/>
      </w:pPr>
      <w:rPr>
        <w:rFonts w:ascii="Wingdings" w:hAnsi="Wingdings" w:hint="default"/>
      </w:rPr>
    </w:lvl>
    <w:lvl w:ilvl="6" w:tplc="04220001" w:tentative="1">
      <w:start w:val="1"/>
      <w:numFmt w:val="bullet"/>
      <w:lvlText w:val=""/>
      <w:lvlJc w:val="left"/>
      <w:pPr>
        <w:ind w:left="5516" w:hanging="360"/>
      </w:pPr>
      <w:rPr>
        <w:rFonts w:ascii="Symbol" w:hAnsi="Symbol" w:hint="default"/>
      </w:rPr>
    </w:lvl>
    <w:lvl w:ilvl="7" w:tplc="04220003" w:tentative="1">
      <w:start w:val="1"/>
      <w:numFmt w:val="bullet"/>
      <w:lvlText w:val="o"/>
      <w:lvlJc w:val="left"/>
      <w:pPr>
        <w:ind w:left="6236" w:hanging="360"/>
      </w:pPr>
      <w:rPr>
        <w:rFonts w:ascii="Courier New" w:hAnsi="Courier New" w:cs="Courier New" w:hint="default"/>
      </w:rPr>
    </w:lvl>
    <w:lvl w:ilvl="8" w:tplc="04220005" w:tentative="1">
      <w:start w:val="1"/>
      <w:numFmt w:val="bullet"/>
      <w:lvlText w:val=""/>
      <w:lvlJc w:val="left"/>
      <w:pPr>
        <w:ind w:left="6956" w:hanging="360"/>
      </w:pPr>
      <w:rPr>
        <w:rFonts w:ascii="Wingdings" w:hAnsi="Wingdings" w:hint="default"/>
      </w:rPr>
    </w:lvl>
  </w:abstractNum>
  <w:abstractNum w:abstractNumId="18" w15:restartNumberingAfterBreak="0">
    <w:nsid w:val="480D510F"/>
    <w:multiLevelType w:val="multilevel"/>
    <w:tmpl w:val="EBBE73B6"/>
    <w:lvl w:ilvl="0">
      <w:start w:val="2"/>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4B7A548E"/>
    <w:multiLevelType w:val="hybridMultilevel"/>
    <w:tmpl w:val="13A05418"/>
    <w:lvl w:ilvl="0" w:tplc="F84E5E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C081998"/>
    <w:multiLevelType w:val="multilevel"/>
    <w:tmpl w:val="26E4486C"/>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21DF4"/>
    <w:multiLevelType w:val="multilevel"/>
    <w:tmpl w:val="9F46BCF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1636C"/>
    <w:multiLevelType w:val="multilevel"/>
    <w:tmpl w:val="E69A62E6"/>
    <w:lvl w:ilvl="0">
      <w:start w:val="12"/>
      <w:numFmt w:val="decimal"/>
      <w:lvlText w:val="%1."/>
      <w:lvlJc w:val="left"/>
      <w:pPr>
        <w:ind w:left="720" w:hanging="360"/>
      </w:pPr>
    </w:lvl>
    <w:lvl w:ilvl="1">
      <w:start w:val="1"/>
      <w:numFmt w:val="decimal"/>
      <w:isLgl/>
      <w:lvlText w:val="%1.%2."/>
      <w:lvlJc w:val="left"/>
      <w:pPr>
        <w:ind w:left="90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CF37E2"/>
    <w:multiLevelType w:val="multilevel"/>
    <w:tmpl w:val="32DECD2E"/>
    <w:lvl w:ilvl="0">
      <w:start w:val="1"/>
      <w:numFmt w:val="decimal"/>
      <w:lvlText w:val="%1."/>
      <w:lvlJc w:val="left"/>
      <w:pPr>
        <w:ind w:left="720" w:hanging="360"/>
      </w:pPr>
    </w:lvl>
    <w:lvl w:ilvl="1">
      <w:start w:val="5"/>
      <w:numFmt w:val="decimal"/>
      <w:isLgl/>
      <w:lvlText w:val="%1.%2."/>
      <w:lvlJc w:val="left"/>
      <w:pPr>
        <w:ind w:left="780" w:hanging="420"/>
      </w:pPr>
      <w:rPr>
        <w:b w:val="0"/>
        <w:i w:val="0"/>
        <w:strike w:val="0"/>
        <w:dstrike w:val="0"/>
        <w:u w:val="none"/>
        <w:effect w:val="none"/>
      </w:rPr>
    </w:lvl>
    <w:lvl w:ilvl="2">
      <w:start w:val="1"/>
      <w:numFmt w:val="decimal"/>
      <w:isLgl/>
      <w:lvlText w:val="%1.%2.%3."/>
      <w:lvlJc w:val="left"/>
      <w:pPr>
        <w:ind w:left="1080" w:hanging="720"/>
      </w:pPr>
      <w:rPr>
        <w:b w:val="0"/>
        <w:i w:val="0"/>
        <w:strike w:val="0"/>
        <w:dstrike w:val="0"/>
        <w:u w:val="none"/>
        <w:effect w:val="none"/>
      </w:rPr>
    </w:lvl>
    <w:lvl w:ilvl="3">
      <w:start w:val="1"/>
      <w:numFmt w:val="decimal"/>
      <w:isLgl/>
      <w:lvlText w:val="%1.%2.%3.%4."/>
      <w:lvlJc w:val="left"/>
      <w:pPr>
        <w:ind w:left="1080" w:hanging="720"/>
      </w:pPr>
      <w:rPr>
        <w:b w:val="0"/>
        <w:i w:val="0"/>
        <w:strike w:val="0"/>
        <w:dstrike w:val="0"/>
        <w:u w:val="none"/>
        <w:effect w:val="none"/>
      </w:rPr>
    </w:lvl>
    <w:lvl w:ilvl="4">
      <w:start w:val="1"/>
      <w:numFmt w:val="decimal"/>
      <w:isLgl/>
      <w:lvlText w:val="%1.%2.%3.%4.%5."/>
      <w:lvlJc w:val="left"/>
      <w:pPr>
        <w:ind w:left="1440" w:hanging="1080"/>
      </w:pPr>
      <w:rPr>
        <w:b w:val="0"/>
        <w:i w:val="0"/>
        <w:strike w:val="0"/>
        <w:dstrike w:val="0"/>
        <w:u w:val="none"/>
        <w:effect w:val="none"/>
      </w:rPr>
    </w:lvl>
    <w:lvl w:ilvl="5">
      <w:start w:val="1"/>
      <w:numFmt w:val="decimal"/>
      <w:isLgl/>
      <w:lvlText w:val="%1.%2.%3.%4.%5.%6."/>
      <w:lvlJc w:val="left"/>
      <w:pPr>
        <w:ind w:left="1440" w:hanging="1080"/>
      </w:pPr>
      <w:rPr>
        <w:b w:val="0"/>
        <w:i w:val="0"/>
        <w:strike w:val="0"/>
        <w:dstrike w:val="0"/>
        <w:u w:val="none"/>
        <w:effect w:val="none"/>
      </w:rPr>
    </w:lvl>
    <w:lvl w:ilvl="6">
      <w:start w:val="1"/>
      <w:numFmt w:val="decimal"/>
      <w:isLgl/>
      <w:lvlText w:val="%1.%2.%3.%4.%5.%6.%7."/>
      <w:lvlJc w:val="left"/>
      <w:pPr>
        <w:ind w:left="1800" w:hanging="1440"/>
      </w:pPr>
      <w:rPr>
        <w:b w:val="0"/>
        <w:i w:val="0"/>
        <w:strike w:val="0"/>
        <w:dstrike w:val="0"/>
        <w:u w:val="none"/>
        <w:effect w:val="none"/>
      </w:rPr>
    </w:lvl>
    <w:lvl w:ilvl="7">
      <w:start w:val="1"/>
      <w:numFmt w:val="decimal"/>
      <w:isLgl/>
      <w:lvlText w:val="%1.%2.%3.%4.%5.%6.%7.%8."/>
      <w:lvlJc w:val="left"/>
      <w:pPr>
        <w:ind w:left="1800" w:hanging="1440"/>
      </w:pPr>
      <w:rPr>
        <w:b w:val="0"/>
        <w:i w:val="0"/>
        <w:strike w:val="0"/>
        <w:dstrike w:val="0"/>
        <w:u w:val="none"/>
        <w:effect w:val="none"/>
      </w:rPr>
    </w:lvl>
    <w:lvl w:ilvl="8">
      <w:start w:val="1"/>
      <w:numFmt w:val="decimal"/>
      <w:isLgl/>
      <w:lvlText w:val="%1.%2.%3.%4.%5.%6.%7.%8.%9."/>
      <w:lvlJc w:val="left"/>
      <w:pPr>
        <w:ind w:left="2160" w:hanging="1800"/>
      </w:pPr>
      <w:rPr>
        <w:b w:val="0"/>
        <w:i w:val="0"/>
        <w:strike w:val="0"/>
        <w:dstrike w:val="0"/>
        <w:u w:val="none"/>
        <w:effect w:val="none"/>
      </w:rPr>
    </w:lvl>
  </w:abstractNum>
  <w:abstractNum w:abstractNumId="25" w15:restartNumberingAfterBreak="0">
    <w:nsid w:val="5B836A8F"/>
    <w:multiLevelType w:val="hybridMultilevel"/>
    <w:tmpl w:val="76204EC6"/>
    <w:lvl w:ilvl="0" w:tplc="F84E5E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05B3D55"/>
    <w:multiLevelType w:val="multilevel"/>
    <w:tmpl w:val="372CDECA"/>
    <w:lvl w:ilvl="0">
      <w:start w:val="8"/>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72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15:restartNumberingAfterBreak="0">
    <w:nsid w:val="696B6DAE"/>
    <w:multiLevelType w:val="hybridMultilevel"/>
    <w:tmpl w:val="E3246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E614B1D"/>
    <w:multiLevelType w:val="hybridMultilevel"/>
    <w:tmpl w:val="2E422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236ACF"/>
    <w:multiLevelType w:val="multilevel"/>
    <w:tmpl w:val="E44A8E00"/>
    <w:lvl w:ilvl="0">
      <w:start w:val="13"/>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030515"/>
    <w:multiLevelType w:val="multilevel"/>
    <w:tmpl w:val="E69A62E6"/>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786A09"/>
    <w:multiLevelType w:val="multilevel"/>
    <w:tmpl w:val="5E92792E"/>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60021B"/>
    <w:multiLevelType w:val="multilevel"/>
    <w:tmpl w:val="2B302D54"/>
    <w:lvl w:ilvl="0">
      <w:start w:val="3"/>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3" w15:restartNumberingAfterBreak="0">
    <w:nsid w:val="7D0576B3"/>
    <w:multiLevelType w:val="multilevel"/>
    <w:tmpl w:val="F74EFF18"/>
    <w:styleLink w:val="WWNum16"/>
    <w:lvl w:ilvl="0">
      <w:start w:val="1"/>
      <w:numFmt w:val="decimal"/>
      <w:lvlText w:val="%1."/>
      <w:lvlJc w:val="left"/>
      <w:pPr>
        <w:ind w:left="296" w:hanging="296"/>
      </w:pPr>
      <w:rPr>
        <w:rFonts w:eastAsia="Times New Roman" w:cs="Times New Roman"/>
        <w:spacing w:val="-5"/>
        <w:w w:val="99"/>
        <w:sz w:val="24"/>
        <w:szCs w:val="24"/>
      </w:rPr>
    </w:lvl>
    <w:lvl w:ilvl="1">
      <w:start w:val="1"/>
      <w:numFmt w:val="decimal"/>
      <w:lvlText w:val="%1.%2."/>
      <w:lvlJc w:val="left"/>
      <w:pPr>
        <w:ind w:left="412" w:hanging="428"/>
      </w:pPr>
      <w:rPr>
        <w:rFonts w:eastAsia="Times New Roman" w:cs="Times New Roman"/>
        <w:w w:val="100"/>
        <w:sz w:val="24"/>
        <w:szCs w:val="24"/>
      </w:rPr>
    </w:lvl>
    <w:lvl w:ilvl="2">
      <w:numFmt w:val="bullet"/>
      <w:lvlText w:val="-"/>
      <w:lvlJc w:val="left"/>
      <w:pPr>
        <w:ind w:left="695" w:hanging="166"/>
      </w:pPr>
      <w:rPr>
        <w:rFonts w:ascii="Times New Roman" w:eastAsia="Times New Roman" w:hAnsi="Times New Roman" w:cs="Times New Roman"/>
        <w:w w:val="99"/>
        <w:sz w:val="24"/>
        <w:szCs w:val="24"/>
      </w:rPr>
    </w:lvl>
    <w:lvl w:ilvl="3">
      <w:numFmt w:val="bullet"/>
      <w:lvlText w:val="•"/>
      <w:lvlJc w:val="left"/>
      <w:pPr>
        <w:ind w:left="876" w:hanging="166"/>
      </w:pPr>
    </w:lvl>
    <w:lvl w:ilvl="4">
      <w:numFmt w:val="bullet"/>
      <w:lvlText w:val="•"/>
      <w:lvlJc w:val="left"/>
      <w:pPr>
        <w:ind w:left="2202" w:hanging="166"/>
      </w:pPr>
    </w:lvl>
    <w:lvl w:ilvl="5">
      <w:numFmt w:val="bullet"/>
      <w:lvlText w:val="•"/>
      <w:lvlJc w:val="left"/>
      <w:pPr>
        <w:ind w:left="3529" w:hanging="166"/>
      </w:pPr>
    </w:lvl>
    <w:lvl w:ilvl="6">
      <w:numFmt w:val="bullet"/>
      <w:lvlText w:val="•"/>
      <w:lvlJc w:val="left"/>
      <w:pPr>
        <w:ind w:left="4855" w:hanging="166"/>
      </w:pPr>
    </w:lvl>
    <w:lvl w:ilvl="7">
      <w:numFmt w:val="bullet"/>
      <w:lvlText w:val="•"/>
      <w:lvlJc w:val="left"/>
      <w:pPr>
        <w:ind w:left="6182" w:hanging="166"/>
      </w:pPr>
    </w:lvl>
    <w:lvl w:ilvl="8">
      <w:numFmt w:val="bullet"/>
      <w:lvlText w:val="•"/>
      <w:lvlJc w:val="left"/>
      <w:pPr>
        <w:ind w:left="7509" w:hanging="166"/>
      </w:pPr>
    </w:lvl>
  </w:abstractNum>
  <w:num w:numId="1">
    <w:abstractNumId w:val="4"/>
  </w:num>
  <w:num w:numId="2">
    <w:abstractNumId w:val="27"/>
  </w:num>
  <w:num w:numId="3">
    <w:abstractNumId w:val="12"/>
  </w:num>
  <w:num w:numId="4">
    <w:abstractNumId w:val="29"/>
  </w:num>
  <w:num w:numId="5">
    <w:abstractNumId w:val="13"/>
  </w:num>
  <w:num w:numId="6">
    <w:abstractNumId w:val="2"/>
  </w:num>
  <w:num w:numId="7">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num>
  <w:num w:numId="13">
    <w:abstractNumId w:val="6"/>
  </w:num>
  <w:num w:numId="14">
    <w:abstractNumId w:val="1"/>
  </w:num>
  <w:num w:numId="15">
    <w:abstractNumId w:val="1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7"/>
  </w:num>
  <w:num w:numId="20">
    <w:abstractNumId w:val="11"/>
  </w:num>
  <w:num w:numId="21">
    <w:abstractNumId w:val="5"/>
  </w:num>
  <w:num w:numId="22">
    <w:abstractNumId w:val="23"/>
  </w:num>
  <w:num w:numId="23">
    <w:abstractNumId w:val="17"/>
  </w:num>
  <w:num w:numId="24">
    <w:abstractNumId w:val="16"/>
  </w:num>
  <w:num w:numId="25">
    <w:abstractNumId w:val="19"/>
  </w:num>
  <w:num w:numId="26">
    <w:abstractNumId w:val="25"/>
  </w:num>
  <w:num w:numId="27">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num>
  <w:num w:numId="30">
    <w:abstractNumId w:val="14"/>
  </w:num>
  <w:num w:numId="31">
    <w:abstractNumId w:val="22"/>
  </w:num>
  <w:num w:numId="32">
    <w:abstractNumId w:val="30"/>
  </w:num>
  <w:num w:numId="33">
    <w:abstractNumId w:val="9"/>
  </w:num>
  <w:num w:numId="34">
    <w:abstractNumId w:val="15"/>
  </w:num>
  <w:num w:numId="35">
    <w:abstractNumId w:val="21"/>
  </w:num>
  <w:num w:numId="36">
    <w:abstractNumId w:val="20"/>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09"/>
    <w:rsid w:val="000A762D"/>
    <w:rsid w:val="000C74EE"/>
    <w:rsid w:val="00127DE8"/>
    <w:rsid w:val="002C1937"/>
    <w:rsid w:val="00390D0D"/>
    <w:rsid w:val="0042380F"/>
    <w:rsid w:val="00465AB6"/>
    <w:rsid w:val="00543C1D"/>
    <w:rsid w:val="005F6BC2"/>
    <w:rsid w:val="00636E32"/>
    <w:rsid w:val="007B7C8E"/>
    <w:rsid w:val="007E2B62"/>
    <w:rsid w:val="00837BA1"/>
    <w:rsid w:val="008D38EF"/>
    <w:rsid w:val="00936253"/>
    <w:rsid w:val="009709B2"/>
    <w:rsid w:val="009B26BB"/>
    <w:rsid w:val="00A3161C"/>
    <w:rsid w:val="00A343F9"/>
    <w:rsid w:val="00AE1D8C"/>
    <w:rsid w:val="00BF56BB"/>
    <w:rsid w:val="00C0330C"/>
    <w:rsid w:val="00C705B3"/>
    <w:rsid w:val="00C96FBA"/>
    <w:rsid w:val="00D23189"/>
    <w:rsid w:val="00D23509"/>
    <w:rsid w:val="00D75DEE"/>
    <w:rsid w:val="00D80FBE"/>
    <w:rsid w:val="00DC763F"/>
    <w:rsid w:val="00F573FF"/>
    <w:rsid w:val="00F77BA8"/>
    <w:rsid w:val="00FC5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B0E59-0FEE-4F25-8477-C8E0769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link w:val="10"/>
    <w:rsid w:val="00D23189"/>
    <w:pPr>
      <w:ind w:left="1402" w:right="41"/>
      <w:jc w:val="center"/>
      <w:outlineLvl w:val="0"/>
    </w:pPr>
    <w:rPr>
      <w:b/>
      <w:bCs/>
      <w:sz w:val="24"/>
      <w:szCs w:val="24"/>
      <w:lang w:eastAsia="x-none"/>
    </w:rPr>
  </w:style>
  <w:style w:type="paragraph" w:styleId="2">
    <w:name w:val="heading 2"/>
    <w:basedOn w:val="a"/>
    <w:next w:val="a"/>
    <w:link w:val="20"/>
    <w:uiPriority w:val="9"/>
    <w:semiHidden/>
    <w:unhideWhenUsed/>
    <w:qFormat/>
    <w:rsid w:val="00D23189"/>
    <w:pPr>
      <w:keepNext/>
      <w:keepLines/>
      <w:widowControl w:val="0"/>
      <w:suppressAutoHyphens/>
      <w:autoSpaceDN w:val="0"/>
      <w:spacing w:before="40" w:after="0" w:line="240" w:lineRule="auto"/>
      <w:textAlignment w:val="baseline"/>
      <w:outlineLvl w:val="1"/>
    </w:pPr>
    <w:rPr>
      <w:rFonts w:ascii="Calibri Light" w:eastAsia="Times New Roman" w:hAnsi="Calibri Light" w:cs="Times New Roman"/>
      <w:color w:val="2E74B5"/>
      <w:kern w:val="3"/>
      <w:sz w:val="26"/>
      <w:szCs w:val="26"/>
      <w:lang w:val="en-US" w:eastAsia="x-none"/>
    </w:rPr>
  </w:style>
  <w:style w:type="paragraph" w:styleId="3">
    <w:name w:val="heading 3"/>
    <w:basedOn w:val="Standard"/>
    <w:next w:val="Textbody"/>
    <w:link w:val="30"/>
    <w:rsid w:val="00D23189"/>
    <w:pPr>
      <w:ind w:left="116"/>
      <w:jc w:val="both"/>
      <w:outlineLvl w:val="2"/>
    </w:pPr>
    <w:rPr>
      <w:sz w:val="24"/>
      <w:szCs w:val="24"/>
      <w:lang w:eastAsia="x-none"/>
    </w:rPr>
  </w:style>
  <w:style w:type="paragraph" w:styleId="4">
    <w:name w:val="heading 4"/>
    <w:basedOn w:val="Standard"/>
    <w:next w:val="Textbody"/>
    <w:link w:val="40"/>
    <w:rsid w:val="00D23189"/>
    <w:pPr>
      <w:spacing w:before="1"/>
      <w:ind w:left="216" w:right="-17"/>
      <w:outlineLvl w:val="3"/>
    </w:pPr>
    <w:rPr>
      <w:b/>
      <w:bCs/>
      <w:sz w:val="20"/>
      <w:szCs w:val="20"/>
      <w:lang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uiPriority w:val="99"/>
    <w:unhideWhenUsed/>
    <w:qFormat/>
    <w:rsid w:val="00465A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link w:val="a5"/>
    <w:uiPriority w:val="34"/>
    <w:qFormat/>
    <w:rsid w:val="00465AB6"/>
    <w:pPr>
      <w:ind w:left="720"/>
      <w:contextualSpacing/>
    </w:pPr>
  </w:style>
  <w:style w:type="character" w:styleId="a6">
    <w:name w:val="Emphasis"/>
    <w:basedOn w:val="a0"/>
    <w:uiPriority w:val="20"/>
    <w:qFormat/>
    <w:rsid w:val="00465AB6"/>
    <w:rPr>
      <w:i/>
      <w:iCs/>
    </w:rPr>
  </w:style>
  <w:style w:type="character" w:customStyle="1" w:styleId="a7">
    <w:name w:val="Без интервала Знак"/>
    <w:link w:val="a8"/>
    <w:uiPriority w:val="99"/>
    <w:locked/>
    <w:rsid w:val="005F6BC2"/>
    <w:rPr>
      <w:rFonts w:ascii="Calibri" w:hAnsi="Calibri" w:cs="Calibri"/>
    </w:rPr>
  </w:style>
  <w:style w:type="paragraph" w:styleId="a8">
    <w:name w:val="No Spacing"/>
    <w:link w:val="a7"/>
    <w:uiPriority w:val="1"/>
    <w:qFormat/>
    <w:rsid w:val="005F6BC2"/>
    <w:pPr>
      <w:spacing w:after="0" w:line="240" w:lineRule="auto"/>
    </w:pPr>
    <w:rPr>
      <w:rFonts w:ascii="Calibri" w:hAnsi="Calibri" w:cs="Calibri"/>
    </w:rPr>
  </w:style>
  <w:style w:type="character" w:styleId="a9">
    <w:name w:val="Hyperlink"/>
    <w:basedOn w:val="a0"/>
    <w:uiPriority w:val="99"/>
    <w:unhideWhenUsed/>
    <w:rsid w:val="005F6BC2"/>
    <w:rPr>
      <w:color w:val="0000FF"/>
      <w:u w:val="single"/>
    </w:rPr>
  </w:style>
  <w:style w:type="paragraph" w:styleId="aa">
    <w:name w:val="Balloon Text"/>
    <w:basedOn w:val="a"/>
    <w:link w:val="ab"/>
    <w:uiPriority w:val="99"/>
    <w:semiHidden/>
    <w:unhideWhenUsed/>
    <w:rsid w:val="00A343F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43F9"/>
    <w:rPr>
      <w:rFonts w:ascii="Segoe UI" w:hAnsi="Segoe UI" w:cs="Segoe UI"/>
      <w:sz w:val="18"/>
      <w:szCs w:val="18"/>
    </w:rPr>
  </w:style>
  <w:style w:type="character" w:customStyle="1" w:styleId="10">
    <w:name w:val="Заголовок 1 Знак"/>
    <w:basedOn w:val="a0"/>
    <w:link w:val="1"/>
    <w:rsid w:val="00D23189"/>
    <w:rPr>
      <w:rFonts w:ascii="Times New Roman" w:eastAsia="Times New Roman" w:hAnsi="Times New Roman" w:cs="Times New Roman"/>
      <w:b/>
      <w:bCs/>
      <w:kern w:val="3"/>
      <w:sz w:val="24"/>
      <w:szCs w:val="24"/>
      <w:lang w:val="en-US" w:eastAsia="x-none"/>
    </w:rPr>
  </w:style>
  <w:style w:type="character" w:customStyle="1" w:styleId="20">
    <w:name w:val="Заголовок 2 Знак"/>
    <w:basedOn w:val="a0"/>
    <w:link w:val="2"/>
    <w:uiPriority w:val="9"/>
    <w:semiHidden/>
    <w:rsid w:val="00D23189"/>
    <w:rPr>
      <w:rFonts w:ascii="Calibri Light" w:eastAsia="Times New Roman" w:hAnsi="Calibri Light" w:cs="Times New Roman"/>
      <w:color w:val="2E74B5"/>
      <w:kern w:val="3"/>
      <w:sz w:val="26"/>
      <w:szCs w:val="26"/>
      <w:lang w:val="en-US" w:eastAsia="x-none"/>
    </w:rPr>
  </w:style>
  <w:style w:type="character" w:customStyle="1" w:styleId="30">
    <w:name w:val="Заголовок 3 Знак"/>
    <w:basedOn w:val="a0"/>
    <w:link w:val="3"/>
    <w:rsid w:val="00D23189"/>
    <w:rPr>
      <w:rFonts w:ascii="Times New Roman" w:eastAsia="Times New Roman" w:hAnsi="Times New Roman" w:cs="Times New Roman"/>
      <w:kern w:val="3"/>
      <w:sz w:val="24"/>
      <w:szCs w:val="24"/>
      <w:lang w:val="en-US" w:eastAsia="x-none"/>
    </w:rPr>
  </w:style>
  <w:style w:type="character" w:customStyle="1" w:styleId="40">
    <w:name w:val="Заголовок 4 Знак"/>
    <w:basedOn w:val="a0"/>
    <w:link w:val="4"/>
    <w:rsid w:val="00D23189"/>
    <w:rPr>
      <w:rFonts w:ascii="Times New Roman" w:eastAsia="Times New Roman" w:hAnsi="Times New Roman" w:cs="Times New Roman"/>
      <w:b/>
      <w:bCs/>
      <w:kern w:val="3"/>
      <w:sz w:val="20"/>
      <w:szCs w:val="20"/>
      <w:lang w:val="en-US" w:eastAsia="x-none"/>
    </w:rPr>
  </w:style>
  <w:style w:type="numbering" w:customStyle="1" w:styleId="11">
    <w:name w:val="Нет списка1"/>
    <w:next w:val="a2"/>
    <w:uiPriority w:val="99"/>
    <w:semiHidden/>
    <w:unhideWhenUsed/>
    <w:rsid w:val="00D23189"/>
  </w:style>
  <w:style w:type="paragraph" w:customStyle="1" w:styleId="Standard">
    <w:name w:val="Standard"/>
    <w:rsid w:val="00D23189"/>
    <w:pPr>
      <w:suppressAutoHyphens/>
      <w:autoSpaceDN w:val="0"/>
      <w:spacing w:after="0" w:line="240" w:lineRule="auto"/>
      <w:textAlignment w:val="baseline"/>
    </w:pPr>
    <w:rPr>
      <w:rFonts w:ascii="Times New Roman" w:eastAsia="Times New Roman" w:hAnsi="Times New Roman" w:cs="Times New Roman"/>
      <w:kern w:val="3"/>
      <w:lang w:val="en-US"/>
    </w:rPr>
  </w:style>
  <w:style w:type="paragraph" w:customStyle="1" w:styleId="Textbody">
    <w:name w:val="Text body"/>
    <w:basedOn w:val="Standard"/>
    <w:rsid w:val="00D23189"/>
  </w:style>
  <w:style w:type="paragraph" w:customStyle="1" w:styleId="TableParagraph">
    <w:name w:val="Table Paragraph"/>
    <w:basedOn w:val="Standard"/>
    <w:rsid w:val="00D23189"/>
  </w:style>
  <w:style w:type="paragraph" w:styleId="HTML">
    <w:name w:val="HTML Preformatted"/>
    <w:basedOn w:val="Standard"/>
    <w:link w:val="HTML0"/>
    <w:rsid w:val="00D2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ru-RU"/>
    </w:rPr>
  </w:style>
  <w:style w:type="character" w:customStyle="1" w:styleId="HTML0">
    <w:name w:val="Стандартный HTML Знак"/>
    <w:basedOn w:val="a0"/>
    <w:link w:val="HTML"/>
    <w:rsid w:val="00D23189"/>
    <w:rPr>
      <w:rFonts w:ascii="Courier New" w:eastAsia="Times New Roman" w:hAnsi="Courier New" w:cs="Times New Roman"/>
      <w:color w:val="000000"/>
      <w:kern w:val="3"/>
      <w:sz w:val="18"/>
      <w:szCs w:val="18"/>
      <w:lang w:val="uk-UA" w:eastAsia="ru-RU"/>
    </w:rPr>
  </w:style>
  <w:style w:type="paragraph" w:customStyle="1" w:styleId="rvps2">
    <w:name w:val="rvps2"/>
    <w:basedOn w:val="Standard"/>
    <w:rsid w:val="00D23189"/>
    <w:pPr>
      <w:spacing w:before="100" w:after="100"/>
    </w:pPr>
    <w:rPr>
      <w:sz w:val="24"/>
      <w:szCs w:val="24"/>
      <w:lang w:val="uk-UA" w:eastAsia="uk-UA"/>
    </w:rPr>
  </w:style>
  <w:style w:type="paragraph" w:customStyle="1" w:styleId="6">
    <w:name w:val="Основной текст (6)"/>
    <w:basedOn w:val="Standard"/>
    <w:rsid w:val="00D23189"/>
    <w:pPr>
      <w:shd w:val="clear" w:color="auto" w:fill="FFFFFF"/>
      <w:spacing w:line="278" w:lineRule="exact"/>
      <w:ind w:firstLine="580"/>
    </w:pPr>
    <w:rPr>
      <w:rFonts w:ascii="Calibri" w:hAnsi="Calibri"/>
      <w:i/>
      <w:iCs/>
      <w:spacing w:val="-1"/>
      <w:sz w:val="21"/>
      <w:szCs w:val="21"/>
    </w:rPr>
  </w:style>
  <w:style w:type="paragraph" w:customStyle="1" w:styleId="msonormalcxspmiddle">
    <w:name w:val="msonormalcxspmiddle"/>
    <w:basedOn w:val="Standard"/>
    <w:rsid w:val="00D23189"/>
    <w:pPr>
      <w:spacing w:before="280" w:after="280"/>
    </w:pPr>
    <w:rPr>
      <w:sz w:val="24"/>
      <w:szCs w:val="24"/>
      <w:lang w:val="ru-RU" w:eastAsia="zh-CN"/>
    </w:rPr>
  </w:style>
  <w:style w:type="paragraph" w:styleId="ac">
    <w:name w:val="Title"/>
    <w:basedOn w:val="Standard"/>
    <w:next w:val="ad"/>
    <w:link w:val="ae"/>
    <w:rsid w:val="00D23189"/>
    <w:pPr>
      <w:jc w:val="center"/>
    </w:pPr>
    <w:rPr>
      <w:b/>
      <w:bCs/>
      <w:sz w:val="28"/>
      <w:szCs w:val="24"/>
      <w:lang w:val="uk-UA" w:eastAsia="ru-RU"/>
    </w:rPr>
  </w:style>
  <w:style w:type="character" w:customStyle="1" w:styleId="ae">
    <w:name w:val="Заголовок Знак"/>
    <w:basedOn w:val="a0"/>
    <w:link w:val="ac"/>
    <w:rsid w:val="00D23189"/>
    <w:rPr>
      <w:rFonts w:ascii="Times New Roman" w:eastAsia="Times New Roman" w:hAnsi="Times New Roman" w:cs="Times New Roman"/>
      <w:b/>
      <w:bCs/>
      <w:kern w:val="3"/>
      <w:sz w:val="28"/>
      <w:szCs w:val="24"/>
      <w:lang w:val="uk-UA" w:eastAsia="ru-RU"/>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uiPriority w:val="99"/>
    <w:rsid w:val="00D23189"/>
    <w:rPr>
      <w:rFonts w:ascii="Helvetica" w:eastAsia="Lucida Sans Unicode" w:hAnsi="Helvetica" w:cs="Helvetica"/>
      <w:color w:val="000044"/>
      <w:sz w:val="20"/>
      <w:szCs w:val="20"/>
      <w:lang w:val="uk-UA" w:bidi="en-US"/>
    </w:rPr>
  </w:style>
  <w:style w:type="character" w:customStyle="1" w:styleId="rvts0">
    <w:name w:val="rvts0"/>
    <w:basedOn w:val="a0"/>
    <w:rsid w:val="00D23189"/>
  </w:style>
  <w:style w:type="numbering" w:customStyle="1" w:styleId="WWNum16">
    <w:name w:val="WWNum16"/>
    <w:basedOn w:val="a2"/>
    <w:rsid w:val="00D23189"/>
    <w:pPr>
      <w:numPr>
        <w:numId w:val="11"/>
      </w:numPr>
    </w:pPr>
  </w:style>
  <w:style w:type="paragraph" w:styleId="ad">
    <w:name w:val="Subtitle"/>
    <w:basedOn w:val="a"/>
    <w:next w:val="a"/>
    <w:link w:val="af0"/>
    <w:uiPriority w:val="11"/>
    <w:qFormat/>
    <w:rsid w:val="00D23189"/>
    <w:pPr>
      <w:widowControl w:val="0"/>
      <w:numPr>
        <w:ilvl w:val="1"/>
      </w:numPr>
      <w:suppressAutoHyphens/>
      <w:autoSpaceDN w:val="0"/>
      <w:spacing w:line="240" w:lineRule="auto"/>
      <w:textAlignment w:val="baseline"/>
    </w:pPr>
    <w:rPr>
      <w:rFonts w:ascii="Calibri" w:eastAsia="Times New Roman" w:hAnsi="Calibri" w:cs="Times New Roman"/>
      <w:color w:val="5A5A5A"/>
      <w:spacing w:val="15"/>
      <w:kern w:val="3"/>
      <w:sz w:val="20"/>
      <w:szCs w:val="20"/>
      <w:lang w:val="en-US" w:eastAsia="x-none"/>
    </w:rPr>
  </w:style>
  <w:style w:type="character" w:customStyle="1" w:styleId="af0">
    <w:name w:val="Подзаголовок Знак"/>
    <w:basedOn w:val="a0"/>
    <w:link w:val="ad"/>
    <w:uiPriority w:val="11"/>
    <w:rsid w:val="00D23189"/>
    <w:rPr>
      <w:rFonts w:ascii="Calibri" w:eastAsia="Times New Roman" w:hAnsi="Calibri" w:cs="Times New Roman"/>
      <w:color w:val="5A5A5A"/>
      <w:spacing w:val="15"/>
      <w:kern w:val="3"/>
      <w:sz w:val="20"/>
      <w:szCs w:val="20"/>
      <w:lang w:val="en-US" w:eastAsia="x-none"/>
    </w:rPr>
  </w:style>
  <w:style w:type="table" w:styleId="af1">
    <w:name w:val="Table Grid"/>
    <w:basedOn w:val="a1"/>
    <w:rsid w:val="00D23189"/>
    <w:pPr>
      <w:spacing w:after="0" w:line="240" w:lineRule="auto"/>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D23189"/>
    <w:pPr>
      <w:suppressAutoHyphens/>
      <w:ind w:left="720"/>
      <w:contextualSpacing/>
    </w:pPr>
    <w:rPr>
      <w:rFonts w:ascii="Calibri" w:eastAsia="Calibri" w:hAnsi="Calibri" w:cs="Times New Roman"/>
      <w:kern w:val="1"/>
    </w:rPr>
  </w:style>
  <w:style w:type="paragraph" w:styleId="af2">
    <w:name w:val="header"/>
    <w:basedOn w:val="a"/>
    <w:link w:val="af3"/>
    <w:uiPriority w:val="99"/>
    <w:unhideWhenUsed/>
    <w:rsid w:val="00D23189"/>
    <w:pPr>
      <w:widowControl w:val="0"/>
      <w:tabs>
        <w:tab w:val="center" w:pos="4677"/>
        <w:tab w:val="right" w:pos="9355"/>
      </w:tabs>
      <w:suppressAutoHyphens/>
      <w:autoSpaceDN w:val="0"/>
      <w:spacing w:after="0" w:line="240" w:lineRule="auto"/>
      <w:textAlignment w:val="baseline"/>
    </w:pPr>
    <w:rPr>
      <w:rFonts w:ascii="Calibri" w:eastAsia="SimSun" w:hAnsi="Calibri" w:cs="Times New Roman"/>
      <w:kern w:val="3"/>
      <w:sz w:val="20"/>
      <w:szCs w:val="20"/>
      <w:lang w:val="en-US" w:eastAsia="x-none"/>
    </w:rPr>
  </w:style>
  <w:style w:type="character" w:customStyle="1" w:styleId="af3">
    <w:name w:val="Верхний колонтитул Знак"/>
    <w:basedOn w:val="a0"/>
    <w:link w:val="af2"/>
    <w:uiPriority w:val="99"/>
    <w:rsid w:val="00D23189"/>
    <w:rPr>
      <w:rFonts w:ascii="Calibri" w:eastAsia="SimSun" w:hAnsi="Calibri" w:cs="Times New Roman"/>
      <w:kern w:val="3"/>
      <w:sz w:val="20"/>
      <w:szCs w:val="20"/>
      <w:lang w:val="en-US" w:eastAsia="x-none"/>
    </w:rPr>
  </w:style>
  <w:style w:type="paragraph" w:styleId="af4">
    <w:name w:val="footer"/>
    <w:basedOn w:val="a"/>
    <w:link w:val="af5"/>
    <w:uiPriority w:val="99"/>
    <w:unhideWhenUsed/>
    <w:rsid w:val="00D23189"/>
    <w:pPr>
      <w:widowControl w:val="0"/>
      <w:tabs>
        <w:tab w:val="center" w:pos="4677"/>
        <w:tab w:val="right" w:pos="9355"/>
      </w:tabs>
      <w:suppressAutoHyphens/>
      <w:autoSpaceDN w:val="0"/>
      <w:spacing w:after="0" w:line="240" w:lineRule="auto"/>
      <w:textAlignment w:val="baseline"/>
    </w:pPr>
    <w:rPr>
      <w:rFonts w:ascii="Calibri" w:eastAsia="SimSun" w:hAnsi="Calibri" w:cs="Times New Roman"/>
      <w:kern w:val="3"/>
      <w:sz w:val="20"/>
      <w:szCs w:val="20"/>
      <w:lang w:val="en-US" w:eastAsia="x-none"/>
    </w:rPr>
  </w:style>
  <w:style w:type="character" w:customStyle="1" w:styleId="af5">
    <w:name w:val="Нижний колонтитул Знак"/>
    <w:basedOn w:val="a0"/>
    <w:link w:val="af4"/>
    <w:uiPriority w:val="99"/>
    <w:rsid w:val="00D23189"/>
    <w:rPr>
      <w:rFonts w:ascii="Calibri" w:eastAsia="SimSun" w:hAnsi="Calibri" w:cs="Times New Roman"/>
      <w:kern w:val="3"/>
      <w:sz w:val="20"/>
      <w:szCs w:val="20"/>
      <w:lang w:val="en-US" w:eastAsia="x-none"/>
    </w:rPr>
  </w:style>
  <w:style w:type="character" w:customStyle="1" w:styleId="a5">
    <w:name w:val="Абзац списка Знак"/>
    <w:link w:val="a4"/>
    <w:uiPriority w:val="34"/>
    <w:locked/>
    <w:rsid w:val="00D23189"/>
  </w:style>
  <w:style w:type="paragraph" w:customStyle="1" w:styleId="Normal1">
    <w:name w:val="Normal1"/>
    <w:uiPriority w:val="99"/>
    <w:qFormat/>
    <w:rsid w:val="00D23189"/>
    <w:pPr>
      <w:spacing w:after="0" w:line="276" w:lineRule="auto"/>
    </w:pPr>
    <w:rPr>
      <w:rFonts w:ascii="Arial" w:eastAsia="Arial" w:hAnsi="Arial" w:cs="Aria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tzvit@od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16183</Words>
  <Characters>9225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Задолинна Тетяна Петрівна</dc:creator>
  <cp:keywords/>
  <dc:description/>
  <cp:lastModifiedBy>Задолинна Тетяна Петрівна</cp:lastModifiedBy>
  <cp:revision>27</cp:revision>
  <cp:lastPrinted>2021-04-20T10:02:00Z</cp:lastPrinted>
  <dcterms:created xsi:type="dcterms:W3CDTF">2020-09-10T14:35:00Z</dcterms:created>
  <dcterms:modified xsi:type="dcterms:W3CDTF">2022-10-05T09:52:00Z</dcterms:modified>
</cp:coreProperties>
</file>