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bookmarkStart w:id="0" w:name="_GoBack"/>
      <w:bookmarkEnd w:id="0"/>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9E1AB1" w:rsidRPr="009E1AB1" w:rsidRDefault="009E1AB1" w:rsidP="009E1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9E1AB1">
        <w:rPr>
          <w:b/>
          <w:i/>
          <w:iCs/>
          <w:sz w:val="22"/>
          <w:szCs w:val="22"/>
          <w:u w:val="single"/>
          <w:lang w:val="uk-UA"/>
        </w:rPr>
        <w:t>33140000-3 Медичні матеріали</w:t>
      </w:r>
      <w:r>
        <w:rPr>
          <w:b/>
          <w:i/>
          <w:iCs/>
          <w:sz w:val="22"/>
          <w:szCs w:val="22"/>
          <w:u w:val="single"/>
          <w:lang w:val="uk-UA"/>
        </w:rPr>
        <w:t xml:space="preserve"> </w:t>
      </w:r>
      <w:r w:rsidR="00B03242" w:rsidRPr="00B03242">
        <w:rPr>
          <w:b/>
          <w:i/>
          <w:iCs/>
          <w:sz w:val="22"/>
          <w:szCs w:val="22"/>
          <w:u w:val="single"/>
          <w:lang w:val="uk-UA"/>
        </w:rPr>
        <w:t>Єдиний закупівельний словник ДК 021:2015  (</w:t>
      </w:r>
      <w:r w:rsidRPr="009E1AB1">
        <w:rPr>
          <w:b/>
          <w:i/>
          <w:iCs/>
          <w:sz w:val="22"/>
          <w:szCs w:val="22"/>
          <w:u w:val="single"/>
          <w:lang w:val="uk-UA"/>
        </w:rPr>
        <w:t xml:space="preserve">35867 Матеріал стоматологічний зліпковий силіконовий (Матеріал для отримання відбитків зубів </w:t>
      </w:r>
      <w:r w:rsidRPr="009E1AB1">
        <w:rPr>
          <w:b/>
          <w:i/>
          <w:iCs/>
          <w:sz w:val="22"/>
          <w:szCs w:val="22"/>
          <w:u w:val="single"/>
        </w:rPr>
        <w:t>Speedex</w:t>
      </w:r>
      <w:r w:rsidRPr="009E1AB1">
        <w:rPr>
          <w:b/>
          <w:i/>
          <w:iCs/>
          <w:sz w:val="22"/>
          <w:szCs w:val="22"/>
          <w:u w:val="single"/>
          <w:lang w:val="uk-UA"/>
        </w:rPr>
        <w:t xml:space="preserve">  </w:t>
      </w:r>
      <w:r w:rsidRPr="009E1AB1">
        <w:rPr>
          <w:b/>
          <w:i/>
          <w:iCs/>
          <w:sz w:val="22"/>
          <w:szCs w:val="22"/>
          <w:u w:val="single"/>
        </w:rPr>
        <w:t>Set</w:t>
      </w:r>
      <w:r w:rsidRPr="009E1AB1">
        <w:rPr>
          <w:b/>
          <w:i/>
          <w:iCs/>
          <w:sz w:val="22"/>
          <w:szCs w:val="22"/>
          <w:u w:val="single"/>
          <w:lang w:val="uk-UA"/>
        </w:rPr>
        <w:t xml:space="preserve"> </w:t>
      </w:r>
      <w:r w:rsidRPr="009E1AB1">
        <w:rPr>
          <w:b/>
          <w:i/>
          <w:iCs/>
          <w:sz w:val="22"/>
          <w:szCs w:val="22"/>
          <w:u w:val="single"/>
        </w:rPr>
        <w:t>Coltene</w:t>
      </w:r>
      <w:r w:rsidRPr="009E1AB1">
        <w:rPr>
          <w:b/>
          <w:i/>
          <w:iCs/>
          <w:sz w:val="22"/>
          <w:szCs w:val="22"/>
          <w:u w:val="single"/>
          <w:lang w:val="uk-UA"/>
        </w:rPr>
        <w:t>/</w:t>
      </w:r>
      <w:r w:rsidRPr="009E1AB1">
        <w:rPr>
          <w:b/>
          <w:i/>
          <w:iCs/>
          <w:sz w:val="22"/>
          <w:szCs w:val="22"/>
          <w:u w:val="single"/>
        </w:rPr>
        <w:t>Whaledent</w:t>
      </w:r>
      <w:r w:rsidRPr="009E1AB1">
        <w:rPr>
          <w:b/>
          <w:i/>
          <w:iCs/>
          <w:sz w:val="22"/>
          <w:szCs w:val="22"/>
          <w:u w:val="single"/>
          <w:lang w:val="uk-UA"/>
        </w:rPr>
        <w:t xml:space="preserve"> </w:t>
      </w:r>
      <w:r w:rsidRPr="009E1AB1">
        <w:rPr>
          <w:b/>
          <w:i/>
          <w:iCs/>
          <w:sz w:val="22"/>
          <w:szCs w:val="22"/>
          <w:u w:val="single"/>
        </w:rPr>
        <w:t>AG</w:t>
      </w:r>
      <w:r w:rsidRPr="009E1AB1">
        <w:rPr>
          <w:b/>
          <w:i/>
          <w:iCs/>
          <w:sz w:val="22"/>
          <w:szCs w:val="22"/>
          <w:u w:val="single"/>
          <w:lang w:val="uk-UA"/>
        </w:rPr>
        <w:t>); 34782 - Дентинзв'язувальний агент/набір (</w:t>
      </w:r>
      <w:r w:rsidRPr="009E1AB1">
        <w:rPr>
          <w:b/>
          <w:i/>
          <w:iCs/>
          <w:sz w:val="22"/>
          <w:szCs w:val="22"/>
          <w:u w:val="single"/>
        </w:rPr>
        <w:t>Adper</w:t>
      </w:r>
      <w:r w:rsidRPr="009E1AB1">
        <w:rPr>
          <w:b/>
          <w:i/>
          <w:iCs/>
          <w:sz w:val="22"/>
          <w:szCs w:val="22"/>
          <w:u w:val="single"/>
          <w:lang w:val="uk-UA"/>
        </w:rPr>
        <w:t xml:space="preserve">™ </w:t>
      </w:r>
      <w:r w:rsidRPr="009E1AB1">
        <w:rPr>
          <w:b/>
          <w:i/>
          <w:iCs/>
          <w:sz w:val="22"/>
          <w:szCs w:val="22"/>
          <w:u w:val="single"/>
        </w:rPr>
        <w:t>Single</w:t>
      </w:r>
      <w:r w:rsidRPr="009E1AB1">
        <w:rPr>
          <w:b/>
          <w:i/>
          <w:iCs/>
          <w:sz w:val="22"/>
          <w:szCs w:val="22"/>
          <w:u w:val="single"/>
          <w:lang w:val="uk-UA"/>
        </w:rPr>
        <w:t xml:space="preserve"> </w:t>
      </w:r>
      <w:r w:rsidRPr="009E1AB1">
        <w:rPr>
          <w:b/>
          <w:i/>
          <w:iCs/>
          <w:sz w:val="22"/>
          <w:szCs w:val="22"/>
          <w:u w:val="single"/>
        </w:rPr>
        <w:t>Bond</w:t>
      </w:r>
      <w:r w:rsidRPr="009E1AB1">
        <w:rPr>
          <w:b/>
          <w:i/>
          <w:iCs/>
          <w:sz w:val="22"/>
          <w:szCs w:val="22"/>
          <w:u w:val="single"/>
          <w:lang w:val="uk-UA"/>
        </w:rPr>
        <w:t xml:space="preserve"> 2 Адгезив); 36095-Матеріал пломбувальний ендодонтичний (</w:t>
      </w:r>
      <w:r w:rsidRPr="009E1AB1">
        <w:rPr>
          <w:b/>
          <w:i/>
          <w:iCs/>
          <w:sz w:val="22"/>
          <w:szCs w:val="22"/>
          <w:u w:val="single"/>
        </w:rPr>
        <w:t>AH</w:t>
      </w:r>
      <w:r w:rsidRPr="009E1AB1">
        <w:rPr>
          <w:b/>
          <w:i/>
          <w:iCs/>
          <w:sz w:val="22"/>
          <w:szCs w:val="22"/>
          <w:u w:val="single"/>
          <w:lang w:val="uk-UA"/>
        </w:rPr>
        <w:t xml:space="preserve"> </w:t>
      </w:r>
      <w:r w:rsidRPr="009E1AB1">
        <w:rPr>
          <w:b/>
          <w:i/>
          <w:iCs/>
          <w:sz w:val="22"/>
          <w:szCs w:val="22"/>
          <w:u w:val="single"/>
        </w:rPr>
        <w:t>Plus</w:t>
      </w:r>
      <w:r w:rsidRPr="009E1AB1">
        <w:rPr>
          <w:b/>
          <w:i/>
          <w:iCs/>
          <w:sz w:val="22"/>
          <w:szCs w:val="22"/>
          <w:u w:val="single"/>
          <w:lang w:val="uk-UA"/>
        </w:rPr>
        <w:t xml:space="preserve"> експортна упаковка (АХ Плюс ввідний набір)); 16704 Стоматологічний склойономірний цемент (</w:t>
      </w:r>
      <w:r w:rsidRPr="009E1AB1">
        <w:rPr>
          <w:b/>
          <w:i/>
          <w:iCs/>
          <w:sz w:val="22"/>
          <w:szCs w:val="22"/>
          <w:u w:val="single"/>
        </w:rPr>
        <w:t>Fuji</w:t>
      </w:r>
      <w:r w:rsidRPr="009E1AB1">
        <w:rPr>
          <w:b/>
          <w:i/>
          <w:iCs/>
          <w:sz w:val="22"/>
          <w:szCs w:val="22"/>
          <w:u w:val="single"/>
          <w:lang w:val="uk-UA"/>
        </w:rPr>
        <w:t xml:space="preserve"> </w:t>
      </w:r>
      <w:r w:rsidRPr="009E1AB1">
        <w:rPr>
          <w:b/>
          <w:i/>
          <w:iCs/>
          <w:sz w:val="22"/>
          <w:szCs w:val="22"/>
          <w:u w:val="single"/>
        </w:rPr>
        <w:t>IX</w:t>
      </w:r>
      <w:r w:rsidRPr="009E1AB1">
        <w:rPr>
          <w:b/>
          <w:i/>
          <w:iCs/>
          <w:sz w:val="22"/>
          <w:szCs w:val="22"/>
          <w:u w:val="single"/>
          <w:lang w:val="uk-UA"/>
        </w:rPr>
        <w:t xml:space="preserve"> </w:t>
      </w:r>
      <w:r w:rsidRPr="009E1AB1">
        <w:rPr>
          <w:b/>
          <w:i/>
          <w:iCs/>
          <w:sz w:val="22"/>
          <w:szCs w:val="22"/>
          <w:u w:val="single"/>
        </w:rPr>
        <w:t>GP</w:t>
      </w:r>
      <w:r w:rsidRPr="009E1AB1">
        <w:rPr>
          <w:b/>
          <w:i/>
          <w:iCs/>
          <w:sz w:val="22"/>
          <w:szCs w:val="22"/>
          <w:u w:val="single"/>
          <w:lang w:val="uk-UA"/>
        </w:rPr>
        <w:t>-</w:t>
      </w:r>
      <w:r w:rsidRPr="009E1AB1">
        <w:rPr>
          <w:b/>
          <w:i/>
          <w:iCs/>
          <w:sz w:val="22"/>
          <w:szCs w:val="22"/>
          <w:u w:val="single"/>
        </w:rPr>
        <w:t>EXTRA</w:t>
      </w:r>
      <w:r w:rsidRPr="009E1AB1">
        <w:rPr>
          <w:b/>
          <w:i/>
          <w:iCs/>
          <w:sz w:val="22"/>
          <w:szCs w:val="22"/>
          <w:u w:val="single"/>
          <w:lang w:val="uk-UA"/>
        </w:rPr>
        <w:t xml:space="preserve"> А2 в упаковці 1-1); 35867 Матеріал стоматологічний зліпковий силіконовий (Матеріал для отримання відбитків зубів універсальний активатор </w:t>
      </w:r>
      <w:r w:rsidRPr="009E1AB1">
        <w:rPr>
          <w:b/>
          <w:i/>
          <w:iCs/>
          <w:sz w:val="22"/>
          <w:szCs w:val="22"/>
          <w:u w:val="single"/>
        </w:rPr>
        <w:t>Speedex</w:t>
      </w:r>
      <w:r w:rsidRPr="009E1AB1">
        <w:rPr>
          <w:b/>
          <w:i/>
          <w:iCs/>
          <w:sz w:val="22"/>
          <w:szCs w:val="22"/>
          <w:u w:val="single"/>
          <w:lang w:val="uk-UA"/>
        </w:rPr>
        <w:t xml:space="preserve">  </w:t>
      </w:r>
      <w:r w:rsidRPr="009E1AB1">
        <w:rPr>
          <w:b/>
          <w:i/>
          <w:iCs/>
          <w:sz w:val="22"/>
          <w:szCs w:val="22"/>
          <w:u w:val="single"/>
        </w:rPr>
        <w:t>Universal</w:t>
      </w:r>
      <w:r w:rsidRPr="009E1AB1">
        <w:rPr>
          <w:b/>
          <w:i/>
          <w:iCs/>
          <w:sz w:val="22"/>
          <w:szCs w:val="22"/>
          <w:u w:val="single"/>
          <w:lang w:val="uk-UA"/>
        </w:rPr>
        <w:t xml:space="preserve"> </w:t>
      </w:r>
      <w:r w:rsidRPr="009E1AB1">
        <w:rPr>
          <w:b/>
          <w:i/>
          <w:iCs/>
          <w:sz w:val="22"/>
          <w:szCs w:val="22"/>
          <w:u w:val="single"/>
        </w:rPr>
        <w:t>Activator</w:t>
      </w:r>
      <w:r w:rsidRPr="009E1AB1">
        <w:rPr>
          <w:b/>
          <w:i/>
          <w:iCs/>
          <w:sz w:val="22"/>
          <w:szCs w:val="22"/>
          <w:u w:val="single"/>
          <w:lang w:val="uk-UA"/>
        </w:rPr>
        <w:t xml:space="preserve"> </w:t>
      </w:r>
      <w:r w:rsidRPr="009E1AB1">
        <w:rPr>
          <w:b/>
          <w:i/>
          <w:iCs/>
          <w:sz w:val="22"/>
          <w:szCs w:val="22"/>
          <w:u w:val="single"/>
        </w:rPr>
        <w:t>Coltene</w:t>
      </w:r>
      <w:r w:rsidRPr="009E1AB1">
        <w:rPr>
          <w:b/>
          <w:i/>
          <w:iCs/>
          <w:sz w:val="22"/>
          <w:szCs w:val="22"/>
          <w:u w:val="single"/>
          <w:lang w:val="uk-UA"/>
        </w:rPr>
        <w:t>); 16704 Стоматологічний склойономірний цемент (</w:t>
      </w:r>
      <w:r w:rsidRPr="009E1AB1">
        <w:rPr>
          <w:b/>
          <w:i/>
          <w:iCs/>
          <w:sz w:val="22"/>
          <w:szCs w:val="22"/>
          <w:u w:val="single"/>
        </w:rPr>
        <w:t>Fuji</w:t>
      </w:r>
      <w:r w:rsidRPr="009E1AB1">
        <w:rPr>
          <w:b/>
          <w:i/>
          <w:iCs/>
          <w:sz w:val="22"/>
          <w:szCs w:val="22"/>
          <w:u w:val="single"/>
          <w:lang w:val="uk-UA"/>
        </w:rPr>
        <w:t xml:space="preserve"> </w:t>
      </w:r>
      <w:r w:rsidRPr="009E1AB1">
        <w:rPr>
          <w:b/>
          <w:i/>
          <w:iCs/>
          <w:sz w:val="22"/>
          <w:szCs w:val="22"/>
          <w:u w:val="single"/>
        </w:rPr>
        <w:t>I</w:t>
      </w:r>
      <w:r w:rsidRPr="009E1AB1">
        <w:rPr>
          <w:b/>
          <w:i/>
          <w:iCs/>
          <w:sz w:val="22"/>
          <w:szCs w:val="22"/>
          <w:u w:val="single"/>
          <w:lang w:val="uk-UA"/>
        </w:rPr>
        <w:t xml:space="preserve"> в упаковці 1-1, СЄУ); 45407 Абразивний стоматологічний порошок (Стоматологічний абразивний порошок </w:t>
      </w:r>
      <w:r w:rsidRPr="009E1AB1">
        <w:rPr>
          <w:b/>
          <w:i/>
          <w:iCs/>
          <w:sz w:val="22"/>
          <w:szCs w:val="22"/>
          <w:u w:val="single"/>
        </w:rPr>
        <w:t>FLASH</w:t>
      </w:r>
      <w:r w:rsidRPr="009E1AB1">
        <w:rPr>
          <w:b/>
          <w:i/>
          <w:iCs/>
          <w:sz w:val="22"/>
          <w:szCs w:val="22"/>
          <w:u w:val="single"/>
          <w:lang w:val="uk-UA"/>
        </w:rPr>
        <w:t xml:space="preserve"> </w:t>
      </w:r>
      <w:r w:rsidRPr="009E1AB1">
        <w:rPr>
          <w:b/>
          <w:i/>
          <w:iCs/>
          <w:sz w:val="22"/>
          <w:szCs w:val="22"/>
          <w:u w:val="single"/>
        </w:rPr>
        <w:t>PEARL</w:t>
      </w:r>
      <w:r w:rsidRPr="009E1AB1">
        <w:rPr>
          <w:b/>
          <w:i/>
          <w:iCs/>
          <w:sz w:val="22"/>
          <w:szCs w:val="22"/>
          <w:u w:val="single"/>
          <w:lang w:val="uk-UA"/>
        </w:rPr>
        <w:t xml:space="preserve"> ); 35870 Дентальна композитна смола (</w:t>
      </w:r>
      <w:r w:rsidRPr="009E1AB1">
        <w:rPr>
          <w:b/>
          <w:i/>
          <w:iCs/>
          <w:sz w:val="22"/>
          <w:szCs w:val="22"/>
          <w:u w:val="single"/>
        </w:rPr>
        <w:t>Gradia</w:t>
      </w:r>
      <w:r w:rsidRPr="009E1AB1">
        <w:rPr>
          <w:b/>
          <w:i/>
          <w:iCs/>
          <w:sz w:val="22"/>
          <w:szCs w:val="22"/>
          <w:u w:val="single"/>
          <w:lang w:val="uk-UA"/>
        </w:rPr>
        <w:t xml:space="preserve"> </w:t>
      </w:r>
      <w:r w:rsidRPr="009E1AB1">
        <w:rPr>
          <w:b/>
          <w:i/>
          <w:iCs/>
          <w:sz w:val="22"/>
          <w:szCs w:val="22"/>
          <w:u w:val="single"/>
        </w:rPr>
        <w:t>Direct</w:t>
      </w:r>
      <w:r w:rsidRPr="009E1AB1">
        <w:rPr>
          <w:b/>
          <w:i/>
          <w:iCs/>
          <w:sz w:val="22"/>
          <w:szCs w:val="22"/>
          <w:u w:val="single"/>
          <w:lang w:val="uk-UA"/>
        </w:rPr>
        <w:t xml:space="preserve"> </w:t>
      </w:r>
      <w:r w:rsidRPr="009E1AB1">
        <w:rPr>
          <w:b/>
          <w:i/>
          <w:iCs/>
          <w:sz w:val="22"/>
          <w:szCs w:val="22"/>
          <w:u w:val="single"/>
        </w:rPr>
        <w:t>A</w:t>
      </w:r>
      <w:r w:rsidRPr="009E1AB1">
        <w:rPr>
          <w:b/>
          <w:i/>
          <w:iCs/>
          <w:sz w:val="22"/>
          <w:szCs w:val="22"/>
          <w:u w:val="single"/>
          <w:lang w:val="uk-UA"/>
        </w:rPr>
        <w:t>2 у шприці,  СЄУ); 35870 Дентальна композитна смола (</w:t>
      </w:r>
      <w:r w:rsidRPr="009E1AB1">
        <w:rPr>
          <w:b/>
          <w:i/>
          <w:iCs/>
          <w:sz w:val="22"/>
          <w:szCs w:val="22"/>
          <w:u w:val="single"/>
        </w:rPr>
        <w:t>Gradia</w:t>
      </w:r>
      <w:r w:rsidRPr="009E1AB1">
        <w:rPr>
          <w:b/>
          <w:i/>
          <w:iCs/>
          <w:sz w:val="22"/>
          <w:szCs w:val="22"/>
          <w:u w:val="single"/>
          <w:lang w:val="uk-UA"/>
        </w:rPr>
        <w:t xml:space="preserve"> </w:t>
      </w:r>
      <w:r w:rsidRPr="009E1AB1">
        <w:rPr>
          <w:b/>
          <w:i/>
          <w:iCs/>
          <w:sz w:val="22"/>
          <w:szCs w:val="22"/>
          <w:u w:val="single"/>
        </w:rPr>
        <w:t>Direct</w:t>
      </w:r>
      <w:r w:rsidRPr="009E1AB1">
        <w:rPr>
          <w:b/>
          <w:i/>
          <w:iCs/>
          <w:sz w:val="22"/>
          <w:szCs w:val="22"/>
          <w:u w:val="single"/>
          <w:lang w:val="uk-UA"/>
        </w:rPr>
        <w:t xml:space="preserve"> </w:t>
      </w:r>
      <w:r w:rsidRPr="009E1AB1">
        <w:rPr>
          <w:b/>
          <w:i/>
          <w:iCs/>
          <w:sz w:val="22"/>
          <w:szCs w:val="22"/>
          <w:u w:val="single"/>
        </w:rPr>
        <w:t>A</w:t>
      </w:r>
      <w:r w:rsidRPr="009E1AB1">
        <w:rPr>
          <w:b/>
          <w:i/>
          <w:iCs/>
          <w:sz w:val="22"/>
          <w:szCs w:val="22"/>
          <w:u w:val="single"/>
          <w:lang w:val="uk-UA"/>
        </w:rPr>
        <w:t>3 у шприці,  СЄУ); 61050 Нагрудник стоматологічний (Нагрудники стоматологічні (500 шт)); 35870 Дентальна композитна смола (</w:t>
      </w:r>
      <w:r w:rsidRPr="009E1AB1">
        <w:rPr>
          <w:b/>
          <w:i/>
          <w:iCs/>
          <w:sz w:val="22"/>
          <w:szCs w:val="22"/>
          <w:u w:val="single"/>
        </w:rPr>
        <w:t>Gradia</w:t>
      </w:r>
      <w:r w:rsidRPr="009E1AB1">
        <w:rPr>
          <w:b/>
          <w:i/>
          <w:iCs/>
          <w:sz w:val="22"/>
          <w:szCs w:val="22"/>
          <w:u w:val="single"/>
          <w:lang w:val="uk-UA"/>
        </w:rPr>
        <w:t xml:space="preserve"> </w:t>
      </w:r>
      <w:r w:rsidRPr="009E1AB1">
        <w:rPr>
          <w:b/>
          <w:i/>
          <w:iCs/>
          <w:sz w:val="22"/>
          <w:szCs w:val="22"/>
          <w:u w:val="single"/>
        </w:rPr>
        <w:t>Direct</w:t>
      </w:r>
      <w:r w:rsidRPr="009E1AB1">
        <w:rPr>
          <w:b/>
          <w:i/>
          <w:iCs/>
          <w:sz w:val="22"/>
          <w:szCs w:val="22"/>
          <w:u w:val="single"/>
          <w:lang w:val="uk-UA"/>
        </w:rPr>
        <w:t xml:space="preserve"> </w:t>
      </w:r>
      <w:r w:rsidRPr="009E1AB1">
        <w:rPr>
          <w:b/>
          <w:i/>
          <w:iCs/>
          <w:sz w:val="22"/>
          <w:szCs w:val="22"/>
          <w:u w:val="single"/>
        </w:rPr>
        <w:t>A</w:t>
      </w:r>
      <w:r w:rsidRPr="009E1AB1">
        <w:rPr>
          <w:b/>
          <w:i/>
          <w:iCs/>
          <w:sz w:val="22"/>
          <w:szCs w:val="22"/>
          <w:u w:val="single"/>
          <w:lang w:val="uk-UA"/>
        </w:rPr>
        <w:t xml:space="preserve">3.5 у шприці,  СЄУ); 35867 Матеріал стоматологічний зліпковий силіконовий (Матеріал для отримання відбитків зубів рідкий коригуючий  </w:t>
      </w:r>
      <w:r w:rsidRPr="009E1AB1">
        <w:rPr>
          <w:b/>
          <w:i/>
          <w:iCs/>
          <w:sz w:val="22"/>
          <w:szCs w:val="22"/>
          <w:u w:val="single"/>
        </w:rPr>
        <w:t>Speedex</w:t>
      </w:r>
      <w:r w:rsidRPr="009E1AB1">
        <w:rPr>
          <w:b/>
          <w:i/>
          <w:iCs/>
          <w:sz w:val="22"/>
          <w:szCs w:val="22"/>
          <w:u w:val="single"/>
          <w:lang w:val="uk-UA"/>
        </w:rPr>
        <w:t xml:space="preserve">  </w:t>
      </w:r>
      <w:r w:rsidRPr="009E1AB1">
        <w:rPr>
          <w:b/>
          <w:i/>
          <w:iCs/>
          <w:sz w:val="22"/>
          <w:szCs w:val="22"/>
          <w:u w:val="single"/>
        </w:rPr>
        <w:t>Light</w:t>
      </w:r>
      <w:r w:rsidRPr="009E1AB1">
        <w:rPr>
          <w:b/>
          <w:i/>
          <w:iCs/>
          <w:sz w:val="22"/>
          <w:szCs w:val="22"/>
          <w:u w:val="single"/>
          <w:lang w:val="uk-UA"/>
        </w:rPr>
        <w:t xml:space="preserve"> </w:t>
      </w:r>
      <w:r w:rsidRPr="009E1AB1">
        <w:rPr>
          <w:b/>
          <w:i/>
          <w:iCs/>
          <w:sz w:val="22"/>
          <w:szCs w:val="22"/>
          <w:u w:val="single"/>
        </w:rPr>
        <w:t>Body</w:t>
      </w:r>
      <w:r w:rsidRPr="009E1AB1">
        <w:rPr>
          <w:b/>
          <w:i/>
          <w:iCs/>
          <w:sz w:val="22"/>
          <w:szCs w:val="22"/>
          <w:u w:val="single"/>
          <w:lang w:val="uk-UA"/>
        </w:rPr>
        <w:t xml:space="preserve">  </w:t>
      </w:r>
      <w:r w:rsidRPr="009E1AB1">
        <w:rPr>
          <w:b/>
          <w:i/>
          <w:iCs/>
          <w:sz w:val="22"/>
          <w:szCs w:val="22"/>
          <w:u w:val="single"/>
        </w:rPr>
        <w:t>Coltene</w:t>
      </w:r>
      <w:r w:rsidRPr="009E1AB1">
        <w:rPr>
          <w:b/>
          <w:i/>
          <w:iCs/>
          <w:sz w:val="22"/>
          <w:szCs w:val="22"/>
          <w:u w:val="single"/>
          <w:lang w:val="uk-UA"/>
        </w:rPr>
        <w:t>/</w:t>
      </w:r>
      <w:r w:rsidRPr="009E1AB1">
        <w:rPr>
          <w:b/>
          <w:i/>
          <w:iCs/>
          <w:sz w:val="22"/>
          <w:szCs w:val="22"/>
          <w:u w:val="single"/>
        </w:rPr>
        <w:t>Whaledent</w:t>
      </w:r>
      <w:r w:rsidRPr="009E1AB1">
        <w:rPr>
          <w:b/>
          <w:i/>
          <w:iCs/>
          <w:sz w:val="22"/>
          <w:szCs w:val="22"/>
          <w:u w:val="single"/>
          <w:lang w:val="uk-UA"/>
        </w:rPr>
        <w:t xml:space="preserve"> </w:t>
      </w:r>
      <w:r w:rsidRPr="009E1AB1">
        <w:rPr>
          <w:b/>
          <w:i/>
          <w:iCs/>
          <w:sz w:val="22"/>
          <w:szCs w:val="22"/>
          <w:u w:val="single"/>
        </w:rPr>
        <w:t>AG</w:t>
      </w:r>
      <w:r w:rsidRPr="009E1AB1">
        <w:rPr>
          <w:b/>
          <w:i/>
          <w:iCs/>
          <w:sz w:val="22"/>
          <w:szCs w:val="22"/>
          <w:u w:val="single"/>
          <w:lang w:val="uk-UA"/>
        </w:rPr>
        <w:t xml:space="preserve">); 35870 Дентальна композитна смола (Композитний пломбувальний матеріал  світлового затвердіння </w:t>
      </w:r>
      <w:r w:rsidRPr="009E1AB1">
        <w:rPr>
          <w:b/>
          <w:i/>
          <w:iCs/>
          <w:sz w:val="22"/>
          <w:szCs w:val="22"/>
          <w:u w:val="single"/>
        </w:rPr>
        <w:t>ESTELITE</w:t>
      </w:r>
      <w:r w:rsidRPr="009E1AB1">
        <w:rPr>
          <w:b/>
          <w:i/>
          <w:iCs/>
          <w:sz w:val="22"/>
          <w:szCs w:val="22"/>
          <w:u w:val="single"/>
          <w:lang w:val="uk-UA"/>
        </w:rPr>
        <w:t xml:space="preserve"> </w:t>
      </w:r>
      <w:r w:rsidRPr="009E1AB1">
        <w:rPr>
          <w:b/>
          <w:i/>
          <w:iCs/>
          <w:sz w:val="22"/>
          <w:szCs w:val="22"/>
          <w:u w:val="single"/>
        </w:rPr>
        <w:t>QUICK</w:t>
      </w:r>
      <w:r w:rsidRPr="009E1AB1">
        <w:rPr>
          <w:b/>
          <w:i/>
          <w:iCs/>
          <w:sz w:val="22"/>
          <w:szCs w:val="22"/>
          <w:u w:val="single"/>
          <w:lang w:val="uk-UA"/>
        </w:rPr>
        <w:t xml:space="preserve">( ЕСТЕЛАЙТ СІГМА КВІК)  шприц А1, шпр.2мл(3.8г)); Композитний пломбувальний матеріал  світлового затвердіння </w:t>
      </w:r>
      <w:r w:rsidRPr="009E1AB1">
        <w:rPr>
          <w:b/>
          <w:i/>
          <w:iCs/>
          <w:sz w:val="22"/>
          <w:szCs w:val="22"/>
          <w:u w:val="single"/>
        </w:rPr>
        <w:t>ESTELITE</w:t>
      </w:r>
      <w:r w:rsidRPr="009E1AB1">
        <w:rPr>
          <w:b/>
          <w:i/>
          <w:iCs/>
          <w:sz w:val="22"/>
          <w:szCs w:val="22"/>
          <w:u w:val="single"/>
          <w:lang w:val="uk-UA"/>
        </w:rPr>
        <w:t xml:space="preserve"> </w:t>
      </w:r>
      <w:r w:rsidRPr="009E1AB1">
        <w:rPr>
          <w:b/>
          <w:i/>
          <w:iCs/>
          <w:sz w:val="22"/>
          <w:szCs w:val="22"/>
          <w:u w:val="single"/>
        </w:rPr>
        <w:t>QUICK</w:t>
      </w:r>
      <w:r w:rsidRPr="009E1AB1">
        <w:rPr>
          <w:b/>
          <w:i/>
          <w:iCs/>
          <w:sz w:val="22"/>
          <w:szCs w:val="22"/>
          <w:u w:val="single"/>
          <w:lang w:val="uk-UA"/>
        </w:rPr>
        <w:t xml:space="preserve">( ЕСТЕЛАЙТ СІГМА КВІК)  шприц А2, шпр.2мл(3.8г); 35870 Дентальна композитна смола (Композитний пломбувальний матеріал  світлового затвердіння </w:t>
      </w:r>
      <w:r w:rsidRPr="009E1AB1">
        <w:rPr>
          <w:b/>
          <w:i/>
          <w:iCs/>
          <w:sz w:val="22"/>
          <w:szCs w:val="22"/>
          <w:u w:val="single"/>
        </w:rPr>
        <w:t>ESTELITE</w:t>
      </w:r>
      <w:r w:rsidRPr="009E1AB1">
        <w:rPr>
          <w:b/>
          <w:i/>
          <w:iCs/>
          <w:sz w:val="22"/>
          <w:szCs w:val="22"/>
          <w:u w:val="single"/>
          <w:lang w:val="uk-UA"/>
        </w:rPr>
        <w:t xml:space="preserve"> </w:t>
      </w:r>
      <w:r w:rsidRPr="009E1AB1">
        <w:rPr>
          <w:b/>
          <w:i/>
          <w:iCs/>
          <w:sz w:val="22"/>
          <w:szCs w:val="22"/>
          <w:u w:val="single"/>
        </w:rPr>
        <w:t>QUICK</w:t>
      </w:r>
      <w:r w:rsidRPr="009E1AB1">
        <w:rPr>
          <w:b/>
          <w:i/>
          <w:iCs/>
          <w:sz w:val="22"/>
          <w:szCs w:val="22"/>
          <w:u w:val="single"/>
          <w:lang w:val="uk-UA"/>
        </w:rPr>
        <w:t>( ЕСТЕЛАЙТ СІГМА КВІК)  шприц А3, шпр.2мл(3.8г)); 36095-Матеріал пломбувальний ендодонтичний (</w:t>
      </w:r>
      <w:r w:rsidRPr="009E1AB1">
        <w:rPr>
          <w:b/>
          <w:i/>
          <w:iCs/>
          <w:sz w:val="22"/>
          <w:szCs w:val="22"/>
          <w:u w:val="single"/>
        </w:rPr>
        <w:t>UltraCal</w:t>
      </w:r>
      <w:r w:rsidRPr="009E1AB1">
        <w:rPr>
          <w:b/>
          <w:i/>
          <w:iCs/>
          <w:sz w:val="22"/>
          <w:szCs w:val="22"/>
          <w:u w:val="single"/>
          <w:lang w:val="uk-UA"/>
        </w:rPr>
        <w:t xml:space="preserve">® </w:t>
      </w:r>
      <w:r w:rsidRPr="009E1AB1">
        <w:rPr>
          <w:b/>
          <w:i/>
          <w:iCs/>
          <w:sz w:val="22"/>
          <w:szCs w:val="22"/>
          <w:u w:val="single"/>
        </w:rPr>
        <w:t>XS</w:t>
      </w:r>
      <w:r w:rsidRPr="009E1AB1">
        <w:rPr>
          <w:b/>
          <w:i/>
          <w:iCs/>
          <w:sz w:val="22"/>
          <w:szCs w:val="22"/>
          <w:u w:val="single"/>
          <w:lang w:val="uk-UA"/>
        </w:rPr>
        <w:t xml:space="preserve"> ((УльтраКал) паста гідроксиду кальцію,шпр. 1.2 мл арт.5117 (Ультрадент)); 35870 Дентальна композитна смола (</w:t>
      </w:r>
      <w:r w:rsidRPr="009E1AB1">
        <w:rPr>
          <w:b/>
          <w:i/>
          <w:iCs/>
          <w:sz w:val="22"/>
          <w:szCs w:val="22"/>
          <w:u w:val="single"/>
        </w:rPr>
        <w:t>Gradia</w:t>
      </w:r>
      <w:r w:rsidRPr="009E1AB1">
        <w:rPr>
          <w:b/>
          <w:i/>
          <w:iCs/>
          <w:sz w:val="22"/>
          <w:szCs w:val="22"/>
          <w:u w:val="single"/>
          <w:lang w:val="uk-UA"/>
        </w:rPr>
        <w:t xml:space="preserve"> </w:t>
      </w:r>
      <w:r w:rsidRPr="009E1AB1">
        <w:rPr>
          <w:b/>
          <w:i/>
          <w:iCs/>
          <w:sz w:val="22"/>
          <w:szCs w:val="22"/>
          <w:u w:val="single"/>
        </w:rPr>
        <w:t>Direct</w:t>
      </w:r>
      <w:r w:rsidRPr="009E1AB1">
        <w:rPr>
          <w:b/>
          <w:i/>
          <w:iCs/>
          <w:sz w:val="22"/>
          <w:szCs w:val="22"/>
          <w:u w:val="single"/>
          <w:lang w:val="uk-UA"/>
        </w:rPr>
        <w:t xml:space="preserve"> </w:t>
      </w:r>
      <w:r w:rsidRPr="009E1AB1">
        <w:rPr>
          <w:b/>
          <w:i/>
          <w:iCs/>
          <w:sz w:val="22"/>
          <w:szCs w:val="22"/>
          <w:u w:val="single"/>
        </w:rPr>
        <w:t>A</w:t>
      </w:r>
      <w:r w:rsidRPr="009E1AB1">
        <w:rPr>
          <w:b/>
          <w:i/>
          <w:iCs/>
          <w:sz w:val="22"/>
          <w:szCs w:val="22"/>
          <w:u w:val="single"/>
          <w:lang w:val="uk-UA"/>
        </w:rPr>
        <w:t>О3 у шприці,  СЄУ); 34771 Покрив дентальний/герметик на; основі ненаповненого полімеру (ФІССУРИТ Ф-ИКС, 1 шпр. х 2.5 г); 35870 Дентальна композитна смола (</w:t>
      </w:r>
      <w:r w:rsidRPr="009E1AB1">
        <w:rPr>
          <w:b/>
          <w:i/>
          <w:iCs/>
          <w:sz w:val="22"/>
          <w:szCs w:val="22"/>
          <w:u w:val="single"/>
        </w:rPr>
        <w:t>Gradia</w:t>
      </w:r>
      <w:r w:rsidRPr="009E1AB1">
        <w:rPr>
          <w:b/>
          <w:i/>
          <w:iCs/>
          <w:sz w:val="22"/>
          <w:szCs w:val="22"/>
          <w:u w:val="single"/>
          <w:lang w:val="uk-UA"/>
        </w:rPr>
        <w:t xml:space="preserve"> </w:t>
      </w:r>
      <w:r w:rsidRPr="009E1AB1">
        <w:rPr>
          <w:b/>
          <w:i/>
          <w:iCs/>
          <w:sz w:val="22"/>
          <w:szCs w:val="22"/>
          <w:u w:val="single"/>
        </w:rPr>
        <w:t>Direct</w:t>
      </w:r>
      <w:r w:rsidRPr="009E1AB1">
        <w:rPr>
          <w:b/>
          <w:i/>
          <w:iCs/>
          <w:sz w:val="22"/>
          <w:szCs w:val="22"/>
          <w:u w:val="single"/>
          <w:lang w:val="uk-UA"/>
        </w:rPr>
        <w:t xml:space="preserve"> </w:t>
      </w:r>
      <w:r w:rsidRPr="009E1AB1">
        <w:rPr>
          <w:b/>
          <w:i/>
          <w:iCs/>
          <w:sz w:val="22"/>
          <w:szCs w:val="22"/>
          <w:u w:val="single"/>
        </w:rPr>
        <w:t>A</w:t>
      </w:r>
      <w:r w:rsidRPr="009E1AB1">
        <w:rPr>
          <w:b/>
          <w:i/>
          <w:iCs/>
          <w:sz w:val="22"/>
          <w:szCs w:val="22"/>
          <w:u w:val="single"/>
          <w:lang w:val="uk-UA"/>
        </w:rPr>
        <w:t xml:space="preserve">1 у шприці,  СЄУ); 35863 Матеріал зліпковий стоматологічний; альгінантний (Упін (450) </w:t>
      </w:r>
      <w:r w:rsidRPr="009E1AB1">
        <w:rPr>
          <w:b/>
          <w:i/>
          <w:iCs/>
          <w:sz w:val="22"/>
          <w:szCs w:val="22"/>
          <w:u w:val="single"/>
        </w:rPr>
        <w:t>YPEEN</w:t>
      </w:r>
      <w:r w:rsidRPr="009E1AB1">
        <w:rPr>
          <w:b/>
          <w:i/>
          <w:iCs/>
          <w:sz w:val="22"/>
          <w:szCs w:val="22"/>
          <w:u w:val="single"/>
          <w:lang w:val="uk-UA"/>
        </w:rPr>
        <w:t xml:space="preserve"> 450 </w:t>
      </w:r>
      <w:r w:rsidRPr="009E1AB1">
        <w:rPr>
          <w:b/>
          <w:i/>
          <w:iCs/>
          <w:sz w:val="22"/>
          <w:szCs w:val="22"/>
          <w:u w:val="single"/>
        </w:rPr>
        <w:t>g</w:t>
      </w:r>
      <w:r w:rsidRPr="009E1AB1">
        <w:rPr>
          <w:b/>
          <w:i/>
          <w:iCs/>
          <w:sz w:val="22"/>
          <w:szCs w:val="22"/>
          <w:u w:val="single"/>
          <w:lang w:val="uk-UA"/>
        </w:rPr>
        <w:t>); 45233 Матеріал для розширення кореневого; каналу (Стоматологічний матеріал для очистки кореневого каналу Шур-Преп, крем на основі ЕДТА); 37434 Канюля для стоматологічної аспіраційної системи, одноразового використання (Слинов</w:t>
      </w:r>
      <w:r w:rsidRPr="009E1AB1">
        <w:rPr>
          <w:b/>
          <w:i/>
          <w:iCs/>
          <w:sz w:val="22"/>
          <w:szCs w:val="22"/>
          <w:u w:val="single"/>
        </w:rPr>
        <w:t>i</w:t>
      </w:r>
      <w:r w:rsidRPr="009E1AB1">
        <w:rPr>
          <w:b/>
          <w:i/>
          <w:iCs/>
          <w:sz w:val="22"/>
          <w:szCs w:val="22"/>
          <w:u w:val="single"/>
          <w:lang w:val="uk-UA"/>
        </w:rPr>
        <w:t>дсмоктувач</w:t>
      </w:r>
      <w:r w:rsidRPr="009E1AB1">
        <w:rPr>
          <w:b/>
          <w:i/>
          <w:iCs/>
          <w:sz w:val="22"/>
          <w:szCs w:val="22"/>
          <w:u w:val="single"/>
        </w:rPr>
        <w:t>i</w:t>
      </w:r>
      <w:r w:rsidRPr="009E1AB1">
        <w:rPr>
          <w:b/>
          <w:i/>
          <w:iCs/>
          <w:sz w:val="22"/>
          <w:szCs w:val="22"/>
          <w:u w:val="single"/>
          <w:lang w:val="uk-UA"/>
        </w:rPr>
        <w:t xml:space="preserve"> одноразові стоматологічні зелені зі знімним прозорим наконечником 100 шт); 12740 Разова голка на стоматологічний шприц (Голки стоматологічні одноразового використання </w:t>
      </w:r>
      <w:r w:rsidRPr="009E1AB1">
        <w:rPr>
          <w:b/>
          <w:i/>
          <w:iCs/>
          <w:sz w:val="22"/>
          <w:szCs w:val="22"/>
          <w:u w:val="single"/>
        </w:rPr>
        <w:t>Master</w:t>
      </w:r>
      <w:r w:rsidRPr="009E1AB1">
        <w:rPr>
          <w:b/>
          <w:i/>
          <w:iCs/>
          <w:sz w:val="22"/>
          <w:szCs w:val="22"/>
          <w:u w:val="single"/>
          <w:lang w:val="uk-UA"/>
        </w:rPr>
        <w:t>,розмір 30 короткі 0,3 х25мм); 36153 Стоматологічний травильний розчин (</w:t>
      </w:r>
      <w:r w:rsidRPr="009E1AB1">
        <w:rPr>
          <w:b/>
          <w:i/>
          <w:iCs/>
          <w:sz w:val="22"/>
          <w:szCs w:val="22"/>
          <w:u w:val="single"/>
        </w:rPr>
        <w:t>Arde</w:t>
      </w:r>
      <w:r w:rsidRPr="009E1AB1">
        <w:rPr>
          <w:b/>
          <w:i/>
          <w:iCs/>
          <w:sz w:val="22"/>
          <w:szCs w:val="22"/>
          <w:u w:val="single"/>
          <w:lang w:val="uk-UA"/>
        </w:rPr>
        <w:t xml:space="preserve"> </w:t>
      </w:r>
      <w:r w:rsidRPr="009E1AB1">
        <w:rPr>
          <w:b/>
          <w:i/>
          <w:iCs/>
          <w:sz w:val="22"/>
          <w:szCs w:val="22"/>
          <w:u w:val="single"/>
        </w:rPr>
        <w:t>Cave</w:t>
      </w:r>
      <w:r w:rsidRPr="009E1AB1">
        <w:rPr>
          <w:b/>
          <w:i/>
          <w:iCs/>
          <w:sz w:val="22"/>
          <w:szCs w:val="22"/>
          <w:u w:val="single"/>
          <w:lang w:val="uk-UA"/>
        </w:rPr>
        <w:t xml:space="preserve"> (біла), 30 г.); 45232 Дентальний покрив для зменшення чутливості зубів (</w:t>
      </w:r>
      <w:r w:rsidRPr="009E1AB1">
        <w:rPr>
          <w:b/>
          <w:i/>
          <w:iCs/>
          <w:sz w:val="22"/>
          <w:szCs w:val="22"/>
          <w:u w:val="single"/>
        </w:rPr>
        <w:t>MI</w:t>
      </w:r>
      <w:r w:rsidRPr="009E1AB1">
        <w:rPr>
          <w:b/>
          <w:i/>
          <w:iCs/>
          <w:sz w:val="22"/>
          <w:szCs w:val="22"/>
          <w:u w:val="single"/>
          <w:lang w:val="uk-UA"/>
        </w:rPr>
        <w:t xml:space="preserve"> </w:t>
      </w:r>
      <w:r w:rsidRPr="009E1AB1">
        <w:rPr>
          <w:b/>
          <w:i/>
          <w:iCs/>
          <w:sz w:val="22"/>
          <w:szCs w:val="22"/>
          <w:u w:val="single"/>
        </w:rPr>
        <w:t>Varnish</w:t>
      </w:r>
      <w:r w:rsidRPr="009E1AB1">
        <w:rPr>
          <w:b/>
          <w:i/>
          <w:iCs/>
          <w:sz w:val="22"/>
          <w:szCs w:val="22"/>
          <w:u w:val="single"/>
          <w:lang w:val="uk-UA"/>
        </w:rPr>
        <w:t xml:space="preserve">, Полуниця, 1 унідоза); 35698 Аплікатор для стоматологічного; пломбувального матеріалу (Мікроаплікатор </w:t>
      </w:r>
      <w:r w:rsidRPr="009E1AB1">
        <w:rPr>
          <w:b/>
          <w:i/>
          <w:iCs/>
          <w:sz w:val="22"/>
          <w:szCs w:val="22"/>
          <w:u w:val="single"/>
        </w:rPr>
        <w:t>Fine</w:t>
      </w:r>
      <w:r w:rsidRPr="009E1AB1">
        <w:rPr>
          <w:b/>
          <w:i/>
          <w:iCs/>
          <w:sz w:val="22"/>
          <w:szCs w:val="22"/>
          <w:u w:val="single"/>
          <w:lang w:val="uk-UA"/>
        </w:rPr>
        <w:t xml:space="preserve"> 1,5 мм(100шт/уп) Колір: різнокольорові); 34799 Матеріал стоматологічний композитний зліпковий (</w:t>
      </w:r>
      <w:r w:rsidRPr="009E1AB1">
        <w:rPr>
          <w:b/>
          <w:i/>
          <w:iCs/>
          <w:sz w:val="22"/>
          <w:szCs w:val="22"/>
          <w:u w:val="single"/>
        </w:rPr>
        <w:t>Ionosit</w:t>
      </w:r>
      <w:r w:rsidRPr="009E1AB1">
        <w:rPr>
          <w:b/>
          <w:i/>
          <w:iCs/>
          <w:sz w:val="22"/>
          <w:szCs w:val="22"/>
          <w:u w:val="single"/>
          <w:lang w:val="uk-UA"/>
        </w:rPr>
        <w:t xml:space="preserve"> </w:t>
      </w:r>
      <w:r w:rsidRPr="009E1AB1">
        <w:rPr>
          <w:b/>
          <w:i/>
          <w:iCs/>
          <w:sz w:val="22"/>
          <w:szCs w:val="22"/>
          <w:u w:val="single"/>
        </w:rPr>
        <w:t>Baseliner</w:t>
      </w:r>
      <w:r w:rsidRPr="009E1AB1">
        <w:rPr>
          <w:b/>
          <w:i/>
          <w:iCs/>
          <w:sz w:val="22"/>
          <w:szCs w:val="22"/>
          <w:u w:val="single"/>
          <w:lang w:val="uk-UA"/>
        </w:rPr>
        <w:t xml:space="preserve"> (Іоносіт Бейслайнер/світлотвердіючий компомерний прокладковий матеріал, 1шпр.х 0.33 г); 60275 Пов'язка ендодонтична (Девілат)</w:t>
      </w:r>
      <w:r>
        <w:rPr>
          <w:b/>
          <w:i/>
          <w:iCs/>
          <w:sz w:val="22"/>
          <w:szCs w:val="22"/>
          <w:u w:val="single"/>
          <w:lang w:val="uk-UA"/>
        </w:rPr>
        <w:t>)</w:t>
      </w:r>
    </w:p>
    <w:p w:rsidR="00640AFE" w:rsidRPr="000472FD" w:rsidRDefault="00640AFE" w:rsidP="00207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180933" w:rsidRDefault="001018FE" w:rsidP="001018FE">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93420A" w:rsidRDefault="0093420A" w:rsidP="001018FE">
      <w:pPr>
        <w:widowControl w:val="0"/>
        <w:tabs>
          <w:tab w:val="left" w:pos="851"/>
        </w:tabs>
        <w:suppressAutoHyphens w:val="0"/>
        <w:autoSpaceDE w:val="0"/>
        <w:autoSpaceDN w:val="0"/>
        <w:adjustRightInd w:val="0"/>
        <w:spacing w:after="0" w:line="240" w:lineRule="auto"/>
        <w:jc w:val="both"/>
        <w:rPr>
          <w:sz w:val="22"/>
          <w:szCs w:val="22"/>
          <w:lang w:val="uk-UA"/>
        </w:rPr>
      </w:pPr>
    </w:p>
    <w:p w:rsidR="0039336D" w:rsidRDefault="0039336D" w:rsidP="0039336D">
      <w:pPr>
        <w:widowControl w:val="0"/>
        <w:tabs>
          <w:tab w:val="left" w:pos="851"/>
        </w:tabs>
        <w:suppressAutoHyphens w:val="0"/>
        <w:autoSpaceDE w:val="0"/>
        <w:autoSpaceDN w:val="0"/>
        <w:adjustRightInd w:val="0"/>
        <w:spacing w:after="0" w:line="240" w:lineRule="auto"/>
        <w:jc w:val="both"/>
        <w:rPr>
          <w:lang w:val="uk-UA"/>
        </w:rPr>
      </w:pPr>
      <w:r w:rsidRPr="00F94E0F">
        <w:rPr>
          <w:sz w:val="22"/>
          <w:szCs w:val="22"/>
          <w:lang w:val="uk-UA"/>
        </w:rPr>
        <w:t xml:space="preserve">1. Товар, запропонований Учасником, повинен бути </w:t>
      </w:r>
      <w:r w:rsidRPr="003A58A0">
        <w:rPr>
          <w:lang w:val="uk-UA"/>
        </w:rPr>
        <w:t>дозволен</w:t>
      </w:r>
      <w:r>
        <w:rPr>
          <w:lang w:val="uk-UA"/>
        </w:rPr>
        <w:t>ий</w:t>
      </w:r>
      <w:r w:rsidRPr="003A58A0">
        <w:rPr>
          <w:lang w:val="uk-UA"/>
        </w:rPr>
        <w:t xml:space="preserve"> до застосування на території України</w:t>
      </w:r>
      <w:r>
        <w:rPr>
          <w:lang w:val="uk-UA"/>
        </w:rPr>
        <w:t>,</w:t>
      </w:r>
      <w:r w:rsidRPr="003A58A0">
        <w:rPr>
          <w:lang w:val="uk-UA"/>
        </w:rPr>
        <w:t xml:space="preserve"> </w:t>
      </w:r>
      <w:r w:rsidRPr="00F94E0F">
        <w:rPr>
          <w:sz w:val="22"/>
          <w:szCs w:val="22"/>
          <w:lang w:val="uk-UA"/>
        </w:rPr>
        <w:t xml:space="preserve">внесений до </w:t>
      </w:r>
      <w:r w:rsidRPr="003A58A0">
        <w:rPr>
          <w:lang w:val="uk-UA"/>
        </w:rPr>
        <w:t>Державного реєстру медичної техніки та виробів медичного призначення</w:t>
      </w:r>
      <w:r w:rsidRPr="00F94E0F">
        <w:rPr>
          <w:sz w:val="22"/>
          <w:szCs w:val="22"/>
          <w:lang w:val="uk-UA"/>
        </w:rPr>
        <w:t xml:space="preserve">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w:t>
      </w:r>
      <w:r w:rsidRPr="000A26C8">
        <w:rPr>
          <w:sz w:val="22"/>
          <w:szCs w:val="22"/>
          <w:lang w:val="uk-UA"/>
        </w:rPr>
        <w:t xml:space="preserve"> повинен надати:</w:t>
      </w:r>
      <w:r w:rsidRPr="003A58A0">
        <w:rPr>
          <w:lang w:val="uk-UA"/>
        </w:rPr>
        <w:t xml:space="preserve"> </w:t>
      </w:r>
    </w:p>
    <w:p w:rsidR="0039336D" w:rsidRPr="001B655F" w:rsidRDefault="0039336D" w:rsidP="0039336D">
      <w:pPr>
        <w:widowControl w:val="0"/>
        <w:tabs>
          <w:tab w:val="left" w:pos="851"/>
        </w:tabs>
        <w:suppressAutoHyphens w:val="0"/>
        <w:autoSpaceDE w:val="0"/>
        <w:autoSpaceDN w:val="0"/>
        <w:adjustRightInd w:val="0"/>
        <w:spacing w:after="0" w:line="240" w:lineRule="auto"/>
        <w:jc w:val="both"/>
        <w:rPr>
          <w:i/>
          <w:iCs/>
          <w:sz w:val="22"/>
          <w:szCs w:val="22"/>
          <w:lang w:val="uk-UA"/>
        </w:rPr>
      </w:pPr>
      <w:r>
        <w:rPr>
          <w:i/>
          <w:lang w:val="uk-UA"/>
        </w:rPr>
        <w:t xml:space="preserve"> - </w:t>
      </w:r>
      <w:r w:rsidR="00532A8E" w:rsidRPr="001B655F">
        <w:rPr>
          <w:rFonts w:eastAsia="SimSun"/>
          <w:i/>
          <w:iCs/>
          <w:sz w:val="22"/>
          <w:szCs w:val="22"/>
          <w:lang w:val="uk-UA" w:eastAsia="zh-CN"/>
        </w:rPr>
        <w:t>Гарантійний лист про те</w:t>
      </w:r>
      <w:r w:rsidR="00532A8E" w:rsidRPr="000A26C8">
        <w:rPr>
          <w:rFonts w:eastAsia="SimSun"/>
          <w:i/>
          <w:iCs/>
          <w:sz w:val="22"/>
          <w:szCs w:val="22"/>
          <w:lang w:val="uk-UA" w:eastAsia="zh-CN"/>
        </w:rPr>
        <w:t xml:space="preserve"> що </w:t>
      </w:r>
      <w:r w:rsidR="00E10A49">
        <w:rPr>
          <w:i/>
          <w:lang w:val="uk-UA"/>
        </w:rPr>
        <w:t>т</w:t>
      </w:r>
      <w:r w:rsidR="00E10A49" w:rsidRPr="00E10A49">
        <w:rPr>
          <w:i/>
          <w:lang w:val="uk-UA"/>
        </w:rPr>
        <w:t>овар, запропонований Учасником, дозволений до застосування на території України, 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w:t>
      </w:r>
      <w:r w:rsidRPr="001B655F">
        <w:rPr>
          <w:i/>
          <w:iCs/>
          <w:sz w:val="22"/>
          <w:szCs w:val="22"/>
          <w:lang w:val="uk-UA"/>
        </w:rPr>
        <w:t>.</w:t>
      </w:r>
    </w:p>
    <w:p w:rsidR="0039336D" w:rsidRPr="000A26C8" w:rsidRDefault="0039336D" w:rsidP="0039336D">
      <w:pPr>
        <w:widowControl w:val="0"/>
        <w:tabs>
          <w:tab w:val="left" w:pos="851"/>
        </w:tabs>
        <w:suppressAutoHyphens w:val="0"/>
        <w:autoSpaceDE w:val="0"/>
        <w:autoSpaceDN w:val="0"/>
        <w:adjustRightInd w:val="0"/>
        <w:spacing w:after="0" w:line="240" w:lineRule="auto"/>
        <w:jc w:val="both"/>
        <w:rPr>
          <w:i/>
          <w:iCs/>
          <w:sz w:val="22"/>
          <w:szCs w:val="22"/>
          <w:lang w:val="uk-UA" w:eastAsia="uk-UA"/>
        </w:rPr>
      </w:pPr>
      <w:r w:rsidRPr="001B655F">
        <w:rPr>
          <w:rFonts w:eastAsia="SimSun"/>
          <w:i/>
          <w:iCs/>
          <w:sz w:val="22"/>
          <w:szCs w:val="22"/>
          <w:lang w:val="uk-UA" w:eastAsia="zh-CN"/>
        </w:rPr>
        <w:t>- Гарантійний лист про те</w:t>
      </w:r>
      <w:r w:rsidRPr="000A26C8">
        <w:rPr>
          <w:rFonts w:eastAsia="SimSun"/>
          <w:i/>
          <w:iCs/>
          <w:sz w:val="22"/>
          <w:szCs w:val="22"/>
          <w:lang w:val="uk-UA" w:eastAsia="zh-CN"/>
        </w:rPr>
        <w:t xml:space="preserve"> що сертифікати якості, </w:t>
      </w:r>
      <w:r w:rsidRPr="000A26C8">
        <w:rPr>
          <w:i/>
          <w:iCs/>
          <w:sz w:val="22"/>
          <w:szCs w:val="22"/>
          <w:lang w:val="uk-UA" w:eastAsia="uk-UA"/>
        </w:rPr>
        <w:t>Інструкції щодо використання або офіційної друкованої документації (каталозі, проспекту) виробника будуть надані під час постачання.</w:t>
      </w:r>
    </w:p>
    <w:p w:rsidR="0039336D" w:rsidRPr="000A26C8" w:rsidRDefault="0039336D" w:rsidP="0039336D">
      <w:pPr>
        <w:spacing w:after="0" w:line="240" w:lineRule="auto"/>
        <w:ind w:firstLine="284"/>
        <w:jc w:val="both"/>
        <w:rPr>
          <w:sz w:val="22"/>
          <w:szCs w:val="22"/>
          <w:lang w:val="uk-UA"/>
        </w:rPr>
      </w:pPr>
      <w:r w:rsidRPr="000A26C8">
        <w:rPr>
          <w:sz w:val="22"/>
          <w:szCs w:val="22"/>
          <w:lang w:val="uk-UA"/>
        </w:rPr>
        <w:t xml:space="preserve">2. Товар, запропонований Учасником, повинен бути придатним до використання  та </w:t>
      </w:r>
      <w:r w:rsidRPr="009E1AB1">
        <w:rPr>
          <w:sz w:val="22"/>
          <w:szCs w:val="22"/>
          <w:lang w:val="uk-UA"/>
        </w:rPr>
        <w:t xml:space="preserve">залишковий термін придатності </w:t>
      </w:r>
      <w:r w:rsidR="00532A8E">
        <w:rPr>
          <w:sz w:val="22"/>
          <w:szCs w:val="22"/>
          <w:lang w:val="uk-UA"/>
        </w:rPr>
        <w:t>стоматологічних матеріалів</w:t>
      </w:r>
      <w:r w:rsidRPr="009E1AB1">
        <w:rPr>
          <w:sz w:val="22"/>
          <w:szCs w:val="22"/>
          <w:lang w:val="uk-UA"/>
        </w:rPr>
        <w:t xml:space="preserve"> на момент їх постачання повинен  складати не менше 70%</w:t>
      </w:r>
      <w:r w:rsidRPr="000A26C8">
        <w:rPr>
          <w:sz w:val="22"/>
          <w:szCs w:val="22"/>
          <w:lang w:val="uk-UA"/>
        </w:rPr>
        <w:t>.</w:t>
      </w:r>
    </w:p>
    <w:p w:rsidR="0039336D" w:rsidRPr="000A26C8" w:rsidRDefault="0039336D" w:rsidP="0039336D">
      <w:pPr>
        <w:pStyle w:val="2"/>
        <w:widowControl w:val="0"/>
        <w:numPr>
          <w:ilvl w:val="1"/>
          <w:numId w:val="23"/>
        </w:numPr>
        <w:tabs>
          <w:tab w:val="clear" w:pos="360"/>
        </w:tabs>
        <w:spacing w:before="0"/>
        <w:ind w:firstLine="283"/>
        <w:rPr>
          <w:rFonts w:ascii="Times New Roman" w:hAnsi="Times New Roman"/>
          <w:i/>
          <w:iCs/>
          <w:sz w:val="22"/>
          <w:szCs w:val="22"/>
        </w:rPr>
      </w:pPr>
      <w:r w:rsidRPr="000A26C8">
        <w:rPr>
          <w:rFonts w:ascii="Times New Roman" w:hAnsi="Times New Roman"/>
          <w:i/>
          <w:iCs/>
          <w:sz w:val="22"/>
          <w:szCs w:val="22"/>
        </w:rPr>
        <w:t>На підтвердження Учасник повинен надати лист у довільний формі в якому зазначити, що</w:t>
      </w:r>
      <w:r w:rsidRPr="000A26C8">
        <w:rPr>
          <w:rFonts w:ascii="Times New Roman" w:eastAsia="SimSun" w:hAnsi="Times New Roman"/>
          <w:i/>
          <w:iCs/>
          <w:sz w:val="22"/>
          <w:szCs w:val="22"/>
          <w:lang w:eastAsia="zh-CN"/>
        </w:rPr>
        <w:t xml:space="preserve"> </w:t>
      </w:r>
      <w:r w:rsidRPr="000A26C8">
        <w:rPr>
          <w:rFonts w:ascii="Times New Roman" w:hAnsi="Times New Roman"/>
          <w:i/>
          <w:iCs/>
          <w:sz w:val="22"/>
          <w:szCs w:val="22"/>
        </w:rPr>
        <w:lastRenderedPageBreak/>
        <w:t xml:space="preserve">залишковий термін придатності </w:t>
      </w:r>
      <w:r w:rsidRPr="00CF264F">
        <w:rPr>
          <w:rFonts w:ascii="Times New Roman" w:hAnsi="Times New Roman"/>
          <w:i/>
          <w:iCs/>
          <w:sz w:val="22"/>
          <w:szCs w:val="22"/>
          <w:lang w:val="ru-RU"/>
        </w:rPr>
        <w:t>виробів медичного призначення</w:t>
      </w:r>
      <w:r w:rsidRPr="000A26C8">
        <w:rPr>
          <w:rFonts w:ascii="Times New Roman" w:hAnsi="Times New Roman"/>
          <w:i/>
          <w:iCs/>
          <w:sz w:val="22"/>
          <w:szCs w:val="22"/>
        </w:rPr>
        <w:t xml:space="preserve"> на момент їх постачання буде складати не менше </w:t>
      </w:r>
      <w:r w:rsidRPr="000A26C8">
        <w:rPr>
          <w:rFonts w:ascii="Times New Roman" w:hAnsi="Times New Roman"/>
          <w:i/>
          <w:iCs/>
          <w:sz w:val="22"/>
          <w:szCs w:val="22"/>
          <w:lang w:val="ru-RU"/>
        </w:rPr>
        <w:t>70</w:t>
      </w:r>
      <w:r w:rsidRPr="000A26C8">
        <w:rPr>
          <w:rFonts w:ascii="Times New Roman" w:hAnsi="Times New Roman"/>
          <w:i/>
          <w:iCs/>
          <w:sz w:val="22"/>
          <w:szCs w:val="22"/>
        </w:rPr>
        <w:t>%;</w:t>
      </w:r>
    </w:p>
    <w:p w:rsidR="0039336D" w:rsidRPr="00532A8E" w:rsidRDefault="0039336D" w:rsidP="00532A8E">
      <w:pPr>
        <w:spacing w:after="0" w:line="240" w:lineRule="auto"/>
        <w:ind w:firstLine="283"/>
        <w:jc w:val="both"/>
        <w:rPr>
          <w:rFonts w:eastAsia="SimSun"/>
          <w:sz w:val="22"/>
          <w:szCs w:val="22"/>
          <w:lang w:eastAsia="zh-CN"/>
        </w:rPr>
      </w:pPr>
      <w:r w:rsidRPr="000A26C8">
        <w:rPr>
          <w:sz w:val="22"/>
          <w:szCs w:val="22"/>
        </w:rPr>
        <w:t xml:space="preserve">3. </w:t>
      </w:r>
      <w:r w:rsidRPr="000A26C8">
        <w:rPr>
          <w:rFonts w:eastAsia="SimSun"/>
          <w:sz w:val="22"/>
          <w:szCs w:val="22"/>
          <w:lang w:eastAsia="zh-CN"/>
        </w:rPr>
        <w:t>П</w:t>
      </w:r>
      <w:r w:rsidRPr="000A26C8">
        <w:rPr>
          <w:sz w:val="22"/>
          <w:szCs w:val="22"/>
        </w:rPr>
        <w:t>оставка має бути  здійснена автотранспортом Учасника. Строк поставки партії товару – протягом 10 календарних днів з дати подання заявки (телефоном, факсом або листом) Замовника на його адресу.</w:t>
      </w:r>
    </w:p>
    <w:p w:rsidR="0039336D" w:rsidRPr="000A26C8" w:rsidRDefault="0039336D" w:rsidP="0039336D">
      <w:pPr>
        <w:jc w:val="both"/>
        <w:rPr>
          <w:rFonts w:eastAsia="SimSun"/>
          <w:i/>
          <w:iCs/>
          <w:sz w:val="22"/>
          <w:szCs w:val="22"/>
          <w:lang w:eastAsia="zh-CN"/>
        </w:rPr>
      </w:pPr>
      <w:r w:rsidRPr="000A26C8">
        <w:rPr>
          <w:i/>
          <w:iCs/>
          <w:sz w:val="22"/>
          <w:szCs w:val="22"/>
        </w:rPr>
        <w:t xml:space="preserve">На підтвердження зазначеного надається </w:t>
      </w:r>
      <w:r w:rsidRPr="000A26C8">
        <w:rPr>
          <w:i/>
          <w:iCs/>
          <w:sz w:val="22"/>
          <w:szCs w:val="22"/>
          <w:lang w:val="uk-UA"/>
        </w:rPr>
        <w:t xml:space="preserve"> </w:t>
      </w:r>
      <w:r w:rsidRPr="000A26C8">
        <w:rPr>
          <w:rFonts w:eastAsia="SimSun"/>
          <w:i/>
          <w:iCs/>
          <w:sz w:val="22"/>
          <w:szCs w:val="22"/>
          <w:lang w:eastAsia="zh-CN"/>
        </w:rPr>
        <w:t xml:space="preserve"> Гарантійний лист від імені Учасника про те що поставка буде здійснюватися автотранспортом Учасника. Строк поставки партії товару – протягом </w:t>
      </w:r>
      <w:r w:rsidRPr="000A26C8">
        <w:rPr>
          <w:rFonts w:eastAsia="SimSun"/>
          <w:i/>
          <w:iCs/>
          <w:sz w:val="22"/>
          <w:szCs w:val="22"/>
          <w:lang w:val="uk-UA" w:eastAsia="zh-CN"/>
        </w:rPr>
        <w:t>10 календарних</w:t>
      </w:r>
      <w:r w:rsidRPr="000A26C8">
        <w:rPr>
          <w:rFonts w:eastAsia="SimSun"/>
          <w:i/>
          <w:iCs/>
          <w:sz w:val="22"/>
          <w:szCs w:val="22"/>
          <w:lang w:eastAsia="zh-CN"/>
        </w:rPr>
        <w:t xml:space="preserve"> днів з дати подання заявки (телефоном, факсом або листом) Замовника на його адресу.</w:t>
      </w:r>
    </w:p>
    <w:p w:rsidR="0039336D" w:rsidRPr="000A26C8" w:rsidRDefault="0039336D" w:rsidP="0039336D">
      <w:pPr>
        <w:pStyle w:val="2"/>
        <w:widowControl w:val="0"/>
        <w:numPr>
          <w:ilvl w:val="1"/>
          <w:numId w:val="23"/>
        </w:numPr>
        <w:tabs>
          <w:tab w:val="clear" w:pos="360"/>
          <w:tab w:val="left" w:pos="0"/>
        </w:tabs>
        <w:spacing w:before="0"/>
        <w:ind w:firstLine="283"/>
        <w:rPr>
          <w:rFonts w:ascii="Times New Roman" w:hAnsi="Times New Roman"/>
          <w:b/>
          <w:bCs/>
          <w:sz w:val="22"/>
          <w:szCs w:val="22"/>
        </w:rPr>
      </w:pPr>
    </w:p>
    <w:p w:rsidR="0039336D" w:rsidRPr="000A26C8" w:rsidRDefault="0039336D" w:rsidP="0039336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39336D" w:rsidRPr="000E6165" w:rsidRDefault="0039336D" w:rsidP="0039336D">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tbl>
      <w:tblPr>
        <w:tblpPr w:leftFromText="180" w:rightFromText="180" w:vertAnchor="text" w:horzAnchor="margin" w:tblpY="30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536"/>
        <w:gridCol w:w="1452"/>
        <w:gridCol w:w="992"/>
      </w:tblGrid>
      <w:tr w:rsidR="00A56C02" w:rsidRPr="001D732E" w:rsidTr="00295433">
        <w:trPr>
          <w:trHeight w:val="758"/>
        </w:trPr>
        <w:tc>
          <w:tcPr>
            <w:tcW w:w="534" w:type="dxa"/>
            <w:vMerge w:val="restart"/>
            <w:shd w:val="clear" w:color="auto" w:fill="auto"/>
          </w:tcPr>
          <w:p w:rsidR="00A56C02" w:rsidRPr="001D732E" w:rsidRDefault="00A56C02" w:rsidP="00532A8E">
            <w:pPr>
              <w:pStyle w:val="afb"/>
              <w:rPr>
                <w:rFonts w:ascii="Times New Roman" w:eastAsia="Calibri" w:hAnsi="Times New Roman"/>
                <w:b/>
              </w:rPr>
            </w:pPr>
            <w:r w:rsidRPr="001D732E">
              <w:rPr>
                <w:rFonts w:ascii="Times New Roman" w:eastAsia="Calibri" w:hAnsi="Times New Roman"/>
                <w:b/>
              </w:rPr>
              <w:t>№ з/п</w:t>
            </w:r>
          </w:p>
        </w:tc>
        <w:tc>
          <w:tcPr>
            <w:tcW w:w="2693" w:type="dxa"/>
            <w:vMerge w:val="restart"/>
            <w:shd w:val="clear" w:color="auto" w:fill="auto"/>
          </w:tcPr>
          <w:p w:rsidR="00A56C02" w:rsidRPr="001D732E" w:rsidRDefault="00A56C02" w:rsidP="00532A8E">
            <w:pPr>
              <w:pStyle w:val="afb"/>
              <w:rPr>
                <w:rFonts w:ascii="Times New Roman" w:eastAsia="Calibri" w:hAnsi="Times New Roman"/>
                <w:b/>
              </w:rPr>
            </w:pPr>
            <w:r w:rsidRPr="001D732E">
              <w:rPr>
                <w:rFonts w:ascii="Times New Roman" w:eastAsia="Calibri" w:hAnsi="Times New Roman"/>
                <w:b/>
              </w:rPr>
              <w:t>ДК 021-2015</w:t>
            </w:r>
          </w:p>
        </w:tc>
        <w:tc>
          <w:tcPr>
            <w:tcW w:w="4536" w:type="dxa"/>
            <w:vMerge w:val="restart"/>
            <w:shd w:val="clear" w:color="auto" w:fill="auto"/>
          </w:tcPr>
          <w:p w:rsidR="00A56C02" w:rsidRPr="001D732E" w:rsidRDefault="00A56C02" w:rsidP="00532A8E">
            <w:pPr>
              <w:pStyle w:val="afb"/>
              <w:rPr>
                <w:rFonts w:ascii="Times New Roman" w:eastAsia="Calibri" w:hAnsi="Times New Roman"/>
                <w:b/>
              </w:rPr>
            </w:pPr>
            <w:r w:rsidRPr="001D732E">
              <w:rPr>
                <w:rFonts w:ascii="Times New Roman" w:eastAsia="Calibri" w:hAnsi="Times New Roman"/>
                <w:b/>
              </w:rPr>
              <w:t xml:space="preserve">Код НК Найменування предмету закупівлі </w:t>
            </w:r>
          </w:p>
        </w:tc>
        <w:tc>
          <w:tcPr>
            <w:tcW w:w="1452" w:type="dxa"/>
            <w:vMerge w:val="restart"/>
            <w:shd w:val="clear" w:color="auto" w:fill="auto"/>
          </w:tcPr>
          <w:p w:rsidR="00A56C02" w:rsidRPr="001D732E" w:rsidRDefault="00A56C02" w:rsidP="00532A8E">
            <w:pPr>
              <w:pStyle w:val="afb"/>
              <w:rPr>
                <w:rFonts w:ascii="Times New Roman" w:eastAsia="Calibri" w:hAnsi="Times New Roman"/>
                <w:b/>
              </w:rPr>
            </w:pPr>
            <w:r w:rsidRPr="001D732E">
              <w:rPr>
                <w:rFonts w:ascii="Times New Roman" w:eastAsia="Calibri" w:hAnsi="Times New Roman"/>
                <w:b/>
              </w:rPr>
              <w:t>Одиниця виміру</w:t>
            </w:r>
          </w:p>
        </w:tc>
        <w:tc>
          <w:tcPr>
            <w:tcW w:w="992" w:type="dxa"/>
            <w:vMerge w:val="restart"/>
            <w:shd w:val="clear" w:color="auto" w:fill="auto"/>
          </w:tcPr>
          <w:p w:rsidR="00A56C02" w:rsidRPr="001D732E" w:rsidRDefault="00A56C02" w:rsidP="00532A8E">
            <w:pPr>
              <w:pStyle w:val="afb"/>
              <w:rPr>
                <w:rFonts w:ascii="Times New Roman" w:eastAsia="Calibri" w:hAnsi="Times New Roman"/>
                <w:b/>
              </w:rPr>
            </w:pPr>
            <w:r w:rsidRPr="001D732E">
              <w:rPr>
                <w:rFonts w:ascii="Times New Roman" w:eastAsia="Calibri" w:hAnsi="Times New Roman"/>
                <w:b/>
              </w:rPr>
              <w:t>Загальна к-ть65009, м.Одеса, вул. Тіниста, 8</w:t>
            </w:r>
          </w:p>
        </w:tc>
      </w:tr>
      <w:tr w:rsidR="00A56C02" w:rsidRPr="001D732E" w:rsidTr="00295433">
        <w:trPr>
          <w:trHeight w:val="757"/>
        </w:trPr>
        <w:tc>
          <w:tcPr>
            <w:tcW w:w="534" w:type="dxa"/>
            <w:vMerge/>
            <w:shd w:val="clear" w:color="auto" w:fill="auto"/>
          </w:tcPr>
          <w:p w:rsidR="00A56C02" w:rsidRPr="001D732E" w:rsidRDefault="00A56C02" w:rsidP="00532A8E">
            <w:pPr>
              <w:pStyle w:val="afb"/>
              <w:rPr>
                <w:rFonts w:ascii="Times New Roman" w:eastAsia="Calibri" w:hAnsi="Times New Roman"/>
                <w:b/>
              </w:rPr>
            </w:pPr>
          </w:p>
        </w:tc>
        <w:tc>
          <w:tcPr>
            <w:tcW w:w="2693" w:type="dxa"/>
            <w:vMerge/>
            <w:shd w:val="clear" w:color="auto" w:fill="auto"/>
          </w:tcPr>
          <w:p w:rsidR="00A56C02" w:rsidRPr="001D732E" w:rsidRDefault="00A56C02" w:rsidP="00532A8E">
            <w:pPr>
              <w:pStyle w:val="afb"/>
              <w:rPr>
                <w:rFonts w:ascii="Times New Roman" w:eastAsia="Calibri" w:hAnsi="Times New Roman"/>
                <w:b/>
              </w:rPr>
            </w:pPr>
          </w:p>
        </w:tc>
        <w:tc>
          <w:tcPr>
            <w:tcW w:w="4536" w:type="dxa"/>
            <w:vMerge/>
            <w:shd w:val="clear" w:color="auto" w:fill="auto"/>
          </w:tcPr>
          <w:p w:rsidR="00A56C02" w:rsidRPr="001D732E" w:rsidRDefault="00A56C02" w:rsidP="00532A8E">
            <w:pPr>
              <w:pStyle w:val="afb"/>
              <w:rPr>
                <w:rFonts w:ascii="Times New Roman" w:eastAsia="Calibri" w:hAnsi="Times New Roman"/>
                <w:b/>
              </w:rPr>
            </w:pPr>
          </w:p>
        </w:tc>
        <w:tc>
          <w:tcPr>
            <w:tcW w:w="1452" w:type="dxa"/>
            <w:vMerge/>
            <w:shd w:val="clear" w:color="auto" w:fill="auto"/>
          </w:tcPr>
          <w:p w:rsidR="00A56C02" w:rsidRPr="001D732E" w:rsidRDefault="00A56C02" w:rsidP="00532A8E">
            <w:pPr>
              <w:pStyle w:val="afb"/>
              <w:rPr>
                <w:rFonts w:ascii="Times New Roman" w:eastAsia="Calibri" w:hAnsi="Times New Roman"/>
                <w:b/>
                <w:bCs/>
                <w:color w:val="000000"/>
                <w:lang w:eastAsia="uk-UA"/>
              </w:rPr>
            </w:pPr>
          </w:p>
        </w:tc>
        <w:tc>
          <w:tcPr>
            <w:tcW w:w="992" w:type="dxa"/>
            <w:vMerge/>
            <w:shd w:val="clear" w:color="auto" w:fill="auto"/>
          </w:tcPr>
          <w:p w:rsidR="00A56C02" w:rsidRPr="001D732E" w:rsidRDefault="00A56C02" w:rsidP="00532A8E">
            <w:pPr>
              <w:pStyle w:val="afb"/>
              <w:rPr>
                <w:rFonts w:ascii="Times New Roman" w:eastAsia="Calibri" w:hAnsi="Times New Roman"/>
                <w:b/>
              </w:rPr>
            </w:pPr>
          </w:p>
        </w:tc>
      </w:tr>
      <w:tr w:rsidR="00A56C02" w:rsidRPr="001D732E" w:rsidTr="00295433">
        <w:tc>
          <w:tcPr>
            <w:tcW w:w="534" w:type="dxa"/>
            <w:tcBorders>
              <w:top w:val="nil"/>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nil"/>
              <w:left w:val="single" w:sz="4" w:space="0" w:color="auto"/>
              <w:bottom w:val="single" w:sz="4" w:space="0" w:color="auto"/>
              <w:right w:val="single" w:sz="4" w:space="0" w:color="auto"/>
            </w:tcBorders>
            <w:shd w:val="clear" w:color="auto" w:fill="auto"/>
          </w:tcPr>
          <w:p w:rsidR="00A56C02" w:rsidRPr="001D732E"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nil"/>
              <w:left w:val="single" w:sz="4" w:space="0" w:color="auto"/>
              <w:bottom w:val="single" w:sz="4" w:space="0" w:color="auto"/>
              <w:right w:val="single" w:sz="4" w:space="0" w:color="auto"/>
            </w:tcBorders>
            <w:shd w:val="clear" w:color="auto" w:fill="auto"/>
          </w:tcPr>
          <w:p w:rsidR="00A56C02" w:rsidRPr="00CD0ACF" w:rsidRDefault="00CD0ACF" w:rsidP="00CD0ACF">
            <w:pPr>
              <w:pStyle w:val="afb"/>
              <w:rPr>
                <w:rFonts w:ascii="Times New Roman" w:hAnsi="Times New Roman"/>
              </w:rPr>
            </w:pPr>
            <w:r w:rsidRPr="00CD0ACF">
              <w:rPr>
                <w:rFonts w:ascii="Times New Roman" w:hAnsi="Times New Roman"/>
              </w:rPr>
              <w:t xml:space="preserve">35867 Матеріал стоматологічний зліпковий силіконовий </w:t>
            </w:r>
            <w:r w:rsidR="0005456E" w:rsidRPr="00CD0ACF">
              <w:rPr>
                <w:rFonts w:ascii="Times New Roman" w:hAnsi="Times New Roman"/>
              </w:rPr>
              <w:t>(</w:t>
            </w:r>
            <w:r w:rsidR="00A56C02" w:rsidRPr="00350B8C">
              <w:rPr>
                <w:rFonts w:ascii="Times New Roman" w:hAnsi="Times New Roman"/>
              </w:rPr>
              <w:t>Матеріал для отриман</w:t>
            </w:r>
            <w:r>
              <w:rPr>
                <w:rFonts w:ascii="Times New Roman" w:hAnsi="Times New Roman"/>
              </w:rPr>
              <w:t>ня відбитків зубів Speedex  Set</w:t>
            </w:r>
            <w:r w:rsidRPr="00CD0ACF">
              <w:rPr>
                <w:rFonts w:ascii="Times New Roman" w:hAnsi="Times New Roman"/>
              </w:rPr>
              <w:t xml:space="preserve"> </w:t>
            </w:r>
            <w:r w:rsidR="00A56C02" w:rsidRPr="00350B8C">
              <w:rPr>
                <w:rFonts w:ascii="Times New Roman" w:hAnsi="Times New Roman"/>
              </w:rPr>
              <w:t>Coltene/Whaledent AG</w:t>
            </w:r>
            <w:r w:rsidR="0005456E" w:rsidRPr="00CD0ACF">
              <w:rPr>
                <w:rFonts w:ascii="Times New Roman" w:hAnsi="Times New Roman"/>
              </w:rPr>
              <w:t>)</w:t>
            </w:r>
          </w:p>
        </w:tc>
        <w:tc>
          <w:tcPr>
            <w:tcW w:w="145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nil"/>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nil"/>
              <w:left w:val="single" w:sz="4" w:space="0" w:color="auto"/>
              <w:bottom w:val="single" w:sz="4" w:space="0" w:color="auto"/>
              <w:right w:val="single" w:sz="4" w:space="0" w:color="auto"/>
            </w:tcBorders>
            <w:shd w:val="clear" w:color="auto" w:fill="auto"/>
          </w:tcPr>
          <w:p w:rsidR="00A56C02" w:rsidRPr="001D732E"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nil"/>
              <w:left w:val="single" w:sz="4" w:space="0" w:color="auto"/>
              <w:bottom w:val="single" w:sz="4" w:space="0" w:color="auto"/>
              <w:right w:val="single" w:sz="4" w:space="0" w:color="auto"/>
            </w:tcBorders>
            <w:shd w:val="clear" w:color="auto" w:fill="auto"/>
          </w:tcPr>
          <w:p w:rsidR="00A56C02" w:rsidRPr="0005456E" w:rsidRDefault="0005456E" w:rsidP="0005456E">
            <w:pPr>
              <w:pStyle w:val="afb"/>
              <w:rPr>
                <w:rFonts w:ascii="Times New Roman" w:hAnsi="Times New Roman"/>
              </w:rPr>
            </w:pPr>
            <w:r>
              <w:rPr>
                <w:rFonts w:ascii="Times New Roman" w:hAnsi="Times New Roman"/>
              </w:rPr>
              <w:t>34782</w:t>
            </w:r>
            <w:r w:rsidRPr="0005456E">
              <w:rPr>
                <w:rFonts w:ascii="Times New Roman" w:hAnsi="Times New Roman"/>
              </w:rPr>
              <w:t xml:space="preserve"> - </w:t>
            </w:r>
            <w:r>
              <w:rPr>
                <w:rFonts w:ascii="Times New Roman" w:hAnsi="Times New Roman"/>
              </w:rPr>
              <w:t>Дентинзв'язувальний</w:t>
            </w:r>
            <w:r w:rsidRPr="0005456E">
              <w:rPr>
                <w:rFonts w:ascii="Times New Roman" w:hAnsi="Times New Roman"/>
              </w:rPr>
              <w:t xml:space="preserve"> агент/набір (</w:t>
            </w:r>
            <w:r w:rsidR="00A56C02" w:rsidRPr="00A56C02">
              <w:rPr>
                <w:rFonts w:ascii="Times New Roman" w:hAnsi="Times New Roman"/>
              </w:rPr>
              <w:t>Adper™ Single Bond 2 Адгезив</w:t>
            </w:r>
            <w:r w:rsidRPr="0005456E">
              <w:rPr>
                <w:rFonts w:ascii="Times New Roman" w:hAnsi="Times New Roman"/>
              </w:rPr>
              <w:t>)</w:t>
            </w:r>
          </w:p>
        </w:tc>
        <w:tc>
          <w:tcPr>
            <w:tcW w:w="145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4</w:t>
            </w:r>
          </w:p>
        </w:tc>
      </w:tr>
      <w:tr w:rsidR="00A56C02" w:rsidRPr="001D732E" w:rsidTr="00295433">
        <w:tc>
          <w:tcPr>
            <w:tcW w:w="534" w:type="dxa"/>
            <w:tcBorders>
              <w:top w:val="nil"/>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nil"/>
              <w:left w:val="single" w:sz="4" w:space="0" w:color="auto"/>
              <w:bottom w:val="single" w:sz="4" w:space="0" w:color="auto"/>
              <w:right w:val="single" w:sz="4" w:space="0" w:color="auto"/>
            </w:tcBorders>
            <w:shd w:val="clear" w:color="auto" w:fill="auto"/>
          </w:tcPr>
          <w:p w:rsidR="00A56C02" w:rsidRPr="001D732E"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nil"/>
              <w:left w:val="single" w:sz="4" w:space="0" w:color="auto"/>
              <w:bottom w:val="single" w:sz="4" w:space="0" w:color="auto"/>
              <w:right w:val="single" w:sz="4" w:space="0" w:color="auto"/>
            </w:tcBorders>
            <w:shd w:val="clear" w:color="auto" w:fill="auto"/>
          </w:tcPr>
          <w:p w:rsidR="00A56C02" w:rsidRPr="00CD0ACF" w:rsidRDefault="00CD0ACF" w:rsidP="00CD0ACF">
            <w:pPr>
              <w:pStyle w:val="afb"/>
              <w:rPr>
                <w:rFonts w:ascii="Times New Roman" w:hAnsi="Times New Roman"/>
              </w:rPr>
            </w:pPr>
            <w:r w:rsidRPr="00CD0ACF">
              <w:rPr>
                <w:rFonts w:ascii="Times New Roman" w:hAnsi="Times New Roman"/>
              </w:rPr>
              <w:t>36095-Матеріал пломбувальний ендодонтичний (</w:t>
            </w:r>
            <w:r w:rsidR="00A56C02" w:rsidRPr="00A56C02">
              <w:rPr>
                <w:rFonts w:ascii="Times New Roman" w:hAnsi="Times New Roman"/>
              </w:rPr>
              <w:t>AH Plus експортна упаковка (АХ Плюс ввідний набір)</w:t>
            </w:r>
            <w:r w:rsidRPr="00CD0ACF">
              <w:rPr>
                <w:rFonts w:ascii="Times New Roman" w:hAnsi="Times New Roman"/>
              </w:rPr>
              <w:t>)</w:t>
            </w:r>
          </w:p>
        </w:tc>
        <w:tc>
          <w:tcPr>
            <w:tcW w:w="145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4</w:t>
            </w:r>
          </w:p>
        </w:tc>
      </w:tr>
      <w:tr w:rsidR="00A56C02" w:rsidRPr="001D732E" w:rsidTr="00295433">
        <w:tc>
          <w:tcPr>
            <w:tcW w:w="534" w:type="dxa"/>
            <w:tcBorders>
              <w:top w:val="nil"/>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nil"/>
              <w:left w:val="single" w:sz="4" w:space="0" w:color="auto"/>
              <w:bottom w:val="single" w:sz="4" w:space="0" w:color="auto"/>
              <w:right w:val="single" w:sz="4" w:space="0" w:color="auto"/>
            </w:tcBorders>
            <w:shd w:val="clear" w:color="auto" w:fill="auto"/>
          </w:tcPr>
          <w:p w:rsidR="00A56C02" w:rsidRPr="001D732E"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nil"/>
              <w:left w:val="single" w:sz="4" w:space="0" w:color="auto"/>
              <w:bottom w:val="single" w:sz="4" w:space="0" w:color="auto"/>
              <w:right w:val="single" w:sz="4" w:space="0" w:color="auto"/>
            </w:tcBorders>
            <w:shd w:val="clear" w:color="auto" w:fill="auto"/>
          </w:tcPr>
          <w:p w:rsidR="00A56C02" w:rsidRPr="009A5B35" w:rsidRDefault="009A5B35" w:rsidP="009A5B35">
            <w:pPr>
              <w:pStyle w:val="afb"/>
              <w:rPr>
                <w:rFonts w:ascii="Times New Roman" w:hAnsi="Times New Roman"/>
              </w:rPr>
            </w:pPr>
            <w:r w:rsidRPr="009A5B35">
              <w:rPr>
                <w:rFonts w:ascii="Times New Roman" w:hAnsi="Times New Roman"/>
              </w:rPr>
              <w:t>16704 Стоматологічний</w:t>
            </w:r>
            <w:r>
              <w:rPr>
                <w:rFonts w:ascii="Times New Roman" w:hAnsi="Times New Roman"/>
                <w:lang w:val="ru-RU"/>
              </w:rPr>
              <w:t xml:space="preserve"> </w:t>
            </w:r>
            <w:r w:rsidRPr="009A5B35">
              <w:rPr>
                <w:rFonts w:ascii="Times New Roman" w:hAnsi="Times New Roman"/>
              </w:rPr>
              <w:t xml:space="preserve">склойономірний цемент </w:t>
            </w:r>
            <w:r>
              <w:rPr>
                <w:rFonts w:ascii="Times New Roman" w:hAnsi="Times New Roman"/>
                <w:lang w:val="ru-RU"/>
              </w:rPr>
              <w:t>(</w:t>
            </w:r>
            <w:r w:rsidR="00A56C02" w:rsidRPr="00A56C02">
              <w:rPr>
                <w:rFonts w:ascii="Times New Roman" w:hAnsi="Times New Roman"/>
              </w:rPr>
              <w:t>Fuji IX GP-EXTRA А2 в упаковці 1-1</w:t>
            </w:r>
            <w:r>
              <w:rPr>
                <w:rFonts w:ascii="Times New Roman" w:hAnsi="Times New Roman"/>
                <w:lang w:val="ru-RU"/>
              </w:rPr>
              <w:t>)</w:t>
            </w:r>
          </w:p>
        </w:tc>
        <w:tc>
          <w:tcPr>
            <w:tcW w:w="145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2</w:t>
            </w:r>
          </w:p>
        </w:tc>
      </w:tr>
      <w:tr w:rsidR="00A56C02" w:rsidRPr="001D732E" w:rsidTr="00295433">
        <w:tc>
          <w:tcPr>
            <w:tcW w:w="534" w:type="dxa"/>
            <w:tcBorders>
              <w:top w:val="nil"/>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nil"/>
              <w:left w:val="single" w:sz="4" w:space="0" w:color="auto"/>
              <w:bottom w:val="single" w:sz="4" w:space="0" w:color="auto"/>
              <w:right w:val="single" w:sz="4" w:space="0" w:color="auto"/>
            </w:tcBorders>
            <w:shd w:val="clear" w:color="auto" w:fill="auto"/>
          </w:tcPr>
          <w:p w:rsidR="00A56C02" w:rsidRPr="001D732E"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nil"/>
              <w:left w:val="single" w:sz="4" w:space="0" w:color="auto"/>
              <w:bottom w:val="single" w:sz="4" w:space="0" w:color="auto"/>
              <w:right w:val="single" w:sz="4" w:space="0" w:color="auto"/>
            </w:tcBorders>
            <w:shd w:val="clear" w:color="auto" w:fill="auto"/>
          </w:tcPr>
          <w:p w:rsidR="00A56C02" w:rsidRPr="009A5B35" w:rsidRDefault="009A5B35" w:rsidP="00A56C02">
            <w:pPr>
              <w:pStyle w:val="afb"/>
              <w:rPr>
                <w:rFonts w:ascii="Times New Roman" w:hAnsi="Times New Roman"/>
              </w:rPr>
            </w:pPr>
            <w:r w:rsidRPr="00CD0ACF">
              <w:rPr>
                <w:rFonts w:ascii="Times New Roman" w:hAnsi="Times New Roman"/>
              </w:rPr>
              <w:t>35867 Матеріал стоматологічний зліпковий силіконовий (</w:t>
            </w:r>
            <w:r w:rsidR="00A56C02" w:rsidRPr="00A56C02">
              <w:rPr>
                <w:rFonts w:ascii="Times New Roman" w:hAnsi="Times New Roman"/>
              </w:rPr>
              <w:t>Матеріал для отримання відбитків зубів універсальний активатор Speedex  Universal Activator Coltene</w:t>
            </w:r>
            <w:r w:rsidRPr="009A5B35">
              <w:rPr>
                <w:rFonts w:ascii="Times New Roman" w:hAnsi="Times New Roman"/>
              </w:rPr>
              <w:t>)</w:t>
            </w:r>
          </w:p>
        </w:tc>
        <w:tc>
          <w:tcPr>
            <w:tcW w:w="145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nil"/>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nil"/>
              <w:left w:val="single" w:sz="4" w:space="0" w:color="auto"/>
              <w:bottom w:val="single" w:sz="4" w:space="0" w:color="auto"/>
              <w:right w:val="single" w:sz="4" w:space="0" w:color="auto"/>
            </w:tcBorders>
            <w:shd w:val="clear" w:color="auto" w:fill="auto"/>
          </w:tcPr>
          <w:p w:rsidR="00A56C02" w:rsidRPr="001D732E"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nil"/>
              <w:left w:val="single" w:sz="4" w:space="0" w:color="auto"/>
              <w:bottom w:val="single" w:sz="4" w:space="0" w:color="auto"/>
              <w:right w:val="single" w:sz="4" w:space="0" w:color="auto"/>
            </w:tcBorders>
            <w:shd w:val="clear" w:color="auto" w:fill="auto"/>
          </w:tcPr>
          <w:p w:rsidR="00A56C02" w:rsidRPr="009A5B35" w:rsidRDefault="009A5B35" w:rsidP="00A56C02">
            <w:pPr>
              <w:pStyle w:val="afb"/>
              <w:rPr>
                <w:rFonts w:ascii="Times New Roman" w:hAnsi="Times New Roman"/>
                <w:lang w:val="ru-RU"/>
              </w:rPr>
            </w:pPr>
            <w:r w:rsidRPr="009A5B35">
              <w:rPr>
                <w:rFonts w:ascii="Times New Roman" w:hAnsi="Times New Roman"/>
              </w:rPr>
              <w:t>16704 Стоматологічний</w:t>
            </w:r>
            <w:r>
              <w:rPr>
                <w:rFonts w:ascii="Times New Roman" w:hAnsi="Times New Roman"/>
                <w:lang w:val="ru-RU"/>
              </w:rPr>
              <w:t xml:space="preserve"> </w:t>
            </w:r>
            <w:r w:rsidRPr="009A5B35">
              <w:rPr>
                <w:rFonts w:ascii="Times New Roman" w:hAnsi="Times New Roman"/>
              </w:rPr>
              <w:t xml:space="preserve">склойономірний цемент </w:t>
            </w:r>
            <w:r>
              <w:rPr>
                <w:rFonts w:ascii="Times New Roman" w:hAnsi="Times New Roman"/>
                <w:lang w:val="ru-RU"/>
              </w:rPr>
              <w:t>(</w:t>
            </w:r>
            <w:r w:rsidR="00A56C02" w:rsidRPr="00A56C02">
              <w:rPr>
                <w:rFonts w:ascii="Times New Roman" w:hAnsi="Times New Roman"/>
              </w:rPr>
              <w:t>Fuji I в упаковці 1-1, СЄУ</w:t>
            </w:r>
            <w:r>
              <w:rPr>
                <w:rFonts w:ascii="Times New Roman" w:hAnsi="Times New Roman"/>
                <w:lang w:val="ru-RU"/>
              </w:rPr>
              <w:t>)</w:t>
            </w:r>
          </w:p>
        </w:tc>
        <w:tc>
          <w:tcPr>
            <w:tcW w:w="145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2</w:t>
            </w:r>
          </w:p>
        </w:tc>
      </w:tr>
      <w:tr w:rsidR="00A56C02" w:rsidRPr="001D732E" w:rsidTr="00295433">
        <w:tc>
          <w:tcPr>
            <w:tcW w:w="534" w:type="dxa"/>
            <w:tcBorders>
              <w:top w:val="nil"/>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nil"/>
              <w:left w:val="single" w:sz="4" w:space="0" w:color="auto"/>
              <w:bottom w:val="single" w:sz="4" w:space="0" w:color="auto"/>
              <w:right w:val="single" w:sz="4" w:space="0" w:color="auto"/>
            </w:tcBorders>
            <w:shd w:val="clear" w:color="auto" w:fill="auto"/>
          </w:tcPr>
          <w:p w:rsidR="00A56C02" w:rsidRPr="001D732E"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nil"/>
              <w:left w:val="single" w:sz="4" w:space="0" w:color="auto"/>
              <w:bottom w:val="single" w:sz="4" w:space="0" w:color="auto"/>
              <w:right w:val="single" w:sz="4" w:space="0" w:color="auto"/>
            </w:tcBorders>
            <w:shd w:val="clear" w:color="auto" w:fill="auto"/>
          </w:tcPr>
          <w:p w:rsidR="00A56C02" w:rsidRPr="00A20827" w:rsidRDefault="00A20827" w:rsidP="00A20827">
            <w:pPr>
              <w:pStyle w:val="afb"/>
              <w:rPr>
                <w:rFonts w:ascii="Times New Roman" w:hAnsi="Times New Roman"/>
                <w:lang w:val="ru-RU"/>
              </w:rPr>
            </w:pPr>
            <w:r w:rsidRPr="00A20827">
              <w:rPr>
                <w:rFonts w:ascii="Times New Roman" w:hAnsi="Times New Roman"/>
              </w:rPr>
              <w:t>45407 Абразивний</w:t>
            </w:r>
            <w:r>
              <w:rPr>
                <w:rFonts w:ascii="Times New Roman" w:hAnsi="Times New Roman"/>
                <w:lang w:val="ru-RU"/>
              </w:rPr>
              <w:t xml:space="preserve"> </w:t>
            </w:r>
            <w:r w:rsidRPr="00A20827">
              <w:rPr>
                <w:rFonts w:ascii="Times New Roman" w:hAnsi="Times New Roman"/>
              </w:rPr>
              <w:t xml:space="preserve">стоматологічний порошок </w:t>
            </w:r>
            <w:r>
              <w:rPr>
                <w:rFonts w:ascii="Times New Roman" w:hAnsi="Times New Roman"/>
                <w:lang w:val="ru-RU"/>
              </w:rPr>
              <w:t>(</w:t>
            </w:r>
            <w:r w:rsidR="00A56C02" w:rsidRPr="00A56C02">
              <w:rPr>
                <w:rFonts w:ascii="Times New Roman" w:hAnsi="Times New Roman"/>
              </w:rPr>
              <w:t xml:space="preserve">Стоматологічний абразивний порошок FLASH PEARL </w:t>
            </w:r>
            <w:r>
              <w:rPr>
                <w:rFonts w:ascii="Times New Roman" w:hAnsi="Times New Roman"/>
                <w:lang w:val="ru-RU"/>
              </w:rPr>
              <w:t>)</w:t>
            </w:r>
          </w:p>
        </w:tc>
        <w:tc>
          <w:tcPr>
            <w:tcW w:w="145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nil"/>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A20827" w:rsidRDefault="00A20827" w:rsidP="00A20827">
            <w:pPr>
              <w:pStyle w:val="afb"/>
              <w:rPr>
                <w:rFonts w:ascii="Times New Roman" w:hAnsi="Times New Roman"/>
                <w:lang w:val="ru-RU"/>
              </w:rPr>
            </w:pPr>
            <w:r w:rsidRPr="00A20827">
              <w:rPr>
                <w:rFonts w:ascii="Times New Roman" w:hAnsi="Times New Roman"/>
              </w:rPr>
              <w:t>35870 Дентальна композитна</w:t>
            </w:r>
            <w:r>
              <w:rPr>
                <w:rFonts w:ascii="Times New Roman" w:hAnsi="Times New Roman"/>
                <w:lang w:val="ru-RU"/>
              </w:rPr>
              <w:t xml:space="preserve"> </w:t>
            </w:r>
            <w:r w:rsidRPr="00A20827">
              <w:rPr>
                <w:rFonts w:ascii="Times New Roman" w:hAnsi="Times New Roman"/>
              </w:rPr>
              <w:t xml:space="preserve">смола </w:t>
            </w:r>
            <w:r>
              <w:rPr>
                <w:rFonts w:ascii="Times New Roman" w:hAnsi="Times New Roman"/>
                <w:lang w:val="ru-RU"/>
              </w:rPr>
              <w:t>(</w:t>
            </w:r>
            <w:r w:rsidR="00A56C02" w:rsidRPr="00A56C02">
              <w:rPr>
                <w:rFonts w:ascii="Times New Roman" w:hAnsi="Times New Roman"/>
              </w:rPr>
              <w:t>Gradia Direct A2 у шприці,  СЄУ</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5</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295433" w:rsidRDefault="00295433" w:rsidP="00532A8E">
            <w:pPr>
              <w:pStyle w:val="afb"/>
              <w:rPr>
                <w:rFonts w:ascii="Times New Roman" w:eastAsia="Calibri" w:hAnsi="Times New Roman"/>
                <w:color w:val="000000"/>
                <w:lang w:val="ru-RU"/>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A20827" w:rsidRDefault="00A20827" w:rsidP="00A56C02">
            <w:pPr>
              <w:pStyle w:val="afb"/>
              <w:rPr>
                <w:rFonts w:ascii="Times New Roman" w:hAnsi="Times New Roman"/>
                <w:lang w:val="ru-RU"/>
              </w:rPr>
            </w:pPr>
            <w:r w:rsidRPr="00A20827">
              <w:rPr>
                <w:rFonts w:ascii="Times New Roman" w:hAnsi="Times New Roman"/>
              </w:rPr>
              <w:t>35870 Дентальна композитна</w:t>
            </w:r>
            <w:r>
              <w:rPr>
                <w:rFonts w:ascii="Times New Roman" w:hAnsi="Times New Roman"/>
                <w:lang w:val="ru-RU"/>
              </w:rPr>
              <w:t xml:space="preserve"> </w:t>
            </w:r>
            <w:r w:rsidRPr="00A20827">
              <w:rPr>
                <w:rFonts w:ascii="Times New Roman" w:hAnsi="Times New Roman"/>
              </w:rPr>
              <w:t xml:space="preserve">смола </w:t>
            </w:r>
            <w:r>
              <w:rPr>
                <w:rFonts w:ascii="Times New Roman" w:hAnsi="Times New Roman"/>
                <w:lang w:val="ru-RU"/>
              </w:rPr>
              <w:t>(</w:t>
            </w:r>
            <w:r w:rsidR="00A56C02" w:rsidRPr="00A56C02">
              <w:rPr>
                <w:rFonts w:ascii="Times New Roman" w:hAnsi="Times New Roman"/>
              </w:rPr>
              <w:t>Gradia Direct A3 у шприці,  СЄУ</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5</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C6138D" w:rsidRDefault="00C6138D" w:rsidP="00C6138D">
            <w:pPr>
              <w:pStyle w:val="afb"/>
              <w:rPr>
                <w:rFonts w:ascii="Times New Roman" w:hAnsi="Times New Roman"/>
                <w:lang w:val="ru-RU"/>
              </w:rPr>
            </w:pPr>
            <w:r w:rsidRPr="00C6138D">
              <w:rPr>
                <w:rFonts w:ascii="Times New Roman" w:hAnsi="Times New Roman"/>
              </w:rPr>
              <w:t>61050 Нагрудник</w:t>
            </w:r>
            <w:r>
              <w:rPr>
                <w:rFonts w:ascii="Times New Roman" w:hAnsi="Times New Roman"/>
                <w:lang w:val="ru-RU"/>
              </w:rPr>
              <w:t xml:space="preserve"> </w:t>
            </w:r>
            <w:r>
              <w:rPr>
                <w:rFonts w:ascii="Times New Roman" w:hAnsi="Times New Roman"/>
              </w:rPr>
              <w:t>стоматологічний</w:t>
            </w:r>
            <w:r>
              <w:rPr>
                <w:rFonts w:ascii="Times New Roman" w:hAnsi="Times New Roman"/>
                <w:lang w:val="ru-RU"/>
              </w:rPr>
              <w:t xml:space="preserve"> (</w:t>
            </w:r>
            <w:r w:rsidR="00A56C02" w:rsidRPr="00A56C02">
              <w:rPr>
                <w:rFonts w:ascii="Times New Roman" w:hAnsi="Times New Roman"/>
              </w:rPr>
              <w:t>Нагрудники стоматологічні (500 шт)</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A20827" w:rsidRDefault="00A20827" w:rsidP="00A56C02">
            <w:pPr>
              <w:pStyle w:val="afb"/>
              <w:rPr>
                <w:rFonts w:ascii="Times New Roman" w:hAnsi="Times New Roman"/>
                <w:lang w:val="ru-RU"/>
              </w:rPr>
            </w:pPr>
            <w:r w:rsidRPr="00A20827">
              <w:rPr>
                <w:rFonts w:ascii="Times New Roman" w:hAnsi="Times New Roman"/>
              </w:rPr>
              <w:t>35870 Дентальна композитна</w:t>
            </w:r>
            <w:r>
              <w:rPr>
                <w:rFonts w:ascii="Times New Roman" w:hAnsi="Times New Roman"/>
                <w:lang w:val="ru-RU"/>
              </w:rPr>
              <w:t xml:space="preserve"> </w:t>
            </w:r>
            <w:r w:rsidRPr="00A20827">
              <w:rPr>
                <w:rFonts w:ascii="Times New Roman" w:hAnsi="Times New Roman"/>
              </w:rPr>
              <w:t xml:space="preserve">смола </w:t>
            </w:r>
            <w:r>
              <w:rPr>
                <w:rFonts w:ascii="Times New Roman" w:hAnsi="Times New Roman"/>
                <w:lang w:val="ru-RU"/>
              </w:rPr>
              <w:t>(</w:t>
            </w:r>
            <w:r w:rsidR="00A56C02" w:rsidRPr="00A56C02">
              <w:rPr>
                <w:rFonts w:ascii="Times New Roman" w:hAnsi="Times New Roman"/>
              </w:rPr>
              <w:t>Gradia Direct A3.5 у шприці,  СЄУ</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4</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A20827" w:rsidRDefault="00A20827" w:rsidP="00A56C02">
            <w:pPr>
              <w:pStyle w:val="afb"/>
              <w:rPr>
                <w:rFonts w:ascii="Times New Roman" w:hAnsi="Times New Roman"/>
              </w:rPr>
            </w:pPr>
            <w:r w:rsidRPr="00CD0ACF">
              <w:rPr>
                <w:rFonts w:ascii="Times New Roman" w:hAnsi="Times New Roman"/>
              </w:rPr>
              <w:t xml:space="preserve">35867 Матеріал стоматологічний зліпковий силіконовий </w:t>
            </w:r>
            <w:r w:rsidRPr="00A20827">
              <w:rPr>
                <w:rFonts w:ascii="Times New Roman" w:hAnsi="Times New Roman"/>
              </w:rPr>
              <w:t>(</w:t>
            </w:r>
            <w:r w:rsidR="00A56C02" w:rsidRPr="00A56C02">
              <w:rPr>
                <w:rFonts w:ascii="Times New Roman" w:hAnsi="Times New Roman"/>
              </w:rPr>
              <w:t>Матеріал для отримання відбитків зубів рідкий коригуючий  Speedex  Light Body  Coltene/Whaledent AG</w:t>
            </w:r>
            <w:r w:rsidRPr="00A20827">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15</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C6138D" w:rsidRDefault="00C6138D" w:rsidP="00C6138D">
            <w:pPr>
              <w:pStyle w:val="afb"/>
              <w:rPr>
                <w:rFonts w:ascii="Times New Roman" w:hAnsi="Times New Roman"/>
                <w:lang w:val="ru-RU"/>
              </w:rPr>
            </w:pPr>
            <w:r w:rsidRPr="00C6138D">
              <w:rPr>
                <w:rFonts w:ascii="Times New Roman" w:hAnsi="Times New Roman"/>
              </w:rPr>
              <w:t>35870 Дентальна композитна</w:t>
            </w:r>
            <w:r>
              <w:rPr>
                <w:rFonts w:ascii="Times New Roman" w:hAnsi="Times New Roman"/>
                <w:lang w:val="ru-RU"/>
              </w:rPr>
              <w:t xml:space="preserve"> </w:t>
            </w:r>
            <w:r w:rsidRPr="00C6138D">
              <w:rPr>
                <w:rFonts w:ascii="Times New Roman" w:hAnsi="Times New Roman"/>
              </w:rPr>
              <w:t xml:space="preserve">смола </w:t>
            </w:r>
            <w:r>
              <w:rPr>
                <w:rFonts w:ascii="Times New Roman" w:hAnsi="Times New Roman"/>
                <w:lang w:val="ru-RU"/>
              </w:rPr>
              <w:t>(</w:t>
            </w:r>
            <w:r w:rsidR="00A56C02" w:rsidRPr="00A56C02">
              <w:rPr>
                <w:rFonts w:ascii="Times New Roman" w:hAnsi="Times New Roman"/>
              </w:rPr>
              <w:t>Композитний пломбувальний матеріал  світлового затвердіння ESTELITE QUICK( ЕСТЕЛАЙТ СІГМА КВІК)  шприц А1, шпр.2мл(3.8г)</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3</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Композитний пломбувальний матеріал  світлового затвердіння ESTELITE QUICK( ЕСТЕЛАЙТ СІГМА КВІК)  шприц А2, шпр.2мл(3.8г)</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3</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C6138D" w:rsidRDefault="00C6138D" w:rsidP="00A56C02">
            <w:pPr>
              <w:pStyle w:val="afb"/>
              <w:rPr>
                <w:rFonts w:ascii="Times New Roman" w:hAnsi="Times New Roman"/>
                <w:lang w:val="ru-RU"/>
              </w:rPr>
            </w:pPr>
            <w:r w:rsidRPr="00C6138D">
              <w:rPr>
                <w:rFonts w:ascii="Times New Roman" w:hAnsi="Times New Roman"/>
              </w:rPr>
              <w:t>35870 Дентальна композитна</w:t>
            </w:r>
            <w:r>
              <w:rPr>
                <w:rFonts w:ascii="Times New Roman" w:hAnsi="Times New Roman"/>
                <w:lang w:val="ru-RU"/>
              </w:rPr>
              <w:t xml:space="preserve"> </w:t>
            </w:r>
            <w:r w:rsidRPr="00C6138D">
              <w:rPr>
                <w:rFonts w:ascii="Times New Roman" w:hAnsi="Times New Roman"/>
              </w:rPr>
              <w:t xml:space="preserve">смола </w:t>
            </w:r>
            <w:r>
              <w:rPr>
                <w:rFonts w:ascii="Times New Roman" w:hAnsi="Times New Roman"/>
                <w:lang w:val="ru-RU"/>
              </w:rPr>
              <w:t>(</w:t>
            </w:r>
            <w:r w:rsidR="00A56C02" w:rsidRPr="00A56C02">
              <w:rPr>
                <w:rFonts w:ascii="Times New Roman" w:hAnsi="Times New Roman"/>
              </w:rPr>
              <w:t>Композитний пломбувальний матеріал  світлового затвердіння ESTELITE QUICK( ЕСТЕЛАЙТ СІГМА КВІК)  шприц А3, шпр.2мл(3.8г)</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3</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F164BF" w:rsidRDefault="00F164BF" w:rsidP="00F164BF">
            <w:pPr>
              <w:pStyle w:val="afb"/>
              <w:rPr>
                <w:rFonts w:ascii="Times New Roman" w:hAnsi="Times New Roman"/>
              </w:rPr>
            </w:pPr>
            <w:r w:rsidRPr="00F164BF">
              <w:rPr>
                <w:rFonts w:ascii="Times New Roman" w:hAnsi="Times New Roman"/>
              </w:rPr>
              <w:t>36095-Матеріал пломбувальний ендодонтичний (</w:t>
            </w:r>
            <w:r w:rsidR="00A56C02" w:rsidRPr="00A56C02">
              <w:rPr>
                <w:rFonts w:ascii="Times New Roman" w:hAnsi="Times New Roman"/>
              </w:rPr>
              <w:t>UltraCal® XS ((УльтраКал) паста гідроксиду кальцію,шпр. 1.2 мл арт.5117 (Ультрадент)</w:t>
            </w:r>
            <w:r w:rsidRPr="00F164BF">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F164BF" w:rsidRDefault="00F164BF" w:rsidP="00A56C02">
            <w:pPr>
              <w:pStyle w:val="afb"/>
              <w:rPr>
                <w:rFonts w:ascii="Times New Roman" w:hAnsi="Times New Roman"/>
                <w:lang w:val="ru-RU"/>
              </w:rPr>
            </w:pPr>
            <w:r w:rsidRPr="00A20827">
              <w:rPr>
                <w:rFonts w:ascii="Times New Roman" w:hAnsi="Times New Roman"/>
              </w:rPr>
              <w:t>35870 Дентальна композитна</w:t>
            </w:r>
            <w:r>
              <w:rPr>
                <w:rFonts w:ascii="Times New Roman" w:hAnsi="Times New Roman"/>
                <w:lang w:val="ru-RU"/>
              </w:rPr>
              <w:t xml:space="preserve"> </w:t>
            </w:r>
            <w:r w:rsidRPr="00A20827">
              <w:rPr>
                <w:rFonts w:ascii="Times New Roman" w:hAnsi="Times New Roman"/>
              </w:rPr>
              <w:t xml:space="preserve">смола </w:t>
            </w:r>
            <w:r>
              <w:rPr>
                <w:rFonts w:ascii="Times New Roman" w:hAnsi="Times New Roman"/>
                <w:lang w:val="ru-RU"/>
              </w:rPr>
              <w:t>(</w:t>
            </w:r>
            <w:r w:rsidR="00A56C02" w:rsidRPr="00A56C02">
              <w:rPr>
                <w:rFonts w:ascii="Times New Roman" w:hAnsi="Times New Roman"/>
              </w:rPr>
              <w:t>Gradia Direct AО3 у шприці,  СЄУ</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3</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64BF" w:rsidRPr="00F164BF" w:rsidRDefault="00F164BF" w:rsidP="00F164BF">
            <w:pPr>
              <w:pStyle w:val="afb"/>
              <w:rPr>
                <w:rFonts w:ascii="Times New Roman" w:hAnsi="Times New Roman"/>
              </w:rPr>
            </w:pPr>
            <w:r w:rsidRPr="00F164BF">
              <w:rPr>
                <w:rFonts w:ascii="Times New Roman" w:hAnsi="Times New Roman"/>
              </w:rPr>
              <w:t>34771 Покрив</w:t>
            </w:r>
            <w:r>
              <w:rPr>
                <w:rFonts w:ascii="Times New Roman" w:hAnsi="Times New Roman"/>
                <w:lang w:val="ru-RU"/>
              </w:rPr>
              <w:t xml:space="preserve"> </w:t>
            </w:r>
            <w:r w:rsidRPr="00F164BF">
              <w:rPr>
                <w:rFonts w:ascii="Times New Roman" w:hAnsi="Times New Roman"/>
              </w:rPr>
              <w:t>дентальний/герметик на</w:t>
            </w:r>
          </w:p>
          <w:p w:rsidR="00A56C02" w:rsidRPr="00F164BF" w:rsidRDefault="00F164BF" w:rsidP="00F164BF">
            <w:pPr>
              <w:pStyle w:val="afb"/>
              <w:rPr>
                <w:rFonts w:ascii="Times New Roman" w:hAnsi="Times New Roman"/>
                <w:lang w:val="ru-RU"/>
              </w:rPr>
            </w:pPr>
            <w:r w:rsidRPr="00F164BF">
              <w:rPr>
                <w:rFonts w:ascii="Times New Roman" w:hAnsi="Times New Roman"/>
              </w:rPr>
              <w:t>основі ненаповненого</w:t>
            </w:r>
            <w:r>
              <w:rPr>
                <w:rFonts w:ascii="Times New Roman" w:hAnsi="Times New Roman"/>
                <w:lang w:val="ru-RU"/>
              </w:rPr>
              <w:t xml:space="preserve"> </w:t>
            </w:r>
            <w:r w:rsidRPr="00F164BF">
              <w:rPr>
                <w:rFonts w:ascii="Times New Roman" w:hAnsi="Times New Roman"/>
              </w:rPr>
              <w:t xml:space="preserve">полімеру </w:t>
            </w:r>
            <w:r>
              <w:rPr>
                <w:rFonts w:ascii="Times New Roman" w:hAnsi="Times New Roman"/>
                <w:lang w:val="ru-RU"/>
              </w:rPr>
              <w:t>(</w:t>
            </w:r>
            <w:r w:rsidR="00A56C02" w:rsidRPr="00A56C02">
              <w:rPr>
                <w:rFonts w:ascii="Times New Roman" w:hAnsi="Times New Roman"/>
              </w:rPr>
              <w:t>ФІССУРИТ Ф-ИКС, 1 шпр. х 2.5 г</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3</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F164BF" w:rsidRDefault="00F164BF" w:rsidP="00A56C02">
            <w:pPr>
              <w:pStyle w:val="afb"/>
              <w:rPr>
                <w:rFonts w:ascii="Times New Roman" w:hAnsi="Times New Roman"/>
                <w:lang w:val="ru-RU"/>
              </w:rPr>
            </w:pPr>
            <w:r w:rsidRPr="00A20827">
              <w:rPr>
                <w:rFonts w:ascii="Times New Roman" w:hAnsi="Times New Roman"/>
              </w:rPr>
              <w:t>35870 Дентальна композитна</w:t>
            </w:r>
            <w:r>
              <w:rPr>
                <w:rFonts w:ascii="Times New Roman" w:hAnsi="Times New Roman"/>
                <w:lang w:val="ru-RU"/>
              </w:rPr>
              <w:t xml:space="preserve"> </w:t>
            </w:r>
            <w:r w:rsidRPr="00A20827">
              <w:rPr>
                <w:rFonts w:ascii="Times New Roman" w:hAnsi="Times New Roman"/>
              </w:rPr>
              <w:t xml:space="preserve">смола </w:t>
            </w:r>
            <w:r>
              <w:rPr>
                <w:rFonts w:ascii="Times New Roman" w:hAnsi="Times New Roman"/>
                <w:lang w:val="ru-RU"/>
              </w:rPr>
              <w:t>(</w:t>
            </w:r>
            <w:r w:rsidR="00A56C02" w:rsidRPr="00A56C02">
              <w:rPr>
                <w:rFonts w:ascii="Times New Roman" w:hAnsi="Times New Roman"/>
              </w:rPr>
              <w:t>Gradia Direct A1 у шприці,  СЄУ</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2</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A17F2" w:rsidRPr="001A17F2" w:rsidRDefault="001A17F2" w:rsidP="001A17F2">
            <w:pPr>
              <w:pStyle w:val="afb"/>
              <w:rPr>
                <w:rFonts w:ascii="Times New Roman" w:hAnsi="Times New Roman"/>
              </w:rPr>
            </w:pPr>
            <w:r w:rsidRPr="001A17F2">
              <w:rPr>
                <w:rFonts w:ascii="Times New Roman" w:hAnsi="Times New Roman"/>
              </w:rPr>
              <w:t>35863 Матеріал зліпковий</w:t>
            </w:r>
            <w:r>
              <w:rPr>
                <w:rFonts w:ascii="Times New Roman" w:hAnsi="Times New Roman"/>
                <w:lang w:val="ru-RU"/>
              </w:rPr>
              <w:t xml:space="preserve"> </w:t>
            </w:r>
            <w:r w:rsidRPr="001A17F2">
              <w:rPr>
                <w:rFonts w:ascii="Times New Roman" w:hAnsi="Times New Roman"/>
              </w:rPr>
              <w:t>стоматологічний</w:t>
            </w:r>
          </w:p>
          <w:p w:rsidR="00A56C02" w:rsidRPr="001A17F2" w:rsidRDefault="001A17F2" w:rsidP="001A17F2">
            <w:pPr>
              <w:pStyle w:val="afb"/>
              <w:rPr>
                <w:rFonts w:ascii="Times New Roman" w:hAnsi="Times New Roman"/>
                <w:lang w:val="ru-RU"/>
              </w:rPr>
            </w:pPr>
            <w:r w:rsidRPr="001A17F2">
              <w:rPr>
                <w:rFonts w:ascii="Times New Roman" w:hAnsi="Times New Roman"/>
              </w:rPr>
              <w:t xml:space="preserve">альгінантний </w:t>
            </w:r>
            <w:r>
              <w:rPr>
                <w:rFonts w:ascii="Times New Roman" w:hAnsi="Times New Roman"/>
                <w:lang w:val="ru-RU"/>
              </w:rPr>
              <w:t>(</w:t>
            </w:r>
            <w:r w:rsidR="00A56C02" w:rsidRPr="00A56C02">
              <w:rPr>
                <w:rFonts w:ascii="Times New Roman" w:hAnsi="Times New Roman"/>
              </w:rPr>
              <w:t>Упін (450) YPEEN 450 g</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A17F2" w:rsidRPr="001A17F2" w:rsidRDefault="001A17F2" w:rsidP="001A17F2">
            <w:pPr>
              <w:pStyle w:val="afb"/>
              <w:rPr>
                <w:rFonts w:ascii="Times New Roman" w:hAnsi="Times New Roman"/>
              </w:rPr>
            </w:pPr>
            <w:r w:rsidRPr="001A17F2">
              <w:rPr>
                <w:rFonts w:ascii="Times New Roman" w:hAnsi="Times New Roman"/>
              </w:rPr>
              <w:t>45233 Матеріал для</w:t>
            </w:r>
            <w:r>
              <w:rPr>
                <w:rFonts w:ascii="Times New Roman" w:hAnsi="Times New Roman"/>
                <w:lang w:val="ru-RU"/>
              </w:rPr>
              <w:t xml:space="preserve"> </w:t>
            </w:r>
            <w:r w:rsidRPr="001A17F2">
              <w:rPr>
                <w:rFonts w:ascii="Times New Roman" w:hAnsi="Times New Roman"/>
              </w:rPr>
              <w:t>розширення кореневого</w:t>
            </w:r>
          </w:p>
          <w:p w:rsidR="00A56C02" w:rsidRPr="001A17F2" w:rsidRDefault="001A17F2" w:rsidP="001A17F2">
            <w:pPr>
              <w:pStyle w:val="afb"/>
              <w:rPr>
                <w:rFonts w:ascii="Times New Roman" w:hAnsi="Times New Roman"/>
                <w:lang w:val="ru-RU"/>
              </w:rPr>
            </w:pPr>
            <w:r w:rsidRPr="001A17F2">
              <w:rPr>
                <w:rFonts w:ascii="Times New Roman" w:hAnsi="Times New Roman"/>
              </w:rPr>
              <w:t xml:space="preserve">каналу </w:t>
            </w:r>
            <w:r>
              <w:rPr>
                <w:rFonts w:ascii="Times New Roman" w:hAnsi="Times New Roman"/>
                <w:lang w:val="ru-RU"/>
              </w:rPr>
              <w:t>(</w:t>
            </w:r>
            <w:r w:rsidR="00A56C02" w:rsidRPr="00A56C02">
              <w:rPr>
                <w:rFonts w:ascii="Times New Roman" w:hAnsi="Times New Roman"/>
              </w:rPr>
              <w:t>Стоматологічний матеріал для очистки кореневого каналу Шур-Преп, крем на основі ЕДТА</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5</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C9364A" w:rsidRDefault="00C9364A" w:rsidP="00A56C02">
            <w:pPr>
              <w:pStyle w:val="afb"/>
              <w:rPr>
                <w:rFonts w:ascii="Times New Roman" w:hAnsi="Times New Roman"/>
                <w:lang w:val="ru-RU"/>
              </w:rPr>
            </w:pPr>
            <w:r w:rsidRPr="00C9364A">
              <w:rPr>
                <w:rFonts w:ascii="Times New Roman" w:hAnsi="Times New Roman"/>
              </w:rPr>
              <w:t>3</w:t>
            </w:r>
            <w:r>
              <w:rPr>
                <w:rFonts w:ascii="Times New Roman" w:hAnsi="Times New Roman"/>
              </w:rPr>
              <w:t>7434 Канюля для стоматологічної</w:t>
            </w:r>
            <w:r>
              <w:rPr>
                <w:rFonts w:ascii="Times New Roman" w:hAnsi="Times New Roman"/>
                <w:lang w:val="ru-RU"/>
              </w:rPr>
              <w:t xml:space="preserve"> </w:t>
            </w:r>
            <w:r w:rsidRPr="00C9364A">
              <w:rPr>
                <w:rFonts w:ascii="Times New Roman" w:hAnsi="Times New Roman"/>
              </w:rPr>
              <w:t>асп</w:t>
            </w:r>
            <w:r>
              <w:rPr>
                <w:rFonts w:ascii="Times New Roman" w:hAnsi="Times New Roman"/>
              </w:rPr>
              <w:t>іраційної системи, одноразового</w:t>
            </w:r>
            <w:r>
              <w:rPr>
                <w:rFonts w:ascii="Times New Roman" w:hAnsi="Times New Roman"/>
                <w:lang w:val="ru-RU"/>
              </w:rPr>
              <w:t xml:space="preserve"> </w:t>
            </w:r>
            <w:r w:rsidRPr="00C9364A">
              <w:rPr>
                <w:rFonts w:ascii="Times New Roman" w:hAnsi="Times New Roman"/>
              </w:rPr>
              <w:t xml:space="preserve">використання </w:t>
            </w:r>
            <w:r>
              <w:rPr>
                <w:rFonts w:ascii="Times New Roman" w:hAnsi="Times New Roman"/>
                <w:lang w:val="ru-RU"/>
              </w:rPr>
              <w:t>(</w:t>
            </w:r>
            <w:r w:rsidR="00A56C02" w:rsidRPr="00A56C02">
              <w:rPr>
                <w:rFonts w:ascii="Times New Roman" w:hAnsi="Times New Roman"/>
              </w:rPr>
              <w:t>Слиновiдсмоктувачi одноразові стоматологічні зелені зі знімним прозорим наконечником 100 шт</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15</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C9364A" w:rsidRDefault="00C9364A" w:rsidP="00C9364A">
            <w:pPr>
              <w:pStyle w:val="afb"/>
              <w:rPr>
                <w:rFonts w:ascii="Times New Roman" w:hAnsi="Times New Roman"/>
                <w:lang w:val="ru-RU"/>
              </w:rPr>
            </w:pPr>
            <w:r w:rsidRPr="00C9364A">
              <w:rPr>
                <w:rFonts w:ascii="Times New Roman" w:hAnsi="Times New Roman"/>
              </w:rPr>
              <w:t>12740 Разова голка на</w:t>
            </w:r>
            <w:r>
              <w:rPr>
                <w:rFonts w:ascii="Times New Roman" w:hAnsi="Times New Roman"/>
                <w:lang w:val="ru-RU"/>
              </w:rPr>
              <w:t xml:space="preserve"> </w:t>
            </w:r>
            <w:r w:rsidRPr="00C9364A">
              <w:rPr>
                <w:rFonts w:ascii="Times New Roman" w:hAnsi="Times New Roman"/>
              </w:rPr>
              <w:t xml:space="preserve">стоматологічний шприц </w:t>
            </w:r>
            <w:r>
              <w:rPr>
                <w:rFonts w:ascii="Times New Roman" w:hAnsi="Times New Roman"/>
                <w:lang w:val="ru-RU"/>
              </w:rPr>
              <w:t>(</w:t>
            </w:r>
            <w:r w:rsidR="00A56C02" w:rsidRPr="00A56C02">
              <w:rPr>
                <w:rFonts w:ascii="Times New Roman" w:hAnsi="Times New Roman"/>
              </w:rPr>
              <w:t>Голки стоматологічні одноразового використання Master,розмір 30 короткі 0,3 х25мм</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083150" w:rsidRDefault="00C9364A" w:rsidP="00C9364A">
            <w:pPr>
              <w:pStyle w:val="afb"/>
              <w:rPr>
                <w:rFonts w:ascii="Times New Roman" w:hAnsi="Times New Roman"/>
              </w:rPr>
            </w:pPr>
            <w:r w:rsidRPr="00C9364A">
              <w:rPr>
                <w:rFonts w:ascii="Times New Roman" w:hAnsi="Times New Roman"/>
              </w:rPr>
              <w:t>36153 Стоматологічний</w:t>
            </w:r>
            <w:r w:rsidR="00083150">
              <w:rPr>
                <w:rFonts w:ascii="Times New Roman" w:hAnsi="Times New Roman"/>
                <w:lang w:val="ru-RU"/>
              </w:rPr>
              <w:t xml:space="preserve"> </w:t>
            </w:r>
            <w:r w:rsidRPr="00C9364A">
              <w:rPr>
                <w:rFonts w:ascii="Times New Roman" w:hAnsi="Times New Roman"/>
              </w:rPr>
              <w:t xml:space="preserve">травильний розчин </w:t>
            </w:r>
            <w:r>
              <w:rPr>
                <w:rFonts w:ascii="Times New Roman" w:hAnsi="Times New Roman"/>
                <w:lang w:val="ru-RU"/>
              </w:rPr>
              <w:t>(</w:t>
            </w:r>
            <w:r w:rsidR="00A56C02" w:rsidRPr="00A56C02">
              <w:rPr>
                <w:rFonts w:ascii="Times New Roman" w:hAnsi="Times New Roman"/>
              </w:rPr>
              <w:t>Arde Cave (біла), 30 г.</w:t>
            </w:r>
            <w:r>
              <w:rPr>
                <w:rFonts w:ascii="Times New Roman" w:hAnsi="Times New Roman"/>
                <w:lang w:val="ru-RU"/>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083150" w:rsidRDefault="00083150" w:rsidP="00083150">
            <w:pPr>
              <w:pStyle w:val="afb"/>
              <w:rPr>
                <w:rFonts w:ascii="Times New Roman" w:hAnsi="Times New Roman"/>
              </w:rPr>
            </w:pPr>
            <w:r w:rsidRPr="00083150">
              <w:rPr>
                <w:rFonts w:ascii="Times New Roman" w:hAnsi="Times New Roman"/>
              </w:rPr>
              <w:t>45232 Дентальний покрив для зменшення чутливості зубів (</w:t>
            </w:r>
            <w:r w:rsidR="00A56C02" w:rsidRPr="00A56C02">
              <w:rPr>
                <w:rFonts w:ascii="Times New Roman" w:hAnsi="Times New Roman"/>
              </w:rPr>
              <w:t>MI Varnish, Полуниця, 1 унідоза</w:t>
            </w:r>
            <w:r w:rsidRPr="00083150">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10</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73728" w:rsidRPr="00B73728" w:rsidRDefault="00B73728" w:rsidP="00B73728">
            <w:pPr>
              <w:pStyle w:val="afb"/>
              <w:rPr>
                <w:rFonts w:ascii="Times New Roman" w:hAnsi="Times New Roman"/>
              </w:rPr>
            </w:pPr>
            <w:r w:rsidRPr="00B73728">
              <w:rPr>
                <w:rFonts w:ascii="Times New Roman" w:hAnsi="Times New Roman"/>
              </w:rPr>
              <w:t>35698 Аплі</w:t>
            </w:r>
            <w:r>
              <w:rPr>
                <w:rFonts w:ascii="Times New Roman" w:hAnsi="Times New Roman"/>
              </w:rPr>
              <w:t>катор для</w:t>
            </w:r>
            <w:r>
              <w:rPr>
                <w:rFonts w:ascii="Times New Roman" w:hAnsi="Times New Roman"/>
                <w:lang w:val="ru-RU"/>
              </w:rPr>
              <w:t xml:space="preserve"> </w:t>
            </w:r>
            <w:r w:rsidRPr="00B73728">
              <w:rPr>
                <w:rFonts w:ascii="Times New Roman" w:hAnsi="Times New Roman"/>
              </w:rPr>
              <w:t>стоматологічного</w:t>
            </w:r>
          </w:p>
          <w:p w:rsidR="00A56C02" w:rsidRPr="00B73728" w:rsidRDefault="00B73728" w:rsidP="00B73728">
            <w:pPr>
              <w:pStyle w:val="afb"/>
              <w:rPr>
                <w:rFonts w:ascii="Times New Roman" w:hAnsi="Times New Roman"/>
              </w:rPr>
            </w:pPr>
            <w:r w:rsidRPr="00B73728">
              <w:rPr>
                <w:rFonts w:ascii="Times New Roman" w:hAnsi="Times New Roman"/>
              </w:rPr>
              <w:t>пломбувального матер</w:t>
            </w:r>
            <w:r>
              <w:rPr>
                <w:rFonts w:ascii="Times New Roman" w:hAnsi="Times New Roman"/>
              </w:rPr>
              <w:t>і</w:t>
            </w:r>
            <w:r w:rsidRPr="00B73728">
              <w:rPr>
                <w:rFonts w:ascii="Times New Roman" w:hAnsi="Times New Roman"/>
              </w:rPr>
              <w:t>алу (</w:t>
            </w:r>
            <w:r w:rsidR="00A56C02" w:rsidRPr="00A56C02">
              <w:rPr>
                <w:rFonts w:ascii="Times New Roman" w:hAnsi="Times New Roman"/>
              </w:rPr>
              <w:t>Мікроаплікатор Fine 1,5 мм(100шт/уп) Колір: різнокольорові</w:t>
            </w:r>
            <w:r w:rsidRPr="00B73728">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15</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B73728" w:rsidP="00B73728">
            <w:pPr>
              <w:pStyle w:val="afb"/>
              <w:rPr>
                <w:rFonts w:ascii="Times New Roman" w:hAnsi="Times New Roman"/>
              </w:rPr>
            </w:pPr>
            <w:r w:rsidRPr="00B73728">
              <w:rPr>
                <w:rFonts w:ascii="Times New Roman" w:hAnsi="Times New Roman"/>
              </w:rPr>
              <w:t>34799 Матеріал</w:t>
            </w:r>
            <w:r>
              <w:rPr>
                <w:rFonts w:ascii="Times New Roman" w:hAnsi="Times New Roman"/>
              </w:rPr>
              <w:t xml:space="preserve"> </w:t>
            </w:r>
            <w:r w:rsidRPr="00B73728">
              <w:rPr>
                <w:rFonts w:ascii="Times New Roman" w:hAnsi="Times New Roman"/>
              </w:rPr>
              <w:t>стоматологічний</w:t>
            </w:r>
            <w:r>
              <w:rPr>
                <w:rFonts w:ascii="Times New Roman" w:hAnsi="Times New Roman"/>
              </w:rPr>
              <w:t xml:space="preserve"> </w:t>
            </w:r>
            <w:r w:rsidRPr="00B73728">
              <w:rPr>
                <w:rFonts w:ascii="Times New Roman" w:hAnsi="Times New Roman"/>
              </w:rPr>
              <w:t xml:space="preserve">композитний зліпковий </w:t>
            </w:r>
            <w:r>
              <w:rPr>
                <w:rFonts w:ascii="Times New Roman" w:hAnsi="Times New Roman"/>
              </w:rPr>
              <w:t>(</w:t>
            </w:r>
            <w:r w:rsidR="00A56C02" w:rsidRPr="00A56C02">
              <w:rPr>
                <w:rFonts w:ascii="Times New Roman" w:hAnsi="Times New Roman"/>
              </w:rPr>
              <w:t>Ionosit Baseliner (Іоносіт Бейслайнер/світлотвердіючий компомерний прокладковий матеріал, 1шпр.х 0.33 г</w:t>
            </w:r>
            <w:r>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3</w:t>
            </w:r>
          </w:p>
        </w:tc>
      </w:tr>
      <w:tr w:rsidR="00A56C02" w:rsidRPr="001D732E"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1D732E" w:rsidRDefault="00A56C02" w:rsidP="0039336D">
            <w:pPr>
              <w:pStyle w:val="afb"/>
              <w:numPr>
                <w:ilvl w:val="0"/>
                <w:numId w:val="31"/>
              </w:numPr>
              <w:rPr>
                <w:rFonts w:ascii="Times New Roman" w:eastAsia="Calibri"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DC5733" w:rsidRDefault="00295433" w:rsidP="00532A8E">
            <w:pPr>
              <w:pStyle w:val="afb"/>
              <w:rPr>
                <w:rFonts w:ascii="Times New Roman" w:eastAsia="Calibri" w:hAnsi="Times New Roman"/>
                <w:color w:val="000000"/>
              </w:rPr>
            </w:pPr>
            <w:r>
              <w:rPr>
                <w:rFonts w:ascii="Times New Roman" w:eastAsia="Calibri" w:hAnsi="Times New Roman"/>
                <w:color w:val="000000"/>
                <w:lang w:val="ru-RU"/>
              </w:rPr>
              <w:t xml:space="preserve">33141800-8 </w:t>
            </w:r>
            <w:r w:rsidRPr="00295433">
              <w:rPr>
                <w:rFonts w:ascii="Times New Roman" w:eastAsia="Calibri" w:hAnsi="Times New Roman"/>
                <w:color w:val="000000"/>
                <w:lang w:val="ru-RU"/>
              </w:rPr>
              <w:t>Стоматологічні матеріали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B73728" w:rsidP="00A56C02">
            <w:pPr>
              <w:pStyle w:val="afb"/>
              <w:rPr>
                <w:rFonts w:ascii="Times New Roman" w:hAnsi="Times New Roman"/>
              </w:rPr>
            </w:pPr>
            <w:r w:rsidRPr="00B73728">
              <w:rPr>
                <w:rFonts w:ascii="Times New Roman" w:hAnsi="Times New Roman"/>
              </w:rPr>
              <w:t xml:space="preserve">60275 Пов'язка ендодонтична </w:t>
            </w:r>
            <w:r>
              <w:rPr>
                <w:rFonts w:ascii="Times New Roman" w:hAnsi="Times New Roman"/>
              </w:rPr>
              <w:t>(</w:t>
            </w:r>
            <w:r w:rsidR="00A56C02" w:rsidRPr="00A56C02">
              <w:rPr>
                <w:rFonts w:ascii="Times New Roman" w:hAnsi="Times New Roman"/>
              </w:rPr>
              <w:t>Девілат</w:t>
            </w:r>
            <w:r>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штуки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A56C02" w:rsidRDefault="00A56C02" w:rsidP="00A56C02">
            <w:pPr>
              <w:pStyle w:val="afb"/>
              <w:rPr>
                <w:rFonts w:ascii="Times New Roman" w:hAnsi="Times New Roman"/>
              </w:rPr>
            </w:pPr>
            <w:r w:rsidRPr="00A56C02">
              <w:rPr>
                <w:rFonts w:ascii="Times New Roman" w:hAnsi="Times New Roman"/>
              </w:rPr>
              <w:t>3</w:t>
            </w:r>
          </w:p>
        </w:tc>
      </w:tr>
      <w:tr w:rsidR="00A56C02" w:rsidRPr="009A051D" w:rsidTr="00295433">
        <w:tc>
          <w:tcPr>
            <w:tcW w:w="534" w:type="dxa"/>
            <w:tcBorders>
              <w:top w:val="single" w:sz="4" w:space="0" w:color="auto"/>
              <w:left w:val="single" w:sz="4" w:space="0" w:color="auto"/>
              <w:bottom w:val="single" w:sz="4" w:space="0" w:color="auto"/>
              <w:right w:val="single" w:sz="4" w:space="0" w:color="auto"/>
            </w:tcBorders>
            <w:shd w:val="clear" w:color="auto" w:fill="auto"/>
          </w:tcPr>
          <w:p w:rsidR="00A56C02" w:rsidRPr="009A051D" w:rsidRDefault="00A56C02" w:rsidP="00532A8E">
            <w:pPr>
              <w:pStyle w:val="afb"/>
              <w:jc w:val="right"/>
              <w:rPr>
                <w:rFonts w:ascii="Times New Roman" w:eastAsia="Calibri" w:hAnsi="Times New Roman"/>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6C02" w:rsidRPr="009A051D" w:rsidRDefault="00A56C02" w:rsidP="00532A8E">
            <w:pPr>
              <w:pStyle w:val="afb"/>
              <w:jc w:val="right"/>
              <w:rPr>
                <w:rFonts w:ascii="Times New Roman" w:eastAsia="Calibri" w:hAnsi="Times New Roman"/>
                <w:b/>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56C02" w:rsidRPr="009A051D" w:rsidRDefault="00A56C02" w:rsidP="00532A8E">
            <w:pPr>
              <w:pStyle w:val="afb"/>
              <w:jc w:val="right"/>
              <w:rPr>
                <w:rFonts w:ascii="Times New Roman" w:hAnsi="Times New Roman"/>
                <w:b/>
                <w:color w:val="000000"/>
              </w:rPr>
            </w:pPr>
            <w:r w:rsidRPr="009A051D">
              <w:rPr>
                <w:rFonts w:ascii="Times New Roman" w:hAnsi="Times New Roman"/>
                <w:b/>
                <w:color w:val="000000"/>
              </w:rPr>
              <w:t>ВСЬОГО:</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A56C02" w:rsidRPr="009A051D" w:rsidRDefault="00A56C02" w:rsidP="00532A8E">
            <w:pPr>
              <w:pStyle w:val="afb"/>
              <w:jc w:val="right"/>
              <w:rPr>
                <w:rFonts w:ascii="Times New Roman" w:hAnsi="Times New Roman"/>
                <w:b/>
              </w:rPr>
            </w:pPr>
            <w:r w:rsidRPr="009A051D">
              <w:rPr>
                <w:rFonts w:ascii="Times New Roman" w:hAnsi="Times New Roman"/>
                <w:b/>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2" w:rsidRPr="00350B8C" w:rsidRDefault="00350B8C" w:rsidP="00532A8E">
            <w:pPr>
              <w:pStyle w:val="afb"/>
              <w:jc w:val="right"/>
              <w:rPr>
                <w:rFonts w:ascii="Times New Roman" w:eastAsia="Calibri" w:hAnsi="Times New Roman"/>
                <w:b/>
                <w:lang w:val="ru-RU"/>
              </w:rPr>
            </w:pPr>
            <w:r>
              <w:rPr>
                <w:rFonts w:ascii="Times New Roman" w:eastAsia="Calibri" w:hAnsi="Times New Roman"/>
                <w:b/>
                <w:lang w:val="ru-RU"/>
              </w:rPr>
              <w:t>189</w:t>
            </w:r>
          </w:p>
        </w:tc>
      </w:tr>
    </w:tbl>
    <w:p w:rsidR="0039336D" w:rsidRDefault="0039336D" w:rsidP="0039336D">
      <w:pPr>
        <w:spacing w:after="0" w:line="240" w:lineRule="auto"/>
        <w:jc w:val="both"/>
        <w:rPr>
          <w:rFonts w:eastAsia="SimSun"/>
          <w:iCs/>
          <w:lang w:val="uk-UA" w:eastAsia="zh-CN"/>
        </w:rPr>
      </w:pPr>
    </w:p>
    <w:p w:rsidR="0093420A" w:rsidRDefault="0093420A" w:rsidP="003D6479">
      <w:pPr>
        <w:spacing w:after="0" w:line="240" w:lineRule="auto"/>
        <w:jc w:val="both"/>
        <w:rPr>
          <w:rFonts w:eastAsia="SimSun"/>
          <w:iCs/>
          <w:lang w:val="uk-UA" w:eastAsia="zh-CN"/>
        </w:rPr>
      </w:pPr>
    </w:p>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r w:rsidR="004A6970">
        <w:rPr>
          <w:rFonts w:ascii="Times New Roman" w:eastAsiaTheme="minorEastAsia" w:hAnsi="Times New Roman"/>
          <w:b/>
          <w:bCs/>
          <w:color w:val="000000"/>
        </w:rPr>
        <w:t>Обгрунтування</w:t>
      </w:r>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порівняльню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9D" w:rsidRDefault="001C649D" w:rsidP="00916701">
      <w:pPr>
        <w:spacing w:after="0" w:line="240" w:lineRule="auto"/>
      </w:pPr>
      <w:r>
        <w:separator/>
      </w:r>
    </w:p>
  </w:endnote>
  <w:endnote w:type="continuationSeparator" w:id="0">
    <w:p w:rsidR="001C649D" w:rsidRDefault="001C649D"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532A8E" w:rsidRDefault="00A80ECC">
        <w:pPr>
          <w:pStyle w:val="af5"/>
          <w:jc w:val="right"/>
        </w:pPr>
        <w:r>
          <w:fldChar w:fldCharType="begin"/>
        </w:r>
        <w:r>
          <w:instrText xml:space="preserve"> PAGE   \* MERGEFORMAT </w:instrText>
        </w:r>
        <w:r>
          <w:fldChar w:fldCharType="separate"/>
        </w:r>
        <w:r>
          <w:rPr>
            <w:noProof/>
          </w:rPr>
          <w:t>1</w:t>
        </w:r>
        <w:r>
          <w:rPr>
            <w:noProof/>
          </w:rPr>
          <w:fldChar w:fldCharType="end"/>
        </w:r>
      </w:p>
    </w:sdtContent>
  </w:sdt>
  <w:p w:rsidR="00532A8E" w:rsidRDefault="00532A8E">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9D" w:rsidRDefault="001C649D" w:rsidP="00916701">
      <w:pPr>
        <w:spacing w:after="0" w:line="240" w:lineRule="auto"/>
      </w:pPr>
      <w:r>
        <w:separator/>
      </w:r>
    </w:p>
  </w:footnote>
  <w:footnote w:type="continuationSeparator" w:id="0">
    <w:p w:rsidR="001C649D" w:rsidRDefault="001C649D"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ACC3ACA"/>
    <w:multiLevelType w:val="hybridMultilevel"/>
    <w:tmpl w:val="21447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8"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8B13768"/>
    <w:multiLevelType w:val="hybridMultilevel"/>
    <w:tmpl w:val="21447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1"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7"/>
  </w:num>
  <w:num w:numId="3">
    <w:abstractNumId w:val="34"/>
  </w:num>
  <w:num w:numId="4">
    <w:abstractNumId w:val="38"/>
  </w:num>
  <w:num w:numId="5">
    <w:abstractNumId w:val="41"/>
  </w:num>
  <w:num w:numId="6">
    <w:abstractNumId w:val="36"/>
  </w:num>
  <w:num w:numId="7">
    <w:abstractNumId w:val="31"/>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9"/>
  </w:num>
  <w:num w:numId="26">
    <w:abstractNumId w:val="20"/>
  </w:num>
  <w:num w:numId="27">
    <w:abstractNumId w:val="35"/>
  </w:num>
  <w:num w:numId="28">
    <w:abstractNumId w:val="27"/>
  </w:num>
  <w:num w:numId="29">
    <w:abstractNumId w:val="25"/>
  </w:num>
  <w:num w:numId="30">
    <w:abstractNumId w:val="28"/>
  </w:num>
  <w:num w:numId="31">
    <w:abstractNumId w:val="30"/>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472FD"/>
    <w:rsid w:val="0005456E"/>
    <w:rsid w:val="000658CC"/>
    <w:rsid w:val="0007205E"/>
    <w:rsid w:val="00083150"/>
    <w:rsid w:val="0009420C"/>
    <w:rsid w:val="000A4859"/>
    <w:rsid w:val="000A7A88"/>
    <w:rsid w:val="000E61F3"/>
    <w:rsid w:val="000E6BB7"/>
    <w:rsid w:val="001018FE"/>
    <w:rsid w:val="001035A0"/>
    <w:rsid w:val="00103A4D"/>
    <w:rsid w:val="001144EC"/>
    <w:rsid w:val="00127071"/>
    <w:rsid w:val="001346B6"/>
    <w:rsid w:val="00153B44"/>
    <w:rsid w:val="0015600D"/>
    <w:rsid w:val="00166F8C"/>
    <w:rsid w:val="00176F92"/>
    <w:rsid w:val="001777A0"/>
    <w:rsid w:val="00193893"/>
    <w:rsid w:val="001A17F2"/>
    <w:rsid w:val="001A287B"/>
    <w:rsid w:val="001A3E8A"/>
    <w:rsid w:val="001B4D67"/>
    <w:rsid w:val="001B539B"/>
    <w:rsid w:val="001B6CEA"/>
    <w:rsid w:val="001C649D"/>
    <w:rsid w:val="001D0F9E"/>
    <w:rsid w:val="001D16C1"/>
    <w:rsid w:val="001D1898"/>
    <w:rsid w:val="001D29CF"/>
    <w:rsid w:val="001D345F"/>
    <w:rsid w:val="001D736B"/>
    <w:rsid w:val="001E11B4"/>
    <w:rsid w:val="001E6DB3"/>
    <w:rsid w:val="001F18BB"/>
    <w:rsid w:val="001F5DE1"/>
    <w:rsid w:val="0020586A"/>
    <w:rsid w:val="0020743A"/>
    <w:rsid w:val="00211752"/>
    <w:rsid w:val="0025397A"/>
    <w:rsid w:val="0026202D"/>
    <w:rsid w:val="00263548"/>
    <w:rsid w:val="002776E1"/>
    <w:rsid w:val="0028313C"/>
    <w:rsid w:val="0029253A"/>
    <w:rsid w:val="00295433"/>
    <w:rsid w:val="002A10B5"/>
    <w:rsid w:val="002A1E15"/>
    <w:rsid w:val="002A3A4B"/>
    <w:rsid w:val="002D39E3"/>
    <w:rsid w:val="002E124D"/>
    <w:rsid w:val="002F2849"/>
    <w:rsid w:val="002F38D6"/>
    <w:rsid w:val="00312A53"/>
    <w:rsid w:val="0033372E"/>
    <w:rsid w:val="003432E0"/>
    <w:rsid w:val="00347C07"/>
    <w:rsid w:val="00350B8C"/>
    <w:rsid w:val="00363A95"/>
    <w:rsid w:val="00372ADE"/>
    <w:rsid w:val="00387784"/>
    <w:rsid w:val="003911D7"/>
    <w:rsid w:val="0039336D"/>
    <w:rsid w:val="003A0E1A"/>
    <w:rsid w:val="003A5041"/>
    <w:rsid w:val="003A66E3"/>
    <w:rsid w:val="003B3BC5"/>
    <w:rsid w:val="003D0D5D"/>
    <w:rsid w:val="003D6479"/>
    <w:rsid w:val="003D6FDF"/>
    <w:rsid w:val="003E7A97"/>
    <w:rsid w:val="003F7DC5"/>
    <w:rsid w:val="0040037F"/>
    <w:rsid w:val="004007E7"/>
    <w:rsid w:val="00406469"/>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428E"/>
    <w:rsid w:val="00494493"/>
    <w:rsid w:val="004A1128"/>
    <w:rsid w:val="004A5EF2"/>
    <w:rsid w:val="004A6970"/>
    <w:rsid w:val="004B0554"/>
    <w:rsid w:val="004D0CF1"/>
    <w:rsid w:val="004E77A5"/>
    <w:rsid w:val="004F56F1"/>
    <w:rsid w:val="00505026"/>
    <w:rsid w:val="005069C5"/>
    <w:rsid w:val="00506A78"/>
    <w:rsid w:val="00515335"/>
    <w:rsid w:val="005167BC"/>
    <w:rsid w:val="00522BC9"/>
    <w:rsid w:val="0052323D"/>
    <w:rsid w:val="00526D3D"/>
    <w:rsid w:val="00532A8E"/>
    <w:rsid w:val="005544AF"/>
    <w:rsid w:val="00573864"/>
    <w:rsid w:val="005A6057"/>
    <w:rsid w:val="005B05FB"/>
    <w:rsid w:val="005B1E21"/>
    <w:rsid w:val="005C3E60"/>
    <w:rsid w:val="005D70E2"/>
    <w:rsid w:val="005E37C2"/>
    <w:rsid w:val="005F1E7F"/>
    <w:rsid w:val="00600532"/>
    <w:rsid w:val="006007AF"/>
    <w:rsid w:val="00600C99"/>
    <w:rsid w:val="00605B07"/>
    <w:rsid w:val="00616545"/>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7030A"/>
    <w:rsid w:val="00773A15"/>
    <w:rsid w:val="00775B27"/>
    <w:rsid w:val="00786E01"/>
    <w:rsid w:val="007B1AD7"/>
    <w:rsid w:val="007C07AC"/>
    <w:rsid w:val="007C4CA6"/>
    <w:rsid w:val="007C6089"/>
    <w:rsid w:val="007C65F6"/>
    <w:rsid w:val="007F5FB8"/>
    <w:rsid w:val="0080619A"/>
    <w:rsid w:val="00825F0D"/>
    <w:rsid w:val="00862911"/>
    <w:rsid w:val="00865636"/>
    <w:rsid w:val="00870431"/>
    <w:rsid w:val="00873E40"/>
    <w:rsid w:val="008751F1"/>
    <w:rsid w:val="00877BC4"/>
    <w:rsid w:val="00887AD1"/>
    <w:rsid w:val="0089412B"/>
    <w:rsid w:val="00895EA2"/>
    <w:rsid w:val="008B6C29"/>
    <w:rsid w:val="008B7CFD"/>
    <w:rsid w:val="008C3876"/>
    <w:rsid w:val="008D11CC"/>
    <w:rsid w:val="008F7BC6"/>
    <w:rsid w:val="009059D0"/>
    <w:rsid w:val="00916701"/>
    <w:rsid w:val="00922A07"/>
    <w:rsid w:val="00925879"/>
    <w:rsid w:val="0093420A"/>
    <w:rsid w:val="0094249A"/>
    <w:rsid w:val="00943208"/>
    <w:rsid w:val="00944952"/>
    <w:rsid w:val="00950EE4"/>
    <w:rsid w:val="00955504"/>
    <w:rsid w:val="00971EA8"/>
    <w:rsid w:val="00984CDE"/>
    <w:rsid w:val="00984D90"/>
    <w:rsid w:val="009958E7"/>
    <w:rsid w:val="00997D74"/>
    <w:rsid w:val="009A3D7C"/>
    <w:rsid w:val="009A3E25"/>
    <w:rsid w:val="009A5B35"/>
    <w:rsid w:val="009A613F"/>
    <w:rsid w:val="009A692B"/>
    <w:rsid w:val="009A6CBD"/>
    <w:rsid w:val="009B1291"/>
    <w:rsid w:val="009B17BA"/>
    <w:rsid w:val="009C01CE"/>
    <w:rsid w:val="009E1AB1"/>
    <w:rsid w:val="009E2403"/>
    <w:rsid w:val="009E3D27"/>
    <w:rsid w:val="009E48B5"/>
    <w:rsid w:val="009F6588"/>
    <w:rsid w:val="00A111D7"/>
    <w:rsid w:val="00A20827"/>
    <w:rsid w:val="00A2463A"/>
    <w:rsid w:val="00A5307F"/>
    <w:rsid w:val="00A53E23"/>
    <w:rsid w:val="00A55721"/>
    <w:rsid w:val="00A56C02"/>
    <w:rsid w:val="00A721EF"/>
    <w:rsid w:val="00A74EBD"/>
    <w:rsid w:val="00A80ECC"/>
    <w:rsid w:val="00A82089"/>
    <w:rsid w:val="00A83096"/>
    <w:rsid w:val="00A8757B"/>
    <w:rsid w:val="00A91329"/>
    <w:rsid w:val="00A9518C"/>
    <w:rsid w:val="00AA5412"/>
    <w:rsid w:val="00AA5D43"/>
    <w:rsid w:val="00AB0630"/>
    <w:rsid w:val="00AB43CE"/>
    <w:rsid w:val="00AB6CE0"/>
    <w:rsid w:val="00AC63E7"/>
    <w:rsid w:val="00AF2099"/>
    <w:rsid w:val="00AF2396"/>
    <w:rsid w:val="00AF635C"/>
    <w:rsid w:val="00B03242"/>
    <w:rsid w:val="00B070B1"/>
    <w:rsid w:val="00B27D68"/>
    <w:rsid w:val="00B31473"/>
    <w:rsid w:val="00B3260D"/>
    <w:rsid w:val="00B36D5C"/>
    <w:rsid w:val="00B4632F"/>
    <w:rsid w:val="00B471E2"/>
    <w:rsid w:val="00B619DA"/>
    <w:rsid w:val="00B631C4"/>
    <w:rsid w:val="00B73054"/>
    <w:rsid w:val="00B73728"/>
    <w:rsid w:val="00B837ED"/>
    <w:rsid w:val="00B87B86"/>
    <w:rsid w:val="00B95809"/>
    <w:rsid w:val="00BA6F73"/>
    <w:rsid w:val="00BB2FDE"/>
    <w:rsid w:val="00BC1C38"/>
    <w:rsid w:val="00BD22A5"/>
    <w:rsid w:val="00BD6B74"/>
    <w:rsid w:val="00BD7C33"/>
    <w:rsid w:val="00C1670E"/>
    <w:rsid w:val="00C211A7"/>
    <w:rsid w:val="00C33EC5"/>
    <w:rsid w:val="00C34847"/>
    <w:rsid w:val="00C46B75"/>
    <w:rsid w:val="00C4748F"/>
    <w:rsid w:val="00C47B64"/>
    <w:rsid w:val="00C6138D"/>
    <w:rsid w:val="00C7585C"/>
    <w:rsid w:val="00C76D4E"/>
    <w:rsid w:val="00C86CF5"/>
    <w:rsid w:val="00C9364A"/>
    <w:rsid w:val="00CB71A7"/>
    <w:rsid w:val="00CD0ACF"/>
    <w:rsid w:val="00CD1592"/>
    <w:rsid w:val="00CD783E"/>
    <w:rsid w:val="00CE0FB1"/>
    <w:rsid w:val="00CE1E39"/>
    <w:rsid w:val="00CE29B9"/>
    <w:rsid w:val="00CE5B4F"/>
    <w:rsid w:val="00CE6129"/>
    <w:rsid w:val="00CF0DF8"/>
    <w:rsid w:val="00D077C6"/>
    <w:rsid w:val="00D12ACE"/>
    <w:rsid w:val="00D312BF"/>
    <w:rsid w:val="00D33522"/>
    <w:rsid w:val="00D5038F"/>
    <w:rsid w:val="00D5628F"/>
    <w:rsid w:val="00D75CBA"/>
    <w:rsid w:val="00D839F0"/>
    <w:rsid w:val="00D92647"/>
    <w:rsid w:val="00D951F8"/>
    <w:rsid w:val="00DB6571"/>
    <w:rsid w:val="00DC0B0B"/>
    <w:rsid w:val="00E02448"/>
    <w:rsid w:val="00E03B84"/>
    <w:rsid w:val="00E10A49"/>
    <w:rsid w:val="00E15484"/>
    <w:rsid w:val="00E30BE1"/>
    <w:rsid w:val="00E424D2"/>
    <w:rsid w:val="00E444E3"/>
    <w:rsid w:val="00E44D18"/>
    <w:rsid w:val="00E50C44"/>
    <w:rsid w:val="00E94D7E"/>
    <w:rsid w:val="00E957F7"/>
    <w:rsid w:val="00EA167B"/>
    <w:rsid w:val="00ED1B80"/>
    <w:rsid w:val="00ED3688"/>
    <w:rsid w:val="00ED79D8"/>
    <w:rsid w:val="00EF5D6D"/>
    <w:rsid w:val="00F020B8"/>
    <w:rsid w:val="00F164BF"/>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E151E"/>
    <w:rsid w:val="00FF28D3"/>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DBD49511-3E76-4D71-9D87-2C807568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99"/>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uiPriority w:val="34"/>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0742011">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03578146">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3ACF-DFC3-4247-9518-6CBFF1FC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6447</Words>
  <Characters>3676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2</cp:revision>
  <cp:lastPrinted>2022-10-19T13:55:00Z</cp:lastPrinted>
  <dcterms:created xsi:type="dcterms:W3CDTF">2024-04-16T12:02:00Z</dcterms:created>
  <dcterms:modified xsi:type="dcterms:W3CDTF">2024-04-16T12:02:00Z</dcterms:modified>
</cp:coreProperties>
</file>