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76" w:rsidRDefault="00C13D76" w:rsidP="00C13D76">
      <w:pPr>
        <w:spacing w:after="0" w:line="240" w:lineRule="auto"/>
        <w:jc w:val="center"/>
        <w:rPr>
          <w:rFonts w:ascii="Times New Roman" w:eastAsia="Times New Roman" w:hAnsi="Times New Roman"/>
          <w:sz w:val="24"/>
          <w:szCs w:val="24"/>
          <w:lang w:eastAsia="ru-RU"/>
        </w:rPr>
      </w:pPr>
      <w:r>
        <w:rPr>
          <w:noProof/>
          <w:lang w:val="ru-RU" w:eastAsia="ru-RU"/>
        </w:rPr>
        <w:drawing>
          <wp:anchor distT="0" distB="0" distL="114300" distR="114300" simplePos="0" relativeHeight="251660288" behindDoc="0" locked="0" layoutInCell="1" allowOverlap="1">
            <wp:simplePos x="0" y="0"/>
            <wp:positionH relativeFrom="column">
              <wp:posOffset>2872105</wp:posOffset>
            </wp:positionH>
            <wp:positionV relativeFrom="paragraph">
              <wp:posOffset>-167005</wp:posOffset>
            </wp:positionV>
            <wp:extent cx="444500" cy="647700"/>
            <wp:effectExtent l="19050" t="0" r="0" b="0"/>
            <wp:wrapNone/>
            <wp:docPr id="3" name="Рисунок 10"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Тризуб"/>
                    <pic:cNvPicPr>
                      <a:picLocks noChangeAspect="1" noChangeArrowheads="1"/>
                    </pic:cNvPicPr>
                  </pic:nvPicPr>
                  <pic:blipFill>
                    <a:blip r:embed="rId6" cstate="print"/>
                    <a:srcRect/>
                    <a:stretch>
                      <a:fillRect/>
                    </a:stretch>
                  </pic:blipFill>
                  <pic:spPr bwMode="auto">
                    <a:xfrm>
                      <a:off x="0" y="0"/>
                      <a:ext cx="444500" cy="647700"/>
                    </a:xfrm>
                    <a:prstGeom prst="rect">
                      <a:avLst/>
                    </a:prstGeom>
                    <a:noFill/>
                  </pic:spPr>
                </pic:pic>
              </a:graphicData>
            </a:graphic>
          </wp:anchor>
        </w:drawing>
      </w:r>
      <w:r>
        <w:rPr>
          <w:rFonts w:ascii="Times New Roman" w:eastAsia="Times New Roman" w:hAnsi="Times New Roman"/>
          <w:color w:val="292B2C"/>
          <w:sz w:val="28"/>
          <w:szCs w:val="28"/>
          <w:lang w:eastAsia="uk-UA"/>
        </w:rPr>
        <w:tab/>
      </w:r>
    </w:p>
    <w:p w:rsidR="00C13D76" w:rsidRDefault="00C13D76" w:rsidP="00C13D76">
      <w:pPr>
        <w:spacing w:after="0" w:line="240" w:lineRule="auto"/>
        <w:rPr>
          <w:rFonts w:ascii="Times New Roman" w:eastAsia="Times New Roman" w:hAnsi="Times New Roman"/>
          <w:sz w:val="20"/>
          <w:szCs w:val="20"/>
          <w:lang w:eastAsia="ru-RU"/>
        </w:rPr>
      </w:pPr>
    </w:p>
    <w:p w:rsidR="00C13D76" w:rsidRDefault="00C13D76" w:rsidP="00C13D76">
      <w:pPr>
        <w:spacing w:after="0" w:line="240" w:lineRule="auto"/>
        <w:rPr>
          <w:rFonts w:ascii="Times New Roman" w:eastAsia="Times New Roman" w:hAnsi="Times New Roman"/>
          <w:sz w:val="20"/>
          <w:szCs w:val="20"/>
          <w:lang w:eastAsia="ru-RU"/>
        </w:rPr>
      </w:pPr>
    </w:p>
    <w:p w:rsidR="00C13D76" w:rsidRDefault="00C13D76" w:rsidP="00C13D76">
      <w:pPr>
        <w:spacing w:after="0" w:line="240" w:lineRule="auto"/>
        <w:rPr>
          <w:rFonts w:ascii="Times New Roman" w:eastAsia="Times New Roman" w:hAnsi="Times New Roman"/>
          <w:sz w:val="20"/>
          <w:szCs w:val="20"/>
          <w:lang w:eastAsia="ru-RU"/>
        </w:rPr>
      </w:pPr>
    </w:p>
    <w:p w:rsidR="00B47D44" w:rsidRPr="00B47D44" w:rsidRDefault="00B47D44" w:rsidP="00B47D44">
      <w:pPr>
        <w:spacing w:after="0" w:line="240" w:lineRule="auto"/>
        <w:jc w:val="center"/>
        <w:rPr>
          <w:rFonts w:ascii="Times New Roman" w:hAnsi="Times New Roman"/>
          <w:b/>
          <w:lang w:eastAsia="ar-SA"/>
        </w:rPr>
      </w:pPr>
      <w:r w:rsidRPr="00B47D44">
        <w:rPr>
          <w:rFonts w:ascii="Times New Roman" w:hAnsi="Times New Roman"/>
          <w:b/>
          <w:lang w:eastAsia="ar-SA"/>
        </w:rPr>
        <w:t>КОМУНАЛЬНЕ НЕКОМЕРЦІЙНЕ ПІДПРИЄМСТВО</w:t>
      </w:r>
    </w:p>
    <w:p w:rsidR="00B47D44" w:rsidRPr="00B47D44" w:rsidRDefault="00B47D44" w:rsidP="00B47D44">
      <w:pPr>
        <w:spacing w:after="0" w:line="240" w:lineRule="auto"/>
        <w:jc w:val="center"/>
        <w:rPr>
          <w:rFonts w:ascii="Times New Roman" w:hAnsi="Times New Roman"/>
          <w:b/>
          <w:lang w:eastAsia="ar-SA"/>
        </w:rPr>
      </w:pPr>
      <w:r w:rsidRPr="00B47D44">
        <w:rPr>
          <w:rFonts w:ascii="Times New Roman" w:hAnsi="Times New Roman"/>
          <w:b/>
          <w:lang w:eastAsia="ar-SA"/>
        </w:rPr>
        <w:t>"КЕЛЬМЕНЕЦЬКА БАГАТОПРОФІЛЬНА ЛІКАРНЯ"</w:t>
      </w:r>
    </w:p>
    <w:p w:rsidR="00B47D44" w:rsidRPr="00B47D44" w:rsidRDefault="00B47D44" w:rsidP="00B47D44">
      <w:pPr>
        <w:spacing w:after="0" w:line="240" w:lineRule="auto"/>
        <w:jc w:val="center"/>
        <w:rPr>
          <w:rFonts w:ascii="Times New Roman" w:hAnsi="Times New Roman"/>
          <w:b/>
          <w:lang w:eastAsia="ar-SA"/>
        </w:rPr>
      </w:pPr>
      <w:r w:rsidRPr="00B47D44">
        <w:rPr>
          <w:rFonts w:ascii="Times New Roman" w:hAnsi="Times New Roman"/>
          <w:b/>
          <w:lang w:eastAsia="ar-SA"/>
        </w:rPr>
        <w:t>КЕЛЬМЕНЕЦЬКОЇ СЕЛИЩНОЇ РАДИ</w:t>
      </w:r>
    </w:p>
    <w:p w:rsidR="00B47D44" w:rsidRPr="00B47D44" w:rsidRDefault="00B47D44" w:rsidP="00B47D44">
      <w:pPr>
        <w:spacing w:after="0" w:line="240" w:lineRule="auto"/>
        <w:jc w:val="center"/>
        <w:rPr>
          <w:rFonts w:ascii="Times New Roman" w:hAnsi="Times New Roman"/>
          <w:b/>
          <w:lang w:eastAsia="ar-SA"/>
        </w:rPr>
      </w:pPr>
      <w:r w:rsidRPr="00B47D44">
        <w:rPr>
          <w:rFonts w:ascii="Times New Roman" w:hAnsi="Times New Roman"/>
          <w:b/>
          <w:lang w:eastAsia="ar-SA"/>
        </w:rPr>
        <w:t>ДНІСТРОВСЬКОГО РАЙОНУ</w:t>
      </w:r>
    </w:p>
    <w:p w:rsidR="00B47D44" w:rsidRPr="00B47D44" w:rsidRDefault="00B47D44" w:rsidP="00B47D44">
      <w:pPr>
        <w:spacing w:after="0" w:line="240" w:lineRule="auto"/>
        <w:jc w:val="center"/>
        <w:rPr>
          <w:rFonts w:ascii="Times New Roman" w:hAnsi="Times New Roman"/>
          <w:lang w:eastAsia="ar-SA"/>
        </w:rPr>
      </w:pPr>
      <w:r w:rsidRPr="00B47D44">
        <w:rPr>
          <w:rFonts w:ascii="Times New Roman" w:hAnsi="Times New Roman"/>
          <w:b/>
          <w:lang w:eastAsia="ar-SA"/>
        </w:rPr>
        <w:t>ЧЕРНІВЕЦЬКОЇ ОБЛАСТІ</w:t>
      </w:r>
    </w:p>
    <w:p w:rsidR="00C13D76" w:rsidRDefault="001F0EBE" w:rsidP="00C13D76">
      <w:pPr>
        <w:spacing w:after="0" w:line="240" w:lineRule="auto"/>
        <w:ind w:right="-567"/>
        <w:rPr>
          <w:rFonts w:ascii="Times New Roman" w:eastAsia="Times New Roman" w:hAnsi="Times New Roman"/>
          <w:szCs w:val="20"/>
          <w:lang w:val="ru-RU" w:eastAsia="ru-RU"/>
        </w:rPr>
      </w:pPr>
      <w:r>
        <w:rPr>
          <w:noProof/>
          <w:lang w:val="ru-RU" w:eastAsia="ru-RU"/>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53340</wp:posOffset>
                </wp:positionV>
                <wp:extent cx="6172200" cy="29210"/>
                <wp:effectExtent l="19050" t="19050" r="1905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29210"/>
                        </a:xfrm>
                        <a:prstGeom prst="line">
                          <a:avLst/>
                        </a:prstGeom>
                        <a:noFill/>
                        <a:ln w="28575">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DB62385"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8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" o:allowincell="f" strokeweight="2.25pt">
                <v:stroke startarrowwidth="narrow" startarrowlength="short" endarrowwidth="narrow" endarrowlength="short"/>
              </v:line>
            </w:pict>
          </mc:Fallback>
        </mc:AlternateContent>
      </w:r>
      <w:r w:rsidR="00C13D76">
        <w:rPr>
          <w:rFonts w:ascii="Times New Roman" w:eastAsia="Times New Roman" w:hAnsi="Times New Roman"/>
          <w:i/>
          <w:szCs w:val="24"/>
          <w:lang w:val="ru-RU" w:eastAsia="ru-RU"/>
        </w:rPr>
        <w:t xml:space="preserve"> ________________________________________________________________________________________</w:t>
      </w:r>
    </w:p>
    <w:p w:rsidR="006329AD" w:rsidRDefault="00C13D76" w:rsidP="00C13D76">
      <w:r>
        <w:rPr>
          <w:rFonts w:ascii="Times New Roman" w:hAnsi="Times New Roman"/>
          <w:bCs/>
          <w:iCs/>
          <w:sz w:val="20"/>
          <w:szCs w:val="20"/>
          <w:lang w:eastAsia="ru-RU"/>
        </w:rPr>
        <w:t xml:space="preserve">60100, Чернівецька обл., смт. Кельменці, вул. Сагайдачного, 75, тел. 2-52-71, факс </w:t>
      </w:r>
      <w:hyperlink r:id="rId7" w:history="1">
        <w:r>
          <w:rPr>
            <w:rStyle w:val="a3"/>
            <w:rFonts w:ascii="Times New Roman" w:hAnsi="Times New Roman"/>
            <w:bCs/>
            <w:iCs/>
            <w:sz w:val="20"/>
            <w:szCs w:val="20"/>
            <w:u w:val="none"/>
            <w:lang w:eastAsia="ru-RU"/>
          </w:rPr>
          <w:t>2-14-71</w:t>
        </w:r>
        <w:r>
          <w:rPr>
            <w:rStyle w:val="a3"/>
            <w:rFonts w:ascii="Times New Roman" w:eastAsia="Times New Roman" w:hAnsi="Times New Roman"/>
            <w:bCs/>
            <w:iCs/>
            <w:sz w:val="20"/>
            <w:szCs w:val="20"/>
            <w:u w:val="none"/>
            <w:lang w:eastAsia="ru-RU"/>
          </w:rPr>
          <w:t>с</w:t>
        </w:r>
        <w:r>
          <w:rPr>
            <w:rStyle w:val="a3"/>
            <w:rFonts w:ascii="Times New Roman" w:eastAsia="Times New Roman" w:hAnsi="Times New Roman"/>
            <w:bCs/>
            <w:iCs/>
            <w:sz w:val="20"/>
            <w:szCs w:val="20"/>
            <w:u w:val="none"/>
            <w:lang w:val="en-US" w:eastAsia="ru-RU"/>
          </w:rPr>
          <w:t>rl</w:t>
        </w:r>
        <w:r>
          <w:rPr>
            <w:rStyle w:val="a3"/>
            <w:rFonts w:ascii="Times New Roman" w:eastAsia="Times New Roman" w:hAnsi="Times New Roman"/>
            <w:bCs/>
            <w:iCs/>
            <w:sz w:val="20"/>
            <w:szCs w:val="20"/>
            <w:u w:val="none"/>
            <w:lang w:eastAsia="ru-RU"/>
          </w:rPr>
          <w:t>-</w:t>
        </w:r>
        <w:r>
          <w:rPr>
            <w:rStyle w:val="a3"/>
            <w:rFonts w:ascii="Times New Roman" w:eastAsia="Times New Roman" w:hAnsi="Times New Roman"/>
            <w:bCs/>
            <w:iCs/>
            <w:sz w:val="20"/>
            <w:szCs w:val="20"/>
            <w:u w:val="none"/>
            <w:lang w:val="en-US" w:eastAsia="ru-RU"/>
          </w:rPr>
          <w:t>klm</w:t>
        </w:r>
        <w:r>
          <w:rPr>
            <w:rStyle w:val="a3"/>
            <w:rFonts w:ascii="Times New Roman" w:eastAsia="Times New Roman" w:hAnsi="Times New Roman"/>
            <w:bCs/>
            <w:iCs/>
            <w:sz w:val="20"/>
            <w:szCs w:val="20"/>
            <w:u w:val="none"/>
            <w:lang w:eastAsia="ru-RU"/>
          </w:rPr>
          <w:t>@</w:t>
        </w:r>
        <w:r>
          <w:rPr>
            <w:rStyle w:val="a3"/>
            <w:rFonts w:ascii="Times New Roman" w:eastAsia="Times New Roman" w:hAnsi="Times New Roman"/>
            <w:bCs/>
            <w:iCs/>
            <w:sz w:val="20"/>
            <w:szCs w:val="20"/>
            <w:u w:val="none"/>
            <w:lang w:val="en-US" w:eastAsia="ru-RU"/>
          </w:rPr>
          <w:t>med</w:t>
        </w:r>
        <w:r>
          <w:rPr>
            <w:rStyle w:val="a3"/>
            <w:rFonts w:ascii="Times New Roman" w:eastAsia="Times New Roman" w:hAnsi="Times New Roman"/>
            <w:bCs/>
            <w:iCs/>
            <w:sz w:val="20"/>
            <w:szCs w:val="20"/>
            <w:u w:val="none"/>
            <w:lang w:eastAsia="ru-RU"/>
          </w:rPr>
          <w:t>.</w:t>
        </w:r>
        <w:r>
          <w:rPr>
            <w:rStyle w:val="a3"/>
            <w:rFonts w:ascii="Times New Roman" w:eastAsia="Times New Roman" w:hAnsi="Times New Roman"/>
            <w:bCs/>
            <w:iCs/>
            <w:sz w:val="20"/>
            <w:szCs w:val="20"/>
            <w:u w:val="none"/>
            <w:lang w:val="en-US" w:eastAsia="ru-RU"/>
          </w:rPr>
          <w:t>cv</w:t>
        </w:r>
        <w:r>
          <w:rPr>
            <w:rStyle w:val="a3"/>
            <w:rFonts w:ascii="Times New Roman" w:eastAsia="Times New Roman" w:hAnsi="Times New Roman"/>
            <w:bCs/>
            <w:iCs/>
            <w:sz w:val="20"/>
            <w:szCs w:val="20"/>
            <w:u w:val="none"/>
            <w:lang w:eastAsia="ru-RU"/>
          </w:rPr>
          <w:t>.</w:t>
        </w:r>
        <w:r>
          <w:rPr>
            <w:rStyle w:val="a3"/>
            <w:rFonts w:ascii="Times New Roman" w:eastAsia="Times New Roman" w:hAnsi="Times New Roman"/>
            <w:bCs/>
            <w:iCs/>
            <w:sz w:val="20"/>
            <w:szCs w:val="20"/>
            <w:u w:val="none"/>
            <w:lang w:val="en-US" w:eastAsia="ru-RU"/>
          </w:rPr>
          <w:t>ua</w:t>
        </w:r>
      </w:hyperlink>
    </w:p>
    <w:p w:rsidR="00C13D76" w:rsidRPr="000D2F79" w:rsidRDefault="00C13D76" w:rsidP="00C13D76">
      <w:pPr>
        <w:widowControl w:val="0"/>
        <w:autoSpaceDE w:val="0"/>
        <w:autoSpaceDN w:val="0"/>
        <w:adjustRightInd w:val="0"/>
        <w:ind w:firstLine="5670"/>
        <w:rPr>
          <w:rFonts w:ascii="Times New Roman" w:hAnsi="Times New Roman"/>
          <w:b/>
          <w:bCs/>
          <w:sz w:val="24"/>
          <w:szCs w:val="24"/>
        </w:rPr>
      </w:pPr>
    </w:p>
    <w:p w:rsidR="00C13D76" w:rsidRPr="000D2F79" w:rsidRDefault="00C13D76" w:rsidP="00C13D76">
      <w:pPr>
        <w:widowControl w:val="0"/>
        <w:autoSpaceDE w:val="0"/>
        <w:autoSpaceDN w:val="0"/>
        <w:adjustRightInd w:val="0"/>
        <w:ind w:firstLine="5670"/>
        <w:rPr>
          <w:rFonts w:ascii="Times New Roman" w:hAnsi="Times New Roman"/>
          <w:b/>
          <w:bCs/>
          <w:sz w:val="24"/>
          <w:szCs w:val="24"/>
        </w:rPr>
      </w:pPr>
      <w:r w:rsidRPr="000D2F79">
        <w:rPr>
          <w:rFonts w:ascii="Times New Roman" w:hAnsi="Times New Roman"/>
          <w:b/>
          <w:bCs/>
          <w:sz w:val="24"/>
          <w:szCs w:val="24"/>
        </w:rPr>
        <w:t>«ЗАТВЕРДЖЕНО»</w:t>
      </w:r>
    </w:p>
    <w:p w:rsidR="004614AF" w:rsidRPr="000D2F79" w:rsidRDefault="00C13D76" w:rsidP="004614AF">
      <w:pPr>
        <w:widowControl w:val="0"/>
        <w:autoSpaceDE w:val="0"/>
        <w:autoSpaceDN w:val="0"/>
        <w:adjustRightInd w:val="0"/>
        <w:spacing w:after="0" w:line="240" w:lineRule="auto"/>
        <w:ind w:firstLine="5670"/>
        <w:rPr>
          <w:rFonts w:ascii="Times New Roman" w:hAnsi="Times New Roman"/>
          <w:sz w:val="24"/>
          <w:szCs w:val="24"/>
        </w:rPr>
      </w:pPr>
      <w:r w:rsidRPr="000D2F79">
        <w:rPr>
          <w:rFonts w:ascii="Times New Roman" w:hAnsi="Times New Roman"/>
          <w:sz w:val="24"/>
          <w:szCs w:val="24"/>
        </w:rPr>
        <w:t xml:space="preserve">Протокол </w:t>
      </w:r>
      <w:r w:rsidR="004614AF" w:rsidRPr="000D2F79">
        <w:rPr>
          <w:rFonts w:ascii="Times New Roman" w:hAnsi="Times New Roman"/>
          <w:sz w:val="24"/>
          <w:szCs w:val="24"/>
        </w:rPr>
        <w:t>щодо прийняття рішення</w:t>
      </w:r>
    </w:p>
    <w:p w:rsidR="004614AF" w:rsidRPr="000D2F79" w:rsidRDefault="004614AF" w:rsidP="004614AF">
      <w:pPr>
        <w:widowControl w:val="0"/>
        <w:autoSpaceDE w:val="0"/>
        <w:autoSpaceDN w:val="0"/>
        <w:adjustRightInd w:val="0"/>
        <w:spacing w:after="0" w:line="240" w:lineRule="auto"/>
        <w:ind w:firstLine="5670"/>
        <w:rPr>
          <w:rFonts w:ascii="Times New Roman" w:hAnsi="Times New Roman"/>
          <w:sz w:val="24"/>
          <w:szCs w:val="24"/>
        </w:rPr>
      </w:pPr>
      <w:r w:rsidRPr="000D2F79">
        <w:rPr>
          <w:rFonts w:ascii="Times New Roman" w:hAnsi="Times New Roman"/>
          <w:sz w:val="24"/>
          <w:szCs w:val="24"/>
        </w:rPr>
        <w:t xml:space="preserve"> уповноваженою особою</w:t>
      </w:r>
      <w:r w:rsidR="00C13D76" w:rsidRPr="000D2F79">
        <w:rPr>
          <w:rFonts w:ascii="Times New Roman" w:hAnsi="Times New Roman"/>
          <w:sz w:val="24"/>
          <w:szCs w:val="24"/>
        </w:rPr>
        <w:t xml:space="preserve"> </w:t>
      </w:r>
      <w:r w:rsidR="00FE2593">
        <w:rPr>
          <w:rFonts w:ascii="Times New Roman" w:hAnsi="Times New Roman"/>
          <w:sz w:val="24"/>
          <w:szCs w:val="24"/>
        </w:rPr>
        <w:t>№</w:t>
      </w:r>
      <w:r w:rsidR="00933847">
        <w:rPr>
          <w:rFonts w:ascii="Times New Roman" w:hAnsi="Times New Roman"/>
          <w:sz w:val="24"/>
          <w:szCs w:val="24"/>
        </w:rPr>
        <w:t>3</w:t>
      </w:r>
    </w:p>
    <w:p w:rsidR="00C13D76" w:rsidRPr="004278E7" w:rsidRDefault="00C13D76" w:rsidP="004278E7">
      <w:pPr>
        <w:widowControl w:val="0"/>
        <w:autoSpaceDE w:val="0"/>
        <w:autoSpaceDN w:val="0"/>
        <w:adjustRightInd w:val="0"/>
        <w:spacing w:after="0" w:line="240" w:lineRule="auto"/>
        <w:ind w:firstLine="5670"/>
        <w:rPr>
          <w:rFonts w:ascii="Times New Roman" w:hAnsi="Times New Roman"/>
          <w:color w:val="000000"/>
          <w:sz w:val="24"/>
          <w:szCs w:val="24"/>
          <w:u w:val="single"/>
        </w:rPr>
      </w:pPr>
      <w:r w:rsidRPr="000D2F79">
        <w:rPr>
          <w:rFonts w:ascii="Times New Roman" w:hAnsi="Times New Roman"/>
          <w:color w:val="000000"/>
          <w:sz w:val="24"/>
          <w:szCs w:val="24"/>
        </w:rPr>
        <w:t xml:space="preserve">від   </w:t>
      </w:r>
      <w:r w:rsidR="004278E7">
        <w:rPr>
          <w:rFonts w:ascii="Times New Roman" w:hAnsi="Times New Roman"/>
          <w:color w:val="000000"/>
          <w:sz w:val="24"/>
          <w:szCs w:val="24"/>
          <w:u w:val="single"/>
        </w:rPr>
        <w:t>__</w:t>
      </w:r>
      <w:r w:rsidR="00933847">
        <w:rPr>
          <w:rFonts w:ascii="Times New Roman" w:hAnsi="Times New Roman"/>
          <w:color w:val="000000"/>
          <w:sz w:val="24"/>
          <w:szCs w:val="24"/>
          <w:u w:val="single"/>
        </w:rPr>
        <w:t>11</w:t>
      </w:r>
      <w:r w:rsidR="00FE2593">
        <w:rPr>
          <w:rFonts w:ascii="Times New Roman" w:hAnsi="Times New Roman"/>
          <w:color w:val="000000"/>
          <w:sz w:val="24"/>
          <w:szCs w:val="24"/>
          <w:u w:val="single"/>
        </w:rPr>
        <w:t>.01</w:t>
      </w:r>
      <w:r w:rsidR="004278E7">
        <w:rPr>
          <w:rFonts w:ascii="Times New Roman" w:hAnsi="Times New Roman"/>
          <w:color w:val="000000"/>
          <w:sz w:val="24"/>
          <w:szCs w:val="24"/>
          <w:u w:val="single"/>
        </w:rPr>
        <w:t>.</w:t>
      </w:r>
      <w:r w:rsidRPr="000D2F79">
        <w:rPr>
          <w:rFonts w:ascii="Times New Roman" w:hAnsi="Times New Roman"/>
          <w:color w:val="000000"/>
          <w:sz w:val="24"/>
          <w:szCs w:val="24"/>
          <w:u w:val="single"/>
        </w:rPr>
        <w:t xml:space="preserve"> </w:t>
      </w:r>
      <w:r w:rsidRPr="000D2F79">
        <w:rPr>
          <w:rFonts w:ascii="Times New Roman" w:hAnsi="Times New Roman"/>
          <w:color w:val="000000"/>
          <w:sz w:val="24"/>
          <w:szCs w:val="24"/>
        </w:rPr>
        <w:t>202</w:t>
      </w:r>
      <w:r w:rsidR="006671A4">
        <w:rPr>
          <w:rFonts w:ascii="Times New Roman" w:hAnsi="Times New Roman"/>
          <w:color w:val="000000"/>
          <w:sz w:val="24"/>
          <w:szCs w:val="24"/>
        </w:rPr>
        <w:t>3</w:t>
      </w:r>
      <w:r w:rsidRPr="000D2F79">
        <w:rPr>
          <w:rFonts w:ascii="Times New Roman" w:hAnsi="Times New Roman"/>
          <w:color w:val="000000"/>
          <w:sz w:val="24"/>
          <w:szCs w:val="24"/>
        </w:rPr>
        <w:t xml:space="preserve">року  </w:t>
      </w:r>
    </w:p>
    <w:p w:rsidR="00C13D76" w:rsidRPr="000D2F79" w:rsidRDefault="00C13D76" w:rsidP="00C13D76">
      <w:pPr>
        <w:widowControl w:val="0"/>
        <w:autoSpaceDE w:val="0"/>
        <w:autoSpaceDN w:val="0"/>
        <w:adjustRightInd w:val="0"/>
        <w:ind w:firstLine="5670"/>
        <w:rPr>
          <w:rFonts w:ascii="Times New Roman" w:hAnsi="Times New Roman"/>
          <w:color w:val="000000"/>
          <w:sz w:val="24"/>
          <w:szCs w:val="24"/>
        </w:rPr>
      </w:pPr>
    </w:p>
    <w:p w:rsidR="004614AF" w:rsidRPr="000D2F79" w:rsidRDefault="004614AF" w:rsidP="00C13D76">
      <w:pPr>
        <w:widowControl w:val="0"/>
        <w:autoSpaceDE w:val="0"/>
        <w:autoSpaceDN w:val="0"/>
        <w:adjustRightInd w:val="0"/>
        <w:ind w:left="5664" w:firstLine="6"/>
        <w:rPr>
          <w:rFonts w:ascii="Times New Roman" w:hAnsi="Times New Roman"/>
          <w:b/>
          <w:bCs/>
          <w:sz w:val="24"/>
          <w:szCs w:val="24"/>
        </w:rPr>
      </w:pPr>
      <w:r w:rsidRPr="000D2F79">
        <w:rPr>
          <w:rFonts w:ascii="Times New Roman" w:hAnsi="Times New Roman"/>
          <w:b/>
          <w:bCs/>
          <w:sz w:val="24"/>
          <w:szCs w:val="24"/>
        </w:rPr>
        <w:t>Уповноважена особа</w:t>
      </w:r>
    </w:p>
    <w:p w:rsidR="00C13D76" w:rsidRPr="000D2F79" w:rsidRDefault="00C13D76" w:rsidP="00C13D76">
      <w:pPr>
        <w:widowControl w:val="0"/>
        <w:autoSpaceDE w:val="0"/>
        <w:autoSpaceDN w:val="0"/>
        <w:adjustRightInd w:val="0"/>
        <w:ind w:left="5664" w:firstLine="6"/>
        <w:rPr>
          <w:rFonts w:ascii="Times New Roman" w:hAnsi="Times New Roman"/>
          <w:b/>
          <w:bCs/>
          <w:sz w:val="24"/>
          <w:szCs w:val="24"/>
        </w:rPr>
      </w:pPr>
      <w:r w:rsidRPr="000D2F79">
        <w:rPr>
          <w:rFonts w:ascii="Times New Roman" w:hAnsi="Times New Roman"/>
          <w:b/>
          <w:bCs/>
          <w:sz w:val="24"/>
          <w:szCs w:val="24"/>
        </w:rPr>
        <w:t xml:space="preserve"> _______________ Т.О. Шарабуряк</w:t>
      </w:r>
    </w:p>
    <w:p w:rsidR="00C13D76" w:rsidRPr="000D2F79" w:rsidRDefault="00C13D76" w:rsidP="00C13D76">
      <w:pPr>
        <w:widowControl w:val="0"/>
        <w:autoSpaceDE w:val="0"/>
        <w:autoSpaceDN w:val="0"/>
        <w:adjustRightInd w:val="0"/>
        <w:ind w:left="5664" w:firstLine="6"/>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9732"/>
      </w:tblGrid>
      <w:tr w:rsidR="00C13D76" w:rsidRPr="000D2F79" w:rsidTr="00AA6EB2">
        <w:trPr>
          <w:jc w:val="center"/>
        </w:trPr>
        <w:tc>
          <w:tcPr>
            <w:tcW w:w="9732" w:type="dxa"/>
            <w:shd w:val="clear" w:color="auto" w:fill="auto"/>
          </w:tcPr>
          <w:p w:rsidR="00C13D76" w:rsidRPr="000D2F79" w:rsidRDefault="00C13D76" w:rsidP="00AA6EB2">
            <w:pPr>
              <w:pStyle w:val="6"/>
              <w:ind w:right="-25"/>
              <w:rPr>
                <w:rFonts w:ascii="Times New Roman" w:hAnsi="Times New Roman"/>
                <w:szCs w:val="24"/>
              </w:rPr>
            </w:pPr>
            <w:r w:rsidRPr="000D2F79">
              <w:rPr>
                <w:rFonts w:ascii="Times New Roman" w:hAnsi="Times New Roman"/>
                <w:szCs w:val="24"/>
              </w:rPr>
              <w:t xml:space="preserve">ТЕНДЕРНА ДОКУМЕНТАЦІЯ </w:t>
            </w:r>
          </w:p>
          <w:p w:rsidR="00C13D76" w:rsidRPr="000D2F79" w:rsidRDefault="00C13D76" w:rsidP="00AA6EB2">
            <w:pPr>
              <w:spacing w:after="0" w:line="240" w:lineRule="auto"/>
              <w:rPr>
                <w:rFonts w:ascii="Times New Roman" w:hAnsi="Times New Roman"/>
                <w:sz w:val="24"/>
                <w:szCs w:val="24"/>
              </w:rPr>
            </w:pPr>
          </w:p>
        </w:tc>
      </w:tr>
      <w:tr w:rsidR="00C13D76" w:rsidRPr="000D2F79" w:rsidTr="00AA6EB2">
        <w:trPr>
          <w:jc w:val="center"/>
        </w:trPr>
        <w:tc>
          <w:tcPr>
            <w:tcW w:w="9732" w:type="dxa"/>
            <w:shd w:val="clear" w:color="auto" w:fill="auto"/>
          </w:tcPr>
          <w:p w:rsidR="004278E7" w:rsidRPr="006671A4" w:rsidRDefault="00C13D76" w:rsidP="004278E7">
            <w:pPr>
              <w:spacing w:after="0" w:line="240" w:lineRule="auto"/>
              <w:jc w:val="center"/>
              <w:rPr>
                <w:rFonts w:ascii="Times New Roman" w:hAnsi="Times New Roman"/>
                <w:sz w:val="24"/>
                <w:szCs w:val="24"/>
              </w:rPr>
            </w:pPr>
            <w:r w:rsidRPr="006671A4">
              <w:rPr>
                <w:rFonts w:ascii="Times New Roman" w:hAnsi="Times New Roman"/>
                <w:sz w:val="24"/>
                <w:szCs w:val="24"/>
              </w:rPr>
              <w:t xml:space="preserve">щодо проведення відкритих торгів </w:t>
            </w:r>
            <w:r w:rsidR="004278E7" w:rsidRPr="006671A4">
              <w:rPr>
                <w:rFonts w:ascii="Times New Roman" w:hAnsi="Times New Roman"/>
                <w:sz w:val="24"/>
                <w:szCs w:val="24"/>
              </w:rPr>
              <w:t xml:space="preserve"> з особливостями </w:t>
            </w:r>
            <w:r w:rsidRPr="006671A4">
              <w:rPr>
                <w:rFonts w:ascii="Times New Roman" w:hAnsi="Times New Roman"/>
                <w:sz w:val="24"/>
                <w:szCs w:val="24"/>
              </w:rPr>
              <w:t xml:space="preserve">на закупівлю </w:t>
            </w:r>
          </w:p>
          <w:p w:rsidR="004278E7" w:rsidRPr="00FE2593" w:rsidRDefault="00FE2593" w:rsidP="00FE2593">
            <w:pPr>
              <w:tabs>
                <w:tab w:val="left" w:pos="284"/>
              </w:tabs>
              <w:spacing w:line="240" w:lineRule="auto"/>
              <w:jc w:val="center"/>
              <w:rPr>
                <w:rFonts w:ascii="Times New Roman" w:hAnsi="Times New Roman"/>
                <w:b/>
              </w:rPr>
            </w:pPr>
            <w:r w:rsidRPr="00FE2593">
              <w:rPr>
                <w:rFonts w:ascii="Times New Roman" w:hAnsi="Times New Roman"/>
                <w:b/>
                <w:sz w:val="24"/>
                <w:szCs w:val="24"/>
                <w:lang w:eastAsia="uk-UA"/>
              </w:rPr>
              <w:t>09310000-5 - Електрична енергія</w:t>
            </w:r>
          </w:p>
          <w:p w:rsidR="004278E7" w:rsidRPr="00580E64" w:rsidRDefault="004278E7" w:rsidP="004278E7">
            <w:pPr>
              <w:suppressAutoHyphens/>
              <w:spacing w:after="0" w:line="240" w:lineRule="auto"/>
              <w:jc w:val="center"/>
              <w:rPr>
                <w:b/>
                <w:bCs/>
                <w:sz w:val="40"/>
                <w:szCs w:val="40"/>
              </w:rPr>
            </w:pPr>
          </w:p>
          <w:p w:rsidR="004278E7" w:rsidRDefault="004278E7" w:rsidP="004278E7">
            <w:pPr>
              <w:spacing w:after="0" w:line="240" w:lineRule="auto"/>
              <w:rPr>
                <w:b/>
                <w:sz w:val="24"/>
                <w:szCs w:val="24"/>
              </w:rPr>
            </w:pPr>
          </w:p>
          <w:p w:rsidR="004278E7" w:rsidRPr="009F5EFA" w:rsidRDefault="004278E7" w:rsidP="004278E7">
            <w:pPr>
              <w:spacing w:line="240" w:lineRule="auto"/>
              <w:rPr>
                <w:b/>
                <w:bCs/>
                <w:sz w:val="24"/>
                <w:szCs w:val="24"/>
              </w:rPr>
            </w:pPr>
          </w:p>
          <w:p w:rsidR="004278E7" w:rsidRDefault="004278E7" w:rsidP="004278E7">
            <w:pPr>
              <w:jc w:val="center"/>
              <w:rPr>
                <w:b/>
                <w:bCs/>
                <w:sz w:val="24"/>
                <w:szCs w:val="24"/>
              </w:rPr>
            </w:pPr>
          </w:p>
          <w:p w:rsidR="00C13D76" w:rsidRPr="000D2F79" w:rsidRDefault="00C13D76" w:rsidP="00AA6EB2">
            <w:pPr>
              <w:spacing w:after="0" w:line="240" w:lineRule="auto"/>
              <w:rPr>
                <w:rFonts w:ascii="Times New Roman" w:hAnsi="Times New Roman"/>
                <w:sz w:val="24"/>
                <w:szCs w:val="24"/>
              </w:rPr>
            </w:pPr>
          </w:p>
        </w:tc>
      </w:tr>
    </w:tbl>
    <w:p w:rsidR="00C13D76" w:rsidRPr="000D2F79" w:rsidRDefault="00C13D76" w:rsidP="00C13D76">
      <w:pPr>
        <w:widowControl w:val="0"/>
        <w:autoSpaceDE w:val="0"/>
        <w:autoSpaceDN w:val="0"/>
        <w:adjustRightInd w:val="0"/>
        <w:ind w:firstLine="567"/>
        <w:rPr>
          <w:rFonts w:ascii="Times New Roman" w:hAnsi="Times New Roman"/>
          <w:b/>
          <w:bCs/>
          <w:sz w:val="24"/>
          <w:szCs w:val="24"/>
        </w:rPr>
      </w:pPr>
    </w:p>
    <w:p w:rsidR="00C13D76" w:rsidRPr="000D2F79" w:rsidRDefault="00C13D76" w:rsidP="00C13D76">
      <w:pPr>
        <w:widowControl w:val="0"/>
        <w:autoSpaceDE w:val="0"/>
        <w:autoSpaceDN w:val="0"/>
        <w:adjustRightInd w:val="0"/>
        <w:ind w:firstLine="567"/>
        <w:rPr>
          <w:rFonts w:ascii="Times New Roman" w:hAnsi="Times New Roman"/>
          <w:b/>
          <w:bCs/>
          <w:sz w:val="24"/>
          <w:szCs w:val="24"/>
        </w:rPr>
      </w:pPr>
    </w:p>
    <w:p w:rsidR="00C13D76" w:rsidRPr="000D2F79" w:rsidRDefault="00C13D76" w:rsidP="00C13D76">
      <w:pPr>
        <w:widowControl w:val="0"/>
        <w:autoSpaceDE w:val="0"/>
        <w:autoSpaceDN w:val="0"/>
        <w:adjustRightInd w:val="0"/>
        <w:ind w:firstLine="567"/>
        <w:rPr>
          <w:rFonts w:ascii="Times New Roman" w:hAnsi="Times New Roman"/>
          <w:b/>
          <w:bCs/>
          <w:sz w:val="24"/>
          <w:szCs w:val="24"/>
        </w:rPr>
      </w:pPr>
    </w:p>
    <w:p w:rsidR="00C13D76" w:rsidRDefault="00C13D76" w:rsidP="00C13D76">
      <w:pPr>
        <w:widowControl w:val="0"/>
        <w:autoSpaceDE w:val="0"/>
        <w:autoSpaceDN w:val="0"/>
        <w:adjustRightInd w:val="0"/>
        <w:ind w:firstLine="567"/>
        <w:rPr>
          <w:rFonts w:ascii="Times New Roman" w:hAnsi="Times New Roman"/>
          <w:b/>
          <w:bCs/>
          <w:sz w:val="24"/>
          <w:szCs w:val="24"/>
        </w:rPr>
      </w:pPr>
    </w:p>
    <w:p w:rsidR="00FE2593" w:rsidRDefault="00FE2593" w:rsidP="00C13D76">
      <w:pPr>
        <w:widowControl w:val="0"/>
        <w:autoSpaceDE w:val="0"/>
        <w:autoSpaceDN w:val="0"/>
        <w:adjustRightInd w:val="0"/>
        <w:ind w:firstLine="567"/>
        <w:rPr>
          <w:rFonts w:ascii="Times New Roman" w:hAnsi="Times New Roman"/>
          <w:b/>
          <w:bCs/>
          <w:sz w:val="24"/>
          <w:szCs w:val="24"/>
        </w:rPr>
      </w:pPr>
    </w:p>
    <w:p w:rsidR="00FE2593" w:rsidRDefault="00FE2593" w:rsidP="00C13D76">
      <w:pPr>
        <w:widowControl w:val="0"/>
        <w:autoSpaceDE w:val="0"/>
        <w:autoSpaceDN w:val="0"/>
        <w:adjustRightInd w:val="0"/>
        <w:ind w:firstLine="567"/>
        <w:rPr>
          <w:rFonts w:ascii="Times New Roman" w:hAnsi="Times New Roman"/>
          <w:b/>
          <w:bCs/>
          <w:sz w:val="24"/>
          <w:szCs w:val="24"/>
        </w:rPr>
      </w:pPr>
    </w:p>
    <w:p w:rsidR="00FE2593" w:rsidRDefault="00FE2593" w:rsidP="00C13D76">
      <w:pPr>
        <w:widowControl w:val="0"/>
        <w:autoSpaceDE w:val="0"/>
        <w:autoSpaceDN w:val="0"/>
        <w:adjustRightInd w:val="0"/>
        <w:ind w:firstLine="567"/>
        <w:rPr>
          <w:rFonts w:ascii="Times New Roman" w:hAnsi="Times New Roman"/>
          <w:b/>
          <w:bCs/>
          <w:sz w:val="24"/>
          <w:szCs w:val="24"/>
        </w:rPr>
      </w:pPr>
    </w:p>
    <w:p w:rsidR="00FE2593" w:rsidRPr="000D2F79" w:rsidRDefault="00FE2593" w:rsidP="00C13D76">
      <w:pPr>
        <w:widowControl w:val="0"/>
        <w:autoSpaceDE w:val="0"/>
        <w:autoSpaceDN w:val="0"/>
        <w:adjustRightInd w:val="0"/>
        <w:ind w:firstLine="567"/>
        <w:rPr>
          <w:rFonts w:ascii="Times New Roman" w:hAnsi="Times New Roman"/>
          <w:b/>
          <w:bCs/>
          <w:sz w:val="24"/>
          <w:szCs w:val="24"/>
        </w:rPr>
      </w:pPr>
    </w:p>
    <w:p w:rsidR="00C13D76" w:rsidRPr="000D2F79" w:rsidRDefault="00C13D76" w:rsidP="00C13D76">
      <w:pPr>
        <w:widowControl w:val="0"/>
        <w:autoSpaceDE w:val="0"/>
        <w:autoSpaceDN w:val="0"/>
        <w:adjustRightInd w:val="0"/>
        <w:ind w:firstLine="567"/>
        <w:rPr>
          <w:rFonts w:ascii="Times New Roman" w:hAnsi="Times New Roman"/>
          <w:b/>
          <w:bCs/>
          <w:sz w:val="24"/>
          <w:szCs w:val="24"/>
        </w:rPr>
      </w:pPr>
    </w:p>
    <w:p w:rsidR="00C13D76" w:rsidRPr="000D2F79" w:rsidRDefault="00C13D76" w:rsidP="00C13D76">
      <w:pPr>
        <w:widowControl w:val="0"/>
        <w:autoSpaceDE w:val="0"/>
        <w:autoSpaceDN w:val="0"/>
        <w:adjustRightInd w:val="0"/>
        <w:ind w:firstLine="567"/>
        <w:rPr>
          <w:rFonts w:ascii="Times New Roman" w:hAnsi="Times New Roman"/>
          <w:b/>
          <w:bCs/>
          <w:sz w:val="24"/>
          <w:szCs w:val="24"/>
        </w:rPr>
      </w:pPr>
    </w:p>
    <w:p w:rsidR="00C13D76" w:rsidRPr="000D2F79" w:rsidRDefault="00C13D76" w:rsidP="00B47D44">
      <w:pPr>
        <w:widowControl w:val="0"/>
        <w:autoSpaceDE w:val="0"/>
        <w:autoSpaceDN w:val="0"/>
        <w:adjustRightInd w:val="0"/>
        <w:rPr>
          <w:rFonts w:ascii="Times New Roman" w:hAnsi="Times New Roman"/>
          <w:b/>
          <w:bCs/>
          <w:sz w:val="24"/>
          <w:szCs w:val="24"/>
        </w:rPr>
      </w:pPr>
    </w:p>
    <w:p w:rsidR="00C13D76" w:rsidRDefault="006671A4" w:rsidP="00C13D76">
      <w:pPr>
        <w:widowControl w:val="0"/>
        <w:autoSpaceDE w:val="0"/>
        <w:autoSpaceDN w:val="0"/>
        <w:adjustRightInd w:val="0"/>
        <w:ind w:firstLine="567"/>
        <w:jc w:val="center"/>
        <w:rPr>
          <w:rFonts w:ascii="Times New Roman" w:hAnsi="Times New Roman"/>
          <w:b/>
          <w:bCs/>
          <w:sz w:val="24"/>
          <w:szCs w:val="24"/>
        </w:rPr>
      </w:pPr>
      <w:r>
        <w:rPr>
          <w:rFonts w:ascii="Times New Roman" w:hAnsi="Times New Roman"/>
          <w:b/>
          <w:bCs/>
          <w:sz w:val="24"/>
          <w:szCs w:val="24"/>
        </w:rPr>
        <w:t>смт Кельменці 2023</w:t>
      </w:r>
    </w:p>
    <w:p w:rsidR="004278E7" w:rsidRPr="000D2F79" w:rsidRDefault="004278E7" w:rsidP="00C13D76">
      <w:pPr>
        <w:widowControl w:val="0"/>
        <w:autoSpaceDE w:val="0"/>
        <w:autoSpaceDN w:val="0"/>
        <w:adjustRightInd w:val="0"/>
        <w:ind w:firstLine="567"/>
        <w:jc w:val="center"/>
        <w:rPr>
          <w:rFonts w:ascii="Times New Roman" w:hAnsi="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387"/>
        <w:gridCol w:w="7118"/>
      </w:tblGrid>
      <w:tr w:rsidR="00C13D76" w:rsidRPr="000D2F79" w:rsidTr="004614AF">
        <w:tc>
          <w:tcPr>
            <w:tcW w:w="668" w:type="dxa"/>
          </w:tcPr>
          <w:p w:rsidR="00C13D76" w:rsidRPr="000D2F79" w:rsidRDefault="00C13D76" w:rsidP="00AA6EB2">
            <w:pPr>
              <w:jc w:val="center"/>
              <w:rPr>
                <w:rStyle w:val="a8"/>
                <w:rFonts w:ascii="Times New Roman" w:hAnsi="Times New Roman"/>
                <w:sz w:val="24"/>
                <w:szCs w:val="24"/>
              </w:rPr>
            </w:pPr>
            <w:r w:rsidRPr="000D2F79">
              <w:rPr>
                <w:rStyle w:val="a8"/>
                <w:rFonts w:ascii="Times New Roman" w:hAnsi="Times New Roman"/>
                <w:sz w:val="24"/>
                <w:szCs w:val="24"/>
              </w:rPr>
              <w:t>№ п/п</w:t>
            </w:r>
          </w:p>
        </w:tc>
        <w:tc>
          <w:tcPr>
            <w:tcW w:w="9505" w:type="dxa"/>
            <w:gridSpan w:val="2"/>
          </w:tcPr>
          <w:p w:rsidR="00C13D76" w:rsidRPr="000D2F79" w:rsidRDefault="00C13D76" w:rsidP="00AA6EB2">
            <w:pPr>
              <w:pStyle w:val="a6"/>
              <w:spacing w:before="0" w:beforeAutospacing="0" w:after="0" w:afterAutospacing="0"/>
              <w:ind w:firstLine="297"/>
              <w:jc w:val="both"/>
              <w:rPr>
                <w:b/>
                <w:lang w:val="uk-UA"/>
              </w:rPr>
            </w:pPr>
            <w:r w:rsidRPr="000D2F79">
              <w:rPr>
                <w:rStyle w:val="a8"/>
                <w:rFonts w:eastAsia="Calibri"/>
                <w:lang w:val="uk-UA"/>
              </w:rPr>
              <w:t>Розділ 1. Загальні положення</w:t>
            </w:r>
          </w:p>
        </w:tc>
      </w:tr>
      <w:tr w:rsidR="00C13D76" w:rsidRPr="000D2F79" w:rsidTr="004614AF">
        <w:tc>
          <w:tcPr>
            <w:tcW w:w="668" w:type="dxa"/>
          </w:tcPr>
          <w:p w:rsidR="00C13D76" w:rsidRPr="000D2F79" w:rsidRDefault="00C13D76" w:rsidP="00AA6EB2">
            <w:pPr>
              <w:pStyle w:val="a6"/>
              <w:spacing w:before="0" w:beforeAutospacing="0" w:after="0" w:afterAutospacing="0"/>
              <w:jc w:val="center"/>
              <w:rPr>
                <w:rStyle w:val="a8"/>
                <w:rFonts w:eastAsia="Calibri"/>
                <w:lang w:val="uk-UA"/>
              </w:rPr>
            </w:pPr>
            <w:r w:rsidRPr="000D2F79">
              <w:rPr>
                <w:rStyle w:val="a8"/>
                <w:rFonts w:eastAsia="Calibri"/>
                <w:lang w:val="uk-UA"/>
              </w:rPr>
              <w:t>1</w:t>
            </w:r>
          </w:p>
        </w:tc>
        <w:tc>
          <w:tcPr>
            <w:tcW w:w="2387" w:type="dxa"/>
          </w:tcPr>
          <w:p w:rsidR="00C13D76" w:rsidRPr="000D2F79" w:rsidRDefault="00C13D76" w:rsidP="00AA6EB2">
            <w:pPr>
              <w:pStyle w:val="a6"/>
              <w:spacing w:before="0" w:beforeAutospacing="0" w:after="0" w:afterAutospacing="0"/>
              <w:jc w:val="center"/>
              <w:rPr>
                <w:b/>
                <w:lang w:val="uk-UA"/>
              </w:rPr>
            </w:pPr>
            <w:r w:rsidRPr="000D2F79">
              <w:rPr>
                <w:b/>
                <w:lang w:val="uk-UA"/>
              </w:rPr>
              <w:t>2</w:t>
            </w:r>
          </w:p>
        </w:tc>
        <w:tc>
          <w:tcPr>
            <w:tcW w:w="7118" w:type="dxa"/>
          </w:tcPr>
          <w:p w:rsidR="00C13D76" w:rsidRPr="000D2F79" w:rsidRDefault="00C13D76" w:rsidP="00AA6EB2">
            <w:pPr>
              <w:pStyle w:val="a6"/>
              <w:spacing w:before="0" w:beforeAutospacing="0" w:after="0" w:afterAutospacing="0"/>
              <w:ind w:firstLine="297"/>
              <w:jc w:val="both"/>
              <w:rPr>
                <w:b/>
                <w:lang w:val="uk-UA"/>
              </w:rPr>
            </w:pPr>
            <w:r w:rsidRPr="000D2F79">
              <w:rPr>
                <w:b/>
                <w:lang w:val="uk-UA"/>
              </w:rPr>
              <w:t>3</w:t>
            </w: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t>1</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 xml:space="preserve">Терміни, які вживаються в тендерній документації </w:t>
            </w:r>
          </w:p>
        </w:tc>
        <w:tc>
          <w:tcPr>
            <w:tcW w:w="7118" w:type="dxa"/>
          </w:tcPr>
          <w:p w:rsidR="00C13D76" w:rsidRPr="000D2F79" w:rsidRDefault="004278E7" w:rsidP="00AA6EB2">
            <w:pPr>
              <w:pStyle w:val="a6"/>
              <w:spacing w:before="0" w:beforeAutospacing="0" w:after="0" w:afterAutospacing="0"/>
              <w:ind w:firstLine="297"/>
              <w:jc w:val="both"/>
              <w:rPr>
                <w:lang w:val="uk-UA"/>
              </w:rPr>
            </w:pPr>
            <w:r w:rsidRPr="004278E7">
              <w:rPr>
                <w:lang w:val="uk-UA" w:eastAsia="uk-UA"/>
              </w:rPr>
              <w:t xml:space="preserve">Тендерну документацію розроблено відповідно до вимог </w:t>
            </w:r>
            <w:hyperlink r:id="rId8" w:tgtFrame="_blank" w:history="1">
              <w:r w:rsidRPr="004278E7">
                <w:rPr>
                  <w:bdr w:val="none" w:sz="0" w:space="0" w:color="auto" w:frame="1"/>
                  <w:lang w:val="uk-UA" w:eastAsia="uk-UA"/>
                </w:rPr>
                <w:t>Закону</w:t>
              </w:r>
            </w:hyperlink>
            <w:r w:rsidRPr="004278E7">
              <w:rPr>
                <w:bdr w:val="none" w:sz="0" w:space="0" w:color="auto" w:frame="1"/>
                <w:lang w:val="uk-UA" w:eastAsia="uk-UA"/>
              </w:rPr>
              <w:t xml:space="preserve"> України «Про публічні закупівлі» №922-</w:t>
            </w:r>
            <w:r w:rsidRPr="00E65A8E">
              <w:rPr>
                <w:bdr w:val="none" w:sz="0" w:space="0" w:color="auto" w:frame="1"/>
                <w:lang w:val="en-US" w:eastAsia="uk-UA"/>
              </w:rPr>
              <w:t>VIII</w:t>
            </w:r>
            <w:r w:rsidRPr="004278E7">
              <w:rPr>
                <w:bdr w:val="none" w:sz="0" w:space="0" w:color="auto" w:frame="1"/>
                <w:lang w:val="uk-UA" w:eastAsia="uk-UA"/>
              </w:rPr>
              <w:t xml:space="preserve"> (далі – Закон) </w:t>
            </w:r>
            <w:r w:rsidRPr="004278E7">
              <w:rPr>
                <w:lang w:val="uk-UA" w:eastAsia="uk-UA"/>
              </w:rPr>
              <w:t>з урахуванням вимог Постанови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6671A4">
              <w:rPr>
                <w:lang w:val="uk-UA" w:eastAsia="uk-UA"/>
              </w:rPr>
              <w:t xml:space="preserve"> (зі змінами)</w:t>
            </w:r>
            <w:r w:rsidRPr="004278E7">
              <w:rPr>
                <w:lang w:val="uk-UA" w:eastAsia="uk-UA"/>
              </w:rPr>
              <w:t xml:space="preserve">, на період дії правового режиму воєнного стану в Україні та протягом 90 днів з дня його припинення або скасування».  </w:t>
            </w:r>
            <w:r w:rsidRPr="006671A4">
              <w:rPr>
                <w:lang w:val="uk-UA" w:eastAsia="uk-UA"/>
              </w:rPr>
              <w:t>Терміни вживаються у значенні, наведеному в Законі.</w:t>
            </w: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t>2</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2. Інформація про замовника торгів:</w:t>
            </w:r>
          </w:p>
        </w:tc>
        <w:tc>
          <w:tcPr>
            <w:tcW w:w="7118" w:type="dxa"/>
          </w:tcPr>
          <w:p w:rsidR="00C13D76" w:rsidRPr="000D2F79" w:rsidRDefault="00C13D76" w:rsidP="00AA6EB2">
            <w:pPr>
              <w:pStyle w:val="a6"/>
              <w:spacing w:before="0" w:beforeAutospacing="0" w:after="0" w:afterAutospacing="0"/>
              <w:ind w:firstLine="297"/>
              <w:jc w:val="both"/>
              <w:rPr>
                <w:lang w:val="uk-UA"/>
              </w:rPr>
            </w:pPr>
            <w:r w:rsidRPr="000D2F79">
              <w:rPr>
                <w:lang w:val="uk-UA"/>
              </w:rPr>
              <w:t> </w:t>
            </w:r>
          </w:p>
        </w:tc>
      </w:tr>
      <w:tr w:rsidR="00B47D44" w:rsidRPr="000D2F79" w:rsidTr="004614AF">
        <w:tc>
          <w:tcPr>
            <w:tcW w:w="668" w:type="dxa"/>
          </w:tcPr>
          <w:p w:rsidR="00B47D44" w:rsidRPr="00B47D44" w:rsidRDefault="00B47D44" w:rsidP="00174D4C">
            <w:pPr>
              <w:widowControl w:val="0"/>
              <w:contextualSpacing/>
              <w:rPr>
                <w:rFonts w:ascii="Times New Roman" w:hAnsi="Times New Roman"/>
                <w:color w:val="000000"/>
                <w:sz w:val="24"/>
                <w:szCs w:val="24"/>
                <w:lang w:eastAsia="uk-UA"/>
              </w:rPr>
            </w:pPr>
            <w:r w:rsidRPr="00B47D44">
              <w:rPr>
                <w:rFonts w:ascii="Times New Roman" w:hAnsi="Times New Roman"/>
                <w:color w:val="000000"/>
                <w:sz w:val="24"/>
                <w:szCs w:val="24"/>
                <w:lang w:eastAsia="uk-UA"/>
              </w:rPr>
              <w:t>2.1</w:t>
            </w:r>
          </w:p>
        </w:tc>
        <w:tc>
          <w:tcPr>
            <w:tcW w:w="2387" w:type="dxa"/>
          </w:tcPr>
          <w:p w:rsidR="00B47D44" w:rsidRPr="00B47D44" w:rsidRDefault="00B47D44" w:rsidP="00174D4C">
            <w:pPr>
              <w:widowControl w:val="0"/>
              <w:contextualSpacing/>
              <w:jc w:val="both"/>
              <w:rPr>
                <w:rFonts w:ascii="Times New Roman" w:hAnsi="Times New Roman"/>
                <w:sz w:val="24"/>
                <w:szCs w:val="24"/>
                <w:lang w:eastAsia="uk-UA"/>
              </w:rPr>
            </w:pPr>
            <w:r w:rsidRPr="00B47D44">
              <w:rPr>
                <w:rFonts w:ascii="Times New Roman" w:hAnsi="Times New Roman"/>
                <w:sz w:val="24"/>
                <w:szCs w:val="24"/>
                <w:lang w:eastAsia="uk-UA"/>
              </w:rPr>
              <w:t>повне найменування</w:t>
            </w:r>
          </w:p>
        </w:tc>
        <w:tc>
          <w:tcPr>
            <w:tcW w:w="7118" w:type="dxa"/>
          </w:tcPr>
          <w:p w:rsidR="00B47D44" w:rsidRPr="00B47D44" w:rsidRDefault="00B47D44" w:rsidP="00174D4C">
            <w:pPr>
              <w:widowControl w:val="0"/>
              <w:contextualSpacing/>
              <w:jc w:val="both"/>
              <w:rPr>
                <w:rFonts w:ascii="Times New Roman" w:hAnsi="Times New Roman"/>
                <w:color w:val="000000"/>
                <w:sz w:val="24"/>
                <w:szCs w:val="24"/>
                <w:lang w:eastAsia="uk-UA"/>
              </w:rPr>
            </w:pPr>
            <w:r w:rsidRPr="00B47D44">
              <w:rPr>
                <w:rFonts w:ascii="Times New Roman" w:eastAsia="SimSun" w:hAnsi="Times New Roman"/>
                <w:color w:val="121212"/>
                <w:kern w:val="2"/>
                <w:sz w:val="24"/>
                <w:szCs w:val="24"/>
              </w:rPr>
              <w:t>Комунальне некомерційне підприємство "Кельменецька багатопрофільна лікарня" Кельменецької селищної ради Дністровського району Чернівецької області (скорочена назва – КНП "Кельменецька багатопрофільна лікарня")</w:t>
            </w:r>
          </w:p>
        </w:tc>
      </w:tr>
      <w:tr w:rsidR="00B47D44" w:rsidRPr="000D2F79" w:rsidTr="004614AF">
        <w:tc>
          <w:tcPr>
            <w:tcW w:w="668" w:type="dxa"/>
          </w:tcPr>
          <w:p w:rsidR="00B47D44" w:rsidRPr="00B47D44" w:rsidRDefault="00B47D44" w:rsidP="00174D4C">
            <w:pPr>
              <w:widowControl w:val="0"/>
              <w:contextualSpacing/>
              <w:rPr>
                <w:rFonts w:ascii="Times New Roman" w:hAnsi="Times New Roman"/>
                <w:color w:val="000000"/>
                <w:sz w:val="24"/>
                <w:szCs w:val="24"/>
                <w:lang w:eastAsia="uk-UA"/>
              </w:rPr>
            </w:pPr>
            <w:r w:rsidRPr="00B47D44">
              <w:rPr>
                <w:rFonts w:ascii="Times New Roman" w:hAnsi="Times New Roman"/>
                <w:color w:val="000000"/>
                <w:sz w:val="24"/>
                <w:szCs w:val="24"/>
                <w:lang w:eastAsia="uk-UA"/>
              </w:rPr>
              <w:t>2.2</w:t>
            </w:r>
          </w:p>
        </w:tc>
        <w:tc>
          <w:tcPr>
            <w:tcW w:w="2387" w:type="dxa"/>
          </w:tcPr>
          <w:p w:rsidR="00B47D44" w:rsidRPr="00B47D44" w:rsidRDefault="00B47D44" w:rsidP="00174D4C">
            <w:pPr>
              <w:widowControl w:val="0"/>
              <w:contextualSpacing/>
              <w:jc w:val="both"/>
              <w:rPr>
                <w:rFonts w:ascii="Times New Roman" w:hAnsi="Times New Roman"/>
                <w:sz w:val="24"/>
                <w:szCs w:val="24"/>
                <w:lang w:eastAsia="uk-UA"/>
              </w:rPr>
            </w:pPr>
            <w:r w:rsidRPr="00B47D44">
              <w:rPr>
                <w:rFonts w:ascii="Times New Roman" w:hAnsi="Times New Roman"/>
                <w:sz w:val="24"/>
                <w:szCs w:val="24"/>
                <w:lang w:eastAsia="uk-UA"/>
              </w:rPr>
              <w:t>місцезнаходження</w:t>
            </w:r>
          </w:p>
        </w:tc>
        <w:tc>
          <w:tcPr>
            <w:tcW w:w="7118" w:type="dxa"/>
          </w:tcPr>
          <w:p w:rsidR="00B47D44" w:rsidRPr="00B47D44" w:rsidRDefault="00B47D44" w:rsidP="00174D4C">
            <w:pPr>
              <w:widowControl w:val="0"/>
              <w:contextualSpacing/>
              <w:jc w:val="both"/>
              <w:rPr>
                <w:rFonts w:ascii="Times New Roman" w:hAnsi="Times New Roman"/>
                <w:color w:val="000000"/>
                <w:sz w:val="24"/>
                <w:szCs w:val="24"/>
                <w:lang w:eastAsia="uk-UA"/>
              </w:rPr>
            </w:pPr>
            <w:r w:rsidRPr="00B47D44">
              <w:rPr>
                <w:rFonts w:ascii="Times New Roman" w:eastAsia="SimSun" w:hAnsi="Times New Roman"/>
                <w:bCs/>
                <w:kern w:val="2"/>
                <w:sz w:val="24"/>
                <w:szCs w:val="24"/>
              </w:rPr>
              <w:t>60100, Чернівецька область, смт.Кельменці, вул.П.Сагайдачног 75</w:t>
            </w:r>
          </w:p>
        </w:tc>
      </w:tr>
      <w:tr w:rsidR="00B47D44" w:rsidRPr="000D2F79" w:rsidTr="004614AF">
        <w:tc>
          <w:tcPr>
            <w:tcW w:w="668" w:type="dxa"/>
          </w:tcPr>
          <w:p w:rsidR="00B47D44" w:rsidRPr="00B47D44" w:rsidRDefault="00B47D44" w:rsidP="00174D4C">
            <w:pPr>
              <w:widowControl w:val="0"/>
              <w:contextualSpacing/>
              <w:rPr>
                <w:rFonts w:ascii="Times New Roman" w:hAnsi="Times New Roman"/>
                <w:color w:val="000000"/>
                <w:sz w:val="24"/>
                <w:szCs w:val="24"/>
                <w:lang w:eastAsia="uk-UA"/>
              </w:rPr>
            </w:pPr>
            <w:r w:rsidRPr="00B47D44">
              <w:rPr>
                <w:rFonts w:ascii="Times New Roman" w:hAnsi="Times New Roman"/>
                <w:color w:val="000000"/>
                <w:sz w:val="24"/>
                <w:szCs w:val="24"/>
                <w:lang w:eastAsia="uk-UA"/>
              </w:rPr>
              <w:t>2.3</w:t>
            </w:r>
          </w:p>
        </w:tc>
        <w:tc>
          <w:tcPr>
            <w:tcW w:w="2387" w:type="dxa"/>
          </w:tcPr>
          <w:p w:rsidR="00B47D44" w:rsidRPr="00B47D44" w:rsidRDefault="00B47D44" w:rsidP="00174D4C">
            <w:pPr>
              <w:widowControl w:val="0"/>
              <w:contextualSpacing/>
              <w:jc w:val="both"/>
              <w:rPr>
                <w:rFonts w:ascii="Times New Roman" w:hAnsi="Times New Roman"/>
                <w:color w:val="000000"/>
                <w:sz w:val="24"/>
                <w:szCs w:val="24"/>
                <w:lang w:eastAsia="uk-UA"/>
              </w:rPr>
            </w:pPr>
            <w:r w:rsidRPr="00B47D44">
              <w:rPr>
                <w:rFonts w:ascii="Times New Roman" w:hAnsi="Times New Roman"/>
                <w:sz w:val="24"/>
                <w:szCs w:val="24"/>
                <w:lang w:eastAsia="uk-UA"/>
              </w:rPr>
              <w:t>посадова особа замовника, уповноважена здійснювати зв'язок з учасниками</w:t>
            </w:r>
          </w:p>
        </w:tc>
        <w:tc>
          <w:tcPr>
            <w:tcW w:w="7118" w:type="dxa"/>
          </w:tcPr>
          <w:p w:rsidR="00B47D44" w:rsidRPr="00B47D44" w:rsidRDefault="00B47D44" w:rsidP="00174D4C">
            <w:pPr>
              <w:widowControl w:val="0"/>
              <w:contextualSpacing/>
              <w:jc w:val="both"/>
              <w:rPr>
                <w:rFonts w:ascii="Times New Roman" w:hAnsi="Times New Roman"/>
                <w:color w:val="000000"/>
                <w:sz w:val="24"/>
                <w:szCs w:val="24"/>
                <w:lang w:eastAsia="uk-UA"/>
              </w:rPr>
            </w:pPr>
            <w:r w:rsidRPr="00B47D44">
              <w:rPr>
                <w:rFonts w:ascii="Times New Roman" w:hAnsi="Times New Roman"/>
                <w:sz w:val="24"/>
                <w:szCs w:val="24"/>
              </w:rPr>
              <w:t xml:space="preserve">Шарабуряк Тетяна Олегівна, уповноважена особа по публічних закупівлях, адреса: 60100;Чернівецька область;смт Кельменці,вул Сагайдачного,75 тел: (03732)2-01-21, (050)6674144 факс 2-14-71 ел.адреса </w:t>
            </w:r>
            <w:r w:rsidRPr="00B47D44">
              <w:rPr>
                <w:rFonts w:ascii="Times New Roman" w:hAnsi="Times New Roman"/>
                <w:sz w:val="24"/>
                <w:szCs w:val="24"/>
                <w:lang w:val="en-US"/>
              </w:rPr>
              <w:t>crl</w:t>
            </w:r>
            <w:r w:rsidRPr="00B47D44">
              <w:rPr>
                <w:rFonts w:ascii="Times New Roman" w:hAnsi="Times New Roman"/>
                <w:sz w:val="24"/>
                <w:szCs w:val="24"/>
              </w:rPr>
              <w:t>-</w:t>
            </w:r>
            <w:r w:rsidRPr="00B47D44">
              <w:rPr>
                <w:rFonts w:ascii="Times New Roman" w:hAnsi="Times New Roman"/>
                <w:sz w:val="24"/>
                <w:szCs w:val="24"/>
                <w:lang w:val="en-US"/>
              </w:rPr>
              <w:t>klm</w:t>
            </w:r>
            <w:r w:rsidRPr="00B47D44">
              <w:rPr>
                <w:rFonts w:ascii="Times New Roman" w:hAnsi="Times New Roman"/>
                <w:sz w:val="24"/>
                <w:szCs w:val="24"/>
              </w:rPr>
              <w:t>@</w:t>
            </w:r>
            <w:r w:rsidRPr="00B47D44">
              <w:rPr>
                <w:rFonts w:ascii="Times New Roman" w:hAnsi="Times New Roman"/>
                <w:sz w:val="24"/>
                <w:szCs w:val="24"/>
                <w:lang w:val="en-US"/>
              </w:rPr>
              <w:t>med</w:t>
            </w:r>
            <w:r w:rsidRPr="00B47D44">
              <w:rPr>
                <w:rFonts w:ascii="Times New Roman" w:hAnsi="Times New Roman"/>
                <w:sz w:val="24"/>
                <w:szCs w:val="24"/>
              </w:rPr>
              <w:t>.</w:t>
            </w:r>
            <w:r w:rsidRPr="00B47D44">
              <w:rPr>
                <w:rFonts w:ascii="Times New Roman" w:hAnsi="Times New Roman"/>
                <w:sz w:val="24"/>
                <w:szCs w:val="24"/>
                <w:lang w:val="en-US"/>
              </w:rPr>
              <w:t>cv</w:t>
            </w:r>
            <w:r w:rsidRPr="00B47D44">
              <w:rPr>
                <w:rFonts w:ascii="Times New Roman" w:hAnsi="Times New Roman"/>
                <w:sz w:val="24"/>
                <w:szCs w:val="24"/>
              </w:rPr>
              <w:t>.</w:t>
            </w:r>
            <w:r w:rsidRPr="00B47D44">
              <w:rPr>
                <w:rFonts w:ascii="Times New Roman" w:hAnsi="Times New Roman"/>
                <w:sz w:val="24"/>
                <w:szCs w:val="24"/>
                <w:lang w:val="en-US"/>
              </w:rPr>
              <w:t>ua</w:t>
            </w:r>
            <w:r w:rsidRPr="00B47D44">
              <w:rPr>
                <w:rFonts w:ascii="Times New Roman" w:hAnsi="Times New Roman"/>
                <w:color w:val="000000"/>
                <w:sz w:val="24"/>
                <w:szCs w:val="24"/>
                <w:lang w:eastAsia="uk-UA"/>
              </w:rPr>
              <w:t xml:space="preserve"> </w:t>
            </w:r>
          </w:p>
        </w:tc>
      </w:tr>
      <w:tr w:rsidR="00C13D76" w:rsidRPr="000D2F79" w:rsidTr="004614AF">
        <w:tc>
          <w:tcPr>
            <w:tcW w:w="668" w:type="dxa"/>
          </w:tcPr>
          <w:p w:rsidR="00C13D76" w:rsidRPr="000D2F79" w:rsidRDefault="00C13D76" w:rsidP="00B47D44">
            <w:pPr>
              <w:widowControl w:val="0"/>
              <w:spacing w:beforeLines="40" w:before="96" w:afterLines="40" w:after="96"/>
              <w:ind w:left="113" w:right="113"/>
              <w:rPr>
                <w:rFonts w:ascii="Times New Roman" w:hAnsi="Times New Roman"/>
                <w:b/>
                <w:sz w:val="24"/>
                <w:szCs w:val="24"/>
                <w:lang w:eastAsia="uk-UA"/>
              </w:rPr>
            </w:pPr>
            <w:r w:rsidRPr="000D2F79">
              <w:rPr>
                <w:rFonts w:ascii="Times New Roman" w:hAnsi="Times New Roman"/>
                <w:b/>
                <w:sz w:val="24"/>
                <w:szCs w:val="24"/>
                <w:lang w:eastAsia="uk-UA"/>
              </w:rPr>
              <w:t>3</w:t>
            </w:r>
          </w:p>
        </w:tc>
        <w:tc>
          <w:tcPr>
            <w:tcW w:w="2387" w:type="dxa"/>
          </w:tcPr>
          <w:p w:rsidR="00C13D76" w:rsidRPr="000D2F79" w:rsidRDefault="00C13D76" w:rsidP="00B47D44">
            <w:pPr>
              <w:widowControl w:val="0"/>
              <w:spacing w:beforeLines="40" w:before="96" w:afterLines="40" w:after="96"/>
              <w:ind w:right="113"/>
              <w:rPr>
                <w:rFonts w:ascii="Times New Roman" w:hAnsi="Times New Roman"/>
                <w:b/>
                <w:sz w:val="24"/>
                <w:szCs w:val="24"/>
                <w:lang w:eastAsia="uk-UA"/>
              </w:rPr>
            </w:pPr>
            <w:r w:rsidRPr="000D2F79">
              <w:rPr>
                <w:rFonts w:ascii="Times New Roman" w:hAnsi="Times New Roman"/>
                <w:b/>
                <w:sz w:val="24"/>
                <w:szCs w:val="24"/>
                <w:lang w:eastAsia="uk-UA"/>
              </w:rPr>
              <w:t>Процедура закупівлі</w:t>
            </w:r>
          </w:p>
        </w:tc>
        <w:tc>
          <w:tcPr>
            <w:tcW w:w="7118" w:type="dxa"/>
          </w:tcPr>
          <w:p w:rsidR="00C13D76" w:rsidRPr="000D2F79" w:rsidRDefault="00C13D76" w:rsidP="00AA6EB2">
            <w:pPr>
              <w:widowControl w:val="0"/>
              <w:jc w:val="both"/>
              <w:rPr>
                <w:rFonts w:ascii="Times New Roman" w:hAnsi="Times New Roman"/>
                <w:sz w:val="24"/>
                <w:szCs w:val="24"/>
              </w:rPr>
            </w:pPr>
            <w:r w:rsidRPr="000D2F79">
              <w:rPr>
                <w:rFonts w:ascii="Times New Roman" w:hAnsi="Times New Roman"/>
                <w:sz w:val="24"/>
                <w:szCs w:val="24"/>
              </w:rPr>
              <w:t>відкриті торги</w:t>
            </w:r>
            <w:r w:rsidR="004278E7">
              <w:rPr>
                <w:rFonts w:ascii="Times New Roman" w:hAnsi="Times New Roman"/>
                <w:sz w:val="24"/>
                <w:szCs w:val="24"/>
              </w:rPr>
              <w:t xml:space="preserve"> (з особливостями)</w:t>
            </w:r>
          </w:p>
        </w:tc>
      </w:tr>
      <w:tr w:rsidR="00C13D76" w:rsidRPr="000D2F79" w:rsidTr="004614AF">
        <w:tc>
          <w:tcPr>
            <w:tcW w:w="668" w:type="dxa"/>
          </w:tcPr>
          <w:p w:rsidR="00C13D76" w:rsidRPr="000D2F79" w:rsidRDefault="00C13D76" w:rsidP="00AA6EB2">
            <w:pPr>
              <w:pStyle w:val="a6"/>
              <w:spacing w:before="0" w:beforeAutospacing="0" w:after="0" w:afterAutospacing="0"/>
              <w:jc w:val="center"/>
              <w:rPr>
                <w:rStyle w:val="a8"/>
                <w:rFonts w:eastAsia="Calibri"/>
                <w:lang w:val="uk-UA"/>
              </w:rPr>
            </w:pPr>
            <w:r w:rsidRPr="000D2F79">
              <w:rPr>
                <w:rStyle w:val="a8"/>
                <w:rFonts w:eastAsia="Calibri"/>
                <w:lang w:val="uk-UA"/>
              </w:rPr>
              <w:t>4</w:t>
            </w:r>
          </w:p>
        </w:tc>
        <w:tc>
          <w:tcPr>
            <w:tcW w:w="2387" w:type="dxa"/>
          </w:tcPr>
          <w:p w:rsidR="00C13D76" w:rsidRPr="004278E7" w:rsidRDefault="00C13D76" w:rsidP="00AA6EB2">
            <w:pPr>
              <w:pStyle w:val="a6"/>
              <w:spacing w:before="0" w:beforeAutospacing="0" w:after="0" w:afterAutospacing="0"/>
              <w:rPr>
                <w:lang w:val="uk-UA"/>
              </w:rPr>
            </w:pPr>
            <w:r w:rsidRPr="004278E7">
              <w:rPr>
                <w:rStyle w:val="a8"/>
                <w:rFonts w:eastAsia="Calibri"/>
                <w:lang w:val="uk-UA"/>
              </w:rPr>
              <w:t>Інформація про предмет закупівлі</w:t>
            </w:r>
          </w:p>
        </w:tc>
        <w:tc>
          <w:tcPr>
            <w:tcW w:w="7118" w:type="dxa"/>
          </w:tcPr>
          <w:p w:rsidR="00C13D76" w:rsidRPr="004278E7" w:rsidRDefault="00C13D76" w:rsidP="00AA6EB2">
            <w:pPr>
              <w:pStyle w:val="a6"/>
              <w:spacing w:before="0" w:beforeAutospacing="0" w:after="0" w:afterAutospacing="0"/>
              <w:ind w:firstLine="297"/>
              <w:jc w:val="both"/>
              <w:rPr>
                <w:lang w:val="uk-UA"/>
              </w:rPr>
            </w:pPr>
          </w:p>
        </w:tc>
      </w:tr>
      <w:tr w:rsidR="00C13D76" w:rsidRPr="000D2F79" w:rsidTr="004614AF">
        <w:tc>
          <w:tcPr>
            <w:tcW w:w="668" w:type="dxa"/>
          </w:tcPr>
          <w:p w:rsidR="00C13D76" w:rsidRPr="000D2F79" w:rsidRDefault="00C13D76" w:rsidP="00AA6EB2">
            <w:pPr>
              <w:pStyle w:val="a6"/>
              <w:spacing w:before="0" w:beforeAutospacing="0" w:after="0" w:afterAutospacing="0"/>
              <w:jc w:val="both"/>
              <w:rPr>
                <w:lang w:val="uk-UA"/>
              </w:rPr>
            </w:pPr>
            <w:r w:rsidRPr="000D2F79">
              <w:rPr>
                <w:lang w:val="uk-UA"/>
              </w:rPr>
              <w:t>4.1</w:t>
            </w:r>
          </w:p>
        </w:tc>
        <w:tc>
          <w:tcPr>
            <w:tcW w:w="2387" w:type="dxa"/>
          </w:tcPr>
          <w:p w:rsidR="00C13D76" w:rsidRPr="004278E7" w:rsidRDefault="00C13D76" w:rsidP="00AA6EB2">
            <w:pPr>
              <w:pStyle w:val="a6"/>
              <w:spacing w:before="0" w:beforeAutospacing="0" w:after="0" w:afterAutospacing="0"/>
              <w:rPr>
                <w:lang w:val="uk-UA"/>
              </w:rPr>
            </w:pPr>
            <w:r w:rsidRPr="004278E7">
              <w:rPr>
                <w:lang w:val="uk-UA"/>
              </w:rPr>
              <w:t>Назва предмета закупівлі:</w:t>
            </w:r>
          </w:p>
        </w:tc>
        <w:tc>
          <w:tcPr>
            <w:tcW w:w="7118" w:type="dxa"/>
          </w:tcPr>
          <w:p w:rsidR="00C13D76" w:rsidRPr="00FE2593" w:rsidRDefault="00FE2593" w:rsidP="004278E7">
            <w:pPr>
              <w:jc w:val="both"/>
              <w:outlineLvl w:val="0"/>
              <w:rPr>
                <w:rFonts w:ascii="Times New Roman" w:hAnsi="Times New Roman"/>
                <w:sz w:val="24"/>
                <w:szCs w:val="24"/>
                <w:bdr w:val="none" w:sz="0" w:space="0" w:color="auto" w:frame="1"/>
                <w:shd w:val="clear" w:color="auto" w:fill="FDFEFD"/>
              </w:rPr>
            </w:pPr>
            <w:r w:rsidRPr="00FE2593">
              <w:rPr>
                <w:rFonts w:ascii="Times New Roman" w:hAnsi="Times New Roman"/>
                <w:sz w:val="24"/>
                <w:szCs w:val="24"/>
                <w:lang w:eastAsia="uk-UA"/>
              </w:rPr>
              <w:t>09310000-5 - Електрична енергія</w:t>
            </w:r>
          </w:p>
        </w:tc>
      </w:tr>
      <w:tr w:rsidR="00FE2593" w:rsidRPr="000D2F79" w:rsidTr="004614AF">
        <w:tc>
          <w:tcPr>
            <w:tcW w:w="668" w:type="dxa"/>
          </w:tcPr>
          <w:p w:rsidR="00FE2593" w:rsidRPr="000D2F79" w:rsidRDefault="00FE2593" w:rsidP="00AA6EB2">
            <w:pPr>
              <w:pStyle w:val="a6"/>
              <w:spacing w:before="0" w:beforeAutospacing="0" w:after="0" w:afterAutospacing="0"/>
              <w:jc w:val="both"/>
              <w:rPr>
                <w:lang w:val="uk-UA"/>
              </w:rPr>
            </w:pPr>
            <w:r>
              <w:rPr>
                <w:lang w:val="uk-UA"/>
              </w:rPr>
              <w:t>4.2.</w:t>
            </w:r>
          </w:p>
        </w:tc>
        <w:tc>
          <w:tcPr>
            <w:tcW w:w="2387" w:type="dxa"/>
          </w:tcPr>
          <w:p w:rsidR="00FE2593" w:rsidRPr="004278E7" w:rsidRDefault="00FE2593" w:rsidP="00AA6EB2">
            <w:pPr>
              <w:pStyle w:val="a6"/>
              <w:spacing w:before="0" w:beforeAutospacing="0" w:after="0" w:afterAutospacing="0"/>
              <w:rPr>
                <w:lang w:val="uk-UA"/>
              </w:rPr>
            </w:pPr>
            <w:r w:rsidRPr="000D2F79">
              <w:rPr>
                <w:lang w:val="uk-UA"/>
              </w:rPr>
              <w:t>кількість, обсяг поставки товарів (надання послуг, виконання робіт)</w:t>
            </w:r>
          </w:p>
        </w:tc>
        <w:tc>
          <w:tcPr>
            <w:tcW w:w="7118" w:type="dxa"/>
          </w:tcPr>
          <w:p w:rsidR="00FE2593" w:rsidRPr="00FE2593" w:rsidRDefault="00DF3015" w:rsidP="00DF3015">
            <w:pPr>
              <w:jc w:val="both"/>
              <w:outlineLvl w:val="0"/>
              <w:rPr>
                <w:rFonts w:ascii="Times New Roman" w:hAnsi="Times New Roman"/>
                <w:sz w:val="24"/>
                <w:szCs w:val="24"/>
                <w:lang w:eastAsia="uk-UA"/>
              </w:rPr>
            </w:pPr>
            <w:r>
              <w:rPr>
                <w:rFonts w:ascii="Times New Roman" w:hAnsi="Times New Roman"/>
                <w:sz w:val="24"/>
                <w:szCs w:val="24"/>
                <w:lang w:eastAsia="uk-UA"/>
              </w:rPr>
              <w:t>329495</w:t>
            </w:r>
            <w:r w:rsidR="00FE2593">
              <w:rPr>
                <w:rFonts w:ascii="Times New Roman" w:hAnsi="Times New Roman"/>
                <w:sz w:val="24"/>
                <w:szCs w:val="24"/>
                <w:lang w:eastAsia="uk-UA"/>
              </w:rPr>
              <w:t xml:space="preserve"> кВт*год</w:t>
            </w:r>
          </w:p>
        </w:tc>
      </w:tr>
      <w:tr w:rsidR="00C13D76" w:rsidRPr="000D2F79" w:rsidTr="004614AF">
        <w:tc>
          <w:tcPr>
            <w:tcW w:w="668" w:type="dxa"/>
          </w:tcPr>
          <w:p w:rsidR="00C13D76" w:rsidRPr="000D2F79" w:rsidRDefault="00C13D76" w:rsidP="00AA6EB2">
            <w:pPr>
              <w:pStyle w:val="a6"/>
              <w:spacing w:before="0" w:beforeAutospacing="0" w:after="0" w:afterAutospacing="0"/>
              <w:rPr>
                <w:lang w:val="uk-UA"/>
              </w:rPr>
            </w:pPr>
            <w:r w:rsidRPr="000D2F79">
              <w:rPr>
                <w:lang w:val="uk-UA"/>
              </w:rPr>
              <w:t>4.3</w:t>
            </w:r>
          </w:p>
        </w:tc>
        <w:tc>
          <w:tcPr>
            <w:tcW w:w="2387" w:type="dxa"/>
          </w:tcPr>
          <w:p w:rsidR="00C13D76" w:rsidRPr="000D2F79" w:rsidRDefault="00C13D76" w:rsidP="00FE2593">
            <w:pPr>
              <w:pStyle w:val="a6"/>
              <w:spacing w:before="0" w:beforeAutospacing="0" w:after="0" w:afterAutospacing="0"/>
              <w:rPr>
                <w:lang w:val="uk-UA"/>
              </w:rPr>
            </w:pPr>
            <w:r w:rsidRPr="000D2F79">
              <w:rPr>
                <w:lang w:val="uk-UA"/>
              </w:rPr>
              <w:t>місце поставки товарів (надання послуг, виконання робіт):</w:t>
            </w:r>
          </w:p>
        </w:tc>
        <w:tc>
          <w:tcPr>
            <w:tcW w:w="7118" w:type="dxa"/>
            <w:vAlign w:val="center"/>
          </w:tcPr>
          <w:p w:rsidR="00C13D76" w:rsidRPr="000D2F79" w:rsidRDefault="00C13D76" w:rsidP="00AA6EB2">
            <w:pPr>
              <w:jc w:val="both"/>
              <w:rPr>
                <w:rFonts w:ascii="Times New Roman" w:hAnsi="Times New Roman"/>
                <w:sz w:val="24"/>
                <w:szCs w:val="24"/>
              </w:rPr>
            </w:pPr>
            <w:r w:rsidRPr="000D2F79">
              <w:rPr>
                <w:rFonts w:ascii="Times New Roman" w:hAnsi="Times New Roman"/>
                <w:b/>
                <w:sz w:val="24"/>
                <w:szCs w:val="24"/>
              </w:rPr>
              <w:t xml:space="preserve">Місце поставки товару: </w:t>
            </w:r>
            <w:r w:rsidRPr="000D2F79">
              <w:rPr>
                <w:rFonts w:ascii="Times New Roman" w:hAnsi="Times New Roman"/>
                <w:sz w:val="24"/>
                <w:szCs w:val="24"/>
              </w:rPr>
              <w:t>60100;Чернівецька область;смт Кельменці,вул Сагайдачного,75</w:t>
            </w:r>
          </w:p>
        </w:tc>
      </w:tr>
      <w:tr w:rsidR="00C13D76" w:rsidRPr="000D2F79" w:rsidTr="004614AF">
        <w:tc>
          <w:tcPr>
            <w:tcW w:w="668" w:type="dxa"/>
          </w:tcPr>
          <w:p w:rsidR="00C13D76" w:rsidRPr="000D2F79" w:rsidRDefault="00C13D76" w:rsidP="00AA6EB2">
            <w:pPr>
              <w:pStyle w:val="a6"/>
              <w:spacing w:before="0" w:beforeAutospacing="0" w:after="0" w:afterAutospacing="0"/>
              <w:rPr>
                <w:lang w:val="uk-UA"/>
              </w:rPr>
            </w:pPr>
            <w:r w:rsidRPr="000D2F79">
              <w:rPr>
                <w:lang w:val="uk-UA"/>
              </w:rPr>
              <w:t>4.4</w:t>
            </w:r>
          </w:p>
        </w:tc>
        <w:tc>
          <w:tcPr>
            <w:tcW w:w="2387" w:type="dxa"/>
          </w:tcPr>
          <w:p w:rsidR="00C13D76" w:rsidRPr="000D2F79" w:rsidRDefault="00C13D76" w:rsidP="00AA6EB2">
            <w:pPr>
              <w:pStyle w:val="a6"/>
              <w:spacing w:before="0" w:beforeAutospacing="0" w:after="0" w:afterAutospacing="0"/>
              <w:rPr>
                <w:lang w:val="uk-UA"/>
              </w:rPr>
            </w:pPr>
            <w:r w:rsidRPr="000D2F79">
              <w:rPr>
                <w:lang w:val="uk-UA"/>
              </w:rPr>
              <w:t>строк поставки товарів (надання послуг, виконання робіт):</w:t>
            </w:r>
          </w:p>
        </w:tc>
        <w:tc>
          <w:tcPr>
            <w:tcW w:w="7118" w:type="dxa"/>
            <w:vAlign w:val="center"/>
          </w:tcPr>
          <w:p w:rsidR="00C13D76" w:rsidRPr="000D2F79" w:rsidRDefault="006671A4" w:rsidP="00AA6EB2">
            <w:pPr>
              <w:pStyle w:val="a6"/>
              <w:spacing w:before="0" w:beforeAutospacing="0" w:after="0" w:afterAutospacing="0"/>
              <w:ind w:firstLine="13"/>
              <w:jc w:val="both"/>
              <w:rPr>
                <w:lang w:val="uk-UA"/>
              </w:rPr>
            </w:pPr>
            <w:r>
              <w:rPr>
                <w:b/>
                <w:lang w:val="uk-UA"/>
              </w:rPr>
              <w:t xml:space="preserve">січень </w:t>
            </w:r>
            <w:r w:rsidR="00FE2593">
              <w:rPr>
                <w:b/>
                <w:lang w:val="uk-UA"/>
              </w:rPr>
              <w:t>- грудень</w:t>
            </w:r>
            <w:r>
              <w:rPr>
                <w:b/>
                <w:lang w:val="uk-UA"/>
              </w:rPr>
              <w:t>2023</w:t>
            </w:r>
            <w:r w:rsidR="00B47D44">
              <w:rPr>
                <w:b/>
                <w:lang w:val="uk-UA"/>
              </w:rPr>
              <w:t>р</w:t>
            </w:r>
            <w:r w:rsidR="00C13D76" w:rsidRPr="000D2F79">
              <w:rPr>
                <w:b/>
                <w:lang w:val="uk-UA"/>
              </w:rPr>
              <w:t>оку.</w:t>
            </w:r>
          </w:p>
        </w:tc>
      </w:tr>
      <w:tr w:rsidR="008A79E3" w:rsidRPr="008A79E3" w:rsidTr="004614AF">
        <w:tc>
          <w:tcPr>
            <w:tcW w:w="668" w:type="dxa"/>
          </w:tcPr>
          <w:p w:rsidR="008A79E3" w:rsidRPr="008A79E3" w:rsidRDefault="008A79E3" w:rsidP="00174D4C">
            <w:pPr>
              <w:widowControl w:val="0"/>
              <w:contextualSpacing/>
              <w:rPr>
                <w:rFonts w:ascii="Times New Roman" w:hAnsi="Times New Roman"/>
                <w:color w:val="000000"/>
                <w:sz w:val="24"/>
                <w:szCs w:val="24"/>
                <w:lang w:eastAsia="uk-UA"/>
              </w:rPr>
            </w:pPr>
            <w:r w:rsidRPr="008A79E3">
              <w:rPr>
                <w:rFonts w:ascii="Times New Roman" w:hAnsi="Times New Roman"/>
                <w:color w:val="000000"/>
                <w:sz w:val="24"/>
                <w:szCs w:val="24"/>
                <w:lang w:eastAsia="uk-UA"/>
              </w:rPr>
              <w:t>4.5</w:t>
            </w:r>
          </w:p>
        </w:tc>
        <w:tc>
          <w:tcPr>
            <w:tcW w:w="2387" w:type="dxa"/>
          </w:tcPr>
          <w:p w:rsidR="008A79E3" w:rsidRPr="008A79E3" w:rsidRDefault="008A79E3" w:rsidP="00174D4C">
            <w:pPr>
              <w:widowControl w:val="0"/>
              <w:contextualSpacing/>
              <w:rPr>
                <w:rFonts w:ascii="Times New Roman" w:hAnsi="Times New Roman"/>
                <w:sz w:val="24"/>
                <w:szCs w:val="24"/>
              </w:rPr>
            </w:pPr>
            <w:r w:rsidRPr="008A79E3">
              <w:rPr>
                <w:rFonts w:ascii="Times New Roman" w:hAnsi="Times New Roman"/>
                <w:sz w:val="24"/>
                <w:szCs w:val="24"/>
              </w:rPr>
              <w:t>Очікувана вартість закупівлі</w:t>
            </w:r>
          </w:p>
        </w:tc>
        <w:tc>
          <w:tcPr>
            <w:tcW w:w="7118" w:type="dxa"/>
          </w:tcPr>
          <w:p w:rsidR="008A79E3" w:rsidRPr="008A79E3" w:rsidRDefault="00FE2593" w:rsidP="00DF3015">
            <w:pPr>
              <w:widowControl w:val="0"/>
              <w:ind w:hanging="2"/>
              <w:contextualSpacing/>
              <w:jc w:val="both"/>
              <w:rPr>
                <w:rFonts w:ascii="Times New Roman" w:eastAsia="SimSun" w:hAnsi="Times New Roman"/>
                <w:kern w:val="2"/>
                <w:sz w:val="24"/>
                <w:szCs w:val="24"/>
              </w:rPr>
            </w:pPr>
            <w:r>
              <w:rPr>
                <w:rFonts w:ascii="Times New Roman" w:eastAsia="SimSun" w:hAnsi="Times New Roman"/>
                <w:kern w:val="2"/>
                <w:sz w:val="24"/>
                <w:szCs w:val="24"/>
              </w:rPr>
              <w:t>1670540</w:t>
            </w:r>
            <w:r w:rsidR="008A79E3" w:rsidRPr="008A79E3">
              <w:rPr>
                <w:rFonts w:ascii="Times New Roman" w:eastAsia="SimSun" w:hAnsi="Times New Roman"/>
                <w:kern w:val="2"/>
                <w:sz w:val="24"/>
                <w:szCs w:val="24"/>
              </w:rPr>
              <w:t>,00грн (</w:t>
            </w:r>
            <w:r w:rsidR="00DF3015">
              <w:rPr>
                <w:rFonts w:ascii="Times New Roman" w:eastAsia="SimSun" w:hAnsi="Times New Roman"/>
                <w:kern w:val="2"/>
                <w:sz w:val="24"/>
                <w:szCs w:val="24"/>
              </w:rPr>
              <w:t>Один мільйон шістсот сімдесят тисяч п’ятсот сорок</w:t>
            </w:r>
            <w:r w:rsidR="008A79E3" w:rsidRPr="008A79E3">
              <w:rPr>
                <w:rFonts w:ascii="Times New Roman" w:eastAsia="SimSun" w:hAnsi="Times New Roman"/>
                <w:kern w:val="2"/>
                <w:sz w:val="24"/>
                <w:szCs w:val="24"/>
              </w:rPr>
              <w:t xml:space="preserve"> гривень 00 копійок)</w:t>
            </w:r>
          </w:p>
        </w:tc>
      </w:tr>
      <w:tr w:rsidR="00582B89" w:rsidRPr="008A79E3" w:rsidTr="005D05CF">
        <w:tc>
          <w:tcPr>
            <w:tcW w:w="668" w:type="dxa"/>
          </w:tcPr>
          <w:p w:rsidR="00582B89" w:rsidRPr="00582B89" w:rsidRDefault="00582B89" w:rsidP="00174D4C">
            <w:pPr>
              <w:widowControl w:val="0"/>
              <w:contextualSpacing/>
              <w:rPr>
                <w:rFonts w:ascii="Times New Roman" w:hAnsi="Times New Roman"/>
                <w:color w:val="000000"/>
                <w:sz w:val="24"/>
                <w:szCs w:val="24"/>
                <w:lang w:eastAsia="uk-UA"/>
              </w:rPr>
            </w:pPr>
            <w:r w:rsidRPr="00582B89">
              <w:rPr>
                <w:rFonts w:ascii="Times New Roman" w:hAnsi="Times New Roman"/>
                <w:color w:val="000000"/>
                <w:sz w:val="24"/>
                <w:szCs w:val="24"/>
                <w:lang w:eastAsia="uk-UA"/>
              </w:rPr>
              <w:t>4.6.</w:t>
            </w:r>
          </w:p>
        </w:tc>
        <w:tc>
          <w:tcPr>
            <w:tcW w:w="2387" w:type="dxa"/>
            <w:vAlign w:val="center"/>
          </w:tcPr>
          <w:p w:rsidR="00582B89" w:rsidRPr="00582B89" w:rsidRDefault="00582B89" w:rsidP="00B31E22">
            <w:pPr>
              <w:ind w:left="57"/>
              <w:textAlignment w:val="baseline"/>
              <w:rPr>
                <w:rFonts w:ascii="Times New Roman" w:hAnsi="Times New Roman"/>
                <w:sz w:val="24"/>
                <w:szCs w:val="24"/>
              </w:rPr>
            </w:pPr>
            <w:r w:rsidRPr="00582B89">
              <w:rPr>
                <w:rFonts w:ascii="Times New Roman" w:hAnsi="Times New Roman"/>
                <w:sz w:val="24"/>
                <w:szCs w:val="24"/>
              </w:rPr>
              <w:t>джерело фінансування закупівлі</w:t>
            </w:r>
          </w:p>
        </w:tc>
        <w:tc>
          <w:tcPr>
            <w:tcW w:w="7118" w:type="dxa"/>
            <w:vAlign w:val="center"/>
          </w:tcPr>
          <w:p w:rsidR="00582B89" w:rsidRPr="00582B89" w:rsidRDefault="00582B89" w:rsidP="00B31E22">
            <w:pPr>
              <w:tabs>
                <w:tab w:val="left" w:pos="3261"/>
              </w:tabs>
              <w:ind w:left="57"/>
              <w:rPr>
                <w:rFonts w:ascii="Times New Roman" w:hAnsi="Times New Roman"/>
                <w:sz w:val="24"/>
                <w:szCs w:val="24"/>
              </w:rPr>
            </w:pPr>
            <w:r w:rsidRPr="00582B89">
              <w:rPr>
                <w:rFonts w:ascii="Times New Roman" w:hAnsi="Times New Roman"/>
                <w:sz w:val="24"/>
                <w:szCs w:val="24"/>
              </w:rPr>
              <w:t>Ко</w:t>
            </w:r>
            <w:r w:rsidR="009E26F1">
              <w:rPr>
                <w:rFonts w:ascii="Times New Roman" w:hAnsi="Times New Roman"/>
                <w:sz w:val="24"/>
                <w:szCs w:val="24"/>
              </w:rPr>
              <w:t>шти місцевого</w:t>
            </w:r>
            <w:r w:rsidRPr="00582B89">
              <w:rPr>
                <w:rFonts w:ascii="Times New Roman" w:hAnsi="Times New Roman"/>
                <w:sz w:val="24"/>
                <w:szCs w:val="24"/>
              </w:rPr>
              <w:t xml:space="preserve"> бюджету</w:t>
            </w:r>
          </w:p>
        </w:tc>
      </w:tr>
      <w:tr w:rsidR="00C13D76" w:rsidRPr="000D2F79" w:rsidTr="004614AF">
        <w:tc>
          <w:tcPr>
            <w:tcW w:w="668" w:type="dxa"/>
          </w:tcPr>
          <w:p w:rsidR="00C13D76" w:rsidRPr="000D2F79" w:rsidRDefault="00C13D76" w:rsidP="00AA6EB2">
            <w:pPr>
              <w:pStyle w:val="a6"/>
              <w:spacing w:before="0" w:beforeAutospacing="0" w:after="0" w:afterAutospacing="0"/>
              <w:jc w:val="both"/>
              <w:rPr>
                <w:rStyle w:val="a8"/>
                <w:rFonts w:eastAsia="Calibri"/>
                <w:lang w:val="uk-UA"/>
              </w:rPr>
            </w:pPr>
            <w:r w:rsidRPr="000D2F79">
              <w:rPr>
                <w:rStyle w:val="a8"/>
                <w:rFonts w:eastAsia="Calibri"/>
                <w:lang w:val="uk-UA"/>
              </w:rPr>
              <w:t>5</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 xml:space="preserve">Недискримінація </w:t>
            </w:r>
            <w:r w:rsidRPr="000D2F79">
              <w:rPr>
                <w:rStyle w:val="a8"/>
                <w:rFonts w:eastAsia="Calibri"/>
                <w:lang w:val="uk-UA"/>
              </w:rPr>
              <w:lastRenderedPageBreak/>
              <w:t>учасників</w:t>
            </w:r>
          </w:p>
        </w:tc>
        <w:tc>
          <w:tcPr>
            <w:tcW w:w="7118" w:type="dxa"/>
          </w:tcPr>
          <w:p w:rsidR="00C13D76" w:rsidRPr="000D2F79" w:rsidRDefault="00C13D76" w:rsidP="00AA6EB2">
            <w:pPr>
              <w:pStyle w:val="a6"/>
              <w:spacing w:before="0" w:beforeAutospacing="0" w:after="0" w:afterAutospacing="0"/>
              <w:jc w:val="both"/>
              <w:rPr>
                <w:lang w:val="uk-UA"/>
              </w:rPr>
            </w:pPr>
            <w:r w:rsidRPr="000D2F79">
              <w:rPr>
                <w:lang w:val="uk-UA"/>
              </w:rPr>
              <w:lastRenderedPageBreak/>
              <w:t xml:space="preserve">Вітчизняні та іноземні учасники всіх форм власності та </w:t>
            </w:r>
            <w:r w:rsidRPr="000D2F79">
              <w:rPr>
                <w:lang w:val="uk-UA"/>
              </w:rPr>
              <w:lastRenderedPageBreak/>
              <w:t>організаційно-правових форм беруть участь у процедурах закупівель на рівних умовах</w:t>
            </w: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lastRenderedPageBreak/>
              <w:t>6</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Інформація про валюту (валюти), у якій (яких) повинна бути розраховано і зазначено ціну тендерної пропозиції</w:t>
            </w:r>
          </w:p>
        </w:tc>
        <w:tc>
          <w:tcPr>
            <w:tcW w:w="7118" w:type="dxa"/>
          </w:tcPr>
          <w:p w:rsidR="00C13D76" w:rsidRPr="000D2F79" w:rsidRDefault="00C13D76" w:rsidP="00AA6EB2">
            <w:pPr>
              <w:pStyle w:val="a6"/>
              <w:spacing w:before="0" w:beforeAutospacing="0" w:after="0" w:afterAutospacing="0"/>
              <w:jc w:val="both"/>
              <w:rPr>
                <w:lang w:val="uk-UA"/>
              </w:rPr>
            </w:pPr>
            <w:r w:rsidRPr="000D2F79">
              <w:rPr>
                <w:lang w:val="uk-UA"/>
              </w:rPr>
              <w:t>Валютою тендерної пропозиції є гривня.</w:t>
            </w:r>
          </w:p>
          <w:p w:rsidR="00C13D76" w:rsidRPr="000D2F79" w:rsidRDefault="00C13D76" w:rsidP="00AA6EB2">
            <w:pPr>
              <w:pStyle w:val="a6"/>
              <w:spacing w:before="0" w:beforeAutospacing="0" w:after="0" w:afterAutospacing="0"/>
              <w:ind w:firstLine="297"/>
              <w:jc w:val="both"/>
              <w:rPr>
                <w:lang w:val="uk-UA"/>
              </w:rPr>
            </w:pP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t>7</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Інформація про мову (мови), якою (якими) повинні бути складені тендерні пропозиції</w:t>
            </w:r>
          </w:p>
        </w:tc>
        <w:tc>
          <w:tcPr>
            <w:tcW w:w="7118" w:type="dxa"/>
          </w:tcPr>
          <w:p w:rsidR="00C13D76" w:rsidRPr="000D2F79" w:rsidRDefault="00C13D76" w:rsidP="00AA6EB2">
            <w:pPr>
              <w:pStyle w:val="a6"/>
              <w:spacing w:before="0" w:beforeAutospacing="0" w:after="0" w:afterAutospacing="0"/>
              <w:jc w:val="both"/>
              <w:rPr>
                <w:lang w:val="uk-UA"/>
              </w:rPr>
            </w:pPr>
            <w:r w:rsidRPr="000D2F79">
              <w:rPr>
                <w:shd w:val="clear" w:color="auto" w:fill="FFFFFF"/>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13D76" w:rsidRPr="000D2F79" w:rsidRDefault="00C13D76" w:rsidP="00AA6EB2">
            <w:pPr>
              <w:ind w:firstLine="297"/>
              <w:jc w:val="both"/>
              <w:rPr>
                <w:rFonts w:ascii="Times New Roman" w:hAnsi="Times New Roman"/>
                <w:bCs/>
                <w:sz w:val="24"/>
                <w:szCs w:val="24"/>
              </w:rPr>
            </w:pPr>
            <w:r w:rsidRPr="000D2F79">
              <w:rPr>
                <w:rFonts w:ascii="Times New Roman" w:hAnsi="Times New Roman"/>
                <w:bCs/>
                <w:sz w:val="24"/>
                <w:szCs w:val="24"/>
              </w:rPr>
              <w:t xml:space="preserve">Тендерні пропозиції складаються та подаються Учасником Замовнику українською мовою. </w:t>
            </w:r>
          </w:p>
          <w:p w:rsidR="00C13D76" w:rsidRPr="000D2F79" w:rsidRDefault="00C13D76" w:rsidP="00AA6EB2">
            <w:pPr>
              <w:ind w:firstLine="297"/>
              <w:jc w:val="both"/>
              <w:rPr>
                <w:rFonts w:ascii="Times New Roman" w:hAnsi="Times New Roman"/>
                <w:bCs/>
                <w:sz w:val="24"/>
                <w:szCs w:val="24"/>
              </w:rPr>
            </w:pPr>
            <w:r w:rsidRPr="000D2F79">
              <w:rPr>
                <w:rFonts w:ascii="Times New Roman" w:hAnsi="Times New Roman"/>
                <w:bCs/>
                <w:sz w:val="24"/>
                <w:szCs w:val="24"/>
              </w:rPr>
              <w:t xml:space="preserve">Всі документи, що мають відношення до тендерної пропозиції, складаються українською мовою. </w:t>
            </w:r>
          </w:p>
          <w:p w:rsidR="00C13D76" w:rsidRPr="000D2F79" w:rsidRDefault="00C13D76" w:rsidP="00AA6EB2">
            <w:pPr>
              <w:pStyle w:val="a6"/>
              <w:spacing w:before="0" w:beforeAutospacing="0" w:after="0" w:afterAutospacing="0"/>
              <w:ind w:firstLine="297"/>
              <w:jc w:val="both"/>
              <w:rPr>
                <w:lang w:val="uk-UA"/>
              </w:rPr>
            </w:pPr>
            <w:r w:rsidRPr="000D2F79">
              <w:rPr>
                <w:bCs/>
                <w:lang w:val="uk-UA"/>
              </w:rPr>
              <w:t>У разі, якщо до складу тендерної  пропозиції Учасника входитимуть документи, які за своїм походженням були складені іншою, ніж українська мова, вони обов’язково мають супроводжуватися автентичним перекладом на українську мову.</w:t>
            </w:r>
          </w:p>
        </w:tc>
      </w:tr>
      <w:tr w:rsidR="00582B89" w:rsidRPr="000D2F79" w:rsidTr="004614AF">
        <w:tc>
          <w:tcPr>
            <w:tcW w:w="668" w:type="dxa"/>
          </w:tcPr>
          <w:p w:rsidR="00582B89" w:rsidRPr="000D2F79" w:rsidRDefault="009E26F1" w:rsidP="00AA6EB2">
            <w:pPr>
              <w:pStyle w:val="a6"/>
              <w:spacing w:before="0" w:beforeAutospacing="0" w:after="0" w:afterAutospacing="0"/>
              <w:rPr>
                <w:rStyle w:val="a8"/>
                <w:rFonts w:eastAsia="Calibri"/>
                <w:lang w:val="uk-UA"/>
              </w:rPr>
            </w:pPr>
            <w:r>
              <w:rPr>
                <w:rStyle w:val="a8"/>
                <w:rFonts w:eastAsia="Calibri"/>
                <w:lang w:val="uk-UA"/>
              </w:rPr>
              <w:t>8</w:t>
            </w:r>
          </w:p>
        </w:tc>
        <w:tc>
          <w:tcPr>
            <w:tcW w:w="2387" w:type="dxa"/>
          </w:tcPr>
          <w:p w:rsidR="00582B89" w:rsidRPr="00582B89" w:rsidRDefault="00582B89" w:rsidP="00B31E22">
            <w:pPr>
              <w:widowControl w:val="0"/>
              <w:shd w:val="clear" w:color="auto" w:fill="FFFFFF"/>
              <w:rPr>
                <w:rFonts w:ascii="Times New Roman" w:hAnsi="Times New Roman"/>
                <w:b/>
                <w:sz w:val="24"/>
                <w:szCs w:val="24"/>
              </w:rPr>
            </w:pPr>
            <w:r w:rsidRPr="00582B89">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8" w:type="dxa"/>
          </w:tcPr>
          <w:p w:rsidR="00582B89" w:rsidRPr="00582B89" w:rsidRDefault="00582B89" w:rsidP="00B31E22">
            <w:pPr>
              <w:shd w:val="clear" w:color="auto" w:fill="FFFFFF"/>
              <w:jc w:val="both"/>
              <w:rPr>
                <w:rFonts w:ascii="Times New Roman" w:hAnsi="Times New Roman"/>
                <w:sz w:val="24"/>
                <w:szCs w:val="24"/>
              </w:rPr>
            </w:pPr>
            <w:r w:rsidRPr="00582B89">
              <w:rPr>
                <w:rFonts w:ascii="Times New Roman" w:hAnsi="Times New Roman"/>
                <w:sz w:val="24"/>
                <w:szCs w:val="24"/>
              </w:rPr>
              <w:t xml:space="preserve">Замовник </w:t>
            </w:r>
            <w:r w:rsidRPr="00582B89">
              <w:rPr>
                <w:rFonts w:ascii="Times New Roman" w:hAnsi="Times New Roman"/>
                <w:b/>
                <w:bCs/>
                <w:color w:val="C00000"/>
                <w:sz w:val="24"/>
                <w:szCs w:val="24"/>
              </w:rPr>
              <w:t xml:space="preserve">не приймає </w:t>
            </w:r>
            <w:r w:rsidRPr="00582B89">
              <w:rPr>
                <w:rFonts w:ascii="Times New Roman" w:hAnsi="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82B89" w:rsidRPr="00582B89" w:rsidRDefault="00582B89" w:rsidP="00B31E22">
            <w:pPr>
              <w:jc w:val="both"/>
              <w:rPr>
                <w:rFonts w:ascii="Times New Roman" w:hAnsi="Times New Roman"/>
                <w:sz w:val="24"/>
                <w:szCs w:val="24"/>
              </w:rPr>
            </w:pPr>
          </w:p>
        </w:tc>
      </w:tr>
      <w:tr w:rsidR="00C13D76" w:rsidRPr="000D2F79" w:rsidTr="004614AF">
        <w:tc>
          <w:tcPr>
            <w:tcW w:w="10173" w:type="dxa"/>
            <w:gridSpan w:val="3"/>
          </w:tcPr>
          <w:p w:rsidR="00C13D76" w:rsidRPr="000D2F79" w:rsidRDefault="00C13D76" w:rsidP="00AA6EB2">
            <w:pPr>
              <w:ind w:firstLine="297"/>
              <w:jc w:val="both"/>
              <w:rPr>
                <w:rFonts w:ascii="Times New Roman" w:hAnsi="Times New Roman"/>
                <w:sz w:val="24"/>
                <w:szCs w:val="24"/>
                <w:shd w:val="clear" w:color="auto" w:fill="FFFFFF"/>
              </w:rPr>
            </w:pPr>
            <w:r w:rsidRPr="000D2F79">
              <w:rPr>
                <w:rStyle w:val="a8"/>
                <w:rFonts w:ascii="Times New Roman" w:hAnsi="Times New Roman"/>
                <w:sz w:val="24"/>
                <w:szCs w:val="24"/>
              </w:rPr>
              <w:t xml:space="preserve">Розділ 2. Порядок внесення змін та надання роз`яснень до тендерної документації </w:t>
            </w: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t>1</w:t>
            </w:r>
          </w:p>
        </w:tc>
        <w:tc>
          <w:tcPr>
            <w:tcW w:w="2387" w:type="dxa"/>
          </w:tcPr>
          <w:p w:rsidR="00C13D76" w:rsidRPr="000D2F79" w:rsidRDefault="00C13D76" w:rsidP="00AA6EB2">
            <w:pPr>
              <w:pStyle w:val="a6"/>
              <w:spacing w:before="0" w:beforeAutospacing="0" w:after="0" w:afterAutospacing="0"/>
              <w:rPr>
                <w:b/>
                <w:bCs/>
                <w:lang w:val="uk-UA"/>
              </w:rPr>
            </w:pPr>
            <w:r w:rsidRPr="000D2F79">
              <w:rPr>
                <w:rStyle w:val="a8"/>
                <w:rFonts w:eastAsia="Calibri"/>
                <w:lang w:val="uk-UA"/>
              </w:rPr>
              <w:t>1. Процедура надання роз'яснень щодо тендерної документації.</w:t>
            </w:r>
          </w:p>
        </w:tc>
        <w:tc>
          <w:tcPr>
            <w:tcW w:w="7118" w:type="dxa"/>
          </w:tcPr>
          <w:p w:rsidR="00975DE7" w:rsidRPr="00975DE7" w:rsidRDefault="00975DE7" w:rsidP="00975DE7">
            <w:pPr>
              <w:ind w:left="57" w:right="57"/>
              <w:jc w:val="both"/>
              <w:rPr>
                <w:rFonts w:ascii="Times New Roman" w:hAnsi="Times New Roman"/>
                <w:sz w:val="24"/>
                <w:szCs w:val="24"/>
                <w:lang w:eastAsia="ru-RU"/>
              </w:rPr>
            </w:pPr>
            <w:r w:rsidRPr="00975DE7">
              <w:rPr>
                <w:rFonts w:ascii="Times New Roman" w:hAnsi="Times New Roman"/>
                <w:sz w:val="24"/>
                <w:szCs w:val="24"/>
                <w:lang w:eastAsia="ru-RU"/>
              </w:rPr>
              <w:t xml:space="preserve">Фізична/юридична особа має право </w:t>
            </w:r>
            <w:r w:rsidRPr="00975DE7">
              <w:rPr>
                <w:rFonts w:ascii="Times New Roman" w:hAnsi="Times New Roman"/>
                <w:b/>
                <w:sz w:val="24"/>
                <w:szCs w:val="24"/>
                <w:lang w:eastAsia="ru-RU"/>
              </w:rPr>
              <w:t xml:space="preserve">не пізніше ніж за три дні </w:t>
            </w:r>
            <w:r w:rsidRPr="00975DE7">
              <w:rPr>
                <w:rFonts w:ascii="Times New Roman" w:hAnsi="Times New Roman"/>
                <w:sz w:val="24"/>
                <w:szCs w:val="24"/>
                <w:lang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5DE7" w:rsidRPr="00975DE7" w:rsidRDefault="00975DE7" w:rsidP="00975DE7">
            <w:pPr>
              <w:ind w:left="57" w:right="57"/>
              <w:jc w:val="both"/>
              <w:rPr>
                <w:rFonts w:ascii="Times New Roman" w:hAnsi="Times New Roman"/>
                <w:sz w:val="24"/>
                <w:szCs w:val="24"/>
                <w:lang w:eastAsia="ru-RU"/>
              </w:rPr>
            </w:pPr>
            <w:r w:rsidRPr="00975DE7">
              <w:rPr>
                <w:rFonts w:ascii="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75DE7" w:rsidRPr="00975DE7" w:rsidRDefault="00975DE7" w:rsidP="00975DE7">
            <w:pPr>
              <w:ind w:left="57" w:right="57"/>
              <w:jc w:val="both"/>
              <w:rPr>
                <w:rFonts w:ascii="Times New Roman" w:hAnsi="Times New Roman"/>
                <w:sz w:val="24"/>
                <w:szCs w:val="24"/>
                <w:lang w:eastAsia="ru-RU"/>
              </w:rPr>
            </w:pPr>
            <w:r w:rsidRPr="00975DE7">
              <w:rPr>
                <w:rFonts w:ascii="Times New Roman" w:hAnsi="Times New Roman"/>
                <w:sz w:val="24"/>
                <w:szCs w:val="24"/>
                <w:lang w:eastAsia="ru-RU"/>
              </w:rPr>
              <w:t xml:space="preserve">Замовник повинен </w:t>
            </w:r>
            <w:r w:rsidRPr="00975DE7">
              <w:rPr>
                <w:rFonts w:ascii="Times New Roman" w:hAnsi="Times New Roman"/>
                <w:b/>
                <w:sz w:val="24"/>
                <w:szCs w:val="24"/>
                <w:lang w:eastAsia="ru-RU"/>
              </w:rPr>
              <w:t>протягом трьох днів</w:t>
            </w:r>
            <w:r w:rsidRPr="00975DE7">
              <w:rPr>
                <w:rFonts w:ascii="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975DE7" w:rsidRPr="00975DE7" w:rsidRDefault="00975DE7" w:rsidP="00975DE7">
            <w:pPr>
              <w:ind w:left="57" w:right="57"/>
              <w:jc w:val="both"/>
              <w:rPr>
                <w:rFonts w:ascii="Times New Roman" w:hAnsi="Times New Roman"/>
                <w:sz w:val="24"/>
                <w:szCs w:val="24"/>
                <w:lang w:eastAsia="ru-RU"/>
              </w:rPr>
            </w:pPr>
            <w:r w:rsidRPr="00975DE7">
              <w:rPr>
                <w:rFonts w:ascii="Times New Roman" w:hAnsi="Times New Roman"/>
                <w:sz w:val="24"/>
                <w:szCs w:val="24"/>
                <w:lang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3D76" w:rsidRPr="008A79E3" w:rsidRDefault="00975DE7" w:rsidP="00975DE7">
            <w:pPr>
              <w:pStyle w:val="a6"/>
              <w:spacing w:before="0" w:beforeAutospacing="0" w:after="0" w:afterAutospacing="0"/>
              <w:ind w:left="13" w:firstLine="297"/>
              <w:jc w:val="both"/>
              <w:rPr>
                <w:lang w:val="uk-UA"/>
              </w:rPr>
            </w:pPr>
            <w:r w:rsidRPr="00975DE7">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75DE7">
              <w:rPr>
                <w:b/>
                <w:lang w:val="uk-UA"/>
              </w:rPr>
              <w:t>не менш як на чотири дні</w:t>
            </w:r>
            <w:r w:rsidRPr="00975DE7">
              <w:rPr>
                <w:lang w:val="uk-UA"/>
              </w:rPr>
              <w:t>.</w:t>
            </w: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lastRenderedPageBreak/>
              <w:t>2</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Внесення змін до тендерної документації</w:t>
            </w:r>
          </w:p>
        </w:tc>
        <w:tc>
          <w:tcPr>
            <w:tcW w:w="7118" w:type="dxa"/>
          </w:tcPr>
          <w:p w:rsidR="00975DE7" w:rsidRPr="00975DE7" w:rsidRDefault="00975DE7" w:rsidP="00975DE7">
            <w:pPr>
              <w:spacing w:after="0" w:line="240" w:lineRule="auto"/>
              <w:ind w:left="57" w:right="57"/>
              <w:jc w:val="both"/>
              <w:rPr>
                <w:rFonts w:ascii="Times New Roman" w:hAnsi="Times New Roman"/>
                <w:sz w:val="24"/>
                <w:szCs w:val="24"/>
                <w:lang w:eastAsia="ru-RU"/>
              </w:rPr>
            </w:pPr>
            <w:r w:rsidRPr="00975DE7">
              <w:rPr>
                <w:rFonts w:ascii="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75DE7" w:rsidRPr="00975DE7" w:rsidRDefault="00975DE7" w:rsidP="00975DE7">
            <w:pPr>
              <w:spacing w:after="0" w:line="240" w:lineRule="auto"/>
              <w:ind w:left="57" w:right="57"/>
              <w:jc w:val="both"/>
              <w:rPr>
                <w:rFonts w:ascii="Times New Roman" w:hAnsi="Times New Roman"/>
                <w:sz w:val="24"/>
                <w:szCs w:val="24"/>
                <w:lang w:eastAsia="ru-RU"/>
              </w:rPr>
            </w:pPr>
            <w:r w:rsidRPr="00975DE7">
              <w:rPr>
                <w:rFonts w:ascii="Times New Roman" w:hAnsi="Times New Roman"/>
                <w:sz w:val="24"/>
                <w:szCs w:val="24"/>
                <w:lang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5DE7" w:rsidRPr="00975DE7" w:rsidRDefault="00975DE7" w:rsidP="00975DE7">
            <w:pPr>
              <w:pStyle w:val="rvps2"/>
              <w:shd w:val="clear" w:color="auto" w:fill="FFFFFF"/>
              <w:tabs>
                <w:tab w:val="left" w:pos="3261"/>
              </w:tabs>
              <w:spacing w:before="0" w:beforeAutospacing="0" w:after="0" w:afterAutospacing="0"/>
              <w:ind w:left="57" w:right="57"/>
              <w:jc w:val="both"/>
              <w:rPr>
                <w:b/>
                <w:lang w:val="uk-UA"/>
              </w:rPr>
            </w:pPr>
            <w:r w:rsidRPr="00975DE7">
              <w:rPr>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75DE7">
              <w:rPr>
                <w:b/>
                <w:lang w:val="uk-UA"/>
              </w:rPr>
              <w:t>у вигляді нової редакції тендерної документації додатково до початкової редакції тендерної документації.</w:t>
            </w:r>
            <w:r w:rsidRPr="00975DE7">
              <w:rPr>
                <w:lang w:val="uk-UA"/>
              </w:rPr>
              <w:t xml:space="preserve"> Замовник разом із змінами до тендерної документації </w:t>
            </w:r>
            <w:r w:rsidRPr="00975DE7">
              <w:rPr>
                <w:b/>
                <w:lang w:val="uk-UA"/>
              </w:rPr>
              <w:t xml:space="preserve">в окремому документі оприлюднює перелік змін, що вносяться. </w:t>
            </w:r>
          </w:p>
          <w:p w:rsidR="00C13D76" w:rsidRPr="000D2F79" w:rsidRDefault="00975DE7" w:rsidP="00975DE7">
            <w:pPr>
              <w:pStyle w:val="a6"/>
              <w:spacing w:before="0" w:beforeAutospacing="0" w:after="0" w:afterAutospacing="0"/>
              <w:ind w:firstLine="297"/>
              <w:jc w:val="both"/>
              <w:rPr>
                <w:lang w:val="uk-UA"/>
              </w:rPr>
            </w:pPr>
            <w:r w:rsidRPr="00975DE7">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3D76" w:rsidRPr="000D2F79" w:rsidTr="004614AF">
        <w:tc>
          <w:tcPr>
            <w:tcW w:w="10173" w:type="dxa"/>
            <w:gridSpan w:val="3"/>
          </w:tcPr>
          <w:p w:rsidR="00C13D76" w:rsidRPr="00E53796" w:rsidRDefault="00C13D76" w:rsidP="00AA6EB2">
            <w:pPr>
              <w:ind w:firstLine="297"/>
              <w:jc w:val="center"/>
              <w:rPr>
                <w:rFonts w:ascii="Times New Roman" w:hAnsi="Times New Roman"/>
                <w:sz w:val="24"/>
                <w:szCs w:val="24"/>
              </w:rPr>
            </w:pPr>
            <w:r w:rsidRPr="00E53796">
              <w:rPr>
                <w:rStyle w:val="a8"/>
                <w:rFonts w:ascii="Times New Roman" w:hAnsi="Times New Roman"/>
                <w:sz w:val="24"/>
                <w:szCs w:val="24"/>
              </w:rPr>
              <w:t>Розділ 3. Інструкція з підготовки тендерної пропозиції</w:t>
            </w:r>
          </w:p>
        </w:tc>
      </w:tr>
      <w:tr w:rsidR="00C13D76" w:rsidRPr="000D2F79" w:rsidTr="004614AF">
        <w:tc>
          <w:tcPr>
            <w:tcW w:w="668" w:type="dxa"/>
          </w:tcPr>
          <w:p w:rsidR="00C13D76" w:rsidRPr="00E53796" w:rsidRDefault="00C13D76" w:rsidP="00AA6EB2">
            <w:pPr>
              <w:pStyle w:val="a6"/>
              <w:spacing w:before="0" w:beforeAutospacing="0" w:after="0" w:afterAutospacing="0"/>
              <w:rPr>
                <w:rStyle w:val="a8"/>
                <w:rFonts w:eastAsia="Calibri"/>
                <w:lang w:val="uk-UA"/>
              </w:rPr>
            </w:pPr>
            <w:r w:rsidRPr="00E53796">
              <w:rPr>
                <w:rStyle w:val="a8"/>
                <w:rFonts w:eastAsia="Calibri"/>
                <w:lang w:val="uk-UA"/>
              </w:rPr>
              <w:t>1</w:t>
            </w:r>
          </w:p>
        </w:tc>
        <w:tc>
          <w:tcPr>
            <w:tcW w:w="2387" w:type="dxa"/>
          </w:tcPr>
          <w:p w:rsidR="00C13D76" w:rsidRPr="00E53796" w:rsidRDefault="00C13D76" w:rsidP="00AA6EB2">
            <w:pPr>
              <w:pStyle w:val="a6"/>
              <w:spacing w:before="0" w:beforeAutospacing="0" w:after="0" w:afterAutospacing="0"/>
              <w:rPr>
                <w:rStyle w:val="a8"/>
                <w:rFonts w:eastAsia="Calibri"/>
                <w:lang w:val="uk-UA"/>
              </w:rPr>
            </w:pPr>
            <w:r w:rsidRPr="00E53796">
              <w:rPr>
                <w:rStyle w:val="a8"/>
                <w:rFonts w:eastAsia="Calibri"/>
                <w:lang w:val="uk-UA"/>
              </w:rPr>
              <w:t>Зміст та спосіб подання тендерної пропозиції</w:t>
            </w:r>
          </w:p>
          <w:p w:rsidR="00C13D76" w:rsidRPr="00E53796" w:rsidRDefault="00C13D76" w:rsidP="00AA6EB2">
            <w:pPr>
              <w:pStyle w:val="a6"/>
              <w:spacing w:before="0" w:beforeAutospacing="0" w:after="0" w:afterAutospacing="0"/>
              <w:rPr>
                <w:lang w:val="uk-UA"/>
              </w:rPr>
            </w:pPr>
          </w:p>
        </w:tc>
        <w:tc>
          <w:tcPr>
            <w:tcW w:w="7118" w:type="dxa"/>
          </w:tcPr>
          <w:p w:rsidR="00975DE7" w:rsidRPr="00E53796" w:rsidRDefault="00975DE7" w:rsidP="00975DE7">
            <w:pPr>
              <w:widowControl w:val="0"/>
              <w:ind w:left="57" w:right="57"/>
              <w:jc w:val="both"/>
              <w:rPr>
                <w:rFonts w:ascii="Times New Roman" w:hAnsi="Times New Roman"/>
                <w:i/>
                <w:sz w:val="24"/>
                <w:szCs w:val="24"/>
              </w:rPr>
            </w:pPr>
            <w:r w:rsidRPr="00E53796">
              <w:rPr>
                <w:rFonts w:ascii="Times New Roman" w:hAnsi="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75DE7" w:rsidRPr="00E53796" w:rsidRDefault="00975DE7" w:rsidP="00975DE7">
            <w:pPr>
              <w:widowControl w:val="0"/>
              <w:ind w:left="57" w:right="57"/>
              <w:jc w:val="both"/>
              <w:rPr>
                <w:rFonts w:ascii="Times New Roman" w:hAnsi="Times New Roman"/>
                <w:sz w:val="24"/>
                <w:szCs w:val="24"/>
                <w:highlight w:val="white"/>
              </w:rPr>
            </w:pPr>
            <w:r w:rsidRPr="00E53796">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53796">
              <w:rPr>
                <w:rFonts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75DE7" w:rsidRPr="00E53796" w:rsidRDefault="00975DE7" w:rsidP="00975DE7">
            <w:pPr>
              <w:jc w:val="both"/>
              <w:rPr>
                <w:rFonts w:ascii="Times New Roman" w:hAnsi="Times New Roman"/>
                <w:b/>
                <w:sz w:val="24"/>
                <w:szCs w:val="24"/>
                <w:u w:val="single"/>
                <w:lang w:eastAsia="uk-UA"/>
              </w:rPr>
            </w:pPr>
            <w:r w:rsidRPr="00E53796">
              <w:rPr>
                <w:rFonts w:ascii="Times New Roman" w:hAnsi="Times New Roman"/>
                <w:b/>
                <w:sz w:val="24"/>
                <w:szCs w:val="24"/>
                <w:u w:val="single"/>
                <w:lang w:eastAsia="uk-UA"/>
              </w:rPr>
              <w:t>Тендерна пропозиція повинна містити:</w:t>
            </w:r>
          </w:p>
          <w:p w:rsidR="00975DE7" w:rsidRPr="00E53796" w:rsidRDefault="00975DE7" w:rsidP="00975DE7">
            <w:pPr>
              <w:widowControl w:val="0"/>
              <w:numPr>
                <w:ilvl w:val="0"/>
                <w:numId w:val="16"/>
              </w:numPr>
              <w:spacing w:after="60" w:line="240" w:lineRule="auto"/>
              <w:ind w:right="113"/>
              <w:contextualSpacing/>
              <w:jc w:val="both"/>
              <w:rPr>
                <w:rStyle w:val="rvts0"/>
                <w:rFonts w:ascii="Times New Roman" w:hAnsi="Times New Roman"/>
                <w:sz w:val="24"/>
                <w:szCs w:val="24"/>
              </w:rPr>
            </w:pPr>
            <w:r w:rsidRPr="00E53796">
              <w:rPr>
                <w:rFonts w:ascii="Times New Roman" w:hAnsi="Times New Roman"/>
                <w:bCs/>
                <w:sz w:val="24"/>
                <w:szCs w:val="24"/>
              </w:rPr>
              <w:t xml:space="preserve"> </w:t>
            </w:r>
            <w:r w:rsidRPr="00E53796">
              <w:rPr>
                <w:rStyle w:val="rvts0"/>
                <w:rFonts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975DE7" w:rsidRPr="00E53796" w:rsidRDefault="00975DE7" w:rsidP="00975DE7">
            <w:pPr>
              <w:widowControl w:val="0"/>
              <w:numPr>
                <w:ilvl w:val="0"/>
                <w:numId w:val="15"/>
              </w:numPr>
              <w:spacing w:after="60" w:line="240" w:lineRule="auto"/>
              <w:ind w:right="113"/>
              <w:contextualSpacing/>
              <w:jc w:val="both"/>
              <w:rPr>
                <w:rStyle w:val="rvts0"/>
                <w:rFonts w:ascii="Times New Roman" w:hAnsi="Times New Roman"/>
                <w:sz w:val="24"/>
                <w:szCs w:val="24"/>
              </w:rPr>
            </w:pPr>
            <w:r w:rsidRPr="00E53796">
              <w:rPr>
                <w:rStyle w:val="rvts0"/>
                <w:rFonts w:ascii="Times New Roman" w:hAnsi="Times New Roman"/>
                <w:sz w:val="24"/>
                <w:szCs w:val="24"/>
              </w:rPr>
              <w:t>тендерна пропозиція (</w:t>
            </w:r>
            <w:r w:rsidRPr="00E53796">
              <w:rPr>
                <w:rStyle w:val="rvts0"/>
                <w:rFonts w:ascii="Times New Roman" w:hAnsi="Times New Roman"/>
                <w:b/>
                <w:sz w:val="24"/>
                <w:szCs w:val="24"/>
              </w:rPr>
              <w:t xml:space="preserve">Додаток 1 </w:t>
            </w:r>
            <w:r w:rsidRPr="00E53796">
              <w:rPr>
                <w:rFonts w:ascii="Times New Roman" w:hAnsi="Times New Roman"/>
                <w:sz w:val="24"/>
                <w:szCs w:val="24"/>
              </w:rPr>
              <w:t xml:space="preserve">до цієї тендерної </w:t>
            </w:r>
            <w:r w:rsidRPr="00E53796">
              <w:rPr>
                <w:rFonts w:ascii="Times New Roman" w:hAnsi="Times New Roman"/>
                <w:sz w:val="24"/>
                <w:szCs w:val="24"/>
              </w:rPr>
              <w:lastRenderedPageBreak/>
              <w:t>документації</w:t>
            </w:r>
            <w:r w:rsidRPr="00E53796">
              <w:rPr>
                <w:rStyle w:val="rvts0"/>
                <w:rFonts w:ascii="Times New Roman" w:hAnsi="Times New Roman"/>
                <w:sz w:val="24"/>
                <w:szCs w:val="24"/>
              </w:rPr>
              <w:t xml:space="preserve">). </w:t>
            </w:r>
          </w:p>
          <w:p w:rsidR="00975DE7" w:rsidRPr="00E53796" w:rsidRDefault="00975DE7" w:rsidP="00975DE7">
            <w:pPr>
              <w:widowControl w:val="0"/>
              <w:numPr>
                <w:ilvl w:val="0"/>
                <w:numId w:val="15"/>
              </w:numPr>
              <w:spacing w:after="60" w:line="240" w:lineRule="auto"/>
              <w:ind w:right="113"/>
              <w:contextualSpacing/>
              <w:jc w:val="both"/>
              <w:rPr>
                <w:rFonts w:ascii="Times New Roman" w:hAnsi="Times New Roman"/>
                <w:sz w:val="24"/>
                <w:szCs w:val="24"/>
              </w:rPr>
            </w:pPr>
            <w:r w:rsidRPr="00E53796">
              <w:rPr>
                <w:rFonts w:ascii="Times New Roman" w:hAnsi="Times New Roman"/>
                <w:sz w:val="24"/>
                <w:szCs w:val="24"/>
              </w:rPr>
              <w:t>інформація та документи, що підтверджують відповідність учасника кваліфікаційним критеріям (</w:t>
            </w:r>
            <w:r w:rsidRPr="00E53796">
              <w:rPr>
                <w:rFonts w:ascii="Times New Roman" w:hAnsi="Times New Roman"/>
                <w:b/>
                <w:sz w:val="24"/>
                <w:szCs w:val="24"/>
              </w:rPr>
              <w:t>Додаток 2</w:t>
            </w:r>
            <w:r w:rsidRPr="00E53796">
              <w:rPr>
                <w:rFonts w:ascii="Times New Roman" w:hAnsi="Times New Roman"/>
                <w:sz w:val="24"/>
                <w:szCs w:val="24"/>
              </w:rPr>
              <w:t xml:space="preserve"> до цієї тендерної документації); </w:t>
            </w:r>
          </w:p>
          <w:p w:rsidR="00975DE7" w:rsidRPr="00E53796" w:rsidRDefault="00975DE7" w:rsidP="00975DE7">
            <w:pPr>
              <w:widowControl w:val="0"/>
              <w:numPr>
                <w:ilvl w:val="0"/>
                <w:numId w:val="15"/>
              </w:numPr>
              <w:spacing w:after="60" w:line="240" w:lineRule="auto"/>
              <w:ind w:right="113"/>
              <w:contextualSpacing/>
              <w:jc w:val="both"/>
              <w:rPr>
                <w:rFonts w:ascii="Times New Roman" w:hAnsi="Times New Roman"/>
                <w:sz w:val="24"/>
                <w:szCs w:val="24"/>
              </w:rPr>
            </w:pPr>
            <w:r w:rsidRPr="00E53796">
              <w:rPr>
                <w:rFonts w:ascii="Times New Roman" w:hAnsi="Times New Roman"/>
                <w:sz w:val="24"/>
                <w:szCs w:val="24"/>
              </w:rPr>
              <w:t>інформація щодо відповідності учасника вимогам, визначеним у статті 17 Закону (</w:t>
            </w:r>
            <w:r w:rsidRPr="00E53796">
              <w:rPr>
                <w:rFonts w:ascii="Times New Roman" w:hAnsi="Times New Roman"/>
                <w:b/>
                <w:sz w:val="24"/>
                <w:szCs w:val="24"/>
              </w:rPr>
              <w:t>Додаток 2</w:t>
            </w:r>
            <w:r w:rsidRPr="00E53796">
              <w:rPr>
                <w:rFonts w:ascii="Times New Roman" w:hAnsi="Times New Roman"/>
                <w:sz w:val="24"/>
                <w:szCs w:val="24"/>
              </w:rPr>
              <w:t xml:space="preserve"> до цієї тендерної документації);</w:t>
            </w:r>
          </w:p>
          <w:p w:rsidR="00975DE7" w:rsidRPr="00E53796" w:rsidRDefault="00975DE7" w:rsidP="00975DE7">
            <w:pPr>
              <w:widowControl w:val="0"/>
              <w:numPr>
                <w:ilvl w:val="0"/>
                <w:numId w:val="15"/>
              </w:numPr>
              <w:spacing w:after="60" w:line="240" w:lineRule="auto"/>
              <w:ind w:right="113"/>
              <w:contextualSpacing/>
              <w:jc w:val="both"/>
              <w:rPr>
                <w:rFonts w:ascii="Times New Roman" w:hAnsi="Times New Roman"/>
                <w:sz w:val="24"/>
                <w:szCs w:val="24"/>
              </w:rPr>
            </w:pPr>
            <w:r w:rsidRPr="00E53796">
              <w:rPr>
                <w:rFonts w:ascii="Times New Roman" w:hAnsi="Times New Roman"/>
                <w:sz w:val="24"/>
                <w:szCs w:val="24"/>
              </w:rPr>
              <w:t>документально підтверджена відповідність тендерної пропозиції учасника якісним, кількісним та іншим вимогам до предмету закупівлі, встановленим замовником, таблиця відповідності запропонованого товару медико-технічним вимогам замовника (</w:t>
            </w:r>
            <w:r w:rsidRPr="00E53796">
              <w:rPr>
                <w:rFonts w:ascii="Times New Roman" w:hAnsi="Times New Roman"/>
                <w:b/>
                <w:sz w:val="24"/>
                <w:szCs w:val="24"/>
              </w:rPr>
              <w:t>Додаток 3</w:t>
            </w:r>
            <w:r w:rsidRPr="00E53796">
              <w:rPr>
                <w:rFonts w:ascii="Times New Roman" w:hAnsi="Times New Roman"/>
                <w:sz w:val="24"/>
                <w:szCs w:val="24"/>
              </w:rPr>
              <w:t xml:space="preserve"> до цієї тендерної документації);</w:t>
            </w:r>
          </w:p>
          <w:p w:rsidR="00975DE7" w:rsidRPr="00E53796" w:rsidRDefault="00975DE7" w:rsidP="00975DE7">
            <w:pPr>
              <w:widowControl w:val="0"/>
              <w:numPr>
                <w:ilvl w:val="0"/>
                <w:numId w:val="15"/>
              </w:numPr>
              <w:spacing w:after="60" w:line="240" w:lineRule="auto"/>
              <w:ind w:right="113"/>
              <w:contextualSpacing/>
              <w:jc w:val="both"/>
              <w:rPr>
                <w:rFonts w:ascii="Times New Roman" w:hAnsi="Times New Roman"/>
                <w:sz w:val="24"/>
                <w:szCs w:val="24"/>
              </w:rPr>
            </w:pPr>
            <w:r w:rsidRPr="00E53796">
              <w:rPr>
                <w:rFonts w:ascii="Times New Roman" w:hAnsi="Times New Roman"/>
                <w:sz w:val="24"/>
                <w:szCs w:val="24"/>
              </w:rPr>
              <w:t>підписаний уповноваженою особою учасника, заповнений та з відміткою печатки проект договору про закупівлю (</w:t>
            </w:r>
            <w:r w:rsidRPr="00E53796">
              <w:rPr>
                <w:rFonts w:ascii="Times New Roman" w:hAnsi="Times New Roman"/>
                <w:b/>
                <w:sz w:val="24"/>
                <w:szCs w:val="24"/>
              </w:rPr>
              <w:t>Додаток 4</w:t>
            </w:r>
            <w:r w:rsidRPr="00E53796">
              <w:rPr>
                <w:rFonts w:ascii="Times New Roman" w:hAnsi="Times New Roman"/>
                <w:sz w:val="24"/>
                <w:szCs w:val="24"/>
              </w:rPr>
              <w:t>)</w:t>
            </w:r>
          </w:p>
          <w:p w:rsidR="00975DE7" w:rsidRPr="00E53796" w:rsidRDefault="00975DE7" w:rsidP="00975DE7">
            <w:pPr>
              <w:pStyle w:val="a6"/>
              <w:spacing w:before="0" w:beforeAutospacing="0" w:after="0" w:afterAutospacing="0"/>
              <w:jc w:val="both"/>
              <w:rPr>
                <w:b/>
                <w:u w:val="single"/>
                <w:lang w:val="uk-UA"/>
              </w:rPr>
            </w:pPr>
            <w:r w:rsidRPr="00E53796">
              <w:rPr>
                <w:b/>
                <w:u w:val="single"/>
              </w:rPr>
              <w:t xml:space="preserve">Примітка: </w:t>
            </w:r>
            <w:r w:rsidRPr="00E53796">
              <w:rPr>
                <w:u w:val="single"/>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w:t>
            </w:r>
            <w:r w:rsidRPr="00E53796">
              <w:rPr>
                <w:b/>
                <w:u w:val="single"/>
              </w:rPr>
              <w:t>законодавчі підстави</w:t>
            </w:r>
            <w:r w:rsidRPr="00E53796">
              <w:rPr>
                <w:u w:val="single"/>
              </w:rPr>
              <w:t xml:space="preserve"> (посилання на відповідний нормативно-правовий акт) ненадання вищезазначених документів. </w:t>
            </w:r>
            <w:r w:rsidRPr="00E53796">
              <w:rPr>
                <w:b/>
                <w:u w:val="single"/>
              </w:rPr>
              <w:t xml:space="preserve"> </w:t>
            </w:r>
          </w:p>
          <w:p w:rsidR="00975DE7" w:rsidRPr="00E53796" w:rsidRDefault="00975DE7" w:rsidP="00975DE7">
            <w:pPr>
              <w:pStyle w:val="a6"/>
              <w:spacing w:before="0" w:beforeAutospacing="0" w:after="0" w:afterAutospacing="0"/>
              <w:jc w:val="both"/>
              <w:rPr>
                <w:b/>
              </w:rPr>
            </w:pPr>
            <w:r w:rsidRPr="00E53796">
              <w:rPr>
                <w:b/>
                <w:u w:val="single"/>
              </w:rPr>
              <w:t xml:space="preserve"> </w:t>
            </w:r>
          </w:p>
          <w:p w:rsidR="00975DE7" w:rsidRPr="00E53796" w:rsidRDefault="00975DE7" w:rsidP="00975DE7">
            <w:pPr>
              <w:pStyle w:val="a6"/>
              <w:spacing w:before="0" w:beforeAutospacing="0" w:after="0" w:afterAutospacing="0"/>
              <w:jc w:val="both"/>
            </w:pPr>
            <w:r w:rsidRPr="00E53796">
              <w:t>Усі документи, які подаються учасником, мають бути чинними на момент розкриття тендерної пропозиції.</w:t>
            </w:r>
          </w:p>
          <w:p w:rsidR="00975DE7" w:rsidRPr="00E53796" w:rsidRDefault="00975DE7" w:rsidP="00975DE7">
            <w:pPr>
              <w:pStyle w:val="a6"/>
              <w:spacing w:before="0" w:beforeAutospacing="0" w:after="0" w:afterAutospacing="0"/>
              <w:jc w:val="both"/>
              <w:rPr>
                <w:lang w:val="uk-UA"/>
              </w:rPr>
            </w:pPr>
            <w:r w:rsidRPr="00E53796">
              <w:t>Документи, що не передбачені законодавством для учасників – фізичних осіб, у тому числі фізичних осіб-підприємців, не подаються ними у складі тендерної пропозиції</w:t>
            </w:r>
            <w:proofErr w:type="gramStart"/>
            <w:r w:rsidRPr="00E53796">
              <w:t xml:space="preserve"> .</w:t>
            </w:r>
            <w:proofErr w:type="gramEnd"/>
            <w:r w:rsidRPr="00E53796">
              <w:t xml:space="preserve"> </w:t>
            </w:r>
          </w:p>
          <w:p w:rsidR="00975DE7" w:rsidRPr="00E53796" w:rsidRDefault="00975DE7" w:rsidP="00975DE7">
            <w:pPr>
              <w:pStyle w:val="a6"/>
              <w:spacing w:before="0" w:beforeAutospacing="0" w:after="0" w:afterAutospacing="0"/>
              <w:jc w:val="both"/>
              <w:rPr>
                <w:lang w:val="uk-UA"/>
              </w:rPr>
            </w:pPr>
          </w:p>
          <w:p w:rsidR="00975DE7" w:rsidRPr="00E53796" w:rsidRDefault="00975DE7" w:rsidP="00975DE7">
            <w:pPr>
              <w:widowControl w:val="0"/>
              <w:spacing w:after="60" w:line="240" w:lineRule="auto"/>
              <w:ind w:right="113"/>
              <w:contextualSpacing/>
              <w:jc w:val="both"/>
              <w:rPr>
                <w:rFonts w:ascii="Times New Roman" w:hAnsi="Times New Roman"/>
                <w:b/>
                <w:color w:val="000000"/>
                <w:sz w:val="24"/>
                <w:szCs w:val="24"/>
                <w:shd w:val="solid" w:color="FFFFFF" w:fill="FFFFFF"/>
              </w:rPr>
            </w:pPr>
            <w:r w:rsidRPr="00E53796">
              <w:rPr>
                <w:rFonts w:ascii="Times New Roman" w:hAnsi="Times New Roman"/>
                <w:b/>
                <w:color w:val="000000"/>
                <w:sz w:val="24"/>
                <w:szCs w:val="24"/>
                <w:shd w:val="solid" w:color="FFFFFF"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p w:rsidR="00975DE7" w:rsidRPr="00E53796" w:rsidRDefault="00975DE7" w:rsidP="00975DE7">
            <w:pPr>
              <w:widowControl w:val="0"/>
              <w:spacing w:after="60" w:line="240" w:lineRule="auto"/>
              <w:ind w:right="113"/>
              <w:contextualSpacing/>
              <w:jc w:val="both"/>
              <w:rPr>
                <w:rFonts w:ascii="Times New Roman" w:hAnsi="Times New Roman"/>
                <w:sz w:val="24"/>
                <w:szCs w:val="24"/>
              </w:rPr>
            </w:pPr>
          </w:p>
          <w:p w:rsidR="00975DE7" w:rsidRPr="00E53796" w:rsidRDefault="00975DE7" w:rsidP="00975DE7">
            <w:pPr>
              <w:spacing w:after="0" w:line="240" w:lineRule="auto"/>
              <w:jc w:val="both"/>
              <w:rPr>
                <w:rFonts w:ascii="Times New Roman" w:hAnsi="Times New Roman"/>
                <w:sz w:val="24"/>
                <w:szCs w:val="24"/>
              </w:rPr>
            </w:pPr>
            <w:r w:rsidRPr="00E53796">
              <w:rPr>
                <w:rFonts w:ascii="Times New Roman" w:hAnsi="Times New Roman"/>
                <w:sz w:val="24"/>
                <w:szCs w:val="24"/>
              </w:rPr>
              <w:t>Учасник при розрахунку ціни тендерної пропозиції не має права включати в ціну тендерної пропозиції будь-які витрати, понесені ним під час підготовки тендерної пропозиції.</w:t>
            </w:r>
          </w:p>
          <w:p w:rsidR="00975DE7" w:rsidRPr="00E53796" w:rsidRDefault="00975DE7" w:rsidP="00975DE7">
            <w:pPr>
              <w:ind w:left="57" w:right="57"/>
              <w:jc w:val="both"/>
              <w:rPr>
                <w:rFonts w:ascii="Times New Roman" w:hAnsi="Times New Roman"/>
                <w:sz w:val="24"/>
                <w:szCs w:val="24"/>
                <w:lang w:eastAsia="ru-RU"/>
              </w:rPr>
            </w:pPr>
            <w:r w:rsidRPr="00E53796">
              <w:rPr>
                <w:rFonts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75DE7" w:rsidRPr="00E53796" w:rsidRDefault="00975DE7" w:rsidP="00975DE7">
            <w:pPr>
              <w:ind w:left="57" w:right="57"/>
              <w:jc w:val="both"/>
              <w:rPr>
                <w:rFonts w:ascii="Times New Roman" w:hAnsi="Times New Roman"/>
                <w:sz w:val="24"/>
                <w:szCs w:val="24"/>
                <w:lang w:eastAsia="ru-RU"/>
              </w:rPr>
            </w:pPr>
            <w:r w:rsidRPr="00E53796">
              <w:rPr>
                <w:rFonts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i/>
                <w:sz w:val="24"/>
                <w:szCs w:val="24"/>
                <w:highlight w:val="white"/>
              </w:rPr>
              <w:t xml:space="preserve">Переможець процедури закупівлі у строк, що не перевищує </w:t>
            </w:r>
            <w:r w:rsidRPr="00E53796">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53796">
              <w:rPr>
                <w:rFonts w:ascii="Times New Roman" w:hAnsi="Times New Roman"/>
                <w:i/>
                <w:sz w:val="24"/>
                <w:szCs w:val="24"/>
                <w:highlight w:val="white"/>
              </w:rPr>
              <w:t xml:space="preserve">, повинен надати замовнику шляхом оприлюднення в електронній системі закупівель документи, </w:t>
            </w:r>
            <w:r w:rsidRPr="00E53796">
              <w:rPr>
                <w:rFonts w:ascii="Times New Roman" w:hAnsi="Times New Roman"/>
                <w:i/>
                <w:sz w:val="24"/>
                <w:szCs w:val="24"/>
              </w:rPr>
              <w:t xml:space="preserve">встановлені в </w:t>
            </w:r>
            <w:r w:rsidR="00000093" w:rsidRPr="00000093">
              <w:rPr>
                <w:rFonts w:ascii="Times New Roman" w:hAnsi="Times New Roman"/>
                <w:b/>
                <w:i/>
                <w:sz w:val="24"/>
                <w:szCs w:val="24"/>
              </w:rPr>
              <w:t>Додатку № 2</w:t>
            </w:r>
            <w:r w:rsidRPr="00000093">
              <w:rPr>
                <w:rFonts w:ascii="Times New Roman" w:hAnsi="Times New Roman"/>
                <w:i/>
                <w:sz w:val="24"/>
                <w:szCs w:val="24"/>
              </w:rPr>
              <w:t xml:space="preserve">  (для Переможця</w:t>
            </w:r>
            <w:r w:rsidRPr="00E53796">
              <w:rPr>
                <w:rFonts w:ascii="Times New Roman" w:hAnsi="Times New Roman"/>
                <w:i/>
                <w:sz w:val="24"/>
                <w:szCs w:val="24"/>
              </w:rPr>
              <w:t>).</w:t>
            </w:r>
          </w:p>
          <w:p w:rsidR="00975DE7" w:rsidRPr="00E53796" w:rsidRDefault="00975DE7" w:rsidP="00975DE7">
            <w:pPr>
              <w:widowControl w:val="0"/>
              <w:ind w:left="57" w:right="57"/>
              <w:jc w:val="both"/>
              <w:rPr>
                <w:rFonts w:ascii="Times New Roman" w:hAnsi="Times New Roman"/>
                <w:b/>
                <w:i/>
                <w:sz w:val="24"/>
                <w:szCs w:val="24"/>
              </w:rPr>
            </w:pPr>
            <w:r w:rsidRPr="00E53796">
              <w:rPr>
                <w:rFonts w:ascii="Times New Roman" w:hAnsi="Times New Roman"/>
                <w:b/>
                <w:i/>
                <w:sz w:val="24"/>
                <w:szCs w:val="24"/>
              </w:rPr>
              <w:t>Опис та приклади формальних несуттєвих помилок.</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 xml:space="preserve">Згідно з наказом Мінекономіки від 15.04.2020 № 710 «Про </w:t>
            </w:r>
            <w:r w:rsidRPr="00E53796">
              <w:rPr>
                <w:rFonts w:ascii="Times New Roman" w:hAnsi="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75DE7" w:rsidRPr="00E53796" w:rsidRDefault="00975DE7" w:rsidP="00975DE7">
            <w:pPr>
              <w:widowControl w:val="0"/>
              <w:ind w:left="57" w:right="57"/>
              <w:jc w:val="both"/>
              <w:rPr>
                <w:rFonts w:ascii="Times New Roman" w:hAnsi="Times New Roman"/>
                <w:i/>
                <w:sz w:val="24"/>
                <w:szCs w:val="24"/>
                <w:u w:val="single"/>
              </w:rPr>
            </w:pPr>
            <w:r w:rsidRPr="00E53796">
              <w:rPr>
                <w:rFonts w:ascii="Times New Roman" w:hAnsi="Times New Roman"/>
                <w:i/>
                <w:sz w:val="24"/>
                <w:szCs w:val="24"/>
                <w:u w:val="single"/>
              </w:rPr>
              <w:t>Опис формальних помилок:</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1.</w:t>
            </w:r>
            <w:r w:rsidRPr="00E5379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 xml:space="preserve"> - уживання великої літери;</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 xml:space="preserve"> - уживання розділових знаків та відмінювання слів у реченні;</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 xml:space="preserve"> - використання слова або мовного звороту, запозичених з іншої мови;</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 xml:space="preserve">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 xml:space="preserve"> - застосування правил переносу частини слова з рядка в рядок;</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 xml:space="preserve"> - написання слів разом та/або окремо, та/або через дефіс;</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2.</w:t>
            </w:r>
            <w:r w:rsidRPr="00E5379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3.</w:t>
            </w:r>
            <w:r w:rsidRPr="00E5379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4.</w:t>
            </w:r>
            <w:r w:rsidRPr="00E5379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lastRenderedPageBreak/>
              <w:t>5.</w:t>
            </w:r>
            <w:r w:rsidRPr="00E5379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6.</w:t>
            </w:r>
            <w:r w:rsidRPr="00E5379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7.</w:t>
            </w:r>
            <w:r w:rsidRPr="00E5379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8.</w:t>
            </w:r>
            <w:r w:rsidRPr="00E5379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9.</w:t>
            </w:r>
            <w:r w:rsidRPr="00E5379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10.</w:t>
            </w:r>
            <w:r w:rsidRPr="00E5379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11.</w:t>
            </w:r>
            <w:r w:rsidRPr="00E5379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5DE7" w:rsidRPr="00E53796" w:rsidRDefault="00975DE7" w:rsidP="00975DE7">
            <w:pPr>
              <w:widowControl w:val="0"/>
              <w:ind w:left="57" w:right="57"/>
              <w:jc w:val="both"/>
              <w:rPr>
                <w:rFonts w:ascii="Times New Roman" w:hAnsi="Times New Roman"/>
                <w:sz w:val="24"/>
                <w:szCs w:val="24"/>
              </w:rPr>
            </w:pPr>
            <w:r w:rsidRPr="00E53796">
              <w:rPr>
                <w:rFonts w:ascii="Times New Roman" w:hAnsi="Times New Roman"/>
                <w:sz w:val="24"/>
                <w:szCs w:val="24"/>
              </w:rPr>
              <w:t>12.</w:t>
            </w:r>
            <w:r w:rsidRPr="00E5379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DE7" w:rsidRPr="00E53796" w:rsidRDefault="00975DE7" w:rsidP="00975DE7">
            <w:pPr>
              <w:widowControl w:val="0"/>
              <w:ind w:left="57" w:right="57"/>
              <w:jc w:val="both"/>
              <w:rPr>
                <w:rFonts w:ascii="Times New Roman" w:hAnsi="Times New Roman"/>
                <w:b/>
                <w:i/>
                <w:sz w:val="24"/>
                <w:szCs w:val="24"/>
                <w:u w:val="single"/>
              </w:rPr>
            </w:pPr>
            <w:r w:rsidRPr="00E53796">
              <w:rPr>
                <w:rFonts w:ascii="Times New Roman" w:hAnsi="Times New Roman"/>
                <w:b/>
                <w:i/>
                <w:sz w:val="24"/>
                <w:szCs w:val="24"/>
                <w:u w:val="single"/>
              </w:rPr>
              <w:t>Приклади формальних помилок:</w:t>
            </w:r>
          </w:p>
          <w:p w:rsidR="00975DE7" w:rsidRPr="00E53796"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E53796">
              <w:rPr>
                <w:rFonts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975DE7" w:rsidRPr="00E53796"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E53796">
              <w:rPr>
                <w:rFonts w:ascii="Times New Roman" w:hAnsi="Times New Roman"/>
                <w:sz w:val="24"/>
                <w:szCs w:val="24"/>
              </w:rPr>
              <w:t>«м.київ» замість «м.Київ»;</w:t>
            </w:r>
          </w:p>
          <w:p w:rsidR="00975DE7" w:rsidRPr="00E53796"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E53796">
              <w:rPr>
                <w:rFonts w:ascii="Times New Roman" w:hAnsi="Times New Roman"/>
                <w:sz w:val="24"/>
                <w:szCs w:val="24"/>
              </w:rPr>
              <w:t>«поряд -ок» замість «поря – док»;</w:t>
            </w:r>
          </w:p>
          <w:p w:rsidR="00975DE7" w:rsidRPr="00E53796"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E53796">
              <w:rPr>
                <w:rFonts w:ascii="Times New Roman" w:hAnsi="Times New Roman"/>
                <w:sz w:val="24"/>
                <w:szCs w:val="24"/>
              </w:rPr>
              <w:t>«ненадається» замість «не надається»»;</w:t>
            </w:r>
          </w:p>
          <w:p w:rsidR="00975DE7" w:rsidRPr="00E53796"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E53796">
              <w:rPr>
                <w:rFonts w:ascii="Times New Roman" w:hAnsi="Times New Roman"/>
                <w:sz w:val="24"/>
                <w:szCs w:val="24"/>
              </w:rPr>
              <w:t>«______________№_____________» замість «14.08.2020 №320/13/14-01»</w:t>
            </w:r>
          </w:p>
          <w:p w:rsidR="00975DE7" w:rsidRPr="00E53796"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E53796">
              <w:rPr>
                <w:rFonts w:ascii="Times New Roman" w:hAnsi="Times New Roman"/>
                <w:sz w:val="24"/>
                <w:szCs w:val="24"/>
              </w:rPr>
              <w:t xml:space="preserve">учасник розмістив (завантажив) документ у форматі «JPG» </w:t>
            </w:r>
            <w:r w:rsidRPr="00E53796">
              <w:rPr>
                <w:rFonts w:ascii="Times New Roman" w:hAnsi="Times New Roman"/>
                <w:sz w:val="24"/>
                <w:szCs w:val="24"/>
              </w:rPr>
              <w:lastRenderedPageBreak/>
              <w:t>замість  документа у форматі «</w:t>
            </w:r>
            <w:r w:rsidRPr="00E53796">
              <w:rPr>
                <w:rFonts w:ascii="Times New Roman" w:hAnsi="Times New Roman"/>
                <w:sz w:val="24"/>
                <w:szCs w:val="24"/>
                <w:lang w:val="en-US"/>
              </w:rPr>
              <w:t>PDF</w:t>
            </w:r>
            <w:r w:rsidRPr="00E53796">
              <w:rPr>
                <w:rFonts w:ascii="Times New Roman" w:hAnsi="Times New Roman"/>
                <w:sz w:val="24"/>
                <w:szCs w:val="24"/>
              </w:rPr>
              <w:t xml:space="preserve">» (PortableDocumentFormat)». </w:t>
            </w:r>
          </w:p>
          <w:p w:rsidR="00975DE7" w:rsidRPr="00E53796" w:rsidRDefault="00975DE7" w:rsidP="00975DE7">
            <w:pPr>
              <w:widowControl w:val="0"/>
              <w:ind w:left="57" w:right="57" w:hanging="20"/>
              <w:jc w:val="both"/>
              <w:rPr>
                <w:rFonts w:ascii="Times New Roman" w:hAnsi="Times New Roman"/>
                <w:b/>
                <w:color w:val="000000"/>
                <w:sz w:val="24"/>
                <w:szCs w:val="24"/>
              </w:rPr>
            </w:pPr>
            <w:r w:rsidRPr="00E53796">
              <w:rPr>
                <w:rFonts w:ascii="Times New Roman" w:hAnsi="Times New Roman"/>
                <w:b/>
                <w:color w:val="000000"/>
                <w:sz w:val="24"/>
                <w:szCs w:val="24"/>
              </w:rPr>
              <w:t>УВАГА!!!</w:t>
            </w:r>
          </w:p>
          <w:p w:rsidR="00EE115C" w:rsidRPr="00E53796" w:rsidRDefault="00EE115C" w:rsidP="00EE115C">
            <w:pPr>
              <w:widowControl w:val="0"/>
              <w:tabs>
                <w:tab w:val="left" w:pos="542"/>
              </w:tabs>
              <w:jc w:val="both"/>
              <w:rPr>
                <w:rFonts w:ascii="Times New Roman" w:hAnsi="Times New Roman"/>
                <w:b/>
                <w:sz w:val="24"/>
                <w:szCs w:val="24"/>
              </w:rPr>
            </w:pPr>
            <w:bookmarkStart w:id="0" w:name="_heading=h.3znysh7" w:colFirst="0" w:colLast="0"/>
            <w:bookmarkEnd w:id="0"/>
            <w:r w:rsidRPr="00E53796">
              <w:rPr>
                <w:rFonts w:ascii="Times New Roman" w:hAnsi="Times New Roman"/>
                <w:b/>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EE115C" w:rsidRPr="00E53796" w:rsidRDefault="00EE115C" w:rsidP="00EE115C">
            <w:pPr>
              <w:widowControl w:val="0"/>
              <w:tabs>
                <w:tab w:val="left" w:pos="542"/>
              </w:tabs>
              <w:jc w:val="both"/>
              <w:rPr>
                <w:rFonts w:ascii="Times New Roman" w:hAnsi="Times New Roman"/>
                <w:b/>
                <w:sz w:val="24"/>
                <w:szCs w:val="24"/>
              </w:rPr>
            </w:pPr>
            <w:r w:rsidRPr="00E53796">
              <w:rPr>
                <w:rFonts w:ascii="Times New Roman" w:hAnsi="Times New Roman"/>
                <w:b/>
                <w:sz w:val="24"/>
                <w:szCs w:val="24"/>
              </w:rPr>
              <w:t xml:space="preserve"> </w:t>
            </w:r>
          </w:p>
          <w:p w:rsidR="00EE115C" w:rsidRPr="00E53796" w:rsidRDefault="00EE115C" w:rsidP="00EE115C">
            <w:pPr>
              <w:widowControl w:val="0"/>
              <w:tabs>
                <w:tab w:val="left" w:pos="542"/>
              </w:tabs>
              <w:jc w:val="center"/>
              <w:rPr>
                <w:rFonts w:ascii="Times New Roman" w:hAnsi="Times New Roman"/>
                <w:b/>
                <w:i/>
                <w:sz w:val="24"/>
                <w:szCs w:val="24"/>
              </w:rPr>
            </w:pPr>
            <w:r w:rsidRPr="00E53796">
              <w:rPr>
                <w:rFonts w:ascii="Times New Roman" w:hAnsi="Times New Roman"/>
                <w:b/>
                <w:i/>
                <w:sz w:val="24"/>
                <w:szCs w:val="24"/>
              </w:rPr>
              <w:t>Якщо учасником є юридична особа:</w:t>
            </w:r>
          </w:p>
          <w:p w:rsidR="00EE115C" w:rsidRPr="00E53796" w:rsidRDefault="00EE115C" w:rsidP="00EE115C">
            <w:pPr>
              <w:widowControl w:val="0"/>
              <w:tabs>
                <w:tab w:val="left" w:pos="542"/>
              </w:tabs>
              <w:jc w:val="both"/>
              <w:rPr>
                <w:rFonts w:ascii="Times New Roman" w:hAnsi="Times New Roman"/>
                <w:b/>
                <w:sz w:val="24"/>
                <w:szCs w:val="24"/>
              </w:rPr>
            </w:pPr>
            <w:r w:rsidRPr="00E53796">
              <w:rPr>
                <w:rFonts w:ascii="Times New Roman" w:hAnsi="Times New Roman"/>
                <w:b/>
                <w:sz w:val="24"/>
                <w:szCs w:val="24"/>
              </w:rPr>
              <w:t xml:space="preserve">- КЕП або УЕП службової (посадової) особи учасника процедури закупівлі, </w:t>
            </w:r>
          </w:p>
          <w:p w:rsidR="00EE115C" w:rsidRPr="00E53796" w:rsidRDefault="00EE115C" w:rsidP="00EE115C">
            <w:pPr>
              <w:widowControl w:val="0"/>
              <w:tabs>
                <w:tab w:val="left" w:pos="542"/>
              </w:tabs>
              <w:jc w:val="both"/>
              <w:rPr>
                <w:rFonts w:ascii="Times New Roman" w:hAnsi="Times New Roman"/>
                <w:b/>
                <w:sz w:val="24"/>
                <w:szCs w:val="24"/>
              </w:rPr>
            </w:pPr>
            <w:r w:rsidRPr="00E53796">
              <w:rPr>
                <w:rFonts w:ascii="Times New Roman" w:hAnsi="Times New Roman"/>
                <w:b/>
                <w:sz w:val="24"/>
                <w:szCs w:val="24"/>
              </w:rPr>
              <w:t xml:space="preserve">або </w:t>
            </w:r>
          </w:p>
          <w:p w:rsidR="00EE115C" w:rsidRPr="00E53796" w:rsidRDefault="00EE115C" w:rsidP="00EE115C">
            <w:pPr>
              <w:widowControl w:val="0"/>
              <w:tabs>
                <w:tab w:val="left" w:pos="542"/>
              </w:tabs>
              <w:jc w:val="both"/>
              <w:rPr>
                <w:rFonts w:ascii="Times New Roman" w:hAnsi="Times New Roman"/>
                <w:b/>
                <w:sz w:val="24"/>
                <w:szCs w:val="24"/>
              </w:rPr>
            </w:pPr>
            <w:r w:rsidRPr="00E53796">
              <w:rPr>
                <w:rFonts w:ascii="Times New Roman" w:hAnsi="Times New Roman"/>
                <w:b/>
                <w:sz w:val="24"/>
                <w:szCs w:val="24"/>
              </w:rPr>
              <w:t xml:space="preserve">- КЕП або УЕП фізичної особи - </w:t>
            </w:r>
            <w:r w:rsidRPr="00E53796">
              <w:rPr>
                <w:rFonts w:ascii="Times New Roman" w:hAnsi="Times New Roman"/>
                <w:b/>
                <w:bCs/>
                <w:color w:val="212121"/>
                <w:sz w:val="24"/>
                <w:szCs w:val="24"/>
              </w:rPr>
              <w:t>представника </w:t>
            </w:r>
            <w:r w:rsidRPr="00E53796">
              <w:rPr>
                <w:rFonts w:ascii="Times New Roman" w:hAnsi="Times New Roman"/>
                <w:b/>
                <w:sz w:val="24"/>
                <w:szCs w:val="24"/>
              </w:rPr>
              <w:t>учасника процедури закупівлі</w:t>
            </w:r>
            <w:r w:rsidRPr="00E53796">
              <w:rPr>
                <w:rFonts w:ascii="Times New Roman" w:hAnsi="Times New Roman"/>
                <w:b/>
                <w:bCs/>
                <w:color w:val="212121"/>
                <w:sz w:val="24"/>
                <w:szCs w:val="24"/>
              </w:rPr>
              <w:t> за довіреністю, дорученням або іншим документом, що уповноважує її.</w:t>
            </w:r>
          </w:p>
          <w:p w:rsidR="00EE115C" w:rsidRPr="00E53796" w:rsidRDefault="00EE115C" w:rsidP="00EE115C">
            <w:pPr>
              <w:widowControl w:val="0"/>
              <w:tabs>
                <w:tab w:val="left" w:pos="542"/>
              </w:tabs>
              <w:jc w:val="both"/>
              <w:rPr>
                <w:rFonts w:ascii="Times New Roman" w:hAnsi="Times New Roman"/>
                <w:b/>
                <w:sz w:val="24"/>
                <w:szCs w:val="24"/>
              </w:rPr>
            </w:pPr>
          </w:p>
          <w:p w:rsidR="00EE115C" w:rsidRPr="00E53796" w:rsidRDefault="00EE115C" w:rsidP="00EE115C">
            <w:pPr>
              <w:widowControl w:val="0"/>
              <w:tabs>
                <w:tab w:val="left" w:pos="542"/>
              </w:tabs>
              <w:jc w:val="center"/>
              <w:rPr>
                <w:rFonts w:ascii="Times New Roman" w:hAnsi="Times New Roman"/>
                <w:b/>
                <w:i/>
                <w:sz w:val="24"/>
                <w:szCs w:val="24"/>
              </w:rPr>
            </w:pPr>
            <w:r w:rsidRPr="00E53796">
              <w:rPr>
                <w:rFonts w:ascii="Times New Roman" w:hAnsi="Times New Roman"/>
                <w:b/>
                <w:i/>
                <w:sz w:val="24"/>
                <w:szCs w:val="24"/>
              </w:rPr>
              <w:t>Якщо учасником є фізична особа-підприємець:</w:t>
            </w:r>
          </w:p>
          <w:p w:rsidR="009502DF" w:rsidRPr="00E53796" w:rsidRDefault="00EE115C" w:rsidP="00EE115C">
            <w:pPr>
              <w:widowControl w:val="0"/>
              <w:tabs>
                <w:tab w:val="left" w:pos="542"/>
              </w:tabs>
              <w:jc w:val="both"/>
              <w:rPr>
                <w:rFonts w:ascii="Times New Roman" w:hAnsi="Times New Roman"/>
                <w:b/>
                <w:sz w:val="24"/>
                <w:szCs w:val="24"/>
              </w:rPr>
            </w:pPr>
            <w:r w:rsidRPr="00E53796">
              <w:rPr>
                <w:rFonts w:ascii="Times New Roman" w:hAnsi="Times New Roman"/>
                <w:b/>
                <w:sz w:val="24"/>
                <w:szCs w:val="24"/>
              </w:rPr>
              <w:t xml:space="preserve">- КЕП або УЕП фізичної особи </w:t>
            </w: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lastRenderedPageBreak/>
              <w:t>2</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 xml:space="preserve">Забезпечення тендерної пропозиції </w:t>
            </w:r>
          </w:p>
        </w:tc>
        <w:tc>
          <w:tcPr>
            <w:tcW w:w="7118" w:type="dxa"/>
          </w:tcPr>
          <w:p w:rsidR="00C13D76" w:rsidRPr="000D2F79" w:rsidRDefault="00C13D76" w:rsidP="00AA6EB2">
            <w:pPr>
              <w:tabs>
                <w:tab w:val="left" w:pos="1440"/>
              </w:tabs>
              <w:jc w:val="both"/>
              <w:rPr>
                <w:rFonts w:ascii="Times New Roman" w:hAnsi="Times New Roman"/>
                <w:bCs/>
                <w:sz w:val="24"/>
                <w:szCs w:val="24"/>
              </w:rPr>
            </w:pPr>
            <w:r w:rsidRPr="000D2F79">
              <w:rPr>
                <w:rFonts w:ascii="Times New Roman" w:hAnsi="Times New Roman"/>
                <w:bCs/>
                <w:sz w:val="24"/>
                <w:szCs w:val="24"/>
              </w:rPr>
              <w:t>Не вимагається.</w:t>
            </w:r>
          </w:p>
          <w:p w:rsidR="00C13D76" w:rsidRPr="000D2F79" w:rsidRDefault="00C13D76" w:rsidP="00AA6EB2">
            <w:pPr>
              <w:ind w:firstLine="360"/>
              <w:jc w:val="both"/>
              <w:rPr>
                <w:rFonts w:ascii="Times New Roman" w:hAnsi="Times New Roman"/>
                <w:sz w:val="24"/>
                <w:szCs w:val="24"/>
              </w:rPr>
            </w:pP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 xml:space="preserve">3. Умови повернення чи неповернення забезпечення тендерної пропозиції </w:t>
            </w:r>
          </w:p>
        </w:tc>
        <w:tc>
          <w:tcPr>
            <w:tcW w:w="7118" w:type="dxa"/>
          </w:tcPr>
          <w:p w:rsidR="00C13D76" w:rsidRPr="000D2F79" w:rsidRDefault="00C13D76" w:rsidP="00AA6EB2">
            <w:pPr>
              <w:tabs>
                <w:tab w:val="left" w:pos="1440"/>
              </w:tabs>
              <w:jc w:val="both"/>
              <w:rPr>
                <w:rFonts w:ascii="Times New Roman" w:hAnsi="Times New Roman"/>
                <w:bCs/>
                <w:sz w:val="24"/>
                <w:szCs w:val="24"/>
              </w:rPr>
            </w:pPr>
            <w:r w:rsidRPr="000D2F79">
              <w:rPr>
                <w:rFonts w:ascii="Times New Roman" w:hAnsi="Times New Roman"/>
                <w:bCs/>
                <w:sz w:val="24"/>
                <w:szCs w:val="24"/>
              </w:rPr>
              <w:t>-----</w:t>
            </w:r>
          </w:p>
          <w:p w:rsidR="00C13D76" w:rsidRPr="000D2F79" w:rsidRDefault="00C13D76" w:rsidP="00AA6EB2">
            <w:pPr>
              <w:snapToGrid w:val="0"/>
              <w:jc w:val="both"/>
              <w:rPr>
                <w:rFonts w:ascii="Times New Roman" w:hAnsi="Times New Roman"/>
                <w:sz w:val="24"/>
                <w:szCs w:val="24"/>
              </w:rPr>
            </w:pP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t>4</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Строк, протягом якого тендерні  пропозиції є дійсними</w:t>
            </w:r>
          </w:p>
        </w:tc>
        <w:tc>
          <w:tcPr>
            <w:tcW w:w="7118" w:type="dxa"/>
          </w:tcPr>
          <w:p w:rsidR="00365FCD" w:rsidRPr="00365FCD" w:rsidRDefault="00365FCD" w:rsidP="00365FCD">
            <w:pPr>
              <w:spacing w:after="0"/>
              <w:ind w:left="57" w:right="57"/>
              <w:jc w:val="both"/>
              <w:rPr>
                <w:rFonts w:ascii="Times New Roman" w:hAnsi="Times New Roman"/>
                <w:sz w:val="24"/>
                <w:szCs w:val="24"/>
                <w:lang w:eastAsia="ru-RU"/>
              </w:rPr>
            </w:pPr>
            <w:r w:rsidRPr="00365FCD">
              <w:rPr>
                <w:rFonts w:ascii="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365FCD" w:rsidRPr="00365FCD" w:rsidRDefault="00365FCD" w:rsidP="00365FCD">
            <w:pPr>
              <w:spacing w:after="0"/>
              <w:ind w:left="57" w:right="57"/>
              <w:jc w:val="both"/>
              <w:rPr>
                <w:rFonts w:ascii="Times New Roman" w:hAnsi="Times New Roman"/>
                <w:sz w:val="24"/>
                <w:szCs w:val="24"/>
                <w:lang w:eastAsia="ru-RU"/>
              </w:rPr>
            </w:pPr>
            <w:r w:rsidRPr="00365FCD">
              <w:rPr>
                <w:rFonts w:ascii="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FCD" w:rsidRPr="00365FCD" w:rsidRDefault="00365FCD" w:rsidP="00365FCD">
            <w:pPr>
              <w:spacing w:after="0"/>
              <w:ind w:left="57" w:right="57"/>
              <w:jc w:val="both"/>
              <w:rPr>
                <w:rFonts w:ascii="Times New Roman" w:hAnsi="Times New Roman"/>
                <w:sz w:val="24"/>
                <w:szCs w:val="24"/>
                <w:lang w:eastAsia="ru-RU"/>
              </w:rPr>
            </w:pPr>
            <w:r w:rsidRPr="00365FCD">
              <w:rPr>
                <w:rFonts w:ascii="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FCD" w:rsidRPr="00365FCD" w:rsidRDefault="00365FCD" w:rsidP="00365FCD">
            <w:pPr>
              <w:pStyle w:val="a4"/>
              <w:numPr>
                <w:ilvl w:val="0"/>
                <w:numId w:val="17"/>
              </w:numPr>
              <w:spacing w:after="0" w:line="240" w:lineRule="auto"/>
              <w:ind w:left="57" w:right="57"/>
              <w:jc w:val="both"/>
              <w:rPr>
                <w:rFonts w:ascii="Times New Roman" w:hAnsi="Times New Roman"/>
                <w:sz w:val="24"/>
                <w:szCs w:val="24"/>
                <w:lang w:eastAsia="ru-RU"/>
              </w:rPr>
            </w:pPr>
            <w:r w:rsidRPr="00365FCD">
              <w:rPr>
                <w:rFonts w:ascii="Times New Roman" w:hAnsi="Times New Roman"/>
                <w:sz w:val="24"/>
                <w:szCs w:val="24"/>
                <w:lang w:eastAsia="ru-RU"/>
              </w:rPr>
              <w:t xml:space="preserve"> - відхилити таку вимогу, не втрачаючи при цьому наданого ним забезпечення тендерної пропозиції;</w:t>
            </w:r>
          </w:p>
          <w:p w:rsidR="00365FCD" w:rsidRPr="00365FCD" w:rsidRDefault="00365FCD" w:rsidP="00365FCD">
            <w:pPr>
              <w:pStyle w:val="a4"/>
              <w:numPr>
                <w:ilvl w:val="0"/>
                <w:numId w:val="17"/>
              </w:numPr>
              <w:spacing w:after="0" w:line="240" w:lineRule="auto"/>
              <w:ind w:left="57" w:right="57"/>
              <w:jc w:val="both"/>
              <w:rPr>
                <w:rFonts w:ascii="Times New Roman" w:hAnsi="Times New Roman"/>
                <w:sz w:val="24"/>
                <w:szCs w:val="24"/>
                <w:lang w:eastAsia="ru-RU"/>
              </w:rPr>
            </w:pPr>
            <w:r w:rsidRPr="00365FCD">
              <w:rPr>
                <w:rFonts w:ascii="Times New Roman" w:hAnsi="Times New Roman"/>
                <w:sz w:val="24"/>
                <w:szCs w:val="24"/>
                <w:lang w:eastAsia="ru-RU"/>
              </w:rPr>
              <w:t xml:space="preserve"> - погодитися з вимогою та продовжити строк дії поданої ним тендерної пропозиції і наданого забезпечення тендерної пропозиції.</w:t>
            </w:r>
          </w:p>
          <w:p w:rsidR="00C13D76" w:rsidRPr="000D2F79" w:rsidRDefault="00365FCD" w:rsidP="00365FCD">
            <w:pPr>
              <w:pStyle w:val="a6"/>
              <w:spacing w:before="0" w:beforeAutospacing="0" w:after="0" w:afterAutospacing="0"/>
              <w:jc w:val="both"/>
              <w:rPr>
                <w:lang w:val="uk-UA"/>
              </w:rPr>
            </w:pPr>
            <w:r w:rsidRPr="00365FCD">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lastRenderedPageBreak/>
              <w:t>5</w:t>
            </w:r>
          </w:p>
        </w:tc>
        <w:tc>
          <w:tcPr>
            <w:tcW w:w="2387" w:type="dxa"/>
          </w:tcPr>
          <w:p w:rsidR="00C13D76" w:rsidRPr="000D2F79" w:rsidRDefault="00365FCD" w:rsidP="00AA6EB2">
            <w:pPr>
              <w:pStyle w:val="a6"/>
              <w:spacing w:before="0" w:beforeAutospacing="0" w:after="0" w:afterAutospacing="0"/>
              <w:rPr>
                <w:lang w:val="uk-UA"/>
              </w:rPr>
            </w:pPr>
            <w:r w:rsidRPr="00D73C5D">
              <w:rPr>
                <w:b/>
                <w:sz w:val="22"/>
                <w:szCs w:val="22"/>
                <w:lang w:val="uk-UA"/>
              </w:rPr>
              <w:t>Кваліфікаційні</w:t>
            </w:r>
            <w:r w:rsidRPr="005A77B2">
              <w:rPr>
                <w:b/>
                <w:sz w:val="22"/>
                <w:szCs w:val="22"/>
                <w:lang w:val="uk-UA"/>
              </w:rPr>
              <w:t xml:space="preserve"> кр</w:t>
            </w:r>
            <w:r>
              <w:rPr>
                <w:b/>
                <w:sz w:val="22"/>
                <w:szCs w:val="22"/>
                <w:lang w:val="uk-UA"/>
              </w:rPr>
              <w:t>итерії до учасників та вимоги, у</w:t>
            </w:r>
            <w:r w:rsidRPr="005A77B2">
              <w:rPr>
                <w:b/>
                <w:sz w:val="22"/>
                <w:szCs w:val="22"/>
                <w:lang w:val="uk-UA"/>
              </w:rPr>
              <w:t xml:space="preserve">становлені статтею 16 та </w:t>
            </w:r>
            <w:r>
              <w:rPr>
                <w:b/>
                <w:sz w:val="22"/>
                <w:szCs w:val="22"/>
                <w:lang w:val="uk-UA"/>
              </w:rPr>
              <w:t xml:space="preserve">   </w:t>
            </w:r>
            <w:r w:rsidRPr="005A77B2">
              <w:rPr>
                <w:b/>
                <w:sz w:val="22"/>
                <w:szCs w:val="22"/>
                <w:lang w:val="uk-UA"/>
              </w:rPr>
              <w:t>ч. 1, ч. 2 статті 17 Закону</w:t>
            </w:r>
            <w:r w:rsidRPr="005A77B2">
              <w:rPr>
                <w:sz w:val="22"/>
                <w:szCs w:val="22"/>
                <w:lang w:val="uk-UA"/>
              </w:rPr>
              <w:t> </w:t>
            </w:r>
          </w:p>
        </w:tc>
        <w:tc>
          <w:tcPr>
            <w:tcW w:w="7118" w:type="dxa"/>
          </w:tcPr>
          <w:p w:rsidR="00365FCD" w:rsidRPr="00365FCD" w:rsidRDefault="00365FCD" w:rsidP="00365FCD">
            <w:pPr>
              <w:spacing w:after="0"/>
              <w:ind w:left="57" w:right="57"/>
              <w:jc w:val="both"/>
              <w:rPr>
                <w:rFonts w:ascii="Times New Roman" w:hAnsi="Times New Roman"/>
                <w:sz w:val="24"/>
                <w:szCs w:val="24"/>
                <w:lang w:eastAsia="ru-RU"/>
              </w:rPr>
            </w:pPr>
            <w:r w:rsidRPr="00365FCD">
              <w:rPr>
                <w:rFonts w:ascii="Times New Roman" w:hAnsi="Times New Roman"/>
                <w:sz w:val="24"/>
                <w:szCs w:val="24"/>
                <w:lang w:eastAsia="ru-RU"/>
              </w:rPr>
              <w:t xml:space="preserve">Кваліфікаційні критерії та інформація про спосіб їх підтвердження викладені у </w:t>
            </w:r>
            <w:r w:rsidR="00000093" w:rsidRPr="00000093">
              <w:rPr>
                <w:rFonts w:ascii="Times New Roman" w:hAnsi="Times New Roman"/>
                <w:b/>
                <w:sz w:val="24"/>
                <w:szCs w:val="24"/>
                <w:lang w:eastAsia="ru-RU"/>
              </w:rPr>
              <w:t>Додатку № 2</w:t>
            </w:r>
            <w:r w:rsidRPr="00365FCD">
              <w:rPr>
                <w:rFonts w:ascii="Times New Roman" w:hAnsi="Times New Roman"/>
                <w:sz w:val="24"/>
                <w:szCs w:val="24"/>
                <w:lang w:eastAsia="ru-RU"/>
              </w:rPr>
              <w:t xml:space="preserve"> до тендерної документації.</w:t>
            </w:r>
          </w:p>
          <w:p w:rsidR="00365FCD" w:rsidRPr="00365FCD" w:rsidRDefault="00365FCD" w:rsidP="00365FCD">
            <w:pPr>
              <w:spacing w:after="0"/>
              <w:ind w:left="57" w:right="57"/>
              <w:jc w:val="both"/>
              <w:rPr>
                <w:rFonts w:ascii="Times New Roman" w:hAnsi="Times New Roman"/>
                <w:sz w:val="24"/>
                <w:szCs w:val="24"/>
                <w:lang w:eastAsia="ru-RU"/>
              </w:rPr>
            </w:pPr>
            <w:r w:rsidRPr="00365FCD">
              <w:rPr>
                <w:rFonts w:ascii="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13D76" w:rsidRPr="000D2F79" w:rsidRDefault="00365FCD" w:rsidP="00365FCD">
            <w:pPr>
              <w:pStyle w:val="a6"/>
              <w:spacing w:before="0" w:beforeAutospacing="0" w:after="0" w:afterAutospacing="0"/>
              <w:jc w:val="both"/>
              <w:rPr>
                <w:lang w:val="uk-UA"/>
              </w:rPr>
            </w:pPr>
            <w:proofErr w:type="gramStart"/>
            <w:r w:rsidRPr="00365FCD">
              <w:t>П</w:t>
            </w:r>
            <w:proofErr w:type="gramEnd"/>
            <w:r w:rsidRPr="00365FCD">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00000093" w:rsidRPr="00000093">
              <w:rPr>
                <w:b/>
              </w:rPr>
              <w:t xml:space="preserve">Додатку № </w:t>
            </w:r>
            <w:r w:rsidR="00000093" w:rsidRPr="00000093">
              <w:rPr>
                <w:b/>
                <w:lang w:val="uk-UA"/>
              </w:rPr>
              <w:t>2</w:t>
            </w:r>
            <w:r w:rsidRPr="00000093">
              <w:t>.</w:t>
            </w:r>
          </w:p>
        </w:tc>
      </w:tr>
      <w:tr w:rsidR="00C13D76" w:rsidRPr="000D2F79" w:rsidTr="004614AF">
        <w:tc>
          <w:tcPr>
            <w:tcW w:w="668" w:type="dxa"/>
          </w:tcPr>
          <w:p w:rsidR="00C13D76" w:rsidRPr="00365FCD" w:rsidRDefault="00C13D76" w:rsidP="00AA6EB2">
            <w:pPr>
              <w:pStyle w:val="a6"/>
              <w:spacing w:before="0" w:beforeAutospacing="0" w:after="0" w:afterAutospacing="0"/>
              <w:rPr>
                <w:rStyle w:val="a8"/>
                <w:rFonts w:eastAsia="Calibri"/>
                <w:lang w:val="uk-UA"/>
              </w:rPr>
            </w:pPr>
            <w:r w:rsidRPr="00365FCD">
              <w:rPr>
                <w:rStyle w:val="a8"/>
                <w:rFonts w:eastAsia="Calibri"/>
                <w:lang w:val="uk-UA"/>
              </w:rPr>
              <w:t>6</w:t>
            </w:r>
          </w:p>
        </w:tc>
        <w:tc>
          <w:tcPr>
            <w:tcW w:w="2387" w:type="dxa"/>
          </w:tcPr>
          <w:p w:rsidR="00C13D76" w:rsidRPr="00365FCD" w:rsidRDefault="00C13D76" w:rsidP="00365FCD">
            <w:pPr>
              <w:pStyle w:val="a6"/>
              <w:spacing w:before="0" w:beforeAutospacing="0" w:after="0" w:afterAutospacing="0"/>
              <w:rPr>
                <w:rFonts w:eastAsia="Calibri"/>
                <w:b/>
                <w:bCs/>
                <w:lang w:val="uk-UA"/>
              </w:rPr>
            </w:pPr>
            <w:r w:rsidRPr="00365FCD">
              <w:rPr>
                <w:rStyle w:val="a8"/>
                <w:rFonts w:eastAsia="Calibri"/>
                <w:lang w:val="uk-UA"/>
              </w:rPr>
              <w:t>Інформація про технічні, якісні та кількісні характеристики предмета закупівлі</w:t>
            </w:r>
          </w:p>
        </w:tc>
        <w:tc>
          <w:tcPr>
            <w:tcW w:w="7118" w:type="dxa"/>
          </w:tcPr>
          <w:p w:rsidR="00365FCD" w:rsidRPr="00365FCD" w:rsidRDefault="00365FCD" w:rsidP="002E30FC">
            <w:pPr>
              <w:pStyle w:val="a6"/>
              <w:spacing w:before="0" w:beforeAutospacing="0" w:after="0" w:afterAutospacing="0"/>
              <w:jc w:val="both"/>
              <w:rPr>
                <w:lang w:val="uk-UA"/>
              </w:rPr>
            </w:pPr>
            <w:r w:rsidRPr="00365FCD">
              <w:rPr>
                <w:lang w:val="uk-UA"/>
              </w:rPr>
              <w:t xml:space="preserve">Інформація про необхідні технічні, якісні та кількісні характеристики предмета закупівлі та медико -технічна специфікація до предмета закупівлі викладена у </w:t>
            </w:r>
            <w:r w:rsidR="00000093" w:rsidRPr="00000093">
              <w:rPr>
                <w:b/>
                <w:lang w:val="uk-UA"/>
              </w:rPr>
              <w:t>Додатку № 3</w:t>
            </w:r>
            <w:r w:rsidRPr="00000093">
              <w:rPr>
                <w:lang w:val="uk-UA"/>
              </w:rPr>
              <w:t>.</w:t>
            </w:r>
          </w:p>
          <w:p w:rsidR="00C13D76" w:rsidRPr="00365FCD" w:rsidRDefault="002E30FC" w:rsidP="002E30FC">
            <w:pPr>
              <w:pStyle w:val="a6"/>
              <w:spacing w:before="0" w:beforeAutospacing="0" w:after="0" w:afterAutospacing="0"/>
              <w:jc w:val="both"/>
              <w:rPr>
                <w:lang w:val="uk-UA"/>
              </w:rPr>
            </w:pPr>
            <w:r w:rsidRPr="00365FCD">
              <w:rPr>
                <w:lang w:val="uk-UA"/>
              </w:rPr>
              <w:t>Тендерна пропозиція, що не відповідає зазначеним вимогам, розгляду не підлягає.</w:t>
            </w:r>
          </w:p>
        </w:tc>
      </w:tr>
      <w:tr w:rsidR="00365FCD" w:rsidRPr="000D2F79" w:rsidTr="006873F8">
        <w:tc>
          <w:tcPr>
            <w:tcW w:w="668" w:type="dxa"/>
          </w:tcPr>
          <w:p w:rsidR="00365FCD" w:rsidRPr="00365FCD" w:rsidRDefault="00365FCD" w:rsidP="00AA6EB2">
            <w:pPr>
              <w:textAlignment w:val="baseline"/>
              <w:rPr>
                <w:rFonts w:ascii="Times New Roman" w:hAnsi="Times New Roman"/>
                <w:b/>
                <w:sz w:val="24"/>
                <w:szCs w:val="24"/>
                <w:lang w:eastAsia="uk-UA"/>
              </w:rPr>
            </w:pPr>
            <w:r w:rsidRPr="00365FCD">
              <w:rPr>
                <w:rFonts w:ascii="Times New Roman" w:hAnsi="Times New Roman"/>
                <w:b/>
                <w:sz w:val="24"/>
                <w:szCs w:val="24"/>
                <w:lang w:eastAsia="uk-UA"/>
              </w:rPr>
              <w:t>7</w:t>
            </w:r>
          </w:p>
        </w:tc>
        <w:tc>
          <w:tcPr>
            <w:tcW w:w="2387" w:type="dxa"/>
            <w:vAlign w:val="center"/>
          </w:tcPr>
          <w:p w:rsidR="00365FCD" w:rsidRPr="00365FCD" w:rsidRDefault="00365FCD" w:rsidP="00365FCD">
            <w:pPr>
              <w:pStyle w:val="a9"/>
              <w:tabs>
                <w:tab w:val="left" w:pos="3261"/>
              </w:tabs>
              <w:spacing w:after="0"/>
              <w:ind w:right="57"/>
              <w:rPr>
                <w:lang w:val="uk-UA"/>
              </w:rPr>
            </w:pPr>
            <w:r w:rsidRPr="00365FCD">
              <w:rPr>
                <w:b/>
                <w:bCs/>
                <w:lang w:val="uk-UA"/>
              </w:rPr>
              <w:t xml:space="preserve"> </w:t>
            </w:r>
            <w:r w:rsidRPr="00365FCD">
              <w:rPr>
                <w:b/>
                <w:lang w:val="uk-UA"/>
              </w:rPr>
              <w:t>Інформація про субпідрядника (у випадку закупівлі робіт)</w:t>
            </w:r>
          </w:p>
        </w:tc>
        <w:tc>
          <w:tcPr>
            <w:tcW w:w="7118" w:type="dxa"/>
          </w:tcPr>
          <w:p w:rsidR="00365FCD" w:rsidRPr="00365FCD" w:rsidRDefault="00365FCD" w:rsidP="00B31E22">
            <w:pPr>
              <w:tabs>
                <w:tab w:val="left" w:pos="3261"/>
              </w:tabs>
              <w:ind w:left="57" w:right="57"/>
              <w:jc w:val="both"/>
              <w:rPr>
                <w:rFonts w:ascii="Times New Roman" w:hAnsi="Times New Roman"/>
                <w:b/>
                <w:bCs/>
                <w:sz w:val="24"/>
                <w:szCs w:val="24"/>
              </w:rPr>
            </w:pPr>
            <w:r w:rsidRPr="00365FCD">
              <w:rPr>
                <w:rFonts w:ascii="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365FCD" w:rsidRPr="000D2F79" w:rsidTr="004614AF">
        <w:tc>
          <w:tcPr>
            <w:tcW w:w="668" w:type="dxa"/>
          </w:tcPr>
          <w:p w:rsidR="00365FCD" w:rsidRPr="00365FCD" w:rsidRDefault="00365FCD" w:rsidP="00AA6EB2">
            <w:pPr>
              <w:pStyle w:val="a6"/>
              <w:spacing w:before="0" w:beforeAutospacing="0" w:after="0" w:afterAutospacing="0"/>
              <w:rPr>
                <w:rStyle w:val="a8"/>
                <w:rFonts w:eastAsia="Calibri"/>
                <w:lang w:val="uk-UA"/>
              </w:rPr>
            </w:pPr>
            <w:r w:rsidRPr="00365FCD">
              <w:rPr>
                <w:rStyle w:val="a8"/>
                <w:rFonts w:eastAsia="Calibri"/>
                <w:lang w:val="uk-UA"/>
              </w:rPr>
              <w:t>8</w:t>
            </w:r>
          </w:p>
        </w:tc>
        <w:tc>
          <w:tcPr>
            <w:tcW w:w="2387" w:type="dxa"/>
          </w:tcPr>
          <w:p w:rsidR="00365FCD" w:rsidRPr="00365FCD" w:rsidRDefault="00365FCD" w:rsidP="00365FCD">
            <w:pPr>
              <w:pStyle w:val="a9"/>
              <w:tabs>
                <w:tab w:val="left" w:pos="3261"/>
              </w:tabs>
              <w:spacing w:after="0"/>
              <w:ind w:right="57"/>
              <w:rPr>
                <w:lang w:val="uk-UA"/>
              </w:rPr>
            </w:pPr>
            <w:r w:rsidRPr="00365FCD">
              <w:rPr>
                <w:b/>
                <w:lang w:val="uk-UA"/>
              </w:rPr>
              <w:t>Унесення змін або відкликання тендерної пропозиції учасником</w:t>
            </w:r>
          </w:p>
        </w:tc>
        <w:tc>
          <w:tcPr>
            <w:tcW w:w="7118" w:type="dxa"/>
          </w:tcPr>
          <w:p w:rsidR="00365FCD" w:rsidRPr="00365FCD" w:rsidRDefault="00365FCD" w:rsidP="00B31E22">
            <w:pPr>
              <w:widowControl w:val="0"/>
              <w:ind w:left="57" w:right="57"/>
              <w:jc w:val="both"/>
              <w:rPr>
                <w:rFonts w:ascii="Times New Roman" w:hAnsi="Times New Roman"/>
                <w:sz w:val="24"/>
                <w:szCs w:val="24"/>
              </w:rPr>
            </w:pPr>
            <w:r w:rsidRPr="00365FCD">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FCD" w:rsidRPr="000D2F79" w:rsidTr="004614AF">
        <w:tc>
          <w:tcPr>
            <w:tcW w:w="668" w:type="dxa"/>
          </w:tcPr>
          <w:p w:rsidR="00365FCD" w:rsidRPr="00365FCD" w:rsidRDefault="00365FCD" w:rsidP="00AA6EB2">
            <w:pPr>
              <w:pStyle w:val="a6"/>
              <w:spacing w:before="0" w:beforeAutospacing="0" w:after="0" w:afterAutospacing="0"/>
              <w:rPr>
                <w:rStyle w:val="a8"/>
                <w:rFonts w:eastAsia="Calibri"/>
                <w:lang w:val="uk-UA"/>
              </w:rPr>
            </w:pPr>
            <w:r w:rsidRPr="00365FCD">
              <w:rPr>
                <w:rStyle w:val="a8"/>
                <w:rFonts w:eastAsia="Calibri"/>
                <w:lang w:val="uk-UA"/>
              </w:rPr>
              <w:t>9</w:t>
            </w:r>
          </w:p>
        </w:tc>
        <w:tc>
          <w:tcPr>
            <w:tcW w:w="2387" w:type="dxa"/>
          </w:tcPr>
          <w:p w:rsidR="00365FCD" w:rsidRPr="00365FCD" w:rsidRDefault="00365FCD" w:rsidP="00365FCD">
            <w:pPr>
              <w:pStyle w:val="a9"/>
              <w:tabs>
                <w:tab w:val="left" w:pos="3261"/>
              </w:tabs>
              <w:spacing w:after="0"/>
              <w:ind w:right="57"/>
              <w:rPr>
                <w:b/>
                <w:bCs/>
                <w:lang w:val="uk-UA"/>
              </w:rPr>
            </w:pPr>
            <w:r w:rsidRPr="00365FCD">
              <w:rPr>
                <w:b/>
                <w:bCs/>
                <w:lang w:val="uk-UA"/>
              </w:rPr>
              <w:t xml:space="preserve"> Ступень локалізації виробництва</w:t>
            </w:r>
          </w:p>
        </w:tc>
        <w:tc>
          <w:tcPr>
            <w:tcW w:w="7118" w:type="dxa"/>
          </w:tcPr>
          <w:p w:rsidR="00365FCD" w:rsidRPr="00365FCD" w:rsidRDefault="00365FCD" w:rsidP="00B31E22">
            <w:pPr>
              <w:tabs>
                <w:tab w:val="left" w:pos="3261"/>
              </w:tabs>
              <w:ind w:left="57" w:right="57"/>
              <w:jc w:val="both"/>
              <w:rPr>
                <w:rFonts w:ascii="Times New Roman" w:hAnsi="Times New Roman"/>
                <w:sz w:val="24"/>
                <w:szCs w:val="24"/>
                <w:lang w:eastAsia="ru-RU"/>
              </w:rPr>
            </w:pPr>
            <w:r w:rsidRPr="00365FCD">
              <w:rPr>
                <w:rFonts w:ascii="Times New Roman" w:hAnsi="Times New Roman"/>
                <w:sz w:val="24"/>
                <w:szCs w:val="24"/>
                <w:lang w:eastAsia="ru-RU"/>
              </w:rPr>
              <w:t>Не застосовується</w:t>
            </w:r>
          </w:p>
        </w:tc>
      </w:tr>
      <w:tr w:rsidR="00C13D76" w:rsidRPr="000D2F79" w:rsidTr="004614AF">
        <w:tc>
          <w:tcPr>
            <w:tcW w:w="10173" w:type="dxa"/>
            <w:gridSpan w:val="3"/>
          </w:tcPr>
          <w:p w:rsidR="00C13D76" w:rsidRPr="000D2F79" w:rsidRDefault="00C13D76" w:rsidP="00AA6EB2">
            <w:pPr>
              <w:jc w:val="center"/>
              <w:rPr>
                <w:rFonts w:ascii="Times New Roman" w:hAnsi="Times New Roman"/>
                <w:sz w:val="24"/>
                <w:szCs w:val="24"/>
              </w:rPr>
            </w:pPr>
            <w:r w:rsidRPr="000D2F79">
              <w:rPr>
                <w:rStyle w:val="a8"/>
                <w:rFonts w:ascii="Times New Roman" w:hAnsi="Times New Roman"/>
                <w:sz w:val="24"/>
                <w:szCs w:val="24"/>
              </w:rPr>
              <w:t>Розділ 4. Подання та розкриття тендерної пропозиції</w:t>
            </w:r>
          </w:p>
        </w:tc>
      </w:tr>
      <w:tr w:rsidR="00C13D76" w:rsidRPr="000D2F79" w:rsidTr="004614AF">
        <w:tc>
          <w:tcPr>
            <w:tcW w:w="668" w:type="dxa"/>
          </w:tcPr>
          <w:p w:rsidR="00C13D76" w:rsidRPr="000D2F79" w:rsidRDefault="00C13D76" w:rsidP="00B47D44">
            <w:pPr>
              <w:widowControl w:val="0"/>
              <w:spacing w:beforeLines="40" w:before="96" w:afterLines="40" w:after="96"/>
              <w:ind w:left="113" w:right="113"/>
              <w:rPr>
                <w:rFonts w:ascii="Times New Roman" w:hAnsi="Times New Roman"/>
                <w:b/>
                <w:sz w:val="24"/>
                <w:szCs w:val="24"/>
              </w:rPr>
            </w:pPr>
            <w:r w:rsidRPr="000D2F79">
              <w:rPr>
                <w:rFonts w:ascii="Times New Roman" w:hAnsi="Times New Roman"/>
                <w:b/>
                <w:sz w:val="24"/>
                <w:szCs w:val="24"/>
              </w:rPr>
              <w:t>1</w:t>
            </w:r>
          </w:p>
        </w:tc>
        <w:tc>
          <w:tcPr>
            <w:tcW w:w="2387" w:type="dxa"/>
          </w:tcPr>
          <w:p w:rsidR="00C13D76" w:rsidRPr="000D2F79" w:rsidRDefault="00C13D76" w:rsidP="00B47D44">
            <w:pPr>
              <w:widowControl w:val="0"/>
              <w:spacing w:beforeLines="40" w:before="96" w:afterLines="40" w:after="96"/>
              <w:ind w:right="113"/>
              <w:rPr>
                <w:rFonts w:ascii="Times New Roman" w:hAnsi="Times New Roman"/>
                <w:b/>
                <w:sz w:val="24"/>
                <w:szCs w:val="24"/>
              </w:rPr>
            </w:pPr>
            <w:r w:rsidRPr="000D2F79">
              <w:rPr>
                <w:rStyle w:val="rvts0"/>
                <w:rFonts w:ascii="Times New Roman" w:hAnsi="Times New Roman"/>
                <w:b/>
                <w:sz w:val="24"/>
                <w:szCs w:val="24"/>
              </w:rPr>
              <w:t xml:space="preserve">Кінцевий строк подання тендерної пропозиції </w:t>
            </w:r>
          </w:p>
        </w:tc>
        <w:tc>
          <w:tcPr>
            <w:tcW w:w="7118" w:type="dxa"/>
          </w:tcPr>
          <w:p w:rsidR="00365FCD" w:rsidRPr="00365FCD" w:rsidRDefault="00365FCD" w:rsidP="00365FCD">
            <w:pPr>
              <w:pStyle w:val="a6"/>
              <w:tabs>
                <w:tab w:val="left" w:pos="3261"/>
              </w:tabs>
              <w:spacing w:before="0" w:after="0"/>
              <w:ind w:left="57" w:right="57"/>
              <w:jc w:val="both"/>
            </w:pPr>
            <w:r w:rsidRPr="00365FCD">
              <w:rPr>
                <w:highlight w:val="yellow"/>
              </w:rPr>
              <w:t xml:space="preserve">Кінцевий строк подання тендерних пропозицій </w:t>
            </w:r>
            <w:r w:rsidR="00E54C0C">
              <w:rPr>
                <w:b/>
                <w:bCs/>
                <w:highlight w:val="yellow"/>
                <w:lang w:val="uk-UA"/>
              </w:rPr>
              <w:t>19</w:t>
            </w:r>
            <w:bookmarkStart w:id="1" w:name="_GoBack"/>
            <w:bookmarkEnd w:id="1"/>
            <w:r w:rsidR="004275DD">
              <w:rPr>
                <w:b/>
                <w:bCs/>
                <w:highlight w:val="yellow"/>
                <w:lang w:val="uk-UA"/>
              </w:rPr>
              <w:t>.01</w:t>
            </w:r>
            <w:r w:rsidR="006671A4">
              <w:rPr>
                <w:b/>
                <w:bCs/>
                <w:highlight w:val="yellow"/>
              </w:rPr>
              <w:t>.202</w:t>
            </w:r>
            <w:r w:rsidR="006671A4">
              <w:rPr>
                <w:b/>
                <w:bCs/>
                <w:highlight w:val="yellow"/>
                <w:lang w:val="uk-UA"/>
              </w:rPr>
              <w:t>3</w:t>
            </w:r>
            <w:r w:rsidRPr="00365FCD">
              <w:rPr>
                <w:b/>
                <w:bCs/>
                <w:highlight w:val="yellow"/>
              </w:rPr>
              <w:t xml:space="preserve"> року 00:00 год.</w:t>
            </w:r>
            <w:r w:rsidRPr="00365FCD">
              <w:rPr>
                <w:b/>
                <w:bCs/>
              </w:rPr>
              <w:t xml:space="preserve"> </w:t>
            </w:r>
            <w:r w:rsidRPr="00365FCD">
              <w:rPr>
                <w:i/>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365FCD">
              <w:rPr>
                <w:i/>
              </w:rPr>
              <w:t>в</w:t>
            </w:r>
            <w:proofErr w:type="gramEnd"/>
            <w:r w:rsidRPr="00365FCD">
              <w:rPr>
                <w:i/>
              </w:rPr>
              <w:t xml:space="preserve"> електронній системі закупівель).</w:t>
            </w:r>
          </w:p>
          <w:p w:rsidR="00365FCD" w:rsidRPr="00365FCD" w:rsidRDefault="00365FCD" w:rsidP="00365FCD">
            <w:pPr>
              <w:pStyle w:val="2"/>
              <w:widowControl w:val="0"/>
              <w:tabs>
                <w:tab w:val="left" w:pos="3261"/>
              </w:tabs>
              <w:spacing w:line="240" w:lineRule="auto"/>
              <w:ind w:left="57" w:right="57"/>
              <w:jc w:val="both"/>
              <w:rPr>
                <w:rFonts w:ascii="Times New Roman" w:hAnsi="Times New Roman" w:cs="Times New Roman"/>
                <w:color w:val="auto"/>
                <w:sz w:val="24"/>
                <w:szCs w:val="24"/>
                <w:lang w:val="uk-UA"/>
              </w:rPr>
            </w:pPr>
            <w:r w:rsidRPr="00365FCD">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 отриманих тендерних пропозицій;</w:t>
            </w:r>
          </w:p>
          <w:p w:rsidR="00365FCD" w:rsidRPr="00365FCD" w:rsidRDefault="00365FCD" w:rsidP="00365FCD">
            <w:pPr>
              <w:pStyle w:val="2"/>
              <w:widowControl w:val="0"/>
              <w:tabs>
                <w:tab w:val="left" w:pos="3261"/>
              </w:tabs>
              <w:spacing w:line="240" w:lineRule="auto"/>
              <w:ind w:left="57" w:right="57"/>
              <w:jc w:val="both"/>
              <w:rPr>
                <w:rFonts w:ascii="Times New Roman" w:eastAsia="Times New Roman" w:hAnsi="Times New Roman" w:cs="Times New Roman"/>
                <w:color w:val="auto"/>
                <w:sz w:val="24"/>
                <w:szCs w:val="24"/>
                <w:lang w:val="uk-UA"/>
              </w:rPr>
            </w:pPr>
            <w:r w:rsidRPr="00365FCD">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13D76" w:rsidRPr="000D2F79" w:rsidRDefault="00365FCD" w:rsidP="00365FCD">
            <w:pPr>
              <w:widowControl w:val="0"/>
              <w:ind w:firstLine="404"/>
              <w:jc w:val="both"/>
              <w:rPr>
                <w:rFonts w:ascii="Times New Roman" w:hAnsi="Times New Roman"/>
                <w:b/>
                <w:sz w:val="24"/>
                <w:szCs w:val="24"/>
              </w:rPr>
            </w:pPr>
            <w:r w:rsidRPr="00365FCD">
              <w:rPr>
                <w:rFonts w:ascii="Times New Roman" w:eastAsia="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13D76" w:rsidRPr="000D2F79" w:rsidTr="004614AF">
        <w:trPr>
          <w:trHeight w:val="1110"/>
        </w:trPr>
        <w:tc>
          <w:tcPr>
            <w:tcW w:w="668" w:type="dxa"/>
          </w:tcPr>
          <w:p w:rsidR="00C13D76" w:rsidRPr="000D2F79" w:rsidRDefault="00C13D76" w:rsidP="00B47D44">
            <w:pPr>
              <w:widowControl w:val="0"/>
              <w:spacing w:beforeLines="40" w:before="96" w:afterLines="40" w:after="96"/>
              <w:ind w:left="113" w:right="113"/>
              <w:rPr>
                <w:rFonts w:ascii="Times New Roman" w:hAnsi="Times New Roman"/>
                <w:b/>
                <w:sz w:val="24"/>
                <w:szCs w:val="24"/>
              </w:rPr>
            </w:pPr>
            <w:r w:rsidRPr="000D2F79">
              <w:rPr>
                <w:rFonts w:ascii="Times New Roman" w:hAnsi="Times New Roman"/>
                <w:b/>
                <w:sz w:val="24"/>
                <w:szCs w:val="24"/>
              </w:rPr>
              <w:t>2</w:t>
            </w:r>
          </w:p>
        </w:tc>
        <w:tc>
          <w:tcPr>
            <w:tcW w:w="2387" w:type="dxa"/>
          </w:tcPr>
          <w:p w:rsidR="00C13D76" w:rsidRPr="000D2F79" w:rsidRDefault="00C13D76" w:rsidP="00B47D44">
            <w:pPr>
              <w:widowControl w:val="0"/>
              <w:spacing w:beforeLines="40" w:before="96" w:afterLines="40" w:after="96"/>
              <w:ind w:left="113" w:right="113"/>
              <w:rPr>
                <w:rFonts w:ascii="Times New Roman" w:hAnsi="Times New Roman"/>
                <w:b/>
                <w:sz w:val="24"/>
                <w:szCs w:val="24"/>
              </w:rPr>
            </w:pPr>
            <w:r w:rsidRPr="000D2F79">
              <w:rPr>
                <w:rFonts w:ascii="Times New Roman" w:hAnsi="Times New Roman"/>
                <w:b/>
                <w:sz w:val="24"/>
                <w:szCs w:val="24"/>
              </w:rPr>
              <w:t>Дата та час розкриття тендерної пропозиції</w:t>
            </w:r>
          </w:p>
        </w:tc>
        <w:tc>
          <w:tcPr>
            <w:tcW w:w="7118" w:type="dxa"/>
          </w:tcPr>
          <w:p w:rsidR="00FB1338" w:rsidRDefault="00FB1338" w:rsidP="00FB1338">
            <w:pPr>
              <w:spacing w:before="120"/>
              <w:ind w:firstLine="567"/>
              <w:jc w:val="both"/>
              <w:rPr>
                <w:rFonts w:ascii="Times New Roman" w:hAnsi="Times New Roman"/>
                <w:sz w:val="28"/>
                <w:szCs w:val="28"/>
              </w:rPr>
            </w:pPr>
            <w:r w:rsidRPr="00FB1338">
              <w:rPr>
                <w:rFonts w:ascii="Times New Roman" w:hAnsi="Times New Roman"/>
                <w:sz w:val="28"/>
                <w:szCs w:val="28"/>
                <w:highlight w:val="yellow"/>
              </w:rPr>
              <w:t>Відкриті торги проводяться без застосування електронного аукціону.</w:t>
            </w:r>
            <w:r>
              <w:rPr>
                <w:rFonts w:ascii="Times New Roman" w:hAnsi="Times New Roman"/>
                <w:sz w:val="28"/>
                <w:szCs w:val="28"/>
              </w:rPr>
              <w:t xml:space="preserve"> (Постанова КМУ №1495 від 30.12.2022р)</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 xml:space="preserve"> Електронною системою закупівель після закінчення строку для подання тендерних пропозицій, визначеного </w:t>
            </w:r>
            <w:r>
              <w:rPr>
                <w:rFonts w:ascii="Times New Roman" w:hAnsi="Times New Roman"/>
                <w:sz w:val="28"/>
                <w:szCs w:val="28"/>
              </w:rPr>
              <w:lastRenderedPageBreak/>
              <w:t>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Не підлягає розкриттю інформація, що обґрунтовано визначена учасником як конфіденційна, у тому числі</w:t>
            </w:r>
            <w:r>
              <w:rPr>
                <w:rFonts w:ascii="Times New Roman" w:hAnsi="Times New Roman"/>
                <w:sz w:val="28"/>
                <w:szCs w:val="28"/>
                <w:lang w:val="ru-RU"/>
              </w:rPr>
              <w:t xml:space="preserve"> </w:t>
            </w:r>
            <w:r>
              <w:rPr>
                <w:rFonts w:ascii="Times New Roman" w:hAnsi="Times New Roman"/>
                <w:sz w:val="28"/>
                <w:szCs w:val="28"/>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унікальний номер оголошення про проведення відкритих торгів, присвоєний електронною системою закупівель;</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назву предмета закупівлі;</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дату та час розкриття тендерної пропозиції;</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найменування (для юридичної особи) або прізвище, ім’я, по батькові (за наявності) (для фізичної особи) учасника (учасників) процедури закупівлі;</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lastRenderedPageBreak/>
              <w:t>інформацію щодо ціни тендерної пропозиції (тендерних пропозицій).</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Протокол розкриття тендерних пропозицій може містити іншу інформацію.</w:t>
            </w:r>
          </w:p>
          <w:p w:rsidR="00C13D76" w:rsidRPr="00F16A76" w:rsidRDefault="00F16A76" w:rsidP="00F16A76">
            <w:pPr>
              <w:widowControl w:val="0"/>
              <w:spacing w:after="0"/>
              <w:ind w:left="113" w:right="113" w:firstLine="404"/>
              <w:jc w:val="both"/>
              <w:rPr>
                <w:rFonts w:ascii="Times New Roman" w:hAnsi="Times New Roman"/>
                <w:sz w:val="24"/>
                <w:szCs w:val="24"/>
              </w:rPr>
            </w:pPr>
            <w:r w:rsidRPr="00F16A76">
              <w:rPr>
                <w:rFonts w:ascii="Times New Roman" w:hAnsi="Times New Roman"/>
                <w:sz w:val="24"/>
                <w:szCs w:val="24"/>
                <w:lang w:eastAsia="uk-UA"/>
              </w:rPr>
              <w:t>.</w:t>
            </w:r>
          </w:p>
        </w:tc>
      </w:tr>
      <w:tr w:rsidR="00C13D76" w:rsidRPr="000D2F79" w:rsidTr="004614AF">
        <w:trPr>
          <w:trHeight w:val="481"/>
        </w:trPr>
        <w:tc>
          <w:tcPr>
            <w:tcW w:w="668" w:type="dxa"/>
          </w:tcPr>
          <w:p w:rsidR="00C13D76" w:rsidRPr="000D2F79" w:rsidRDefault="00C13D76" w:rsidP="00B47D44">
            <w:pPr>
              <w:widowControl w:val="0"/>
              <w:spacing w:beforeLines="40" w:before="96" w:afterLines="40" w:after="96"/>
              <w:ind w:left="113" w:right="113"/>
              <w:rPr>
                <w:rFonts w:ascii="Times New Roman" w:hAnsi="Times New Roman"/>
                <w:b/>
                <w:sz w:val="24"/>
                <w:szCs w:val="24"/>
              </w:rPr>
            </w:pPr>
          </w:p>
        </w:tc>
        <w:tc>
          <w:tcPr>
            <w:tcW w:w="2387" w:type="dxa"/>
          </w:tcPr>
          <w:p w:rsidR="00C13D76" w:rsidRPr="000D2F79" w:rsidRDefault="00C13D76" w:rsidP="00B47D44">
            <w:pPr>
              <w:widowControl w:val="0"/>
              <w:spacing w:beforeLines="40" w:before="96" w:afterLines="40" w:after="96"/>
              <w:ind w:left="113" w:right="113"/>
              <w:rPr>
                <w:rFonts w:ascii="Times New Roman" w:hAnsi="Times New Roman"/>
                <w:b/>
                <w:sz w:val="24"/>
                <w:szCs w:val="24"/>
              </w:rPr>
            </w:pPr>
          </w:p>
        </w:tc>
        <w:tc>
          <w:tcPr>
            <w:tcW w:w="7118" w:type="dxa"/>
          </w:tcPr>
          <w:p w:rsidR="00C13D76" w:rsidRPr="000D2F79" w:rsidRDefault="00C13D76" w:rsidP="00B47D44">
            <w:pPr>
              <w:widowControl w:val="0"/>
              <w:spacing w:beforeLines="40" w:before="96" w:afterLines="40" w:after="96"/>
              <w:ind w:left="113" w:right="113" w:firstLine="404"/>
              <w:jc w:val="both"/>
              <w:rPr>
                <w:rFonts w:ascii="Times New Roman" w:hAnsi="Times New Roman"/>
                <w:sz w:val="24"/>
                <w:szCs w:val="24"/>
              </w:rPr>
            </w:pPr>
            <w:r w:rsidRPr="000D2F79">
              <w:rPr>
                <w:rStyle w:val="a8"/>
                <w:rFonts w:ascii="Times New Roman" w:hAnsi="Times New Roman"/>
                <w:sz w:val="24"/>
                <w:szCs w:val="24"/>
              </w:rPr>
              <w:t>Розділ 5. Оцінка тендерної пропозиції</w:t>
            </w:r>
          </w:p>
        </w:tc>
      </w:tr>
      <w:tr w:rsidR="00C13D76" w:rsidRPr="000D2F79" w:rsidTr="004614AF">
        <w:trPr>
          <w:trHeight w:val="1110"/>
        </w:trPr>
        <w:tc>
          <w:tcPr>
            <w:tcW w:w="668" w:type="dxa"/>
          </w:tcPr>
          <w:p w:rsidR="00C13D76" w:rsidRPr="000D2F79" w:rsidRDefault="00C13D76" w:rsidP="00B47D44">
            <w:pPr>
              <w:widowControl w:val="0"/>
              <w:spacing w:beforeLines="40" w:before="96" w:afterLines="40" w:after="96"/>
              <w:ind w:left="113" w:right="113"/>
              <w:rPr>
                <w:rFonts w:ascii="Times New Roman" w:hAnsi="Times New Roman"/>
                <w:b/>
                <w:sz w:val="24"/>
                <w:szCs w:val="24"/>
              </w:rPr>
            </w:pPr>
            <w:r w:rsidRPr="000D2F79">
              <w:rPr>
                <w:rFonts w:ascii="Times New Roman" w:hAnsi="Times New Roman"/>
                <w:b/>
                <w:sz w:val="24"/>
                <w:szCs w:val="24"/>
              </w:rPr>
              <w:t>1</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Перелік критеріїв та методика оцінки тендерної пропозиції із зазначенням питомої ваги критерію</w:t>
            </w:r>
          </w:p>
        </w:tc>
        <w:tc>
          <w:tcPr>
            <w:tcW w:w="7118" w:type="dxa"/>
          </w:tcPr>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16A76" w:rsidRPr="00F16A76" w:rsidRDefault="00AD7820" w:rsidP="00F16A76">
            <w:pPr>
              <w:spacing w:after="0" w:line="240" w:lineRule="auto"/>
              <w:jc w:val="both"/>
              <w:rPr>
                <w:rFonts w:ascii="Times New Roman" w:hAnsi="Times New Roman"/>
                <w:sz w:val="24"/>
                <w:szCs w:val="24"/>
                <w:lang w:eastAsia="uk-UA"/>
              </w:rPr>
            </w:pPr>
            <w:r>
              <w:rPr>
                <w:rFonts w:ascii="Times New Roman" w:hAnsi="Times New Roman"/>
                <w:sz w:val="24"/>
                <w:szCs w:val="24"/>
                <w:highlight w:val="yellow"/>
                <w:u w:val="single"/>
              </w:rPr>
              <w:t>Мінімальний крок аукціону – 0,5</w:t>
            </w:r>
            <w:r w:rsidR="00F16A76" w:rsidRPr="00F16A76">
              <w:rPr>
                <w:rFonts w:ascii="Times New Roman" w:hAnsi="Times New Roman"/>
                <w:sz w:val="24"/>
                <w:szCs w:val="24"/>
                <w:highlight w:val="yellow"/>
                <w:u w:val="single"/>
              </w:rPr>
              <w:t>% від очікуваної вартості предмета закупівлі.</w:t>
            </w:r>
            <w:r w:rsidR="00F16A76" w:rsidRPr="00F16A76">
              <w:rPr>
                <w:rFonts w:ascii="Times New Roman" w:hAnsi="Times New Roman"/>
                <w:sz w:val="24"/>
                <w:szCs w:val="24"/>
                <w:u w:val="single"/>
              </w:rPr>
              <w:t xml:space="preserve"> </w:t>
            </w:r>
          </w:p>
          <w:p w:rsidR="00F16A76" w:rsidRPr="00F16A76" w:rsidRDefault="00F16A76" w:rsidP="00F16A76">
            <w:pPr>
              <w:spacing w:after="0" w:line="240" w:lineRule="auto"/>
              <w:jc w:val="both"/>
              <w:rPr>
                <w:rFonts w:ascii="Times New Roman" w:hAnsi="Times New Roman"/>
                <w:b/>
                <w:sz w:val="24"/>
                <w:szCs w:val="24"/>
                <w:lang w:val="ru-RU"/>
              </w:rPr>
            </w:pPr>
            <w:r w:rsidRPr="00F16A76">
              <w:rPr>
                <w:rFonts w:ascii="Times New Roman" w:hAnsi="Times New Roman"/>
                <w:b/>
                <w:sz w:val="24"/>
                <w:szCs w:val="24"/>
              </w:rPr>
              <w:t>Критерії та методика оцінки:</w:t>
            </w:r>
          </w:p>
          <w:p w:rsidR="00F16A76" w:rsidRPr="00F16A76" w:rsidRDefault="00F16A76" w:rsidP="00F16A76">
            <w:pPr>
              <w:spacing w:after="0" w:line="240" w:lineRule="auto"/>
              <w:jc w:val="both"/>
              <w:rPr>
                <w:rFonts w:ascii="Times New Roman" w:hAnsi="Times New Roman"/>
                <w:sz w:val="24"/>
                <w:szCs w:val="24"/>
              </w:rPr>
            </w:pPr>
            <w:r w:rsidRPr="00F16A76">
              <w:rPr>
                <w:rFonts w:ascii="Times New Roman" w:hAnsi="Times New Roman"/>
                <w:sz w:val="24"/>
                <w:szCs w:val="24"/>
              </w:rPr>
              <w:t>Оцінка пропозицій здійснюється на основі наступного критерію - «</w:t>
            </w:r>
            <w:r w:rsidRPr="00F16A76">
              <w:rPr>
                <w:rFonts w:ascii="Times New Roman" w:hAnsi="Times New Roman"/>
                <w:b/>
                <w:sz w:val="24"/>
                <w:szCs w:val="24"/>
              </w:rPr>
              <w:t>Ціна</w:t>
            </w:r>
            <w:r w:rsidRPr="00F16A76">
              <w:rPr>
                <w:rFonts w:ascii="Times New Roman" w:hAnsi="Times New Roman"/>
                <w:sz w:val="24"/>
                <w:szCs w:val="24"/>
              </w:rPr>
              <w:t xml:space="preserve">» </w:t>
            </w:r>
            <w:r w:rsidRPr="00F16A76">
              <w:rPr>
                <w:rFonts w:ascii="Times New Roman" w:hAnsi="Times New Roman"/>
                <w:b/>
                <w:sz w:val="24"/>
                <w:szCs w:val="24"/>
              </w:rPr>
              <w:t>- 100%</w:t>
            </w:r>
          </w:p>
          <w:p w:rsidR="00F16A76" w:rsidRPr="00F16A76" w:rsidRDefault="00F16A76" w:rsidP="00F16A76">
            <w:pPr>
              <w:widowControl w:val="0"/>
              <w:spacing w:after="0" w:line="240" w:lineRule="auto"/>
              <w:ind w:right="113"/>
              <w:contextualSpacing/>
              <w:jc w:val="both"/>
              <w:rPr>
                <w:rFonts w:ascii="Times New Roman" w:hAnsi="Times New Roman"/>
                <w:sz w:val="24"/>
                <w:szCs w:val="24"/>
              </w:rPr>
            </w:pPr>
            <w:r w:rsidRPr="00F16A76">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w:t>
            </w:r>
          </w:p>
          <w:p w:rsidR="00FB1338" w:rsidRDefault="00FB1338" w:rsidP="00FB1338">
            <w:pPr>
              <w:spacing w:before="120"/>
              <w:ind w:firstLine="567"/>
              <w:jc w:val="both"/>
              <w:rPr>
                <w:rFonts w:ascii="Times New Roman" w:hAnsi="Times New Roman"/>
                <w:sz w:val="28"/>
                <w:szCs w:val="28"/>
              </w:rPr>
            </w:pPr>
            <w:bookmarkStart w:id="2" w:name="n1513"/>
            <w:bookmarkStart w:id="3" w:name="n1514"/>
            <w:bookmarkStart w:id="4" w:name="n2091"/>
            <w:bookmarkStart w:id="5" w:name="n1518"/>
            <w:bookmarkStart w:id="6" w:name="n1524"/>
            <w:bookmarkEnd w:id="2"/>
            <w:bookmarkEnd w:id="3"/>
            <w:bookmarkEnd w:id="4"/>
            <w:bookmarkEnd w:id="5"/>
            <w:bookmarkEnd w:id="6"/>
            <w:r>
              <w:rPr>
                <w:rFonts w:ascii="Times New Roman" w:hAnsi="Times New Roman"/>
                <w:sz w:val="28"/>
                <w:szCs w:val="28"/>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w:t>
            </w:r>
            <w:r>
              <w:rPr>
                <w:rFonts w:ascii="Times New Roman" w:hAnsi="Times New Roman"/>
                <w:sz w:val="28"/>
                <w:szCs w:val="28"/>
              </w:rPr>
              <w:lastRenderedPageBreak/>
              <w:t>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Обґрунтування аномально низької тендерної пропозиції може містити інформацію про:</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B1338" w:rsidRDefault="00FB1338" w:rsidP="00FB1338">
            <w:pPr>
              <w:spacing w:before="120"/>
              <w:ind w:firstLine="567"/>
              <w:jc w:val="both"/>
              <w:rPr>
                <w:rFonts w:ascii="Times New Roman" w:hAnsi="Times New Roman"/>
                <w:sz w:val="28"/>
                <w:szCs w:val="28"/>
              </w:rPr>
            </w:pPr>
            <w:r>
              <w:rPr>
                <w:rFonts w:ascii="Times New Roman" w:hAnsi="Times New Roman"/>
                <w:sz w:val="28"/>
                <w:szCs w:val="28"/>
              </w:rPr>
              <w:t>отримання учасником процедури закупівлі державної допомоги згідно із законодавством.</w:t>
            </w:r>
          </w:p>
          <w:p w:rsidR="00C13D76" w:rsidRPr="000D2F79" w:rsidRDefault="00C13D76" w:rsidP="00F16A76">
            <w:pPr>
              <w:spacing w:after="0"/>
              <w:ind w:left="84" w:right="146"/>
              <w:jc w:val="both"/>
              <w:textAlignment w:val="baseline"/>
              <w:rPr>
                <w:rFonts w:ascii="Times New Roman" w:hAnsi="Times New Roman"/>
                <w:sz w:val="24"/>
                <w:szCs w:val="24"/>
              </w:rPr>
            </w:pPr>
          </w:p>
        </w:tc>
      </w:tr>
      <w:tr w:rsidR="00C13D76" w:rsidRPr="000D2F79" w:rsidTr="004614AF">
        <w:tc>
          <w:tcPr>
            <w:tcW w:w="668" w:type="dxa"/>
          </w:tcPr>
          <w:p w:rsidR="00C13D76" w:rsidRPr="000D2F79" w:rsidRDefault="00C13D76" w:rsidP="00AA6EB2">
            <w:pPr>
              <w:pStyle w:val="a6"/>
              <w:spacing w:before="0" w:beforeAutospacing="0" w:after="0" w:afterAutospacing="0"/>
              <w:jc w:val="both"/>
              <w:rPr>
                <w:rStyle w:val="a8"/>
                <w:rFonts w:eastAsia="Calibri"/>
                <w:lang w:val="uk-UA"/>
              </w:rPr>
            </w:pPr>
            <w:r w:rsidRPr="000D2F79">
              <w:rPr>
                <w:rStyle w:val="a8"/>
                <w:rFonts w:eastAsia="Calibri"/>
                <w:lang w:val="uk-UA"/>
              </w:rPr>
              <w:lastRenderedPageBreak/>
              <w:t>2</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Інша інформація</w:t>
            </w:r>
          </w:p>
          <w:p w:rsidR="00C13D76" w:rsidRPr="000D2F79" w:rsidRDefault="00C13D76" w:rsidP="00AA6EB2">
            <w:pPr>
              <w:pStyle w:val="a6"/>
              <w:spacing w:before="0" w:beforeAutospacing="0" w:after="0" w:afterAutospacing="0"/>
              <w:rPr>
                <w:lang w:val="uk-UA"/>
              </w:rPr>
            </w:pPr>
          </w:p>
        </w:tc>
        <w:tc>
          <w:tcPr>
            <w:tcW w:w="7118" w:type="dxa"/>
          </w:tcPr>
          <w:p w:rsidR="00F16A76" w:rsidRPr="00000093" w:rsidRDefault="00F16A76" w:rsidP="00F16A76">
            <w:pPr>
              <w:tabs>
                <w:tab w:val="left" w:pos="0"/>
              </w:tabs>
              <w:spacing w:after="20" w:line="240" w:lineRule="auto"/>
              <w:jc w:val="both"/>
              <w:rPr>
                <w:rFonts w:ascii="Times New Roman" w:hAnsi="Times New Roman"/>
                <w:sz w:val="24"/>
                <w:szCs w:val="24"/>
              </w:rPr>
            </w:pPr>
            <w:r w:rsidRPr="00000093">
              <w:rPr>
                <w:rFonts w:ascii="Times New Roman" w:hAnsi="Times New Roman"/>
                <w:sz w:val="24"/>
                <w:szCs w:val="24"/>
              </w:rPr>
              <w:t xml:space="preserve">Ціни на товар, які учасник пропонує поставити за договором, визначається з урахуванням ПДВ (якщо він передбачений), податків і зборів, що сплачуються або мають бути сплачені, витрат на страхування, транспортування, навантаження, розвантаження, сплату митних тарифів та усіх інших витрат, пов’язаних з виконанням зобов’язань Учасника процедури закупівлі по виконанню договору. </w:t>
            </w:r>
          </w:p>
          <w:p w:rsidR="00F16A76" w:rsidRPr="00000093" w:rsidRDefault="00F16A76" w:rsidP="00F16A76">
            <w:pPr>
              <w:spacing w:after="20" w:line="240" w:lineRule="auto"/>
              <w:jc w:val="both"/>
              <w:rPr>
                <w:rFonts w:ascii="Times New Roman" w:hAnsi="Times New Roman"/>
                <w:sz w:val="24"/>
                <w:szCs w:val="24"/>
              </w:rPr>
            </w:pPr>
            <w:r w:rsidRPr="00000093">
              <w:rPr>
                <w:rFonts w:ascii="Times New Roman" w:hAnsi="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16A76" w:rsidRPr="00000093" w:rsidRDefault="00F16A76" w:rsidP="00F16A76">
            <w:pPr>
              <w:spacing w:after="20" w:line="240" w:lineRule="auto"/>
              <w:jc w:val="both"/>
              <w:rPr>
                <w:rFonts w:ascii="Times New Roman" w:hAnsi="Times New Roman"/>
                <w:sz w:val="24"/>
                <w:szCs w:val="24"/>
              </w:rPr>
            </w:pPr>
            <w:r w:rsidRPr="00000093">
              <w:rPr>
                <w:rFonts w:ascii="Times New Roman" w:hAnsi="Times New Roman"/>
                <w:sz w:val="24"/>
                <w:szCs w:val="24"/>
              </w:rPr>
              <w:lastRenderedPageBreak/>
              <w:t>Учасник самостійно несе відповідальність за формування ціни тендерної пропозиції та формує ціни у відповідності до чинного законодавства.</w:t>
            </w:r>
          </w:p>
          <w:p w:rsidR="00C13D76" w:rsidRPr="00000093" w:rsidRDefault="00F16A76" w:rsidP="00F16A76">
            <w:pPr>
              <w:spacing w:after="0"/>
              <w:jc w:val="both"/>
              <w:rPr>
                <w:rFonts w:ascii="Times New Roman" w:hAnsi="Times New Roman"/>
                <w:sz w:val="24"/>
                <w:szCs w:val="24"/>
              </w:rPr>
            </w:pPr>
            <w:r w:rsidRPr="00000093">
              <w:rPr>
                <w:rFonts w:ascii="Times New Roman" w:hAnsi="Times New Roman"/>
                <w:sz w:val="24"/>
                <w:szCs w:val="24"/>
              </w:rPr>
              <w:t>У всіх випадках, не визначених у цій документації, замовник та учасник керуються Законом, а також іншими чинними нормативно-правовими актами України.</w:t>
            </w:r>
          </w:p>
        </w:tc>
      </w:tr>
      <w:tr w:rsidR="00C13D76" w:rsidRPr="000D2F79" w:rsidTr="004614AF">
        <w:tc>
          <w:tcPr>
            <w:tcW w:w="668" w:type="dxa"/>
          </w:tcPr>
          <w:p w:rsidR="00C13D76" w:rsidRPr="000D2F79" w:rsidRDefault="00C13D76" w:rsidP="00AA6EB2">
            <w:pPr>
              <w:pStyle w:val="a6"/>
              <w:tabs>
                <w:tab w:val="left" w:pos="194"/>
              </w:tabs>
              <w:spacing w:before="0" w:beforeAutospacing="0" w:after="0" w:afterAutospacing="0"/>
              <w:rPr>
                <w:rStyle w:val="a8"/>
                <w:rFonts w:eastAsia="Calibri"/>
                <w:lang w:val="uk-UA"/>
              </w:rPr>
            </w:pPr>
            <w:r w:rsidRPr="000D2F79">
              <w:rPr>
                <w:rStyle w:val="a8"/>
                <w:rFonts w:eastAsia="Calibri"/>
                <w:lang w:val="uk-UA"/>
              </w:rPr>
              <w:lastRenderedPageBreak/>
              <w:t>3</w:t>
            </w:r>
          </w:p>
        </w:tc>
        <w:tc>
          <w:tcPr>
            <w:tcW w:w="2387" w:type="dxa"/>
          </w:tcPr>
          <w:p w:rsidR="00C13D76" w:rsidRPr="000D2F79" w:rsidRDefault="00C13D76" w:rsidP="00AA6EB2">
            <w:pPr>
              <w:pStyle w:val="a6"/>
              <w:tabs>
                <w:tab w:val="left" w:pos="194"/>
              </w:tabs>
              <w:spacing w:before="0" w:beforeAutospacing="0" w:after="0" w:afterAutospacing="0"/>
              <w:rPr>
                <w:b/>
                <w:bCs/>
                <w:lang w:val="uk-UA"/>
              </w:rPr>
            </w:pPr>
            <w:r w:rsidRPr="000D2F79">
              <w:rPr>
                <w:rStyle w:val="a8"/>
                <w:rFonts w:eastAsia="Calibri"/>
                <w:lang w:val="uk-UA"/>
              </w:rPr>
              <w:t>Відхилення тендерних пропозицій</w:t>
            </w:r>
          </w:p>
        </w:tc>
        <w:tc>
          <w:tcPr>
            <w:tcW w:w="7118" w:type="dxa"/>
          </w:tcPr>
          <w:p w:rsidR="00F16A76" w:rsidRPr="00000093" w:rsidRDefault="00F16A76" w:rsidP="00F16A76">
            <w:pPr>
              <w:pStyle w:val="ab"/>
              <w:jc w:val="both"/>
              <w:rPr>
                <w:rFonts w:ascii="Times New Roman" w:hAnsi="Times New Roman"/>
                <w:szCs w:val="24"/>
                <w:shd w:val="solid" w:color="FFFFFF" w:fill="FFFFFF"/>
                <w:lang w:val="ru-RU"/>
              </w:rPr>
            </w:pPr>
            <w:r w:rsidRPr="00000093">
              <w:rPr>
                <w:rFonts w:ascii="Times New Roman" w:hAnsi="Times New Roman"/>
                <w:b/>
                <w:szCs w:val="24"/>
                <w:shd w:val="solid" w:color="FFFFFF" w:fill="FFFFFF"/>
                <w:lang w:val="ru-RU"/>
              </w:rPr>
              <w:t>Замовник відхиляє тендерну пропозицію</w:t>
            </w:r>
            <w:r w:rsidRPr="00000093">
              <w:rPr>
                <w:rFonts w:ascii="Times New Roman" w:hAnsi="Times New Roman"/>
                <w:szCs w:val="24"/>
                <w:shd w:val="solid" w:color="FFFFFF" w:fill="FFFFFF"/>
                <w:lang w:val="ru-RU"/>
              </w:rPr>
              <w:t xml:space="preserve"> із зазначенням аргументації в електронній системі закупівель у разі, коли:</w:t>
            </w:r>
          </w:p>
          <w:p w:rsidR="00F16A76" w:rsidRPr="00000093" w:rsidRDefault="00F16A76" w:rsidP="00F16A76">
            <w:pPr>
              <w:pStyle w:val="ab"/>
              <w:jc w:val="both"/>
              <w:rPr>
                <w:rFonts w:ascii="Times New Roman" w:hAnsi="Times New Roman"/>
                <w:szCs w:val="24"/>
              </w:rPr>
            </w:pPr>
            <w:r w:rsidRPr="00000093">
              <w:rPr>
                <w:rFonts w:ascii="Times New Roman" w:hAnsi="Times New Roman"/>
                <w:szCs w:val="24"/>
              </w:rPr>
              <w:t>1) учасник процедури закупівлі:</w:t>
            </w:r>
          </w:p>
          <w:p w:rsidR="00F16A76" w:rsidRPr="00000093" w:rsidRDefault="00F16A76" w:rsidP="00F16A76">
            <w:pPr>
              <w:pStyle w:val="ab"/>
              <w:numPr>
                <w:ilvl w:val="0"/>
                <w:numId w:val="19"/>
              </w:numPr>
              <w:jc w:val="both"/>
              <w:rPr>
                <w:rFonts w:ascii="Times New Roman" w:hAnsi="Times New Roman"/>
                <w:szCs w:val="24"/>
                <w:shd w:val="solid" w:color="FFFFFF" w:fill="FFFFFF"/>
              </w:rPr>
            </w:pPr>
            <w:r w:rsidRPr="00000093">
              <w:rPr>
                <w:rFonts w:ascii="Times New Roman" w:hAnsi="Times New Roman"/>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16A76" w:rsidRPr="00000093" w:rsidRDefault="00F16A76" w:rsidP="00F16A76">
            <w:pPr>
              <w:pStyle w:val="ab"/>
              <w:numPr>
                <w:ilvl w:val="0"/>
                <w:numId w:val="19"/>
              </w:numPr>
              <w:jc w:val="both"/>
              <w:rPr>
                <w:rFonts w:ascii="Times New Roman" w:hAnsi="Times New Roman"/>
                <w:szCs w:val="24"/>
                <w:shd w:val="solid" w:color="FFFFFF" w:fill="FFFFFF"/>
              </w:rPr>
            </w:pPr>
            <w:r w:rsidRPr="00000093">
              <w:rPr>
                <w:rFonts w:ascii="Times New Roman" w:hAnsi="Times New Roman"/>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16A76" w:rsidRPr="00000093" w:rsidRDefault="00F16A76" w:rsidP="00F16A76">
            <w:pPr>
              <w:pStyle w:val="ab"/>
              <w:numPr>
                <w:ilvl w:val="0"/>
                <w:numId w:val="19"/>
              </w:numPr>
              <w:jc w:val="both"/>
              <w:rPr>
                <w:rFonts w:ascii="Times New Roman" w:hAnsi="Times New Roman"/>
                <w:szCs w:val="24"/>
                <w:shd w:val="solid" w:color="FFFFFF" w:fill="FFFFFF"/>
              </w:rPr>
            </w:pPr>
            <w:r w:rsidRPr="00000093">
              <w:rPr>
                <w:rFonts w:ascii="Times New Roman" w:hAnsi="Times New Roman"/>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6A76" w:rsidRPr="00000093" w:rsidRDefault="00F16A76" w:rsidP="00F16A76">
            <w:pPr>
              <w:pStyle w:val="ab"/>
              <w:numPr>
                <w:ilvl w:val="0"/>
                <w:numId w:val="19"/>
              </w:numPr>
              <w:jc w:val="both"/>
              <w:rPr>
                <w:rFonts w:ascii="Times New Roman" w:hAnsi="Times New Roman"/>
                <w:szCs w:val="24"/>
                <w:shd w:val="solid" w:color="FFFFFF" w:fill="FFFFFF"/>
                <w:lang w:val="ru-RU"/>
              </w:rPr>
            </w:pPr>
            <w:r w:rsidRPr="00000093">
              <w:rPr>
                <w:rFonts w:ascii="Times New Roman" w:hAnsi="Times New Roman"/>
                <w:szCs w:val="24"/>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16A76" w:rsidRPr="00000093" w:rsidRDefault="00F16A76" w:rsidP="00F16A76">
            <w:pPr>
              <w:pStyle w:val="ab"/>
              <w:numPr>
                <w:ilvl w:val="0"/>
                <w:numId w:val="19"/>
              </w:numPr>
              <w:jc w:val="both"/>
              <w:rPr>
                <w:rFonts w:ascii="Times New Roman" w:hAnsi="Times New Roman"/>
                <w:szCs w:val="24"/>
                <w:shd w:val="solid" w:color="FFFFFF" w:fill="FFFFFF"/>
                <w:lang w:val="ru-RU"/>
              </w:rPr>
            </w:pPr>
            <w:r w:rsidRPr="00000093">
              <w:rPr>
                <w:rFonts w:ascii="Times New Roman" w:hAnsi="Times New Roman"/>
                <w:szCs w:val="24"/>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F16A76" w:rsidRPr="00000093" w:rsidRDefault="00F16A76" w:rsidP="00F16A76">
            <w:pPr>
              <w:pStyle w:val="ab"/>
              <w:numPr>
                <w:ilvl w:val="0"/>
                <w:numId w:val="19"/>
              </w:numPr>
              <w:jc w:val="both"/>
              <w:rPr>
                <w:rFonts w:ascii="Times New Roman" w:hAnsi="Times New Roman"/>
                <w:szCs w:val="24"/>
                <w:shd w:val="solid" w:color="FFFFFF" w:fill="FFFFFF"/>
                <w:lang w:val="ru-RU"/>
              </w:rPr>
            </w:pPr>
            <w:r w:rsidRPr="00000093">
              <w:rPr>
                <w:rFonts w:ascii="Times New Roman" w:hAnsi="Times New Roman"/>
                <w:szCs w:val="24"/>
                <w:shd w:val="solid" w:color="FFFFFF" w:fill="FFFFFF"/>
                <w:lang w:val="ru-RU"/>
              </w:rPr>
              <w:t xml:space="preserve">є юридичною особою </w:t>
            </w:r>
            <w:r w:rsidRPr="00000093">
              <w:rPr>
                <w:rFonts w:ascii="Times New Roman" w:hAnsi="Times New Roman"/>
                <w:szCs w:val="24"/>
                <w:lang w:val="ru-RU"/>
              </w:rPr>
              <w:t>–</w:t>
            </w:r>
            <w:r w:rsidRPr="00000093">
              <w:rPr>
                <w:rFonts w:ascii="Times New Roman" w:hAnsi="Times New Roman"/>
                <w:szCs w:val="24"/>
                <w:shd w:val="solid" w:color="FFFFFF" w:fill="FFFFFF"/>
                <w:lang w:val="ru-RU"/>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000093">
              <w:rPr>
                <w:rFonts w:ascii="Times New Roman" w:hAnsi="Times New Roman"/>
                <w:szCs w:val="24"/>
                <w:lang w:val="ru-RU"/>
              </w:rPr>
              <w:t>–</w:t>
            </w:r>
            <w:r w:rsidRPr="00000093">
              <w:rPr>
                <w:rFonts w:ascii="Times New Roman" w:hAnsi="Times New Roman"/>
                <w:szCs w:val="24"/>
                <w:shd w:val="solid" w:color="FFFFFF" w:fill="FFFFFF"/>
                <w:lang w:val="ru-RU"/>
              </w:rPr>
              <w:t xml:space="preserve"> підприємцем) </w:t>
            </w:r>
            <w:r w:rsidRPr="00000093">
              <w:rPr>
                <w:rFonts w:ascii="Times New Roman" w:hAnsi="Times New Roman"/>
                <w:szCs w:val="24"/>
                <w:lang w:val="ru-RU"/>
              </w:rPr>
              <w:t>–</w:t>
            </w:r>
            <w:r w:rsidRPr="00000093">
              <w:rPr>
                <w:rFonts w:ascii="Times New Roman" w:hAnsi="Times New Roman"/>
                <w:szCs w:val="24"/>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00093">
              <w:rPr>
                <w:rFonts w:ascii="Times New Roman" w:hAnsi="Times New Roman"/>
                <w:szCs w:val="24"/>
                <w:lang w:val="ru-RU"/>
              </w:rPr>
              <w:t xml:space="preserve">придбаних до набрання чинності постановою Кабінету Міністрів України </w:t>
            </w:r>
            <w:r w:rsidRPr="00000093">
              <w:rPr>
                <w:rFonts w:ascii="Times New Roman" w:hAnsi="Times New Roman"/>
                <w:szCs w:val="24"/>
                <w:lang w:val="ru-RU"/>
              </w:rPr>
              <w:br/>
              <w:t>від 12 жовтня 2022</w:t>
            </w:r>
            <w:r w:rsidRPr="00000093">
              <w:rPr>
                <w:rFonts w:ascii="Times New Roman" w:hAnsi="Times New Roman"/>
                <w:szCs w:val="24"/>
              </w:rPr>
              <w:t> </w:t>
            </w:r>
            <w:r w:rsidRPr="00000093">
              <w:rPr>
                <w:rFonts w:ascii="Times New Roman" w:hAnsi="Times New Roman"/>
                <w:szCs w:val="24"/>
                <w:lang w:val="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00093">
              <w:rPr>
                <w:rFonts w:ascii="Times New Roman" w:hAnsi="Times New Roman"/>
                <w:szCs w:val="24"/>
                <w:shd w:val="solid" w:color="FFFFFF" w:fill="FFFFFF"/>
                <w:lang w:val="ru-RU"/>
              </w:rPr>
              <w:t>;</w:t>
            </w:r>
          </w:p>
          <w:p w:rsidR="00F16A76" w:rsidRPr="00000093" w:rsidRDefault="00F16A76" w:rsidP="00F16A76">
            <w:pPr>
              <w:pStyle w:val="ab"/>
              <w:jc w:val="both"/>
              <w:rPr>
                <w:rFonts w:ascii="Times New Roman" w:hAnsi="Times New Roman"/>
                <w:szCs w:val="24"/>
              </w:rPr>
            </w:pPr>
            <w:r w:rsidRPr="00000093">
              <w:rPr>
                <w:rFonts w:ascii="Times New Roman" w:hAnsi="Times New Roman"/>
                <w:szCs w:val="24"/>
              </w:rPr>
              <w:lastRenderedPageBreak/>
              <w:t>2) тендерна пропозиція:</w:t>
            </w:r>
          </w:p>
          <w:p w:rsidR="00F16A76" w:rsidRPr="00000093" w:rsidRDefault="00F16A76" w:rsidP="00F16A76">
            <w:pPr>
              <w:pStyle w:val="ab"/>
              <w:numPr>
                <w:ilvl w:val="0"/>
                <w:numId w:val="20"/>
              </w:numPr>
              <w:jc w:val="both"/>
              <w:rPr>
                <w:rFonts w:ascii="Times New Roman" w:hAnsi="Times New Roman"/>
                <w:szCs w:val="24"/>
              </w:rPr>
            </w:pPr>
            <w:r w:rsidRPr="00000093">
              <w:rPr>
                <w:rFonts w:ascii="Times New Roman" w:hAnsi="Times New Roman"/>
                <w:szCs w:val="24"/>
              </w:rPr>
              <w:t>не відповідає умовам технічної специфікації та іншим вимогам щодо предмета закупівлі тендерної документації;</w:t>
            </w:r>
          </w:p>
          <w:p w:rsidR="00F16A76" w:rsidRPr="00000093" w:rsidRDefault="00F16A76" w:rsidP="00F16A76">
            <w:pPr>
              <w:pStyle w:val="ab"/>
              <w:numPr>
                <w:ilvl w:val="0"/>
                <w:numId w:val="20"/>
              </w:numPr>
              <w:jc w:val="both"/>
              <w:rPr>
                <w:rFonts w:ascii="Times New Roman" w:hAnsi="Times New Roman"/>
                <w:szCs w:val="24"/>
                <w:lang w:val="ru-RU"/>
              </w:rPr>
            </w:pPr>
            <w:r w:rsidRPr="00000093">
              <w:rPr>
                <w:rFonts w:ascii="Times New Roman" w:hAnsi="Times New Roman"/>
                <w:szCs w:val="24"/>
                <w:lang w:val="ru-RU"/>
              </w:rPr>
              <w:t>викладена іншою мовою (мовами), ніж мова (мови), що передбачена тендерною документацією;</w:t>
            </w:r>
          </w:p>
          <w:p w:rsidR="00F16A76" w:rsidRPr="00000093" w:rsidRDefault="00F16A76" w:rsidP="00F16A76">
            <w:pPr>
              <w:pStyle w:val="ab"/>
              <w:numPr>
                <w:ilvl w:val="0"/>
                <w:numId w:val="20"/>
              </w:numPr>
              <w:jc w:val="both"/>
              <w:rPr>
                <w:rFonts w:ascii="Times New Roman" w:hAnsi="Times New Roman"/>
                <w:szCs w:val="24"/>
                <w:lang w:val="ru-RU"/>
              </w:rPr>
            </w:pPr>
            <w:r w:rsidRPr="00000093">
              <w:rPr>
                <w:rFonts w:ascii="Times New Roman" w:hAnsi="Times New Roman"/>
                <w:szCs w:val="24"/>
                <w:lang w:val="ru-RU"/>
              </w:rPr>
              <w:t>є такою, строк дії якої закінчився;</w:t>
            </w:r>
          </w:p>
          <w:p w:rsidR="00F16A76" w:rsidRPr="00000093" w:rsidRDefault="00F16A76" w:rsidP="00F16A76">
            <w:pPr>
              <w:pStyle w:val="ab"/>
              <w:numPr>
                <w:ilvl w:val="0"/>
                <w:numId w:val="20"/>
              </w:numPr>
              <w:jc w:val="both"/>
              <w:rPr>
                <w:rFonts w:ascii="Times New Roman" w:hAnsi="Times New Roman"/>
                <w:szCs w:val="24"/>
                <w:lang w:val="ru-RU"/>
              </w:rPr>
            </w:pPr>
            <w:r w:rsidRPr="00000093">
              <w:rPr>
                <w:rFonts w:ascii="Times New Roman" w:hAnsi="Times New Roman"/>
                <w:szCs w:val="24"/>
                <w:lang w:val="ru-RU"/>
              </w:rPr>
              <w:t xml:space="preserve">є такою, ціна якої перевищує очікувану вартість </w:t>
            </w:r>
            <w:r w:rsidRPr="00000093">
              <w:rPr>
                <w:rFonts w:ascii="Times New Roman" w:hAnsi="Times New Roman"/>
                <w:szCs w:val="24"/>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6A76" w:rsidRPr="00000093" w:rsidRDefault="00F16A76" w:rsidP="00F16A76">
            <w:pPr>
              <w:pStyle w:val="ab"/>
              <w:numPr>
                <w:ilvl w:val="0"/>
                <w:numId w:val="20"/>
              </w:numPr>
              <w:jc w:val="both"/>
              <w:rPr>
                <w:rFonts w:ascii="Times New Roman" w:hAnsi="Times New Roman"/>
                <w:szCs w:val="24"/>
                <w:lang w:val="ru-RU"/>
              </w:rPr>
            </w:pPr>
            <w:r w:rsidRPr="00000093">
              <w:rPr>
                <w:rFonts w:ascii="Times New Roman" w:hAnsi="Times New Roman"/>
                <w:szCs w:val="24"/>
                <w:lang w:val="ru-RU"/>
              </w:rPr>
              <w:t xml:space="preserve">не відповідає вимогам, установленим у тендерній документації відповідно </w:t>
            </w:r>
            <w:proofErr w:type="gramStart"/>
            <w:r w:rsidRPr="00000093">
              <w:rPr>
                <w:rFonts w:ascii="Times New Roman" w:hAnsi="Times New Roman"/>
                <w:szCs w:val="24"/>
                <w:lang w:val="ru-RU"/>
              </w:rPr>
              <w:t>до</w:t>
            </w:r>
            <w:proofErr w:type="gramEnd"/>
            <w:r w:rsidRPr="00000093">
              <w:rPr>
                <w:rFonts w:ascii="Times New Roman" w:hAnsi="Times New Roman"/>
                <w:szCs w:val="24"/>
                <w:lang w:val="ru-RU"/>
              </w:rPr>
              <w:t xml:space="preserve"> абзацу першого частини третьої статті 22 Закону;</w:t>
            </w:r>
          </w:p>
          <w:p w:rsidR="00F16A76" w:rsidRPr="00000093" w:rsidRDefault="00F16A76" w:rsidP="00F16A76">
            <w:pPr>
              <w:pStyle w:val="ab"/>
              <w:jc w:val="both"/>
              <w:rPr>
                <w:rFonts w:ascii="Times New Roman" w:hAnsi="Times New Roman"/>
                <w:szCs w:val="24"/>
              </w:rPr>
            </w:pPr>
            <w:r w:rsidRPr="00000093">
              <w:rPr>
                <w:rFonts w:ascii="Times New Roman" w:hAnsi="Times New Roman"/>
                <w:szCs w:val="24"/>
              </w:rPr>
              <w:t>3) переможець процедури закупівлі:</w:t>
            </w:r>
          </w:p>
          <w:p w:rsidR="00F16A76" w:rsidRPr="00000093" w:rsidRDefault="00F16A76" w:rsidP="00F16A76">
            <w:pPr>
              <w:pStyle w:val="ab"/>
              <w:numPr>
                <w:ilvl w:val="0"/>
                <w:numId w:val="21"/>
              </w:numPr>
              <w:jc w:val="both"/>
              <w:rPr>
                <w:rFonts w:ascii="Times New Roman" w:hAnsi="Times New Roman"/>
                <w:szCs w:val="24"/>
                <w:lang w:val="ru-RU"/>
              </w:rPr>
            </w:pPr>
            <w:r w:rsidRPr="00000093">
              <w:rPr>
                <w:rFonts w:ascii="Times New Roman" w:hAnsi="Times New Roman"/>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F16A76" w:rsidRPr="00000093" w:rsidRDefault="00F16A76" w:rsidP="00F16A76">
            <w:pPr>
              <w:pStyle w:val="ab"/>
              <w:numPr>
                <w:ilvl w:val="0"/>
                <w:numId w:val="21"/>
              </w:numPr>
              <w:jc w:val="both"/>
              <w:rPr>
                <w:rFonts w:ascii="Times New Roman" w:hAnsi="Times New Roman"/>
                <w:szCs w:val="24"/>
              </w:rPr>
            </w:pPr>
            <w:r w:rsidRPr="00000093">
              <w:rPr>
                <w:rFonts w:ascii="Times New Roman" w:hAnsi="Times New Roman"/>
                <w:szCs w:val="24"/>
                <w:lang w:val="ru-RU"/>
              </w:rPr>
              <w:t xml:space="preserve">не надав у спосіб, зазначений в тендерній документації, документи, що підтверджують відсутність підстав, установлених статтею </w:t>
            </w:r>
            <w:r w:rsidRPr="00000093">
              <w:rPr>
                <w:rFonts w:ascii="Times New Roman" w:hAnsi="Times New Roman"/>
                <w:szCs w:val="24"/>
              </w:rPr>
              <w:t>17 Закону,</w:t>
            </w:r>
            <w:r w:rsidRPr="00000093">
              <w:rPr>
                <w:rFonts w:ascii="Times New Roman" w:hAnsi="Times New Roman"/>
                <w:szCs w:val="24"/>
                <w:lang w:val="ru-RU"/>
              </w:rPr>
              <w:t xml:space="preserve"> </w:t>
            </w:r>
            <w:r w:rsidRPr="00000093">
              <w:rPr>
                <w:rFonts w:ascii="Times New Roman" w:hAnsi="Times New Roman"/>
                <w:szCs w:val="24"/>
                <w:shd w:val="solid" w:color="FFFFFF" w:fill="FFFFFF"/>
              </w:rPr>
              <w:t>з урахуванням пункту 44 цих особливостей</w:t>
            </w:r>
            <w:r w:rsidRPr="00000093">
              <w:rPr>
                <w:rFonts w:ascii="Times New Roman" w:hAnsi="Times New Roman"/>
                <w:szCs w:val="24"/>
              </w:rPr>
              <w:t>;</w:t>
            </w:r>
          </w:p>
          <w:p w:rsidR="00F16A76" w:rsidRPr="00000093" w:rsidRDefault="00F16A76" w:rsidP="00F16A76">
            <w:pPr>
              <w:pStyle w:val="ab"/>
              <w:numPr>
                <w:ilvl w:val="0"/>
                <w:numId w:val="21"/>
              </w:numPr>
              <w:jc w:val="both"/>
              <w:rPr>
                <w:rFonts w:ascii="Times New Roman" w:hAnsi="Times New Roman"/>
                <w:szCs w:val="24"/>
                <w:lang w:val="ru-RU"/>
              </w:rPr>
            </w:pPr>
            <w:r w:rsidRPr="00000093">
              <w:rPr>
                <w:rFonts w:ascii="Times New Roman" w:hAnsi="Times New Roman"/>
                <w:szCs w:val="24"/>
                <w:lang w:val="ru-RU"/>
              </w:rPr>
              <w:t>не надав копію ліцензії або документа дозвільного характеру (у разі їх наявності) відповідно до частини другої статті 41 Закону;</w:t>
            </w:r>
          </w:p>
          <w:p w:rsidR="00F16A76" w:rsidRPr="00000093" w:rsidRDefault="00F16A76" w:rsidP="00F16A76">
            <w:pPr>
              <w:pStyle w:val="ab"/>
              <w:numPr>
                <w:ilvl w:val="0"/>
                <w:numId w:val="21"/>
              </w:numPr>
              <w:jc w:val="both"/>
              <w:rPr>
                <w:rFonts w:ascii="Times New Roman" w:hAnsi="Times New Roman"/>
                <w:szCs w:val="24"/>
                <w:lang w:val="ru-RU"/>
              </w:rPr>
            </w:pPr>
            <w:r w:rsidRPr="00000093">
              <w:rPr>
                <w:rFonts w:ascii="Times New Roman" w:hAnsi="Times New Roman"/>
                <w:szCs w:val="24"/>
                <w:lang w:val="ru-RU"/>
              </w:rPr>
              <w:t>не надав забезпечення виконання договору про закупівлю, якщо таке забезпечення вимагалося замовником;</w:t>
            </w:r>
          </w:p>
          <w:p w:rsidR="00F16A76" w:rsidRPr="00000093" w:rsidRDefault="00F16A76" w:rsidP="00F16A76">
            <w:pPr>
              <w:pStyle w:val="ab"/>
              <w:numPr>
                <w:ilvl w:val="0"/>
                <w:numId w:val="21"/>
              </w:numPr>
              <w:jc w:val="both"/>
              <w:rPr>
                <w:rFonts w:ascii="Times New Roman" w:hAnsi="Times New Roman"/>
                <w:szCs w:val="24"/>
                <w:lang w:val="ru-RU"/>
              </w:rPr>
            </w:pPr>
            <w:r w:rsidRPr="00000093">
              <w:rPr>
                <w:rFonts w:ascii="Times New Roman" w:hAnsi="Times New Roman"/>
                <w:szCs w:val="24"/>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16A76" w:rsidRPr="00000093" w:rsidRDefault="00F16A76" w:rsidP="00F16A76">
            <w:pPr>
              <w:pStyle w:val="ab"/>
              <w:jc w:val="both"/>
              <w:rPr>
                <w:rFonts w:ascii="Times New Roman" w:hAnsi="Times New Roman"/>
                <w:szCs w:val="24"/>
                <w:lang w:val="ru-RU"/>
              </w:rPr>
            </w:pPr>
            <w:r w:rsidRPr="00000093">
              <w:rPr>
                <w:rFonts w:ascii="Times New Roman" w:hAnsi="Times New Roman"/>
                <w:b/>
                <w:szCs w:val="24"/>
                <w:lang w:val="ru-RU"/>
              </w:rPr>
              <w:t>Замовник може відхилити тендерну пропозицію</w:t>
            </w:r>
            <w:r w:rsidRPr="00000093">
              <w:rPr>
                <w:rFonts w:ascii="Times New Roman" w:hAnsi="Times New Roman"/>
                <w:szCs w:val="24"/>
                <w:lang w:val="ru-RU"/>
              </w:rPr>
              <w:t xml:space="preserve"> із зазначенням аргументації в електронній системі закупівель у разі, коли:</w:t>
            </w:r>
          </w:p>
          <w:p w:rsidR="00F16A76" w:rsidRPr="00000093" w:rsidRDefault="00F16A76" w:rsidP="00F16A76">
            <w:pPr>
              <w:pStyle w:val="ab"/>
              <w:numPr>
                <w:ilvl w:val="0"/>
                <w:numId w:val="22"/>
              </w:numPr>
              <w:jc w:val="both"/>
              <w:rPr>
                <w:rFonts w:ascii="Times New Roman" w:hAnsi="Times New Roman"/>
                <w:szCs w:val="24"/>
                <w:lang w:val="ru-RU"/>
              </w:rPr>
            </w:pPr>
            <w:r w:rsidRPr="00000093">
              <w:rPr>
                <w:rFonts w:ascii="Times New Roman" w:hAnsi="Times New Roman"/>
                <w:szCs w:val="24"/>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6A76" w:rsidRPr="00000093" w:rsidRDefault="00F16A76" w:rsidP="00F16A76">
            <w:pPr>
              <w:pStyle w:val="ab"/>
              <w:numPr>
                <w:ilvl w:val="0"/>
                <w:numId w:val="22"/>
              </w:numPr>
              <w:jc w:val="both"/>
              <w:rPr>
                <w:rFonts w:ascii="Times New Roman" w:hAnsi="Times New Roman"/>
                <w:szCs w:val="24"/>
                <w:lang w:val="ru-RU"/>
              </w:rPr>
            </w:pPr>
            <w:r w:rsidRPr="00000093">
              <w:rPr>
                <w:rFonts w:ascii="Times New Roman" w:hAnsi="Times New Roman"/>
                <w:szCs w:val="24"/>
                <w:lang w:val="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6A76" w:rsidRPr="00000093" w:rsidRDefault="00F16A76" w:rsidP="00F16A76">
            <w:pPr>
              <w:pStyle w:val="ab"/>
              <w:jc w:val="both"/>
              <w:rPr>
                <w:rFonts w:ascii="Times New Roman" w:hAnsi="Times New Roman"/>
                <w:szCs w:val="24"/>
                <w:lang w:val="ru-RU"/>
              </w:rPr>
            </w:pPr>
            <w:r w:rsidRPr="00000093">
              <w:rPr>
                <w:rFonts w:ascii="Times New Roman" w:hAnsi="Times New Roman"/>
                <w:szCs w:val="24"/>
                <w:lang w:val="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000093">
              <w:rPr>
                <w:rFonts w:ascii="Times New Roman" w:hAnsi="Times New Roman"/>
                <w:szCs w:val="24"/>
                <w:lang w:val="ru-RU"/>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6A76" w:rsidRPr="00000093" w:rsidRDefault="00F16A76" w:rsidP="00F16A76">
            <w:pPr>
              <w:pStyle w:val="ab"/>
              <w:jc w:val="both"/>
              <w:rPr>
                <w:rFonts w:ascii="Times New Roman" w:hAnsi="Times New Roman"/>
                <w:szCs w:val="24"/>
                <w:lang w:val="ru-RU"/>
              </w:rPr>
            </w:pPr>
            <w:r w:rsidRPr="00000093">
              <w:rPr>
                <w:rFonts w:ascii="Times New Roman" w:hAnsi="Times New Roman"/>
                <w:szCs w:val="24"/>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p w:rsidR="00F16A76" w:rsidRPr="00000093" w:rsidRDefault="00F16A76" w:rsidP="00F16A76">
            <w:pPr>
              <w:spacing w:line="240" w:lineRule="auto"/>
              <w:jc w:val="both"/>
              <w:rPr>
                <w:rFonts w:ascii="Times New Roman" w:hAnsi="Times New Roman"/>
                <w:sz w:val="24"/>
                <w:szCs w:val="24"/>
              </w:rPr>
            </w:pPr>
            <w:r w:rsidRPr="00000093">
              <w:rPr>
                <w:rFonts w:ascii="Times New Roman" w:hAnsi="Times New Roman"/>
                <w:sz w:val="24"/>
                <w:szCs w:val="24"/>
                <w:u w:val="single"/>
              </w:rPr>
              <w:t>Тендерна пропозиція не буде відхилена у разі допущення учасником торгів формальних (несуттєвих) помилок</w:t>
            </w:r>
            <w:r w:rsidRPr="00000093">
              <w:rPr>
                <w:rFonts w:ascii="Times New Roman" w:hAnsi="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6A76" w:rsidRPr="00000093" w:rsidRDefault="00F16A76" w:rsidP="00F16A76">
            <w:pPr>
              <w:shd w:val="clear" w:color="auto" w:fill="FFFFFF"/>
              <w:suppressAutoHyphens/>
              <w:spacing w:line="240" w:lineRule="auto"/>
              <w:ind w:right="86"/>
              <w:jc w:val="both"/>
              <w:rPr>
                <w:rFonts w:ascii="Times New Roman" w:hAnsi="Times New Roman"/>
                <w:sz w:val="24"/>
                <w:szCs w:val="24"/>
                <w:shd w:val="clear" w:color="auto" w:fill="FFFFFF"/>
              </w:rPr>
            </w:pPr>
            <w:r w:rsidRPr="00000093">
              <w:rPr>
                <w:rFonts w:ascii="Times New Roman" w:hAnsi="Times New Roman"/>
                <w:sz w:val="24"/>
                <w:szCs w:val="24"/>
                <w:u w:val="single"/>
                <w:lang w:eastAsia="ar-SA"/>
              </w:rPr>
              <w:t>Перелік формальних помилок</w:t>
            </w:r>
            <w:r w:rsidRPr="00000093">
              <w:rPr>
                <w:rFonts w:ascii="Times New Roman" w:hAnsi="Times New Roman"/>
                <w:sz w:val="24"/>
                <w:szCs w:val="24"/>
                <w:lang w:eastAsia="ar-SA"/>
              </w:rPr>
              <w:t xml:space="preserve"> (затверджено </w:t>
            </w:r>
            <w:r w:rsidRPr="00000093">
              <w:rPr>
                <w:rFonts w:ascii="Times New Roman" w:hAnsi="Times New Roman"/>
                <w:sz w:val="24"/>
                <w:szCs w:val="24"/>
                <w:shd w:val="clear" w:color="auto" w:fill="FFFFFF"/>
              </w:rPr>
              <w:t>Наказом Міністерства розвитку економіки, торгівлі та сільського господарства України №710 від 15.04.2020р.):</w:t>
            </w:r>
          </w:p>
          <w:p w:rsidR="00F16A76" w:rsidRPr="00000093" w:rsidRDefault="00F16A76" w:rsidP="00F16A76">
            <w:pPr>
              <w:pStyle w:val="ab"/>
              <w:jc w:val="both"/>
              <w:rPr>
                <w:rFonts w:ascii="Times New Roman" w:hAnsi="Times New Roman"/>
                <w:szCs w:val="24"/>
                <w:lang w:val="ru-RU" w:eastAsia="uk-UA"/>
              </w:rPr>
            </w:pPr>
            <w:r w:rsidRPr="00000093">
              <w:rPr>
                <w:rFonts w:ascii="Times New Roman" w:hAnsi="Times New Roman"/>
                <w:szCs w:val="24"/>
                <w:lang w:val="ru-RU" w:eastAsia="uk-UA"/>
              </w:rPr>
              <w:t>1. Інформація/документ, подана учасником процедури закупівлі у складі тендерної пропозиції, містить помилку (помилки) у частині:</w:t>
            </w:r>
            <w:bookmarkStart w:id="7" w:name="n16"/>
            <w:bookmarkEnd w:id="7"/>
          </w:p>
          <w:p w:rsidR="00F16A76" w:rsidRPr="00000093" w:rsidRDefault="00F16A76" w:rsidP="00F16A76">
            <w:pPr>
              <w:pStyle w:val="ab"/>
              <w:numPr>
                <w:ilvl w:val="0"/>
                <w:numId w:val="18"/>
              </w:numPr>
              <w:rPr>
                <w:rFonts w:ascii="Times New Roman" w:hAnsi="Times New Roman"/>
                <w:szCs w:val="24"/>
                <w:lang w:eastAsia="uk-UA"/>
              </w:rPr>
            </w:pPr>
            <w:r w:rsidRPr="00000093">
              <w:rPr>
                <w:rFonts w:ascii="Times New Roman" w:hAnsi="Times New Roman"/>
                <w:szCs w:val="24"/>
                <w:lang w:eastAsia="uk-UA"/>
              </w:rPr>
              <w:t>уживання великої літери;</w:t>
            </w:r>
            <w:bookmarkStart w:id="8" w:name="n17"/>
            <w:bookmarkEnd w:id="8"/>
          </w:p>
          <w:p w:rsidR="00F16A76" w:rsidRPr="00000093" w:rsidRDefault="00F16A76" w:rsidP="00F16A76">
            <w:pPr>
              <w:pStyle w:val="ab"/>
              <w:numPr>
                <w:ilvl w:val="0"/>
                <w:numId w:val="18"/>
              </w:numPr>
              <w:rPr>
                <w:rFonts w:ascii="Times New Roman" w:hAnsi="Times New Roman"/>
                <w:szCs w:val="24"/>
                <w:lang w:val="ru-RU" w:eastAsia="uk-UA"/>
              </w:rPr>
            </w:pPr>
            <w:r w:rsidRPr="00000093">
              <w:rPr>
                <w:rFonts w:ascii="Times New Roman" w:hAnsi="Times New Roman"/>
                <w:szCs w:val="24"/>
                <w:lang w:val="ru-RU" w:eastAsia="uk-UA"/>
              </w:rPr>
              <w:t>уживання розділових знаків та відмінювання слів у реченні;</w:t>
            </w:r>
            <w:bookmarkStart w:id="9" w:name="n18"/>
            <w:bookmarkEnd w:id="9"/>
          </w:p>
          <w:p w:rsidR="00F16A76" w:rsidRPr="00000093" w:rsidRDefault="00F16A76" w:rsidP="00F16A76">
            <w:pPr>
              <w:pStyle w:val="ab"/>
              <w:numPr>
                <w:ilvl w:val="0"/>
                <w:numId w:val="18"/>
              </w:numPr>
              <w:rPr>
                <w:rFonts w:ascii="Times New Roman" w:hAnsi="Times New Roman"/>
                <w:szCs w:val="24"/>
                <w:lang w:val="ru-RU" w:eastAsia="uk-UA"/>
              </w:rPr>
            </w:pPr>
            <w:r w:rsidRPr="00000093">
              <w:rPr>
                <w:rFonts w:ascii="Times New Roman" w:hAnsi="Times New Roman"/>
                <w:szCs w:val="24"/>
                <w:lang w:val="ru-RU" w:eastAsia="uk-UA"/>
              </w:rPr>
              <w:t>використання слова або мовного звороту, запозичених з іншої мови</w:t>
            </w:r>
            <w:bookmarkStart w:id="10" w:name="n19"/>
            <w:bookmarkEnd w:id="10"/>
            <w:r w:rsidRPr="00000093">
              <w:rPr>
                <w:rFonts w:ascii="Times New Roman" w:hAnsi="Times New Roman"/>
                <w:szCs w:val="24"/>
                <w:lang w:val="ru-RU" w:eastAsia="uk-UA"/>
              </w:rPr>
              <w:t>;</w:t>
            </w:r>
          </w:p>
          <w:p w:rsidR="00F16A76" w:rsidRPr="00000093" w:rsidRDefault="00F16A76" w:rsidP="00F16A76">
            <w:pPr>
              <w:pStyle w:val="ab"/>
              <w:numPr>
                <w:ilvl w:val="0"/>
                <w:numId w:val="18"/>
              </w:numPr>
              <w:jc w:val="both"/>
              <w:rPr>
                <w:rFonts w:ascii="Times New Roman" w:hAnsi="Times New Roman"/>
                <w:szCs w:val="24"/>
                <w:lang w:val="ru-RU" w:eastAsia="uk-UA"/>
              </w:rPr>
            </w:pPr>
            <w:r w:rsidRPr="00000093">
              <w:rPr>
                <w:rFonts w:ascii="Times New Roman" w:hAnsi="Times New Roman"/>
                <w:szCs w:val="24"/>
                <w:lang w:val="ru-RU"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11" w:name="n20"/>
            <w:bookmarkEnd w:id="11"/>
          </w:p>
          <w:p w:rsidR="00F16A76" w:rsidRPr="00000093" w:rsidRDefault="00F16A76" w:rsidP="00F16A76">
            <w:pPr>
              <w:pStyle w:val="ab"/>
              <w:numPr>
                <w:ilvl w:val="0"/>
                <w:numId w:val="18"/>
              </w:numPr>
              <w:jc w:val="both"/>
              <w:rPr>
                <w:rFonts w:ascii="Times New Roman" w:hAnsi="Times New Roman"/>
                <w:szCs w:val="24"/>
                <w:lang w:val="ru-RU" w:eastAsia="uk-UA"/>
              </w:rPr>
            </w:pPr>
            <w:r w:rsidRPr="00000093">
              <w:rPr>
                <w:rFonts w:ascii="Times New Roman" w:hAnsi="Times New Roman"/>
                <w:szCs w:val="24"/>
                <w:lang w:val="ru-RU" w:eastAsia="uk-UA"/>
              </w:rPr>
              <w:t>застосування правил переносу частини слова з рядка в рядок</w:t>
            </w:r>
            <w:bookmarkStart w:id="12" w:name="n21"/>
            <w:bookmarkEnd w:id="12"/>
            <w:r w:rsidRPr="00000093">
              <w:rPr>
                <w:rFonts w:ascii="Times New Roman" w:hAnsi="Times New Roman"/>
                <w:szCs w:val="24"/>
                <w:lang w:val="ru-RU" w:eastAsia="uk-UA"/>
              </w:rPr>
              <w:t xml:space="preserve">; </w:t>
            </w:r>
          </w:p>
          <w:p w:rsidR="00F16A76" w:rsidRPr="00000093" w:rsidRDefault="00F16A76" w:rsidP="00F16A76">
            <w:pPr>
              <w:pStyle w:val="ab"/>
              <w:numPr>
                <w:ilvl w:val="0"/>
                <w:numId w:val="18"/>
              </w:numPr>
              <w:jc w:val="both"/>
              <w:rPr>
                <w:rFonts w:ascii="Times New Roman" w:hAnsi="Times New Roman"/>
                <w:szCs w:val="24"/>
                <w:lang w:val="ru-RU" w:eastAsia="uk-UA"/>
              </w:rPr>
            </w:pPr>
            <w:r w:rsidRPr="00000093">
              <w:rPr>
                <w:rFonts w:ascii="Times New Roman" w:hAnsi="Times New Roman"/>
                <w:szCs w:val="24"/>
                <w:lang w:val="ru-RU" w:eastAsia="uk-UA"/>
              </w:rPr>
              <w:t>написання слів разом та/або окремо, та/або через дефіс;</w:t>
            </w:r>
            <w:bookmarkStart w:id="13" w:name="n22"/>
            <w:bookmarkEnd w:id="13"/>
          </w:p>
          <w:p w:rsidR="00F16A76" w:rsidRPr="00000093" w:rsidRDefault="00F16A76" w:rsidP="00F16A76">
            <w:pPr>
              <w:pStyle w:val="ab"/>
              <w:numPr>
                <w:ilvl w:val="0"/>
                <w:numId w:val="18"/>
              </w:numPr>
              <w:jc w:val="both"/>
              <w:rPr>
                <w:rFonts w:ascii="Times New Roman" w:hAnsi="Times New Roman"/>
                <w:szCs w:val="24"/>
                <w:lang w:val="ru-RU" w:eastAsia="uk-UA"/>
              </w:rPr>
            </w:pPr>
            <w:r w:rsidRPr="00000093">
              <w:rPr>
                <w:rFonts w:ascii="Times New Roman" w:hAnsi="Times New Roman"/>
                <w:szCs w:val="24"/>
                <w:lang w:val="ru-RU"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6A76" w:rsidRPr="00000093" w:rsidRDefault="00F16A76" w:rsidP="00F16A76">
            <w:pPr>
              <w:pStyle w:val="ab"/>
              <w:ind w:left="720"/>
              <w:jc w:val="both"/>
              <w:rPr>
                <w:rFonts w:ascii="Times New Roman" w:hAnsi="Times New Roman"/>
                <w:szCs w:val="24"/>
                <w:lang w:val="ru-RU" w:eastAsia="uk-UA"/>
              </w:rPr>
            </w:pPr>
          </w:p>
          <w:p w:rsidR="00F16A76" w:rsidRPr="00000093" w:rsidRDefault="00F16A76" w:rsidP="00F16A76">
            <w:pPr>
              <w:pStyle w:val="ab"/>
              <w:jc w:val="both"/>
              <w:rPr>
                <w:rFonts w:ascii="Times New Roman" w:hAnsi="Times New Roman"/>
                <w:szCs w:val="24"/>
                <w:lang w:val="ru-RU" w:eastAsia="uk-UA"/>
              </w:rPr>
            </w:pPr>
            <w:bookmarkStart w:id="14" w:name="n23"/>
            <w:bookmarkEnd w:id="14"/>
            <w:r w:rsidRPr="00000093">
              <w:rPr>
                <w:rFonts w:ascii="Times New Roman" w:hAnsi="Times New Roman"/>
                <w:szCs w:val="24"/>
                <w:lang w:val="ru-RU"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000093">
              <w:rPr>
                <w:rFonts w:ascii="Times New Roman" w:hAnsi="Times New Roman"/>
                <w:szCs w:val="24"/>
                <w:lang w:val="ru-RU" w:eastAsia="uk-UA"/>
              </w:rPr>
              <w:lastRenderedPageBreak/>
              <w:t>стосується характеристики предмета закупівлі, кваліфікаційних критеріїв до учасника процедури закупівлі.</w:t>
            </w:r>
          </w:p>
          <w:p w:rsidR="00F16A76" w:rsidRPr="00000093" w:rsidRDefault="00F16A76" w:rsidP="00F16A76">
            <w:pPr>
              <w:pStyle w:val="ab"/>
              <w:jc w:val="both"/>
              <w:rPr>
                <w:rFonts w:ascii="Times New Roman" w:hAnsi="Times New Roman"/>
                <w:szCs w:val="24"/>
                <w:lang w:val="ru-RU" w:eastAsia="uk-UA"/>
              </w:rPr>
            </w:pPr>
          </w:p>
          <w:p w:rsidR="00F16A76" w:rsidRPr="00000093" w:rsidRDefault="00F16A76" w:rsidP="00F16A76">
            <w:pPr>
              <w:pStyle w:val="ab"/>
              <w:jc w:val="both"/>
              <w:rPr>
                <w:rFonts w:ascii="Times New Roman" w:hAnsi="Times New Roman"/>
                <w:szCs w:val="24"/>
                <w:lang w:val="ru-RU" w:eastAsia="uk-UA"/>
              </w:rPr>
            </w:pPr>
            <w:bookmarkStart w:id="15" w:name="n24"/>
            <w:bookmarkEnd w:id="15"/>
            <w:r w:rsidRPr="00000093">
              <w:rPr>
                <w:rFonts w:ascii="Times New Roman" w:hAnsi="Times New Roman"/>
                <w:szCs w:val="24"/>
                <w:lang w:val="ru-RU"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6A76" w:rsidRPr="00000093" w:rsidRDefault="00F16A76" w:rsidP="00F16A76">
            <w:pPr>
              <w:pStyle w:val="ab"/>
              <w:rPr>
                <w:rFonts w:ascii="Times New Roman" w:hAnsi="Times New Roman"/>
                <w:szCs w:val="24"/>
                <w:lang w:val="ru-RU" w:eastAsia="uk-UA"/>
              </w:rPr>
            </w:pPr>
          </w:p>
          <w:p w:rsidR="00F16A76" w:rsidRPr="00000093" w:rsidRDefault="00F16A76" w:rsidP="00F16A76">
            <w:pPr>
              <w:pStyle w:val="ab"/>
              <w:jc w:val="both"/>
              <w:rPr>
                <w:rFonts w:ascii="Times New Roman" w:hAnsi="Times New Roman"/>
                <w:szCs w:val="24"/>
                <w:lang w:val="ru-RU" w:eastAsia="uk-UA"/>
              </w:rPr>
            </w:pPr>
            <w:bookmarkStart w:id="16" w:name="n25"/>
            <w:bookmarkEnd w:id="16"/>
            <w:r w:rsidRPr="00000093">
              <w:rPr>
                <w:rFonts w:ascii="Times New Roman" w:hAnsi="Times New Roman"/>
                <w:szCs w:val="24"/>
                <w:lang w:val="ru-RU"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6A76" w:rsidRPr="00000093" w:rsidRDefault="00F16A76" w:rsidP="00F16A76">
            <w:pPr>
              <w:pStyle w:val="ab"/>
              <w:rPr>
                <w:rFonts w:ascii="Times New Roman" w:hAnsi="Times New Roman"/>
                <w:szCs w:val="24"/>
                <w:lang w:val="ru-RU" w:eastAsia="uk-UA"/>
              </w:rPr>
            </w:pPr>
            <w:bookmarkStart w:id="17" w:name="n26"/>
            <w:bookmarkEnd w:id="17"/>
          </w:p>
          <w:p w:rsidR="00F16A76" w:rsidRPr="00000093" w:rsidRDefault="00F16A76" w:rsidP="00F16A76">
            <w:pPr>
              <w:pStyle w:val="ab"/>
              <w:jc w:val="both"/>
              <w:rPr>
                <w:rFonts w:ascii="Times New Roman" w:hAnsi="Times New Roman"/>
                <w:szCs w:val="24"/>
                <w:lang w:val="ru-RU" w:eastAsia="uk-UA"/>
              </w:rPr>
            </w:pPr>
            <w:r w:rsidRPr="00000093">
              <w:rPr>
                <w:rFonts w:ascii="Times New Roman" w:hAnsi="Times New Roman"/>
                <w:szCs w:val="24"/>
                <w:lang w:val="ru-RU"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6A76" w:rsidRPr="00000093" w:rsidRDefault="00F16A76" w:rsidP="00F16A76">
            <w:pPr>
              <w:pStyle w:val="ab"/>
              <w:rPr>
                <w:rFonts w:ascii="Times New Roman" w:hAnsi="Times New Roman"/>
                <w:szCs w:val="24"/>
                <w:lang w:val="ru-RU" w:eastAsia="uk-UA"/>
              </w:rPr>
            </w:pPr>
            <w:bookmarkStart w:id="18" w:name="n27"/>
            <w:bookmarkEnd w:id="18"/>
          </w:p>
          <w:p w:rsidR="00F16A76" w:rsidRPr="00000093" w:rsidRDefault="00F16A76" w:rsidP="00F16A76">
            <w:pPr>
              <w:pStyle w:val="ab"/>
              <w:jc w:val="both"/>
              <w:rPr>
                <w:rFonts w:ascii="Times New Roman" w:hAnsi="Times New Roman"/>
                <w:szCs w:val="24"/>
                <w:lang w:val="ru-RU" w:eastAsia="uk-UA"/>
              </w:rPr>
            </w:pPr>
            <w:r w:rsidRPr="00000093">
              <w:rPr>
                <w:rFonts w:ascii="Times New Roman" w:hAnsi="Times New Roman"/>
                <w:szCs w:val="24"/>
                <w:lang w:val="ru-RU"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6A76" w:rsidRPr="00000093" w:rsidRDefault="00F16A76" w:rsidP="00F16A76">
            <w:pPr>
              <w:pStyle w:val="ab"/>
              <w:rPr>
                <w:rFonts w:ascii="Times New Roman" w:hAnsi="Times New Roman"/>
                <w:szCs w:val="24"/>
                <w:lang w:val="ru-RU" w:eastAsia="uk-UA"/>
              </w:rPr>
            </w:pPr>
            <w:bookmarkStart w:id="19" w:name="n28"/>
            <w:bookmarkEnd w:id="19"/>
          </w:p>
          <w:p w:rsidR="00F16A76" w:rsidRPr="00000093" w:rsidRDefault="00F16A76" w:rsidP="00F16A76">
            <w:pPr>
              <w:pStyle w:val="ab"/>
              <w:jc w:val="both"/>
              <w:rPr>
                <w:rFonts w:ascii="Times New Roman" w:hAnsi="Times New Roman"/>
                <w:szCs w:val="24"/>
                <w:lang w:val="ru-RU" w:eastAsia="uk-UA"/>
              </w:rPr>
            </w:pPr>
            <w:r w:rsidRPr="00000093">
              <w:rPr>
                <w:rFonts w:ascii="Times New Roman" w:hAnsi="Times New Roman"/>
                <w:szCs w:val="24"/>
                <w:lang w:val="ru-RU"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6A76" w:rsidRPr="00000093" w:rsidRDefault="00F16A76" w:rsidP="00F16A76">
            <w:pPr>
              <w:pStyle w:val="ab"/>
              <w:rPr>
                <w:rFonts w:ascii="Times New Roman" w:hAnsi="Times New Roman"/>
                <w:szCs w:val="24"/>
                <w:lang w:val="ru-RU" w:eastAsia="uk-UA"/>
              </w:rPr>
            </w:pPr>
            <w:bookmarkStart w:id="20" w:name="n29"/>
            <w:bookmarkEnd w:id="20"/>
          </w:p>
          <w:p w:rsidR="00F16A76" w:rsidRPr="00000093" w:rsidRDefault="00F16A76" w:rsidP="00F16A76">
            <w:pPr>
              <w:pStyle w:val="ab"/>
              <w:jc w:val="both"/>
              <w:rPr>
                <w:rFonts w:ascii="Times New Roman" w:hAnsi="Times New Roman"/>
                <w:szCs w:val="24"/>
                <w:lang w:val="ru-RU" w:eastAsia="uk-UA"/>
              </w:rPr>
            </w:pPr>
            <w:r w:rsidRPr="00000093">
              <w:rPr>
                <w:rFonts w:ascii="Times New Roman" w:hAnsi="Times New Roman"/>
                <w:szCs w:val="24"/>
                <w:lang w:val="ru-RU"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6A76" w:rsidRPr="00000093" w:rsidRDefault="00F16A76" w:rsidP="00F16A76">
            <w:pPr>
              <w:pStyle w:val="ab"/>
              <w:jc w:val="both"/>
              <w:rPr>
                <w:rFonts w:ascii="Times New Roman" w:hAnsi="Times New Roman"/>
                <w:szCs w:val="24"/>
                <w:lang w:val="ru-RU" w:eastAsia="uk-UA"/>
              </w:rPr>
            </w:pPr>
            <w:bookmarkStart w:id="21" w:name="n30"/>
            <w:bookmarkEnd w:id="21"/>
            <w:r w:rsidRPr="00000093">
              <w:rPr>
                <w:rFonts w:ascii="Times New Roman" w:hAnsi="Times New Roman"/>
                <w:szCs w:val="24"/>
                <w:lang w:val="ru-RU"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22" w:name="n31"/>
            <w:bookmarkEnd w:id="22"/>
          </w:p>
          <w:p w:rsidR="00F16A76" w:rsidRPr="00000093" w:rsidRDefault="00F16A76" w:rsidP="00F16A76">
            <w:pPr>
              <w:pStyle w:val="ab"/>
              <w:jc w:val="both"/>
              <w:rPr>
                <w:rFonts w:ascii="Times New Roman" w:hAnsi="Times New Roman"/>
                <w:szCs w:val="24"/>
                <w:lang w:val="ru-RU" w:eastAsia="uk-UA"/>
              </w:rPr>
            </w:pPr>
          </w:p>
          <w:p w:rsidR="00F16A76" w:rsidRPr="00000093" w:rsidRDefault="00F16A76" w:rsidP="00F16A76">
            <w:pPr>
              <w:pStyle w:val="ab"/>
              <w:jc w:val="both"/>
              <w:rPr>
                <w:rFonts w:ascii="Times New Roman" w:hAnsi="Times New Roman"/>
                <w:szCs w:val="24"/>
                <w:lang w:val="ru-RU" w:eastAsia="uk-UA"/>
              </w:rPr>
            </w:pPr>
            <w:r w:rsidRPr="00000093">
              <w:rPr>
                <w:rFonts w:ascii="Times New Roman" w:hAnsi="Times New Roman"/>
                <w:szCs w:val="24"/>
                <w:lang w:val="ru-RU"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6A76" w:rsidRPr="00000093" w:rsidRDefault="00F16A76" w:rsidP="00F16A76">
            <w:pPr>
              <w:pStyle w:val="ab"/>
              <w:rPr>
                <w:rFonts w:ascii="Times New Roman" w:hAnsi="Times New Roman"/>
                <w:szCs w:val="24"/>
                <w:lang w:val="ru-RU" w:eastAsia="uk-UA"/>
              </w:rPr>
            </w:pPr>
            <w:bookmarkStart w:id="23" w:name="n32"/>
            <w:bookmarkEnd w:id="23"/>
          </w:p>
          <w:p w:rsidR="00F16A76" w:rsidRPr="00000093" w:rsidRDefault="00F16A76" w:rsidP="00F16A76">
            <w:pPr>
              <w:pStyle w:val="ab"/>
              <w:jc w:val="both"/>
              <w:rPr>
                <w:rFonts w:ascii="Times New Roman" w:hAnsi="Times New Roman"/>
                <w:szCs w:val="24"/>
                <w:lang w:val="ru-RU" w:eastAsia="uk-UA"/>
              </w:rPr>
            </w:pPr>
            <w:r w:rsidRPr="00000093">
              <w:rPr>
                <w:rFonts w:ascii="Times New Roman" w:hAnsi="Times New Roman"/>
                <w:szCs w:val="24"/>
                <w:lang w:val="ru-RU"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6A76" w:rsidRPr="00000093" w:rsidRDefault="00F16A76" w:rsidP="00F16A76">
            <w:pPr>
              <w:pStyle w:val="ab"/>
              <w:rPr>
                <w:rFonts w:ascii="Times New Roman" w:hAnsi="Times New Roman"/>
                <w:szCs w:val="24"/>
                <w:lang w:val="ru-RU" w:eastAsia="uk-UA"/>
              </w:rPr>
            </w:pPr>
            <w:bookmarkStart w:id="24" w:name="n33"/>
            <w:bookmarkEnd w:id="24"/>
          </w:p>
          <w:p w:rsidR="00F16A76" w:rsidRPr="00000093" w:rsidRDefault="00F16A76" w:rsidP="00F16A76">
            <w:pPr>
              <w:pStyle w:val="ab"/>
              <w:jc w:val="both"/>
              <w:rPr>
                <w:rFonts w:ascii="Times New Roman" w:hAnsi="Times New Roman"/>
                <w:szCs w:val="24"/>
                <w:lang w:val="ru-RU" w:eastAsia="uk-UA"/>
              </w:rPr>
            </w:pPr>
            <w:r w:rsidRPr="00000093">
              <w:rPr>
                <w:rFonts w:ascii="Times New Roman" w:hAnsi="Times New Roman"/>
                <w:szCs w:val="24"/>
                <w:lang w:val="ru-RU"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000093">
              <w:rPr>
                <w:rFonts w:ascii="Times New Roman" w:hAnsi="Times New Roman"/>
                <w:szCs w:val="24"/>
                <w:lang w:val="ru-RU" w:eastAsia="uk-UA"/>
              </w:rPr>
              <w:lastRenderedPageBreak/>
              <w:t>забезпечує можливість його перегляду.</w:t>
            </w:r>
          </w:p>
          <w:p w:rsidR="00F16A76" w:rsidRPr="00000093" w:rsidRDefault="00F16A76" w:rsidP="00F16A76">
            <w:pPr>
              <w:pStyle w:val="ab"/>
              <w:jc w:val="both"/>
              <w:rPr>
                <w:rFonts w:ascii="Times New Roman" w:hAnsi="Times New Roman"/>
                <w:szCs w:val="24"/>
                <w:lang w:val="ru-RU" w:eastAsia="uk-UA"/>
              </w:rPr>
            </w:pPr>
          </w:p>
          <w:p w:rsidR="00C13D76" w:rsidRPr="00000093" w:rsidRDefault="00F16A76" w:rsidP="00F16A76">
            <w:pPr>
              <w:pStyle w:val="a6"/>
              <w:shd w:val="clear" w:color="auto" w:fill="FFFFFA"/>
              <w:spacing w:before="0" w:beforeAutospacing="0" w:after="0" w:afterAutospacing="0"/>
              <w:jc w:val="both"/>
              <w:rPr>
                <w:lang w:val="uk-UA"/>
              </w:rPr>
            </w:pPr>
            <w:r w:rsidRPr="00000093">
              <w:rPr>
                <w:lang w:eastAsia="ar-SA"/>
              </w:rPr>
              <w:t>Рішення про віднесення допущеної Учасником помилки до формальної (несуттєвої) приймається Замовником.</w:t>
            </w:r>
          </w:p>
        </w:tc>
      </w:tr>
      <w:tr w:rsidR="00C13D76" w:rsidRPr="000D2F79" w:rsidTr="004614AF">
        <w:tc>
          <w:tcPr>
            <w:tcW w:w="10173" w:type="dxa"/>
            <w:gridSpan w:val="3"/>
          </w:tcPr>
          <w:p w:rsidR="00C13D76" w:rsidRPr="000D2F79" w:rsidRDefault="00C13D76" w:rsidP="00AA6EB2">
            <w:pPr>
              <w:shd w:val="clear" w:color="auto" w:fill="FFFFFF"/>
              <w:jc w:val="center"/>
              <w:textAlignment w:val="baseline"/>
              <w:rPr>
                <w:rFonts w:ascii="Times New Roman" w:hAnsi="Times New Roman"/>
                <w:sz w:val="24"/>
                <w:szCs w:val="24"/>
                <w:lang w:eastAsia="uk-UA"/>
              </w:rPr>
            </w:pPr>
            <w:r w:rsidRPr="000D2F79">
              <w:rPr>
                <w:rStyle w:val="a8"/>
                <w:rFonts w:ascii="Times New Roman" w:hAnsi="Times New Roman"/>
                <w:sz w:val="24"/>
                <w:szCs w:val="24"/>
              </w:rPr>
              <w:lastRenderedPageBreak/>
              <w:t>Розділ 6. Результати торгів та укладання договору про закупівлю</w:t>
            </w:r>
          </w:p>
        </w:tc>
      </w:tr>
      <w:tr w:rsidR="00C13D76" w:rsidRPr="000D2F79" w:rsidTr="004614AF">
        <w:tc>
          <w:tcPr>
            <w:tcW w:w="668" w:type="dxa"/>
          </w:tcPr>
          <w:p w:rsidR="00C13D76" w:rsidRPr="000D2F79" w:rsidRDefault="00C13D76" w:rsidP="00AA6EB2">
            <w:pPr>
              <w:pStyle w:val="a6"/>
              <w:spacing w:before="0" w:beforeAutospacing="0" w:after="0" w:afterAutospacing="0"/>
              <w:jc w:val="both"/>
              <w:rPr>
                <w:rStyle w:val="a8"/>
                <w:rFonts w:eastAsia="Calibri"/>
                <w:lang w:val="uk-UA"/>
              </w:rPr>
            </w:pPr>
            <w:r w:rsidRPr="000D2F79">
              <w:rPr>
                <w:rStyle w:val="a8"/>
                <w:rFonts w:eastAsia="Calibri"/>
                <w:lang w:val="uk-UA"/>
              </w:rPr>
              <w:t>1</w:t>
            </w:r>
          </w:p>
        </w:tc>
        <w:tc>
          <w:tcPr>
            <w:tcW w:w="2387"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t>Відміна замовником торгів чи визнання їх такими, що не відбулися</w:t>
            </w:r>
          </w:p>
        </w:tc>
        <w:tc>
          <w:tcPr>
            <w:tcW w:w="7118" w:type="dxa"/>
          </w:tcPr>
          <w:p w:rsidR="00837A4A" w:rsidRPr="00837A4A" w:rsidRDefault="00837A4A" w:rsidP="00837A4A">
            <w:pPr>
              <w:pStyle w:val="ab"/>
              <w:jc w:val="both"/>
              <w:rPr>
                <w:rFonts w:ascii="Times New Roman" w:hAnsi="Times New Roman"/>
                <w:szCs w:val="24"/>
                <w:lang w:val="ru-RU"/>
              </w:rPr>
            </w:pPr>
            <w:r w:rsidRPr="00837A4A">
              <w:rPr>
                <w:rFonts w:ascii="Times New Roman" w:hAnsi="Times New Roman"/>
                <w:b/>
                <w:szCs w:val="24"/>
                <w:lang w:val="ru-RU"/>
              </w:rPr>
              <w:t>Замовник відміняє відкриті торги</w:t>
            </w:r>
            <w:r w:rsidRPr="00837A4A">
              <w:rPr>
                <w:rFonts w:ascii="Times New Roman" w:hAnsi="Times New Roman"/>
                <w:szCs w:val="24"/>
                <w:lang w:val="ru-RU"/>
              </w:rPr>
              <w:t xml:space="preserve"> у разі:</w:t>
            </w:r>
          </w:p>
          <w:p w:rsidR="00837A4A" w:rsidRPr="00837A4A" w:rsidRDefault="00837A4A" w:rsidP="00837A4A">
            <w:pPr>
              <w:pStyle w:val="ab"/>
              <w:numPr>
                <w:ilvl w:val="0"/>
                <w:numId w:val="24"/>
              </w:numPr>
              <w:jc w:val="both"/>
              <w:rPr>
                <w:rFonts w:ascii="Times New Roman" w:hAnsi="Times New Roman"/>
                <w:szCs w:val="24"/>
                <w:lang w:val="ru-RU"/>
              </w:rPr>
            </w:pPr>
            <w:r w:rsidRPr="00837A4A">
              <w:rPr>
                <w:rFonts w:ascii="Times New Roman" w:hAnsi="Times New Roman"/>
                <w:szCs w:val="24"/>
                <w:lang w:val="ru-RU"/>
              </w:rPr>
              <w:t>відсутності подальшої потреби в закупівлі товарів, робіт чи послуг;</w:t>
            </w:r>
          </w:p>
          <w:p w:rsidR="00837A4A" w:rsidRPr="00837A4A" w:rsidRDefault="00837A4A" w:rsidP="00837A4A">
            <w:pPr>
              <w:pStyle w:val="ab"/>
              <w:numPr>
                <w:ilvl w:val="0"/>
                <w:numId w:val="24"/>
              </w:numPr>
              <w:jc w:val="both"/>
              <w:rPr>
                <w:rFonts w:ascii="Times New Roman" w:hAnsi="Times New Roman"/>
                <w:szCs w:val="24"/>
                <w:lang w:val="ru-RU"/>
              </w:rPr>
            </w:pPr>
            <w:r w:rsidRPr="00837A4A">
              <w:rPr>
                <w:rFonts w:ascii="Times New Roman" w:hAnsi="Times New Roman"/>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7A4A" w:rsidRPr="00837A4A" w:rsidRDefault="00837A4A" w:rsidP="00837A4A">
            <w:pPr>
              <w:pStyle w:val="ab"/>
              <w:numPr>
                <w:ilvl w:val="0"/>
                <w:numId w:val="24"/>
              </w:numPr>
              <w:jc w:val="both"/>
              <w:rPr>
                <w:rFonts w:ascii="Times New Roman" w:hAnsi="Times New Roman"/>
                <w:szCs w:val="24"/>
                <w:lang w:val="ru-RU"/>
              </w:rPr>
            </w:pPr>
            <w:r w:rsidRPr="00837A4A">
              <w:rPr>
                <w:rFonts w:ascii="Times New Roman" w:hAnsi="Times New Roman"/>
                <w:szCs w:val="24"/>
                <w:lang w:val="ru-RU"/>
              </w:rPr>
              <w:t>скорочення обсягу видатків на здійснення закупівлі товарів, робіт чи послуг;</w:t>
            </w:r>
          </w:p>
          <w:p w:rsidR="00837A4A" w:rsidRPr="00837A4A" w:rsidRDefault="00837A4A" w:rsidP="00837A4A">
            <w:pPr>
              <w:pStyle w:val="ab"/>
              <w:numPr>
                <w:ilvl w:val="0"/>
                <w:numId w:val="24"/>
              </w:numPr>
              <w:jc w:val="both"/>
              <w:rPr>
                <w:rFonts w:ascii="Times New Roman" w:hAnsi="Times New Roman"/>
                <w:szCs w:val="24"/>
                <w:lang w:val="ru-RU"/>
              </w:rPr>
            </w:pPr>
            <w:r w:rsidRPr="00837A4A">
              <w:rPr>
                <w:rFonts w:ascii="Times New Roman" w:hAnsi="Times New Roman"/>
                <w:szCs w:val="24"/>
                <w:lang w:val="ru-RU"/>
              </w:rPr>
              <w:t>коли здійснення закупівлі стало неможливим внаслідок дії обставин непереборної сили.</w:t>
            </w:r>
          </w:p>
          <w:p w:rsidR="00837A4A" w:rsidRPr="00837A4A" w:rsidRDefault="00837A4A" w:rsidP="00837A4A">
            <w:pPr>
              <w:pStyle w:val="ab"/>
              <w:jc w:val="both"/>
              <w:rPr>
                <w:rFonts w:ascii="Times New Roman" w:hAnsi="Times New Roman"/>
                <w:szCs w:val="24"/>
                <w:lang w:val="ru-RU"/>
              </w:rPr>
            </w:pPr>
          </w:p>
          <w:p w:rsidR="00837A4A" w:rsidRPr="00837A4A" w:rsidRDefault="00837A4A" w:rsidP="00837A4A">
            <w:pPr>
              <w:pStyle w:val="ab"/>
              <w:jc w:val="both"/>
              <w:rPr>
                <w:rFonts w:ascii="Times New Roman" w:hAnsi="Times New Roman"/>
                <w:szCs w:val="24"/>
                <w:lang w:val="ru-RU"/>
              </w:rPr>
            </w:pPr>
            <w:r w:rsidRPr="00837A4A">
              <w:rPr>
                <w:rFonts w:ascii="Times New Roman" w:hAnsi="Times New Roman"/>
                <w:szCs w:val="24"/>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37A4A" w:rsidRPr="00837A4A" w:rsidRDefault="00837A4A" w:rsidP="00837A4A">
            <w:pPr>
              <w:pStyle w:val="ab"/>
              <w:jc w:val="both"/>
              <w:rPr>
                <w:rFonts w:ascii="Times New Roman" w:hAnsi="Times New Roman"/>
                <w:b/>
                <w:szCs w:val="24"/>
                <w:lang w:val="ru-RU"/>
              </w:rPr>
            </w:pPr>
          </w:p>
          <w:p w:rsidR="00837A4A" w:rsidRPr="00837A4A" w:rsidRDefault="00837A4A" w:rsidP="00837A4A">
            <w:pPr>
              <w:pStyle w:val="ab"/>
              <w:jc w:val="both"/>
              <w:rPr>
                <w:rFonts w:ascii="Times New Roman" w:hAnsi="Times New Roman"/>
                <w:szCs w:val="24"/>
                <w:lang w:val="ru-RU"/>
              </w:rPr>
            </w:pPr>
            <w:r w:rsidRPr="00837A4A">
              <w:rPr>
                <w:rFonts w:ascii="Times New Roman" w:hAnsi="Times New Roman"/>
                <w:b/>
                <w:szCs w:val="24"/>
                <w:lang w:val="ru-RU"/>
              </w:rPr>
              <w:t>Відкриті торги автоматично відміняються електронною системою закупівель</w:t>
            </w:r>
            <w:r w:rsidRPr="00837A4A">
              <w:rPr>
                <w:rFonts w:ascii="Times New Roman" w:hAnsi="Times New Roman"/>
                <w:szCs w:val="24"/>
                <w:lang w:val="ru-RU"/>
              </w:rPr>
              <w:t xml:space="preserve"> у разі:</w:t>
            </w:r>
          </w:p>
          <w:p w:rsidR="00837A4A" w:rsidRPr="00837A4A" w:rsidRDefault="00837A4A" w:rsidP="00837A4A">
            <w:pPr>
              <w:pStyle w:val="ab"/>
              <w:numPr>
                <w:ilvl w:val="0"/>
                <w:numId w:val="23"/>
              </w:numPr>
              <w:jc w:val="both"/>
              <w:rPr>
                <w:rFonts w:ascii="Times New Roman" w:hAnsi="Times New Roman"/>
                <w:szCs w:val="24"/>
                <w:lang w:val="ru-RU"/>
              </w:rPr>
            </w:pPr>
            <w:r w:rsidRPr="00837A4A">
              <w:rPr>
                <w:rFonts w:ascii="Times New Roman" w:hAnsi="Times New Roman"/>
                <w:szCs w:val="24"/>
                <w:lang w:val="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837A4A">
              <w:rPr>
                <w:rFonts w:ascii="Times New Roman" w:hAnsi="Times New Roman"/>
                <w:szCs w:val="24"/>
                <w:shd w:val="solid" w:color="FFFFFF" w:fill="FFFFFF"/>
                <w:lang w:val="ru-RU"/>
              </w:rPr>
              <w:t>цими особливостями</w:t>
            </w:r>
            <w:r w:rsidRPr="00837A4A">
              <w:rPr>
                <w:rFonts w:ascii="Times New Roman" w:hAnsi="Times New Roman"/>
                <w:szCs w:val="24"/>
                <w:lang w:val="ru-RU"/>
              </w:rPr>
              <w:t>;</w:t>
            </w:r>
          </w:p>
          <w:p w:rsidR="00837A4A" w:rsidRPr="00837A4A" w:rsidRDefault="00837A4A" w:rsidP="00837A4A">
            <w:pPr>
              <w:pStyle w:val="ab"/>
              <w:numPr>
                <w:ilvl w:val="0"/>
                <w:numId w:val="23"/>
              </w:numPr>
              <w:jc w:val="both"/>
              <w:rPr>
                <w:rFonts w:ascii="Times New Roman" w:hAnsi="Times New Roman"/>
                <w:szCs w:val="24"/>
                <w:lang w:val="ru-RU"/>
              </w:rPr>
            </w:pPr>
            <w:r w:rsidRPr="00837A4A">
              <w:rPr>
                <w:rFonts w:ascii="Times New Roman" w:hAnsi="Times New Roman"/>
                <w:szCs w:val="24"/>
                <w:lang w:val="ru-RU"/>
              </w:rPr>
              <w:t>не</w:t>
            </w:r>
            <w:r w:rsidRPr="00837A4A">
              <w:rPr>
                <w:rFonts w:ascii="Times New Roman" w:hAnsi="Times New Roman"/>
                <w:szCs w:val="24"/>
                <w:shd w:val="solid" w:color="FFFFFF" w:fill="FFFFFF"/>
                <w:lang w:val="ru-RU"/>
              </w:rPr>
              <w:t>подання жодної тендерної пропозиції для участі</w:t>
            </w:r>
            <w:r w:rsidRPr="00837A4A">
              <w:rPr>
                <w:rFonts w:ascii="Times New Roman" w:hAnsi="Times New Roman"/>
                <w:szCs w:val="24"/>
                <w:lang w:val="ru-RU"/>
              </w:rPr>
              <w:t xml:space="preserve"> у відкритих торгах у строк, установлений замовником згідно з </w:t>
            </w:r>
            <w:r w:rsidRPr="00837A4A">
              <w:rPr>
                <w:rFonts w:ascii="Times New Roman" w:hAnsi="Times New Roman"/>
                <w:szCs w:val="24"/>
                <w:shd w:val="solid" w:color="FFFFFF" w:fill="FFFFFF"/>
                <w:lang w:val="ru-RU"/>
              </w:rPr>
              <w:t>цими особливостями</w:t>
            </w:r>
            <w:r w:rsidRPr="00837A4A">
              <w:rPr>
                <w:rFonts w:ascii="Times New Roman" w:hAnsi="Times New Roman"/>
                <w:szCs w:val="24"/>
                <w:lang w:val="ru-RU"/>
              </w:rPr>
              <w:t>.</w:t>
            </w:r>
          </w:p>
          <w:p w:rsidR="00837A4A" w:rsidRPr="00837A4A" w:rsidRDefault="00837A4A" w:rsidP="00837A4A">
            <w:pPr>
              <w:pStyle w:val="ab"/>
              <w:jc w:val="both"/>
              <w:rPr>
                <w:rFonts w:ascii="Times New Roman" w:hAnsi="Times New Roman"/>
                <w:szCs w:val="24"/>
                <w:lang w:val="ru-RU"/>
              </w:rPr>
            </w:pPr>
          </w:p>
          <w:p w:rsidR="00837A4A" w:rsidRPr="00E44601" w:rsidRDefault="00837A4A" w:rsidP="00837A4A">
            <w:pPr>
              <w:pStyle w:val="ab"/>
              <w:jc w:val="both"/>
              <w:rPr>
                <w:rFonts w:ascii="Times New Roman" w:hAnsi="Times New Roman"/>
                <w:szCs w:val="24"/>
                <w:lang w:val="ru-RU"/>
              </w:rPr>
            </w:pPr>
            <w:r w:rsidRPr="00837A4A">
              <w:rPr>
                <w:rFonts w:ascii="Times New Roman" w:hAnsi="Times New Roman"/>
                <w:szCs w:val="24"/>
                <w:lang w:val="ru-RU"/>
              </w:rPr>
              <w:t xml:space="preserve">Електронною системою закупівель автоматично протягом 1 робочого дня з дати настання підстав для відміни відкритих торгів, визначених цим пунктом, оприлюднюється інформація про відміну відкритих торгів. </w:t>
            </w:r>
            <w:r w:rsidRPr="00E44601">
              <w:rPr>
                <w:rFonts w:ascii="Times New Roman" w:hAnsi="Times New Roman"/>
                <w:szCs w:val="24"/>
                <w:lang w:val="ru-RU"/>
              </w:rPr>
              <w:t>Відкриті торги можуть бути відмінені частково (за лотом).</w:t>
            </w:r>
          </w:p>
          <w:p w:rsidR="00C13D76" w:rsidRPr="000D2F79" w:rsidRDefault="00837A4A" w:rsidP="00837A4A">
            <w:pPr>
              <w:shd w:val="clear" w:color="auto" w:fill="FFFFFF"/>
              <w:ind w:firstLine="450"/>
              <w:jc w:val="both"/>
              <w:textAlignment w:val="baseline"/>
              <w:rPr>
                <w:rFonts w:ascii="Times New Roman" w:hAnsi="Times New Roman"/>
                <w:sz w:val="24"/>
                <w:szCs w:val="24"/>
                <w:lang w:eastAsia="uk-UA"/>
              </w:rPr>
            </w:pPr>
            <w:r w:rsidRPr="00BE1CDB">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13D76" w:rsidRPr="000D2F79" w:rsidTr="004614AF">
        <w:tc>
          <w:tcPr>
            <w:tcW w:w="668" w:type="dxa"/>
          </w:tcPr>
          <w:p w:rsidR="00C13D76" w:rsidRPr="000D2F79" w:rsidRDefault="00C13D76" w:rsidP="00AA6EB2">
            <w:pPr>
              <w:pStyle w:val="a6"/>
              <w:spacing w:before="0" w:beforeAutospacing="0" w:after="0" w:afterAutospacing="0"/>
              <w:jc w:val="both"/>
              <w:rPr>
                <w:rStyle w:val="a8"/>
                <w:rFonts w:eastAsia="Calibri"/>
                <w:lang w:val="uk-UA"/>
              </w:rPr>
            </w:pPr>
            <w:r w:rsidRPr="000D2F79">
              <w:rPr>
                <w:rStyle w:val="a8"/>
                <w:rFonts w:eastAsia="Calibri"/>
                <w:lang w:val="uk-UA"/>
              </w:rPr>
              <w:t>2</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Строк укладання договору</w:t>
            </w:r>
          </w:p>
        </w:tc>
        <w:tc>
          <w:tcPr>
            <w:tcW w:w="7118" w:type="dxa"/>
          </w:tcPr>
          <w:p w:rsidR="00837A4A" w:rsidRPr="00837A4A" w:rsidRDefault="00837A4A" w:rsidP="00837A4A">
            <w:pPr>
              <w:widowControl w:val="0"/>
              <w:spacing w:after="60" w:line="240" w:lineRule="auto"/>
              <w:ind w:right="113"/>
              <w:contextualSpacing/>
              <w:jc w:val="both"/>
              <w:rPr>
                <w:rFonts w:ascii="Times New Roman" w:hAnsi="Times New Roman"/>
                <w:sz w:val="24"/>
                <w:szCs w:val="24"/>
                <w:shd w:val="clear" w:color="auto" w:fill="FFFFFF"/>
              </w:rPr>
            </w:pPr>
            <w:r w:rsidRPr="00837A4A">
              <w:rPr>
                <w:rFonts w:ascii="Times New Roman" w:hAnsi="Times New Roman"/>
                <w:sz w:val="24"/>
                <w:szCs w:val="24"/>
                <w:shd w:val="clear" w:color="auto" w:fill="FFFFFF"/>
              </w:rPr>
              <w:t xml:space="preserve">Рішення про намір укласти договір про закупівлю приймається замовником у день визначення учасника переможцем закупівлі. </w:t>
            </w:r>
          </w:p>
          <w:p w:rsidR="00837A4A" w:rsidRPr="00837A4A" w:rsidRDefault="00837A4A" w:rsidP="00837A4A">
            <w:pPr>
              <w:spacing w:before="120" w:line="240" w:lineRule="auto"/>
              <w:jc w:val="both"/>
              <w:rPr>
                <w:rFonts w:ascii="Times New Roman" w:hAnsi="Times New Roman"/>
                <w:color w:val="000000"/>
                <w:sz w:val="24"/>
                <w:szCs w:val="24"/>
              </w:rPr>
            </w:pPr>
            <w:r w:rsidRPr="00837A4A">
              <w:rPr>
                <w:rFonts w:ascii="Times New Roman" w:hAnsi="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1 дня з дати оприлюднення замовником рішення про визначення переможця процедури закупівлі в електронній системі закупівель.</w:t>
            </w:r>
          </w:p>
          <w:p w:rsidR="00837A4A" w:rsidRPr="00837A4A" w:rsidRDefault="00837A4A" w:rsidP="00837A4A">
            <w:pPr>
              <w:spacing w:before="120" w:line="240" w:lineRule="auto"/>
              <w:jc w:val="both"/>
              <w:rPr>
                <w:rFonts w:ascii="Times New Roman" w:hAnsi="Times New Roman"/>
                <w:sz w:val="24"/>
                <w:szCs w:val="24"/>
                <w:shd w:val="solid" w:color="FFFFFF" w:fill="FFFFFF"/>
              </w:rPr>
            </w:pPr>
            <w:r w:rsidRPr="00837A4A">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837A4A" w:rsidRPr="00837A4A" w:rsidRDefault="00837A4A" w:rsidP="00837A4A">
            <w:pPr>
              <w:spacing w:before="120" w:line="240" w:lineRule="auto"/>
              <w:jc w:val="both"/>
              <w:rPr>
                <w:rFonts w:ascii="Times New Roman" w:hAnsi="Times New Roman"/>
                <w:sz w:val="24"/>
                <w:szCs w:val="24"/>
                <w:shd w:val="solid" w:color="FFFFFF" w:fill="FFFFFF"/>
              </w:rPr>
            </w:pPr>
            <w:r w:rsidRPr="00837A4A">
              <w:rPr>
                <w:rFonts w:ascii="Times New Roman" w:hAnsi="Times New Roman"/>
                <w:sz w:val="24"/>
                <w:szCs w:val="24"/>
                <w:shd w:val="solid" w:color="FFFFFF" w:fill="FFFFFF"/>
              </w:rPr>
              <w:t xml:space="preserve">Замовник укладає договір про закупівлю з учасником, який </w:t>
            </w:r>
            <w:r w:rsidRPr="00837A4A">
              <w:rPr>
                <w:rFonts w:ascii="Times New Roman" w:hAnsi="Times New Roman"/>
                <w:sz w:val="24"/>
                <w:szCs w:val="24"/>
                <w:shd w:val="solid" w:color="FFFFFF" w:fill="FFFFFF"/>
              </w:rPr>
              <w:lastRenderedPageBreak/>
              <w:t xml:space="preserve">визнаний переможцем процедури закупівлі, протягом строку дії його пропозиції, </w:t>
            </w:r>
            <w:r w:rsidRPr="00837A4A">
              <w:rPr>
                <w:rFonts w:ascii="Times New Roman" w:hAnsi="Times New Roman"/>
                <w:i/>
                <w:sz w:val="24"/>
                <w:szCs w:val="24"/>
                <w:u w:val="single"/>
                <w:shd w:val="solid" w:color="FFFFFF" w:fill="FFFFFF"/>
              </w:rPr>
              <w:t>не пізніше ніж через 15 днів</w:t>
            </w:r>
            <w:r w:rsidRPr="00837A4A">
              <w:rPr>
                <w:rFonts w:ascii="Times New Roman" w:hAnsi="Times New Roman"/>
                <w:sz w:val="24"/>
                <w:szCs w:val="24"/>
                <w:shd w:val="solid" w:color="FFFFFF"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37A4A" w:rsidRPr="00837A4A" w:rsidRDefault="00837A4A" w:rsidP="00837A4A">
            <w:pPr>
              <w:spacing w:before="120" w:line="240" w:lineRule="auto"/>
              <w:jc w:val="both"/>
              <w:rPr>
                <w:rFonts w:ascii="Times New Roman" w:hAnsi="Times New Roman"/>
                <w:sz w:val="24"/>
                <w:szCs w:val="24"/>
                <w:shd w:val="solid" w:color="FFFFFF" w:fill="FFFFFF"/>
              </w:rPr>
            </w:pPr>
            <w:r w:rsidRPr="00837A4A">
              <w:rPr>
                <w:rFonts w:ascii="Times New Roman" w:hAnsi="Times New Roman"/>
                <w:sz w:val="24"/>
                <w:szCs w:val="24"/>
              </w:rPr>
              <w:t xml:space="preserve">У разі </w:t>
            </w:r>
            <w:r w:rsidRPr="00837A4A">
              <w:rPr>
                <w:rFonts w:ascii="Times New Roman" w:hAnsi="Times New Roman"/>
                <w:sz w:val="24"/>
                <w:szCs w:val="24"/>
                <w:shd w:val="solid" w:color="FFFFFF" w:fill="FFFFFF"/>
              </w:rPr>
              <w:t>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та приймає рішення про намір укласти договір про закупівлю у порядку та на умовах визначених Законом.</w:t>
            </w:r>
          </w:p>
          <w:p w:rsidR="00C13D76" w:rsidRPr="000D2F79" w:rsidRDefault="00837A4A" w:rsidP="00837A4A">
            <w:pPr>
              <w:shd w:val="clear" w:color="auto" w:fill="FFFFFF"/>
              <w:ind w:firstLine="450"/>
              <w:jc w:val="both"/>
              <w:textAlignment w:val="baseline"/>
              <w:rPr>
                <w:rFonts w:ascii="Times New Roman" w:hAnsi="Times New Roman"/>
                <w:sz w:val="24"/>
                <w:szCs w:val="24"/>
                <w:lang w:eastAsia="uk-UA"/>
              </w:rPr>
            </w:pPr>
            <w:r w:rsidRPr="00837A4A">
              <w:rPr>
                <w:rFonts w:ascii="Times New Roman" w:hAnsi="Times New Roman"/>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37A4A">
              <w:rPr>
                <w:rFonts w:ascii="Times New Roman" w:hAnsi="Times New Roman"/>
                <w:sz w:val="24"/>
                <w:szCs w:val="24"/>
              </w:rPr>
              <w:t>Законом</w:t>
            </w:r>
            <w:r w:rsidRPr="00837A4A">
              <w:rPr>
                <w:rFonts w:ascii="Times New Roman" w:hAnsi="Times New Roman"/>
                <w:sz w:val="24"/>
                <w:szCs w:val="24"/>
                <w:shd w:val="solid" w:color="FFFFFF" w:fill="FFFFFF"/>
              </w:rPr>
              <w:t>.</w:t>
            </w: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lastRenderedPageBreak/>
              <w:t>3</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Проект договору про закупівлю</w:t>
            </w:r>
          </w:p>
        </w:tc>
        <w:tc>
          <w:tcPr>
            <w:tcW w:w="7118" w:type="dxa"/>
            <w:vAlign w:val="center"/>
          </w:tcPr>
          <w:p w:rsidR="00C13D76" w:rsidRPr="000D2F79" w:rsidRDefault="00C13D76" w:rsidP="00AA6EB2">
            <w:pPr>
              <w:pStyle w:val="a6"/>
              <w:spacing w:before="0" w:beforeAutospacing="0" w:after="0" w:afterAutospacing="0"/>
              <w:ind w:firstLine="336"/>
              <w:jc w:val="both"/>
              <w:rPr>
                <w:lang w:val="uk-UA"/>
              </w:rPr>
            </w:pPr>
            <w:r w:rsidRPr="000D2F79">
              <w:rPr>
                <w:lang w:val="uk-UA"/>
              </w:rPr>
              <w:t xml:space="preserve">Проект договору про закупівлю наведено в </w:t>
            </w:r>
            <w:r w:rsidRPr="000D2F79">
              <w:rPr>
                <w:i/>
                <w:lang w:val="uk-UA"/>
              </w:rPr>
              <w:t>Додатку 4 до цієї тендерної документації.</w:t>
            </w: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t>4</w:t>
            </w:r>
          </w:p>
        </w:tc>
        <w:tc>
          <w:tcPr>
            <w:tcW w:w="2387" w:type="dxa"/>
          </w:tcPr>
          <w:p w:rsidR="00C13D76" w:rsidRPr="000D2F79" w:rsidRDefault="00C13D76" w:rsidP="00AA6EB2">
            <w:pPr>
              <w:pStyle w:val="a6"/>
              <w:rPr>
                <w:b/>
              </w:rPr>
            </w:pPr>
            <w:r w:rsidRPr="000D2F79">
              <w:rPr>
                <w:b/>
              </w:rPr>
              <w:t xml:space="preserve">Істотні умови, що обов’язково включаються </w:t>
            </w:r>
            <w:proofErr w:type="gramStart"/>
            <w:r w:rsidRPr="000D2F79">
              <w:rPr>
                <w:b/>
              </w:rPr>
              <w:t>до</w:t>
            </w:r>
            <w:proofErr w:type="gramEnd"/>
            <w:r w:rsidRPr="000D2F79">
              <w:rPr>
                <w:b/>
              </w:rPr>
              <w:t xml:space="preserve"> договору про закупівлю</w:t>
            </w:r>
          </w:p>
        </w:tc>
        <w:tc>
          <w:tcPr>
            <w:tcW w:w="7118" w:type="dxa"/>
          </w:tcPr>
          <w:p w:rsidR="00837A4A" w:rsidRPr="00E65A8E" w:rsidRDefault="00837A4A" w:rsidP="00837A4A">
            <w:pPr>
              <w:pStyle w:val="a4"/>
              <w:ind w:left="0"/>
              <w:jc w:val="both"/>
            </w:pPr>
            <w:r w:rsidRPr="00E65A8E">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837A4A" w:rsidRPr="00EE1C78" w:rsidRDefault="00837A4A" w:rsidP="00837A4A">
            <w:pPr>
              <w:pStyle w:val="a4"/>
              <w:ind w:left="0"/>
              <w:jc w:val="both"/>
              <w:rPr>
                <w:u w:val="single"/>
              </w:rPr>
            </w:pPr>
            <w:r w:rsidRPr="00EE1C78">
              <w:rPr>
                <w:u w:val="single"/>
              </w:rPr>
              <w:t>Учасник – переможець процедури закупівлі під час укладення договору повинен надати:</w:t>
            </w:r>
          </w:p>
          <w:p w:rsidR="00837A4A" w:rsidRPr="00EE1C78" w:rsidRDefault="00837A4A" w:rsidP="00837A4A">
            <w:pPr>
              <w:pStyle w:val="a4"/>
              <w:numPr>
                <w:ilvl w:val="0"/>
                <w:numId w:val="25"/>
              </w:numPr>
              <w:spacing w:after="0" w:line="240" w:lineRule="auto"/>
              <w:jc w:val="both"/>
            </w:pPr>
            <w:r w:rsidRPr="00EE1C78">
              <w:t>відповідну інформацію про право підписання договору про закупівлю;</w:t>
            </w:r>
          </w:p>
          <w:p w:rsidR="00837A4A" w:rsidRPr="00EE1C78" w:rsidRDefault="00837A4A" w:rsidP="00837A4A">
            <w:pPr>
              <w:pStyle w:val="a4"/>
              <w:numPr>
                <w:ilvl w:val="0"/>
                <w:numId w:val="25"/>
              </w:numPr>
              <w:spacing w:after="0" w:line="240" w:lineRule="auto"/>
              <w:jc w:val="both"/>
            </w:pPr>
            <w:r w:rsidRPr="00EE1C78">
              <w:t>копію ліцензії або документа дозвільного характеру (у разі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37A4A" w:rsidRPr="00E65A8E" w:rsidRDefault="00837A4A" w:rsidP="00837A4A">
            <w:pPr>
              <w:pStyle w:val="a4"/>
              <w:ind w:left="75"/>
              <w:jc w:val="both"/>
            </w:pPr>
            <w:r w:rsidRPr="00EE1C78">
              <w:t>Умови договору про закупівлю не повинні відрізнят</w:t>
            </w:r>
            <w:r w:rsidRPr="00E65A8E">
              <w:t>ися від змісту тендерної пропозиції за результатами електронного аукціону переможця процедури закупівлі, крім випадків:</w:t>
            </w:r>
          </w:p>
          <w:p w:rsidR="00837A4A" w:rsidRPr="00837A4A" w:rsidRDefault="00837A4A" w:rsidP="00837A4A">
            <w:pPr>
              <w:pStyle w:val="ab"/>
              <w:numPr>
                <w:ilvl w:val="0"/>
                <w:numId w:val="27"/>
              </w:numPr>
              <w:jc w:val="both"/>
              <w:rPr>
                <w:rFonts w:ascii="Times New Roman" w:hAnsi="Times New Roman"/>
                <w:szCs w:val="24"/>
                <w:lang w:val="ru-RU"/>
              </w:rPr>
            </w:pPr>
            <w:r w:rsidRPr="00837A4A">
              <w:rPr>
                <w:rFonts w:ascii="Times New Roman" w:hAnsi="Times New Roman"/>
                <w:szCs w:val="24"/>
                <w:lang w:val="ru-RU"/>
              </w:rPr>
              <w:t xml:space="preserve">визначення грошового еквівалента зобов’язання в іноземній валюті; </w:t>
            </w:r>
          </w:p>
          <w:p w:rsidR="00837A4A" w:rsidRPr="00837A4A" w:rsidRDefault="00837A4A" w:rsidP="00837A4A">
            <w:pPr>
              <w:pStyle w:val="ab"/>
              <w:numPr>
                <w:ilvl w:val="0"/>
                <w:numId w:val="27"/>
              </w:numPr>
              <w:jc w:val="both"/>
              <w:rPr>
                <w:rFonts w:ascii="Times New Roman" w:hAnsi="Times New Roman"/>
                <w:szCs w:val="24"/>
                <w:lang w:val="ru-RU"/>
              </w:rPr>
            </w:pPr>
            <w:r w:rsidRPr="00837A4A">
              <w:rPr>
                <w:rFonts w:ascii="Times New Roman" w:hAnsi="Times New Roman"/>
                <w:szCs w:val="24"/>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37A4A" w:rsidRPr="00837A4A" w:rsidRDefault="00837A4A" w:rsidP="00837A4A">
            <w:pPr>
              <w:pStyle w:val="ab"/>
              <w:numPr>
                <w:ilvl w:val="0"/>
                <w:numId w:val="27"/>
              </w:numPr>
              <w:jc w:val="both"/>
              <w:rPr>
                <w:rFonts w:ascii="Times New Roman" w:hAnsi="Times New Roman"/>
                <w:szCs w:val="24"/>
                <w:lang w:val="ru-RU"/>
              </w:rPr>
            </w:pPr>
            <w:r w:rsidRPr="00837A4A">
              <w:rPr>
                <w:rFonts w:ascii="Times New Roman" w:hAnsi="Times New Roman"/>
                <w:szCs w:val="24"/>
                <w:lang w:val="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37A4A" w:rsidRPr="00EE1C78" w:rsidRDefault="00837A4A" w:rsidP="00837A4A">
            <w:pPr>
              <w:pStyle w:val="af"/>
              <w:rPr>
                <w:rFonts w:ascii="Times New Roman" w:hAnsi="Times New Roman" w:cs="Times New Roman"/>
                <w:sz w:val="24"/>
                <w:szCs w:val="24"/>
                <w:lang w:val="ru-RU"/>
              </w:rPr>
            </w:pPr>
            <w:r w:rsidRPr="00EE1C78">
              <w:rPr>
                <w:rFonts w:ascii="Times New Roman" w:hAnsi="Times New Roman" w:cs="Times New Roman"/>
                <w:sz w:val="24"/>
                <w:szCs w:val="24"/>
                <w:lang w:val="ru-RU"/>
              </w:rPr>
              <w:t>Основними умовами договору про закупівлю є:</w:t>
            </w:r>
          </w:p>
          <w:p w:rsidR="00837A4A" w:rsidRPr="00EE1C78" w:rsidRDefault="00837A4A" w:rsidP="00837A4A">
            <w:pPr>
              <w:pStyle w:val="af"/>
              <w:numPr>
                <w:ilvl w:val="0"/>
                <w:numId w:val="26"/>
              </w:numPr>
              <w:rPr>
                <w:rFonts w:ascii="Times New Roman" w:hAnsi="Times New Roman" w:cs="Times New Roman"/>
                <w:sz w:val="24"/>
                <w:szCs w:val="24"/>
              </w:rPr>
            </w:pPr>
            <w:r w:rsidRPr="00EE1C78">
              <w:rPr>
                <w:rFonts w:ascii="Times New Roman" w:hAnsi="Times New Roman" w:cs="Times New Roman"/>
                <w:sz w:val="24"/>
                <w:szCs w:val="24"/>
              </w:rPr>
              <w:lastRenderedPageBreak/>
              <w:t>предмет договору;</w:t>
            </w:r>
          </w:p>
          <w:p w:rsidR="00837A4A" w:rsidRPr="00EE1C78" w:rsidRDefault="00837A4A" w:rsidP="00837A4A">
            <w:pPr>
              <w:pStyle w:val="af"/>
              <w:numPr>
                <w:ilvl w:val="0"/>
                <w:numId w:val="26"/>
              </w:numPr>
              <w:rPr>
                <w:rFonts w:ascii="Times New Roman" w:hAnsi="Times New Roman" w:cs="Times New Roman"/>
                <w:sz w:val="24"/>
                <w:szCs w:val="24"/>
                <w:lang w:val="ru-RU"/>
              </w:rPr>
            </w:pPr>
            <w:r w:rsidRPr="00EE1C78">
              <w:rPr>
                <w:rFonts w:ascii="Times New Roman" w:hAnsi="Times New Roman" w:cs="Times New Roman"/>
                <w:sz w:val="24"/>
                <w:szCs w:val="24"/>
                <w:lang w:val="uk-UA"/>
              </w:rPr>
              <w:t>якість товарів, робіт чи послуг;</w:t>
            </w:r>
          </w:p>
          <w:p w:rsidR="00837A4A" w:rsidRPr="00EE1C78" w:rsidRDefault="00837A4A" w:rsidP="00837A4A">
            <w:pPr>
              <w:pStyle w:val="af"/>
              <w:numPr>
                <w:ilvl w:val="0"/>
                <w:numId w:val="26"/>
              </w:numPr>
              <w:rPr>
                <w:rFonts w:ascii="Times New Roman" w:hAnsi="Times New Roman" w:cs="Times New Roman"/>
                <w:sz w:val="24"/>
                <w:szCs w:val="24"/>
                <w:lang w:val="ru-RU"/>
              </w:rPr>
            </w:pPr>
            <w:r w:rsidRPr="00EE1C78">
              <w:rPr>
                <w:rFonts w:ascii="Times New Roman" w:hAnsi="Times New Roman" w:cs="Times New Roman"/>
                <w:sz w:val="24"/>
                <w:szCs w:val="24"/>
                <w:lang w:val="uk-UA"/>
              </w:rPr>
              <w:t>сума, що визначена у договорі;</w:t>
            </w:r>
          </w:p>
          <w:p w:rsidR="00837A4A" w:rsidRPr="00EE1C78" w:rsidRDefault="00837A4A" w:rsidP="00837A4A">
            <w:pPr>
              <w:pStyle w:val="af"/>
              <w:numPr>
                <w:ilvl w:val="0"/>
                <w:numId w:val="26"/>
              </w:numPr>
              <w:rPr>
                <w:lang w:val="ru-RU"/>
              </w:rPr>
            </w:pPr>
            <w:r w:rsidRPr="00EE1C78">
              <w:rPr>
                <w:rFonts w:ascii="Times New Roman" w:hAnsi="Times New Roman" w:cs="Times New Roman"/>
                <w:sz w:val="24"/>
                <w:szCs w:val="24"/>
                <w:lang w:val="uk-UA"/>
              </w:rPr>
              <w:t>порядок здійснення оплати;</w:t>
            </w:r>
          </w:p>
          <w:p w:rsidR="00837A4A" w:rsidRPr="00EE1C78" w:rsidRDefault="00837A4A" w:rsidP="00837A4A">
            <w:pPr>
              <w:pStyle w:val="af"/>
              <w:numPr>
                <w:ilvl w:val="0"/>
                <w:numId w:val="26"/>
              </w:numPr>
              <w:rPr>
                <w:lang w:val="ru-RU"/>
              </w:rPr>
            </w:pPr>
            <w:r w:rsidRPr="00EE1C78">
              <w:rPr>
                <w:rFonts w:ascii="Times New Roman" w:hAnsi="Times New Roman" w:cs="Times New Roman"/>
                <w:sz w:val="24"/>
                <w:szCs w:val="24"/>
                <w:lang w:val="uk-UA"/>
              </w:rPr>
              <w:t xml:space="preserve">місце та строк поставки товарів; </w:t>
            </w:r>
          </w:p>
          <w:p w:rsidR="00837A4A" w:rsidRPr="00EE1C78" w:rsidRDefault="00837A4A" w:rsidP="00837A4A">
            <w:pPr>
              <w:pStyle w:val="af"/>
              <w:numPr>
                <w:ilvl w:val="0"/>
                <w:numId w:val="26"/>
              </w:numPr>
              <w:rPr>
                <w:lang w:val="ru-RU"/>
              </w:rPr>
            </w:pPr>
            <w:r w:rsidRPr="00EE1C78">
              <w:rPr>
                <w:rFonts w:ascii="Times New Roman" w:hAnsi="Times New Roman" w:cs="Times New Roman"/>
                <w:sz w:val="24"/>
                <w:szCs w:val="24"/>
                <w:lang w:val="uk-UA"/>
              </w:rPr>
              <w:t>права та обов'язки сторін;</w:t>
            </w:r>
          </w:p>
          <w:p w:rsidR="00837A4A" w:rsidRPr="00EE1C78" w:rsidRDefault="00837A4A" w:rsidP="00837A4A">
            <w:pPr>
              <w:pStyle w:val="af"/>
              <w:numPr>
                <w:ilvl w:val="0"/>
                <w:numId w:val="26"/>
              </w:numPr>
              <w:rPr>
                <w:lang w:val="ru-RU"/>
              </w:rPr>
            </w:pPr>
            <w:r w:rsidRPr="00EE1C78">
              <w:rPr>
                <w:rFonts w:ascii="Times New Roman" w:hAnsi="Times New Roman" w:cs="Times New Roman"/>
                <w:sz w:val="24"/>
                <w:szCs w:val="24"/>
                <w:lang w:val="uk-UA"/>
              </w:rPr>
              <w:t>відповідальність сторін;</w:t>
            </w:r>
          </w:p>
          <w:p w:rsidR="00837A4A" w:rsidRPr="00EE1C78" w:rsidRDefault="00837A4A" w:rsidP="00837A4A">
            <w:pPr>
              <w:pStyle w:val="af"/>
              <w:numPr>
                <w:ilvl w:val="0"/>
                <w:numId w:val="26"/>
              </w:numPr>
              <w:rPr>
                <w:lang w:val="ru-RU"/>
              </w:rPr>
            </w:pPr>
            <w:r w:rsidRPr="00EE1C78">
              <w:rPr>
                <w:rFonts w:ascii="Times New Roman" w:hAnsi="Times New Roman" w:cs="Times New Roman"/>
                <w:sz w:val="24"/>
                <w:szCs w:val="24"/>
                <w:lang w:val="uk-UA"/>
              </w:rPr>
              <w:t>обставини непереборної сили;</w:t>
            </w:r>
          </w:p>
          <w:p w:rsidR="00837A4A" w:rsidRPr="00EE1C78" w:rsidRDefault="00837A4A" w:rsidP="00837A4A">
            <w:pPr>
              <w:pStyle w:val="af"/>
              <w:numPr>
                <w:ilvl w:val="0"/>
                <w:numId w:val="26"/>
              </w:numPr>
              <w:rPr>
                <w:lang w:val="ru-RU"/>
              </w:rPr>
            </w:pPr>
            <w:r w:rsidRPr="00EE1C78">
              <w:rPr>
                <w:rFonts w:ascii="Times New Roman" w:hAnsi="Times New Roman" w:cs="Times New Roman"/>
                <w:sz w:val="24"/>
                <w:szCs w:val="24"/>
                <w:lang w:val="uk-UA"/>
              </w:rPr>
              <w:t>вирішення спорів;</w:t>
            </w:r>
          </w:p>
          <w:p w:rsidR="00837A4A" w:rsidRPr="00EE1C78" w:rsidRDefault="00837A4A" w:rsidP="00837A4A">
            <w:pPr>
              <w:pStyle w:val="af"/>
              <w:numPr>
                <w:ilvl w:val="0"/>
                <w:numId w:val="26"/>
              </w:numPr>
              <w:rPr>
                <w:lang w:val="ru-RU"/>
              </w:rPr>
            </w:pPr>
            <w:r w:rsidRPr="00EE1C78">
              <w:rPr>
                <w:rFonts w:ascii="Times New Roman" w:hAnsi="Times New Roman" w:cs="Times New Roman"/>
                <w:sz w:val="24"/>
                <w:szCs w:val="24"/>
                <w:lang w:val="uk-UA"/>
              </w:rPr>
              <w:t>строк дії договору</w:t>
            </w:r>
          </w:p>
          <w:p w:rsidR="00837A4A" w:rsidRPr="00EE1C78" w:rsidRDefault="00837A4A" w:rsidP="00837A4A">
            <w:pPr>
              <w:pStyle w:val="af"/>
              <w:numPr>
                <w:ilvl w:val="0"/>
                <w:numId w:val="26"/>
              </w:numPr>
              <w:rPr>
                <w:lang w:val="ru-RU"/>
              </w:rPr>
            </w:pPr>
            <w:r w:rsidRPr="00EE1C78">
              <w:rPr>
                <w:rFonts w:ascii="Times New Roman" w:hAnsi="Times New Roman" w:cs="Times New Roman"/>
                <w:sz w:val="24"/>
                <w:szCs w:val="24"/>
                <w:lang w:val="uk-UA"/>
              </w:rPr>
              <w:t>інші умови</w:t>
            </w:r>
          </w:p>
          <w:p w:rsidR="00837A4A" w:rsidRPr="00EE1C78" w:rsidRDefault="00837A4A" w:rsidP="00837A4A">
            <w:pPr>
              <w:pStyle w:val="af"/>
              <w:numPr>
                <w:ilvl w:val="0"/>
                <w:numId w:val="26"/>
              </w:numPr>
              <w:rPr>
                <w:lang w:val="ru-RU"/>
              </w:rPr>
            </w:pPr>
            <w:r w:rsidRPr="00EE1C78">
              <w:rPr>
                <w:rFonts w:ascii="Times New Roman" w:hAnsi="Times New Roman" w:cs="Times New Roman"/>
                <w:sz w:val="24"/>
                <w:szCs w:val="24"/>
                <w:lang w:val="uk-UA"/>
              </w:rPr>
              <w:t>додатки до договору.</w:t>
            </w:r>
          </w:p>
          <w:p w:rsidR="00837A4A" w:rsidRPr="00EE1C78" w:rsidRDefault="00837A4A" w:rsidP="00837A4A">
            <w:pPr>
              <w:pStyle w:val="a4"/>
              <w:ind w:left="0"/>
              <w:jc w:val="both"/>
              <w:rPr>
                <w:lang w:val="ru-RU"/>
              </w:rPr>
            </w:pPr>
            <w:r w:rsidRPr="00EE1C78">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закупівлі</w:t>
            </w:r>
            <w:r>
              <w:t xml:space="preserve"> та</w:t>
            </w:r>
            <w:r w:rsidRPr="00EE1C78">
              <w:t xml:space="preserve"> інших умов конкретного договору. </w:t>
            </w:r>
          </w:p>
          <w:p w:rsidR="00837A4A" w:rsidRPr="00837A4A" w:rsidRDefault="00837A4A" w:rsidP="00837A4A">
            <w:pPr>
              <w:pStyle w:val="ab"/>
              <w:jc w:val="both"/>
              <w:rPr>
                <w:rFonts w:ascii="Times New Roman" w:hAnsi="Times New Roman"/>
                <w:b/>
                <w:szCs w:val="24"/>
                <w:lang w:val="ru-RU"/>
              </w:rPr>
            </w:pPr>
            <w:r w:rsidRPr="00837A4A">
              <w:rPr>
                <w:rFonts w:ascii="Times New Roman" w:hAnsi="Times New Roman"/>
                <w:b/>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7A4A" w:rsidRPr="00837A4A" w:rsidRDefault="00837A4A" w:rsidP="00837A4A">
            <w:pPr>
              <w:pStyle w:val="ab"/>
              <w:numPr>
                <w:ilvl w:val="0"/>
                <w:numId w:val="28"/>
              </w:numPr>
              <w:ind w:left="27" w:firstLine="333"/>
              <w:jc w:val="both"/>
              <w:rPr>
                <w:rFonts w:ascii="Times New Roman" w:hAnsi="Times New Roman"/>
                <w:szCs w:val="24"/>
                <w:lang w:val="ru-RU"/>
              </w:rPr>
            </w:pPr>
            <w:r w:rsidRPr="00837A4A">
              <w:rPr>
                <w:rFonts w:ascii="Times New Roman" w:hAnsi="Times New Roman"/>
                <w:szCs w:val="24"/>
                <w:lang w:val="ru-RU"/>
              </w:rPr>
              <w:t>зменшення обсягів закупівлі, зокрема з урахуванням фактичного обсягу видатків замовника;</w:t>
            </w:r>
          </w:p>
          <w:p w:rsidR="00837A4A" w:rsidRPr="00837A4A" w:rsidRDefault="00837A4A" w:rsidP="00837A4A">
            <w:pPr>
              <w:pStyle w:val="ab"/>
              <w:numPr>
                <w:ilvl w:val="0"/>
                <w:numId w:val="28"/>
              </w:numPr>
              <w:ind w:left="27" w:firstLine="333"/>
              <w:jc w:val="both"/>
              <w:rPr>
                <w:rFonts w:ascii="Times New Roman" w:hAnsi="Times New Roman"/>
                <w:szCs w:val="24"/>
                <w:lang w:val="ru-RU"/>
              </w:rPr>
            </w:pPr>
            <w:r w:rsidRPr="00837A4A">
              <w:rPr>
                <w:rFonts w:ascii="Times New Roman" w:hAnsi="Times New Roman"/>
                <w:szCs w:val="24"/>
                <w:lang w:val="ru-RU"/>
              </w:rPr>
              <w:t xml:space="preserve">погодження зміни </w:t>
            </w:r>
            <w:proofErr w:type="gramStart"/>
            <w:r w:rsidRPr="00837A4A">
              <w:rPr>
                <w:rFonts w:ascii="Times New Roman" w:hAnsi="Times New Roman"/>
                <w:szCs w:val="24"/>
                <w:lang w:val="ru-RU"/>
              </w:rPr>
              <w:t>ц</w:t>
            </w:r>
            <w:proofErr w:type="gramEnd"/>
            <w:r w:rsidRPr="00837A4A">
              <w:rPr>
                <w:rFonts w:ascii="Times New Roman" w:hAnsi="Times New Roman"/>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37A4A">
              <w:rPr>
                <w:rFonts w:ascii="Times New Roman" w:hAnsi="Times New Roman"/>
                <w:szCs w:val="24"/>
                <w:lang w:val="ru-RU"/>
              </w:rPr>
              <w:t>п</w:t>
            </w:r>
            <w:proofErr w:type="gramEnd"/>
            <w:r w:rsidRPr="00837A4A">
              <w:rPr>
                <w:rFonts w:ascii="Times New Roman" w:hAnsi="Times New Roman"/>
                <w:szCs w:val="24"/>
                <w:lang w:val="ru-RU"/>
              </w:rPr>
              <w:t xml:space="preserve">ідтвердження такого коливання та не повинна призвести до збільшення суми, визначеної в договорі </w:t>
            </w:r>
            <w:proofErr w:type="gramStart"/>
            <w:r w:rsidRPr="00837A4A">
              <w:rPr>
                <w:rFonts w:ascii="Times New Roman" w:hAnsi="Times New Roman"/>
                <w:szCs w:val="24"/>
                <w:lang w:val="ru-RU"/>
              </w:rPr>
              <w:t>про</w:t>
            </w:r>
            <w:proofErr w:type="gramEnd"/>
            <w:r w:rsidRPr="00837A4A">
              <w:rPr>
                <w:rFonts w:ascii="Times New Roman" w:hAnsi="Times New Roman"/>
                <w:szCs w:val="24"/>
                <w:lang w:val="ru-RU"/>
              </w:rPr>
              <w:t xml:space="preserve"> закупівлю на момент його укладення;</w:t>
            </w:r>
          </w:p>
          <w:p w:rsidR="00837A4A" w:rsidRPr="00837A4A" w:rsidRDefault="00837A4A" w:rsidP="00837A4A">
            <w:pPr>
              <w:pStyle w:val="ab"/>
              <w:numPr>
                <w:ilvl w:val="0"/>
                <w:numId w:val="28"/>
              </w:numPr>
              <w:ind w:left="27" w:firstLine="333"/>
              <w:jc w:val="both"/>
              <w:rPr>
                <w:rFonts w:ascii="Times New Roman" w:hAnsi="Times New Roman"/>
                <w:szCs w:val="24"/>
                <w:lang w:val="ru-RU"/>
              </w:rPr>
            </w:pPr>
            <w:r w:rsidRPr="00837A4A">
              <w:rPr>
                <w:rFonts w:ascii="Times New Roman" w:hAnsi="Times New Roman"/>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37A4A" w:rsidRPr="00837A4A" w:rsidRDefault="00837A4A" w:rsidP="00837A4A">
            <w:pPr>
              <w:pStyle w:val="ab"/>
              <w:numPr>
                <w:ilvl w:val="0"/>
                <w:numId w:val="28"/>
              </w:numPr>
              <w:ind w:left="27" w:firstLine="333"/>
              <w:jc w:val="both"/>
              <w:rPr>
                <w:rFonts w:ascii="Times New Roman" w:hAnsi="Times New Roman"/>
                <w:szCs w:val="24"/>
                <w:lang w:val="ru-RU"/>
              </w:rPr>
            </w:pPr>
            <w:r w:rsidRPr="00837A4A">
              <w:rPr>
                <w:rFonts w:ascii="Times New Roman" w:hAnsi="Times New Roman"/>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7A4A" w:rsidRPr="00837A4A" w:rsidRDefault="00837A4A" w:rsidP="00837A4A">
            <w:pPr>
              <w:pStyle w:val="ab"/>
              <w:numPr>
                <w:ilvl w:val="0"/>
                <w:numId w:val="28"/>
              </w:numPr>
              <w:ind w:left="27" w:firstLine="333"/>
              <w:jc w:val="both"/>
              <w:rPr>
                <w:rFonts w:ascii="Times New Roman" w:hAnsi="Times New Roman"/>
                <w:szCs w:val="24"/>
                <w:lang w:val="ru-RU"/>
              </w:rPr>
            </w:pPr>
            <w:r w:rsidRPr="00837A4A">
              <w:rPr>
                <w:rFonts w:ascii="Times New Roman" w:hAnsi="Times New Roman"/>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37A4A" w:rsidRPr="00837A4A" w:rsidRDefault="00837A4A" w:rsidP="00837A4A">
            <w:pPr>
              <w:pStyle w:val="ab"/>
              <w:numPr>
                <w:ilvl w:val="0"/>
                <w:numId w:val="28"/>
              </w:numPr>
              <w:ind w:left="27" w:firstLine="333"/>
              <w:jc w:val="both"/>
              <w:rPr>
                <w:rFonts w:ascii="Times New Roman" w:hAnsi="Times New Roman"/>
                <w:szCs w:val="24"/>
                <w:lang w:val="ru-RU"/>
              </w:rPr>
            </w:pPr>
            <w:r w:rsidRPr="00837A4A">
              <w:rPr>
                <w:rFonts w:ascii="Times New Roman" w:hAnsi="Times New Roman"/>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7A4A" w:rsidRPr="00837A4A" w:rsidRDefault="00837A4A" w:rsidP="00837A4A">
            <w:pPr>
              <w:pStyle w:val="ab"/>
              <w:numPr>
                <w:ilvl w:val="0"/>
                <w:numId w:val="28"/>
              </w:numPr>
              <w:ind w:left="27" w:firstLine="333"/>
              <w:jc w:val="both"/>
              <w:rPr>
                <w:rFonts w:ascii="Times New Roman" w:hAnsi="Times New Roman"/>
                <w:szCs w:val="24"/>
                <w:lang w:val="ru-RU"/>
              </w:rPr>
            </w:pPr>
            <w:proofErr w:type="gramStart"/>
            <w:r w:rsidRPr="00837A4A">
              <w:rPr>
                <w:rFonts w:ascii="Times New Roman" w:hAnsi="Times New Roman"/>
                <w:szCs w:val="24"/>
                <w:lang w:val="ru-RU"/>
              </w:rPr>
              <w:t xml:space="preserve">зміни встановленого згідно із законодавством органами державної статистики індексу споживчих цін, зміни курсу </w:t>
            </w:r>
            <w:r w:rsidRPr="00837A4A">
              <w:rPr>
                <w:rFonts w:ascii="Times New Roman" w:hAnsi="Times New Roman"/>
                <w:szCs w:val="24"/>
                <w:lang w:val="ru-RU"/>
              </w:rPr>
              <w:lastRenderedPageBreak/>
              <w:t xml:space="preserve">іноземної валюти, зміни біржових котирувань або показників </w:t>
            </w:r>
            <w:r w:rsidRPr="00FF0C04">
              <w:rPr>
                <w:rFonts w:ascii="Times New Roman" w:hAnsi="Times New Roman"/>
                <w:szCs w:val="24"/>
              </w:rPr>
              <w:t>Platts</w:t>
            </w:r>
            <w:r w:rsidRPr="00837A4A">
              <w:rPr>
                <w:rFonts w:ascii="Times New Roman" w:hAnsi="Times New Roman"/>
                <w:szCs w:val="24"/>
                <w:lang w:val="ru-RU"/>
              </w:rPr>
              <w:t xml:space="preserve">, </w:t>
            </w:r>
            <w:r w:rsidRPr="00FF0C04">
              <w:rPr>
                <w:rFonts w:ascii="Times New Roman" w:hAnsi="Times New Roman"/>
                <w:szCs w:val="24"/>
              </w:rPr>
              <w:t>ARGUS</w:t>
            </w:r>
            <w:r w:rsidRPr="00837A4A">
              <w:rPr>
                <w:rFonts w:ascii="Times New Roman" w:hAnsi="Times New Roman"/>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837A4A">
              <w:rPr>
                <w:rFonts w:ascii="Times New Roman" w:hAnsi="Times New Roman"/>
                <w:szCs w:val="24"/>
                <w:lang w:val="ru-RU"/>
              </w:rPr>
              <w:t xml:space="preserve"> закупівлю порядку зміни ціни;</w:t>
            </w:r>
          </w:p>
          <w:p w:rsidR="00D64AE5" w:rsidRPr="000D2F79" w:rsidRDefault="00837A4A" w:rsidP="00837A4A">
            <w:pPr>
              <w:pStyle w:val="a6"/>
              <w:spacing w:before="0" w:beforeAutospacing="0" w:after="0" w:afterAutospacing="0"/>
              <w:jc w:val="both"/>
              <w:rPr>
                <w:lang w:val="uk-UA"/>
              </w:rPr>
            </w:pPr>
            <w:r w:rsidRPr="00FF0C04">
              <w:t xml:space="preserve">зміни умов у зв’язку </w:t>
            </w:r>
            <w:r w:rsidRPr="00FF0C04">
              <w:rPr>
                <w:rFonts w:eastAsia="Courier New"/>
              </w:rPr>
              <w:t xml:space="preserve">з продовженням дії договору про закупівлю на </w:t>
            </w:r>
            <w:r w:rsidRPr="00FF0C04">
              <w:rPr>
                <w:shd w:val="clear" w:color="auto" w:fill="FFFFFF"/>
              </w:rPr>
              <w:t>строк, достатній для проведення процедури закупі</w:t>
            </w:r>
            <w:proofErr w:type="gramStart"/>
            <w:r w:rsidRPr="00FF0C04">
              <w:rPr>
                <w:shd w:val="clear" w:color="auto" w:fill="FFFFFF"/>
              </w:rPr>
              <w:t>вл</w:t>
            </w:r>
            <w:proofErr w:type="gramEnd"/>
            <w:r w:rsidRPr="00FF0C04">
              <w:rPr>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lastRenderedPageBreak/>
              <w:t>5</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Дії замовника при відмові переможця торгів підписати договір про закупівлю</w:t>
            </w:r>
          </w:p>
        </w:tc>
        <w:tc>
          <w:tcPr>
            <w:tcW w:w="7118" w:type="dxa"/>
          </w:tcPr>
          <w:p w:rsidR="00C13D76" w:rsidRPr="00837A4A" w:rsidRDefault="00837A4A" w:rsidP="00AA6EB2">
            <w:pPr>
              <w:pStyle w:val="rvps2"/>
              <w:shd w:val="clear" w:color="auto" w:fill="FFFFFF"/>
              <w:spacing w:before="0" w:beforeAutospacing="0" w:after="0" w:afterAutospacing="0"/>
              <w:jc w:val="both"/>
              <w:textAlignment w:val="baseline"/>
              <w:rPr>
                <w:lang w:val="uk-UA"/>
              </w:rPr>
            </w:pPr>
            <w:r w:rsidRPr="00837A4A">
              <w:rPr>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w:t>
            </w:r>
            <w:r w:rsidRPr="00837A4A">
              <w:rPr>
                <w:color w:val="FF0000"/>
                <w:lang w:val="uk-UA"/>
              </w:rPr>
              <w:t xml:space="preserve"> </w:t>
            </w:r>
            <w:r w:rsidRPr="00837A4A">
              <w:rPr>
                <w:shd w:val="solid" w:color="FFFFFF" w:fill="FFFFFF"/>
                <w:lang w:val="uk-UA"/>
              </w:rPr>
              <w:t xml:space="preserve">та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37A4A">
              <w:rPr>
                <w:lang w:val="uk-UA"/>
              </w:rPr>
              <w:t>Законом та цією тендерною документацією</w:t>
            </w:r>
            <w:r w:rsidRPr="00837A4A">
              <w:rPr>
                <w:shd w:val="solid" w:color="FFFFFF" w:fill="FFFFFF"/>
                <w:lang w:val="uk-UA"/>
              </w:rPr>
              <w:t>.</w:t>
            </w:r>
          </w:p>
        </w:tc>
      </w:tr>
      <w:tr w:rsidR="00C13D76" w:rsidRPr="000D2F79" w:rsidTr="004614AF">
        <w:tc>
          <w:tcPr>
            <w:tcW w:w="668" w:type="dxa"/>
          </w:tcPr>
          <w:p w:rsidR="00C13D76" w:rsidRPr="000D2F79" w:rsidRDefault="00C13D76" w:rsidP="00AA6EB2">
            <w:pPr>
              <w:pStyle w:val="a6"/>
              <w:spacing w:before="0" w:beforeAutospacing="0" w:after="0" w:afterAutospacing="0"/>
              <w:rPr>
                <w:rStyle w:val="a8"/>
                <w:rFonts w:eastAsia="Calibri"/>
                <w:lang w:val="uk-UA"/>
              </w:rPr>
            </w:pPr>
            <w:r w:rsidRPr="000D2F79">
              <w:rPr>
                <w:rStyle w:val="a8"/>
                <w:rFonts w:eastAsia="Calibri"/>
                <w:lang w:val="uk-UA"/>
              </w:rPr>
              <w:t>6</w:t>
            </w:r>
          </w:p>
        </w:tc>
        <w:tc>
          <w:tcPr>
            <w:tcW w:w="2387" w:type="dxa"/>
          </w:tcPr>
          <w:p w:rsidR="00C13D76" w:rsidRPr="000D2F79" w:rsidRDefault="00C13D76" w:rsidP="00AA6EB2">
            <w:pPr>
              <w:pStyle w:val="a6"/>
              <w:spacing w:before="0" w:beforeAutospacing="0" w:after="0" w:afterAutospacing="0"/>
              <w:rPr>
                <w:lang w:val="uk-UA"/>
              </w:rPr>
            </w:pPr>
            <w:r w:rsidRPr="000D2F79">
              <w:rPr>
                <w:rStyle w:val="a8"/>
                <w:rFonts w:eastAsia="Calibri"/>
                <w:lang w:val="uk-UA"/>
              </w:rPr>
              <w:t>Забезпечення виконання договору про закупівлю</w:t>
            </w:r>
          </w:p>
        </w:tc>
        <w:tc>
          <w:tcPr>
            <w:tcW w:w="7118" w:type="dxa"/>
          </w:tcPr>
          <w:p w:rsidR="00C13D76" w:rsidRPr="000D2F79" w:rsidRDefault="00C13D76" w:rsidP="00AA6EB2">
            <w:pPr>
              <w:pStyle w:val="a6"/>
              <w:shd w:val="clear" w:color="auto" w:fill="FFFFFA"/>
              <w:spacing w:before="0" w:beforeAutospacing="0" w:after="0" w:afterAutospacing="0"/>
              <w:jc w:val="both"/>
              <w:rPr>
                <w:lang w:val="uk-UA"/>
              </w:rPr>
            </w:pPr>
            <w:r w:rsidRPr="000D2F79">
              <w:rPr>
                <w:lang w:val="uk-UA"/>
              </w:rPr>
              <w:t>Не вимагається.</w:t>
            </w:r>
          </w:p>
        </w:tc>
      </w:tr>
    </w:tbl>
    <w:p w:rsidR="000D2F79" w:rsidRDefault="000D2F79" w:rsidP="004614AF">
      <w:pPr>
        <w:spacing w:after="0" w:line="240" w:lineRule="auto"/>
        <w:rPr>
          <w:rFonts w:ascii="Times New Roman" w:hAnsi="Times New Roman"/>
          <w:b/>
          <w:bCs/>
          <w:sz w:val="24"/>
          <w:szCs w:val="24"/>
        </w:rPr>
      </w:pPr>
    </w:p>
    <w:p w:rsidR="004614AF" w:rsidRPr="000D2F79" w:rsidRDefault="004614AF" w:rsidP="004614AF">
      <w:pPr>
        <w:spacing w:after="0" w:line="240" w:lineRule="auto"/>
        <w:rPr>
          <w:rFonts w:ascii="Times New Roman" w:hAnsi="Times New Roman"/>
          <w:b/>
          <w:bCs/>
          <w:sz w:val="24"/>
          <w:szCs w:val="24"/>
        </w:rPr>
      </w:pPr>
      <w:r w:rsidRPr="000D2F79">
        <w:rPr>
          <w:rFonts w:ascii="Times New Roman" w:hAnsi="Times New Roman"/>
          <w:b/>
          <w:bCs/>
          <w:sz w:val="24"/>
          <w:szCs w:val="24"/>
        </w:rPr>
        <w:t>Відповідальний за проведення торгів</w:t>
      </w:r>
    </w:p>
    <w:p w:rsidR="004614AF" w:rsidRPr="000D2F79" w:rsidRDefault="004614AF" w:rsidP="004614AF">
      <w:pPr>
        <w:spacing w:after="0" w:line="240" w:lineRule="auto"/>
        <w:ind w:firstLine="11"/>
        <w:rPr>
          <w:rFonts w:ascii="Times New Roman" w:hAnsi="Times New Roman"/>
          <w:b/>
          <w:bCs/>
          <w:sz w:val="24"/>
          <w:szCs w:val="24"/>
        </w:rPr>
      </w:pPr>
      <w:r w:rsidRPr="000D2F79">
        <w:rPr>
          <w:rFonts w:ascii="Times New Roman" w:hAnsi="Times New Roman"/>
          <w:b/>
          <w:bCs/>
          <w:sz w:val="24"/>
          <w:szCs w:val="24"/>
        </w:rPr>
        <w:t>_______________________________________ Т.О.Шарабуряк</w:t>
      </w:r>
    </w:p>
    <w:p w:rsidR="004614AF" w:rsidRPr="000D2F79" w:rsidRDefault="004614AF" w:rsidP="004614AF">
      <w:pPr>
        <w:spacing w:after="0" w:line="240" w:lineRule="auto"/>
        <w:ind w:firstLine="9"/>
        <w:rPr>
          <w:rFonts w:ascii="Times New Roman" w:hAnsi="Times New Roman"/>
          <w:i/>
          <w:iCs/>
          <w:sz w:val="24"/>
          <w:szCs w:val="24"/>
        </w:rPr>
      </w:pPr>
      <w:r w:rsidRPr="000D2F79">
        <w:rPr>
          <w:rFonts w:ascii="Times New Roman" w:hAnsi="Times New Roman"/>
          <w:i/>
          <w:iCs/>
          <w:sz w:val="24"/>
          <w:szCs w:val="24"/>
        </w:rPr>
        <w:t>(особистий підпис, ініціал імені та прізвище)</w:t>
      </w:r>
    </w:p>
    <w:p w:rsidR="004614AF" w:rsidRPr="000D2F79" w:rsidRDefault="004614AF" w:rsidP="004614AF">
      <w:pPr>
        <w:pStyle w:val="ad"/>
        <w:rPr>
          <w:b/>
          <w:bCs/>
        </w:rPr>
      </w:pPr>
      <w:r w:rsidRPr="000D2F79">
        <w:rPr>
          <w:i/>
        </w:rPr>
        <w:t>____  ___________ 20</w:t>
      </w:r>
      <w:r w:rsidR="000D2F79">
        <w:rPr>
          <w:i/>
        </w:rPr>
        <w:t>2</w:t>
      </w:r>
      <w:r w:rsidR="004275DD">
        <w:rPr>
          <w:i/>
        </w:rPr>
        <w:t>3</w:t>
      </w:r>
      <w:r w:rsidRPr="000D2F79">
        <w:rPr>
          <w:i/>
        </w:rPr>
        <w:t xml:space="preserve"> року</w:t>
      </w:r>
    </w:p>
    <w:p w:rsidR="00C13D76" w:rsidRPr="000D2F79" w:rsidRDefault="00C13D76" w:rsidP="00C13D76">
      <w:pPr>
        <w:widowControl w:val="0"/>
        <w:autoSpaceDE w:val="0"/>
        <w:autoSpaceDN w:val="0"/>
        <w:adjustRightInd w:val="0"/>
        <w:ind w:firstLine="567"/>
        <w:jc w:val="center"/>
        <w:rPr>
          <w:rFonts w:ascii="Times New Roman" w:hAnsi="Times New Roman"/>
          <w:b/>
          <w:bCs/>
          <w:sz w:val="24"/>
          <w:szCs w:val="24"/>
        </w:rPr>
      </w:pPr>
    </w:p>
    <w:sectPr w:rsidR="00C13D76" w:rsidRPr="000D2F79" w:rsidSect="006329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48C0D41"/>
    <w:multiLevelType w:val="hybridMultilevel"/>
    <w:tmpl w:val="5B648672"/>
    <w:lvl w:ilvl="0" w:tplc="1326F7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074B7C68"/>
    <w:multiLevelType w:val="hybridMultilevel"/>
    <w:tmpl w:val="F9781CD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A838EC"/>
    <w:multiLevelType w:val="hybridMultilevel"/>
    <w:tmpl w:val="C776A8D2"/>
    <w:lvl w:ilvl="0" w:tplc="A5F666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B171C2"/>
    <w:multiLevelType w:val="multilevel"/>
    <w:tmpl w:val="430A5868"/>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303013"/>
    <w:multiLevelType w:val="hybridMultilevel"/>
    <w:tmpl w:val="F37C9052"/>
    <w:lvl w:ilvl="0" w:tplc="A5F66666">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8326A7"/>
    <w:multiLevelType w:val="hybridMultilevel"/>
    <w:tmpl w:val="5B646D18"/>
    <w:lvl w:ilvl="0" w:tplc="D454408C">
      <w:start w:val="1"/>
      <w:numFmt w:val="bullet"/>
      <w:lvlText w:val="-"/>
      <w:lvlJc w:val="left"/>
      <w:pPr>
        <w:tabs>
          <w:tab w:val="num" w:pos="469"/>
        </w:tabs>
        <w:ind w:left="46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51557"/>
    <w:multiLevelType w:val="hybridMultilevel"/>
    <w:tmpl w:val="C3B211EE"/>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940254"/>
    <w:multiLevelType w:val="hybridMultilevel"/>
    <w:tmpl w:val="0510ADDA"/>
    <w:lvl w:ilvl="0" w:tplc="A5F66666">
      <w:start w:val="1"/>
      <w:numFmt w:val="bullet"/>
      <w:lvlText w:val="-"/>
      <w:lvlJc w:val="left"/>
      <w:pPr>
        <w:tabs>
          <w:tab w:val="num" w:pos="448"/>
        </w:tabs>
        <w:ind w:left="448" w:hanging="360"/>
      </w:pPr>
      <w:rPr>
        <w:rFonts w:ascii="Times New Roman" w:eastAsia="Times New Roman" w:hAnsi="Times New Roman" w:cs="Times New Roman" w:hint="default"/>
      </w:rPr>
    </w:lvl>
    <w:lvl w:ilvl="1" w:tplc="04190003" w:tentative="1">
      <w:start w:val="1"/>
      <w:numFmt w:val="bullet"/>
      <w:lvlText w:val="o"/>
      <w:lvlJc w:val="left"/>
      <w:pPr>
        <w:tabs>
          <w:tab w:val="num" w:pos="1453"/>
        </w:tabs>
        <w:ind w:left="1453" w:hanging="360"/>
      </w:pPr>
      <w:rPr>
        <w:rFonts w:ascii="Courier New" w:hAnsi="Courier New" w:cs="Courier New" w:hint="default"/>
      </w:rPr>
    </w:lvl>
    <w:lvl w:ilvl="2" w:tplc="04190005" w:tentative="1">
      <w:start w:val="1"/>
      <w:numFmt w:val="bullet"/>
      <w:lvlText w:val=""/>
      <w:lvlJc w:val="left"/>
      <w:pPr>
        <w:tabs>
          <w:tab w:val="num" w:pos="2173"/>
        </w:tabs>
        <w:ind w:left="2173" w:hanging="360"/>
      </w:pPr>
      <w:rPr>
        <w:rFonts w:ascii="Wingdings" w:hAnsi="Wingdings" w:hint="default"/>
      </w:rPr>
    </w:lvl>
    <w:lvl w:ilvl="3" w:tplc="04190001" w:tentative="1">
      <w:start w:val="1"/>
      <w:numFmt w:val="bullet"/>
      <w:lvlText w:val=""/>
      <w:lvlJc w:val="left"/>
      <w:pPr>
        <w:tabs>
          <w:tab w:val="num" w:pos="2893"/>
        </w:tabs>
        <w:ind w:left="2893" w:hanging="360"/>
      </w:pPr>
      <w:rPr>
        <w:rFonts w:ascii="Symbol" w:hAnsi="Symbol" w:hint="default"/>
      </w:rPr>
    </w:lvl>
    <w:lvl w:ilvl="4" w:tplc="04190003" w:tentative="1">
      <w:start w:val="1"/>
      <w:numFmt w:val="bullet"/>
      <w:lvlText w:val="o"/>
      <w:lvlJc w:val="left"/>
      <w:pPr>
        <w:tabs>
          <w:tab w:val="num" w:pos="3613"/>
        </w:tabs>
        <w:ind w:left="3613" w:hanging="360"/>
      </w:pPr>
      <w:rPr>
        <w:rFonts w:ascii="Courier New" w:hAnsi="Courier New" w:cs="Courier New" w:hint="default"/>
      </w:rPr>
    </w:lvl>
    <w:lvl w:ilvl="5" w:tplc="04190005" w:tentative="1">
      <w:start w:val="1"/>
      <w:numFmt w:val="bullet"/>
      <w:lvlText w:val=""/>
      <w:lvlJc w:val="left"/>
      <w:pPr>
        <w:tabs>
          <w:tab w:val="num" w:pos="4333"/>
        </w:tabs>
        <w:ind w:left="4333" w:hanging="360"/>
      </w:pPr>
      <w:rPr>
        <w:rFonts w:ascii="Wingdings" w:hAnsi="Wingdings" w:hint="default"/>
      </w:rPr>
    </w:lvl>
    <w:lvl w:ilvl="6" w:tplc="04190001" w:tentative="1">
      <w:start w:val="1"/>
      <w:numFmt w:val="bullet"/>
      <w:lvlText w:val=""/>
      <w:lvlJc w:val="left"/>
      <w:pPr>
        <w:tabs>
          <w:tab w:val="num" w:pos="5053"/>
        </w:tabs>
        <w:ind w:left="5053" w:hanging="360"/>
      </w:pPr>
      <w:rPr>
        <w:rFonts w:ascii="Symbol" w:hAnsi="Symbol" w:hint="default"/>
      </w:rPr>
    </w:lvl>
    <w:lvl w:ilvl="7" w:tplc="04190003" w:tentative="1">
      <w:start w:val="1"/>
      <w:numFmt w:val="bullet"/>
      <w:lvlText w:val="o"/>
      <w:lvlJc w:val="left"/>
      <w:pPr>
        <w:tabs>
          <w:tab w:val="num" w:pos="5773"/>
        </w:tabs>
        <w:ind w:left="5773" w:hanging="360"/>
      </w:pPr>
      <w:rPr>
        <w:rFonts w:ascii="Courier New" w:hAnsi="Courier New" w:cs="Courier New" w:hint="default"/>
      </w:rPr>
    </w:lvl>
    <w:lvl w:ilvl="8" w:tplc="04190005" w:tentative="1">
      <w:start w:val="1"/>
      <w:numFmt w:val="bullet"/>
      <w:lvlText w:val=""/>
      <w:lvlJc w:val="left"/>
      <w:pPr>
        <w:tabs>
          <w:tab w:val="num" w:pos="6493"/>
        </w:tabs>
        <w:ind w:left="6493" w:hanging="360"/>
      </w:pPr>
      <w:rPr>
        <w:rFonts w:ascii="Wingdings" w:hAnsi="Wingdings" w:hint="default"/>
      </w:rPr>
    </w:lvl>
  </w:abstractNum>
  <w:abstractNum w:abstractNumId="11">
    <w:nsid w:val="2E72747B"/>
    <w:multiLevelType w:val="hybridMultilevel"/>
    <w:tmpl w:val="B96A876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6">
    <w:nsid w:val="423526C4"/>
    <w:multiLevelType w:val="hybridMultilevel"/>
    <w:tmpl w:val="EC066110"/>
    <w:lvl w:ilvl="0" w:tplc="1326F7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E484A"/>
    <w:multiLevelType w:val="hybridMultilevel"/>
    <w:tmpl w:val="FD16CEC6"/>
    <w:lvl w:ilvl="0" w:tplc="1326F7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D97E3A"/>
    <w:multiLevelType w:val="hybridMultilevel"/>
    <w:tmpl w:val="2EEA4EC8"/>
    <w:lvl w:ilvl="0" w:tplc="B100FAF6">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3">
    <w:nsid w:val="732E064C"/>
    <w:multiLevelType w:val="hybridMultilevel"/>
    <w:tmpl w:val="7DF6DA70"/>
    <w:lvl w:ilvl="0" w:tplc="F3F83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363219"/>
    <w:multiLevelType w:val="hybridMultilevel"/>
    <w:tmpl w:val="34D67920"/>
    <w:lvl w:ilvl="0" w:tplc="1326F7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9E944EB"/>
    <w:multiLevelType w:val="hybridMultilevel"/>
    <w:tmpl w:val="5C442C9C"/>
    <w:lvl w:ilvl="0" w:tplc="0B7E46AA">
      <w:start w:val="4"/>
      <w:numFmt w:val="bullet"/>
      <w:lvlText w:val="-"/>
      <w:lvlJc w:val="left"/>
      <w:pPr>
        <w:ind w:left="635" w:hanging="360"/>
      </w:pPr>
      <w:rPr>
        <w:rFonts w:ascii="Times New Roman" w:eastAsia="Times New Roman" w:hAnsi="Times New Roman" w:cs="Times New Roman"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6">
    <w:nsid w:val="7D6E2863"/>
    <w:multiLevelType w:val="hybridMultilevel"/>
    <w:tmpl w:val="F374495C"/>
    <w:lvl w:ilvl="0" w:tplc="7818D288">
      <w:start w:val="1"/>
      <w:numFmt w:val="decimal"/>
      <w:lvlText w:val="%1."/>
      <w:lvlJc w:val="left"/>
      <w:pPr>
        <w:ind w:left="360" w:hanging="360"/>
      </w:pPr>
      <w:rPr>
        <w:rFonts w:ascii="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2"/>
  </w:num>
  <w:num w:numId="8">
    <w:abstractNumId w:val="17"/>
  </w:num>
  <w:num w:numId="9">
    <w:abstractNumId w:val="15"/>
  </w:num>
  <w:num w:numId="10">
    <w:abstractNumId w:val="13"/>
  </w:num>
  <w:num w:numId="11">
    <w:abstractNumId w:val="25"/>
  </w:num>
  <w:num w:numId="12">
    <w:abstractNumId w:val="5"/>
  </w:num>
  <w:num w:numId="13">
    <w:abstractNumId w:val="26"/>
  </w:num>
  <w:num w:numId="14">
    <w:abstractNumId w:val="8"/>
  </w:num>
  <w:num w:numId="15">
    <w:abstractNumId w:val="7"/>
  </w:num>
  <w:num w:numId="16">
    <w:abstractNumId w:val="10"/>
  </w:num>
  <w:num w:numId="17">
    <w:abstractNumId w:val="18"/>
  </w:num>
  <w:num w:numId="18">
    <w:abstractNumId w:val="4"/>
  </w:num>
  <w:num w:numId="19">
    <w:abstractNumId w:val="16"/>
  </w:num>
  <w:num w:numId="20">
    <w:abstractNumId w:val="19"/>
  </w:num>
  <w:num w:numId="21">
    <w:abstractNumId w:val="24"/>
  </w:num>
  <w:num w:numId="22">
    <w:abstractNumId w:val="3"/>
  </w:num>
  <w:num w:numId="23">
    <w:abstractNumId w:val="9"/>
  </w:num>
  <w:num w:numId="24">
    <w:abstractNumId w:val="11"/>
  </w:num>
  <w:num w:numId="25">
    <w:abstractNumId w:val="6"/>
  </w:num>
  <w:num w:numId="26">
    <w:abstractNumId w:val="23"/>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76"/>
    <w:rsid w:val="00000093"/>
    <w:rsid w:val="00070329"/>
    <w:rsid w:val="000D2F79"/>
    <w:rsid w:val="001B3B0D"/>
    <w:rsid w:val="001F0EBE"/>
    <w:rsid w:val="002E30FC"/>
    <w:rsid w:val="00351CEB"/>
    <w:rsid w:val="00365FCD"/>
    <w:rsid w:val="004275DD"/>
    <w:rsid w:val="004278E7"/>
    <w:rsid w:val="004614AF"/>
    <w:rsid w:val="00582B89"/>
    <w:rsid w:val="00585358"/>
    <w:rsid w:val="006044C3"/>
    <w:rsid w:val="00614A3C"/>
    <w:rsid w:val="006329AD"/>
    <w:rsid w:val="006573A3"/>
    <w:rsid w:val="006671A4"/>
    <w:rsid w:val="0071622B"/>
    <w:rsid w:val="007D5E92"/>
    <w:rsid w:val="00837A4A"/>
    <w:rsid w:val="008A79E3"/>
    <w:rsid w:val="00933847"/>
    <w:rsid w:val="009502DF"/>
    <w:rsid w:val="00975DE7"/>
    <w:rsid w:val="009E26F1"/>
    <w:rsid w:val="00AC1CF8"/>
    <w:rsid w:val="00AD7820"/>
    <w:rsid w:val="00B47D44"/>
    <w:rsid w:val="00C13D76"/>
    <w:rsid w:val="00CA255C"/>
    <w:rsid w:val="00D64AE5"/>
    <w:rsid w:val="00DF3015"/>
    <w:rsid w:val="00E40922"/>
    <w:rsid w:val="00E44601"/>
    <w:rsid w:val="00E53796"/>
    <w:rsid w:val="00E54C0C"/>
    <w:rsid w:val="00EE115C"/>
    <w:rsid w:val="00F16A76"/>
    <w:rsid w:val="00F744A3"/>
    <w:rsid w:val="00FB1338"/>
    <w:rsid w:val="00FE2593"/>
    <w:rsid w:val="00FE68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D76"/>
    <w:pPr>
      <w:spacing w:after="160" w:line="254" w:lineRule="auto"/>
    </w:pPr>
    <w:rPr>
      <w:rFonts w:ascii="Calibri" w:eastAsia="Calibri" w:hAnsi="Calibri" w:cs="Times New Roman"/>
    </w:rPr>
  </w:style>
  <w:style w:type="paragraph" w:styleId="1">
    <w:name w:val="heading 1"/>
    <w:basedOn w:val="a"/>
    <w:next w:val="a"/>
    <w:link w:val="10"/>
    <w:qFormat/>
    <w:rsid w:val="00C13D76"/>
    <w:pPr>
      <w:keepNext/>
      <w:spacing w:after="0" w:line="240" w:lineRule="auto"/>
      <w:ind w:firstLine="709"/>
      <w:jc w:val="center"/>
      <w:outlineLvl w:val="0"/>
    </w:pPr>
    <w:rPr>
      <w:rFonts w:ascii="Times New Roman" w:eastAsia="Times New Roman" w:hAnsi="Times New Roman" w:cs="Arial"/>
      <w:b/>
      <w:bCs/>
      <w:kern w:val="32"/>
      <w:sz w:val="29"/>
      <w:szCs w:val="32"/>
      <w:lang w:eastAsia="ru-RU"/>
    </w:rPr>
  </w:style>
  <w:style w:type="paragraph" w:styleId="6">
    <w:name w:val="heading 6"/>
    <w:basedOn w:val="a"/>
    <w:next w:val="a"/>
    <w:link w:val="60"/>
    <w:qFormat/>
    <w:rsid w:val="00C13D76"/>
    <w:pPr>
      <w:keepNext/>
      <w:spacing w:after="0" w:line="240" w:lineRule="auto"/>
      <w:ind w:left="-426" w:right="-568" w:firstLine="426"/>
      <w:jc w:val="center"/>
      <w:outlineLvl w:val="5"/>
    </w:pPr>
    <w:rPr>
      <w:rFonts w:ascii="Arial" w:eastAsia="Times New Roman" w:hAnsi="Aria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3D76"/>
    <w:rPr>
      <w:color w:val="0000FF" w:themeColor="hyperlink"/>
      <w:u w:val="single"/>
    </w:rPr>
  </w:style>
  <w:style w:type="character" w:customStyle="1" w:styleId="10">
    <w:name w:val="Заголовок 1 Знак"/>
    <w:basedOn w:val="a0"/>
    <w:link w:val="1"/>
    <w:rsid w:val="00C13D76"/>
    <w:rPr>
      <w:rFonts w:ascii="Times New Roman" w:eastAsia="Times New Roman" w:hAnsi="Times New Roman" w:cs="Arial"/>
      <w:b/>
      <w:bCs/>
      <w:kern w:val="32"/>
      <w:sz w:val="29"/>
      <w:szCs w:val="32"/>
      <w:lang w:eastAsia="ru-RU"/>
    </w:rPr>
  </w:style>
  <w:style w:type="character" w:customStyle="1" w:styleId="60">
    <w:name w:val="Заголовок 6 Знак"/>
    <w:basedOn w:val="a0"/>
    <w:link w:val="6"/>
    <w:rsid w:val="00C13D76"/>
    <w:rPr>
      <w:rFonts w:ascii="Arial" w:eastAsia="Times New Roman" w:hAnsi="Arial" w:cs="Times New Roman"/>
      <w:b/>
      <w:sz w:val="24"/>
      <w:szCs w:val="20"/>
      <w:lang w:eastAsia="ru-RU"/>
    </w:rPr>
  </w:style>
  <w:style w:type="paragraph" w:customStyle="1" w:styleId="11">
    <w:name w:val="Обычный1"/>
    <w:qFormat/>
    <w:rsid w:val="00C13D76"/>
    <w:pPr>
      <w:spacing w:after="0"/>
    </w:pPr>
    <w:rPr>
      <w:rFonts w:ascii="Arial" w:eastAsia="Arial" w:hAnsi="Arial" w:cs="Arial"/>
      <w:color w:val="000000"/>
      <w:lang w:val="ru-RU" w:eastAsia="ru-RU"/>
    </w:rPr>
  </w:style>
  <w:style w:type="paragraph" w:styleId="a4">
    <w:name w:val="List Paragraph"/>
    <w:aliases w:val="Список уровня 2,название табл/рис,заголовок 1.1"/>
    <w:basedOn w:val="a"/>
    <w:link w:val="a5"/>
    <w:qFormat/>
    <w:rsid w:val="00C13D76"/>
    <w:pPr>
      <w:ind w:left="720"/>
      <w:contextualSpacing/>
    </w:p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2 Знак"/>
    <w:basedOn w:val="a"/>
    <w:link w:val="a7"/>
    <w:uiPriority w:val="99"/>
    <w:qFormat/>
    <w:rsid w:val="00C13D7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Strong"/>
    <w:uiPriority w:val="22"/>
    <w:qFormat/>
    <w:rsid w:val="00C13D76"/>
    <w:rPr>
      <w:rFonts w:cs="Times New Roman"/>
      <w:b/>
      <w:bCs/>
    </w:rPr>
  </w:style>
  <w:style w:type="character" w:customStyle="1" w:styleId="apple-converted-space">
    <w:name w:val="apple-converted-space"/>
    <w:rsid w:val="00C13D76"/>
    <w:rPr>
      <w:rFonts w:cs="Times New Roman"/>
    </w:rPr>
  </w:style>
  <w:style w:type="paragraph" w:styleId="HTML">
    <w:name w:val="HTML Preformatted"/>
    <w:basedOn w:val="a"/>
    <w:link w:val="HTML0"/>
    <w:rsid w:val="00C1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ar-SA"/>
    </w:rPr>
  </w:style>
  <w:style w:type="character" w:customStyle="1" w:styleId="HTML0">
    <w:name w:val="Стандартный HTML Знак"/>
    <w:basedOn w:val="a0"/>
    <w:link w:val="HTML"/>
    <w:rsid w:val="00C13D76"/>
    <w:rPr>
      <w:rFonts w:ascii="Courier New" w:eastAsia="Times New Roman" w:hAnsi="Courier New" w:cs="Courier New"/>
      <w:sz w:val="20"/>
      <w:szCs w:val="24"/>
      <w:lang w:val="ru-RU" w:eastAsia="ar-SA"/>
    </w:rPr>
  </w:style>
  <w:style w:type="paragraph" w:styleId="a9">
    <w:name w:val="Body Text"/>
    <w:aliases w:val="Çàã1,BO,ID,body indent,andrad,EHPT,Body Text2"/>
    <w:basedOn w:val="a"/>
    <w:link w:val="12"/>
    <w:rsid w:val="00C13D76"/>
    <w:pPr>
      <w:spacing w:after="120" w:line="240" w:lineRule="auto"/>
    </w:pPr>
    <w:rPr>
      <w:rFonts w:ascii="Times New Roman" w:eastAsia="Times New Roman" w:hAnsi="Times New Roman"/>
      <w:sz w:val="24"/>
      <w:szCs w:val="24"/>
      <w:lang w:val="ru-RU" w:eastAsia="ru-RU"/>
    </w:rPr>
  </w:style>
  <w:style w:type="character" w:customStyle="1" w:styleId="aa">
    <w:name w:val="Основной текст Знак"/>
    <w:aliases w:val="Çàã1 Знак1,BO Знак1,ID Знак1,body indent Знак1,andrad Знак1,EHPT Знак1,Body Text2 Знак"/>
    <w:basedOn w:val="a0"/>
    <w:rsid w:val="00C13D76"/>
    <w:rPr>
      <w:rFonts w:ascii="Calibri" w:eastAsia="Calibri" w:hAnsi="Calibri" w:cs="Times New Roman"/>
    </w:rPr>
  </w:style>
  <w:style w:type="character" w:customStyle="1" w:styleId="12">
    <w:name w:val="Основной текст Знак1"/>
    <w:aliases w:val="Çàã1 Знак,BO Знак,ID Знак,body indent Знак,andrad Знак,EHPT Знак,Body Text2 Знак1"/>
    <w:link w:val="a9"/>
    <w:locked/>
    <w:rsid w:val="00C13D76"/>
    <w:rPr>
      <w:rFonts w:ascii="Times New Roman" w:eastAsia="Times New Roman" w:hAnsi="Times New Roman" w:cs="Times New Roman"/>
      <w:sz w:val="24"/>
      <w:szCs w:val="24"/>
      <w:lang w:val="ru-RU" w:eastAsia="ru-RU"/>
    </w:rPr>
  </w:style>
  <w:style w:type="paragraph" w:styleId="ab">
    <w:name w:val="No Spacing"/>
    <w:basedOn w:val="a"/>
    <w:link w:val="ac"/>
    <w:qFormat/>
    <w:rsid w:val="00C13D76"/>
    <w:pPr>
      <w:spacing w:after="0" w:line="240" w:lineRule="auto"/>
    </w:pPr>
    <w:rPr>
      <w:rFonts w:eastAsia="Times New Roman"/>
      <w:sz w:val="24"/>
      <w:szCs w:val="32"/>
      <w:lang w:val="en-US" w:eastAsia="ru-RU"/>
    </w:rPr>
  </w:style>
  <w:style w:type="paragraph" w:customStyle="1" w:styleId="rvps2">
    <w:name w:val="rvps2"/>
    <w:basedOn w:val="a"/>
    <w:rsid w:val="00C13D7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uiPriority w:val="99"/>
    <w:rsid w:val="00C13D76"/>
    <w:rPr>
      <w:rFonts w:cs="Times New Roman"/>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qFormat/>
    <w:locked/>
    <w:rsid w:val="00C13D76"/>
    <w:rPr>
      <w:rFonts w:ascii="Times New Roman" w:eastAsia="Times New Roman" w:hAnsi="Times New Roman" w:cs="Times New Roman"/>
      <w:sz w:val="24"/>
      <w:szCs w:val="24"/>
      <w:lang w:val="ru-RU" w:eastAsia="ru-RU"/>
    </w:rPr>
  </w:style>
  <w:style w:type="character" w:customStyle="1" w:styleId="ac">
    <w:name w:val="Без интервала Знак"/>
    <w:link w:val="ab"/>
    <w:rsid w:val="00C13D76"/>
    <w:rPr>
      <w:rFonts w:ascii="Calibri" w:eastAsia="Times New Roman" w:hAnsi="Calibri" w:cs="Times New Roman"/>
      <w:sz w:val="24"/>
      <w:szCs w:val="32"/>
      <w:lang w:val="en-US" w:eastAsia="ru-RU"/>
    </w:rPr>
  </w:style>
  <w:style w:type="paragraph" w:styleId="3">
    <w:name w:val="Body Text 3"/>
    <w:basedOn w:val="a"/>
    <w:link w:val="30"/>
    <w:uiPriority w:val="99"/>
    <w:semiHidden/>
    <w:unhideWhenUsed/>
    <w:rsid w:val="009502DF"/>
    <w:pPr>
      <w:spacing w:after="120"/>
    </w:pPr>
    <w:rPr>
      <w:sz w:val="16"/>
      <w:szCs w:val="16"/>
    </w:rPr>
  </w:style>
  <w:style w:type="character" w:customStyle="1" w:styleId="30">
    <w:name w:val="Основной текст 3 Знак"/>
    <w:basedOn w:val="a0"/>
    <w:link w:val="3"/>
    <w:uiPriority w:val="99"/>
    <w:semiHidden/>
    <w:rsid w:val="009502DF"/>
    <w:rPr>
      <w:rFonts w:ascii="Calibri" w:eastAsia="Calibri" w:hAnsi="Calibri" w:cs="Times New Roman"/>
      <w:sz w:val="16"/>
      <w:szCs w:val="16"/>
    </w:rPr>
  </w:style>
  <w:style w:type="character" w:customStyle="1" w:styleId="a5">
    <w:name w:val="Абзац списка Знак"/>
    <w:aliases w:val="Список уровня 2 Знак,название табл/рис Знак,заголовок 1.1 Знак"/>
    <w:link w:val="a4"/>
    <w:uiPriority w:val="99"/>
    <w:locked/>
    <w:rsid w:val="009502DF"/>
    <w:rPr>
      <w:rFonts w:ascii="Calibri" w:eastAsia="Calibri" w:hAnsi="Calibri" w:cs="Times New Roman"/>
    </w:rPr>
  </w:style>
  <w:style w:type="paragraph" w:styleId="ad">
    <w:name w:val="footer"/>
    <w:basedOn w:val="a"/>
    <w:link w:val="ae"/>
    <w:uiPriority w:val="99"/>
    <w:rsid w:val="004614A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4614AF"/>
    <w:rPr>
      <w:rFonts w:ascii="Times New Roman" w:eastAsia="Times New Roman" w:hAnsi="Times New Roman" w:cs="Times New Roman"/>
      <w:sz w:val="24"/>
      <w:szCs w:val="24"/>
      <w:lang w:eastAsia="ru-RU"/>
    </w:rPr>
  </w:style>
  <w:style w:type="character" w:customStyle="1" w:styleId="WW8Num1z1">
    <w:name w:val="WW8Num1z1"/>
    <w:qFormat/>
    <w:rsid w:val="008A79E3"/>
  </w:style>
  <w:style w:type="character" w:customStyle="1" w:styleId="WW8Num3z3">
    <w:name w:val="WW8Num3z3"/>
    <w:rsid w:val="00975DE7"/>
    <w:rPr>
      <w:rFonts w:ascii="Symbol" w:hAnsi="Symbol" w:cs="Symbol"/>
    </w:rPr>
  </w:style>
  <w:style w:type="paragraph" w:customStyle="1" w:styleId="2">
    <w:name w:val="Обычный2"/>
    <w:rsid w:val="00975DE7"/>
    <w:pPr>
      <w:suppressAutoHyphens/>
      <w:spacing w:after="0"/>
    </w:pPr>
    <w:rPr>
      <w:rFonts w:ascii="Arial" w:eastAsia="Arial" w:hAnsi="Arial" w:cs="Arial"/>
      <w:color w:val="000000"/>
      <w:lang w:val="ru-RU" w:eastAsia="ar-SA"/>
    </w:rPr>
  </w:style>
  <w:style w:type="paragraph" w:customStyle="1" w:styleId="af">
    <w:name w:val="Знак Знак Знак"/>
    <w:basedOn w:val="a"/>
    <w:rsid w:val="00837A4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D76"/>
    <w:pPr>
      <w:spacing w:after="160" w:line="254" w:lineRule="auto"/>
    </w:pPr>
    <w:rPr>
      <w:rFonts w:ascii="Calibri" w:eastAsia="Calibri" w:hAnsi="Calibri" w:cs="Times New Roman"/>
    </w:rPr>
  </w:style>
  <w:style w:type="paragraph" w:styleId="1">
    <w:name w:val="heading 1"/>
    <w:basedOn w:val="a"/>
    <w:next w:val="a"/>
    <w:link w:val="10"/>
    <w:qFormat/>
    <w:rsid w:val="00C13D76"/>
    <w:pPr>
      <w:keepNext/>
      <w:spacing w:after="0" w:line="240" w:lineRule="auto"/>
      <w:ind w:firstLine="709"/>
      <w:jc w:val="center"/>
      <w:outlineLvl w:val="0"/>
    </w:pPr>
    <w:rPr>
      <w:rFonts w:ascii="Times New Roman" w:eastAsia="Times New Roman" w:hAnsi="Times New Roman" w:cs="Arial"/>
      <w:b/>
      <w:bCs/>
      <w:kern w:val="32"/>
      <w:sz w:val="29"/>
      <w:szCs w:val="32"/>
      <w:lang w:eastAsia="ru-RU"/>
    </w:rPr>
  </w:style>
  <w:style w:type="paragraph" w:styleId="6">
    <w:name w:val="heading 6"/>
    <w:basedOn w:val="a"/>
    <w:next w:val="a"/>
    <w:link w:val="60"/>
    <w:qFormat/>
    <w:rsid w:val="00C13D76"/>
    <w:pPr>
      <w:keepNext/>
      <w:spacing w:after="0" w:line="240" w:lineRule="auto"/>
      <w:ind w:left="-426" w:right="-568" w:firstLine="426"/>
      <w:jc w:val="center"/>
      <w:outlineLvl w:val="5"/>
    </w:pPr>
    <w:rPr>
      <w:rFonts w:ascii="Arial" w:eastAsia="Times New Roman" w:hAnsi="Aria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3D76"/>
    <w:rPr>
      <w:color w:val="0000FF" w:themeColor="hyperlink"/>
      <w:u w:val="single"/>
    </w:rPr>
  </w:style>
  <w:style w:type="character" w:customStyle="1" w:styleId="10">
    <w:name w:val="Заголовок 1 Знак"/>
    <w:basedOn w:val="a0"/>
    <w:link w:val="1"/>
    <w:rsid w:val="00C13D76"/>
    <w:rPr>
      <w:rFonts w:ascii="Times New Roman" w:eastAsia="Times New Roman" w:hAnsi="Times New Roman" w:cs="Arial"/>
      <w:b/>
      <w:bCs/>
      <w:kern w:val="32"/>
      <w:sz w:val="29"/>
      <w:szCs w:val="32"/>
      <w:lang w:eastAsia="ru-RU"/>
    </w:rPr>
  </w:style>
  <w:style w:type="character" w:customStyle="1" w:styleId="60">
    <w:name w:val="Заголовок 6 Знак"/>
    <w:basedOn w:val="a0"/>
    <w:link w:val="6"/>
    <w:rsid w:val="00C13D76"/>
    <w:rPr>
      <w:rFonts w:ascii="Arial" w:eastAsia="Times New Roman" w:hAnsi="Arial" w:cs="Times New Roman"/>
      <w:b/>
      <w:sz w:val="24"/>
      <w:szCs w:val="20"/>
      <w:lang w:eastAsia="ru-RU"/>
    </w:rPr>
  </w:style>
  <w:style w:type="paragraph" w:customStyle="1" w:styleId="11">
    <w:name w:val="Обычный1"/>
    <w:qFormat/>
    <w:rsid w:val="00C13D76"/>
    <w:pPr>
      <w:spacing w:after="0"/>
    </w:pPr>
    <w:rPr>
      <w:rFonts w:ascii="Arial" w:eastAsia="Arial" w:hAnsi="Arial" w:cs="Arial"/>
      <w:color w:val="000000"/>
      <w:lang w:val="ru-RU" w:eastAsia="ru-RU"/>
    </w:rPr>
  </w:style>
  <w:style w:type="paragraph" w:styleId="a4">
    <w:name w:val="List Paragraph"/>
    <w:aliases w:val="Список уровня 2,название табл/рис,заголовок 1.1"/>
    <w:basedOn w:val="a"/>
    <w:link w:val="a5"/>
    <w:qFormat/>
    <w:rsid w:val="00C13D76"/>
    <w:pPr>
      <w:ind w:left="720"/>
      <w:contextualSpacing/>
    </w:p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2 Знак"/>
    <w:basedOn w:val="a"/>
    <w:link w:val="a7"/>
    <w:uiPriority w:val="99"/>
    <w:qFormat/>
    <w:rsid w:val="00C13D7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Strong"/>
    <w:uiPriority w:val="22"/>
    <w:qFormat/>
    <w:rsid w:val="00C13D76"/>
    <w:rPr>
      <w:rFonts w:cs="Times New Roman"/>
      <w:b/>
      <w:bCs/>
    </w:rPr>
  </w:style>
  <w:style w:type="character" w:customStyle="1" w:styleId="apple-converted-space">
    <w:name w:val="apple-converted-space"/>
    <w:rsid w:val="00C13D76"/>
    <w:rPr>
      <w:rFonts w:cs="Times New Roman"/>
    </w:rPr>
  </w:style>
  <w:style w:type="paragraph" w:styleId="HTML">
    <w:name w:val="HTML Preformatted"/>
    <w:basedOn w:val="a"/>
    <w:link w:val="HTML0"/>
    <w:rsid w:val="00C1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ar-SA"/>
    </w:rPr>
  </w:style>
  <w:style w:type="character" w:customStyle="1" w:styleId="HTML0">
    <w:name w:val="Стандартный HTML Знак"/>
    <w:basedOn w:val="a0"/>
    <w:link w:val="HTML"/>
    <w:rsid w:val="00C13D76"/>
    <w:rPr>
      <w:rFonts w:ascii="Courier New" w:eastAsia="Times New Roman" w:hAnsi="Courier New" w:cs="Courier New"/>
      <w:sz w:val="20"/>
      <w:szCs w:val="24"/>
      <w:lang w:val="ru-RU" w:eastAsia="ar-SA"/>
    </w:rPr>
  </w:style>
  <w:style w:type="paragraph" w:styleId="a9">
    <w:name w:val="Body Text"/>
    <w:aliases w:val="Çàã1,BO,ID,body indent,andrad,EHPT,Body Text2"/>
    <w:basedOn w:val="a"/>
    <w:link w:val="12"/>
    <w:rsid w:val="00C13D76"/>
    <w:pPr>
      <w:spacing w:after="120" w:line="240" w:lineRule="auto"/>
    </w:pPr>
    <w:rPr>
      <w:rFonts w:ascii="Times New Roman" w:eastAsia="Times New Roman" w:hAnsi="Times New Roman"/>
      <w:sz w:val="24"/>
      <w:szCs w:val="24"/>
      <w:lang w:val="ru-RU" w:eastAsia="ru-RU"/>
    </w:rPr>
  </w:style>
  <w:style w:type="character" w:customStyle="1" w:styleId="aa">
    <w:name w:val="Основной текст Знак"/>
    <w:aliases w:val="Çàã1 Знак1,BO Знак1,ID Знак1,body indent Знак1,andrad Знак1,EHPT Знак1,Body Text2 Знак"/>
    <w:basedOn w:val="a0"/>
    <w:rsid w:val="00C13D76"/>
    <w:rPr>
      <w:rFonts w:ascii="Calibri" w:eastAsia="Calibri" w:hAnsi="Calibri" w:cs="Times New Roman"/>
    </w:rPr>
  </w:style>
  <w:style w:type="character" w:customStyle="1" w:styleId="12">
    <w:name w:val="Основной текст Знак1"/>
    <w:aliases w:val="Çàã1 Знак,BO Знак,ID Знак,body indent Знак,andrad Знак,EHPT Знак,Body Text2 Знак1"/>
    <w:link w:val="a9"/>
    <w:locked/>
    <w:rsid w:val="00C13D76"/>
    <w:rPr>
      <w:rFonts w:ascii="Times New Roman" w:eastAsia="Times New Roman" w:hAnsi="Times New Roman" w:cs="Times New Roman"/>
      <w:sz w:val="24"/>
      <w:szCs w:val="24"/>
      <w:lang w:val="ru-RU" w:eastAsia="ru-RU"/>
    </w:rPr>
  </w:style>
  <w:style w:type="paragraph" w:styleId="ab">
    <w:name w:val="No Spacing"/>
    <w:basedOn w:val="a"/>
    <w:link w:val="ac"/>
    <w:qFormat/>
    <w:rsid w:val="00C13D76"/>
    <w:pPr>
      <w:spacing w:after="0" w:line="240" w:lineRule="auto"/>
    </w:pPr>
    <w:rPr>
      <w:rFonts w:eastAsia="Times New Roman"/>
      <w:sz w:val="24"/>
      <w:szCs w:val="32"/>
      <w:lang w:val="en-US" w:eastAsia="ru-RU"/>
    </w:rPr>
  </w:style>
  <w:style w:type="paragraph" w:customStyle="1" w:styleId="rvps2">
    <w:name w:val="rvps2"/>
    <w:basedOn w:val="a"/>
    <w:rsid w:val="00C13D7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uiPriority w:val="99"/>
    <w:rsid w:val="00C13D76"/>
    <w:rPr>
      <w:rFonts w:cs="Times New Roman"/>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qFormat/>
    <w:locked/>
    <w:rsid w:val="00C13D76"/>
    <w:rPr>
      <w:rFonts w:ascii="Times New Roman" w:eastAsia="Times New Roman" w:hAnsi="Times New Roman" w:cs="Times New Roman"/>
      <w:sz w:val="24"/>
      <w:szCs w:val="24"/>
      <w:lang w:val="ru-RU" w:eastAsia="ru-RU"/>
    </w:rPr>
  </w:style>
  <w:style w:type="character" w:customStyle="1" w:styleId="ac">
    <w:name w:val="Без интервала Знак"/>
    <w:link w:val="ab"/>
    <w:rsid w:val="00C13D76"/>
    <w:rPr>
      <w:rFonts w:ascii="Calibri" w:eastAsia="Times New Roman" w:hAnsi="Calibri" w:cs="Times New Roman"/>
      <w:sz w:val="24"/>
      <w:szCs w:val="32"/>
      <w:lang w:val="en-US" w:eastAsia="ru-RU"/>
    </w:rPr>
  </w:style>
  <w:style w:type="paragraph" w:styleId="3">
    <w:name w:val="Body Text 3"/>
    <w:basedOn w:val="a"/>
    <w:link w:val="30"/>
    <w:uiPriority w:val="99"/>
    <w:semiHidden/>
    <w:unhideWhenUsed/>
    <w:rsid w:val="009502DF"/>
    <w:pPr>
      <w:spacing w:after="120"/>
    </w:pPr>
    <w:rPr>
      <w:sz w:val="16"/>
      <w:szCs w:val="16"/>
    </w:rPr>
  </w:style>
  <w:style w:type="character" w:customStyle="1" w:styleId="30">
    <w:name w:val="Основной текст 3 Знак"/>
    <w:basedOn w:val="a0"/>
    <w:link w:val="3"/>
    <w:uiPriority w:val="99"/>
    <w:semiHidden/>
    <w:rsid w:val="009502DF"/>
    <w:rPr>
      <w:rFonts w:ascii="Calibri" w:eastAsia="Calibri" w:hAnsi="Calibri" w:cs="Times New Roman"/>
      <w:sz w:val="16"/>
      <w:szCs w:val="16"/>
    </w:rPr>
  </w:style>
  <w:style w:type="character" w:customStyle="1" w:styleId="a5">
    <w:name w:val="Абзац списка Знак"/>
    <w:aliases w:val="Список уровня 2 Знак,название табл/рис Знак,заголовок 1.1 Знак"/>
    <w:link w:val="a4"/>
    <w:uiPriority w:val="99"/>
    <w:locked/>
    <w:rsid w:val="009502DF"/>
    <w:rPr>
      <w:rFonts w:ascii="Calibri" w:eastAsia="Calibri" w:hAnsi="Calibri" w:cs="Times New Roman"/>
    </w:rPr>
  </w:style>
  <w:style w:type="paragraph" w:styleId="ad">
    <w:name w:val="footer"/>
    <w:basedOn w:val="a"/>
    <w:link w:val="ae"/>
    <w:uiPriority w:val="99"/>
    <w:rsid w:val="004614A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4614AF"/>
    <w:rPr>
      <w:rFonts w:ascii="Times New Roman" w:eastAsia="Times New Roman" w:hAnsi="Times New Roman" w:cs="Times New Roman"/>
      <w:sz w:val="24"/>
      <w:szCs w:val="24"/>
      <w:lang w:eastAsia="ru-RU"/>
    </w:rPr>
  </w:style>
  <w:style w:type="character" w:customStyle="1" w:styleId="WW8Num1z1">
    <w:name w:val="WW8Num1z1"/>
    <w:qFormat/>
    <w:rsid w:val="008A79E3"/>
  </w:style>
  <w:style w:type="character" w:customStyle="1" w:styleId="WW8Num3z3">
    <w:name w:val="WW8Num3z3"/>
    <w:rsid w:val="00975DE7"/>
    <w:rPr>
      <w:rFonts w:ascii="Symbol" w:hAnsi="Symbol" w:cs="Symbol"/>
    </w:rPr>
  </w:style>
  <w:style w:type="paragraph" w:customStyle="1" w:styleId="2">
    <w:name w:val="Обычный2"/>
    <w:rsid w:val="00975DE7"/>
    <w:pPr>
      <w:suppressAutoHyphens/>
      <w:spacing w:after="0"/>
    </w:pPr>
    <w:rPr>
      <w:rFonts w:ascii="Arial" w:eastAsia="Arial" w:hAnsi="Arial" w:cs="Arial"/>
      <w:color w:val="000000"/>
      <w:lang w:val="ru-RU" w:eastAsia="ar-SA"/>
    </w:rPr>
  </w:style>
  <w:style w:type="paragraph" w:customStyle="1" w:styleId="af">
    <w:name w:val="Знак Знак Знак"/>
    <w:basedOn w:val="a"/>
    <w:rsid w:val="00837A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hyperlink" Target="mailto:2-14-71&#1089;rl-klm@med.c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6592</Words>
  <Characters>37580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воос</cp:lastModifiedBy>
  <cp:revision>5</cp:revision>
  <cp:lastPrinted>2020-10-27T10:01:00Z</cp:lastPrinted>
  <dcterms:created xsi:type="dcterms:W3CDTF">2023-01-11T11:58:00Z</dcterms:created>
  <dcterms:modified xsi:type="dcterms:W3CDTF">2023-01-11T12:58:00Z</dcterms:modified>
</cp:coreProperties>
</file>