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D5" w:rsidRPr="0057725B" w:rsidRDefault="00846FD5" w:rsidP="009571EC">
      <w:pPr>
        <w:jc w:val="center"/>
        <w:rPr>
          <w:b/>
          <w:sz w:val="22"/>
          <w:szCs w:val="22"/>
          <w:lang w:val="uk-UA"/>
        </w:rPr>
      </w:pPr>
      <w:r w:rsidRPr="0057725B">
        <w:rPr>
          <w:b/>
          <w:sz w:val="22"/>
          <w:szCs w:val="22"/>
          <w:lang w:val="uk-UA"/>
        </w:rPr>
        <w:t xml:space="preserve">Договір </w:t>
      </w:r>
      <w:r w:rsidR="00362413" w:rsidRPr="0057725B">
        <w:rPr>
          <w:b/>
          <w:sz w:val="22"/>
          <w:szCs w:val="22"/>
          <w:lang w:val="uk-UA"/>
        </w:rPr>
        <w:t>поставки</w:t>
      </w:r>
      <w:r w:rsidRPr="0057725B">
        <w:rPr>
          <w:b/>
          <w:sz w:val="22"/>
          <w:szCs w:val="22"/>
          <w:lang w:val="uk-UA"/>
        </w:rPr>
        <w:t xml:space="preserve"> №</w:t>
      </w:r>
      <w:r w:rsidR="00172A2A" w:rsidRPr="0057725B">
        <w:rPr>
          <w:b/>
          <w:sz w:val="22"/>
          <w:szCs w:val="22"/>
          <w:lang w:val="uk-UA"/>
        </w:rPr>
        <w:t xml:space="preserve"> </w:t>
      </w:r>
      <w:r w:rsidR="009571EC" w:rsidRPr="0057725B">
        <w:rPr>
          <w:b/>
          <w:sz w:val="22"/>
          <w:szCs w:val="22"/>
          <w:lang w:val="uk-UA"/>
        </w:rPr>
        <w:t>___</w:t>
      </w:r>
    </w:p>
    <w:p w:rsidR="00CD7271" w:rsidRPr="0057725B" w:rsidRDefault="00CD7271" w:rsidP="009571EC">
      <w:pPr>
        <w:jc w:val="center"/>
        <w:rPr>
          <w:b/>
          <w:sz w:val="22"/>
          <w:szCs w:val="22"/>
          <w:lang w:val="uk-UA"/>
        </w:rPr>
      </w:pPr>
    </w:p>
    <w:p w:rsidR="00846FD5" w:rsidRPr="0057725B" w:rsidRDefault="00640229" w:rsidP="009571EC">
      <w:pPr>
        <w:rPr>
          <w:sz w:val="22"/>
          <w:szCs w:val="22"/>
          <w:lang w:val="uk-UA"/>
        </w:rPr>
      </w:pPr>
      <w:r w:rsidRPr="0057725B">
        <w:rPr>
          <w:sz w:val="22"/>
          <w:szCs w:val="22"/>
          <w:lang w:val="uk-UA"/>
        </w:rPr>
        <w:t xml:space="preserve">                    </w:t>
      </w:r>
      <w:r w:rsidR="00846FD5" w:rsidRPr="0057725B">
        <w:rPr>
          <w:sz w:val="22"/>
          <w:szCs w:val="22"/>
          <w:lang w:val="uk-UA"/>
        </w:rPr>
        <w:t xml:space="preserve">                                                                             </w:t>
      </w:r>
      <w:r w:rsidR="00B60973" w:rsidRPr="0057725B">
        <w:rPr>
          <w:sz w:val="22"/>
          <w:szCs w:val="22"/>
          <w:lang w:val="uk-UA"/>
        </w:rPr>
        <w:t xml:space="preserve">      </w:t>
      </w:r>
      <w:r w:rsidR="0057725B">
        <w:rPr>
          <w:sz w:val="22"/>
          <w:szCs w:val="22"/>
          <w:lang w:val="uk-UA"/>
        </w:rPr>
        <w:t xml:space="preserve">             </w:t>
      </w:r>
      <w:r w:rsidR="00172A2A" w:rsidRPr="0057725B">
        <w:rPr>
          <w:sz w:val="22"/>
          <w:szCs w:val="22"/>
          <w:lang w:val="uk-UA"/>
        </w:rPr>
        <w:t xml:space="preserve">    </w:t>
      </w:r>
      <w:r w:rsidR="00846FD5" w:rsidRPr="0057725B">
        <w:rPr>
          <w:sz w:val="22"/>
          <w:szCs w:val="22"/>
          <w:lang w:val="uk-UA"/>
        </w:rPr>
        <w:t xml:space="preserve"> </w:t>
      </w:r>
      <w:r w:rsidR="00A37009" w:rsidRPr="0057725B">
        <w:rPr>
          <w:sz w:val="22"/>
          <w:szCs w:val="22"/>
          <w:lang w:val="uk-UA"/>
        </w:rPr>
        <w:t>„ ____” ___________ 20</w:t>
      </w:r>
      <w:r w:rsidR="00D23F06" w:rsidRPr="0057725B">
        <w:rPr>
          <w:sz w:val="22"/>
          <w:szCs w:val="22"/>
          <w:lang w:val="uk-UA"/>
        </w:rPr>
        <w:t>2</w:t>
      </w:r>
      <w:r w:rsidR="00A96D50">
        <w:rPr>
          <w:sz w:val="22"/>
          <w:szCs w:val="22"/>
          <w:lang w:val="uk-UA"/>
        </w:rPr>
        <w:t>3</w:t>
      </w:r>
      <w:r w:rsidR="00846FD5" w:rsidRPr="0057725B">
        <w:rPr>
          <w:sz w:val="22"/>
          <w:szCs w:val="22"/>
          <w:lang w:val="uk-UA"/>
        </w:rPr>
        <w:t xml:space="preserve"> р.</w:t>
      </w:r>
    </w:p>
    <w:p w:rsidR="00846FD5" w:rsidRPr="0057725B" w:rsidRDefault="00846FD5" w:rsidP="009571EC">
      <w:pPr>
        <w:rPr>
          <w:sz w:val="22"/>
          <w:szCs w:val="22"/>
          <w:lang w:val="uk-UA"/>
        </w:rPr>
      </w:pPr>
    </w:p>
    <w:p w:rsidR="006834AF" w:rsidRPr="006834AF" w:rsidRDefault="006834AF" w:rsidP="006834AF">
      <w:pPr>
        <w:widowControl w:val="0"/>
        <w:tabs>
          <w:tab w:val="left" w:pos="709"/>
          <w:tab w:val="left" w:pos="851"/>
        </w:tabs>
        <w:overflowPunct w:val="0"/>
        <w:autoSpaceDE w:val="0"/>
        <w:autoSpaceDN w:val="0"/>
        <w:adjustRightInd w:val="0"/>
        <w:jc w:val="center"/>
        <w:textAlignment w:val="baseline"/>
        <w:rPr>
          <w:b/>
          <w:color w:val="000000"/>
          <w:lang w:val="uk-UA"/>
        </w:rPr>
      </w:pPr>
      <w:r w:rsidRPr="004F4326">
        <w:rPr>
          <w:b/>
          <w:bCs/>
        </w:rPr>
        <w:fldChar w:fldCharType="begin"/>
      </w:r>
      <w:r w:rsidRPr="006834AF">
        <w:rPr>
          <w:b/>
          <w:bCs/>
          <w:lang w:val="uk-UA"/>
        </w:rPr>
        <w:instrText xml:space="preserve"> </w:instrText>
      </w:r>
      <w:r w:rsidRPr="004F4326">
        <w:rPr>
          <w:b/>
          <w:bCs/>
        </w:rPr>
        <w:instrText>MERGEFIELD</w:instrText>
      </w:r>
      <w:r w:rsidRPr="006834AF">
        <w:rPr>
          <w:b/>
          <w:bCs/>
          <w:lang w:val="uk-UA"/>
        </w:rPr>
        <w:instrText xml:space="preserve"> Организация </w:instrText>
      </w:r>
      <w:r w:rsidRPr="004F4326">
        <w:rPr>
          <w:b/>
          <w:bCs/>
        </w:rPr>
        <w:fldChar w:fldCharType="separate"/>
      </w:r>
      <w:r w:rsidRPr="006834AF">
        <w:rPr>
          <w:b/>
          <w:bCs/>
          <w:lang w:val="uk-UA"/>
        </w:rPr>
        <w:t xml:space="preserve">Комунальне некомерційне підприємство </w:t>
      </w:r>
      <w:r w:rsidRPr="004F4326">
        <w:rPr>
          <w:b/>
          <w:bCs/>
        </w:rPr>
        <w:fldChar w:fldCharType="begin"/>
      </w:r>
      <w:r w:rsidRPr="006834AF">
        <w:rPr>
          <w:b/>
          <w:bCs/>
          <w:lang w:val="uk-UA"/>
        </w:rPr>
        <w:instrText xml:space="preserve"> </w:instrText>
      </w:r>
      <w:r w:rsidRPr="004F4326">
        <w:rPr>
          <w:b/>
          <w:bCs/>
        </w:rPr>
        <w:instrText>MERGEFIELD</w:instrText>
      </w:r>
      <w:r w:rsidRPr="006834AF">
        <w:rPr>
          <w:b/>
          <w:bCs/>
          <w:lang w:val="uk-UA"/>
        </w:rPr>
        <w:instrText xml:space="preserve"> Организация </w:instrText>
      </w:r>
      <w:r w:rsidRPr="004F4326">
        <w:rPr>
          <w:b/>
          <w:bCs/>
        </w:rPr>
        <w:fldChar w:fldCharType="separate"/>
      </w:r>
      <w:r w:rsidRPr="006834AF">
        <w:rPr>
          <w:b/>
          <w:bCs/>
          <w:lang w:val="uk-UA"/>
        </w:rPr>
        <w:t xml:space="preserve"> «Глеюватський центр первинної медико-санітарної допомоги» Глеюватської </w:t>
      </w:r>
      <w:r w:rsidRPr="004F4326">
        <w:rPr>
          <w:b/>
          <w:bCs/>
        </w:rPr>
        <w:fldChar w:fldCharType="end"/>
      </w:r>
      <w:r w:rsidRPr="006834AF">
        <w:rPr>
          <w:b/>
          <w:bCs/>
          <w:lang w:val="uk-UA"/>
        </w:rPr>
        <w:t>сільської ради</w:t>
      </w:r>
      <w:r w:rsidRPr="006834AF">
        <w:rPr>
          <w:b/>
          <w:noProof/>
          <w:lang w:val="uk-UA"/>
        </w:rPr>
        <w:t xml:space="preserve"> </w:t>
      </w:r>
      <w:r w:rsidRPr="004F4326">
        <w:rPr>
          <w:b/>
        </w:rPr>
        <w:fldChar w:fldCharType="end"/>
      </w:r>
      <w:r w:rsidRPr="006834AF">
        <w:rPr>
          <w:color w:val="000000"/>
          <w:lang w:val="uk-UA"/>
        </w:rPr>
        <w:t xml:space="preserve">, </w:t>
      </w:r>
      <w:r w:rsidRPr="004F4326">
        <w:rPr>
          <w:color w:val="000000"/>
          <w:lang w:val="uk-UA"/>
        </w:rPr>
        <w:t>т.в.о. директора Булаткіна Катерина  Володимирівна</w:t>
      </w:r>
      <w:r w:rsidRPr="006834AF">
        <w:rPr>
          <w:color w:val="000000"/>
          <w:lang w:val="uk-UA"/>
        </w:rPr>
        <w:t>, що діє на підставі Статуту (далі - Замовник), з однієї сторони, і</w:t>
      </w:r>
    </w:p>
    <w:p w:rsidR="006834AF" w:rsidRPr="008C3955" w:rsidRDefault="006834AF" w:rsidP="006834AF">
      <w:pPr>
        <w:jc w:val="center"/>
        <w:rPr>
          <w:color w:val="000000"/>
        </w:rPr>
      </w:pPr>
      <w:r>
        <w:rPr>
          <w:b/>
          <w:color w:val="000000"/>
          <w:lang w:val="uk-UA"/>
        </w:rPr>
        <w:t>_______________________</w:t>
      </w:r>
      <w:r w:rsidRPr="008C3955">
        <w:rPr>
          <w:b/>
          <w:color w:val="000000"/>
        </w:rPr>
        <w:t>______________________________________________,</w:t>
      </w:r>
      <w:r w:rsidRPr="008C3955">
        <w:rPr>
          <w:color w:val="000000"/>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9571EC" w:rsidRPr="006834AF" w:rsidRDefault="009571EC" w:rsidP="006834AF">
      <w:pPr>
        <w:jc w:val="center"/>
        <w:rPr>
          <w:sz w:val="22"/>
          <w:szCs w:val="22"/>
        </w:rPr>
      </w:pPr>
    </w:p>
    <w:p w:rsidR="00846FD5" w:rsidRPr="0057725B" w:rsidRDefault="000D5408" w:rsidP="009571EC">
      <w:pPr>
        <w:jc w:val="center"/>
        <w:rPr>
          <w:b/>
          <w:sz w:val="22"/>
          <w:szCs w:val="22"/>
          <w:lang w:val="uk-UA"/>
        </w:rPr>
      </w:pPr>
      <w:r w:rsidRPr="0057725B">
        <w:rPr>
          <w:b/>
          <w:sz w:val="22"/>
          <w:szCs w:val="22"/>
          <w:lang w:val="uk-UA"/>
        </w:rPr>
        <w:t>1</w:t>
      </w:r>
      <w:r w:rsidR="00846FD5" w:rsidRPr="0057725B">
        <w:rPr>
          <w:b/>
          <w:sz w:val="22"/>
          <w:szCs w:val="22"/>
          <w:lang w:val="uk-UA"/>
        </w:rPr>
        <w:t>. Предмет договору</w:t>
      </w:r>
    </w:p>
    <w:p w:rsidR="00651EE9" w:rsidRPr="0057725B" w:rsidRDefault="000D5408" w:rsidP="00260F19">
      <w:pPr>
        <w:spacing w:line="276" w:lineRule="auto"/>
        <w:jc w:val="both"/>
        <w:rPr>
          <w:sz w:val="22"/>
          <w:szCs w:val="22"/>
          <w:lang w:val="uk-UA"/>
        </w:rPr>
      </w:pPr>
      <w:r w:rsidRPr="0057725B">
        <w:rPr>
          <w:sz w:val="22"/>
          <w:szCs w:val="22"/>
          <w:lang w:val="uk-UA"/>
        </w:rPr>
        <w:t>1</w:t>
      </w:r>
      <w:r w:rsidR="00846FD5" w:rsidRPr="0057725B">
        <w:rPr>
          <w:sz w:val="22"/>
          <w:szCs w:val="22"/>
          <w:lang w:val="uk-UA"/>
        </w:rPr>
        <w:t>.1.</w:t>
      </w:r>
      <w:r w:rsidR="00D83F7C" w:rsidRPr="0057725B">
        <w:rPr>
          <w:sz w:val="22"/>
          <w:szCs w:val="22"/>
          <w:lang w:val="uk-UA"/>
        </w:rPr>
        <w:t xml:space="preserve"> </w:t>
      </w:r>
      <w:r w:rsidR="006834AF" w:rsidRPr="0054139D">
        <w:rPr>
          <w:sz w:val="22"/>
          <w:szCs w:val="22"/>
          <w:lang w:val="uk-UA"/>
        </w:rPr>
        <w:t>Постачальник зобов'язується у 2023 році поставити Замовнику товари, зазначені в Специфікації (Додаток № 1), а Замовник - прийняти і оплатити такі товари:</w:t>
      </w:r>
      <w:r w:rsidR="00640229" w:rsidRPr="0054139D">
        <w:rPr>
          <w:b/>
          <w:sz w:val="22"/>
          <w:szCs w:val="22"/>
          <w:lang w:val="uk-UA"/>
        </w:rPr>
        <w:t xml:space="preserve">ДК 021:2015 30210000-4 Машини для обробки даних (апаратна частина), </w:t>
      </w:r>
      <w:r w:rsidR="004246B5" w:rsidRPr="0054139D">
        <w:rPr>
          <w:b/>
          <w:sz w:val="22"/>
          <w:szCs w:val="22"/>
          <w:lang w:val="uk-UA"/>
        </w:rPr>
        <w:t>Персональний комп’ютер-моноблок</w:t>
      </w:r>
      <w:r w:rsidR="00490026" w:rsidRPr="0054139D">
        <w:rPr>
          <w:b/>
          <w:sz w:val="22"/>
          <w:szCs w:val="22"/>
          <w:lang w:val="uk-UA"/>
        </w:rPr>
        <w:t>,</w:t>
      </w:r>
      <w:r w:rsidR="00D83F7C" w:rsidRPr="0057725B">
        <w:rPr>
          <w:sz w:val="22"/>
          <w:szCs w:val="22"/>
          <w:lang w:val="uk-UA"/>
        </w:rPr>
        <w:t xml:space="preserve"> а </w:t>
      </w:r>
      <w:r w:rsidR="00D83F7C" w:rsidRPr="0054139D">
        <w:rPr>
          <w:sz w:val="22"/>
          <w:szCs w:val="22"/>
          <w:lang w:val="uk-UA"/>
        </w:rPr>
        <w:t>Покупець</w:t>
      </w:r>
      <w:r w:rsidR="00D83F7C" w:rsidRPr="0057725B">
        <w:rPr>
          <w:sz w:val="22"/>
          <w:szCs w:val="22"/>
          <w:lang w:val="uk-UA"/>
        </w:rPr>
        <w:t xml:space="preserve"> зобов'язується прийняти та оплатити </w:t>
      </w:r>
      <w:r w:rsidR="00490026" w:rsidRPr="0057725B">
        <w:rPr>
          <w:sz w:val="22"/>
          <w:szCs w:val="22"/>
          <w:lang w:val="uk-UA"/>
        </w:rPr>
        <w:t>товар</w:t>
      </w:r>
      <w:r w:rsidR="00D83F7C" w:rsidRPr="0057725B">
        <w:rPr>
          <w:sz w:val="22"/>
          <w:szCs w:val="22"/>
          <w:lang w:val="uk-UA"/>
        </w:rPr>
        <w:t>.</w:t>
      </w:r>
    </w:p>
    <w:p w:rsidR="00D8257D" w:rsidRPr="0057725B" w:rsidRDefault="00B60973" w:rsidP="00260F19">
      <w:pPr>
        <w:spacing w:line="276" w:lineRule="auto"/>
        <w:jc w:val="both"/>
        <w:rPr>
          <w:sz w:val="22"/>
          <w:szCs w:val="22"/>
          <w:lang w:val="uk-UA"/>
        </w:rPr>
      </w:pPr>
      <w:r w:rsidRPr="0057725B">
        <w:rPr>
          <w:sz w:val="22"/>
          <w:szCs w:val="22"/>
          <w:lang w:val="uk-UA"/>
        </w:rPr>
        <w:t>1.2</w:t>
      </w:r>
      <w:r w:rsidR="006834AF">
        <w:rPr>
          <w:sz w:val="22"/>
          <w:szCs w:val="22"/>
          <w:lang w:val="uk-UA"/>
        </w:rPr>
        <w:t xml:space="preserve">. </w:t>
      </w:r>
      <w:r w:rsidR="006834AF" w:rsidRPr="0054139D">
        <w:rPr>
          <w:sz w:val="22"/>
          <w:szCs w:val="22"/>
          <w:lang w:val="uk-UA"/>
        </w:rPr>
        <w:t>Кількість товару, одиниця виміру, вартість за одиницю та загальна ціна цього Договору визначена у специфікації, яка є невід’ємною частиною цього Договору (Додаток 1 до Договору),</w:t>
      </w:r>
      <w:r w:rsidR="00260F19" w:rsidRPr="0054139D">
        <w:rPr>
          <w:sz w:val="22"/>
          <w:szCs w:val="22"/>
          <w:lang w:val="uk-UA"/>
        </w:rPr>
        <w:t xml:space="preserve"> </w:t>
      </w:r>
      <w:r w:rsidR="0022017A">
        <w:rPr>
          <w:sz w:val="22"/>
          <w:szCs w:val="22"/>
          <w:lang w:val="uk-UA"/>
        </w:rPr>
        <w:t xml:space="preserve"> </w:t>
      </w:r>
      <w:r w:rsidR="00A96D50">
        <w:rPr>
          <w:sz w:val="22"/>
          <w:szCs w:val="22"/>
          <w:lang w:val="uk-UA"/>
        </w:rPr>
        <w:t>видатков</w:t>
      </w:r>
      <w:r w:rsidR="00260F19">
        <w:rPr>
          <w:sz w:val="22"/>
          <w:szCs w:val="22"/>
          <w:lang w:val="uk-UA"/>
        </w:rPr>
        <w:t>ій</w:t>
      </w:r>
      <w:r w:rsidR="00A96D50">
        <w:rPr>
          <w:sz w:val="22"/>
          <w:szCs w:val="22"/>
          <w:lang w:val="uk-UA"/>
        </w:rPr>
        <w:t xml:space="preserve"> </w:t>
      </w:r>
      <w:r w:rsidR="0022017A">
        <w:rPr>
          <w:sz w:val="22"/>
          <w:szCs w:val="22"/>
          <w:lang w:val="uk-UA"/>
        </w:rPr>
        <w:t>накладн</w:t>
      </w:r>
      <w:r w:rsidR="00260F19">
        <w:rPr>
          <w:sz w:val="22"/>
          <w:szCs w:val="22"/>
          <w:lang w:val="uk-UA"/>
        </w:rPr>
        <w:t>ій</w:t>
      </w:r>
      <w:r w:rsidR="00A96D50">
        <w:rPr>
          <w:sz w:val="22"/>
          <w:szCs w:val="22"/>
          <w:lang w:val="uk-UA"/>
        </w:rPr>
        <w:t xml:space="preserve">, </w:t>
      </w:r>
      <w:r w:rsidR="00E56DCD" w:rsidRPr="0054139D">
        <w:rPr>
          <w:bCs/>
        </w:rPr>
        <w:t>акт</w:t>
      </w:r>
      <w:r w:rsidR="00260F19" w:rsidRPr="0054139D">
        <w:rPr>
          <w:bCs/>
        </w:rPr>
        <w:t>і</w:t>
      </w:r>
      <w:r w:rsidR="00E56DCD" w:rsidRPr="0054139D">
        <w:rPr>
          <w:bCs/>
        </w:rPr>
        <w:t xml:space="preserve"> прийому – передачі на товар</w:t>
      </w:r>
      <w:r w:rsidR="0022017A">
        <w:rPr>
          <w:sz w:val="22"/>
          <w:szCs w:val="22"/>
          <w:lang w:val="uk-UA"/>
        </w:rPr>
        <w:t>, рахунк</w:t>
      </w:r>
      <w:r w:rsidR="00260F19">
        <w:rPr>
          <w:sz w:val="22"/>
          <w:szCs w:val="22"/>
          <w:lang w:val="uk-UA"/>
        </w:rPr>
        <w:t>у</w:t>
      </w:r>
      <w:r w:rsidR="00D8257D" w:rsidRPr="0057725B">
        <w:rPr>
          <w:sz w:val="22"/>
          <w:szCs w:val="22"/>
          <w:lang w:val="uk-UA"/>
        </w:rPr>
        <w:t>.</w:t>
      </w:r>
    </w:p>
    <w:p w:rsidR="006834AF" w:rsidRPr="0054139D" w:rsidRDefault="006834AF" w:rsidP="00260F19">
      <w:pPr>
        <w:tabs>
          <w:tab w:val="left" w:pos="8617"/>
        </w:tabs>
        <w:spacing w:line="276" w:lineRule="auto"/>
        <w:jc w:val="both"/>
        <w:rPr>
          <w:sz w:val="22"/>
          <w:szCs w:val="22"/>
          <w:lang w:val="uk-UA"/>
        </w:rPr>
      </w:pPr>
      <w:r>
        <w:rPr>
          <w:sz w:val="22"/>
          <w:szCs w:val="22"/>
          <w:lang w:val="uk-UA"/>
        </w:rPr>
        <w:t>1.</w:t>
      </w:r>
      <w:r w:rsidR="00260F19">
        <w:rPr>
          <w:sz w:val="22"/>
          <w:szCs w:val="22"/>
          <w:lang w:val="uk-UA"/>
        </w:rPr>
        <w:t>3</w:t>
      </w:r>
      <w:r>
        <w:rPr>
          <w:sz w:val="22"/>
          <w:szCs w:val="22"/>
          <w:lang w:val="uk-UA"/>
        </w:rPr>
        <w:t xml:space="preserve">. </w:t>
      </w:r>
      <w:r w:rsidRPr="0054139D">
        <w:rPr>
          <w:sz w:val="22"/>
          <w:szCs w:val="22"/>
          <w:lang w:val="uk-UA"/>
        </w:rPr>
        <w:t>Обсяги закупівлі товарів можуть бути зменшені залежно від реального фінансування видатків. </w:t>
      </w:r>
    </w:p>
    <w:p w:rsidR="006834AF" w:rsidRPr="006834AF" w:rsidRDefault="006834AF" w:rsidP="009571EC">
      <w:pPr>
        <w:jc w:val="both"/>
        <w:rPr>
          <w:sz w:val="22"/>
          <w:szCs w:val="22"/>
        </w:rPr>
      </w:pPr>
    </w:p>
    <w:p w:rsidR="00156E7F" w:rsidRPr="00156E7F" w:rsidRDefault="00156E7F" w:rsidP="00156E7F">
      <w:pPr>
        <w:jc w:val="center"/>
        <w:rPr>
          <w:b/>
          <w:sz w:val="22"/>
          <w:szCs w:val="22"/>
          <w:lang w:val="uk-UA"/>
        </w:rPr>
      </w:pPr>
      <w:r w:rsidRPr="00156E7F">
        <w:rPr>
          <w:b/>
          <w:sz w:val="22"/>
          <w:szCs w:val="22"/>
          <w:lang w:val="uk-UA"/>
        </w:rPr>
        <w:t>2. Якість Товарів</w:t>
      </w:r>
    </w:p>
    <w:p w:rsidR="00156E7F" w:rsidRPr="00156E7F" w:rsidRDefault="00156E7F" w:rsidP="00260F19">
      <w:pPr>
        <w:spacing w:line="276" w:lineRule="auto"/>
        <w:jc w:val="both"/>
        <w:rPr>
          <w:sz w:val="22"/>
          <w:szCs w:val="22"/>
          <w:lang w:val="uk-UA"/>
        </w:rPr>
      </w:pPr>
      <w:r w:rsidRPr="00156E7F">
        <w:rPr>
          <w:sz w:val="22"/>
          <w:szCs w:val="22"/>
          <w:lang w:val="uk-UA"/>
        </w:rPr>
        <w:t xml:space="preserve">2.1. </w:t>
      </w:r>
      <w:r w:rsidR="006834AF" w:rsidRPr="0054139D">
        <w:rPr>
          <w:sz w:val="22"/>
          <w:szCs w:val="22"/>
          <w:lang w:val="uk-UA"/>
        </w:rPr>
        <w:t>Постачальник повинен поставити Замовнику товари, якість яких відповідає умовам цього Договору, тендерній документації та пропозиції учасника.</w:t>
      </w:r>
    </w:p>
    <w:p w:rsidR="00156E7F" w:rsidRDefault="00156E7F" w:rsidP="00260F19">
      <w:pPr>
        <w:spacing w:line="276" w:lineRule="auto"/>
        <w:jc w:val="both"/>
        <w:rPr>
          <w:sz w:val="22"/>
          <w:szCs w:val="22"/>
          <w:lang w:val="uk-UA"/>
        </w:rPr>
      </w:pPr>
      <w:r w:rsidRPr="00156E7F">
        <w:rPr>
          <w:sz w:val="22"/>
          <w:szCs w:val="22"/>
          <w:lang w:val="uk-UA"/>
        </w:rPr>
        <w:t>2.2. У випадку виявлення дефектів, Виконавець бере на себе зобов’язання усунути виявлений дефект або замінити Товар на новий за свій рахунок, протягом 10 (десяти) днів.</w:t>
      </w:r>
    </w:p>
    <w:p w:rsidR="005B32A1" w:rsidRDefault="005B32A1" w:rsidP="00260F19">
      <w:pPr>
        <w:spacing w:line="276" w:lineRule="auto"/>
        <w:jc w:val="both"/>
        <w:rPr>
          <w:sz w:val="22"/>
          <w:szCs w:val="22"/>
          <w:lang w:val="uk-UA"/>
        </w:rPr>
      </w:pPr>
      <w:r>
        <w:rPr>
          <w:sz w:val="22"/>
          <w:szCs w:val="22"/>
          <w:lang w:val="uk-UA"/>
        </w:rPr>
        <w:t>2.3.</w:t>
      </w:r>
      <w:r w:rsidRPr="004D1A88">
        <w:rPr>
          <w:sz w:val="22"/>
          <w:szCs w:val="22"/>
          <w:lang w:val="uk-UA"/>
        </w:rPr>
        <w:t xml:space="preserve"> </w:t>
      </w:r>
      <w:r w:rsidRPr="005B32A1">
        <w:rPr>
          <w:sz w:val="22"/>
          <w:szCs w:val="22"/>
          <w:lang w:val="uk-UA"/>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Кожна одиниця товару повинна бути упакована в індивідуальну оригінальну упаковку.</w:t>
      </w:r>
    </w:p>
    <w:p w:rsidR="00CD66E0" w:rsidRDefault="00CD66E0" w:rsidP="00260F19">
      <w:pPr>
        <w:spacing w:line="276" w:lineRule="auto"/>
        <w:jc w:val="both"/>
        <w:rPr>
          <w:sz w:val="22"/>
          <w:szCs w:val="22"/>
          <w:lang w:val="uk-UA"/>
        </w:rPr>
      </w:pPr>
      <w:r>
        <w:rPr>
          <w:sz w:val="22"/>
          <w:szCs w:val="22"/>
          <w:lang w:val="uk-UA"/>
        </w:rPr>
        <w:t xml:space="preserve">2.4. </w:t>
      </w:r>
      <w:r w:rsidRPr="00CD66E0">
        <w:rPr>
          <w:sz w:val="22"/>
          <w:szCs w:val="22"/>
          <w:lang w:val="uk-UA"/>
        </w:rPr>
        <w:t>При поставці товару</w:t>
      </w:r>
      <w:r>
        <w:rPr>
          <w:sz w:val="22"/>
          <w:szCs w:val="22"/>
          <w:lang w:val="uk-UA"/>
        </w:rPr>
        <w:t xml:space="preserve"> Постачальник</w:t>
      </w:r>
      <w:r w:rsidRPr="00CD66E0">
        <w:rPr>
          <w:sz w:val="22"/>
          <w:szCs w:val="22"/>
          <w:lang w:val="uk-UA"/>
        </w:rPr>
        <w:t xml:space="preserve"> повин</w:t>
      </w:r>
      <w:r>
        <w:rPr>
          <w:sz w:val="22"/>
          <w:szCs w:val="22"/>
          <w:lang w:val="uk-UA"/>
        </w:rPr>
        <w:t>ен</w:t>
      </w:r>
      <w:r w:rsidRPr="00CD66E0">
        <w:rPr>
          <w:sz w:val="22"/>
          <w:szCs w:val="22"/>
          <w:lang w:val="uk-UA"/>
        </w:rPr>
        <w:t xml:space="preserve"> нада</w:t>
      </w:r>
      <w:r>
        <w:rPr>
          <w:sz w:val="22"/>
          <w:szCs w:val="22"/>
          <w:lang w:val="uk-UA"/>
        </w:rPr>
        <w:t>ти</w:t>
      </w:r>
      <w:r w:rsidRPr="00CD66E0">
        <w:rPr>
          <w:sz w:val="22"/>
          <w:szCs w:val="22"/>
          <w:lang w:val="uk-UA"/>
        </w:rPr>
        <w:t>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в супровідних документах.</w:t>
      </w:r>
    </w:p>
    <w:p w:rsidR="00260F19" w:rsidRPr="005B32A1" w:rsidRDefault="00260F19" w:rsidP="00260F19">
      <w:pPr>
        <w:spacing w:line="276" w:lineRule="auto"/>
        <w:jc w:val="both"/>
        <w:rPr>
          <w:sz w:val="22"/>
          <w:szCs w:val="22"/>
          <w:lang w:val="uk-UA"/>
        </w:rPr>
      </w:pPr>
      <w:r>
        <w:rPr>
          <w:sz w:val="22"/>
          <w:szCs w:val="22"/>
          <w:lang w:val="uk-UA"/>
        </w:rPr>
        <w:t>2.5.</w:t>
      </w:r>
      <w:r w:rsidRPr="00260F19">
        <w:rPr>
          <w:sz w:val="22"/>
          <w:szCs w:val="22"/>
          <w:lang w:val="uk-UA"/>
        </w:rPr>
        <w:t xml:space="preserve"> </w:t>
      </w:r>
      <w:r w:rsidRPr="0057725B">
        <w:rPr>
          <w:sz w:val="22"/>
          <w:szCs w:val="22"/>
          <w:lang w:val="uk-UA"/>
        </w:rPr>
        <w:t xml:space="preserve">Гарантійний </w:t>
      </w:r>
      <w:r w:rsidR="0054139D">
        <w:rPr>
          <w:sz w:val="22"/>
          <w:szCs w:val="22"/>
          <w:lang w:val="uk-UA"/>
        </w:rPr>
        <w:t>термін</w:t>
      </w:r>
      <w:r w:rsidRPr="0057725B">
        <w:rPr>
          <w:sz w:val="22"/>
          <w:szCs w:val="22"/>
          <w:lang w:val="uk-UA"/>
        </w:rPr>
        <w:t xml:space="preserve"> щодо товару, як</w:t>
      </w:r>
      <w:r w:rsidR="0054139D">
        <w:rPr>
          <w:sz w:val="22"/>
          <w:szCs w:val="22"/>
          <w:lang w:val="uk-UA"/>
        </w:rPr>
        <w:t>ий</w:t>
      </w:r>
      <w:r w:rsidRPr="0057725B">
        <w:rPr>
          <w:sz w:val="22"/>
          <w:szCs w:val="22"/>
          <w:lang w:val="uk-UA"/>
        </w:rPr>
        <w:t xml:space="preserve"> поставляється за цим Договором згідно запису у  гарантійному талоні</w:t>
      </w:r>
      <w:r>
        <w:rPr>
          <w:sz w:val="22"/>
          <w:szCs w:val="22"/>
          <w:lang w:val="uk-UA"/>
        </w:rPr>
        <w:t xml:space="preserve">  -  40</w:t>
      </w:r>
      <w:r w:rsidRPr="0057725B">
        <w:rPr>
          <w:sz w:val="22"/>
          <w:szCs w:val="22"/>
        </w:rPr>
        <w:t xml:space="preserve"> </w:t>
      </w:r>
      <w:r w:rsidRPr="0057725B">
        <w:rPr>
          <w:sz w:val="22"/>
          <w:szCs w:val="22"/>
          <w:lang w:val="uk-UA"/>
        </w:rPr>
        <w:t>місяців</w:t>
      </w:r>
    </w:p>
    <w:p w:rsidR="002B7125" w:rsidRPr="00156E7F" w:rsidRDefault="002B7125" w:rsidP="009571EC">
      <w:pPr>
        <w:jc w:val="center"/>
        <w:rPr>
          <w:sz w:val="22"/>
          <w:szCs w:val="22"/>
          <w:lang w:val="uk-UA"/>
        </w:rPr>
      </w:pPr>
    </w:p>
    <w:p w:rsidR="00846FD5" w:rsidRPr="0057725B" w:rsidRDefault="00156E7F" w:rsidP="009571EC">
      <w:pPr>
        <w:jc w:val="center"/>
        <w:rPr>
          <w:b/>
          <w:sz w:val="22"/>
          <w:szCs w:val="22"/>
          <w:lang w:val="uk-UA"/>
        </w:rPr>
      </w:pPr>
      <w:r>
        <w:rPr>
          <w:b/>
          <w:sz w:val="22"/>
          <w:szCs w:val="22"/>
          <w:lang w:val="uk-UA"/>
        </w:rPr>
        <w:t>3</w:t>
      </w:r>
      <w:r w:rsidR="00846FD5" w:rsidRPr="0057725B">
        <w:rPr>
          <w:b/>
          <w:sz w:val="22"/>
          <w:szCs w:val="22"/>
          <w:lang w:val="uk-UA"/>
        </w:rPr>
        <w:t>.</w:t>
      </w:r>
      <w:r w:rsidR="004475F3" w:rsidRPr="0057725B">
        <w:rPr>
          <w:b/>
          <w:sz w:val="22"/>
          <w:szCs w:val="22"/>
          <w:lang w:val="uk-UA"/>
        </w:rPr>
        <w:t xml:space="preserve"> </w:t>
      </w:r>
      <w:r w:rsidR="00846FD5" w:rsidRPr="0057725B">
        <w:rPr>
          <w:b/>
          <w:sz w:val="22"/>
          <w:szCs w:val="22"/>
          <w:lang w:val="uk-UA"/>
        </w:rPr>
        <w:t>Сума договору</w:t>
      </w:r>
    </w:p>
    <w:p w:rsidR="009571EC" w:rsidRPr="0057725B" w:rsidRDefault="009571EC" w:rsidP="009571EC">
      <w:pPr>
        <w:rPr>
          <w:sz w:val="22"/>
          <w:szCs w:val="22"/>
          <w:lang w:val="uk-UA"/>
        </w:rPr>
      </w:pPr>
    </w:p>
    <w:p w:rsidR="001F11C4" w:rsidRPr="0054139D" w:rsidRDefault="001F11C4" w:rsidP="00260F19">
      <w:pPr>
        <w:spacing w:line="276" w:lineRule="auto"/>
        <w:ind w:right="127"/>
        <w:jc w:val="both"/>
        <w:rPr>
          <w:sz w:val="22"/>
          <w:szCs w:val="22"/>
          <w:lang w:val="uk-UA"/>
        </w:rPr>
      </w:pPr>
      <w:r w:rsidRPr="008C3955">
        <w:rPr>
          <w:color w:val="000000"/>
        </w:rPr>
        <w:t>3</w:t>
      </w:r>
      <w:r w:rsidRPr="0054139D">
        <w:rPr>
          <w:sz w:val="22"/>
          <w:szCs w:val="22"/>
          <w:lang w:val="uk-UA"/>
        </w:rPr>
        <w:t xml:space="preserve">.1. Сума цього Договору становить: _______ грн. _____коп. в т.ч. ПДВ ______грн. ______коп. (_________грн. _____коп. в т.ч. ПДВ _______грн. ______коп.). </w:t>
      </w:r>
    </w:p>
    <w:p w:rsidR="001F11C4" w:rsidRPr="0054139D" w:rsidRDefault="001F11C4" w:rsidP="00260F19">
      <w:pPr>
        <w:spacing w:line="276" w:lineRule="auto"/>
        <w:ind w:right="127"/>
        <w:rPr>
          <w:sz w:val="22"/>
          <w:szCs w:val="22"/>
          <w:lang w:val="uk-UA"/>
        </w:rPr>
      </w:pPr>
      <w:r w:rsidRPr="0054139D">
        <w:rPr>
          <w:sz w:val="22"/>
          <w:szCs w:val="22"/>
          <w:lang w:val="uk-UA"/>
        </w:rPr>
        <w:t>3.2. Сума цього Договору може бути зменшена за взаємною згодою Сторін.</w:t>
      </w:r>
    </w:p>
    <w:p w:rsidR="001F11C4" w:rsidRPr="0054139D" w:rsidRDefault="001F11C4" w:rsidP="00260F19">
      <w:pPr>
        <w:spacing w:line="276" w:lineRule="auto"/>
        <w:ind w:right="127"/>
        <w:rPr>
          <w:sz w:val="22"/>
          <w:szCs w:val="22"/>
          <w:lang w:val="uk-UA"/>
        </w:rPr>
      </w:pPr>
      <w:r w:rsidRPr="0054139D">
        <w:rPr>
          <w:sz w:val="22"/>
          <w:szCs w:val="22"/>
          <w:lang w:val="uk-UA"/>
        </w:rPr>
        <w:t>3.3. Сума на товар встановлюється в національній грошовій одиниці України.</w:t>
      </w:r>
    </w:p>
    <w:p w:rsidR="001F11C4" w:rsidRPr="0054139D" w:rsidRDefault="001F11C4" w:rsidP="00260F19">
      <w:pPr>
        <w:spacing w:line="276" w:lineRule="auto"/>
        <w:jc w:val="both"/>
        <w:rPr>
          <w:sz w:val="22"/>
          <w:szCs w:val="22"/>
          <w:lang w:val="uk-UA"/>
        </w:rPr>
      </w:pPr>
      <w:r w:rsidRPr="0054139D">
        <w:rPr>
          <w:sz w:val="22"/>
          <w:szCs w:val="22"/>
          <w:lang w:val="uk-UA"/>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 19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умовами даного Договору та чинним законодавством, зокрема:</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1) зменшення обсягів закупівлі, зокрема з урахуванням фактичного обсягу видатків замовника;</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54139D">
        <w:rPr>
          <w:sz w:val="22"/>
          <w:szCs w:val="22"/>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11C4" w:rsidRPr="0054139D" w:rsidRDefault="001F11C4" w:rsidP="00260F19">
      <w:pPr>
        <w:spacing w:before="120" w:line="276" w:lineRule="auto"/>
        <w:ind w:firstLine="567"/>
        <w:jc w:val="both"/>
        <w:rPr>
          <w:sz w:val="22"/>
          <w:szCs w:val="22"/>
          <w:lang w:val="uk-UA"/>
        </w:rPr>
      </w:pPr>
      <w:r w:rsidRPr="0054139D">
        <w:rPr>
          <w:sz w:val="22"/>
          <w:szCs w:val="22"/>
          <w:lang w:val="uk-UA"/>
        </w:rPr>
        <w:t xml:space="preserve">8) зміни умов у зв’язку із застосуванням положень частини шостої статті 41 Закону., а саме </w:t>
      </w:r>
      <w:bookmarkStart w:id="0" w:name="_Hlk41038452"/>
      <w:r w:rsidRPr="0054139D">
        <w:rPr>
          <w:sz w:val="22"/>
          <w:szCs w:val="22"/>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0"/>
      <w:r w:rsidRPr="0054139D">
        <w:rPr>
          <w:sz w:val="22"/>
          <w:szCs w:val="22"/>
          <w:lang w:val="uk-UA"/>
        </w:rPr>
        <w:t>.</w:t>
      </w:r>
    </w:p>
    <w:p w:rsidR="009571EC" w:rsidRPr="001F11C4" w:rsidRDefault="009571EC" w:rsidP="00260F19">
      <w:pPr>
        <w:spacing w:line="276" w:lineRule="auto"/>
        <w:jc w:val="both"/>
        <w:rPr>
          <w:sz w:val="22"/>
          <w:szCs w:val="22"/>
        </w:rPr>
      </w:pPr>
    </w:p>
    <w:p w:rsidR="00846FD5" w:rsidRPr="0057725B" w:rsidRDefault="00156E7F" w:rsidP="00260F19">
      <w:pPr>
        <w:spacing w:line="276" w:lineRule="auto"/>
        <w:jc w:val="center"/>
        <w:rPr>
          <w:b/>
          <w:sz w:val="22"/>
          <w:szCs w:val="22"/>
          <w:lang w:val="uk-UA"/>
        </w:rPr>
      </w:pPr>
      <w:r>
        <w:rPr>
          <w:b/>
          <w:sz w:val="22"/>
          <w:szCs w:val="22"/>
          <w:lang w:val="uk-UA"/>
        </w:rPr>
        <w:t>4</w:t>
      </w:r>
      <w:r w:rsidR="00846FD5" w:rsidRPr="0057725B">
        <w:rPr>
          <w:b/>
          <w:sz w:val="22"/>
          <w:szCs w:val="22"/>
          <w:lang w:val="uk-UA"/>
        </w:rPr>
        <w:t>.</w:t>
      </w:r>
      <w:r w:rsidR="004475F3" w:rsidRPr="0057725B">
        <w:rPr>
          <w:b/>
          <w:sz w:val="22"/>
          <w:szCs w:val="22"/>
          <w:lang w:val="uk-UA"/>
        </w:rPr>
        <w:t xml:space="preserve"> </w:t>
      </w:r>
      <w:r w:rsidR="00846FD5" w:rsidRPr="0057725B">
        <w:rPr>
          <w:b/>
          <w:sz w:val="22"/>
          <w:szCs w:val="22"/>
          <w:lang w:val="uk-UA"/>
        </w:rPr>
        <w:t>Умови платежу</w:t>
      </w:r>
    </w:p>
    <w:p w:rsidR="001F11C4" w:rsidRPr="001F11C4" w:rsidRDefault="00156E7F" w:rsidP="00260F19">
      <w:pPr>
        <w:spacing w:line="276" w:lineRule="auto"/>
        <w:jc w:val="both"/>
        <w:rPr>
          <w:rStyle w:val="a4"/>
        </w:rPr>
      </w:pPr>
      <w:r>
        <w:rPr>
          <w:sz w:val="22"/>
          <w:szCs w:val="22"/>
          <w:lang w:val="uk-UA"/>
        </w:rPr>
        <w:t>4</w:t>
      </w:r>
      <w:r w:rsidR="00846FD5" w:rsidRPr="0057725B">
        <w:rPr>
          <w:sz w:val="22"/>
          <w:szCs w:val="22"/>
          <w:lang w:val="uk-UA"/>
        </w:rPr>
        <w:t>.</w:t>
      </w:r>
      <w:r w:rsidR="00B60973" w:rsidRPr="0057725B">
        <w:rPr>
          <w:sz w:val="22"/>
          <w:szCs w:val="22"/>
          <w:lang w:val="uk-UA"/>
        </w:rPr>
        <w:t>1</w:t>
      </w:r>
      <w:r w:rsidR="008B7429" w:rsidRPr="0057725B">
        <w:rPr>
          <w:sz w:val="22"/>
          <w:szCs w:val="22"/>
          <w:lang w:val="uk-UA"/>
        </w:rPr>
        <w:t>.</w:t>
      </w:r>
      <w:r w:rsidR="001F11C4">
        <w:rPr>
          <w:bCs/>
          <w:color w:val="000000"/>
          <w:lang w:val="uk-UA"/>
        </w:rPr>
        <w:t xml:space="preserve"> </w:t>
      </w:r>
      <w:r w:rsidR="001F11C4" w:rsidRPr="001F11C4">
        <w:rPr>
          <w:rStyle w:val="a4"/>
          <w:b w:val="0"/>
          <w:sz w:val="22"/>
          <w:szCs w:val="22"/>
          <w:lang w:val="uk-UA"/>
        </w:rPr>
        <w:t>Розрахунки за Договором проводяться на підставі рахунків та накладних шляхом перерахування грошових коштів на розрахунковий рахунок Постачальника</w:t>
      </w:r>
      <w:r w:rsidR="001F11C4" w:rsidRPr="001F11C4">
        <w:rPr>
          <w:rStyle w:val="a4"/>
          <w:bCs w:val="0"/>
          <w:sz w:val="22"/>
          <w:szCs w:val="22"/>
          <w:lang w:val="uk-UA"/>
        </w:rPr>
        <w:t>.</w:t>
      </w:r>
    </w:p>
    <w:p w:rsidR="008B05AB" w:rsidRPr="0057725B" w:rsidRDefault="001F11C4" w:rsidP="00260F19">
      <w:pPr>
        <w:spacing w:line="276" w:lineRule="auto"/>
        <w:jc w:val="both"/>
        <w:rPr>
          <w:rStyle w:val="a4"/>
          <w:b w:val="0"/>
          <w:sz w:val="22"/>
          <w:szCs w:val="22"/>
          <w:lang w:val="uk-UA"/>
        </w:rPr>
      </w:pPr>
      <w:r>
        <w:rPr>
          <w:rStyle w:val="a4"/>
          <w:b w:val="0"/>
          <w:sz w:val="22"/>
          <w:szCs w:val="22"/>
          <w:lang w:val="uk-UA"/>
        </w:rPr>
        <w:t>4</w:t>
      </w:r>
      <w:r w:rsidRPr="0057725B">
        <w:rPr>
          <w:rStyle w:val="a4"/>
          <w:b w:val="0"/>
          <w:sz w:val="22"/>
          <w:szCs w:val="22"/>
          <w:lang w:val="uk-UA"/>
        </w:rPr>
        <w:t xml:space="preserve">.2. </w:t>
      </w:r>
      <w:r w:rsidRPr="001F11C4">
        <w:rPr>
          <w:rStyle w:val="a4"/>
          <w:b w:val="0"/>
          <w:sz w:val="22"/>
          <w:szCs w:val="22"/>
          <w:lang w:val="uk-UA"/>
        </w:rPr>
        <w:t>Розрахунки проводяться протягом</w:t>
      </w:r>
      <w:r w:rsidRPr="008C3955">
        <w:rPr>
          <w:bCs/>
          <w:color w:val="000000"/>
        </w:rPr>
        <w:t xml:space="preserve"> </w:t>
      </w:r>
      <w:r w:rsidR="00C24D53" w:rsidRPr="0057725B">
        <w:rPr>
          <w:rStyle w:val="a4"/>
          <w:b w:val="0"/>
          <w:sz w:val="22"/>
          <w:szCs w:val="22"/>
          <w:lang w:val="uk-UA"/>
        </w:rPr>
        <w:t>10 банківських днів з моменту отримання цього товару згідно</w:t>
      </w:r>
      <w:r w:rsidR="008B05AB" w:rsidRPr="0057725B">
        <w:rPr>
          <w:rStyle w:val="a4"/>
          <w:b w:val="0"/>
          <w:sz w:val="22"/>
          <w:szCs w:val="22"/>
          <w:lang w:val="uk-UA"/>
        </w:rPr>
        <w:t xml:space="preserve"> </w:t>
      </w:r>
      <w:r w:rsidR="00A02969">
        <w:rPr>
          <w:rStyle w:val="a4"/>
          <w:b w:val="0"/>
          <w:sz w:val="22"/>
          <w:szCs w:val="22"/>
          <w:lang w:val="uk-UA"/>
        </w:rPr>
        <w:t xml:space="preserve">видаткової </w:t>
      </w:r>
      <w:r w:rsidR="008B05AB" w:rsidRPr="0057725B">
        <w:rPr>
          <w:rStyle w:val="a4"/>
          <w:b w:val="0"/>
          <w:sz w:val="22"/>
          <w:szCs w:val="22"/>
          <w:lang w:val="uk-UA"/>
        </w:rPr>
        <w:t>накладної</w:t>
      </w:r>
      <w:r w:rsidR="00A02969">
        <w:rPr>
          <w:rStyle w:val="a4"/>
          <w:b w:val="0"/>
          <w:sz w:val="22"/>
          <w:szCs w:val="22"/>
          <w:lang w:val="uk-UA"/>
        </w:rPr>
        <w:t xml:space="preserve">, </w:t>
      </w:r>
      <w:r w:rsidR="005819A7" w:rsidRPr="0057725B">
        <w:rPr>
          <w:rStyle w:val="a4"/>
          <w:b w:val="0"/>
          <w:sz w:val="22"/>
          <w:szCs w:val="22"/>
          <w:lang w:val="uk-UA"/>
        </w:rPr>
        <w:t>акту прийому</w:t>
      </w:r>
      <w:r w:rsidR="0054139D">
        <w:rPr>
          <w:rStyle w:val="a4"/>
          <w:b w:val="0"/>
          <w:sz w:val="22"/>
          <w:szCs w:val="22"/>
          <w:lang w:val="uk-UA"/>
        </w:rPr>
        <w:t>-передачі,</w:t>
      </w:r>
      <w:r w:rsidR="005819A7" w:rsidRPr="0057725B">
        <w:rPr>
          <w:rStyle w:val="a4"/>
          <w:b w:val="0"/>
          <w:sz w:val="22"/>
          <w:szCs w:val="22"/>
          <w:lang w:val="uk-UA"/>
        </w:rPr>
        <w:t xml:space="preserve"> рахунку</w:t>
      </w:r>
      <w:r w:rsidRPr="001F11C4">
        <w:rPr>
          <w:rStyle w:val="a4"/>
          <w:b w:val="0"/>
          <w:sz w:val="22"/>
          <w:szCs w:val="22"/>
          <w:lang w:val="uk-UA"/>
        </w:rPr>
        <w:t xml:space="preserve"> </w:t>
      </w:r>
      <w:r w:rsidRPr="0057725B">
        <w:rPr>
          <w:rStyle w:val="a4"/>
          <w:b w:val="0"/>
          <w:sz w:val="22"/>
          <w:szCs w:val="22"/>
          <w:lang w:val="uk-UA"/>
        </w:rPr>
        <w:t>на товар</w:t>
      </w:r>
    </w:p>
    <w:p w:rsidR="00846FD5" w:rsidRPr="0057725B" w:rsidRDefault="00156E7F" w:rsidP="00260F19">
      <w:pPr>
        <w:spacing w:line="276" w:lineRule="auto"/>
        <w:jc w:val="both"/>
        <w:rPr>
          <w:rStyle w:val="a4"/>
          <w:b w:val="0"/>
          <w:sz w:val="22"/>
          <w:szCs w:val="22"/>
          <w:lang w:val="uk-UA"/>
        </w:rPr>
      </w:pPr>
      <w:r>
        <w:rPr>
          <w:rStyle w:val="a4"/>
          <w:b w:val="0"/>
          <w:sz w:val="22"/>
          <w:szCs w:val="22"/>
          <w:lang w:val="uk-UA"/>
        </w:rPr>
        <w:t>4</w:t>
      </w:r>
      <w:r w:rsidR="00846FD5" w:rsidRPr="0057725B">
        <w:rPr>
          <w:rStyle w:val="a4"/>
          <w:b w:val="0"/>
          <w:sz w:val="22"/>
          <w:szCs w:val="22"/>
          <w:lang w:val="uk-UA"/>
        </w:rPr>
        <w:t>.</w:t>
      </w:r>
      <w:r w:rsidR="00B60973" w:rsidRPr="0057725B">
        <w:rPr>
          <w:rStyle w:val="a4"/>
          <w:b w:val="0"/>
          <w:sz w:val="22"/>
          <w:szCs w:val="22"/>
          <w:lang w:val="uk-UA"/>
        </w:rPr>
        <w:t>2</w:t>
      </w:r>
      <w:r w:rsidR="008B7429" w:rsidRPr="0057725B">
        <w:rPr>
          <w:rStyle w:val="a4"/>
          <w:b w:val="0"/>
          <w:sz w:val="22"/>
          <w:szCs w:val="22"/>
          <w:lang w:val="uk-UA"/>
        </w:rPr>
        <w:t>.</w:t>
      </w:r>
      <w:r w:rsidR="00EA1B5D" w:rsidRPr="0057725B">
        <w:rPr>
          <w:rStyle w:val="a4"/>
          <w:b w:val="0"/>
          <w:sz w:val="22"/>
          <w:szCs w:val="22"/>
          <w:lang w:val="uk-UA"/>
        </w:rPr>
        <w:t xml:space="preserve"> Покупець здійснює оплату вартості поставленого товару шляхом безготівкового перерахування грошових коштів на рахунок Постачальника. Розрахунки за поставлений товар здійснюються на підставі п.1.ст.49 Бюджетного кодексу України на умовах відстрочки платежу згідно видаткової накладної, акту прийому - передачі на товар та рахунку. Максимальним строком відстрочення платежу є 30 робочих днів. У разі затримки бюджетного фінансування розрахунок за поставлений товар здійснюється на протязі 3 банківських днів з дати отримання покупцем бюджетного призначення на фінансування закупівлі на свій реєстраційний рахунок</w:t>
      </w:r>
      <w:r w:rsidR="00846FD5" w:rsidRPr="0057725B">
        <w:rPr>
          <w:rStyle w:val="a4"/>
          <w:b w:val="0"/>
          <w:sz w:val="22"/>
          <w:szCs w:val="22"/>
          <w:lang w:val="uk-UA"/>
        </w:rPr>
        <w:t>.</w:t>
      </w:r>
    </w:p>
    <w:p w:rsidR="00971389" w:rsidRPr="00FF43EE" w:rsidRDefault="00156E7F" w:rsidP="00260F19">
      <w:pPr>
        <w:spacing w:line="276" w:lineRule="auto"/>
        <w:jc w:val="both"/>
        <w:rPr>
          <w:b/>
          <w:sz w:val="22"/>
          <w:szCs w:val="22"/>
          <w:lang w:val="uk-UA"/>
        </w:rPr>
      </w:pPr>
      <w:r>
        <w:rPr>
          <w:sz w:val="22"/>
          <w:szCs w:val="22"/>
          <w:lang w:val="uk-UA"/>
        </w:rPr>
        <w:t>4</w:t>
      </w:r>
      <w:r w:rsidR="00971389" w:rsidRPr="0057725B">
        <w:rPr>
          <w:sz w:val="22"/>
          <w:szCs w:val="22"/>
          <w:lang w:val="uk-UA"/>
        </w:rPr>
        <w:t xml:space="preserve">.3. </w:t>
      </w:r>
      <w:r w:rsidR="00971389" w:rsidRPr="0057725B">
        <w:rPr>
          <w:b/>
          <w:sz w:val="22"/>
          <w:szCs w:val="22"/>
          <w:lang w:val="uk-UA"/>
        </w:rPr>
        <w:t xml:space="preserve">Джерело фінансування – </w:t>
      </w:r>
      <w:r w:rsidR="00A02969">
        <w:rPr>
          <w:b/>
          <w:sz w:val="22"/>
          <w:szCs w:val="22"/>
          <w:lang w:val="uk-UA"/>
        </w:rPr>
        <w:t>місцевий бюджет</w:t>
      </w:r>
      <w:r w:rsidR="00FF43EE">
        <w:rPr>
          <w:b/>
          <w:bCs/>
          <w:sz w:val="20"/>
          <w:szCs w:val="20"/>
          <w:lang w:val="uk-UA"/>
        </w:rPr>
        <w:t>.</w:t>
      </w:r>
    </w:p>
    <w:p w:rsidR="009571EC" w:rsidRPr="0057725B" w:rsidRDefault="009571EC" w:rsidP="00260F19">
      <w:pPr>
        <w:spacing w:line="276" w:lineRule="auto"/>
        <w:jc w:val="both"/>
        <w:rPr>
          <w:sz w:val="22"/>
          <w:szCs w:val="22"/>
          <w:lang w:val="uk-UA"/>
        </w:rPr>
      </w:pPr>
    </w:p>
    <w:p w:rsidR="00846FD5" w:rsidRPr="0057725B" w:rsidRDefault="00156E7F" w:rsidP="00260F19">
      <w:pPr>
        <w:spacing w:line="276" w:lineRule="auto"/>
        <w:jc w:val="center"/>
        <w:rPr>
          <w:b/>
          <w:sz w:val="22"/>
          <w:szCs w:val="22"/>
          <w:lang w:val="uk-UA"/>
        </w:rPr>
      </w:pPr>
      <w:r>
        <w:rPr>
          <w:b/>
          <w:sz w:val="22"/>
          <w:szCs w:val="22"/>
          <w:lang w:val="uk-UA"/>
        </w:rPr>
        <w:t>5</w:t>
      </w:r>
      <w:r w:rsidR="00846FD5" w:rsidRPr="0057725B">
        <w:rPr>
          <w:b/>
          <w:sz w:val="22"/>
          <w:szCs w:val="22"/>
          <w:lang w:val="uk-UA"/>
        </w:rPr>
        <w:t>.</w:t>
      </w:r>
      <w:r w:rsidR="004475F3" w:rsidRPr="0057725B">
        <w:rPr>
          <w:b/>
          <w:sz w:val="22"/>
          <w:szCs w:val="22"/>
          <w:lang w:val="uk-UA"/>
        </w:rPr>
        <w:t xml:space="preserve"> </w:t>
      </w:r>
      <w:r w:rsidR="001F11C4">
        <w:rPr>
          <w:b/>
          <w:sz w:val="22"/>
          <w:szCs w:val="22"/>
          <w:lang w:val="uk-UA"/>
        </w:rPr>
        <w:t>Поставка товару</w:t>
      </w:r>
    </w:p>
    <w:p w:rsidR="00E1436F" w:rsidRPr="0057725B" w:rsidRDefault="00156E7F" w:rsidP="00260F19">
      <w:pPr>
        <w:spacing w:line="276" w:lineRule="auto"/>
        <w:jc w:val="both"/>
        <w:rPr>
          <w:sz w:val="22"/>
          <w:szCs w:val="22"/>
          <w:lang w:val="uk-UA"/>
        </w:rPr>
      </w:pPr>
      <w:r>
        <w:rPr>
          <w:sz w:val="22"/>
          <w:szCs w:val="22"/>
          <w:lang w:val="uk-UA"/>
        </w:rPr>
        <w:t>5</w:t>
      </w:r>
      <w:r w:rsidR="00846FD5" w:rsidRPr="0057725B">
        <w:rPr>
          <w:sz w:val="22"/>
          <w:szCs w:val="22"/>
          <w:lang w:val="uk-UA"/>
        </w:rPr>
        <w:t>.</w:t>
      </w:r>
      <w:r w:rsidR="000D5408" w:rsidRPr="0057725B">
        <w:rPr>
          <w:sz w:val="22"/>
          <w:szCs w:val="22"/>
          <w:lang w:val="uk-UA"/>
        </w:rPr>
        <w:t>1</w:t>
      </w:r>
      <w:r w:rsidR="008B7429" w:rsidRPr="0057725B">
        <w:rPr>
          <w:sz w:val="22"/>
          <w:szCs w:val="22"/>
          <w:lang w:val="uk-UA"/>
        </w:rPr>
        <w:t>.</w:t>
      </w:r>
      <w:r w:rsidR="000D5408" w:rsidRPr="0057725B">
        <w:rPr>
          <w:sz w:val="22"/>
          <w:szCs w:val="22"/>
          <w:lang w:val="uk-UA"/>
        </w:rPr>
        <w:t>На момент п</w:t>
      </w:r>
      <w:r w:rsidR="008B7429" w:rsidRPr="0057725B">
        <w:rPr>
          <w:sz w:val="22"/>
          <w:szCs w:val="22"/>
          <w:lang w:val="uk-UA"/>
        </w:rPr>
        <w:t xml:space="preserve">рийняття товарів </w:t>
      </w:r>
      <w:r w:rsidR="008B7429" w:rsidRPr="0057725B">
        <w:rPr>
          <w:b/>
          <w:sz w:val="22"/>
          <w:szCs w:val="22"/>
          <w:lang w:val="uk-UA"/>
        </w:rPr>
        <w:t>Покупцем</w:t>
      </w:r>
      <w:r w:rsidR="000D5408" w:rsidRPr="0057725B">
        <w:rPr>
          <w:sz w:val="22"/>
          <w:szCs w:val="22"/>
          <w:lang w:val="uk-UA"/>
        </w:rPr>
        <w:t xml:space="preserve">, </w:t>
      </w:r>
      <w:r w:rsidR="00E1436F" w:rsidRPr="0057725B">
        <w:rPr>
          <w:b/>
          <w:sz w:val="22"/>
          <w:szCs w:val="22"/>
          <w:lang w:val="uk-UA"/>
        </w:rPr>
        <w:t>Постачальник</w:t>
      </w:r>
      <w:r w:rsidR="008B7429" w:rsidRPr="0057725B">
        <w:rPr>
          <w:sz w:val="22"/>
          <w:szCs w:val="22"/>
          <w:lang w:val="uk-UA"/>
        </w:rPr>
        <w:t xml:space="preserve"> складає </w:t>
      </w:r>
      <w:r w:rsidR="00A02969">
        <w:rPr>
          <w:sz w:val="22"/>
          <w:szCs w:val="22"/>
          <w:lang w:val="uk-UA"/>
        </w:rPr>
        <w:t xml:space="preserve">видаткову </w:t>
      </w:r>
      <w:r w:rsidR="008B7429" w:rsidRPr="0057725B">
        <w:rPr>
          <w:sz w:val="22"/>
          <w:szCs w:val="22"/>
          <w:lang w:val="uk-UA"/>
        </w:rPr>
        <w:t>накладну</w:t>
      </w:r>
      <w:r w:rsidR="00A02969">
        <w:rPr>
          <w:sz w:val="22"/>
          <w:szCs w:val="22"/>
          <w:lang w:val="uk-UA"/>
        </w:rPr>
        <w:t>,</w:t>
      </w:r>
      <w:r w:rsidR="00B95D33" w:rsidRPr="0057725B">
        <w:rPr>
          <w:sz w:val="22"/>
          <w:szCs w:val="22"/>
          <w:lang w:val="uk-UA"/>
        </w:rPr>
        <w:t>акту прийому - передачі на товар</w:t>
      </w:r>
      <w:r w:rsidR="00CD7271" w:rsidRPr="0057725B">
        <w:rPr>
          <w:sz w:val="22"/>
          <w:szCs w:val="22"/>
          <w:lang w:val="uk-UA"/>
        </w:rPr>
        <w:t xml:space="preserve"> в двох примірниках – по одному для кожної сторони</w:t>
      </w:r>
      <w:r w:rsidR="00E1436F" w:rsidRPr="0057725B">
        <w:rPr>
          <w:sz w:val="22"/>
          <w:szCs w:val="22"/>
          <w:lang w:val="uk-UA"/>
        </w:rPr>
        <w:t>.</w:t>
      </w:r>
    </w:p>
    <w:p w:rsidR="00291766" w:rsidRPr="0056350F" w:rsidRDefault="00156E7F" w:rsidP="00260F19">
      <w:pPr>
        <w:spacing w:line="276" w:lineRule="auto"/>
        <w:jc w:val="both"/>
        <w:rPr>
          <w:bCs/>
        </w:rPr>
      </w:pPr>
      <w:r>
        <w:rPr>
          <w:sz w:val="22"/>
          <w:szCs w:val="22"/>
          <w:lang w:val="uk-UA"/>
        </w:rPr>
        <w:t>5</w:t>
      </w:r>
      <w:r w:rsidR="00846FD5" w:rsidRPr="0057725B">
        <w:rPr>
          <w:sz w:val="22"/>
          <w:szCs w:val="22"/>
          <w:lang w:val="uk-UA"/>
        </w:rPr>
        <w:t>.</w:t>
      </w:r>
      <w:r w:rsidR="000D5408" w:rsidRPr="0057725B">
        <w:rPr>
          <w:sz w:val="22"/>
          <w:szCs w:val="22"/>
          <w:lang w:val="uk-UA"/>
        </w:rPr>
        <w:t>2</w:t>
      </w:r>
      <w:r w:rsidR="008B7429" w:rsidRPr="0057725B">
        <w:rPr>
          <w:sz w:val="22"/>
          <w:szCs w:val="22"/>
          <w:lang w:val="uk-UA"/>
        </w:rPr>
        <w:t xml:space="preserve">. </w:t>
      </w:r>
      <w:r w:rsidR="0082437C" w:rsidRPr="0057725B">
        <w:rPr>
          <w:sz w:val="22"/>
          <w:szCs w:val="22"/>
          <w:lang w:val="uk-UA"/>
        </w:rPr>
        <w:t xml:space="preserve">Місце </w:t>
      </w:r>
      <w:r w:rsidR="0082437C" w:rsidRPr="0057725B">
        <w:rPr>
          <w:rStyle w:val="a4"/>
          <w:b w:val="0"/>
          <w:sz w:val="22"/>
          <w:szCs w:val="22"/>
          <w:lang w:val="uk-UA"/>
        </w:rPr>
        <w:t xml:space="preserve">поставки </w:t>
      </w:r>
      <w:r w:rsidR="0082437C" w:rsidRPr="0056350F">
        <w:rPr>
          <w:bCs/>
        </w:rPr>
        <w:t>товару</w:t>
      </w:r>
      <w:r w:rsidR="0056350F">
        <w:rPr>
          <w:bCs/>
          <w:lang w:val="uk-UA"/>
        </w:rPr>
        <w:t xml:space="preserve"> </w:t>
      </w:r>
      <w:r w:rsidR="0056350F" w:rsidRPr="0056350F">
        <w:rPr>
          <w:b/>
          <w:sz w:val="22"/>
          <w:szCs w:val="22"/>
          <w:lang w:val="uk-UA"/>
        </w:rPr>
        <w:t>53001, Дніпропетровська область, Криворізький район, с. Глеюватка, вул. КіроваОлександра, 1а</w:t>
      </w:r>
      <w:r w:rsidR="00291766" w:rsidRPr="0056350F">
        <w:rPr>
          <w:bCs/>
        </w:rPr>
        <w:t>.</w:t>
      </w:r>
    </w:p>
    <w:p w:rsidR="00027B8D" w:rsidRDefault="00156E7F" w:rsidP="00260F19">
      <w:pPr>
        <w:spacing w:line="276" w:lineRule="auto"/>
        <w:jc w:val="both"/>
        <w:rPr>
          <w:rStyle w:val="a4"/>
          <w:sz w:val="22"/>
          <w:szCs w:val="22"/>
          <w:lang w:val="uk-UA"/>
        </w:rPr>
      </w:pPr>
      <w:r>
        <w:rPr>
          <w:rStyle w:val="a4"/>
          <w:b w:val="0"/>
          <w:sz w:val="22"/>
          <w:szCs w:val="22"/>
          <w:lang w:val="uk-UA"/>
        </w:rPr>
        <w:t>5</w:t>
      </w:r>
      <w:r w:rsidR="00027B8D" w:rsidRPr="0057725B">
        <w:rPr>
          <w:rStyle w:val="a4"/>
          <w:b w:val="0"/>
          <w:sz w:val="22"/>
          <w:szCs w:val="22"/>
          <w:lang w:val="uk-UA"/>
        </w:rPr>
        <w:t xml:space="preserve">.3. Строки поставки товару: </w:t>
      </w:r>
      <w:r w:rsidR="009F1F62">
        <w:rPr>
          <w:rStyle w:val="a4"/>
          <w:sz w:val="22"/>
          <w:szCs w:val="22"/>
          <w:lang w:val="uk-UA"/>
        </w:rPr>
        <w:t>до 31</w:t>
      </w:r>
      <w:r w:rsidR="00027B8D" w:rsidRPr="0057725B">
        <w:rPr>
          <w:rStyle w:val="a4"/>
          <w:sz w:val="22"/>
          <w:szCs w:val="22"/>
          <w:lang w:val="uk-UA"/>
        </w:rPr>
        <w:t>.</w:t>
      </w:r>
      <w:r w:rsidR="009F1F62">
        <w:rPr>
          <w:rStyle w:val="a4"/>
          <w:sz w:val="22"/>
          <w:szCs w:val="22"/>
          <w:lang w:val="uk-UA"/>
        </w:rPr>
        <w:t>03</w:t>
      </w:r>
      <w:r w:rsidR="00027B8D" w:rsidRPr="0057725B">
        <w:rPr>
          <w:rStyle w:val="a4"/>
          <w:sz w:val="22"/>
          <w:szCs w:val="22"/>
          <w:lang w:val="uk-UA"/>
        </w:rPr>
        <w:t>.202</w:t>
      </w:r>
      <w:r w:rsidR="0056350F">
        <w:rPr>
          <w:rStyle w:val="a4"/>
          <w:sz w:val="22"/>
          <w:szCs w:val="22"/>
          <w:lang w:val="uk-UA"/>
        </w:rPr>
        <w:t>3</w:t>
      </w:r>
      <w:r w:rsidR="009435D3" w:rsidRPr="0057725B">
        <w:rPr>
          <w:rStyle w:val="a4"/>
          <w:sz w:val="22"/>
          <w:szCs w:val="22"/>
          <w:lang w:val="uk-UA"/>
        </w:rPr>
        <w:t xml:space="preserve"> року</w:t>
      </w:r>
      <w:r w:rsidR="00027B8D" w:rsidRPr="0057725B">
        <w:rPr>
          <w:rStyle w:val="a4"/>
          <w:sz w:val="22"/>
          <w:szCs w:val="22"/>
          <w:lang w:val="uk-UA"/>
        </w:rPr>
        <w:t>.</w:t>
      </w:r>
    </w:p>
    <w:p w:rsidR="00C651C3" w:rsidRPr="00C651C3" w:rsidRDefault="00156E7F" w:rsidP="00260F19">
      <w:pPr>
        <w:spacing w:line="276" w:lineRule="auto"/>
        <w:jc w:val="both"/>
        <w:rPr>
          <w:b/>
          <w:sz w:val="22"/>
          <w:szCs w:val="22"/>
          <w:lang w:val="uk-UA"/>
        </w:rPr>
      </w:pPr>
      <w:r>
        <w:rPr>
          <w:rStyle w:val="a4"/>
          <w:b w:val="0"/>
          <w:sz w:val="22"/>
          <w:szCs w:val="22"/>
          <w:lang w:val="uk-UA"/>
        </w:rPr>
        <w:lastRenderedPageBreak/>
        <w:t>5</w:t>
      </w:r>
      <w:r w:rsidR="00C651C3" w:rsidRPr="00C651C3">
        <w:rPr>
          <w:rStyle w:val="a4"/>
          <w:b w:val="0"/>
          <w:sz w:val="22"/>
          <w:szCs w:val="22"/>
          <w:lang w:val="uk-UA"/>
        </w:rPr>
        <w:t>.4.</w:t>
      </w:r>
      <w:r w:rsidR="00C651C3">
        <w:rPr>
          <w:rStyle w:val="a4"/>
          <w:sz w:val="22"/>
          <w:szCs w:val="22"/>
          <w:lang w:val="uk-UA"/>
        </w:rPr>
        <w:t xml:space="preserve"> </w:t>
      </w:r>
      <w:r w:rsidR="00C651C3" w:rsidRPr="0057725B">
        <w:rPr>
          <w:b/>
          <w:sz w:val="22"/>
          <w:szCs w:val="22"/>
          <w:lang w:val="uk-UA"/>
        </w:rPr>
        <w:t>Постачальник</w:t>
      </w:r>
      <w:r w:rsidR="00C651C3" w:rsidRPr="0057725B">
        <w:rPr>
          <w:rStyle w:val="a4"/>
          <w:b w:val="0"/>
          <w:sz w:val="22"/>
          <w:szCs w:val="22"/>
          <w:lang w:val="uk-UA"/>
        </w:rPr>
        <w:t xml:space="preserve"> повинен передати </w:t>
      </w:r>
      <w:r w:rsidR="00C651C3" w:rsidRPr="0057725B">
        <w:rPr>
          <w:rStyle w:val="a4"/>
          <w:sz w:val="22"/>
          <w:szCs w:val="22"/>
          <w:lang w:val="uk-UA"/>
        </w:rPr>
        <w:t>Покупцю</w:t>
      </w:r>
      <w:r w:rsidR="00C651C3">
        <w:rPr>
          <w:rStyle w:val="a4"/>
          <w:sz w:val="22"/>
          <w:szCs w:val="22"/>
          <w:lang w:val="uk-UA"/>
        </w:rPr>
        <w:t xml:space="preserve"> </w:t>
      </w:r>
      <w:r w:rsidR="00C651C3" w:rsidRPr="00C651C3">
        <w:rPr>
          <w:rStyle w:val="a4"/>
          <w:b w:val="0"/>
          <w:sz w:val="22"/>
          <w:szCs w:val="22"/>
          <w:lang w:val="uk-UA"/>
        </w:rPr>
        <w:t xml:space="preserve">товар </w:t>
      </w:r>
      <w:r w:rsidR="00C651C3">
        <w:rPr>
          <w:rStyle w:val="a4"/>
          <w:b w:val="0"/>
          <w:sz w:val="22"/>
          <w:szCs w:val="22"/>
          <w:lang w:val="uk-UA"/>
        </w:rPr>
        <w:t xml:space="preserve">згідно </w:t>
      </w:r>
      <w:r w:rsidR="00C651C3" w:rsidRPr="00C651C3">
        <w:rPr>
          <w:rStyle w:val="a4"/>
          <w:b w:val="0"/>
          <w:sz w:val="22"/>
          <w:szCs w:val="22"/>
          <w:lang w:val="uk-UA"/>
        </w:rPr>
        <w:t>акт</w:t>
      </w:r>
      <w:r w:rsidR="00C651C3">
        <w:rPr>
          <w:rStyle w:val="a4"/>
          <w:b w:val="0"/>
          <w:sz w:val="22"/>
          <w:szCs w:val="22"/>
          <w:lang w:val="uk-UA"/>
        </w:rPr>
        <w:t>у</w:t>
      </w:r>
      <w:r w:rsidR="00C651C3" w:rsidRPr="00C651C3">
        <w:rPr>
          <w:rStyle w:val="a4"/>
          <w:b w:val="0"/>
          <w:sz w:val="22"/>
          <w:szCs w:val="22"/>
          <w:lang w:val="uk-UA"/>
        </w:rPr>
        <w:t xml:space="preserve"> прийому – передачі на товар</w:t>
      </w:r>
      <w:r w:rsidR="00C651C3">
        <w:rPr>
          <w:rStyle w:val="a4"/>
          <w:b w:val="0"/>
          <w:sz w:val="22"/>
          <w:szCs w:val="22"/>
          <w:lang w:val="uk-UA"/>
        </w:rPr>
        <w:t>.</w:t>
      </w:r>
    </w:p>
    <w:p w:rsidR="005368FA" w:rsidRDefault="005368FA" w:rsidP="00260F19">
      <w:pPr>
        <w:spacing w:line="276" w:lineRule="auto"/>
        <w:jc w:val="both"/>
        <w:rPr>
          <w:rStyle w:val="a4"/>
          <w:b w:val="0"/>
          <w:sz w:val="22"/>
          <w:szCs w:val="22"/>
          <w:lang w:val="uk-UA"/>
        </w:rPr>
      </w:pPr>
      <w:r w:rsidRPr="0057725B">
        <w:rPr>
          <w:rStyle w:val="a4"/>
          <w:b w:val="0"/>
          <w:sz w:val="22"/>
          <w:szCs w:val="22"/>
          <w:lang w:val="uk-UA"/>
        </w:rPr>
        <w:t>.</w:t>
      </w:r>
    </w:p>
    <w:p w:rsidR="00036019" w:rsidRPr="008C3955" w:rsidRDefault="00036019" w:rsidP="00260F19">
      <w:pPr>
        <w:spacing w:line="276" w:lineRule="auto"/>
        <w:ind w:right="566"/>
        <w:jc w:val="center"/>
        <w:rPr>
          <w:color w:val="000000"/>
        </w:rPr>
      </w:pPr>
      <w:r>
        <w:rPr>
          <w:b/>
          <w:bCs/>
          <w:color w:val="000000"/>
          <w:lang w:val="uk-UA"/>
        </w:rPr>
        <w:t>6</w:t>
      </w:r>
      <w:r w:rsidRPr="008C3955">
        <w:rPr>
          <w:b/>
          <w:bCs/>
          <w:color w:val="000000"/>
        </w:rPr>
        <w:t xml:space="preserve">. </w:t>
      </w:r>
      <w:r>
        <w:rPr>
          <w:b/>
          <w:sz w:val="22"/>
          <w:szCs w:val="22"/>
          <w:lang w:val="uk-UA"/>
        </w:rPr>
        <w:t>Права та обов’язки сторін</w:t>
      </w:r>
    </w:p>
    <w:p w:rsidR="00036019" w:rsidRPr="00036019" w:rsidRDefault="00036019" w:rsidP="00260F19">
      <w:pPr>
        <w:spacing w:line="276" w:lineRule="auto"/>
        <w:jc w:val="both"/>
        <w:rPr>
          <w:sz w:val="22"/>
          <w:szCs w:val="22"/>
          <w:lang w:val="uk-UA"/>
        </w:rPr>
      </w:pPr>
      <w:r w:rsidRPr="00036019">
        <w:rPr>
          <w:sz w:val="22"/>
          <w:szCs w:val="22"/>
          <w:lang w:val="uk-UA"/>
        </w:rPr>
        <w:t xml:space="preserve">6.1. Замовник зобов'язаний: </w:t>
      </w:r>
    </w:p>
    <w:p w:rsidR="00036019" w:rsidRPr="00036019" w:rsidRDefault="00036019" w:rsidP="00260F19">
      <w:pPr>
        <w:spacing w:line="276" w:lineRule="auto"/>
        <w:jc w:val="both"/>
        <w:rPr>
          <w:sz w:val="22"/>
          <w:szCs w:val="22"/>
          <w:lang w:val="uk-UA"/>
        </w:rPr>
      </w:pPr>
      <w:r w:rsidRPr="00036019">
        <w:rPr>
          <w:sz w:val="22"/>
          <w:szCs w:val="22"/>
          <w:lang w:val="uk-UA"/>
        </w:rPr>
        <w:t xml:space="preserve">6.1.1. Своєчасно та в повному обсязі сплачувати за поставлені товари; </w:t>
      </w:r>
    </w:p>
    <w:p w:rsidR="00036019" w:rsidRPr="00036019" w:rsidRDefault="00036019" w:rsidP="00260F19">
      <w:pPr>
        <w:spacing w:line="276" w:lineRule="auto"/>
        <w:jc w:val="both"/>
        <w:rPr>
          <w:sz w:val="22"/>
          <w:szCs w:val="22"/>
          <w:lang w:val="uk-UA"/>
        </w:rPr>
      </w:pPr>
      <w:r w:rsidRPr="00036019">
        <w:rPr>
          <w:sz w:val="22"/>
          <w:szCs w:val="22"/>
          <w:lang w:val="uk-UA"/>
        </w:rPr>
        <w:t>6.1.2. Приймати поставлені товари згідно з видатковою накладною.</w:t>
      </w:r>
    </w:p>
    <w:p w:rsidR="00036019" w:rsidRPr="00036019" w:rsidRDefault="00036019" w:rsidP="00260F19">
      <w:pPr>
        <w:spacing w:line="276" w:lineRule="auto"/>
        <w:jc w:val="both"/>
        <w:rPr>
          <w:sz w:val="22"/>
          <w:szCs w:val="22"/>
          <w:lang w:val="uk-UA"/>
        </w:rPr>
      </w:pPr>
      <w:r w:rsidRPr="00036019">
        <w:rPr>
          <w:sz w:val="22"/>
          <w:szCs w:val="22"/>
          <w:lang w:val="uk-UA"/>
        </w:rPr>
        <w:t xml:space="preserve">6.1.3. Замовник зобов’язаний оплачувати товар Постачальнику на підставі рахунків та накладної з відтермінуванням платежу </w:t>
      </w:r>
      <w:r>
        <w:rPr>
          <w:sz w:val="22"/>
          <w:szCs w:val="22"/>
          <w:lang w:val="uk-UA"/>
        </w:rPr>
        <w:t>10 банківських</w:t>
      </w:r>
      <w:r w:rsidRPr="00036019">
        <w:rPr>
          <w:sz w:val="22"/>
          <w:szCs w:val="22"/>
          <w:lang w:val="uk-UA"/>
        </w:rPr>
        <w:t xml:space="preserve"> днів.</w:t>
      </w:r>
    </w:p>
    <w:p w:rsidR="00036019" w:rsidRPr="00036019" w:rsidRDefault="00036019" w:rsidP="00260F19">
      <w:pPr>
        <w:spacing w:line="276" w:lineRule="auto"/>
        <w:jc w:val="both"/>
        <w:rPr>
          <w:sz w:val="22"/>
          <w:szCs w:val="22"/>
          <w:lang w:val="uk-UA"/>
        </w:rPr>
      </w:pPr>
      <w:r w:rsidRPr="00036019">
        <w:rPr>
          <w:sz w:val="22"/>
          <w:szCs w:val="22"/>
          <w:lang w:val="uk-UA"/>
        </w:rPr>
        <w:t xml:space="preserve">6.2. Замовник має право: </w:t>
      </w:r>
    </w:p>
    <w:p w:rsidR="00036019" w:rsidRPr="00036019" w:rsidRDefault="00036019" w:rsidP="00260F19">
      <w:pPr>
        <w:spacing w:line="276" w:lineRule="auto"/>
        <w:jc w:val="both"/>
        <w:rPr>
          <w:sz w:val="22"/>
          <w:szCs w:val="22"/>
          <w:lang w:val="uk-UA"/>
        </w:rPr>
      </w:pPr>
      <w:r w:rsidRPr="00036019">
        <w:rPr>
          <w:sz w:val="22"/>
          <w:szCs w:val="22"/>
          <w:lang w:val="uk-UA"/>
        </w:rPr>
        <w:t xml:space="preserve">6.2.1. Достроково розірвати цей Договір у разі невиконання  Постачальником зобов'язань відповідно до пункту 5.1 даного договору, повідомивши про це його у строк 2-х календарних днів до розірвання; </w:t>
      </w:r>
    </w:p>
    <w:p w:rsidR="00036019" w:rsidRPr="00036019" w:rsidRDefault="00036019" w:rsidP="00260F19">
      <w:pPr>
        <w:spacing w:line="276" w:lineRule="auto"/>
        <w:jc w:val="both"/>
        <w:rPr>
          <w:sz w:val="22"/>
          <w:szCs w:val="22"/>
          <w:lang w:val="uk-UA"/>
        </w:rPr>
      </w:pPr>
      <w:r w:rsidRPr="00036019">
        <w:rPr>
          <w:sz w:val="22"/>
          <w:szCs w:val="22"/>
          <w:lang w:val="uk-UA"/>
        </w:rPr>
        <w:t xml:space="preserve">6.2.2. У випадку інших грубих порушень умов договору (постачання товару без дотримання відповідного температурного режиму, постачання товару не відповідної якості та відмова від заміни, та інше) замовник має право в односторонньому порядку розірвати договір попередивши постачальника в 5-ти денний строк. </w:t>
      </w:r>
    </w:p>
    <w:p w:rsidR="00036019" w:rsidRPr="00036019" w:rsidRDefault="00036019" w:rsidP="00260F19">
      <w:pPr>
        <w:spacing w:line="276" w:lineRule="auto"/>
        <w:jc w:val="both"/>
        <w:rPr>
          <w:sz w:val="22"/>
          <w:szCs w:val="22"/>
          <w:lang w:val="uk-UA"/>
        </w:rPr>
      </w:pPr>
      <w:r w:rsidRPr="00036019">
        <w:rPr>
          <w:sz w:val="22"/>
          <w:szCs w:val="22"/>
          <w:lang w:val="uk-UA"/>
        </w:rPr>
        <w:t xml:space="preserve">6.2.3. Контролювати поставку товару у строки, встановлені цим Договором; </w:t>
      </w:r>
    </w:p>
    <w:p w:rsidR="00036019" w:rsidRPr="00036019" w:rsidRDefault="00036019" w:rsidP="00260F19">
      <w:pPr>
        <w:spacing w:line="276" w:lineRule="auto"/>
        <w:jc w:val="both"/>
        <w:rPr>
          <w:sz w:val="22"/>
          <w:szCs w:val="22"/>
          <w:lang w:val="uk-UA"/>
        </w:rPr>
      </w:pPr>
      <w:r w:rsidRPr="00036019">
        <w:rPr>
          <w:sz w:val="22"/>
          <w:szCs w:val="22"/>
          <w:lang w:val="uk-UA"/>
        </w:rPr>
        <w:t xml:space="preserve">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36019" w:rsidRPr="00036019" w:rsidRDefault="00036019" w:rsidP="00260F19">
      <w:pPr>
        <w:spacing w:line="276" w:lineRule="auto"/>
        <w:jc w:val="both"/>
        <w:rPr>
          <w:sz w:val="22"/>
          <w:szCs w:val="22"/>
          <w:lang w:val="uk-UA"/>
        </w:rPr>
      </w:pPr>
      <w:r w:rsidRPr="00036019">
        <w:rPr>
          <w:sz w:val="22"/>
          <w:szCs w:val="22"/>
          <w:lang w:val="uk-UA"/>
        </w:rPr>
        <w:t xml:space="preserve">6.2.5. Повернути видаткову накладну Постачальнику без здійснення оплати в разі неналежного оформлення документів, зазначених у розділі </w:t>
      </w:r>
      <w:r>
        <w:rPr>
          <w:sz w:val="22"/>
          <w:szCs w:val="22"/>
          <w:lang w:val="uk-UA"/>
        </w:rPr>
        <w:t>4</w:t>
      </w:r>
      <w:r w:rsidRPr="00036019">
        <w:rPr>
          <w:sz w:val="22"/>
          <w:szCs w:val="22"/>
          <w:lang w:val="uk-UA"/>
        </w:rPr>
        <w:t xml:space="preserve"> цього Договору (відсутність печатки, підписів, тощо.)</w:t>
      </w:r>
    </w:p>
    <w:p w:rsidR="00036019" w:rsidRPr="00036019" w:rsidRDefault="00036019" w:rsidP="00260F19">
      <w:pPr>
        <w:spacing w:line="276" w:lineRule="auto"/>
        <w:jc w:val="both"/>
        <w:rPr>
          <w:sz w:val="22"/>
          <w:szCs w:val="22"/>
          <w:lang w:val="uk-UA"/>
        </w:rPr>
      </w:pPr>
      <w:r w:rsidRPr="00036019">
        <w:rPr>
          <w:sz w:val="22"/>
          <w:szCs w:val="22"/>
          <w:lang w:val="uk-UA"/>
        </w:rPr>
        <w:t>6.2.6.Замовник має право вимагати від Постачальника здійснити поставку товару відповідно до заявки на умовах, що визначені договором.</w:t>
      </w:r>
    </w:p>
    <w:p w:rsidR="00036019" w:rsidRPr="00036019" w:rsidRDefault="00036019" w:rsidP="00260F19">
      <w:pPr>
        <w:spacing w:line="276" w:lineRule="auto"/>
        <w:jc w:val="both"/>
        <w:rPr>
          <w:sz w:val="22"/>
          <w:szCs w:val="22"/>
          <w:lang w:val="uk-UA"/>
        </w:rPr>
      </w:pPr>
      <w:r w:rsidRPr="00036019">
        <w:rPr>
          <w:sz w:val="22"/>
          <w:szCs w:val="22"/>
          <w:lang w:val="uk-U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036019" w:rsidRPr="00036019" w:rsidRDefault="00036019" w:rsidP="00260F19">
      <w:pPr>
        <w:spacing w:line="276" w:lineRule="auto"/>
        <w:jc w:val="both"/>
        <w:rPr>
          <w:sz w:val="22"/>
          <w:szCs w:val="22"/>
          <w:lang w:val="uk-UA"/>
        </w:rPr>
      </w:pPr>
      <w:r w:rsidRPr="00036019">
        <w:rPr>
          <w:sz w:val="22"/>
          <w:szCs w:val="22"/>
          <w:lang w:val="uk-UA"/>
        </w:rPr>
        <w:t xml:space="preserve">6.3. Постачальник зобов'язаний: </w:t>
      </w:r>
    </w:p>
    <w:p w:rsidR="00036019" w:rsidRPr="00036019" w:rsidRDefault="00036019" w:rsidP="00260F19">
      <w:pPr>
        <w:spacing w:line="276" w:lineRule="auto"/>
        <w:jc w:val="both"/>
        <w:rPr>
          <w:sz w:val="22"/>
          <w:szCs w:val="22"/>
          <w:lang w:val="uk-UA"/>
        </w:rPr>
      </w:pPr>
      <w:r w:rsidRPr="00036019">
        <w:rPr>
          <w:sz w:val="22"/>
          <w:szCs w:val="22"/>
          <w:lang w:val="uk-UA"/>
        </w:rPr>
        <w:t xml:space="preserve">6.3.1. Забезпечити поставку товарів у строки, встановлені цим Договором; </w:t>
      </w:r>
    </w:p>
    <w:p w:rsidR="00036019" w:rsidRPr="00036019" w:rsidRDefault="00036019" w:rsidP="00260F19">
      <w:pPr>
        <w:spacing w:line="276" w:lineRule="auto"/>
        <w:jc w:val="both"/>
        <w:rPr>
          <w:sz w:val="22"/>
          <w:szCs w:val="22"/>
          <w:lang w:val="uk-UA"/>
        </w:rPr>
      </w:pPr>
      <w:r w:rsidRPr="00036019">
        <w:rPr>
          <w:sz w:val="22"/>
          <w:szCs w:val="22"/>
          <w:lang w:val="uk-UA"/>
        </w:rPr>
        <w:t xml:space="preserve">6.3.2. Забезпечити поставку товарів, якість яких відповідає умовам, установленим розділом </w:t>
      </w:r>
      <w:r>
        <w:rPr>
          <w:sz w:val="22"/>
          <w:szCs w:val="22"/>
          <w:lang w:val="uk-UA"/>
        </w:rPr>
        <w:t>2</w:t>
      </w:r>
      <w:r w:rsidRPr="00036019">
        <w:rPr>
          <w:sz w:val="22"/>
          <w:szCs w:val="22"/>
          <w:lang w:val="uk-UA"/>
        </w:rPr>
        <w:t xml:space="preserve"> цього Договору; </w:t>
      </w:r>
    </w:p>
    <w:p w:rsidR="00036019" w:rsidRPr="00036019" w:rsidRDefault="00036019" w:rsidP="00260F19">
      <w:pPr>
        <w:spacing w:line="276" w:lineRule="auto"/>
        <w:jc w:val="both"/>
        <w:rPr>
          <w:sz w:val="22"/>
          <w:szCs w:val="22"/>
          <w:lang w:val="uk-UA"/>
        </w:rPr>
      </w:pPr>
      <w:r w:rsidRPr="00036019">
        <w:rPr>
          <w:sz w:val="22"/>
          <w:szCs w:val="22"/>
          <w:lang w:val="uk-U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036019" w:rsidRPr="00036019" w:rsidRDefault="00036019" w:rsidP="00260F19">
      <w:pPr>
        <w:spacing w:line="276" w:lineRule="auto"/>
        <w:jc w:val="both"/>
        <w:rPr>
          <w:sz w:val="22"/>
          <w:szCs w:val="22"/>
          <w:lang w:val="uk-UA"/>
        </w:rPr>
      </w:pPr>
      <w:r w:rsidRPr="00036019">
        <w:rPr>
          <w:sz w:val="22"/>
          <w:szCs w:val="22"/>
          <w:lang w:val="uk-UA"/>
        </w:rPr>
        <w:t xml:space="preserve">6.4. Постачальник має право: </w:t>
      </w:r>
    </w:p>
    <w:p w:rsidR="00036019" w:rsidRPr="00036019" w:rsidRDefault="00036019" w:rsidP="00260F19">
      <w:pPr>
        <w:spacing w:line="276" w:lineRule="auto"/>
        <w:jc w:val="both"/>
        <w:rPr>
          <w:sz w:val="22"/>
          <w:szCs w:val="22"/>
          <w:lang w:val="uk-UA"/>
        </w:rPr>
      </w:pPr>
      <w:r w:rsidRPr="00036019">
        <w:rPr>
          <w:sz w:val="22"/>
          <w:szCs w:val="22"/>
          <w:lang w:val="uk-UA"/>
        </w:rPr>
        <w:t xml:space="preserve">6.4.1. Своєчасно та в повному обсязі отримувати плату за поставлені товари; </w:t>
      </w:r>
    </w:p>
    <w:p w:rsidR="00036019" w:rsidRPr="00036019" w:rsidRDefault="00036019" w:rsidP="00260F19">
      <w:pPr>
        <w:spacing w:line="276" w:lineRule="auto"/>
        <w:jc w:val="both"/>
        <w:rPr>
          <w:sz w:val="22"/>
          <w:szCs w:val="22"/>
          <w:lang w:val="uk-UA"/>
        </w:rPr>
      </w:pPr>
      <w:r w:rsidRPr="00036019">
        <w:rPr>
          <w:sz w:val="22"/>
          <w:szCs w:val="22"/>
          <w:lang w:val="uk-UA"/>
        </w:rPr>
        <w:t xml:space="preserve">6.4.2. На дострокову поставку товарів за письмовим погодженням Замовника; </w:t>
      </w:r>
    </w:p>
    <w:p w:rsidR="00036019" w:rsidRPr="00036019" w:rsidRDefault="00036019" w:rsidP="00260F19">
      <w:pPr>
        <w:spacing w:line="276" w:lineRule="auto"/>
        <w:jc w:val="both"/>
        <w:rPr>
          <w:sz w:val="22"/>
          <w:szCs w:val="22"/>
          <w:lang w:val="uk-UA"/>
        </w:rPr>
      </w:pPr>
      <w:r w:rsidRPr="00036019">
        <w:rPr>
          <w:sz w:val="22"/>
          <w:szCs w:val="22"/>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036019" w:rsidRPr="00036019" w:rsidRDefault="00036019" w:rsidP="00260F19">
      <w:pPr>
        <w:spacing w:line="276" w:lineRule="auto"/>
        <w:jc w:val="both"/>
        <w:rPr>
          <w:bCs/>
          <w:lang w:val="uk-UA"/>
        </w:rPr>
      </w:pPr>
    </w:p>
    <w:p w:rsidR="00846FD5" w:rsidRPr="0057725B" w:rsidRDefault="00036019" w:rsidP="00260F19">
      <w:pPr>
        <w:spacing w:line="276" w:lineRule="auto"/>
        <w:jc w:val="center"/>
        <w:rPr>
          <w:b/>
          <w:sz w:val="22"/>
          <w:szCs w:val="22"/>
          <w:lang w:val="uk-UA"/>
        </w:rPr>
      </w:pPr>
      <w:r>
        <w:rPr>
          <w:b/>
          <w:sz w:val="22"/>
          <w:szCs w:val="22"/>
          <w:lang w:val="uk-UA"/>
        </w:rPr>
        <w:t>7</w:t>
      </w:r>
      <w:r w:rsidR="00846FD5" w:rsidRPr="0057725B">
        <w:rPr>
          <w:b/>
          <w:sz w:val="22"/>
          <w:szCs w:val="22"/>
          <w:lang w:val="uk-UA"/>
        </w:rPr>
        <w:t>.</w:t>
      </w:r>
      <w:r w:rsidR="004475F3" w:rsidRPr="0057725B">
        <w:rPr>
          <w:b/>
          <w:sz w:val="22"/>
          <w:szCs w:val="22"/>
          <w:lang w:val="uk-UA"/>
        </w:rPr>
        <w:t xml:space="preserve"> </w:t>
      </w:r>
      <w:r w:rsidR="00846FD5" w:rsidRPr="0057725B">
        <w:rPr>
          <w:b/>
          <w:sz w:val="22"/>
          <w:szCs w:val="22"/>
          <w:lang w:val="uk-UA"/>
        </w:rPr>
        <w:t>Відповідальність сторін</w:t>
      </w:r>
    </w:p>
    <w:p w:rsidR="00036019" w:rsidRPr="00036019" w:rsidRDefault="00156E7F" w:rsidP="00260F19">
      <w:pPr>
        <w:spacing w:line="276" w:lineRule="auto"/>
        <w:jc w:val="both"/>
        <w:rPr>
          <w:sz w:val="22"/>
          <w:szCs w:val="22"/>
          <w:lang w:val="uk-UA"/>
        </w:rPr>
      </w:pPr>
      <w:r>
        <w:rPr>
          <w:sz w:val="22"/>
          <w:szCs w:val="22"/>
          <w:lang w:val="uk-UA"/>
        </w:rPr>
        <w:t>7</w:t>
      </w:r>
      <w:r w:rsidR="00AF7E9F" w:rsidRPr="0057725B">
        <w:rPr>
          <w:sz w:val="22"/>
          <w:szCs w:val="22"/>
          <w:lang w:val="uk-UA"/>
        </w:rPr>
        <w:t>.1.</w:t>
      </w:r>
      <w:r w:rsidR="004475F3" w:rsidRPr="0057725B">
        <w:rPr>
          <w:sz w:val="22"/>
          <w:szCs w:val="22"/>
          <w:lang w:val="uk-UA"/>
        </w:rPr>
        <w:t xml:space="preserve"> </w:t>
      </w:r>
      <w:r w:rsidR="00036019" w:rsidRPr="00036019">
        <w:rPr>
          <w:sz w:val="22"/>
          <w:szCs w:val="22"/>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36019" w:rsidRPr="00036019" w:rsidRDefault="00036019" w:rsidP="00260F19">
      <w:pPr>
        <w:spacing w:line="276" w:lineRule="auto"/>
        <w:jc w:val="both"/>
        <w:rPr>
          <w:sz w:val="22"/>
          <w:szCs w:val="22"/>
          <w:lang w:val="uk-UA"/>
        </w:rPr>
      </w:pPr>
      <w:r w:rsidRPr="00036019">
        <w:rPr>
          <w:sz w:val="22"/>
          <w:szCs w:val="22"/>
          <w:lang w:val="uk-UA"/>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036019" w:rsidRPr="00036019" w:rsidRDefault="00036019" w:rsidP="00260F19">
      <w:pPr>
        <w:spacing w:line="276" w:lineRule="auto"/>
        <w:jc w:val="both"/>
        <w:rPr>
          <w:sz w:val="22"/>
          <w:szCs w:val="22"/>
          <w:lang w:val="uk-UA"/>
        </w:rPr>
      </w:pPr>
      <w:r w:rsidRPr="00036019">
        <w:rPr>
          <w:sz w:val="22"/>
          <w:szCs w:val="22"/>
          <w:lang w:val="uk-UA"/>
        </w:rPr>
        <w:t xml:space="preserve">7.3. </w:t>
      </w:r>
      <w:r w:rsidR="004475F3" w:rsidRPr="00036019">
        <w:rPr>
          <w:sz w:val="22"/>
          <w:szCs w:val="22"/>
          <w:lang w:val="uk-UA"/>
        </w:rPr>
        <w:t xml:space="preserve"> </w:t>
      </w:r>
      <w:r w:rsidRPr="00036019">
        <w:rPr>
          <w:sz w:val="22"/>
          <w:szCs w:val="22"/>
          <w:lang w:val="uk-UA"/>
        </w:rPr>
        <w:t>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EF3A20" w:rsidRPr="00036019" w:rsidRDefault="00EF3A20" w:rsidP="00260F19">
      <w:pPr>
        <w:spacing w:line="276" w:lineRule="auto"/>
        <w:jc w:val="both"/>
        <w:rPr>
          <w:b/>
          <w:sz w:val="22"/>
          <w:szCs w:val="22"/>
        </w:rPr>
      </w:pPr>
    </w:p>
    <w:p w:rsidR="00846FD5" w:rsidRPr="0057725B" w:rsidRDefault="00156E7F" w:rsidP="00260F19">
      <w:pPr>
        <w:spacing w:line="276" w:lineRule="auto"/>
        <w:jc w:val="center"/>
        <w:rPr>
          <w:b/>
          <w:sz w:val="22"/>
          <w:szCs w:val="22"/>
          <w:lang w:val="uk-UA"/>
        </w:rPr>
      </w:pPr>
      <w:r>
        <w:rPr>
          <w:b/>
          <w:sz w:val="22"/>
          <w:szCs w:val="22"/>
          <w:lang w:val="uk-UA"/>
        </w:rPr>
        <w:t>8</w:t>
      </w:r>
      <w:r w:rsidR="00846FD5" w:rsidRPr="0057725B">
        <w:rPr>
          <w:b/>
          <w:sz w:val="22"/>
          <w:szCs w:val="22"/>
          <w:lang w:val="uk-UA"/>
        </w:rPr>
        <w:t>.</w:t>
      </w:r>
      <w:r w:rsidR="00703672" w:rsidRPr="0057725B">
        <w:rPr>
          <w:b/>
          <w:sz w:val="22"/>
          <w:szCs w:val="22"/>
          <w:lang w:val="uk-UA"/>
        </w:rPr>
        <w:t xml:space="preserve"> </w:t>
      </w:r>
      <w:r w:rsidR="00846FD5" w:rsidRPr="0057725B">
        <w:rPr>
          <w:b/>
          <w:sz w:val="22"/>
          <w:szCs w:val="22"/>
          <w:lang w:val="uk-UA"/>
        </w:rPr>
        <w:t>Дія непереборної сили</w:t>
      </w:r>
    </w:p>
    <w:p w:rsidR="00846FD5" w:rsidRPr="0057725B" w:rsidRDefault="00156E7F" w:rsidP="00260F19">
      <w:pPr>
        <w:spacing w:line="276" w:lineRule="auto"/>
        <w:jc w:val="both"/>
        <w:rPr>
          <w:sz w:val="22"/>
          <w:szCs w:val="22"/>
          <w:lang w:val="uk-UA"/>
        </w:rPr>
      </w:pPr>
      <w:r>
        <w:rPr>
          <w:sz w:val="22"/>
          <w:szCs w:val="22"/>
          <w:lang w:val="uk-UA"/>
        </w:rPr>
        <w:t>8</w:t>
      </w:r>
      <w:r w:rsidR="00AF7E9F" w:rsidRPr="0057725B">
        <w:rPr>
          <w:sz w:val="22"/>
          <w:szCs w:val="22"/>
          <w:lang w:val="uk-UA"/>
        </w:rPr>
        <w:t>.1.</w:t>
      </w:r>
      <w:r w:rsidR="00846FD5" w:rsidRPr="0057725B">
        <w:rPr>
          <w:sz w:val="22"/>
          <w:szCs w:val="22"/>
          <w:lang w:val="uk-UA"/>
        </w:rPr>
        <w:t>Жодна із сторін не несе відповідальності перед іншою стороною за невиконання зобов’</w:t>
      </w:r>
      <w:r w:rsidR="00AF7E9F" w:rsidRPr="0057725B">
        <w:rPr>
          <w:sz w:val="22"/>
          <w:szCs w:val="22"/>
          <w:lang w:val="uk-UA"/>
        </w:rPr>
        <w:t>язань</w:t>
      </w:r>
      <w:r w:rsidR="00846FD5" w:rsidRPr="0057725B">
        <w:rPr>
          <w:sz w:val="22"/>
          <w:szCs w:val="22"/>
          <w:lang w:val="uk-UA"/>
        </w:rPr>
        <w:t>, обумовл</w:t>
      </w:r>
      <w:r w:rsidR="00AF7E9F" w:rsidRPr="0057725B">
        <w:rPr>
          <w:sz w:val="22"/>
          <w:szCs w:val="22"/>
          <w:lang w:val="uk-UA"/>
        </w:rPr>
        <w:t>ене обставинами</w:t>
      </w:r>
      <w:r w:rsidR="00846FD5" w:rsidRPr="0057725B">
        <w:rPr>
          <w:sz w:val="22"/>
          <w:szCs w:val="22"/>
          <w:lang w:val="uk-UA"/>
        </w:rPr>
        <w:t>, що виникли мимо волі і бажання сторін</w:t>
      </w:r>
      <w:r w:rsidR="00AF7E9F" w:rsidRPr="0057725B">
        <w:rPr>
          <w:sz w:val="22"/>
          <w:szCs w:val="22"/>
          <w:lang w:val="uk-UA"/>
        </w:rPr>
        <w:t>,</w:t>
      </w:r>
      <w:r w:rsidR="00846FD5" w:rsidRPr="0057725B">
        <w:rPr>
          <w:sz w:val="22"/>
          <w:szCs w:val="22"/>
          <w:lang w:val="uk-UA"/>
        </w:rPr>
        <w:t xml:space="preserve"> і які не</w:t>
      </w:r>
      <w:r w:rsidR="00AF7E9F" w:rsidRPr="0057725B">
        <w:rPr>
          <w:sz w:val="22"/>
          <w:szCs w:val="22"/>
          <w:lang w:val="uk-UA"/>
        </w:rPr>
        <w:t xml:space="preserve"> можна передбачити або </w:t>
      </w:r>
      <w:r w:rsidR="00AF7E9F" w:rsidRPr="0057725B">
        <w:rPr>
          <w:sz w:val="22"/>
          <w:szCs w:val="22"/>
          <w:lang w:val="uk-UA"/>
        </w:rPr>
        <w:lastRenderedPageBreak/>
        <w:t>уникнути</w:t>
      </w:r>
      <w:r w:rsidR="00846FD5" w:rsidRPr="0057725B">
        <w:rPr>
          <w:sz w:val="22"/>
          <w:szCs w:val="22"/>
          <w:lang w:val="uk-UA"/>
        </w:rPr>
        <w:t>, включаючи оголошену або фактичну війну, громадські хвилювання, епідемії</w:t>
      </w:r>
      <w:r w:rsidR="00AF7E9F" w:rsidRPr="0057725B">
        <w:rPr>
          <w:sz w:val="22"/>
          <w:szCs w:val="22"/>
          <w:lang w:val="uk-UA"/>
        </w:rPr>
        <w:t xml:space="preserve">, блокаду, ембарго, землетруси, </w:t>
      </w:r>
      <w:r w:rsidR="00846FD5" w:rsidRPr="0057725B">
        <w:rPr>
          <w:sz w:val="22"/>
          <w:szCs w:val="22"/>
          <w:lang w:val="uk-UA"/>
        </w:rPr>
        <w:t xml:space="preserve">повені, пожежі </w:t>
      </w:r>
      <w:r w:rsidR="00AF7E9F" w:rsidRPr="0057725B">
        <w:rPr>
          <w:sz w:val="22"/>
          <w:szCs w:val="22"/>
          <w:lang w:val="uk-UA"/>
        </w:rPr>
        <w:t>та</w:t>
      </w:r>
      <w:r w:rsidR="00846FD5" w:rsidRPr="0057725B">
        <w:rPr>
          <w:sz w:val="22"/>
          <w:szCs w:val="22"/>
          <w:lang w:val="uk-UA"/>
        </w:rPr>
        <w:t xml:space="preserve"> інші стихійні лиха.</w:t>
      </w:r>
    </w:p>
    <w:p w:rsidR="00846FD5" w:rsidRPr="0057725B" w:rsidRDefault="00156E7F" w:rsidP="00260F19">
      <w:pPr>
        <w:spacing w:line="276" w:lineRule="auto"/>
        <w:jc w:val="both"/>
        <w:rPr>
          <w:sz w:val="22"/>
          <w:szCs w:val="22"/>
          <w:lang w:val="uk-UA"/>
        </w:rPr>
      </w:pPr>
      <w:r>
        <w:rPr>
          <w:sz w:val="22"/>
          <w:szCs w:val="22"/>
          <w:lang w:val="uk-UA"/>
        </w:rPr>
        <w:t>8</w:t>
      </w:r>
      <w:r w:rsidR="00AF7E9F" w:rsidRPr="0057725B">
        <w:rPr>
          <w:sz w:val="22"/>
          <w:szCs w:val="22"/>
          <w:lang w:val="uk-UA"/>
        </w:rPr>
        <w:t>.2.</w:t>
      </w:r>
      <w:r w:rsidR="00846FD5" w:rsidRPr="0057725B">
        <w:rPr>
          <w:sz w:val="22"/>
          <w:szCs w:val="22"/>
          <w:lang w:val="uk-UA"/>
        </w:rPr>
        <w:t>Свідоцтво, видане відповідною торг</w:t>
      </w:r>
      <w:r w:rsidR="00AF7E9F" w:rsidRPr="0057725B">
        <w:rPr>
          <w:sz w:val="22"/>
          <w:szCs w:val="22"/>
          <w:lang w:val="uk-UA"/>
        </w:rPr>
        <w:t>о</w:t>
      </w:r>
      <w:r w:rsidR="00846FD5" w:rsidRPr="0057725B">
        <w:rPr>
          <w:sz w:val="22"/>
          <w:szCs w:val="22"/>
          <w:lang w:val="uk-UA"/>
        </w:rPr>
        <w:t>вельною палатою або іншим компетентним органом є достатнім підтвердженням наявності і тривалості дії  непереборної сили.</w:t>
      </w:r>
    </w:p>
    <w:p w:rsidR="00846FD5" w:rsidRPr="0057725B" w:rsidRDefault="00156E7F" w:rsidP="00260F19">
      <w:pPr>
        <w:spacing w:line="276" w:lineRule="auto"/>
        <w:jc w:val="both"/>
        <w:rPr>
          <w:sz w:val="22"/>
          <w:szCs w:val="22"/>
          <w:lang w:val="uk-UA"/>
        </w:rPr>
      </w:pPr>
      <w:r>
        <w:rPr>
          <w:sz w:val="22"/>
          <w:szCs w:val="22"/>
          <w:lang w:val="uk-UA"/>
        </w:rPr>
        <w:t>8</w:t>
      </w:r>
      <w:r w:rsidR="00AF7E9F" w:rsidRPr="0057725B">
        <w:rPr>
          <w:sz w:val="22"/>
          <w:szCs w:val="22"/>
          <w:lang w:val="uk-UA"/>
        </w:rPr>
        <w:t>.3.Сторона</w:t>
      </w:r>
      <w:r w:rsidR="00846FD5" w:rsidRPr="0057725B">
        <w:rPr>
          <w:sz w:val="22"/>
          <w:szCs w:val="22"/>
          <w:lang w:val="uk-UA"/>
        </w:rPr>
        <w:t>, що не виконує свого зобов’яза</w:t>
      </w:r>
      <w:r w:rsidR="00AF7E9F" w:rsidRPr="0057725B">
        <w:rPr>
          <w:sz w:val="22"/>
          <w:szCs w:val="22"/>
          <w:lang w:val="uk-UA"/>
        </w:rPr>
        <w:t>н</w:t>
      </w:r>
      <w:r w:rsidR="00846FD5" w:rsidRPr="0057725B">
        <w:rPr>
          <w:sz w:val="22"/>
          <w:szCs w:val="22"/>
          <w:lang w:val="uk-UA"/>
        </w:rPr>
        <w:t>ня, повинна дати сповіщення іншій стороні про перешкоду і її вплив на виконання  зобов’язань за договором.</w:t>
      </w:r>
    </w:p>
    <w:p w:rsidR="00846FD5" w:rsidRPr="0057725B" w:rsidRDefault="00156E7F" w:rsidP="00260F19">
      <w:pPr>
        <w:spacing w:line="276" w:lineRule="auto"/>
        <w:jc w:val="both"/>
        <w:rPr>
          <w:sz w:val="22"/>
          <w:szCs w:val="22"/>
          <w:lang w:val="uk-UA"/>
        </w:rPr>
      </w:pPr>
      <w:r>
        <w:rPr>
          <w:sz w:val="22"/>
          <w:szCs w:val="22"/>
          <w:lang w:val="uk-UA"/>
        </w:rPr>
        <w:t>8</w:t>
      </w:r>
      <w:r w:rsidR="00AF7E9F" w:rsidRPr="0057725B">
        <w:rPr>
          <w:sz w:val="22"/>
          <w:szCs w:val="22"/>
          <w:lang w:val="uk-UA"/>
        </w:rPr>
        <w:t>.4.</w:t>
      </w:r>
      <w:r w:rsidR="00846FD5" w:rsidRPr="0057725B">
        <w:rPr>
          <w:sz w:val="22"/>
          <w:szCs w:val="22"/>
          <w:lang w:val="uk-UA"/>
        </w:rPr>
        <w:t xml:space="preserve">Якщо обставини непереборної сили діють протягом трьох послідовних місяців і не виявляють ознак припинення, цей договір може бути розірваний </w:t>
      </w:r>
      <w:r w:rsidR="00BA1DDB" w:rsidRPr="0057725B">
        <w:rPr>
          <w:sz w:val="22"/>
          <w:szCs w:val="22"/>
          <w:lang w:val="uk-UA"/>
        </w:rPr>
        <w:t>Постачальником</w:t>
      </w:r>
      <w:r w:rsidR="00846FD5" w:rsidRPr="0057725B">
        <w:rPr>
          <w:sz w:val="22"/>
          <w:szCs w:val="22"/>
          <w:lang w:val="uk-UA"/>
        </w:rPr>
        <w:t xml:space="preserve"> і </w:t>
      </w:r>
      <w:r w:rsidR="008F17BE" w:rsidRPr="0057725B">
        <w:rPr>
          <w:sz w:val="22"/>
          <w:szCs w:val="22"/>
          <w:lang w:val="uk-UA"/>
        </w:rPr>
        <w:t>Покупцем</w:t>
      </w:r>
      <w:r w:rsidR="00846FD5" w:rsidRPr="0057725B">
        <w:rPr>
          <w:sz w:val="22"/>
          <w:szCs w:val="22"/>
          <w:lang w:val="uk-UA"/>
        </w:rPr>
        <w:t xml:space="preserve"> шляхом направлення повідомлення іншій стор</w:t>
      </w:r>
      <w:r w:rsidR="00AF7E9F" w:rsidRPr="0057725B">
        <w:rPr>
          <w:sz w:val="22"/>
          <w:szCs w:val="22"/>
          <w:lang w:val="uk-UA"/>
        </w:rPr>
        <w:t>о</w:t>
      </w:r>
      <w:r w:rsidR="00846FD5" w:rsidRPr="0057725B">
        <w:rPr>
          <w:sz w:val="22"/>
          <w:szCs w:val="22"/>
          <w:lang w:val="uk-UA"/>
        </w:rPr>
        <w:t>ні.</w:t>
      </w:r>
    </w:p>
    <w:p w:rsidR="009571EC" w:rsidRPr="0057725B" w:rsidRDefault="009571EC" w:rsidP="00260F19">
      <w:pPr>
        <w:spacing w:line="276" w:lineRule="auto"/>
        <w:jc w:val="both"/>
        <w:rPr>
          <w:sz w:val="22"/>
          <w:szCs w:val="22"/>
          <w:lang w:val="uk-UA"/>
        </w:rPr>
      </w:pPr>
    </w:p>
    <w:p w:rsidR="00846FD5" w:rsidRPr="0057725B" w:rsidRDefault="00156E7F" w:rsidP="00260F19">
      <w:pPr>
        <w:spacing w:line="276" w:lineRule="auto"/>
        <w:jc w:val="center"/>
        <w:rPr>
          <w:b/>
          <w:sz w:val="22"/>
          <w:szCs w:val="22"/>
          <w:lang w:val="uk-UA"/>
        </w:rPr>
      </w:pPr>
      <w:r>
        <w:rPr>
          <w:b/>
          <w:sz w:val="22"/>
          <w:szCs w:val="22"/>
          <w:lang w:val="uk-UA"/>
        </w:rPr>
        <w:t>9</w:t>
      </w:r>
      <w:r w:rsidR="00846FD5" w:rsidRPr="0057725B">
        <w:rPr>
          <w:b/>
          <w:sz w:val="22"/>
          <w:szCs w:val="22"/>
          <w:lang w:val="uk-UA"/>
        </w:rPr>
        <w:t>.</w:t>
      </w:r>
      <w:r w:rsidR="00EE3426" w:rsidRPr="0057725B">
        <w:rPr>
          <w:b/>
          <w:sz w:val="22"/>
          <w:szCs w:val="22"/>
          <w:lang w:val="uk-UA"/>
        </w:rPr>
        <w:t xml:space="preserve"> </w:t>
      </w:r>
      <w:r w:rsidR="00846FD5" w:rsidRPr="0057725B">
        <w:rPr>
          <w:b/>
          <w:sz w:val="22"/>
          <w:szCs w:val="22"/>
          <w:lang w:val="uk-UA"/>
        </w:rPr>
        <w:t>Порядок вир</w:t>
      </w:r>
      <w:r w:rsidR="008F17BE" w:rsidRPr="0057725B">
        <w:rPr>
          <w:b/>
          <w:sz w:val="22"/>
          <w:szCs w:val="22"/>
          <w:lang w:val="uk-UA"/>
        </w:rPr>
        <w:t>і</w:t>
      </w:r>
      <w:r w:rsidR="00846FD5" w:rsidRPr="0057725B">
        <w:rPr>
          <w:b/>
          <w:sz w:val="22"/>
          <w:szCs w:val="22"/>
          <w:lang w:val="uk-UA"/>
        </w:rPr>
        <w:t>шення спорів</w:t>
      </w:r>
    </w:p>
    <w:p w:rsidR="00846FD5" w:rsidRPr="0057725B" w:rsidRDefault="00156E7F" w:rsidP="00260F19">
      <w:pPr>
        <w:spacing w:line="276" w:lineRule="auto"/>
        <w:jc w:val="both"/>
        <w:rPr>
          <w:sz w:val="22"/>
          <w:szCs w:val="22"/>
          <w:lang w:val="uk-UA"/>
        </w:rPr>
      </w:pPr>
      <w:r>
        <w:rPr>
          <w:sz w:val="22"/>
          <w:szCs w:val="22"/>
          <w:lang w:val="uk-UA"/>
        </w:rPr>
        <w:t>9</w:t>
      </w:r>
      <w:r w:rsidR="00846FD5" w:rsidRPr="0057725B">
        <w:rPr>
          <w:sz w:val="22"/>
          <w:szCs w:val="22"/>
          <w:lang w:val="uk-UA"/>
        </w:rPr>
        <w:t>.1.Усі спори або розбіжнос</w:t>
      </w:r>
      <w:r w:rsidR="008F17BE" w:rsidRPr="0057725B">
        <w:rPr>
          <w:sz w:val="22"/>
          <w:szCs w:val="22"/>
          <w:lang w:val="uk-UA"/>
        </w:rPr>
        <w:t>ті, що виникають  між сторонами</w:t>
      </w:r>
      <w:r w:rsidR="00846FD5" w:rsidRPr="0057725B">
        <w:rPr>
          <w:sz w:val="22"/>
          <w:szCs w:val="22"/>
          <w:lang w:val="uk-UA"/>
        </w:rPr>
        <w:t xml:space="preserve">, за цим договором або </w:t>
      </w:r>
      <w:r w:rsidR="008F17BE" w:rsidRPr="0057725B">
        <w:rPr>
          <w:sz w:val="22"/>
          <w:szCs w:val="22"/>
          <w:lang w:val="uk-UA"/>
        </w:rPr>
        <w:t>у</w:t>
      </w:r>
      <w:r w:rsidR="00846FD5" w:rsidRPr="0057725B">
        <w:rPr>
          <w:sz w:val="22"/>
          <w:szCs w:val="22"/>
          <w:lang w:val="uk-UA"/>
        </w:rPr>
        <w:t xml:space="preserve"> зв’</w:t>
      </w:r>
      <w:r w:rsidR="008F17BE" w:rsidRPr="0057725B">
        <w:rPr>
          <w:sz w:val="22"/>
          <w:szCs w:val="22"/>
          <w:lang w:val="uk-UA"/>
        </w:rPr>
        <w:t>язку з ним,</w:t>
      </w:r>
      <w:r w:rsidR="00846FD5" w:rsidRPr="0057725B">
        <w:rPr>
          <w:sz w:val="22"/>
          <w:szCs w:val="22"/>
          <w:lang w:val="uk-UA"/>
        </w:rPr>
        <w:t xml:space="preserve"> вирішуються шляхом переговорів між сторонами.</w:t>
      </w:r>
    </w:p>
    <w:p w:rsidR="00846FD5" w:rsidRPr="0057725B" w:rsidRDefault="00156E7F" w:rsidP="00260F19">
      <w:pPr>
        <w:spacing w:line="276" w:lineRule="auto"/>
        <w:jc w:val="both"/>
        <w:rPr>
          <w:sz w:val="22"/>
          <w:szCs w:val="22"/>
          <w:lang w:val="uk-UA"/>
        </w:rPr>
      </w:pPr>
      <w:r>
        <w:rPr>
          <w:sz w:val="22"/>
          <w:szCs w:val="22"/>
          <w:lang w:val="uk-UA"/>
        </w:rPr>
        <w:t>9</w:t>
      </w:r>
      <w:r w:rsidR="008F17BE" w:rsidRPr="0057725B">
        <w:rPr>
          <w:sz w:val="22"/>
          <w:szCs w:val="22"/>
          <w:lang w:val="uk-UA"/>
        </w:rPr>
        <w:t>.2.</w:t>
      </w:r>
      <w:r w:rsidR="00846FD5" w:rsidRPr="0057725B">
        <w:rPr>
          <w:sz w:val="22"/>
          <w:szCs w:val="22"/>
          <w:lang w:val="uk-UA"/>
        </w:rPr>
        <w:t xml:space="preserve">У випадку неможливості вирішення розбіжностей </w:t>
      </w:r>
      <w:r w:rsidR="008F17BE" w:rsidRPr="0057725B">
        <w:rPr>
          <w:sz w:val="22"/>
          <w:szCs w:val="22"/>
          <w:lang w:val="uk-UA"/>
        </w:rPr>
        <w:t>шляхом переговорів</w:t>
      </w:r>
      <w:r w:rsidR="00846FD5" w:rsidRPr="0057725B">
        <w:rPr>
          <w:sz w:val="22"/>
          <w:szCs w:val="22"/>
          <w:lang w:val="uk-UA"/>
        </w:rPr>
        <w:t>, вони підлягають розгляду в господарському суді у встановленому порядку.</w:t>
      </w:r>
    </w:p>
    <w:p w:rsidR="009571EC" w:rsidRPr="0057725B" w:rsidRDefault="009571EC" w:rsidP="00260F19">
      <w:pPr>
        <w:spacing w:line="276" w:lineRule="auto"/>
        <w:jc w:val="both"/>
        <w:rPr>
          <w:sz w:val="22"/>
          <w:szCs w:val="22"/>
          <w:lang w:val="uk-UA"/>
        </w:rPr>
      </w:pPr>
    </w:p>
    <w:p w:rsidR="000760BC" w:rsidRPr="0057725B" w:rsidRDefault="000760BC" w:rsidP="00260F19">
      <w:pPr>
        <w:spacing w:line="276" w:lineRule="auto"/>
        <w:jc w:val="center"/>
        <w:rPr>
          <w:b/>
          <w:sz w:val="22"/>
          <w:szCs w:val="22"/>
          <w:lang w:val="uk-UA"/>
        </w:rPr>
      </w:pPr>
      <w:r>
        <w:rPr>
          <w:b/>
          <w:sz w:val="22"/>
          <w:szCs w:val="22"/>
          <w:lang w:val="uk-UA"/>
        </w:rPr>
        <w:t>1</w:t>
      </w:r>
      <w:r w:rsidR="00E52189">
        <w:rPr>
          <w:b/>
          <w:sz w:val="22"/>
          <w:szCs w:val="22"/>
          <w:lang w:val="uk-UA"/>
        </w:rPr>
        <w:t>0</w:t>
      </w:r>
      <w:r w:rsidRPr="0057725B">
        <w:rPr>
          <w:b/>
          <w:sz w:val="22"/>
          <w:szCs w:val="22"/>
          <w:lang w:val="uk-UA"/>
        </w:rPr>
        <w:t>. Термін дії договору</w:t>
      </w:r>
    </w:p>
    <w:p w:rsidR="000760BC" w:rsidRPr="0057725B" w:rsidRDefault="000760BC" w:rsidP="00260F19">
      <w:pPr>
        <w:spacing w:line="276" w:lineRule="auto"/>
        <w:jc w:val="both"/>
        <w:rPr>
          <w:rStyle w:val="a4"/>
          <w:sz w:val="22"/>
          <w:szCs w:val="22"/>
          <w:lang w:val="uk-UA"/>
        </w:rPr>
      </w:pPr>
      <w:r>
        <w:rPr>
          <w:sz w:val="22"/>
          <w:szCs w:val="22"/>
          <w:lang w:val="uk-UA"/>
        </w:rPr>
        <w:t>1</w:t>
      </w:r>
      <w:r w:rsidR="00E52189">
        <w:rPr>
          <w:sz w:val="22"/>
          <w:szCs w:val="22"/>
          <w:lang w:val="uk-UA"/>
        </w:rPr>
        <w:t>0</w:t>
      </w:r>
      <w:r w:rsidRPr="0057725B">
        <w:rPr>
          <w:sz w:val="22"/>
          <w:szCs w:val="22"/>
          <w:lang w:val="uk-UA"/>
        </w:rPr>
        <w:t xml:space="preserve">.1. </w:t>
      </w:r>
      <w:r w:rsidRPr="0057725B">
        <w:rPr>
          <w:rStyle w:val="a4"/>
          <w:b w:val="0"/>
          <w:sz w:val="22"/>
          <w:szCs w:val="22"/>
          <w:lang w:val="uk-UA"/>
        </w:rPr>
        <w:t xml:space="preserve">Даний Договір набирає чинності з моменту підписання його сторонами та </w:t>
      </w:r>
      <w:r w:rsidRPr="0057725B">
        <w:rPr>
          <w:rStyle w:val="a4"/>
          <w:sz w:val="22"/>
          <w:szCs w:val="22"/>
          <w:lang w:val="uk-UA"/>
        </w:rPr>
        <w:t>діє до  «31» 12 202</w:t>
      </w:r>
      <w:r>
        <w:rPr>
          <w:rStyle w:val="a4"/>
          <w:sz w:val="22"/>
          <w:szCs w:val="22"/>
          <w:lang w:val="uk-UA"/>
        </w:rPr>
        <w:t>3</w:t>
      </w:r>
      <w:r w:rsidRPr="0057725B">
        <w:rPr>
          <w:rStyle w:val="a4"/>
          <w:sz w:val="22"/>
          <w:szCs w:val="22"/>
          <w:lang w:val="uk-UA"/>
        </w:rPr>
        <w:t xml:space="preserve"> р., </w:t>
      </w:r>
      <w:r w:rsidRPr="0057725B">
        <w:rPr>
          <w:sz w:val="22"/>
          <w:szCs w:val="22"/>
          <w:lang w:val="uk-UA"/>
        </w:rPr>
        <w:t>до повного виконання ними своїх зобов’язань за цим Договором.</w:t>
      </w:r>
    </w:p>
    <w:p w:rsidR="00A37009" w:rsidRPr="0057725B" w:rsidRDefault="000760BC" w:rsidP="00260F19">
      <w:pPr>
        <w:spacing w:line="276" w:lineRule="auto"/>
        <w:jc w:val="both"/>
        <w:rPr>
          <w:sz w:val="22"/>
          <w:szCs w:val="22"/>
          <w:lang w:val="uk-UA"/>
        </w:rPr>
      </w:pPr>
      <w:r>
        <w:rPr>
          <w:rStyle w:val="a4"/>
          <w:b w:val="0"/>
          <w:sz w:val="22"/>
          <w:szCs w:val="22"/>
          <w:lang w:val="uk-UA"/>
        </w:rPr>
        <w:t>1</w:t>
      </w:r>
      <w:r w:rsidR="00E52189">
        <w:rPr>
          <w:rStyle w:val="a4"/>
          <w:b w:val="0"/>
          <w:sz w:val="22"/>
          <w:szCs w:val="22"/>
          <w:lang w:val="uk-UA"/>
        </w:rPr>
        <w:t>0</w:t>
      </w:r>
      <w:r w:rsidRPr="0057725B">
        <w:rPr>
          <w:rStyle w:val="a4"/>
          <w:b w:val="0"/>
          <w:sz w:val="22"/>
          <w:szCs w:val="22"/>
          <w:lang w:val="uk-UA"/>
        </w:rPr>
        <w:t>.2. Термін дії Даного Договору автоматично продовжується на додатковий термін 1 (один) рік, у випадку, якщо жодна із сторін не проінформує другу сторону у письмовій формі про свій намір змінити або припинити дію Договору за 10 (десять) банківських днів до закінчення дії Даного Договору</w:t>
      </w:r>
    </w:p>
    <w:p w:rsidR="00846FD5" w:rsidRPr="0057725B" w:rsidRDefault="00846FD5" w:rsidP="00260F19">
      <w:pPr>
        <w:spacing w:line="276" w:lineRule="auto"/>
        <w:jc w:val="center"/>
        <w:rPr>
          <w:b/>
          <w:sz w:val="22"/>
          <w:szCs w:val="22"/>
          <w:lang w:val="uk-UA"/>
        </w:rPr>
      </w:pPr>
      <w:r w:rsidRPr="0057725B">
        <w:rPr>
          <w:b/>
          <w:sz w:val="22"/>
          <w:szCs w:val="22"/>
          <w:lang w:val="uk-UA"/>
        </w:rPr>
        <w:t>1</w:t>
      </w:r>
      <w:r w:rsidR="00E52189">
        <w:rPr>
          <w:b/>
          <w:sz w:val="22"/>
          <w:szCs w:val="22"/>
          <w:lang w:val="uk-UA"/>
        </w:rPr>
        <w:t>1</w:t>
      </w:r>
      <w:r w:rsidRPr="0057725B">
        <w:rPr>
          <w:b/>
          <w:sz w:val="22"/>
          <w:szCs w:val="22"/>
          <w:lang w:val="uk-UA"/>
        </w:rPr>
        <w:t>.</w:t>
      </w:r>
      <w:r w:rsidR="00EE3426" w:rsidRPr="0057725B">
        <w:rPr>
          <w:b/>
          <w:sz w:val="22"/>
          <w:szCs w:val="22"/>
          <w:lang w:val="uk-UA"/>
        </w:rPr>
        <w:t xml:space="preserve"> </w:t>
      </w:r>
      <w:r w:rsidRPr="0057725B">
        <w:rPr>
          <w:b/>
          <w:sz w:val="22"/>
          <w:szCs w:val="22"/>
          <w:lang w:val="uk-UA"/>
        </w:rPr>
        <w:t>Інші умови</w:t>
      </w:r>
    </w:p>
    <w:p w:rsidR="00E52189" w:rsidRPr="00E52189" w:rsidRDefault="00E52189" w:rsidP="00260F19">
      <w:pPr>
        <w:spacing w:line="276" w:lineRule="auto"/>
        <w:jc w:val="both"/>
        <w:rPr>
          <w:sz w:val="22"/>
          <w:szCs w:val="22"/>
          <w:lang w:val="uk-UA"/>
        </w:rPr>
      </w:pPr>
      <w:r w:rsidRPr="00E52189">
        <w:rPr>
          <w:sz w:val="22"/>
          <w:szCs w:val="22"/>
          <w:lang w:val="uk-UA"/>
        </w:rPr>
        <w:t>11.1. За порушення умов Договору Сторони несуть відповідальність, передбачену чинним законодавством України.</w:t>
      </w:r>
    </w:p>
    <w:p w:rsidR="00E52189" w:rsidRPr="00E52189" w:rsidRDefault="00E52189" w:rsidP="00260F19">
      <w:pPr>
        <w:spacing w:line="276" w:lineRule="auto"/>
        <w:jc w:val="both"/>
        <w:rPr>
          <w:sz w:val="22"/>
          <w:szCs w:val="22"/>
          <w:lang w:val="uk-UA"/>
        </w:rPr>
      </w:pPr>
      <w:r w:rsidRPr="00E52189">
        <w:rPr>
          <w:sz w:val="22"/>
          <w:szCs w:val="22"/>
          <w:lang w:val="uk-UA"/>
        </w:rPr>
        <w:t>11.</w:t>
      </w:r>
      <w:r w:rsidR="009F1F62">
        <w:rPr>
          <w:sz w:val="22"/>
          <w:szCs w:val="22"/>
          <w:lang w:val="uk-UA"/>
        </w:rPr>
        <w:t>2</w:t>
      </w:r>
      <w:r w:rsidRPr="00E52189">
        <w:rPr>
          <w:sz w:val="22"/>
          <w:szCs w:val="22"/>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52189" w:rsidRPr="00E52189" w:rsidRDefault="00E52189" w:rsidP="00260F19">
      <w:pPr>
        <w:spacing w:line="276" w:lineRule="auto"/>
        <w:jc w:val="both"/>
        <w:rPr>
          <w:sz w:val="22"/>
          <w:szCs w:val="22"/>
          <w:lang w:val="uk-UA"/>
        </w:rPr>
      </w:pPr>
      <w:r w:rsidRPr="00E52189">
        <w:rPr>
          <w:sz w:val="22"/>
          <w:szCs w:val="22"/>
          <w:lang w:val="uk-UA"/>
        </w:rPr>
        <w:t>11.</w:t>
      </w:r>
      <w:r w:rsidR="009F1F62">
        <w:rPr>
          <w:sz w:val="22"/>
          <w:szCs w:val="22"/>
          <w:lang w:val="uk-UA"/>
        </w:rPr>
        <w:t>3</w:t>
      </w:r>
      <w:r w:rsidRPr="00E52189">
        <w:rPr>
          <w:sz w:val="22"/>
          <w:szCs w:val="22"/>
          <w:lang w:val="uk-UA"/>
        </w:rPr>
        <w:t>. Додатки і доповнення до цього договору є дійсними, якщо вони підписані обома Сторонами на протязі терміну дії даного Договору.</w:t>
      </w:r>
    </w:p>
    <w:p w:rsidR="00E52189" w:rsidRPr="00E52189" w:rsidRDefault="00E52189" w:rsidP="00260F19">
      <w:pPr>
        <w:spacing w:line="276" w:lineRule="auto"/>
        <w:jc w:val="both"/>
        <w:rPr>
          <w:sz w:val="22"/>
          <w:szCs w:val="22"/>
          <w:lang w:val="uk-UA"/>
        </w:rPr>
      </w:pPr>
      <w:r w:rsidRPr="00E52189">
        <w:rPr>
          <w:sz w:val="22"/>
          <w:szCs w:val="22"/>
          <w:lang w:val="uk-UA"/>
        </w:rPr>
        <w:t>11.</w:t>
      </w:r>
      <w:r w:rsidR="009F1F62">
        <w:rPr>
          <w:sz w:val="22"/>
          <w:szCs w:val="22"/>
          <w:lang w:val="uk-UA"/>
        </w:rPr>
        <w:t>4</w:t>
      </w:r>
      <w:r w:rsidRPr="00E52189">
        <w:rPr>
          <w:sz w:val="22"/>
          <w:szCs w:val="22"/>
          <w:lang w:val="uk-UA"/>
        </w:rPr>
        <w:t>. Взаємовідносини Сторін, не врегульовані цим договором, регулюються діючим законодавством України.</w:t>
      </w:r>
    </w:p>
    <w:p w:rsidR="00E52189" w:rsidRPr="00E52189" w:rsidRDefault="00E52189" w:rsidP="00260F19">
      <w:pPr>
        <w:spacing w:line="276" w:lineRule="auto"/>
        <w:jc w:val="both"/>
        <w:rPr>
          <w:sz w:val="22"/>
          <w:szCs w:val="22"/>
          <w:lang w:val="uk-UA"/>
        </w:rPr>
      </w:pPr>
      <w:r w:rsidRPr="00E52189">
        <w:rPr>
          <w:sz w:val="22"/>
          <w:szCs w:val="22"/>
          <w:lang w:val="uk-UA"/>
        </w:rPr>
        <w:t>11.</w:t>
      </w:r>
      <w:r w:rsidR="009F1F62">
        <w:rPr>
          <w:sz w:val="22"/>
          <w:szCs w:val="22"/>
          <w:lang w:val="uk-UA"/>
        </w:rPr>
        <w:t>5</w:t>
      </w:r>
      <w:r w:rsidRPr="00E52189">
        <w:rPr>
          <w:sz w:val="22"/>
          <w:szCs w:val="22"/>
          <w:lang w:val="uk-UA"/>
        </w:rPr>
        <w:t>.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 та Особливостей.</w:t>
      </w:r>
    </w:p>
    <w:p w:rsidR="00E52189" w:rsidRPr="00E52189" w:rsidRDefault="00E52189" w:rsidP="00260F19">
      <w:pPr>
        <w:spacing w:line="276" w:lineRule="auto"/>
        <w:jc w:val="both"/>
        <w:rPr>
          <w:sz w:val="22"/>
          <w:szCs w:val="22"/>
          <w:lang w:val="uk-UA"/>
        </w:rPr>
      </w:pPr>
      <w:r w:rsidRPr="00E52189">
        <w:rPr>
          <w:sz w:val="22"/>
          <w:szCs w:val="22"/>
          <w:lang w:val="uk-UA"/>
        </w:rPr>
        <w:t>11.</w:t>
      </w:r>
      <w:r w:rsidR="009F1F62">
        <w:rPr>
          <w:sz w:val="22"/>
          <w:szCs w:val="22"/>
          <w:lang w:val="uk-UA"/>
        </w:rPr>
        <w:t>6</w:t>
      </w:r>
      <w:r w:rsidRPr="00E52189">
        <w:rPr>
          <w:sz w:val="22"/>
          <w:szCs w:val="22"/>
          <w:lang w:val="uk-UA"/>
        </w:rPr>
        <w:t>.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52189" w:rsidRPr="00E52189" w:rsidRDefault="00E52189" w:rsidP="00260F19">
      <w:pPr>
        <w:spacing w:line="276" w:lineRule="auto"/>
        <w:jc w:val="both"/>
        <w:rPr>
          <w:sz w:val="22"/>
          <w:szCs w:val="22"/>
          <w:lang w:val="uk-UA"/>
        </w:rPr>
      </w:pPr>
      <w:r w:rsidRPr="00E52189">
        <w:rPr>
          <w:sz w:val="22"/>
          <w:szCs w:val="22"/>
          <w:lang w:val="uk-UA"/>
        </w:rPr>
        <w:t>11.</w:t>
      </w:r>
      <w:r w:rsidR="009F1F62">
        <w:rPr>
          <w:sz w:val="22"/>
          <w:szCs w:val="22"/>
          <w:lang w:val="uk-UA"/>
        </w:rPr>
        <w:t>7</w:t>
      </w:r>
      <w:r w:rsidRPr="00E52189">
        <w:rPr>
          <w:sz w:val="22"/>
          <w:szCs w:val="22"/>
          <w:lang w:val="uk-UA"/>
        </w:rPr>
        <w:t>. Зміна істотних (основних) умов договору може здійснюватися за згодою сторін у випадках, які передбачені ст.41 Закону України «Про публічні закупівлі» та Особливостей, про що укладається відповідна додаткова угода, яка оприлюднюється відповідно до вимог ст.10 Закону України «Про публічні закупівлі».</w:t>
      </w:r>
    </w:p>
    <w:p w:rsidR="00E52189" w:rsidRDefault="00E52189" w:rsidP="00260F19">
      <w:pPr>
        <w:spacing w:line="276" w:lineRule="auto"/>
        <w:jc w:val="both"/>
        <w:rPr>
          <w:sz w:val="22"/>
          <w:szCs w:val="22"/>
          <w:lang w:val="uk-UA"/>
        </w:rPr>
      </w:pPr>
      <w:r w:rsidRPr="00E52189">
        <w:rPr>
          <w:sz w:val="22"/>
          <w:szCs w:val="22"/>
          <w:lang w:val="uk-UA"/>
        </w:rPr>
        <w:t>11.</w:t>
      </w:r>
      <w:r w:rsidR="009F1F62">
        <w:rPr>
          <w:sz w:val="22"/>
          <w:szCs w:val="22"/>
          <w:lang w:val="uk-UA"/>
        </w:rPr>
        <w:t>8</w:t>
      </w:r>
      <w:r w:rsidRPr="00E52189">
        <w:rPr>
          <w:sz w:val="22"/>
          <w:szCs w:val="22"/>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 </w:t>
      </w:r>
    </w:p>
    <w:p w:rsidR="00E52189" w:rsidRDefault="00E52189" w:rsidP="00260F19">
      <w:pPr>
        <w:spacing w:line="276" w:lineRule="auto"/>
        <w:jc w:val="center"/>
        <w:rPr>
          <w:b/>
          <w:sz w:val="22"/>
          <w:szCs w:val="22"/>
          <w:lang w:val="uk-UA"/>
        </w:rPr>
      </w:pPr>
    </w:p>
    <w:p w:rsidR="00E52189" w:rsidRDefault="00E52189" w:rsidP="00260F19">
      <w:pPr>
        <w:spacing w:line="276" w:lineRule="auto"/>
        <w:jc w:val="center"/>
        <w:rPr>
          <w:b/>
          <w:sz w:val="22"/>
          <w:szCs w:val="22"/>
          <w:lang w:val="uk-UA"/>
        </w:rPr>
      </w:pPr>
      <w:r w:rsidRPr="0057725B">
        <w:rPr>
          <w:b/>
          <w:sz w:val="22"/>
          <w:szCs w:val="22"/>
          <w:lang w:val="uk-UA"/>
        </w:rPr>
        <w:t>1</w:t>
      </w:r>
      <w:r>
        <w:rPr>
          <w:b/>
          <w:sz w:val="22"/>
          <w:szCs w:val="22"/>
          <w:lang w:val="uk-UA"/>
        </w:rPr>
        <w:t>2</w:t>
      </w:r>
      <w:r w:rsidRPr="0057725B">
        <w:rPr>
          <w:b/>
          <w:sz w:val="22"/>
          <w:szCs w:val="22"/>
          <w:lang w:val="uk-UA"/>
        </w:rPr>
        <w:t xml:space="preserve">. </w:t>
      </w:r>
      <w:r>
        <w:rPr>
          <w:b/>
          <w:sz w:val="22"/>
          <w:szCs w:val="22"/>
          <w:lang w:val="uk-UA"/>
        </w:rPr>
        <w:t>Додатки до договору.</w:t>
      </w:r>
    </w:p>
    <w:p w:rsidR="00E52189" w:rsidRPr="00E52189" w:rsidRDefault="00E52189" w:rsidP="00260F19">
      <w:pPr>
        <w:spacing w:line="276" w:lineRule="auto"/>
        <w:rPr>
          <w:sz w:val="22"/>
          <w:szCs w:val="22"/>
          <w:lang w:val="uk-UA"/>
        </w:rPr>
      </w:pPr>
      <w:r w:rsidRPr="00E52189">
        <w:rPr>
          <w:sz w:val="22"/>
          <w:szCs w:val="22"/>
          <w:lang w:val="uk-UA"/>
        </w:rPr>
        <w:t>12.1. Невід'ємною частиною цього Договору є Специфікація (Додаток 1).</w:t>
      </w:r>
    </w:p>
    <w:p w:rsidR="00E52189" w:rsidRPr="00E52189" w:rsidRDefault="00E52189" w:rsidP="00260F19">
      <w:pPr>
        <w:spacing w:line="276" w:lineRule="auto"/>
        <w:rPr>
          <w:sz w:val="22"/>
          <w:szCs w:val="22"/>
          <w:lang w:val="uk-UA"/>
        </w:rPr>
      </w:pPr>
    </w:p>
    <w:p w:rsidR="008F17BE" w:rsidRPr="0057725B" w:rsidRDefault="008F17BE" w:rsidP="009571EC">
      <w:pPr>
        <w:jc w:val="center"/>
        <w:rPr>
          <w:b/>
          <w:sz w:val="22"/>
          <w:szCs w:val="22"/>
          <w:lang w:val="uk-UA"/>
        </w:rPr>
      </w:pPr>
      <w:r w:rsidRPr="0057725B">
        <w:rPr>
          <w:b/>
          <w:sz w:val="22"/>
          <w:szCs w:val="22"/>
          <w:lang w:val="uk-UA"/>
        </w:rPr>
        <w:t>1</w:t>
      </w:r>
      <w:r w:rsidR="000760BC">
        <w:rPr>
          <w:b/>
          <w:sz w:val="22"/>
          <w:szCs w:val="22"/>
          <w:lang w:val="uk-UA"/>
        </w:rPr>
        <w:t>2</w:t>
      </w:r>
      <w:r w:rsidRPr="0057725B">
        <w:rPr>
          <w:b/>
          <w:sz w:val="22"/>
          <w:szCs w:val="22"/>
          <w:lang w:val="uk-UA"/>
        </w:rPr>
        <w:t>.</w:t>
      </w:r>
      <w:r w:rsidR="00EE3426" w:rsidRPr="0057725B">
        <w:rPr>
          <w:b/>
          <w:sz w:val="22"/>
          <w:szCs w:val="22"/>
          <w:lang w:val="uk-UA"/>
        </w:rPr>
        <w:t xml:space="preserve"> </w:t>
      </w:r>
      <w:r w:rsidR="00846FD5" w:rsidRPr="0057725B">
        <w:rPr>
          <w:b/>
          <w:sz w:val="22"/>
          <w:szCs w:val="22"/>
          <w:lang w:val="uk-UA"/>
        </w:rPr>
        <w:t>Юридичні адреси і платіжні реквізити сторін</w:t>
      </w:r>
    </w:p>
    <w:p w:rsidR="004136FA" w:rsidRPr="0057725B" w:rsidRDefault="004136FA" w:rsidP="009571EC">
      <w:pPr>
        <w:jc w:val="center"/>
        <w:rPr>
          <w:b/>
          <w:sz w:val="22"/>
          <w:szCs w:val="22"/>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BE7135" w:rsidRPr="0057725B" w:rsidTr="00BE7135">
        <w:tc>
          <w:tcPr>
            <w:tcW w:w="5068" w:type="dxa"/>
          </w:tcPr>
          <w:p w:rsidR="00BE7135" w:rsidRPr="0057725B" w:rsidRDefault="00BE7135" w:rsidP="00BE7135">
            <w:pPr>
              <w:jc w:val="center"/>
              <w:rPr>
                <w:b/>
                <w:sz w:val="22"/>
                <w:szCs w:val="22"/>
                <w:lang w:val="uk-UA"/>
              </w:rPr>
            </w:pPr>
            <w:r w:rsidRPr="0057725B">
              <w:rPr>
                <w:b/>
                <w:sz w:val="22"/>
                <w:szCs w:val="22"/>
                <w:lang w:val="uk-UA"/>
              </w:rPr>
              <w:lastRenderedPageBreak/>
              <w:t>„Постачальник”</w:t>
            </w:r>
          </w:p>
          <w:p w:rsidR="00BE7135" w:rsidRPr="0057725B" w:rsidRDefault="00BE7135" w:rsidP="00BE7135">
            <w:pPr>
              <w:rPr>
                <w:sz w:val="22"/>
                <w:szCs w:val="22"/>
                <w:lang w:val="uk-UA"/>
              </w:rPr>
            </w:pPr>
          </w:p>
          <w:p w:rsidR="00BE7135" w:rsidRPr="0057725B" w:rsidRDefault="00223AF6" w:rsidP="00BE7135">
            <w:pPr>
              <w:ind w:firstLine="708"/>
              <w:rPr>
                <w:sz w:val="22"/>
                <w:szCs w:val="22"/>
                <w:lang w:val="uk-UA"/>
              </w:rPr>
            </w:pPr>
            <w:r w:rsidRPr="0057725B">
              <w:rPr>
                <w:b/>
                <w:sz w:val="22"/>
                <w:szCs w:val="22"/>
                <w:lang w:val="uk-UA"/>
              </w:rPr>
              <w:t>_______________________</w:t>
            </w:r>
          </w:p>
          <w:tbl>
            <w:tblPr>
              <w:tblW w:w="0" w:type="auto"/>
              <w:tblLook w:val="01E0"/>
            </w:tblPr>
            <w:tblGrid>
              <w:gridCol w:w="4001"/>
            </w:tblGrid>
            <w:tr w:rsidR="00BE7135" w:rsidRPr="0057725B" w:rsidTr="00BD7544">
              <w:trPr>
                <w:trHeight w:val="158"/>
              </w:trPr>
              <w:tc>
                <w:tcPr>
                  <w:tcW w:w="4001" w:type="dxa"/>
                </w:tcPr>
                <w:p w:rsidR="00BE7135" w:rsidRPr="0057725B" w:rsidRDefault="00223AF6" w:rsidP="00223AF6">
                  <w:pPr>
                    <w:rPr>
                      <w:color w:val="FF0000"/>
                      <w:sz w:val="22"/>
                      <w:szCs w:val="22"/>
                      <w:lang w:val="uk-UA"/>
                    </w:rPr>
                  </w:pPr>
                  <w:r w:rsidRPr="0057725B">
                    <w:rPr>
                      <w:rStyle w:val="FontStyle18"/>
                      <w:sz w:val="22"/>
                      <w:szCs w:val="22"/>
                    </w:rPr>
                    <w:t>код ЄДРПОУ</w:t>
                  </w:r>
                  <w:r w:rsidR="00BE7135" w:rsidRPr="0057725B">
                    <w:rPr>
                      <w:color w:val="FF0000"/>
                      <w:sz w:val="22"/>
                      <w:szCs w:val="22"/>
                      <w:lang w:val="uk-UA"/>
                    </w:rPr>
                    <w:t>:</w:t>
                  </w:r>
                  <w:r w:rsidRPr="0057725B">
                    <w:rPr>
                      <w:color w:val="FF0000"/>
                      <w:sz w:val="22"/>
                      <w:szCs w:val="22"/>
                      <w:lang w:val="uk-UA"/>
                    </w:rPr>
                    <w:t>_________________</w:t>
                  </w:r>
                  <w:r w:rsidR="00BE7135" w:rsidRPr="0057725B">
                    <w:rPr>
                      <w:color w:val="FF0000"/>
                      <w:sz w:val="22"/>
                      <w:szCs w:val="22"/>
                      <w:lang w:val="uk-UA"/>
                    </w:rPr>
                    <w:t>,</w:t>
                  </w:r>
                </w:p>
              </w:tc>
            </w:tr>
            <w:tr w:rsidR="00BE7135" w:rsidRPr="0057725B" w:rsidTr="00BD7544">
              <w:trPr>
                <w:trHeight w:val="167"/>
              </w:trPr>
              <w:tc>
                <w:tcPr>
                  <w:tcW w:w="4001" w:type="dxa"/>
                </w:tcPr>
                <w:p w:rsidR="00BE7135" w:rsidRPr="0057725B" w:rsidRDefault="00BE7135" w:rsidP="00223AF6">
                  <w:pPr>
                    <w:rPr>
                      <w:color w:val="FF0000"/>
                      <w:sz w:val="22"/>
                      <w:szCs w:val="22"/>
                      <w:lang w:val="uk-UA"/>
                    </w:rPr>
                  </w:pPr>
                  <w:r w:rsidRPr="0057725B">
                    <w:rPr>
                      <w:color w:val="FF0000"/>
                      <w:sz w:val="22"/>
                      <w:szCs w:val="22"/>
                      <w:lang w:val="uk-UA"/>
                    </w:rPr>
                    <w:t>Р/р</w:t>
                  </w:r>
                  <w:r w:rsidRPr="0057725B">
                    <w:rPr>
                      <w:bCs/>
                      <w:color w:val="FF0000"/>
                      <w:sz w:val="22"/>
                      <w:szCs w:val="22"/>
                      <w:lang w:val="uk-UA"/>
                    </w:rPr>
                    <w:t>UA</w:t>
                  </w:r>
                  <w:r w:rsidR="00223AF6" w:rsidRPr="0057725B">
                    <w:rPr>
                      <w:bCs/>
                      <w:color w:val="FF0000"/>
                      <w:sz w:val="22"/>
                      <w:szCs w:val="22"/>
                      <w:lang w:val="uk-UA"/>
                    </w:rPr>
                    <w:t>__________________________</w:t>
                  </w:r>
                </w:p>
              </w:tc>
            </w:tr>
            <w:tr w:rsidR="00BE7135" w:rsidRPr="0057725B" w:rsidTr="00BD7544">
              <w:trPr>
                <w:trHeight w:val="158"/>
              </w:trPr>
              <w:tc>
                <w:tcPr>
                  <w:tcW w:w="4001" w:type="dxa"/>
                </w:tcPr>
                <w:p w:rsidR="00BE7135" w:rsidRPr="0057725B" w:rsidRDefault="00223AF6" w:rsidP="00BE7135">
                  <w:pPr>
                    <w:rPr>
                      <w:color w:val="FF0000"/>
                      <w:sz w:val="22"/>
                      <w:szCs w:val="22"/>
                      <w:lang w:val="uk-UA"/>
                    </w:rPr>
                  </w:pPr>
                  <w:r w:rsidRPr="0057725B">
                    <w:rPr>
                      <w:color w:val="FF0000"/>
                      <w:sz w:val="22"/>
                      <w:szCs w:val="22"/>
                      <w:lang w:val="uk-UA"/>
                    </w:rPr>
                    <w:t>_______________________________</w:t>
                  </w:r>
                </w:p>
              </w:tc>
            </w:tr>
            <w:tr w:rsidR="00BE7135" w:rsidRPr="0057725B" w:rsidTr="00BD7544">
              <w:trPr>
                <w:trHeight w:val="158"/>
              </w:trPr>
              <w:tc>
                <w:tcPr>
                  <w:tcW w:w="4001" w:type="dxa"/>
                </w:tcPr>
                <w:p w:rsidR="00BE7135" w:rsidRPr="0057725B" w:rsidRDefault="00BE7135" w:rsidP="00223AF6">
                  <w:pPr>
                    <w:rPr>
                      <w:color w:val="FF0000"/>
                      <w:sz w:val="22"/>
                      <w:szCs w:val="22"/>
                      <w:lang w:val="uk-UA"/>
                    </w:rPr>
                  </w:pPr>
                  <w:r w:rsidRPr="0057725B">
                    <w:rPr>
                      <w:color w:val="FF0000"/>
                      <w:sz w:val="22"/>
                      <w:szCs w:val="22"/>
                      <w:lang w:val="uk-UA"/>
                    </w:rPr>
                    <w:t xml:space="preserve">МФО </w:t>
                  </w:r>
                  <w:r w:rsidR="00223AF6" w:rsidRPr="0057725B">
                    <w:rPr>
                      <w:color w:val="FF0000"/>
                      <w:sz w:val="22"/>
                      <w:szCs w:val="22"/>
                      <w:lang w:val="uk-UA"/>
                    </w:rPr>
                    <w:t>_________________</w:t>
                  </w:r>
                </w:p>
              </w:tc>
            </w:tr>
          </w:tbl>
          <w:p w:rsidR="00BE7135" w:rsidRPr="0057725B" w:rsidRDefault="00BE7135" w:rsidP="00223AF6">
            <w:pPr>
              <w:rPr>
                <w:color w:val="FF0000"/>
                <w:sz w:val="22"/>
                <w:szCs w:val="22"/>
                <w:lang w:val="uk-UA"/>
              </w:rPr>
            </w:pPr>
            <w:r w:rsidRPr="0057725B">
              <w:rPr>
                <w:color w:val="FF0000"/>
                <w:sz w:val="22"/>
                <w:szCs w:val="22"/>
                <w:lang w:val="uk-UA"/>
              </w:rPr>
              <w:t xml:space="preserve">Адреса: </w:t>
            </w:r>
            <w:r w:rsidR="00223AF6" w:rsidRPr="0057725B">
              <w:rPr>
                <w:color w:val="FF0000"/>
                <w:sz w:val="22"/>
                <w:szCs w:val="22"/>
                <w:lang w:val="uk-UA"/>
              </w:rPr>
              <w:t>________________________</w:t>
            </w:r>
          </w:p>
          <w:p w:rsidR="00BE7135" w:rsidRPr="0057725B" w:rsidRDefault="00BE7135" w:rsidP="00BE7135">
            <w:pPr>
              <w:tabs>
                <w:tab w:val="left" w:pos="1515"/>
              </w:tabs>
              <w:rPr>
                <w:color w:val="FF0000"/>
                <w:sz w:val="22"/>
                <w:szCs w:val="22"/>
                <w:lang w:val="uk-UA"/>
              </w:rPr>
            </w:pPr>
            <w:r w:rsidRPr="0057725B">
              <w:rPr>
                <w:color w:val="FF0000"/>
                <w:sz w:val="22"/>
                <w:szCs w:val="22"/>
                <w:lang w:val="uk-UA"/>
              </w:rPr>
              <w:t xml:space="preserve">тел. </w:t>
            </w:r>
            <w:r w:rsidR="00223AF6" w:rsidRPr="0057725B">
              <w:rPr>
                <w:color w:val="FF0000"/>
                <w:sz w:val="22"/>
                <w:szCs w:val="22"/>
                <w:lang w:val="uk-UA"/>
              </w:rPr>
              <w:t>___________________</w:t>
            </w:r>
          </w:p>
          <w:p w:rsidR="00BE7135" w:rsidRPr="0057725B" w:rsidRDefault="00BE7135" w:rsidP="00BE7135">
            <w:pPr>
              <w:rPr>
                <w:sz w:val="22"/>
                <w:szCs w:val="22"/>
                <w:lang w:val="uk-UA"/>
              </w:rPr>
            </w:pPr>
          </w:p>
          <w:p w:rsidR="00BE7135" w:rsidRPr="0057725B" w:rsidRDefault="00BE7135" w:rsidP="00BE7135">
            <w:pPr>
              <w:rPr>
                <w:sz w:val="22"/>
                <w:szCs w:val="22"/>
                <w:lang w:val="uk-UA"/>
              </w:rPr>
            </w:pPr>
          </w:p>
          <w:p w:rsidR="00BE7135" w:rsidRDefault="00BE7135" w:rsidP="00BE7135">
            <w:pPr>
              <w:rPr>
                <w:sz w:val="22"/>
                <w:szCs w:val="22"/>
                <w:lang w:val="uk-UA"/>
              </w:rPr>
            </w:pPr>
          </w:p>
          <w:p w:rsidR="00DE63B5" w:rsidRPr="0057725B" w:rsidRDefault="00DE63B5" w:rsidP="00BE7135">
            <w:pPr>
              <w:rPr>
                <w:sz w:val="22"/>
                <w:szCs w:val="22"/>
                <w:lang w:val="uk-UA"/>
              </w:rPr>
            </w:pPr>
          </w:p>
          <w:p w:rsidR="00BE7135" w:rsidRPr="0057725B" w:rsidRDefault="00BE7135" w:rsidP="00BE7135">
            <w:pPr>
              <w:rPr>
                <w:color w:val="FF0000"/>
                <w:sz w:val="22"/>
                <w:szCs w:val="22"/>
                <w:lang w:val="uk-UA"/>
              </w:rPr>
            </w:pPr>
            <w:r w:rsidRPr="0057725B">
              <w:rPr>
                <w:color w:val="FF0000"/>
                <w:sz w:val="22"/>
                <w:szCs w:val="22"/>
                <w:lang w:val="uk-UA"/>
              </w:rPr>
              <w:t xml:space="preserve">__________________   </w:t>
            </w:r>
            <w:r w:rsidRPr="0057725B">
              <w:rPr>
                <w:b/>
                <w:color w:val="FF0000"/>
                <w:sz w:val="22"/>
                <w:szCs w:val="22"/>
                <w:lang w:val="uk-UA"/>
              </w:rPr>
              <w:t xml:space="preserve"> </w:t>
            </w:r>
            <w:r w:rsidR="00223AF6" w:rsidRPr="0057725B">
              <w:rPr>
                <w:b/>
                <w:color w:val="FF0000"/>
                <w:sz w:val="22"/>
                <w:szCs w:val="22"/>
                <w:lang w:val="uk-UA"/>
              </w:rPr>
              <w:t>___________</w:t>
            </w:r>
          </w:p>
          <w:p w:rsidR="00BE7135" w:rsidRPr="0057725B" w:rsidRDefault="00BE7135" w:rsidP="00BE7135">
            <w:pPr>
              <w:rPr>
                <w:color w:val="FF0000"/>
                <w:sz w:val="22"/>
                <w:szCs w:val="22"/>
                <w:lang w:val="uk-UA"/>
              </w:rPr>
            </w:pPr>
            <w:r w:rsidRPr="0057725B">
              <w:rPr>
                <w:color w:val="FF0000"/>
                <w:sz w:val="22"/>
                <w:szCs w:val="22"/>
                <w:lang w:val="uk-UA"/>
              </w:rPr>
              <w:t xml:space="preserve">  М. П.                  </w:t>
            </w:r>
          </w:p>
        </w:tc>
        <w:tc>
          <w:tcPr>
            <w:tcW w:w="5069" w:type="dxa"/>
          </w:tcPr>
          <w:p w:rsidR="00BE7135" w:rsidRPr="0057725B" w:rsidRDefault="00BE7135" w:rsidP="00BE7135">
            <w:pPr>
              <w:jc w:val="center"/>
              <w:rPr>
                <w:b/>
                <w:sz w:val="22"/>
                <w:szCs w:val="22"/>
                <w:lang w:val="uk-UA"/>
              </w:rPr>
            </w:pPr>
            <w:r w:rsidRPr="0057725B">
              <w:rPr>
                <w:b/>
                <w:sz w:val="22"/>
                <w:szCs w:val="22"/>
                <w:lang w:val="uk-UA"/>
              </w:rPr>
              <w:t>„Покупець”</w:t>
            </w:r>
          </w:p>
          <w:p w:rsidR="00DA50B5" w:rsidRPr="00DA50B5" w:rsidRDefault="000E2A26" w:rsidP="00DA50B5">
            <w:pPr>
              <w:widowControl w:val="0"/>
              <w:tabs>
                <w:tab w:val="left" w:pos="709"/>
                <w:tab w:val="left" w:pos="851"/>
              </w:tabs>
              <w:overflowPunct w:val="0"/>
              <w:autoSpaceDE w:val="0"/>
              <w:autoSpaceDN w:val="0"/>
              <w:adjustRightInd w:val="0"/>
              <w:textAlignment w:val="baseline"/>
            </w:pPr>
            <w:r w:rsidRPr="000E2A26">
              <w:rPr>
                <w:b/>
                <w:bCs/>
              </w:rPr>
              <w:fldChar w:fldCharType="begin"/>
            </w:r>
            <w:r w:rsidR="00DA50B5" w:rsidRPr="00DA50B5">
              <w:rPr>
                <w:b/>
                <w:bCs/>
              </w:rPr>
              <w:instrText xml:space="preserve"> MERGEFIELD Организация </w:instrText>
            </w:r>
            <w:r w:rsidRPr="000E2A26">
              <w:rPr>
                <w:b/>
                <w:bCs/>
              </w:rPr>
              <w:fldChar w:fldCharType="separate"/>
            </w:r>
            <w:r w:rsidR="00DA50B5" w:rsidRPr="00DA50B5">
              <w:rPr>
                <w:b/>
                <w:bCs/>
              </w:rPr>
              <w:t xml:space="preserve">Комунальне некомерційне підприємство </w:t>
            </w:r>
            <w:r w:rsidRPr="00DA50B5">
              <w:rPr>
                <w:b/>
                <w:bCs/>
              </w:rPr>
              <w:fldChar w:fldCharType="begin"/>
            </w:r>
            <w:r w:rsidR="00DA50B5" w:rsidRPr="00DA50B5">
              <w:rPr>
                <w:b/>
                <w:bCs/>
              </w:rPr>
              <w:instrText xml:space="preserve"> MERGEFIELD Организация </w:instrText>
            </w:r>
            <w:r w:rsidRPr="00DA50B5">
              <w:rPr>
                <w:b/>
                <w:bCs/>
              </w:rPr>
              <w:fldChar w:fldCharType="separate"/>
            </w:r>
            <w:r w:rsidR="00DA50B5" w:rsidRPr="00DA50B5">
              <w:rPr>
                <w:b/>
                <w:bCs/>
              </w:rPr>
              <w:t xml:space="preserve"> «Глеюватський центр первинної медико-санітарної допомоги» Глеюватської </w:t>
            </w:r>
            <w:r w:rsidRPr="00DA50B5">
              <w:rPr>
                <w:b/>
                <w:bCs/>
              </w:rPr>
              <w:fldChar w:fldCharType="end"/>
            </w:r>
            <w:r w:rsidR="00DA50B5" w:rsidRPr="00DA50B5">
              <w:rPr>
                <w:b/>
                <w:bCs/>
              </w:rPr>
              <w:t>сільської ради</w:t>
            </w:r>
            <w:r w:rsidR="00DA50B5" w:rsidRPr="00DA50B5">
              <w:rPr>
                <w:b/>
                <w:noProof/>
              </w:rPr>
              <w:t xml:space="preserve"> </w:t>
            </w:r>
            <w:r w:rsidRPr="00DA50B5">
              <w:rPr>
                <w:b/>
              </w:rPr>
              <w:fldChar w:fldCharType="end"/>
            </w:r>
          </w:p>
          <w:p w:rsidR="00DA50B5" w:rsidRPr="00DA50B5" w:rsidRDefault="000E2A26" w:rsidP="00DA5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lang w:eastAsia="uk-UA"/>
              </w:rPr>
            </w:pPr>
            <w:r w:rsidRPr="00DA50B5">
              <w:rPr>
                <w:color w:val="000000"/>
                <w:lang w:eastAsia="uk-UA"/>
              </w:rPr>
              <w:fldChar w:fldCharType="begin"/>
            </w:r>
            <w:r w:rsidR="00DA50B5" w:rsidRPr="00DA50B5">
              <w:rPr>
                <w:color w:val="000000"/>
                <w:lang w:eastAsia="uk-UA"/>
              </w:rPr>
              <w:instrText xml:space="preserve"> MERGEFIELD Адр1 </w:instrText>
            </w:r>
            <w:r w:rsidRPr="00DA50B5">
              <w:rPr>
                <w:color w:val="000000"/>
                <w:lang w:eastAsia="uk-UA"/>
              </w:rPr>
              <w:fldChar w:fldCharType="separate"/>
            </w:r>
            <w:r w:rsidR="00DA50B5" w:rsidRPr="00DA50B5">
              <w:rPr>
                <w:color w:val="000000"/>
                <w:lang w:eastAsia="uk-UA"/>
              </w:rPr>
              <w:t xml:space="preserve">53001, Дніпропетровська область, Криворізький район, с. Глеюватка, вул. Кірова Олександра, 1а </w:t>
            </w:r>
          </w:p>
          <w:p w:rsidR="00DA50B5" w:rsidRPr="00DA50B5" w:rsidRDefault="00DA50B5" w:rsidP="00DA5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lang w:eastAsia="uk-UA"/>
              </w:rPr>
            </w:pPr>
            <w:r w:rsidRPr="00DA50B5">
              <w:rPr>
                <w:color w:val="000000"/>
                <w:lang w:eastAsia="uk-UA"/>
              </w:rPr>
              <w:t xml:space="preserve"> ЄДРПОУ 44589333, </w:t>
            </w:r>
          </w:p>
          <w:p w:rsidR="00DA50B5" w:rsidRPr="00DA50B5" w:rsidRDefault="00DA50B5" w:rsidP="00DA5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lang w:eastAsia="uk-UA"/>
              </w:rPr>
            </w:pPr>
            <w:r w:rsidRPr="00DA50B5">
              <w:rPr>
                <w:color w:val="000000"/>
                <w:lang w:eastAsia="uk-UA"/>
              </w:rPr>
              <w:t xml:space="preserve">UA868201720344320001000060740  </w:t>
            </w:r>
          </w:p>
          <w:p w:rsidR="00DA50B5" w:rsidRPr="00DA50B5" w:rsidRDefault="00DA50B5" w:rsidP="00DA5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lang w:eastAsia="uk-UA"/>
              </w:rPr>
            </w:pPr>
            <w:r w:rsidRPr="00DA50B5">
              <w:rPr>
                <w:color w:val="000000"/>
                <w:lang w:eastAsia="uk-UA"/>
              </w:rPr>
              <w:t>МФО 820172</w:t>
            </w:r>
          </w:p>
          <w:p w:rsidR="00DA50B5" w:rsidRPr="00DA50B5" w:rsidRDefault="00DA50B5" w:rsidP="00DA5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lang w:eastAsia="uk-UA"/>
              </w:rPr>
            </w:pPr>
            <w:r w:rsidRPr="00DA50B5">
              <w:rPr>
                <w:color w:val="000000"/>
                <w:lang w:eastAsia="uk-UA"/>
              </w:rPr>
              <w:t>Держказначейська служба України м. Київ</w:t>
            </w:r>
            <w:r w:rsidR="000E2A26" w:rsidRPr="00DA50B5">
              <w:rPr>
                <w:color w:val="000000"/>
                <w:lang w:eastAsia="uk-UA"/>
              </w:rPr>
              <w:fldChar w:fldCharType="end"/>
            </w:r>
          </w:p>
          <w:p w:rsidR="00DA50B5" w:rsidRPr="00DA50B5" w:rsidRDefault="00DA50B5" w:rsidP="00DA50B5">
            <w:pPr>
              <w:widowControl w:val="0"/>
              <w:tabs>
                <w:tab w:val="left" w:pos="709"/>
                <w:tab w:val="left" w:pos="851"/>
              </w:tabs>
              <w:overflowPunct w:val="0"/>
              <w:autoSpaceDE w:val="0"/>
              <w:autoSpaceDN w:val="0"/>
              <w:adjustRightInd w:val="0"/>
              <w:textAlignment w:val="baseline"/>
              <w:rPr>
                <w:bCs/>
              </w:rPr>
            </w:pPr>
          </w:p>
          <w:p w:rsidR="00DA50B5" w:rsidRPr="00DA50B5" w:rsidRDefault="00DA50B5" w:rsidP="00DA50B5">
            <w:pPr>
              <w:widowControl w:val="0"/>
              <w:tabs>
                <w:tab w:val="left" w:pos="709"/>
                <w:tab w:val="left" w:pos="851"/>
              </w:tabs>
              <w:overflowPunct w:val="0"/>
              <w:autoSpaceDE w:val="0"/>
              <w:autoSpaceDN w:val="0"/>
              <w:adjustRightInd w:val="0"/>
              <w:textAlignment w:val="baseline"/>
              <w:rPr>
                <w:bCs/>
              </w:rPr>
            </w:pPr>
            <w:r w:rsidRPr="00DA50B5">
              <w:rPr>
                <w:bCs/>
              </w:rPr>
              <w:t>Т.в.о. директора</w:t>
            </w:r>
          </w:p>
          <w:p w:rsidR="00BE7135" w:rsidRPr="0057725B" w:rsidRDefault="00DA50B5" w:rsidP="003D036A">
            <w:pPr>
              <w:jc w:val="center"/>
              <w:rPr>
                <w:b/>
                <w:sz w:val="22"/>
                <w:szCs w:val="22"/>
                <w:lang w:val="uk-UA"/>
              </w:rPr>
            </w:pPr>
            <w:r w:rsidRPr="00DA50B5">
              <w:rPr>
                <w:bCs/>
              </w:rPr>
              <w:t>__________________/ Катерина БУЛАТКІНА/</w:t>
            </w:r>
          </w:p>
        </w:tc>
      </w:tr>
    </w:tbl>
    <w:p w:rsidR="003007B0" w:rsidRPr="003D036A" w:rsidRDefault="003007B0" w:rsidP="009571EC">
      <w:pPr>
        <w:jc w:val="center"/>
        <w:rPr>
          <w:b/>
          <w:sz w:val="22"/>
          <w:szCs w:val="22"/>
        </w:rPr>
      </w:pPr>
    </w:p>
    <w:p w:rsidR="00EE3AC3" w:rsidRPr="0057725B" w:rsidRDefault="00D32A68" w:rsidP="0004187E">
      <w:pPr>
        <w:tabs>
          <w:tab w:val="left" w:pos="993"/>
        </w:tabs>
        <w:rPr>
          <w:sz w:val="22"/>
          <w:szCs w:val="22"/>
          <w:lang w:val="uk-UA"/>
        </w:rPr>
      </w:pPr>
      <w:r w:rsidRPr="0057725B">
        <w:rPr>
          <w:sz w:val="22"/>
          <w:szCs w:val="22"/>
          <w:lang w:val="uk-UA"/>
        </w:rPr>
        <w:tab/>
      </w:r>
    </w:p>
    <w:p w:rsidR="00D32A68" w:rsidRPr="0057725B" w:rsidRDefault="00D32A68" w:rsidP="00D32A68">
      <w:pPr>
        <w:tabs>
          <w:tab w:val="left" w:pos="993"/>
        </w:tabs>
        <w:ind w:firstLine="567"/>
        <w:jc w:val="right"/>
        <w:rPr>
          <w:sz w:val="22"/>
          <w:szCs w:val="22"/>
          <w:lang w:val="uk-UA"/>
        </w:rPr>
      </w:pPr>
      <w:r w:rsidRPr="0057725B">
        <w:rPr>
          <w:sz w:val="22"/>
          <w:szCs w:val="22"/>
          <w:lang w:val="uk-UA"/>
        </w:rPr>
        <w:t>Додаток №1</w:t>
      </w:r>
    </w:p>
    <w:p w:rsidR="00D32A68" w:rsidRPr="0057725B" w:rsidRDefault="00D32A68" w:rsidP="00D32A68">
      <w:pPr>
        <w:tabs>
          <w:tab w:val="left" w:pos="7710"/>
        </w:tabs>
        <w:rPr>
          <w:sz w:val="22"/>
          <w:szCs w:val="22"/>
          <w:lang w:val="uk-UA"/>
        </w:rPr>
      </w:pPr>
      <w:r w:rsidRPr="0057725B">
        <w:rPr>
          <w:sz w:val="22"/>
          <w:szCs w:val="22"/>
          <w:lang w:val="uk-UA"/>
        </w:rPr>
        <w:t xml:space="preserve">                                                                                                                               до Договору № </w:t>
      </w:r>
      <w:r w:rsidRPr="0057725B">
        <w:rPr>
          <w:bCs/>
          <w:sz w:val="22"/>
          <w:szCs w:val="22"/>
          <w:lang w:val="uk-UA"/>
        </w:rPr>
        <w:t>_____</w:t>
      </w:r>
    </w:p>
    <w:p w:rsidR="00D32A68" w:rsidRPr="0057725B" w:rsidRDefault="00D32A68" w:rsidP="00D32A68">
      <w:pPr>
        <w:tabs>
          <w:tab w:val="left" w:pos="993"/>
        </w:tabs>
        <w:ind w:firstLine="567"/>
        <w:jc w:val="right"/>
        <w:rPr>
          <w:sz w:val="22"/>
          <w:szCs w:val="22"/>
          <w:lang w:val="uk-UA"/>
        </w:rPr>
      </w:pPr>
      <w:r w:rsidRPr="0057725B">
        <w:rPr>
          <w:sz w:val="22"/>
          <w:szCs w:val="22"/>
          <w:lang w:val="uk-UA"/>
        </w:rPr>
        <w:tab/>
      </w:r>
      <w:r w:rsidRPr="0057725B">
        <w:rPr>
          <w:sz w:val="22"/>
          <w:szCs w:val="22"/>
          <w:lang w:val="uk-UA"/>
        </w:rPr>
        <w:tab/>
        <w:t>від «____»________202</w:t>
      </w:r>
      <w:r w:rsidR="003D036A">
        <w:rPr>
          <w:sz w:val="22"/>
          <w:szCs w:val="22"/>
          <w:lang w:val="uk-UA"/>
        </w:rPr>
        <w:t>3</w:t>
      </w:r>
      <w:r w:rsidRPr="0057725B">
        <w:rPr>
          <w:sz w:val="22"/>
          <w:szCs w:val="22"/>
          <w:lang w:val="uk-UA"/>
        </w:rPr>
        <w:t xml:space="preserve"> р.</w:t>
      </w:r>
    </w:p>
    <w:p w:rsidR="00D32A68" w:rsidRPr="0057725B" w:rsidRDefault="00D32A68" w:rsidP="00D32A68">
      <w:pPr>
        <w:tabs>
          <w:tab w:val="left" w:pos="993"/>
          <w:tab w:val="left" w:pos="6960"/>
          <w:tab w:val="right" w:pos="9921"/>
        </w:tabs>
        <w:ind w:firstLine="567"/>
        <w:rPr>
          <w:sz w:val="22"/>
          <w:szCs w:val="22"/>
          <w:lang w:val="uk-UA"/>
        </w:rPr>
      </w:pPr>
      <w:r w:rsidRPr="0057725B">
        <w:rPr>
          <w:sz w:val="22"/>
          <w:szCs w:val="22"/>
          <w:lang w:val="uk-UA"/>
        </w:rPr>
        <w:tab/>
      </w:r>
      <w:r w:rsidRPr="0057725B">
        <w:rPr>
          <w:sz w:val="22"/>
          <w:szCs w:val="22"/>
          <w:lang w:val="uk-UA"/>
        </w:rPr>
        <w:tab/>
      </w:r>
    </w:p>
    <w:p w:rsidR="00D32A68" w:rsidRPr="0057725B" w:rsidRDefault="00D32A68" w:rsidP="00D32A68">
      <w:pPr>
        <w:tabs>
          <w:tab w:val="left" w:pos="7980"/>
        </w:tabs>
        <w:rPr>
          <w:sz w:val="22"/>
          <w:szCs w:val="22"/>
          <w:lang w:val="uk-UA"/>
        </w:rPr>
      </w:pPr>
    </w:p>
    <w:p w:rsidR="00D32A68" w:rsidRDefault="00D32A68" w:rsidP="00D32A68">
      <w:pPr>
        <w:tabs>
          <w:tab w:val="left" w:pos="993"/>
          <w:tab w:val="left" w:pos="2265"/>
          <w:tab w:val="right" w:pos="9921"/>
        </w:tabs>
        <w:ind w:firstLine="567"/>
        <w:jc w:val="center"/>
        <w:rPr>
          <w:b/>
          <w:sz w:val="22"/>
          <w:szCs w:val="22"/>
          <w:lang w:val="uk-UA"/>
        </w:rPr>
      </w:pPr>
      <w:r w:rsidRPr="0057725B">
        <w:rPr>
          <w:b/>
          <w:sz w:val="22"/>
          <w:szCs w:val="22"/>
          <w:lang w:val="uk-UA"/>
        </w:rPr>
        <w:t>Специфікація</w:t>
      </w:r>
    </w:p>
    <w:p w:rsidR="008836E7" w:rsidRPr="0057725B" w:rsidRDefault="008836E7" w:rsidP="00D32A68">
      <w:pPr>
        <w:tabs>
          <w:tab w:val="left" w:pos="993"/>
          <w:tab w:val="left" w:pos="2265"/>
          <w:tab w:val="right" w:pos="9921"/>
        </w:tabs>
        <w:ind w:firstLine="567"/>
        <w:jc w:val="center"/>
        <w:rPr>
          <w:b/>
          <w:sz w:val="22"/>
          <w:szCs w:val="22"/>
          <w:lang w:val="uk-UA"/>
        </w:rPr>
      </w:pPr>
    </w:p>
    <w:p w:rsidR="00A37009" w:rsidRDefault="008836E7" w:rsidP="008836E7">
      <w:pPr>
        <w:tabs>
          <w:tab w:val="left" w:pos="7050"/>
        </w:tabs>
        <w:jc w:val="center"/>
        <w:rPr>
          <w:b/>
          <w:sz w:val="22"/>
          <w:szCs w:val="22"/>
          <w:lang w:val="uk-UA"/>
        </w:rPr>
      </w:pPr>
      <w:r w:rsidRPr="0057725B">
        <w:rPr>
          <w:b/>
          <w:sz w:val="22"/>
          <w:szCs w:val="22"/>
          <w:lang w:val="uk-UA"/>
        </w:rPr>
        <w:t>ДК 021:2015 30210000-4 Машини для обробки даних (апаратна частина),</w:t>
      </w:r>
      <w:r w:rsidRPr="0057725B">
        <w:rPr>
          <w:sz w:val="22"/>
          <w:szCs w:val="22"/>
          <w:lang w:val="uk-UA"/>
        </w:rPr>
        <w:t xml:space="preserve"> </w:t>
      </w:r>
      <w:r w:rsidR="0004187E">
        <w:rPr>
          <w:b/>
          <w:sz w:val="22"/>
          <w:szCs w:val="22"/>
          <w:lang w:val="uk-UA"/>
        </w:rPr>
        <w:t>Персональний комп’ютер-моноблок</w:t>
      </w:r>
      <w:r w:rsidR="0004187E" w:rsidRPr="0057725B">
        <w:rPr>
          <w:b/>
          <w:sz w:val="22"/>
          <w:szCs w:val="22"/>
          <w:lang w:val="uk-UA"/>
        </w:rPr>
        <w:t xml:space="preserve"> </w:t>
      </w:r>
      <w:r w:rsidRPr="0057725B">
        <w:rPr>
          <w:b/>
          <w:sz w:val="22"/>
          <w:szCs w:val="22"/>
          <w:lang w:val="uk-UA"/>
        </w:rPr>
        <w:t xml:space="preserve">(джерело фінансування – </w:t>
      </w:r>
      <w:r w:rsidR="00DA50B5">
        <w:rPr>
          <w:b/>
          <w:sz w:val="22"/>
          <w:szCs w:val="22"/>
          <w:lang w:val="uk-UA"/>
        </w:rPr>
        <w:t>місцевий бюджет</w:t>
      </w:r>
      <w:r w:rsidRPr="0057725B">
        <w:rPr>
          <w:b/>
          <w:sz w:val="22"/>
          <w:szCs w:val="22"/>
          <w:lang w:val="uk-UA"/>
        </w:rPr>
        <w:t>)</w:t>
      </w:r>
    </w:p>
    <w:p w:rsidR="008836E7" w:rsidRPr="0057725B" w:rsidRDefault="008836E7" w:rsidP="00D32A68">
      <w:pPr>
        <w:tabs>
          <w:tab w:val="left" w:pos="7050"/>
        </w:tabs>
        <w:rPr>
          <w:sz w:val="22"/>
          <w:szCs w:val="22"/>
          <w:lang w:val="uk-UA"/>
        </w:rPr>
      </w:pPr>
    </w:p>
    <w:tbl>
      <w:tblPr>
        <w:tblStyle w:val="a3"/>
        <w:tblW w:w="10173" w:type="dxa"/>
        <w:tblLook w:val="04A0"/>
      </w:tblPr>
      <w:tblGrid>
        <w:gridCol w:w="540"/>
        <w:gridCol w:w="4104"/>
        <w:gridCol w:w="1017"/>
        <w:gridCol w:w="1251"/>
        <w:gridCol w:w="1559"/>
        <w:gridCol w:w="1702"/>
      </w:tblGrid>
      <w:tr w:rsidR="00F83A50" w:rsidRPr="0057725B" w:rsidTr="00F83A50">
        <w:tc>
          <w:tcPr>
            <w:tcW w:w="540" w:type="dxa"/>
          </w:tcPr>
          <w:p w:rsidR="00F83A50" w:rsidRPr="0057725B" w:rsidRDefault="00F83A50" w:rsidP="00D32A68">
            <w:pPr>
              <w:tabs>
                <w:tab w:val="left" w:pos="7050"/>
              </w:tabs>
              <w:rPr>
                <w:color w:val="000000"/>
                <w:sz w:val="22"/>
                <w:szCs w:val="22"/>
                <w:lang w:val="uk-UA"/>
              </w:rPr>
            </w:pPr>
            <w:r w:rsidRPr="0057725B">
              <w:rPr>
                <w:color w:val="000000"/>
                <w:sz w:val="22"/>
                <w:szCs w:val="22"/>
                <w:lang w:val="uk-UA"/>
              </w:rPr>
              <w:t>№ п/п</w:t>
            </w:r>
          </w:p>
        </w:tc>
        <w:tc>
          <w:tcPr>
            <w:tcW w:w="4104" w:type="dxa"/>
          </w:tcPr>
          <w:p w:rsidR="00F83A50" w:rsidRPr="0057725B" w:rsidRDefault="00F83A50" w:rsidP="00D32A68">
            <w:pPr>
              <w:tabs>
                <w:tab w:val="left" w:pos="7050"/>
              </w:tabs>
              <w:rPr>
                <w:sz w:val="22"/>
                <w:szCs w:val="22"/>
                <w:lang w:val="uk-UA"/>
              </w:rPr>
            </w:pPr>
            <w:r w:rsidRPr="0057725B">
              <w:rPr>
                <w:color w:val="000000"/>
                <w:sz w:val="22"/>
                <w:szCs w:val="22"/>
                <w:lang w:val="uk-UA"/>
              </w:rPr>
              <w:t>Найменування товару</w:t>
            </w:r>
          </w:p>
        </w:tc>
        <w:tc>
          <w:tcPr>
            <w:tcW w:w="1017" w:type="dxa"/>
          </w:tcPr>
          <w:p w:rsidR="00F83A50" w:rsidRPr="0057725B" w:rsidRDefault="00F83A50" w:rsidP="00D32A68">
            <w:pPr>
              <w:tabs>
                <w:tab w:val="left" w:pos="7050"/>
              </w:tabs>
              <w:rPr>
                <w:sz w:val="22"/>
                <w:szCs w:val="22"/>
                <w:lang w:val="uk-UA"/>
              </w:rPr>
            </w:pPr>
            <w:r w:rsidRPr="0057725B">
              <w:rPr>
                <w:color w:val="000000"/>
                <w:sz w:val="22"/>
                <w:szCs w:val="22"/>
                <w:lang w:val="uk-UA"/>
              </w:rPr>
              <w:t>Од. вим.</w:t>
            </w:r>
          </w:p>
        </w:tc>
        <w:tc>
          <w:tcPr>
            <w:tcW w:w="1251" w:type="dxa"/>
          </w:tcPr>
          <w:p w:rsidR="00F83A50" w:rsidRPr="0057725B" w:rsidRDefault="00F83A50" w:rsidP="00D32A68">
            <w:pPr>
              <w:tabs>
                <w:tab w:val="left" w:pos="7050"/>
              </w:tabs>
              <w:rPr>
                <w:sz w:val="22"/>
                <w:szCs w:val="22"/>
                <w:lang w:val="uk-UA"/>
              </w:rPr>
            </w:pPr>
            <w:r w:rsidRPr="0057725B">
              <w:rPr>
                <w:color w:val="000000"/>
                <w:sz w:val="22"/>
                <w:szCs w:val="22"/>
                <w:lang w:val="uk-UA"/>
              </w:rPr>
              <w:t>Кількість</w:t>
            </w:r>
          </w:p>
        </w:tc>
        <w:tc>
          <w:tcPr>
            <w:tcW w:w="1559" w:type="dxa"/>
          </w:tcPr>
          <w:p w:rsidR="00F83A50" w:rsidRPr="0057725B" w:rsidRDefault="00F83A50" w:rsidP="00D32A68">
            <w:pPr>
              <w:tabs>
                <w:tab w:val="left" w:pos="7050"/>
              </w:tabs>
              <w:rPr>
                <w:sz w:val="22"/>
                <w:szCs w:val="22"/>
                <w:lang w:val="uk-UA"/>
              </w:rPr>
            </w:pPr>
            <w:r w:rsidRPr="0057725B">
              <w:rPr>
                <w:color w:val="000000"/>
                <w:sz w:val="22"/>
                <w:szCs w:val="22"/>
                <w:lang w:val="uk-UA"/>
              </w:rPr>
              <w:t>Ціна без ПДВ</w:t>
            </w:r>
          </w:p>
        </w:tc>
        <w:tc>
          <w:tcPr>
            <w:tcW w:w="1702" w:type="dxa"/>
          </w:tcPr>
          <w:p w:rsidR="00F83A50" w:rsidRPr="0057725B" w:rsidRDefault="00F83A50" w:rsidP="00A72869">
            <w:pPr>
              <w:jc w:val="center"/>
              <w:rPr>
                <w:color w:val="000000"/>
                <w:sz w:val="22"/>
                <w:szCs w:val="22"/>
                <w:lang w:val="uk-UA"/>
              </w:rPr>
            </w:pPr>
            <w:r w:rsidRPr="0057725B">
              <w:rPr>
                <w:color w:val="000000"/>
                <w:sz w:val="22"/>
                <w:szCs w:val="22"/>
                <w:lang w:val="uk-UA"/>
              </w:rPr>
              <w:t>Сума</w:t>
            </w:r>
          </w:p>
          <w:p w:rsidR="00F83A50" w:rsidRPr="0057725B" w:rsidRDefault="00F83A50" w:rsidP="00A72869">
            <w:pPr>
              <w:tabs>
                <w:tab w:val="left" w:pos="7050"/>
              </w:tabs>
              <w:rPr>
                <w:sz w:val="22"/>
                <w:szCs w:val="22"/>
                <w:lang w:val="uk-UA"/>
              </w:rPr>
            </w:pPr>
            <w:r w:rsidRPr="0057725B">
              <w:rPr>
                <w:color w:val="000000"/>
                <w:sz w:val="22"/>
                <w:szCs w:val="22"/>
                <w:lang w:val="uk-UA"/>
              </w:rPr>
              <w:t xml:space="preserve"> без ПДВ грн.</w:t>
            </w:r>
          </w:p>
        </w:tc>
      </w:tr>
      <w:tr w:rsidR="00F83A50" w:rsidRPr="0057725B" w:rsidTr="00F83A50">
        <w:tc>
          <w:tcPr>
            <w:tcW w:w="540" w:type="dxa"/>
          </w:tcPr>
          <w:p w:rsidR="00F83A50" w:rsidRPr="0057725B" w:rsidRDefault="00F83A50" w:rsidP="00D32A68">
            <w:pPr>
              <w:tabs>
                <w:tab w:val="left" w:pos="7050"/>
              </w:tabs>
              <w:rPr>
                <w:sz w:val="22"/>
                <w:szCs w:val="22"/>
                <w:lang w:val="uk-UA"/>
              </w:rPr>
            </w:pPr>
            <w:r w:rsidRPr="0057725B">
              <w:rPr>
                <w:sz w:val="22"/>
                <w:szCs w:val="22"/>
                <w:lang w:val="uk-UA"/>
              </w:rPr>
              <w:t>1</w:t>
            </w:r>
          </w:p>
        </w:tc>
        <w:tc>
          <w:tcPr>
            <w:tcW w:w="4104" w:type="dxa"/>
          </w:tcPr>
          <w:p w:rsidR="00F83A50" w:rsidRPr="0004187E" w:rsidRDefault="00F83A50" w:rsidP="00E26AF0">
            <w:pPr>
              <w:tabs>
                <w:tab w:val="left" w:pos="7050"/>
              </w:tabs>
              <w:rPr>
                <w:sz w:val="22"/>
                <w:szCs w:val="22"/>
                <w:lang w:val="en-US"/>
              </w:rPr>
            </w:pPr>
          </w:p>
        </w:tc>
        <w:tc>
          <w:tcPr>
            <w:tcW w:w="1017" w:type="dxa"/>
          </w:tcPr>
          <w:p w:rsidR="00F83A50" w:rsidRPr="0057725B" w:rsidRDefault="00F83A50" w:rsidP="00D32A68">
            <w:pPr>
              <w:tabs>
                <w:tab w:val="left" w:pos="7050"/>
              </w:tabs>
              <w:rPr>
                <w:sz w:val="22"/>
                <w:szCs w:val="22"/>
                <w:lang w:val="uk-UA"/>
              </w:rPr>
            </w:pPr>
            <w:r w:rsidRPr="0057725B">
              <w:rPr>
                <w:color w:val="FF0000"/>
                <w:sz w:val="22"/>
                <w:szCs w:val="22"/>
                <w:lang w:val="uk-UA"/>
              </w:rPr>
              <w:t xml:space="preserve"> </w:t>
            </w:r>
            <w:r w:rsidRPr="0057725B">
              <w:rPr>
                <w:sz w:val="22"/>
                <w:szCs w:val="22"/>
                <w:lang w:val="uk-UA"/>
              </w:rPr>
              <w:t>шт.</w:t>
            </w:r>
          </w:p>
        </w:tc>
        <w:tc>
          <w:tcPr>
            <w:tcW w:w="1251" w:type="dxa"/>
          </w:tcPr>
          <w:p w:rsidR="00F83A50" w:rsidRPr="0057725B" w:rsidRDefault="00F83A50" w:rsidP="00D32A68">
            <w:pPr>
              <w:tabs>
                <w:tab w:val="left" w:pos="7050"/>
              </w:tabs>
              <w:rPr>
                <w:sz w:val="22"/>
                <w:szCs w:val="22"/>
                <w:lang w:val="uk-UA"/>
              </w:rPr>
            </w:pPr>
          </w:p>
        </w:tc>
        <w:tc>
          <w:tcPr>
            <w:tcW w:w="1559" w:type="dxa"/>
          </w:tcPr>
          <w:p w:rsidR="00F83A50" w:rsidRPr="0057725B" w:rsidRDefault="00F83A50" w:rsidP="00D32A68">
            <w:pPr>
              <w:tabs>
                <w:tab w:val="left" w:pos="7050"/>
              </w:tabs>
              <w:rPr>
                <w:sz w:val="22"/>
                <w:szCs w:val="22"/>
                <w:lang w:val="uk-UA"/>
              </w:rPr>
            </w:pPr>
          </w:p>
        </w:tc>
        <w:tc>
          <w:tcPr>
            <w:tcW w:w="1702" w:type="dxa"/>
          </w:tcPr>
          <w:p w:rsidR="00F83A50" w:rsidRPr="0057725B" w:rsidRDefault="00F83A50" w:rsidP="00D32A68">
            <w:pPr>
              <w:tabs>
                <w:tab w:val="left" w:pos="7050"/>
              </w:tabs>
              <w:rPr>
                <w:sz w:val="22"/>
                <w:szCs w:val="22"/>
                <w:lang w:val="uk-UA"/>
              </w:rPr>
            </w:pPr>
          </w:p>
        </w:tc>
      </w:tr>
      <w:tr w:rsidR="003B5C70" w:rsidRPr="0057725B" w:rsidTr="00F83A50">
        <w:tc>
          <w:tcPr>
            <w:tcW w:w="540" w:type="dxa"/>
          </w:tcPr>
          <w:p w:rsidR="003B5C70" w:rsidRPr="0057725B" w:rsidRDefault="003B5C70" w:rsidP="00A72869">
            <w:pPr>
              <w:tabs>
                <w:tab w:val="left" w:pos="7050"/>
              </w:tabs>
              <w:jc w:val="right"/>
              <w:rPr>
                <w:b/>
                <w:sz w:val="22"/>
                <w:szCs w:val="22"/>
                <w:lang w:val="uk-UA"/>
              </w:rPr>
            </w:pPr>
          </w:p>
        </w:tc>
        <w:tc>
          <w:tcPr>
            <w:tcW w:w="7931" w:type="dxa"/>
            <w:gridSpan w:val="4"/>
          </w:tcPr>
          <w:p w:rsidR="003B5C70" w:rsidRPr="0057725B" w:rsidRDefault="003B5C70" w:rsidP="00A72869">
            <w:pPr>
              <w:tabs>
                <w:tab w:val="left" w:pos="7050"/>
              </w:tabs>
              <w:jc w:val="right"/>
              <w:rPr>
                <w:b/>
                <w:sz w:val="22"/>
                <w:szCs w:val="22"/>
                <w:lang w:val="uk-UA"/>
              </w:rPr>
            </w:pPr>
            <w:r w:rsidRPr="0057725B">
              <w:rPr>
                <w:b/>
                <w:sz w:val="22"/>
                <w:szCs w:val="22"/>
                <w:lang w:val="uk-UA"/>
              </w:rPr>
              <w:t>Разом без ПДВ:</w:t>
            </w:r>
          </w:p>
        </w:tc>
        <w:tc>
          <w:tcPr>
            <w:tcW w:w="1702" w:type="dxa"/>
          </w:tcPr>
          <w:p w:rsidR="003B5C70" w:rsidRPr="0057725B" w:rsidRDefault="003B5C70" w:rsidP="00D32A68">
            <w:pPr>
              <w:tabs>
                <w:tab w:val="left" w:pos="7050"/>
              </w:tabs>
              <w:rPr>
                <w:sz w:val="22"/>
                <w:szCs w:val="22"/>
                <w:lang w:val="uk-UA"/>
              </w:rPr>
            </w:pPr>
          </w:p>
        </w:tc>
      </w:tr>
      <w:tr w:rsidR="00505F03" w:rsidRPr="0057725B" w:rsidTr="00F83A50">
        <w:tc>
          <w:tcPr>
            <w:tcW w:w="540" w:type="dxa"/>
          </w:tcPr>
          <w:p w:rsidR="00505F03" w:rsidRPr="0057725B" w:rsidRDefault="00505F03" w:rsidP="00A72869">
            <w:pPr>
              <w:tabs>
                <w:tab w:val="left" w:pos="7050"/>
              </w:tabs>
              <w:jc w:val="right"/>
              <w:rPr>
                <w:b/>
                <w:sz w:val="22"/>
                <w:szCs w:val="22"/>
                <w:lang w:val="uk-UA"/>
              </w:rPr>
            </w:pPr>
          </w:p>
        </w:tc>
        <w:tc>
          <w:tcPr>
            <w:tcW w:w="7931" w:type="dxa"/>
            <w:gridSpan w:val="4"/>
          </w:tcPr>
          <w:p w:rsidR="00505F03" w:rsidRPr="0057725B" w:rsidRDefault="00505F03" w:rsidP="00A72869">
            <w:pPr>
              <w:tabs>
                <w:tab w:val="left" w:pos="7050"/>
              </w:tabs>
              <w:jc w:val="right"/>
              <w:rPr>
                <w:b/>
                <w:sz w:val="22"/>
                <w:szCs w:val="22"/>
                <w:lang w:val="uk-UA"/>
              </w:rPr>
            </w:pPr>
            <w:r w:rsidRPr="0057725B">
              <w:rPr>
                <w:b/>
                <w:sz w:val="22"/>
                <w:szCs w:val="22"/>
                <w:lang w:val="uk-UA"/>
              </w:rPr>
              <w:t>ПДВ:</w:t>
            </w:r>
          </w:p>
        </w:tc>
        <w:tc>
          <w:tcPr>
            <w:tcW w:w="1702" w:type="dxa"/>
          </w:tcPr>
          <w:p w:rsidR="00505F03" w:rsidRPr="0057725B" w:rsidRDefault="00505F03" w:rsidP="00D32A68">
            <w:pPr>
              <w:tabs>
                <w:tab w:val="left" w:pos="7050"/>
              </w:tabs>
              <w:rPr>
                <w:sz w:val="22"/>
                <w:szCs w:val="22"/>
                <w:lang w:val="uk-UA"/>
              </w:rPr>
            </w:pPr>
          </w:p>
        </w:tc>
      </w:tr>
      <w:tr w:rsidR="003B5C70" w:rsidRPr="0057725B" w:rsidTr="00F83A50">
        <w:tc>
          <w:tcPr>
            <w:tcW w:w="540" w:type="dxa"/>
          </w:tcPr>
          <w:p w:rsidR="003B5C70" w:rsidRPr="0057725B" w:rsidRDefault="003B5C70" w:rsidP="00A72869">
            <w:pPr>
              <w:jc w:val="right"/>
              <w:rPr>
                <w:b/>
                <w:color w:val="000000"/>
                <w:sz w:val="22"/>
                <w:szCs w:val="22"/>
                <w:lang w:val="uk-UA"/>
              </w:rPr>
            </w:pPr>
          </w:p>
        </w:tc>
        <w:tc>
          <w:tcPr>
            <w:tcW w:w="7931" w:type="dxa"/>
            <w:gridSpan w:val="4"/>
          </w:tcPr>
          <w:p w:rsidR="003B5C70" w:rsidRPr="0057725B" w:rsidRDefault="003B5C70" w:rsidP="00A72869">
            <w:pPr>
              <w:jc w:val="right"/>
              <w:rPr>
                <w:b/>
                <w:color w:val="000000"/>
                <w:sz w:val="22"/>
                <w:szCs w:val="22"/>
                <w:lang w:val="uk-UA"/>
              </w:rPr>
            </w:pPr>
            <w:r w:rsidRPr="0057725B">
              <w:rPr>
                <w:b/>
                <w:color w:val="000000"/>
                <w:sz w:val="22"/>
                <w:szCs w:val="22"/>
                <w:lang w:val="uk-UA"/>
              </w:rPr>
              <w:t>ВСЬОГО:</w:t>
            </w:r>
          </w:p>
        </w:tc>
        <w:tc>
          <w:tcPr>
            <w:tcW w:w="1702" w:type="dxa"/>
          </w:tcPr>
          <w:p w:rsidR="003B5C70" w:rsidRPr="0057725B" w:rsidRDefault="003B5C70" w:rsidP="00D32A68">
            <w:pPr>
              <w:tabs>
                <w:tab w:val="left" w:pos="7050"/>
              </w:tabs>
              <w:rPr>
                <w:sz w:val="22"/>
                <w:szCs w:val="22"/>
                <w:lang w:val="uk-UA"/>
              </w:rPr>
            </w:pPr>
          </w:p>
        </w:tc>
      </w:tr>
    </w:tbl>
    <w:p w:rsidR="00A72869" w:rsidRPr="0057725B" w:rsidRDefault="00A72869" w:rsidP="00D32A68">
      <w:pPr>
        <w:tabs>
          <w:tab w:val="left" w:pos="7050"/>
        </w:tabs>
        <w:rPr>
          <w:sz w:val="22"/>
          <w:szCs w:val="22"/>
          <w:lang w:val="uk-UA"/>
        </w:rPr>
      </w:pPr>
    </w:p>
    <w:p w:rsidR="00A72869" w:rsidRPr="0057725B" w:rsidRDefault="00A72869" w:rsidP="00A72869">
      <w:pPr>
        <w:rPr>
          <w:sz w:val="22"/>
          <w:szCs w:val="22"/>
          <w:lang w:val="uk-UA"/>
        </w:rPr>
      </w:pPr>
    </w:p>
    <w:p w:rsidR="00A72869" w:rsidRPr="0057725B" w:rsidRDefault="00A72869" w:rsidP="00A72869">
      <w:pPr>
        <w:tabs>
          <w:tab w:val="left" w:pos="993"/>
        </w:tabs>
        <w:ind w:firstLine="567"/>
        <w:jc w:val="both"/>
        <w:rPr>
          <w:color w:val="FF0000"/>
          <w:sz w:val="22"/>
          <w:szCs w:val="22"/>
          <w:u w:val="single"/>
          <w:lang w:val="uk-UA"/>
        </w:rPr>
      </w:pPr>
      <w:r w:rsidRPr="0057725B">
        <w:rPr>
          <w:b/>
          <w:sz w:val="22"/>
          <w:szCs w:val="22"/>
          <w:u w:val="single"/>
          <w:lang w:val="uk-UA"/>
        </w:rPr>
        <w:t xml:space="preserve">Разом: </w:t>
      </w:r>
      <w:r w:rsidR="00505F03" w:rsidRPr="0057725B">
        <w:rPr>
          <w:b/>
          <w:sz w:val="22"/>
          <w:szCs w:val="22"/>
          <w:u w:val="single"/>
          <w:lang w:val="uk-UA"/>
        </w:rPr>
        <w:t>__________________</w:t>
      </w:r>
      <w:r w:rsidR="00183B97" w:rsidRPr="0057725B">
        <w:rPr>
          <w:b/>
          <w:sz w:val="22"/>
          <w:szCs w:val="22"/>
          <w:u w:val="single"/>
          <w:lang w:val="uk-UA"/>
        </w:rPr>
        <w:t xml:space="preserve"> тисяч </w:t>
      </w:r>
      <w:r w:rsidR="00505F03" w:rsidRPr="0057725B">
        <w:rPr>
          <w:b/>
          <w:sz w:val="22"/>
          <w:szCs w:val="22"/>
          <w:u w:val="single"/>
          <w:lang w:val="uk-UA"/>
        </w:rPr>
        <w:t>______________</w:t>
      </w:r>
      <w:r w:rsidR="00183B97" w:rsidRPr="0057725B">
        <w:rPr>
          <w:b/>
          <w:sz w:val="22"/>
          <w:szCs w:val="22"/>
          <w:u w:val="single"/>
          <w:lang w:val="uk-UA"/>
        </w:rPr>
        <w:t xml:space="preserve"> гривень 00 копійок </w:t>
      </w:r>
      <w:r w:rsidR="00505F03" w:rsidRPr="0057725B">
        <w:rPr>
          <w:b/>
          <w:sz w:val="22"/>
          <w:szCs w:val="22"/>
          <w:u w:val="single"/>
          <w:lang w:val="uk-UA"/>
        </w:rPr>
        <w:t>з/</w:t>
      </w:r>
      <w:r w:rsidR="00183B97" w:rsidRPr="0057725B">
        <w:rPr>
          <w:b/>
          <w:sz w:val="22"/>
          <w:szCs w:val="22"/>
          <w:u w:val="single"/>
          <w:lang w:val="uk-UA"/>
        </w:rPr>
        <w:t>без ПДВ</w:t>
      </w:r>
      <w:r w:rsidR="0065381F" w:rsidRPr="0057725B">
        <w:rPr>
          <w:b/>
          <w:sz w:val="22"/>
          <w:szCs w:val="22"/>
          <w:u w:val="single"/>
          <w:lang w:val="uk-UA"/>
        </w:rPr>
        <w:t>.</w:t>
      </w:r>
    </w:p>
    <w:p w:rsidR="00A72869" w:rsidRPr="0057725B" w:rsidRDefault="00A72869" w:rsidP="00A72869">
      <w:pPr>
        <w:tabs>
          <w:tab w:val="left" w:pos="2492"/>
        </w:tabs>
        <w:ind w:firstLine="567"/>
        <w:jc w:val="both"/>
        <w:rPr>
          <w:sz w:val="22"/>
          <w:szCs w:val="22"/>
          <w:lang w:val="uk-UA"/>
        </w:rPr>
      </w:pPr>
      <w:r w:rsidRPr="0057725B">
        <w:rPr>
          <w:sz w:val="22"/>
          <w:szCs w:val="22"/>
          <w:lang w:val="uk-UA"/>
        </w:rPr>
        <w:tab/>
        <w:t>(прописом)</w:t>
      </w:r>
    </w:p>
    <w:p w:rsidR="00C36C79" w:rsidRPr="0057725B" w:rsidRDefault="00C36C79" w:rsidP="00A72869">
      <w:pPr>
        <w:rPr>
          <w:sz w:val="22"/>
          <w:szCs w:val="22"/>
          <w:lang w:val="uk-UA"/>
        </w:rPr>
      </w:pPr>
    </w:p>
    <w:p w:rsidR="00C36C79" w:rsidRPr="0057725B" w:rsidRDefault="00C36C79" w:rsidP="00C36C79">
      <w:pPr>
        <w:rPr>
          <w:sz w:val="22"/>
          <w:szCs w:val="22"/>
          <w:lang w:val="uk-UA"/>
        </w:rPr>
      </w:pPr>
    </w:p>
    <w:p w:rsidR="00C36C79" w:rsidRPr="0057725B" w:rsidRDefault="00C36C79" w:rsidP="00C36C79">
      <w:pPr>
        <w:rPr>
          <w:sz w:val="22"/>
          <w:szCs w:val="22"/>
          <w:lang w:val="uk-UA"/>
        </w:rPr>
      </w:pPr>
    </w:p>
    <w:p w:rsidR="00C36C79" w:rsidRPr="0057725B" w:rsidRDefault="00C36C79" w:rsidP="00C36C79">
      <w:pPr>
        <w:rPr>
          <w:sz w:val="22"/>
          <w:szCs w:val="22"/>
          <w:lang w:val="uk-UA"/>
        </w:rPr>
      </w:pPr>
    </w:p>
    <w:p w:rsidR="00C36C79" w:rsidRPr="0057725B" w:rsidRDefault="00C36C79" w:rsidP="00C36C79">
      <w:pPr>
        <w:rPr>
          <w:sz w:val="22"/>
          <w:szCs w:val="22"/>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703"/>
      </w:tblGrid>
      <w:tr w:rsidR="00C36C79" w:rsidRPr="0057725B" w:rsidTr="00B37A21">
        <w:tc>
          <w:tcPr>
            <w:tcW w:w="5040" w:type="dxa"/>
            <w:tcBorders>
              <w:top w:val="nil"/>
              <w:left w:val="nil"/>
              <w:bottom w:val="nil"/>
              <w:right w:val="nil"/>
            </w:tcBorders>
          </w:tcPr>
          <w:p w:rsidR="00C36C79" w:rsidRPr="0057725B" w:rsidRDefault="00C36C79" w:rsidP="00B37A21">
            <w:pPr>
              <w:rPr>
                <w:sz w:val="22"/>
                <w:szCs w:val="22"/>
                <w:lang w:val="uk-UA"/>
              </w:rPr>
            </w:pPr>
            <w:r w:rsidRPr="0057725B">
              <w:rPr>
                <w:sz w:val="22"/>
                <w:szCs w:val="22"/>
                <w:lang w:val="uk-UA"/>
              </w:rPr>
              <w:t>Виконавець:</w:t>
            </w:r>
          </w:p>
          <w:p w:rsidR="00C36C79" w:rsidRPr="0057725B" w:rsidRDefault="00C36C79" w:rsidP="00B37A21">
            <w:pPr>
              <w:rPr>
                <w:sz w:val="22"/>
                <w:szCs w:val="22"/>
                <w:lang w:val="uk-UA"/>
              </w:rPr>
            </w:pPr>
            <w:r w:rsidRPr="0057725B">
              <w:rPr>
                <w:sz w:val="22"/>
                <w:szCs w:val="22"/>
                <w:lang w:val="uk-UA"/>
              </w:rPr>
              <w:t xml:space="preserve"> </w:t>
            </w:r>
          </w:p>
          <w:p w:rsidR="00A619E3" w:rsidRPr="0057725B" w:rsidRDefault="00505F03" w:rsidP="00A619E3">
            <w:pPr>
              <w:ind w:firstLine="708"/>
              <w:rPr>
                <w:sz w:val="22"/>
                <w:szCs w:val="22"/>
                <w:lang w:val="uk-UA"/>
              </w:rPr>
            </w:pPr>
            <w:r w:rsidRPr="0057725B">
              <w:rPr>
                <w:b/>
                <w:sz w:val="22"/>
                <w:szCs w:val="22"/>
                <w:lang w:val="uk-UA"/>
              </w:rPr>
              <w:t>__________________</w:t>
            </w:r>
          </w:p>
          <w:p w:rsidR="00C36C79" w:rsidRPr="0057725B" w:rsidRDefault="00C36C79" w:rsidP="00B37A21">
            <w:pPr>
              <w:rPr>
                <w:sz w:val="22"/>
                <w:szCs w:val="22"/>
                <w:lang w:val="uk-UA"/>
              </w:rPr>
            </w:pPr>
          </w:p>
          <w:p w:rsidR="00C36C79" w:rsidRPr="0057725B" w:rsidRDefault="00C36C79" w:rsidP="00B37A21">
            <w:pPr>
              <w:rPr>
                <w:sz w:val="22"/>
                <w:szCs w:val="22"/>
                <w:lang w:val="uk-UA"/>
              </w:rPr>
            </w:pPr>
          </w:p>
          <w:p w:rsidR="00C36C79" w:rsidRPr="0057725B" w:rsidRDefault="00C36C79" w:rsidP="00B37A21">
            <w:pPr>
              <w:rPr>
                <w:sz w:val="22"/>
                <w:szCs w:val="22"/>
                <w:lang w:val="uk-UA"/>
              </w:rPr>
            </w:pPr>
          </w:p>
          <w:p w:rsidR="00C36C79" w:rsidRPr="0057725B" w:rsidRDefault="00C36C79" w:rsidP="00B37A21">
            <w:pPr>
              <w:rPr>
                <w:sz w:val="22"/>
                <w:szCs w:val="22"/>
                <w:lang w:val="uk-UA"/>
              </w:rPr>
            </w:pPr>
          </w:p>
          <w:p w:rsidR="00C36C79" w:rsidRPr="0057725B" w:rsidRDefault="00C36C79" w:rsidP="00B37A21">
            <w:pPr>
              <w:rPr>
                <w:sz w:val="22"/>
                <w:szCs w:val="22"/>
                <w:lang w:val="uk-UA"/>
              </w:rPr>
            </w:pPr>
          </w:p>
          <w:p w:rsidR="00A619E3" w:rsidRPr="0057725B" w:rsidRDefault="00C36C79" w:rsidP="00A619E3">
            <w:pPr>
              <w:ind w:firstLine="708"/>
              <w:rPr>
                <w:sz w:val="22"/>
                <w:szCs w:val="22"/>
                <w:lang w:val="uk-UA"/>
              </w:rPr>
            </w:pPr>
            <w:r w:rsidRPr="0057725B">
              <w:rPr>
                <w:b/>
                <w:sz w:val="22"/>
                <w:szCs w:val="22"/>
                <w:lang w:val="uk-UA"/>
              </w:rPr>
              <w:t xml:space="preserve">_______________ </w:t>
            </w:r>
            <w:r w:rsidR="00A619E3" w:rsidRPr="0057725B">
              <w:rPr>
                <w:b/>
                <w:sz w:val="22"/>
                <w:szCs w:val="22"/>
                <w:lang w:val="uk-UA"/>
              </w:rPr>
              <w:t xml:space="preserve"> </w:t>
            </w:r>
            <w:r w:rsidR="00505F03" w:rsidRPr="0057725B">
              <w:rPr>
                <w:b/>
                <w:sz w:val="22"/>
                <w:szCs w:val="22"/>
                <w:lang w:val="uk-UA"/>
              </w:rPr>
              <w:t>_____________</w:t>
            </w:r>
          </w:p>
          <w:p w:rsidR="00C36C79" w:rsidRPr="0057725B" w:rsidRDefault="00C36C79" w:rsidP="00B37A21">
            <w:pPr>
              <w:rPr>
                <w:sz w:val="22"/>
                <w:szCs w:val="22"/>
                <w:lang w:val="uk-UA"/>
              </w:rPr>
            </w:pPr>
            <w:r w:rsidRPr="0057725B">
              <w:rPr>
                <w:b/>
                <w:sz w:val="22"/>
                <w:szCs w:val="22"/>
                <w:lang w:val="uk-UA"/>
              </w:rPr>
              <w:t>.</w:t>
            </w:r>
          </w:p>
        </w:tc>
        <w:tc>
          <w:tcPr>
            <w:tcW w:w="4703" w:type="dxa"/>
            <w:tcBorders>
              <w:top w:val="nil"/>
              <w:left w:val="nil"/>
              <w:bottom w:val="nil"/>
              <w:right w:val="nil"/>
            </w:tcBorders>
          </w:tcPr>
          <w:p w:rsidR="00C36C79" w:rsidRPr="0057725B" w:rsidRDefault="00C36C79" w:rsidP="00B37A21">
            <w:pPr>
              <w:rPr>
                <w:sz w:val="22"/>
                <w:szCs w:val="22"/>
                <w:lang w:val="uk-UA"/>
              </w:rPr>
            </w:pPr>
            <w:r w:rsidRPr="0057725B">
              <w:rPr>
                <w:sz w:val="22"/>
                <w:szCs w:val="22"/>
                <w:lang w:val="uk-UA"/>
              </w:rPr>
              <w:t>Замовник:</w:t>
            </w:r>
          </w:p>
          <w:p w:rsidR="00C36C79" w:rsidRPr="0057725B" w:rsidRDefault="00DA50B5" w:rsidP="00B37A21">
            <w:pPr>
              <w:rPr>
                <w:sz w:val="22"/>
                <w:szCs w:val="22"/>
                <w:lang w:val="uk-UA"/>
              </w:rPr>
            </w:pPr>
            <w:r w:rsidRPr="00DA50B5">
              <w:rPr>
                <w:b/>
                <w:bCs/>
              </w:rPr>
              <w:t xml:space="preserve">Комунальне некомерційне підприємство </w:t>
            </w:r>
            <w:r w:rsidR="000E2A26" w:rsidRPr="00DA50B5">
              <w:rPr>
                <w:b/>
                <w:bCs/>
              </w:rPr>
              <w:fldChar w:fldCharType="begin"/>
            </w:r>
            <w:r w:rsidRPr="00DA50B5">
              <w:rPr>
                <w:b/>
                <w:bCs/>
              </w:rPr>
              <w:instrText xml:space="preserve"> MERGEFIELD Организация </w:instrText>
            </w:r>
            <w:r w:rsidR="000E2A26" w:rsidRPr="00DA50B5">
              <w:rPr>
                <w:b/>
                <w:bCs/>
              </w:rPr>
              <w:fldChar w:fldCharType="separate"/>
            </w:r>
            <w:r w:rsidRPr="00DA50B5">
              <w:rPr>
                <w:b/>
                <w:bCs/>
              </w:rPr>
              <w:t xml:space="preserve"> «Глеюватський центр первинної медико-санітарної допомоги» Глеюватської </w:t>
            </w:r>
            <w:r w:rsidR="000E2A26" w:rsidRPr="00DA50B5">
              <w:rPr>
                <w:b/>
                <w:bCs/>
              </w:rPr>
              <w:fldChar w:fldCharType="end"/>
            </w:r>
          </w:p>
          <w:p w:rsidR="00A619E3" w:rsidRPr="0057725B" w:rsidRDefault="00A619E3" w:rsidP="00B37A21">
            <w:pPr>
              <w:rPr>
                <w:sz w:val="22"/>
                <w:szCs w:val="22"/>
                <w:lang w:val="uk-UA"/>
              </w:rPr>
            </w:pPr>
          </w:p>
          <w:p w:rsidR="00A619E3" w:rsidRPr="0057725B" w:rsidRDefault="00A619E3" w:rsidP="00A619E3">
            <w:pPr>
              <w:pStyle w:val="1"/>
              <w:rPr>
                <w:rFonts w:eastAsia="Arial Unicode MS"/>
                <w:b/>
                <w:bCs/>
                <w:sz w:val="22"/>
                <w:szCs w:val="22"/>
                <w:lang w:val="uk-UA"/>
              </w:rPr>
            </w:pPr>
            <w:r w:rsidRPr="0057725B">
              <w:rPr>
                <w:rFonts w:eastAsia="Arial Unicode MS"/>
                <w:b/>
                <w:bCs/>
                <w:sz w:val="22"/>
                <w:szCs w:val="22"/>
                <w:lang w:val="uk-UA"/>
              </w:rPr>
              <w:t>Т. в. о. директора</w:t>
            </w:r>
          </w:p>
          <w:p w:rsidR="00A619E3" w:rsidRPr="0057725B" w:rsidRDefault="00A619E3" w:rsidP="00A619E3">
            <w:pPr>
              <w:pStyle w:val="1"/>
              <w:rPr>
                <w:rFonts w:eastAsia="Arial Unicode MS"/>
                <w:b/>
                <w:bCs/>
                <w:sz w:val="22"/>
                <w:szCs w:val="22"/>
                <w:lang w:val="uk-UA"/>
              </w:rPr>
            </w:pPr>
          </w:p>
          <w:p w:rsidR="00DA50B5" w:rsidRPr="00DA50B5" w:rsidRDefault="00DA50B5" w:rsidP="00DA50B5">
            <w:pPr>
              <w:jc w:val="center"/>
              <w:rPr>
                <w:b/>
                <w:lang w:val="uk-UA"/>
              </w:rPr>
            </w:pPr>
            <w:r w:rsidRPr="00DA50B5">
              <w:rPr>
                <w:bCs/>
              </w:rPr>
              <w:t>_______________/ Катерина БУЛАТКІНА/</w:t>
            </w:r>
          </w:p>
          <w:p w:rsidR="00A619E3" w:rsidRPr="0057725B" w:rsidRDefault="00A619E3" w:rsidP="00A619E3">
            <w:pPr>
              <w:pStyle w:val="1"/>
              <w:rPr>
                <w:rFonts w:eastAsia="Arial Unicode MS"/>
                <w:bCs/>
                <w:sz w:val="22"/>
                <w:szCs w:val="22"/>
                <w:lang w:val="uk-UA"/>
              </w:rPr>
            </w:pPr>
            <w:r w:rsidRPr="0057725B">
              <w:rPr>
                <w:rFonts w:eastAsia="Arial Unicode MS"/>
                <w:b/>
                <w:bCs/>
                <w:sz w:val="22"/>
                <w:szCs w:val="22"/>
                <w:lang w:val="uk-UA"/>
              </w:rPr>
              <w:t>М. П.</w:t>
            </w:r>
          </w:p>
          <w:p w:rsidR="00C36C79" w:rsidRPr="0057725B" w:rsidRDefault="00C36C79" w:rsidP="00C36C79">
            <w:pPr>
              <w:rPr>
                <w:sz w:val="22"/>
                <w:szCs w:val="22"/>
                <w:lang w:val="uk-UA"/>
              </w:rPr>
            </w:pPr>
          </w:p>
        </w:tc>
      </w:tr>
    </w:tbl>
    <w:p w:rsidR="00BA671D" w:rsidRPr="0057725B" w:rsidRDefault="00BA671D" w:rsidP="00C36C79">
      <w:pPr>
        <w:ind w:firstLine="708"/>
        <w:rPr>
          <w:sz w:val="22"/>
          <w:szCs w:val="22"/>
          <w:lang w:val="uk-UA"/>
        </w:rPr>
      </w:pPr>
    </w:p>
    <w:sectPr w:rsidR="00BA671D" w:rsidRPr="0057725B" w:rsidSect="00E97E69">
      <w:pgSz w:w="11906" w:h="16838"/>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FB" w:rsidRDefault="00683EFB" w:rsidP="006C1C91">
      <w:r>
        <w:separator/>
      </w:r>
    </w:p>
  </w:endnote>
  <w:endnote w:type="continuationSeparator" w:id="1">
    <w:p w:rsidR="00683EFB" w:rsidRDefault="00683EFB" w:rsidP="006C1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FB" w:rsidRDefault="00683EFB" w:rsidP="006C1C91">
      <w:r>
        <w:separator/>
      </w:r>
    </w:p>
  </w:footnote>
  <w:footnote w:type="continuationSeparator" w:id="1">
    <w:p w:rsidR="00683EFB" w:rsidRDefault="00683EFB" w:rsidP="006C1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23834"/>
    <w:rsid w:val="00005953"/>
    <w:rsid w:val="00015667"/>
    <w:rsid w:val="00021DBC"/>
    <w:rsid w:val="0002756D"/>
    <w:rsid w:val="00027B8D"/>
    <w:rsid w:val="00036019"/>
    <w:rsid w:val="0004187E"/>
    <w:rsid w:val="00043F5C"/>
    <w:rsid w:val="0005147F"/>
    <w:rsid w:val="00052680"/>
    <w:rsid w:val="00054C1A"/>
    <w:rsid w:val="000617F2"/>
    <w:rsid w:val="000662D1"/>
    <w:rsid w:val="000760BC"/>
    <w:rsid w:val="0009330F"/>
    <w:rsid w:val="00095B0D"/>
    <w:rsid w:val="000A3B75"/>
    <w:rsid w:val="000C02E1"/>
    <w:rsid w:val="000C5BED"/>
    <w:rsid w:val="000D32D5"/>
    <w:rsid w:val="000D5047"/>
    <w:rsid w:val="000D5408"/>
    <w:rsid w:val="000E2A26"/>
    <w:rsid w:val="000F3B36"/>
    <w:rsid w:val="000F499B"/>
    <w:rsid w:val="00100E28"/>
    <w:rsid w:val="001075E0"/>
    <w:rsid w:val="00116441"/>
    <w:rsid w:val="00123834"/>
    <w:rsid w:val="00131B9B"/>
    <w:rsid w:val="0013370E"/>
    <w:rsid w:val="00135342"/>
    <w:rsid w:val="001363CC"/>
    <w:rsid w:val="00143324"/>
    <w:rsid w:val="00143D57"/>
    <w:rsid w:val="001459F2"/>
    <w:rsid w:val="00156E7F"/>
    <w:rsid w:val="00172A2A"/>
    <w:rsid w:val="00183B97"/>
    <w:rsid w:val="00184AB6"/>
    <w:rsid w:val="001910D8"/>
    <w:rsid w:val="00191224"/>
    <w:rsid w:val="001B29EB"/>
    <w:rsid w:val="001B4BF1"/>
    <w:rsid w:val="001B735E"/>
    <w:rsid w:val="001B756C"/>
    <w:rsid w:val="001C047A"/>
    <w:rsid w:val="001C3665"/>
    <w:rsid w:val="001C710E"/>
    <w:rsid w:val="001D2BD2"/>
    <w:rsid w:val="001E28D1"/>
    <w:rsid w:val="001F11C4"/>
    <w:rsid w:val="001F2470"/>
    <w:rsid w:val="001F2F9D"/>
    <w:rsid w:val="0020560C"/>
    <w:rsid w:val="00216647"/>
    <w:rsid w:val="0022017A"/>
    <w:rsid w:val="00223AF6"/>
    <w:rsid w:val="00241C1E"/>
    <w:rsid w:val="002526A2"/>
    <w:rsid w:val="00260F19"/>
    <w:rsid w:val="002738E4"/>
    <w:rsid w:val="002827D0"/>
    <w:rsid w:val="00290639"/>
    <w:rsid w:val="00291766"/>
    <w:rsid w:val="002A3C13"/>
    <w:rsid w:val="002B7125"/>
    <w:rsid w:val="002C29E8"/>
    <w:rsid w:val="002C2FA2"/>
    <w:rsid w:val="002D27CB"/>
    <w:rsid w:val="002D7976"/>
    <w:rsid w:val="002E13DB"/>
    <w:rsid w:val="002E1753"/>
    <w:rsid w:val="002E4206"/>
    <w:rsid w:val="002F185C"/>
    <w:rsid w:val="003007B0"/>
    <w:rsid w:val="003035CC"/>
    <w:rsid w:val="00304A25"/>
    <w:rsid w:val="003254E8"/>
    <w:rsid w:val="00333760"/>
    <w:rsid w:val="00341C7D"/>
    <w:rsid w:val="00362413"/>
    <w:rsid w:val="00371A3C"/>
    <w:rsid w:val="003855C1"/>
    <w:rsid w:val="00387FBA"/>
    <w:rsid w:val="003A2060"/>
    <w:rsid w:val="003B5C70"/>
    <w:rsid w:val="003B7475"/>
    <w:rsid w:val="003C56B0"/>
    <w:rsid w:val="003D036A"/>
    <w:rsid w:val="003E5141"/>
    <w:rsid w:val="00405AF3"/>
    <w:rsid w:val="004136FA"/>
    <w:rsid w:val="004246B5"/>
    <w:rsid w:val="00435AE9"/>
    <w:rsid w:val="004457B0"/>
    <w:rsid w:val="004475F3"/>
    <w:rsid w:val="004514B3"/>
    <w:rsid w:val="00477498"/>
    <w:rsid w:val="0048318A"/>
    <w:rsid w:val="00490026"/>
    <w:rsid w:val="00490D53"/>
    <w:rsid w:val="004A727D"/>
    <w:rsid w:val="004B0944"/>
    <w:rsid w:val="004B3F46"/>
    <w:rsid w:val="004D1A88"/>
    <w:rsid w:val="004D797D"/>
    <w:rsid w:val="004E3BCF"/>
    <w:rsid w:val="0050233A"/>
    <w:rsid w:val="00505F03"/>
    <w:rsid w:val="00517025"/>
    <w:rsid w:val="00531A11"/>
    <w:rsid w:val="0053507D"/>
    <w:rsid w:val="005368FA"/>
    <w:rsid w:val="00537CC4"/>
    <w:rsid w:val="0054139D"/>
    <w:rsid w:val="0054757B"/>
    <w:rsid w:val="00547877"/>
    <w:rsid w:val="005628FB"/>
    <w:rsid w:val="0056350F"/>
    <w:rsid w:val="0057725B"/>
    <w:rsid w:val="005819A7"/>
    <w:rsid w:val="00587CBE"/>
    <w:rsid w:val="00592BCB"/>
    <w:rsid w:val="005A1D6B"/>
    <w:rsid w:val="005A348D"/>
    <w:rsid w:val="005B32A1"/>
    <w:rsid w:val="005C3BE8"/>
    <w:rsid w:val="005F7E34"/>
    <w:rsid w:val="00612754"/>
    <w:rsid w:val="0063060E"/>
    <w:rsid w:val="00631447"/>
    <w:rsid w:val="00637E93"/>
    <w:rsid w:val="00640229"/>
    <w:rsid w:val="006507E9"/>
    <w:rsid w:val="00651EE9"/>
    <w:rsid w:val="0065381F"/>
    <w:rsid w:val="006572DD"/>
    <w:rsid w:val="006657F7"/>
    <w:rsid w:val="00674FE0"/>
    <w:rsid w:val="00675356"/>
    <w:rsid w:val="006804D9"/>
    <w:rsid w:val="00682838"/>
    <w:rsid w:val="0068308C"/>
    <w:rsid w:val="006834AF"/>
    <w:rsid w:val="00683EFB"/>
    <w:rsid w:val="00692FA5"/>
    <w:rsid w:val="006B5191"/>
    <w:rsid w:val="006C069B"/>
    <w:rsid w:val="006C1C91"/>
    <w:rsid w:val="006D1535"/>
    <w:rsid w:val="006D6EBD"/>
    <w:rsid w:val="006D7B97"/>
    <w:rsid w:val="006F711A"/>
    <w:rsid w:val="00703672"/>
    <w:rsid w:val="007104D9"/>
    <w:rsid w:val="0072683F"/>
    <w:rsid w:val="007301C9"/>
    <w:rsid w:val="0073076F"/>
    <w:rsid w:val="00734756"/>
    <w:rsid w:val="0075403B"/>
    <w:rsid w:val="007659FA"/>
    <w:rsid w:val="007669E7"/>
    <w:rsid w:val="00770D66"/>
    <w:rsid w:val="00773E5B"/>
    <w:rsid w:val="00775680"/>
    <w:rsid w:val="007A32A4"/>
    <w:rsid w:val="007A52B1"/>
    <w:rsid w:val="007A7FC5"/>
    <w:rsid w:val="007C4FDC"/>
    <w:rsid w:val="007F4A2B"/>
    <w:rsid w:val="0082437C"/>
    <w:rsid w:val="00842860"/>
    <w:rsid w:val="00844CDF"/>
    <w:rsid w:val="00846FD5"/>
    <w:rsid w:val="008505D0"/>
    <w:rsid w:val="00860169"/>
    <w:rsid w:val="00862100"/>
    <w:rsid w:val="008836E7"/>
    <w:rsid w:val="008918AE"/>
    <w:rsid w:val="0089301C"/>
    <w:rsid w:val="008B05AB"/>
    <w:rsid w:val="008B4275"/>
    <w:rsid w:val="008B7429"/>
    <w:rsid w:val="008B764C"/>
    <w:rsid w:val="008C0D78"/>
    <w:rsid w:val="008C64E6"/>
    <w:rsid w:val="008D3FE4"/>
    <w:rsid w:val="008E017E"/>
    <w:rsid w:val="008F17BE"/>
    <w:rsid w:val="00900379"/>
    <w:rsid w:val="00904C22"/>
    <w:rsid w:val="00907A54"/>
    <w:rsid w:val="00915FBC"/>
    <w:rsid w:val="009221FE"/>
    <w:rsid w:val="00942D90"/>
    <w:rsid w:val="009435D3"/>
    <w:rsid w:val="009571EC"/>
    <w:rsid w:val="00971389"/>
    <w:rsid w:val="00983858"/>
    <w:rsid w:val="009900F9"/>
    <w:rsid w:val="00990680"/>
    <w:rsid w:val="00995413"/>
    <w:rsid w:val="009A2666"/>
    <w:rsid w:val="009B793E"/>
    <w:rsid w:val="009D537A"/>
    <w:rsid w:val="009D573B"/>
    <w:rsid w:val="009F1F62"/>
    <w:rsid w:val="00A02969"/>
    <w:rsid w:val="00A04586"/>
    <w:rsid w:val="00A23665"/>
    <w:rsid w:val="00A31819"/>
    <w:rsid w:val="00A37009"/>
    <w:rsid w:val="00A619E3"/>
    <w:rsid w:val="00A70ECD"/>
    <w:rsid w:val="00A71C67"/>
    <w:rsid w:val="00A72869"/>
    <w:rsid w:val="00A735D4"/>
    <w:rsid w:val="00A96D50"/>
    <w:rsid w:val="00AB134B"/>
    <w:rsid w:val="00AC6E54"/>
    <w:rsid w:val="00AD17D7"/>
    <w:rsid w:val="00AE6874"/>
    <w:rsid w:val="00AE752C"/>
    <w:rsid w:val="00AF1841"/>
    <w:rsid w:val="00AF3076"/>
    <w:rsid w:val="00AF7E9F"/>
    <w:rsid w:val="00B0077B"/>
    <w:rsid w:val="00B11D12"/>
    <w:rsid w:val="00B16641"/>
    <w:rsid w:val="00B44109"/>
    <w:rsid w:val="00B44675"/>
    <w:rsid w:val="00B506E7"/>
    <w:rsid w:val="00B60973"/>
    <w:rsid w:val="00B65132"/>
    <w:rsid w:val="00B72BC6"/>
    <w:rsid w:val="00B84ED4"/>
    <w:rsid w:val="00B87EFD"/>
    <w:rsid w:val="00B91113"/>
    <w:rsid w:val="00B95D33"/>
    <w:rsid w:val="00BA1DDB"/>
    <w:rsid w:val="00BA55E1"/>
    <w:rsid w:val="00BA671D"/>
    <w:rsid w:val="00BB5AAC"/>
    <w:rsid w:val="00BC170F"/>
    <w:rsid w:val="00BC46DF"/>
    <w:rsid w:val="00BD54FD"/>
    <w:rsid w:val="00BD7810"/>
    <w:rsid w:val="00BE7135"/>
    <w:rsid w:val="00C01787"/>
    <w:rsid w:val="00C07A59"/>
    <w:rsid w:val="00C1370C"/>
    <w:rsid w:val="00C24D53"/>
    <w:rsid w:val="00C33348"/>
    <w:rsid w:val="00C34979"/>
    <w:rsid w:val="00C36C79"/>
    <w:rsid w:val="00C4082E"/>
    <w:rsid w:val="00C465BC"/>
    <w:rsid w:val="00C51D2E"/>
    <w:rsid w:val="00C640EB"/>
    <w:rsid w:val="00C651C3"/>
    <w:rsid w:val="00C76005"/>
    <w:rsid w:val="00C86540"/>
    <w:rsid w:val="00C90041"/>
    <w:rsid w:val="00CB4229"/>
    <w:rsid w:val="00CD03E3"/>
    <w:rsid w:val="00CD66E0"/>
    <w:rsid w:val="00CD7271"/>
    <w:rsid w:val="00CF2D0F"/>
    <w:rsid w:val="00CF55EA"/>
    <w:rsid w:val="00D126A1"/>
    <w:rsid w:val="00D13FC8"/>
    <w:rsid w:val="00D23F06"/>
    <w:rsid w:val="00D27DA8"/>
    <w:rsid w:val="00D32A68"/>
    <w:rsid w:val="00D33FE1"/>
    <w:rsid w:val="00D40674"/>
    <w:rsid w:val="00D43AB5"/>
    <w:rsid w:val="00D44816"/>
    <w:rsid w:val="00D52D5F"/>
    <w:rsid w:val="00D60E62"/>
    <w:rsid w:val="00D660D7"/>
    <w:rsid w:val="00D73E08"/>
    <w:rsid w:val="00D8257D"/>
    <w:rsid w:val="00D83F7C"/>
    <w:rsid w:val="00DA103D"/>
    <w:rsid w:val="00DA1BC4"/>
    <w:rsid w:val="00DA46C0"/>
    <w:rsid w:val="00DA50B5"/>
    <w:rsid w:val="00DB6476"/>
    <w:rsid w:val="00DB7DA8"/>
    <w:rsid w:val="00DC3E75"/>
    <w:rsid w:val="00DD09A7"/>
    <w:rsid w:val="00DE63B5"/>
    <w:rsid w:val="00DF21AF"/>
    <w:rsid w:val="00E1436F"/>
    <w:rsid w:val="00E2383D"/>
    <w:rsid w:val="00E26AF0"/>
    <w:rsid w:val="00E32DFE"/>
    <w:rsid w:val="00E464DD"/>
    <w:rsid w:val="00E5133D"/>
    <w:rsid w:val="00E52148"/>
    <w:rsid w:val="00E52189"/>
    <w:rsid w:val="00E56DCD"/>
    <w:rsid w:val="00E646C9"/>
    <w:rsid w:val="00E65175"/>
    <w:rsid w:val="00E803B5"/>
    <w:rsid w:val="00E940F1"/>
    <w:rsid w:val="00E97E69"/>
    <w:rsid w:val="00EA1B5D"/>
    <w:rsid w:val="00EA2874"/>
    <w:rsid w:val="00EB5679"/>
    <w:rsid w:val="00EC29F0"/>
    <w:rsid w:val="00EC719E"/>
    <w:rsid w:val="00ED4E01"/>
    <w:rsid w:val="00EE285D"/>
    <w:rsid w:val="00EE3426"/>
    <w:rsid w:val="00EE372C"/>
    <w:rsid w:val="00EE3AC3"/>
    <w:rsid w:val="00EE4A0D"/>
    <w:rsid w:val="00EE7AEE"/>
    <w:rsid w:val="00EF06CE"/>
    <w:rsid w:val="00EF3A20"/>
    <w:rsid w:val="00F22D44"/>
    <w:rsid w:val="00F30F55"/>
    <w:rsid w:val="00F43D79"/>
    <w:rsid w:val="00F64BD0"/>
    <w:rsid w:val="00F83A50"/>
    <w:rsid w:val="00FA348F"/>
    <w:rsid w:val="00FA5F5C"/>
    <w:rsid w:val="00FB1785"/>
    <w:rsid w:val="00FC3D9C"/>
    <w:rsid w:val="00FC68CB"/>
    <w:rsid w:val="00FE456E"/>
    <w:rsid w:val="00FE71BA"/>
    <w:rsid w:val="00FF43EE"/>
    <w:rsid w:val="00FF5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F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6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48318A"/>
    <w:rPr>
      <w:b/>
      <w:bCs/>
    </w:rPr>
  </w:style>
  <w:style w:type="paragraph" w:styleId="a5">
    <w:name w:val="Body Text"/>
    <w:basedOn w:val="a"/>
    <w:link w:val="a6"/>
    <w:rsid w:val="00CF55EA"/>
    <w:pPr>
      <w:keepNext/>
      <w:keepLines/>
      <w:suppressAutoHyphens/>
      <w:ind w:right="57"/>
      <w:jc w:val="center"/>
    </w:pPr>
    <w:rPr>
      <w:b/>
      <w:bCs/>
      <w:lang w:val="uk-UA"/>
    </w:rPr>
  </w:style>
  <w:style w:type="character" w:customStyle="1" w:styleId="a6">
    <w:name w:val="Основной текст Знак"/>
    <w:basedOn w:val="a0"/>
    <w:link w:val="a5"/>
    <w:rsid w:val="00CF55EA"/>
    <w:rPr>
      <w:b/>
      <w:bCs/>
      <w:sz w:val="24"/>
      <w:szCs w:val="24"/>
      <w:lang w:val="uk-UA"/>
    </w:rPr>
  </w:style>
  <w:style w:type="paragraph" w:styleId="a7">
    <w:name w:val="header"/>
    <w:basedOn w:val="a"/>
    <w:link w:val="a8"/>
    <w:rsid w:val="006C1C91"/>
    <w:pPr>
      <w:tabs>
        <w:tab w:val="center" w:pos="4677"/>
        <w:tab w:val="right" w:pos="9355"/>
      </w:tabs>
    </w:pPr>
  </w:style>
  <w:style w:type="character" w:customStyle="1" w:styleId="a8">
    <w:name w:val="Верхний колонтитул Знак"/>
    <w:basedOn w:val="a0"/>
    <w:link w:val="a7"/>
    <w:rsid w:val="006C1C91"/>
    <w:rPr>
      <w:sz w:val="24"/>
      <w:szCs w:val="24"/>
    </w:rPr>
  </w:style>
  <w:style w:type="paragraph" w:styleId="a9">
    <w:name w:val="footer"/>
    <w:basedOn w:val="a"/>
    <w:link w:val="aa"/>
    <w:rsid w:val="006C1C91"/>
    <w:pPr>
      <w:tabs>
        <w:tab w:val="center" w:pos="4677"/>
        <w:tab w:val="right" w:pos="9355"/>
      </w:tabs>
    </w:pPr>
  </w:style>
  <w:style w:type="character" w:customStyle="1" w:styleId="aa">
    <w:name w:val="Нижний колонтитул Знак"/>
    <w:basedOn w:val="a0"/>
    <w:link w:val="a9"/>
    <w:rsid w:val="006C1C91"/>
    <w:rPr>
      <w:sz w:val="24"/>
      <w:szCs w:val="24"/>
    </w:rPr>
  </w:style>
  <w:style w:type="paragraph" w:customStyle="1" w:styleId="Style10">
    <w:name w:val="Style10"/>
    <w:basedOn w:val="a"/>
    <w:rsid w:val="00537CC4"/>
    <w:pPr>
      <w:widowControl w:val="0"/>
      <w:autoSpaceDE w:val="0"/>
      <w:autoSpaceDN w:val="0"/>
      <w:adjustRightInd w:val="0"/>
      <w:spacing w:line="238" w:lineRule="exact"/>
      <w:ind w:firstLine="706"/>
    </w:pPr>
  </w:style>
  <w:style w:type="character" w:customStyle="1" w:styleId="FontStyle18">
    <w:name w:val="Font Style18"/>
    <w:basedOn w:val="a0"/>
    <w:rsid w:val="00537CC4"/>
    <w:rPr>
      <w:rFonts w:ascii="Times New Roman" w:hAnsi="Times New Roman" w:cs="Times New Roman"/>
      <w:spacing w:val="10"/>
      <w:sz w:val="20"/>
      <w:szCs w:val="20"/>
    </w:rPr>
  </w:style>
  <w:style w:type="character" w:customStyle="1" w:styleId="FontStyle13">
    <w:name w:val="Font Style13"/>
    <w:basedOn w:val="a0"/>
    <w:rsid w:val="00537CC4"/>
    <w:rPr>
      <w:rFonts w:ascii="Times New Roman" w:hAnsi="Times New Roman" w:cs="Times New Roman" w:hint="default"/>
      <w:sz w:val="22"/>
      <w:szCs w:val="22"/>
    </w:rPr>
  </w:style>
  <w:style w:type="paragraph" w:customStyle="1" w:styleId="1">
    <w:name w:val="Обычный1"/>
    <w:rsid w:val="00537CC4"/>
    <w:pPr>
      <w:widowControl w:val="0"/>
    </w:pPr>
    <w:rPr>
      <w:snapToGrid w:val="0"/>
    </w:rPr>
  </w:style>
  <w:style w:type="paragraph" w:styleId="ab">
    <w:name w:val="List Paragraph"/>
    <w:basedOn w:val="a"/>
    <w:qFormat/>
    <w:rsid w:val="00036019"/>
    <w:pPr>
      <w:ind w:left="720"/>
    </w:pPr>
    <w:rPr>
      <w:lang w:val="uk-UA" w:eastAsia="ar-SA"/>
    </w:rPr>
  </w:style>
  <w:style w:type="paragraph" w:customStyle="1" w:styleId="Standard">
    <w:name w:val="Standard"/>
    <w:rsid w:val="00E52189"/>
    <w:pPr>
      <w:suppressAutoHyphens/>
      <w:autoSpaceDN w:val="0"/>
    </w:pPr>
    <w:rPr>
      <w:rFonts w:ascii="Arial" w:hAnsi="Arial" w:cs="Arial"/>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6F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6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8318A"/>
    <w:rPr>
      <w:b/>
      <w:bCs/>
    </w:rPr>
  </w:style>
  <w:style w:type="paragraph" w:styleId="a5">
    <w:name w:val="Body Text"/>
    <w:basedOn w:val="a"/>
    <w:link w:val="a6"/>
    <w:rsid w:val="00CF55EA"/>
    <w:pPr>
      <w:keepNext/>
      <w:keepLines/>
      <w:suppressAutoHyphens/>
      <w:ind w:right="57"/>
      <w:jc w:val="center"/>
    </w:pPr>
    <w:rPr>
      <w:b/>
      <w:bCs/>
      <w:lang w:val="uk-UA"/>
    </w:rPr>
  </w:style>
  <w:style w:type="character" w:customStyle="1" w:styleId="a6">
    <w:name w:val="Основной текст Знак"/>
    <w:basedOn w:val="a0"/>
    <w:link w:val="a5"/>
    <w:rsid w:val="00CF55EA"/>
    <w:rPr>
      <w:b/>
      <w:bCs/>
      <w:sz w:val="24"/>
      <w:szCs w:val="24"/>
      <w:lang w:val="uk-UA"/>
    </w:rPr>
  </w:style>
  <w:style w:type="paragraph" w:styleId="a7">
    <w:name w:val="header"/>
    <w:basedOn w:val="a"/>
    <w:link w:val="a8"/>
    <w:rsid w:val="006C1C91"/>
    <w:pPr>
      <w:tabs>
        <w:tab w:val="center" w:pos="4677"/>
        <w:tab w:val="right" w:pos="9355"/>
      </w:tabs>
    </w:pPr>
  </w:style>
  <w:style w:type="character" w:customStyle="1" w:styleId="a8">
    <w:name w:val="Верхний колонтитул Знак"/>
    <w:basedOn w:val="a0"/>
    <w:link w:val="a7"/>
    <w:rsid w:val="006C1C91"/>
    <w:rPr>
      <w:sz w:val="24"/>
      <w:szCs w:val="24"/>
    </w:rPr>
  </w:style>
  <w:style w:type="paragraph" w:styleId="a9">
    <w:name w:val="footer"/>
    <w:basedOn w:val="a"/>
    <w:link w:val="aa"/>
    <w:rsid w:val="006C1C91"/>
    <w:pPr>
      <w:tabs>
        <w:tab w:val="center" w:pos="4677"/>
        <w:tab w:val="right" w:pos="9355"/>
      </w:tabs>
    </w:pPr>
  </w:style>
  <w:style w:type="character" w:customStyle="1" w:styleId="aa">
    <w:name w:val="Нижний колонтитул Знак"/>
    <w:basedOn w:val="a0"/>
    <w:link w:val="a9"/>
    <w:rsid w:val="006C1C91"/>
    <w:rPr>
      <w:sz w:val="24"/>
      <w:szCs w:val="24"/>
    </w:rPr>
  </w:style>
</w:styles>
</file>

<file path=word/webSettings.xml><?xml version="1.0" encoding="utf-8"?>
<w:webSettings xmlns:r="http://schemas.openxmlformats.org/officeDocument/2006/relationships" xmlns:w="http://schemas.openxmlformats.org/wordprocessingml/2006/main">
  <w:divs>
    <w:div w:id="1738898137">
      <w:bodyDiv w:val="1"/>
      <w:marLeft w:val="0"/>
      <w:marRight w:val="0"/>
      <w:marTop w:val="0"/>
      <w:marBottom w:val="0"/>
      <w:divBdr>
        <w:top w:val="none" w:sz="0" w:space="0" w:color="auto"/>
        <w:left w:val="none" w:sz="0" w:space="0" w:color="auto"/>
        <w:bottom w:val="none" w:sz="0" w:space="0" w:color="auto"/>
        <w:right w:val="none" w:sz="0" w:space="0" w:color="auto"/>
      </w:divBdr>
    </w:div>
    <w:div w:id="21200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5259-19CB-47CF-9AC0-B58C5728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Договір на виконання робіт №</vt:lpstr>
    </vt:vector>
  </TitlesOfParts>
  <Company>Reanimator Extreme Edition</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на виконання робіт №</dc:title>
  <dc:creator>Reanimator Me User</dc:creator>
  <cp:lastModifiedBy>kassa</cp:lastModifiedBy>
  <cp:revision>143</cp:revision>
  <cp:lastPrinted>2022-08-31T10:10:00Z</cp:lastPrinted>
  <dcterms:created xsi:type="dcterms:W3CDTF">2020-11-25T10:13:00Z</dcterms:created>
  <dcterms:modified xsi:type="dcterms:W3CDTF">2023-01-18T09:15:00Z</dcterms:modified>
</cp:coreProperties>
</file>