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D376" w14:textId="77777777" w:rsidR="00A862E5" w:rsidRPr="00F94843" w:rsidRDefault="00952DD7">
      <w:pPr>
        <w:spacing w:after="0" w:line="240" w:lineRule="auto"/>
        <w:ind w:left="5664" w:firstLine="708"/>
        <w:jc w:val="right"/>
        <w:rPr>
          <w:rFonts w:ascii="Times New Roman" w:hAnsi="Times New Roman" w:cs="Times New Roman"/>
        </w:rPr>
      </w:pPr>
      <w:r w:rsidRPr="00F94843">
        <w:rPr>
          <w:rFonts w:ascii="Times New Roman" w:hAnsi="Times New Roman" w:cs="Times New Roman"/>
          <w:b/>
          <w:sz w:val="24"/>
          <w:szCs w:val="24"/>
        </w:rPr>
        <w:t>Додаток  2</w:t>
      </w:r>
    </w:p>
    <w:p w14:paraId="61DA5A7D" w14:textId="6F84749D" w:rsidR="00A862E5" w:rsidRPr="00F94843" w:rsidRDefault="0095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F94843">
        <w:rPr>
          <w:rFonts w:ascii="Times New Roman" w:hAnsi="Times New Roman" w:cs="Times New Roman"/>
          <w:b/>
          <w:sz w:val="24"/>
          <w:szCs w:val="24"/>
        </w:rPr>
        <w:t xml:space="preserve">до тендерної документації </w:t>
      </w:r>
    </w:p>
    <w:p w14:paraId="10CE5ABC" w14:textId="77777777" w:rsidR="00A862E5" w:rsidRPr="00F94843" w:rsidRDefault="00A862E5">
      <w:pPr>
        <w:spacing w:after="0" w:line="240" w:lineRule="auto"/>
        <w:ind w:hanging="142"/>
        <w:jc w:val="center"/>
        <w:rPr>
          <w:rFonts w:ascii="Times New Roman" w:hAnsi="Times New Roman" w:cs="Times New Roman"/>
          <w:b/>
          <w:sz w:val="24"/>
          <w:szCs w:val="24"/>
        </w:rPr>
      </w:pPr>
    </w:p>
    <w:p w14:paraId="577B924C" w14:textId="5149CFF6"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Інформація про необхідні технічні, якісні та кількісні</w:t>
      </w:r>
    </w:p>
    <w:p w14:paraId="3AA849B2" w14:textId="79FE541A"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характеристики предмета закупівлі</w:t>
      </w:r>
      <w:r w:rsidR="00AB5C23">
        <w:rPr>
          <w:rFonts w:ascii="Times New Roman" w:hAnsi="Times New Roman" w:cs="Times New Roman"/>
          <w:b/>
          <w:bCs/>
          <w:sz w:val="24"/>
          <w:szCs w:val="24"/>
        </w:rPr>
        <w:t xml:space="preserve"> </w:t>
      </w:r>
    </w:p>
    <w:p w14:paraId="6C4B5803" w14:textId="77777777" w:rsidR="00765365" w:rsidRPr="00A34723" w:rsidRDefault="00765365" w:rsidP="00994BC0">
      <w:pPr>
        <w:shd w:val="clear" w:color="auto" w:fill="FFFFFF"/>
        <w:autoSpaceDE w:val="0"/>
        <w:autoSpaceDN w:val="0"/>
        <w:adjustRightInd w:val="0"/>
        <w:spacing w:after="0" w:line="240" w:lineRule="auto"/>
        <w:ind w:firstLine="176"/>
        <w:jc w:val="both"/>
        <w:rPr>
          <w:rFonts w:ascii="Times New Roman" w:hAnsi="Times New Roman"/>
          <w:sz w:val="24"/>
          <w:szCs w:val="24"/>
          <w:lang w:eastAsia="ru-RU"/>
        </w:rPr>
      </w:pPr>
    </w:p>
    <w:p w14:paraId="4F67251C" w14:textId="77777777" w:rsidR="006457A6" w:rsidRPr="00F13FEE" w:rsidRDefault="00CB6B62"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 xml:space="preserve"> </w:t>
      </w:r>
      <w:r w:rsidR="00140D9D" w:rsidRPr="00F13FEE">
        <w:rPr>
          <w:rFonts w:ascii="Times New Roman" w:hAnsi="Times New Roman" w:cs="Times New Roman"/>
          <w:color w:val="auto"/>
          <w:sz w:val="24"/>
          <w:szCs w:val="24"/>
        </w:rPr>
        <w:t xml:space="preserve">. </w:t>
      </w:r>
      <w:r w:rsidR="006457A6" w:rsidRPr="00F13FEE">
        <w:rPr>
          <w:rFonts w:ascii="Times New Roman" w:hAnsi="Times New Roman" w:cs="Times New Roman"/>
          <w:sz w:val="24"/>
          <w:szCs w:val="24"/>
        </w:rPr>
        <w:t xml:space="preserve">Строк надання послуг: </w:t>
      </w:r>
      <w:r w:rsidR="006457A6" w:rsidRPr="00F13FEE">
        <w:rPr>
          <w:rFonts w:ascii="Times New Roman" w:hAnsi="Times New Roman" w:cs="Times New Roman"/>
          <w:bCs/>
          <w:sz w:val="24"/>
          <w:szCs w:val="24"/>
        </w:rPr>
        <w:t xml:space="preserve">до 31.12.2022 року. </w:t>
      </w:r>
    </w:p>
    <w:p w14:paraId="430775AB"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b/>
          <w:iCs/>
          <w:color w:val="000000"/>
          <w:sz w:val="24"/>
          <w:szCs w:val="24"/>
        </w:rPr>
        <w:t>Метою послуги</w:t>
      </w:r>
      <w:r w:rsidRPr="00F13FEE">
        <w:rPr>
          <w:rFonts w:ascii="Times New Roman" w:hAnsi="Times New Roman" w:cs="Times New Roman"/>
          <w:iCs/>
          <w:color w:val="000000"/>
          <w:sz w:val="24"/>
          <w:szCs w:val="24"/>
        </w:rPr>
        <w:t xml:space="preserve"> є розробка схеми організації дорожнього руху по вулицям І-ІІІ ступеня пріоритетності міста Запоріжжя включаючи перехрестя (примикання) для забезпечення безпеки дорожнього руху та поліпшення умов пересування транспортних засобів та пішоходів.</w:t>
      </w:r>
    </w:p>
    <w:p w14:paraId="1039FA70" w14:textId="77777777" w:rsidR="006457A6" w:rsidRPr="00F13FEE" w:rsidRDefault="006457A6" w:rsidP="00F13FEE">
      <w:pPr>
        <w:pStyle w:val="afa"/>
        <w:jc w:val="both"/>
        <w:rPr>
          <w:rFonts w:ascii="Times New Roman" w:hAnsi="Times New Roman" w:cs="Times New Roman"/>
          <w:iCs/>
          <w:color w:val="000000"/>
          <w:sz w:val="24"/>
          <w:szCs w:val="24"/>
        </w:rPr>
      </w:pPr>
    </w:p>
    <w:tbl>
      <w:tblPr>
        <w:tblpPr w:leftFromText="180" w:rightFromText="180" w:vertAnchor="text" w:tblpX="-34"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699"/>
        <w:gridCol w:w="2268"/>
        <w:gridCol w:w="1985"/>
      </w:tblGrid>
      <w:tr w:rsidR="006457A6" w:rsidRPr="00F13FEE" w14:paraId="05BE1E68" w14:textId="77777777" w:rsidTr="00655653">
        <w:tc>
          <w:tcPr>
            <w:tcW w:w="541" w:type="dxa"/>
            <w:tcBorders>
              <w:top w:val="single" w:sz="4" w:space="0" w:color="auto"/>
              <w:left w:val="single" w:sz="4" w:space="0" w:color="auto"/>
              <w:bottom w:val="single" w:sz="4" w:space="0" w:color="auto"/>
              <w:right w:val="single" w:sz="4" w:space="0" w:color="auto"/>
            </w:tcBorders>
            <w:hideMark/>
          </w:tcPr>
          <w:p w14:paraId="1B4961F2"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п/п</w:t>
            </w:r>
          </w:p>
        </w:tc>
        <w:tc>
          <w:tcPr>
            <w:tcW w:w="4699" w:type="dxa"/>
            <w:tcBorders>
              <w:top w:val="single" w:sz="4" w:space="0" w:color="auto"/>
              <w:left w:val="single" w:sz="4" w:space="0" w:color="auto"/>
              <w:bottom w:val="single" w:sz="4" w:space="0" w:color="auto"/>
              <w:right w:val="single" w:sz="4" w:space="0" w:color="auto"/>
            </w:tcBorders>
            <w:hideMark/>
          </w:tcPr>
          <w:p w14:paraId="693F50C9"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Найменування вулиць (дороги)</w:t>
            </w:r>
          </w:p>
        </w:tc>
        <w:tc>
          <w:tcPr>
            <w:tcW w:w="2268" w:type="dxa"/>
            <w:tcBorders>
              <w:top w:val="single" w:sz="4" w:space="0" w:color="auto"/>
              <w:left w:val="single" w:sz="4" w:space="0" w:color="auto"/>
              <w:bottom w:val="single" w:sz="4" w:space="0" w:color="auto"/>
              <w:right w:val="single" w:sz="4" w:space="0" w:color="auto"/>
            </w:tcBorders>
            <w:hideMark/>
          </w:tcPr>
          <w:p w14:paraId="3D0B20FC"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Одиниця виміру</w:t>
            </w:r>
          </w:p>
        </w:tc>
        <w:tc>
          <w:tcPr>
            <w:tcW w:w="1985" w:type="dxa"/>
            <w:tcBorders>
              <w:top w:val="single" w:sz="4" w:space="0" w:color="auto"/>
              <w:left w:val="single" w:sz="4" w:space="0" w:color="auto"/>
              <w:bottom w:val="single" w:sz="4" w:space="0" w:color="auto"/>
              <w:right w:val="single" w:sz="4" w:space="0" w:color="auto"/>
            </w:tcBorders>
            <w:hideMark/>
          </w:tcPr>
          <w:p w14:paraId="6EFD47F3"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Протяжність</w:t>
            </w:r>
          </w:p>
        </w:tc>
      </w:tr>
      <w:tr w:rsidR="006457A6" w:rsidRPr="00F13FEE" w14:paraId="5DEC240F" w14:textId="77777777" w:rsidTr="00655653">
        <w:tc>
          <w:tcPr>
            <w:tcW w:w="541" w:type="dxa"/>
            <w:tcBorders>
              <w:top w:val="single" w:sz="4" w:space="0" w:color="auto"/>
              <w:left w:val="single" w:sz="4" w:space="0" w:color="auto"/>
              <w:bottom w:val="single" w:sz="4" w:space="0" w:color="auto"/>
              <w:right w:val="single" w:sz="4" w:space="0" w:color="auto"/>
            </w:tcBorders>
            <w:shd w:val="clear" w:color="auto" w:fill="auto"/>
            <w:vAlign w:val="bottom"/>
          </w:tcPr>
          <w:p w14:paraId="69A12943"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1</w:t>
            </w:r>
          </w:p>
        </w:tc>
        <w:tc>
          <w:tcPr>
            <w:tcW w:w="4699" w:type="dxa"/>
            <w:tcBorders>
              <w:top w:val="single" w:sz="4" w:space="0" w:color="auto"/>
              <w:left w:val="nil"/>
              <w:bottom w:val="single" w:sz="4" w:space="0" w:color="auto"/>
              <w:right w:val="single" w:sz="4" w:space="0" w:color="auto"/>
            </w:tcBorders>
            <w:shd w:val="clear" w:color="auto" w:fill="auto"/>
            <w:vAlign w:val="center"/>
          </w:tcPr>
          <w:p w14:paraId="66B8D2FE" w14:textId="77777777" w:rsidR="006457A6" w:rsidRPr="00F13FEE" w:rsidRDefault="006457A6" w:rsidP="00F13FEE">
            <w:pPr>
              <w:pStyle w:val="afa"/>
              <w:jc w:val="both"/>
              <w:rPr>
                <w:rFonts w:ascii="Times New Roman" w:hAnsi="Times New Roman" w:cs="Times New Roman"/>
                <w:color w:val="000000"/>
                <w:sz w:val="24"/>
                <w:szCs w:val="24"/>
              </w:rPr>
            </w:pPr>
            <w:r w:rsidRPr="00F13FEE">
              <w:rPr>
                <w:rFonts w:ascii="Times New Roman" w:hAnsi="Times New Roman" w:cs="Times New Roman"/>
                <w:color w:val="000000"/>
                <w:sz w:val="24"/>
                <w:szCs w:val="24"/>
              </w:rPr>
              <w:t>М-18 Харків-Сімферополь-Алушта-Ялта на ділянці км 289+655 – км 294+345</w:t>
            </w:r>
          </w:p>
        </w:tc>
        <w:tc>
          <w:tcPr>
            <w:tcW w:w="2268" w:type="dxa"/>
            <w:tcBorders>
              <w:top w:val="single" w:sz="4" w:space="0" w:color="auto"/>
              <w:left w:val="single" w:sz="4" w:space="0" w:color="auto"/>
              <w:bottom w:val="single" w:sz="4" w:space="0" w:color="auto"/>
              <w:right w:val="single" w:sz="4" w:space="0" w:color="auto"/>
            </w:tcBorders>
            <w:vAlign w:val="center"/>
          </w:tcPr>
          <w:p w14:paraId="5B834A71"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км</w:t>
            </w:r>
          </w:p>
        </w:tc>
        <w:tc>
          <w:tcPr>
            <w:tcW w:w="1985" w:type="dxa"/>
            <w:tcBorders>
              <w:top w:val="nil"/>
              <w:left w:val="single" w:sz="4" w:space="0" w:color="auto"/>
              <w:bottom w:val="single" w:sz="4" w:space="0" w:color="auto"/>
              <w:right w:val="single" w:sz="4" w:space="0" w:color="auto"/>
            </w:tcBorders>
            <w:shd w:val="clear" w:color="auto" w:fill="auto"/>
            <w:vAlign w:val="center"/>
          </w:tcPr>
          <w:p w14:paraId="56CBA7AB" w14:textId="77777777" w:rsidR="006457A6" w:rsidRPr="00F13FEE" w:rsidRDefault="006457A6" w:rsidP="00F13FEE">
            <w:pPr>
              <w:pStyle w:val="afa"/>
              <w:jc w:val="both"/>
              <w:rPr>
                <w:rFonts w:ascii="Times New Roman" w:hAnsi="Times New Roman" w:cs="Times New Roman"/>
                <w:color w:val="000000"/>
                <w:sz w:val="24"/>
                <w:szCs w:val="24"/>
              </w:rPr>
            </w:pPr>
            <w:r w:rsidRPr="00F13FEE">
              <w:rPr>
                <w:rFonts w:ascii="Times New Roman" w:hAnsi="Times New Roman" w:cs="Times New Roman"/>
                <w:color w:val="000000"/>
                <w:sz w:val="24"/>
                <w:szCs w:val="24"/>
              </w:rPr>
              <w:t>4,690</w:t>
            </w:r>
          </w:p>
        </w:tc>
      </w:tr>
    </w:tbl>
    <w:p w14:paraId="47304497" w14:textId="77777777" w:rsidR="006457A6" w:rsidRPr="00F13FEE" w:rsidRDefault="006457A6" w:rsidP="00F13FEE">
      <w:pPr>
        <w:pStyle w:val="afa"/>
        <w:jc w:val="both"/>
        <w:rPr>
          <w:rFonts w:ascii="Times New Roman" w:hAnsi="Times New Roman" w:cs="Times New Roman"/>
          <w:iCs/>
          <w:color w:val="000000"/>
          <w:sz w:val="24"/>
          <w:szCs w:val="24"/>
        </w:rPr>
      </w:pPr>
    </w:p>
    <w:p w14:paraId="48D13512" w14:textId="77777777" w:rsidR="00F13FEE" w:rsidRDefault="00F13FEE" w:rsidP="00F13FEE">
      <w:pPr>
        <w:pStyle w:val="afa"/>
        <w:jc w:val="both"/>
        <w:rPr>
          <w:rFonts w:ascii="Times New Roman" w:hAnsi="Times New Roman" w:cs="Times New Roman"/>
          <w:iCs/>
          <w:color w:val="000000"/>
          <w:sz w:val="24"/>
          <w:szCs w:val="24"/>
        </w:rPr>
      </w:pPr>
    </w:p>
    <w:p w14:paraId="6906DE41" w14:textId="77777777" w:rsidR="00F13FEE" w:rsidRDefault="00F13FEE" w:rsidP="00F13FEE">
      <w:pPr>
        <w:pStyle w:val="afa"/>
        <w:jc w:val="both"/>
        <w:rPr>
          <w:rFonts w:ascii="Times New Roman" w:hAnsi="Times New Roman" w:cs="Times New Roman"/>
          <w:iCs/>
          <w:color w:val="000000"/>
          <w:sz w:val="24"/>
          <w:szCs w:val="24"/>
        </w:rPr>
      </w:pPr>
    </w:p>
    <w:p w14:paraId="7A5FF645" w14:textId="77777777" w:rsidR="00F13FEE" w:rsidRDefault="00F13FEE" w:rsidP="00F13FEE">
      <w:pPr>
        <w:pStyle w:val="afa"/>
        <w:jc w:val="both"/>
        <w:rPr>
          <w:rFonts w:ascii="Times New Roman" w:hAnsi="Times New Roman" w:cs="Times New Roman"/>
          <w:iCs/>
          <w:color w:val="000000"/>
          <w:sz w:val="24"/>
          <w:szCs w:val="24"/>
        </w:rPr>
      </w:pPr>
    </w:p>
    <w:p w14:paraId="21C43956" w14:textId="478953C8"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Послуга з розробки схеми організації дорожнього руху по вулицям І-ІІІ ступеня пріоритетності міста Запоріжжя включаючи перехрестя (примикання) повинна бути виконана у відповідності з вимогами ДСТУ 8752:2017 «Безпека дорожнього руху. Проект організації дорожнього руху. Правила розроблення, побудови, оформлення та вимоги до змісту», ДБН В.2.3-5:2018 Вулиці та дороги населених пунктів.</w:t>
      </w:r>
    </w:p>
    <w:p w14:paraId="7FD861F8"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Для виготовлення схем організації дорожнього руху необхідно провести:</w:t>
      </w:r>
    </w:p>
    <w:p w14:paraId="2B335D1B"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інженерно-вишукувальні роботи, під час яких проводять обстеження умов дорожнього руху і заміряють конструктивні та інші елементи діючої ділянки дороги, в обсязі, необхідному для прийняття рішень з організації дорожнього руху;</w:t>
      </w:r>
    </w:p>
    <w:p w14:paraId="6C87B1F1"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камеральні роботи, якими оформляють результати інженерно-вишукувальних робіт та разом з іншою технічною документацією уточняється існуючий стан визначеної ділянки дороги;</w:t>
      </w:r>
    </w:p>
    <w:p w14:paraId="2CC2624A"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роботи, до яких входить розробка пояснювальної записки та конкретних рішень з організації дорожнього руху, які будуть відображені на схемі організації дорожнього руху, розроблення ескізів дорожніх знаків індивідуального проектування і підрахунки кількості технічних засобів організації дорожнього руху.</w:t>
      </w:r>
    </w:p>
    <w:p w14:paraId="38416E8D"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Для складних транспортних вузлів, ділянок доріг у межах населених пунктів та місць концентрації ДТП, насичених технічними засобами організації дорожнього руху, схема руху повинна бути виконана у масштабі 1:500.</w:t>
      </w:r>
    </w:p>
    <w:p w14:paraId="413ADD81"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Схема нанесення дорожньої розмітки повинна чітко визначити:</w:t>
      </w:r>
    </w:p>
    <w:p w14:paraId="0A50863E"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ширину кожної смуги руху;</w:t>
      </w:r>
    </w:p>
    <w:p w14:paraId="4E3AACF9"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довжину перехідних ділянок, острівців безпеки та смуг гальмування або розгону;</w:t>
      </w:r>
    </w:p>
    <w:p w14:paraId="3C0AABFE"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розміри та співвідношення ліній горизонтальної розмітки;</w:t>
      </w:r>
    </w:p>
    <w:p w14:paraId="0074F975"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напрямку руху транспортних потоків на підходах до перехресть з урахуванням існуючої інтенсивності руху за напрямками.</w:t>
      </w:r>
    </w:p>
    <w:p w14:paraId="2292AA3D"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На схемі  повинно бути:</w:t>
      </w:r>
    </w:p>
    <w:p w14:paraId="6F99AA7E"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 назва документа, до складу якого входить зазначена схема;</w:t>
      </w:r>
    </w:p>
    <w:p w14:paraId="752EA249"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 план ділянки дороги та його місцезнаходження;</w:t>
      </w:r>
    </w:p>
    <w:p w14:paraId="1914D284"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 рішення з організації руху транспорту, пішоходів та інших користувачів дороги;</w:t>
      </w:r>
    </w:p>
    <w:p w14:paraId="4EDCDF81"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 xml:space="preserve">- зведені таблиці технічних засобів організації дорожнього руху (з зазначенням кількості існуючих та нових (на </w:t>
      </w:r>
      <w:proofErr w:type="spellStart"/>
      <w:r w:rsidRPr="00F13FEE">
        <w:rPr>
          <w:rFonts w:ascii="Times New Roman" w:hAnsi="Times New Roman" w:cs="Times New Roman"/>
          <w:sz w:val="24"/>
          <w:szCs w:val="24"/>
        </w:rPr>
        <w:t>стійці</w:t>
      </w:r>
      <w:proofErr w:type="spellEnd"/>
      <w:r w:rsidRPr="00F13FEE">
        <w:rPr>
          <w:rFonts w:ascii="Times New Roman" w:hAnsi="Times New Roman" w:cs="Times New Roman"/>
          <w:sz w:val="24"/>
          <w:szCs w:val="24"/>
        </w:rPr>
        <w:t xml:space="preserve"> або хомуті) дорожніх знаків, та дорожньої розмітки (з зазначенням  довжини та площі);</w:t>
      </w:r>
    </w:p>
    <w:p w14:paraId="0A7731A2"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Загальний документ (проект) організації дорожнього руху повинен мати такі структурні елементи:</w:t>
      </w:r>
    </w:p>
    <w:p w14:paraId="19B7B832"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  титульний лист;</w:t>
      </w:r>
    </w:p>
    <w:p w14:paraId="38220D50"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  зміст;</w:t>
      </w:r>
    </w:p>
    <w:p w14:paraId="0D6583EB"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  пояснювальну записку;</w:t>
      </w:r>
    </w:p>
    <w:p w14:paraId="0A827749"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  схему організації дорожнього руху;</w:t>
      </w:r>
    </w:p>
    <w:p w14:paraId="4A26E5BD" w14:textId="77777777" w:rsidR="006457A6" w:rsidRPr="00F13FEE" w:rsidRDefault="006457A6" w:rsidP="00F13FEE">
      <w:pPr>
        <w:pStyle w:val="afa"/>
        <w:jc w:val="both"/>
        <w:rPr>
          <w:rFonts w:ascii="Times New Roman" w:hAnsi="Times New Roman" w:cs="Times New Roman"/>
          <w:sz w:val="24"/>
          <w:szCs w:val="24"/>
        </w:rPr>
      </w:pPr>
      <w:r w:rsidRPr="00F13FEE">
        <w:rPr>
          <w:rFonts w:ascii="Times New Roman" w:hAnsi="Times New Roman" w:cs="Times New Roman"/>
          <w:sz w:val="24"/>
          <w:szCs w:val="24"/>
        </w:rPr>
        <w:t>-  ескізи дорожніх знаків індивідуального проектування.</w:t>
      </w:r>
    </w:p>
    <w:p w14:paraId="514862AB"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Проектом (схемою) ОДР має бути передбачено та враховано:</w:t>
      </w:r>
    </w:p>
    <w:p w14:paraId="60FE203F"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а) в специфікації дорожніх знаків, розмітки та огороджень враховувати обсяги перехресть (примикань);</w:t>
      </w:r>
    </w:p>
    <w:p w14:paraId="102800D5"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lastRenderedPageBreak/>
        <w:t>б) при розрахунку витрат фарби врахувати СОУ 42.1-37641918-095:2012;</w:t>
      </w:r>
    </w:p>
    <w:p w14:paraId="69B4AD17"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в) застосування технічних засобів організації дорожнього руху (далі- ТЗОДР);</w:t>
      </w:r>
    </w:p>
    <w:p w14:paraId="536130A8"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дорожніх знаків згідно ДСТУ 4100:2021;</w:t>
      </w:r>
    </w:p>
    <w:p w14:paraId="52948D0C"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розмітки дорожньої згідно ДСТУ 2587:2021;</w:t>
      </w:r>
    </w:p>
    <w:p w14:paraId="27F3F468"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світлофорів дорожніх згідно ДСТУ 4092-2002;</w:t>
      </w:r>
    </w:p>
    <w:p w14:paraId="54F3F499"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огороджень дорожніх і напрямних пристроїв згідно ДСТУ 8751:2017;</w:t>
      </w:r>
    </w:p>
    <w:p w14:paraId="2DFB81FA"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 xml:space="preserve">г) розташування та позначення зупинок громадського транспорту. </w:t>
      </w:r>
    </w:p>
    <w:p w14:paraId="24B618FB"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Розроблений документ (проект) організації дорожнього руху згідно з чинним законодавством повинен бути погодженим з управлінням Патрульної Поліції у Запорізькій області ДПП Національної поліції України. Лист на погодження подає організація-розробник.</w:t>
      </w:r>
    </w:p>
    <w:p w14:paraId="78E921C2"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Закінчений документ – схему (проект) організації дорожнього руху необхідно передати Замовнику роздрукованим на папері в чотирьох примірниках і на електронному носії.</w:t>
      </w:r>
    </w:p>
    <w:p w14:paraId="22C101BF" w14:textId="77777777" w:rsidR="006457A6" w:rsidRPr="00F13FEE" w:rsidRDefault="006457A6" w:rsidP="00F13FEE">
      <w:pPr>
        <w:pStyle w:val="afa"/>
        <w:jc w:val="both"/>
        <w:rPr>
          <w:rFonts w:ascii="Times New Roman" w:hAnsi="Times New Roman" w:cs="Times New Roman"/>
          <w:iCs/>
          <w:color w:val="000000"/>
          <w:sz w:val="24"/>
          <w:szCs w:val="24"/>
        </w:rPr>
      </w:pPr>
      <w:r w:rsidRPr="00F13FEE">
        <w:rPr>
          <w:rFonts w:ascii="Times New Roman" w:hAnsi="Times New Roman" w:cs="Times New Roman"/>
          <w:iCs/>
          <w:color w:val="000000"/>
          <w:sz w:val="24"/>
          <w:szCs w:val="24"/>
        </w:rPr>
        <w:t>Проектна документація повинна бути розроблена з урахуванням всіх вимог, норм і стандартів, чинних на час її передачі замовнику.</w:t>
      </w:r>
    </w:p>
    <w:p w14:paraId="02412C0C" w14:textId="616CB003" w:rsidR="00C47161" w:rsidRDefault="00C47161" w:rsidP="00140D9D">
      <w:pPr>
        <w:pStyle w:val="aff2"/>
        <w:spacing w:line="240" w:lineRule="auto"/>
        <w:ind w:firstLine="0"/>
        <w:rPr>
          <w:color w:val="auto"/>
          <w:sz w:val="24"/>
          <w:szCs w:val="24"/>
          <w:lang w:val="uk-UA"/>
        </w:rPr>
      </w:pPr>
    </w:p>
    <w:p w14:paraId="13A7E094" w14:textId="4E77B45E" w:rsidR="00CB6B62" w:rsidRPr="00916139" w:rsidRDefault="00CB6B62" w:rsidP="00F13FEE">
      <w:pPr>
        <w:pStyle w:val="110"/>
        <w:rPr>
          <w:b/>
          <w:color w:val="FF0000"/>
          <w:lang w:val="uk-UA"/>
        </w:rPr>
      </w:pPr>
    </w:p>
    <w:p w14:paraId="2A5F5B65" w14:textId="77777777" w:rsidR="00CB6B62" w:rsidRDefault="00CB6B62" w:rsidP="00CB6B62">
      <w:pPr>
        <w:pStyle w:val="afa"/>
        <w:jc w:val="both"/>
      </w:pPr>
      <w:r>
        <w:rPr>
          <w:rFonts w:ascii="Times New Roman" w:hAnsi="Times New Roman" w:cs="Times New Roman"/>
          <w:i/>
          <w:sz w:val="24"/>
          <w:szCs w:val="24"/>
        </w:rPr>
        <w:t>Примітка:</w:t>
      </w:r>
      <w:r>
        <w:rPr>
          <w:rFonts w:ascii="Times New Roman" w:hAnsi="Times New Roman" w:cs="Times New Roman"/>
          <w:sz w:val="24"/>
          <w:szCs w:val="24"/>
        </w:rPr>
        <w:t xml:space="preserve"> </w:t>
      </w:r>
    </w:p>
    <w:p w14:paraId="2741EC10" w14:textId="77777777" w:rsidR="00CB6B62" w:rsidRDefault="00CB6B62" w:rsidP="00CB6B62">
      <w:pPr>
        <w:pStyle w:val="afa"/>
        <w:jc w:val="both"/>
      </w:pPr>
      <w:r>
        <w:rPr>
          <w:rFonts w:ascii="Times New Roman" w:hAnsi="Times New Roman" w:cs="Times New Roman"/>
          <w:i/>
          <w:sz w:val="24"/>
          <w:szCs w:val="24"/>
          <w:lang w:eastAsia="en-US"/>
        </w:rPr>
        <w:t>всі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18906246" w14:textId="6458ED9B" w:rsidR="00CB6B62" w:rsidRPr="00CB6B62" w:rsidRDefault="00CB6B62" w:rsidP="00CB6B62">
      <w:pPr>
        <w:widowControl w:val="0"/>
        <w:jc w:val="both"/>
        <w:rPr>
          <w:sz w:val="24"/>
        </w:rPr>
      </w:pPr>
    </w:p>
    <w:sectPr w:rsidR="00CB6B62" w:rsidRPr="00CB6B62" w:rsidSect="00327CA8">
      <w:headerReference w:type="default" r:id="rId7"/>
      <w:pgSz w:w="11906" w:h="16838"/>
      <w:pgMar w:top="567" w:right="851" w:bottom="720" w:left="1134" w:header="0"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226D" w14:textId="77777777" w:rsidR="004943A4" w:rsidRDefault="004943A4">
      <w:pPr>
        <w:spacing w:after="0" w:line="240" w:lineRule="auto"/>
      </w:pPr>
      <w:r>
        <w:separator/>
      </w:r>
    </w:p>
  </w:endnote>
  <w:endnote w:type="continuationSeparator" w:id="0">
    <w:p w14:paraId="38969F90" w14:textId="77777777" w:rsidR="004943A4" w:rsidRDefault="0049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277">
    <w:altName w:val="Times New Roman"/>
    <w:charset w:val="CC"/>
    <w:family w:val="auto"/>
    <w:pitch w:val="variable"/>
  </w:font>
  <w:font w:name="font269">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D592" w14:textId="77777777" w:rsidR="004943A4" w:rsidRDefault="004943A4">
      <w:pPr>
        <w:spacing w:after="0" w:line="240" w:lineRule="auto"/>
      </w:pPr>
      <w:r>
        <w:separator/>
      </w:r>
    </w:p>
  </w:footnote>
  <w:footnote w:type="continuationSeparator" w:id="0">
    <w:p w14:paraId="7DCDC94B" w14:textId="77777777" w:rsidR="004943A4" w:rsidRDefault="0049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1D77" w14:textId="7F6A00F0" w:rsidR="00A862E5" w:rsidRDefault="00000000">
    <w:pPr>
      <w:pStyle w:val="af3"/>
      <w:ind w:right="360"/>
    </w:pPr>
    <w:r>
      <w:rPr>
        <w:noProof/>
      </w:rPr>
      <w:pict w14:anchorId="7A5A9098">
        <v:rect id="Врезка1" o:spid="_x0000_s1025" style="position:absolute;margin-left:-1491pt;margin-top:.05pt;width:1.5pt;height:25.8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" filled="f" stroked="f">
          <v:textbox style="mso-fit-shape-to-text:t" inset="0,0,0,0">
            <w:txbxContent>
              <w:p w14:paraId="25AF996E" w14:textId="77777777" w:rsidR="00A862E5" w:rsidRDefault="00A862E5">
                <w:pPr>
                  <w:pStyle w:val="af3"/>
                  <w:rPr>
                    <w:color w:val="000000"/>
                  </w:rPr>
                </w:pPr>
              </w:p>
            </w:txbxContent>
          </v:textbox>
          <w10:wrap type="square" side="largest"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 w15:restartNumberingAfterBreak="0">
    <w:nsid w:val="358F6C74"/>
    <w:multiLevelType w:val="hybridMultilevel"/>
    <w:tmpl w:val="F45E472C"/>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EFB1841"/>
    <w:multiLevelType w:val="multilevel"/>
    <w:tmpl w:val="29D413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20"/>
        </w:tabs>
        <w:ind w:left="1020" w:hanging="66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689A2615"/>
    <w:multiLevelType w:val="hybridMultilevel"/>
    <w:tmpl w:val="38A4596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8"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80516855">
    <w:abstractNumId w:val="1"/>
  </w:num>
  <w:num w:numId="2" w16cid:durableId="1739480264">
    <w:abstractNumId w:val="6"/>
  </w:num>
  <w:num w:numId="3" w16cid:durableId="390005725">
    <w:abstractNumId w:val="0"/>
  </w:num>
  <w:num w:numId="4" w16cid:durableId="1885167961">
    <w:abstractNumId w:val="2"/>
  </w:num>
  <w:num w:numId="5" w16cid:durableId="1586769628">
    <w:abstractNumId w:val="0"/>
  </w:num>
  <w:num w:numId="6" w16cid:durableId="292099468">
    <w:abstractNumId w:val="5"/>
  </w:num>
  <w:num w:numId="7" w16cid:durableId="371922629">
    <w:abstractNumId w:val="8"/>
  </w:num>
  <w:num w:numId="8" w16cid:durableId="402795378">
    <w:abstractNumId w:val="4"/>
  </w:num>
  <w:num w:numId="9" w16cid:durableId="1158418807">
    <w:abstractNumId w:val="3"/>
  </w:num>
  <w:num w:numId="10" w16cid:durableId="401877017">
    <w:abstractNumId w:val="5"/>
  </w:num>
  <w:num w:numId="11" w16cid:durableId="310401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62E5"/>
    <w:rsid w:val="00013271"/>
    <w:rsid w:val="00027D87"/>
    <w:rsid w:val="00042DDC"/>
    <w:rsid w:val="00050ADD"/>
    <w:rsid w:val="000604FC"/>
    <w:rsid w:val="00080CBA"/>
    <w:rsid w:val="000B2B20"/>
    <w:rsid w:val="000D629C"/>
    <w:rsid w:val="0012480F"/>
    <w:rsid w:val="00140D9D"/>
    <w:rsid w:val="00163673"/>
    <w:rsid w:val="00172427"/>
    <w:rsid w:val="00187F27"/>
    <w:rsid w:val="00192BA0"/>
    <w:rsid w:val="00192FC3"/>
    <w:rsid w:val="001A5EE8"/>
    <w:rsid w:val="001E2142"/>
    <w:rsid w:val="001E502E"/>
    <w:rsid w:val="002120EF"/>
    <w:rsid w:val="00264A3C"/>
    <w:rsid w:val="00274531"/>
    <w:rsid w:val="00283C5A"/>
    <w:rsid w:val="002B02F4"/>
    <w:rsid w:val="00327CA8"/>
    <w:rsid w:val="00346B04"/>
    <w:rsid w:val="0038047B"/>
    <w:rsid w:val="00380585"/>
    <w:rsid w:val="003D56D8"/>
    <w:rsid w:val="003E13BD"/>
    <w:rsid w:val="003F22F6"/>
    <w:rsid w:val="003F45E4"/>
    <w:rsid w:val="00435612"/>
    <w:rsid w:val="00437D5D"/>
    <w:rsid w:val="0044048A"/>
    <w:rsid w:val="00441F06"/>
    <w:rsid w:val="00451EE3"/>
    <w:rsid w:val="004614E0"/>
    <w:rsid w:val="004943A4"/>
    <w:rsid w:val="004A5715"/>
    <w:rsid w:val="004B34EB"/>
    <w:rsid w:val="004C101B"/>
    <w:rsid w:val="004C68A3"/>
    <w:rsid w:val="004E32C9"/>
    <w:rsid w:val="004E35ED"/>
    <w:rsid w:val="004F37FF"/>
    <w:rsid w:val="004F7C65"/>
    <w:rsid w:val="005030C8"/>
    <w:rsid w:val="00515DA2"/>
    <w:rsid w:val="00530488"/>
    <w:rsid w:val="00563FED"/>
    <w:rsid w:val="00583A5E"/>
    <w:rsid w:val="0059573F"/>
    <w:rsid w:val="005A04FC"/>
    <w:rsid w:val="005C3A6C"/>
    <w:rsid w:val="005C3E84"/>
    <w:rsid w:val="005D7827"/>
    <w:rsid w:val="005E3016"/>
    <w:rsid w:val="00625048"/>
    <w:rsid w:val="006457A6"/>
    <w:rsid w:val="006468AC"/>
    <w:rsid w:val="00657467"/>
    <w:rsid w:val="00672234"/>
    <w:rsid w:val="00672421"/>
    <w:rsid w:val="006F52F7"/>
    <w:rsid w:val="007060BA"/>
    <w:rsid w:val="00760543"/>
    <w:rsid w:val="00765365"/>
    <w:rsid w:val="00775999"/>
    <w:rsid w:val="00783AD9"/>
    <w:rsid w:val="007B01CF"/>
    <w:rsid w:val="007B24A7"/>
    <w:rsid w:val="007C1C26"/>
    <w:rsid w:val="007D73ED"/>
    <w:rsid w:val="00806C4D"/>
    <w:rsid w:val="0083014D"/>
    <w:rsid w:val="00832E5D"/>
    <w:rsid w:val="00834B19"/>
    <w:rsid w:val="00854B01"/>
    <w:rsid w:val="00874914"/>
    <w:rsid w:val="008768EF"/>
    <w:rsid w:val="00883C04"/>
    <w:rsid w:val="008A62A4"/>
    <w:rsid w:val="008E0C03"/>
    <w:rsid w:val="008E13C6"/>
    <w:rsid w:val="008E15E5"/>
    <w:rsid w:val="00916139"/>
    <w:rsid w:val="00952DD7"/>
    <w:rsid w:val="0095318F"/>
    <w:rsid w:val="00963D5D"/>
    <w:rsid w:val="00994BC0"/>
    <w:rsid w:val="00997853"/>
    <w:rsid w:val="009B3FCA"/>
    <w:rsid w:val="009B75D1"/>
    <w:rsid w:val="009E3CA8"/>
    <w:rsid w:val="00A018E3"/>
    <w:rsid w:val="00A048DB"/>
    <w:rsid w:val="00A11C47"/>
    <w:rsid w:val="00A334DE"/>
    <w:rsid w:val="00A34723"/>
    <w:rsid w:val="00A83E86"/>
    <w:rsid w:val="00A862E5"/>
    <w:rsid w:val="00AB281F"/>
    <w:rsid w:val="00AB5194"/>
    <w:rsid w:val="00AB5C23"/>
    <w:rsid w:val="00AF0B26"/>
    <w:rsid w:val="00B056D0"/>
    <w:rsid w:val="00B35964"/>
    <w:rsid w:val="00B46D72"/>
    <w:rsid w:val="00B57401"/>
    <w:rsid w:val="00B620AF"/>
    <w:rsid w:val="00B66F23"/>
    <w:rsid w:val="00B77F90"/>
    <w:rsid w:val="00B867E8"/>
    <w:rsid w:val="00B92C96"/>
    <w:rsid w:val="00BA085A"/>
    <w:rsid w:val="00BA3719"/>
    <w:rsid w:val="00BD2FDF"/>
    <w:rsid w:val="00C101DC"/>
    <w:rsid w:val="00C1706B"/>
    <w:rsid w:val="00C36476"/>
    <w:rsid w:val="00C47161"/>
    <w:rsid w:val="00C53396"/>
    <w:rsid w:val="00C644D8"/>
    <w:rsid w:val="00CB6B62"/>
    <w:rsid w:val="00D15815"/>
    <w:rsid w:val="00D436BE"/>
    <w:rsid w:val="00DA4E20"/>
    <w:rsid w:val="00DC0FCF"/>
    <w:rsid w:val="00DD106A"/>
    <w:rsid w:val="00E00793"/>
    <w:rsid w:val="00E337CD"/>
    <w:rsid w:val="00E3725D"/>
    <w:rsid w:val="00E44B42"/>
    <w:rsid w:val="00E512F1"/>
    <w:rsid w:val="00E5615C"/>
    <w:rsid w:val="00E80483"/>
    <w:rsid w:val="00EA337B"/>
    <w:rsid w:val="00EC380D"/>
    <w:rsid w:val="00EC5541"/>
    <w:rsid w:val="00EF3156"/>
    <w:rsid w:val="00F13FEE"/>
    <w:rsid w:val="00F1501D"/>
    <w:rsid w:val="00F52106"/>
    <w:rsid w:val="00F70E08"/>
    <w:rsid w:val="00F94843"/>
    <w:rsid w:val="00FC1F10"/>
    <w:rsid w:val="00FC2709"/>
    <w:rsid w:val="00FC7212"/>
    <w:rsid w:val="00FD0991"/>
    <w:rsid w:val="00FF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2B3E6A"/>
  <w15:docId w15:val="{B9A7A5BB-8925-42E7-B081-EFF862B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3F48"/>
    <w:pPr>
      <w:suppressAutoHyphens/>
      <w:spacing w:after="200" w:line="276" w:lineRule="auto"/>
    </w:pPr>
    <w:rPr>
      <w:rFonts w:ascii="Calibri" w:hAnsi="Calibri" w:cs="Calibri"/>
      <w:color w:val="00000A"/>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621FF6"/>
    <w:rPr>
      <w:sz w:val="24"/>
      <w:lang w:val="ru-RU" w:eastAsia="ru-RU" w:bidi="ar-SA"/>
    </w:rPr>
  </w:style>
  <w:style w:type="character" w:customStyle="1" w:styleId="a4">
    <w:name w:val="Верхний колонтитул Знак"/>
    <w:semiHidden/>
    <w:qFormat/>
    <w:locked/>
    <w:rsid w:val="00621FF6"/>
    <w:rPr>
      <w:sz w:val="24"/>
      <w:szCs w:val="24"/>
      <w:lang w:val="ru-RU" w:eastAsia="ru-RU" w:bidi="ar-SA"/>
    </w:rPr>
  </w:style>
  <w:style w:type="character" w:styleId="a5">
    <w:name w:val="page number"/>
    <w:qFormat/>
    <w:rsid w:val="00621FF6"/>
    <w:rPr>
      <w:rFonts w:cs="Times New Roman"/>
    </w:rPr>
  </w:style>
  <w:style w:type="character" w:customStyle="1" w:styleId="-">
    <w:name w:val="Интернет-ссылка"/>
    <w:rsid w:val="00621FF6"/>
    <w:rPr>
      <w:rFonts w:cs="Times New Roman"/>
      <w:color w:val="0000FF"/>
      <w:u w:val="single"/>
    </w:rPr>
  </w:style>
  <w:style w:type="character" w:customStyle="1" w:styleId="HTML">
    <w:name w:val="Стандартный HTML Знак"/>
    <w:semiHidden/>
    <w:qFormat/>
    <w:locked/>
    <w:rsid w:val="00621FF6"/>
    <w:rPr>
      <w:rFonts w:ascii="Courier New" w:hAnsi="Courier New" w:cs="Courier New"/>
      <w:lang w:val="ru-RU" w:eastAsia="zh-CN" w:bidi="ar-SA"/>
    </w:rPr>
  </w:style>
  <w:style w:type="character" w:customStyle="1" w:styleId="apple-converted-space">
    <w:name w:val="apple-converted-space"/>
    <w:basedOn w:val="a0"/>
    <w:qFormat/>
    <w:rsid w:val="00621FF6"/>
  </w:style>
  <w:style w:type="character" w:customStyle="1" w:styleId="a6">
    <w:name w:val="Основной текст + Курсив"/>
    <w:basedOn w:val="a0"/>
    <w:qFormat/>
    <w:rsid w:val="004C6E55"/>
    <w:rPr>
      <w:rFonts w:ascii="Times New Roman" w:hAnsi="Times New Roman" w:cs="Times New Roman"/>
      <w:i/>
      <w:iCs/>
      <w:spacing w:val="0"/>
      <w:sz w:val="18"/>
      <w:szCs w:val="18"/>
    </w:rPr>
  </w:style>
  <w:style w:type="character" w:customStyle="1" w:styleId="6">
    <w:name w:val="Основной текст (6)_"/>
    <w:basedOn w:val="a0"/>
    <w:link w:val="60"/>
    <w:qFormat/>
    <w:locked/>
    <w:rsid w:val="004C6E55"/>
    <w:rPr>
      <w:sz w:val="18"/>
      <w:szCs w:val="18"/>
      <w:lang w:bidi="ar-SA"/>
    </w:rPr>
  </w:style>
  <w:style w:type="character" w:customStyle="1" w:styleId="61">
    <w:name w:val="Основной текст (6) + Полужирный"/>
    <w:basedOn w:val="6"/>
    <w:qFormat/>
    <w:rsid w:val="004C6E55"/>
    <w:rPr>
      <w:b/>
      <w:bCs/>
      <w:sz w:val="18"/>
      <w:szCs w:val="18"/>
      <w:lang w:bidi="ar-SA"/>
    </w:rPr>
  </w:style>
  <w:style w:type="character" w:customStyle="1" w:styleId="8">
    <w:name w:val="Основной текст (8)_"/>
    <w:basedOn w:val="a0"/>
    <w:link w:val="80"/>
    <w:qFormat/>
    <w:locked/>
    <w:rsid w:val="004C6E55"/>
    <w:rPr>
      <w:sz w:val="18"/>
      <w:szCs w:val="18"/>
      <w:lang w:bidi="ar-SA"/>
    </w:rPr>
  </w:style>
  <w:style w:type="character" w:customStyle="1" w:styleId="81">
    <w:name w:val="Основной текст (8) + Не полужирный"/>
    <w:basedOn w:val="8"/>
    <w:qFormat/>
    <w:rsid w:val="004C6E55"/>
    <w:rPr>
      <w:b/>
      <w:bCs/>
      <w:sz w:val="18"/>
      <w:szCs w:val="18"/>
      <w:lang w:bidi="ar-SA"/>
    </w:rPr>
  </w:style>
  <w:style w:type="character" w:customStyle="1" w:styleId="a7">
    <w:name w:val="Основной текст + Полужирный"/>
    <w:basedOn w:val="a0"/>
    <w:qFormat/>
    <w:rsid w:val="00243188"/>
    <w:rPr>
      <w:rFonts w:ascii="Times New Roman" w:hAnsi="Times New Roman" w:cs="Times New Roman"/>
      <w:b/>
      <w:bCs/>
      <w:spacing w:val="0"/>
      <w:sz w:val="18"/>
      <w:szCs w:val="18"/>
    </w:rPr>
  </w:style>
  <w:style w:type="character" w:customStyle="1" w:styleId="7">
    <w:name w:val="Основной текст (7)_"/>
    <w:basedOn w:val="a0"/>
    <w:link w:val="70"/>
    <w:qFormat/>
    <w:locked/>
    <w:rsid w:val="00243188"/>
    <w:rPr>
      <w:rFonts w:ascii="Calibri" w:hAnsi="Calibri"/>
      <w:sz w:val="8"/>
      <w:szCs w:val="8"/>
      <w:lang w:bidi="ar-SA"/>
    </w:rPr>
  </w:style>
  <w:style w:type="character" w:customStyle="1" w:styleId="a8">
    <w:name w:val="Основной текст Знак"/>
    <w:basedOn w:val="a0"/>
    <w:semiHidden/>
    <w:qFormat/>
    <w:locked/>
    <w:rsid w:val="00243188"/>
    <w:rPr>
      <w:sz w:val="18"/>
      <w:szCs w:val="18"/>
      <w:lang w:val="ru-RU" w:eastAsia="ru-RU" w:bidi="ar-SA"/>
    </w:rPr>
  </w:style>
  <w:style w:type="character" w:customStyle="1" w:styleId="5">
    <w:name w:val="Основной текст (5)_"/>
    <w:basedOn w:val="a0"/>
    <w:link w:val="50"/>
    <w:qFormat/>
    <w:locked/>
    <w:rsid w:val="00554167"/>
    <w:rPr>
      <w:sz w:val="18"/>
      <w:szCs w:val="18"/>
      <w:lang w:bidi="ar-SA"/>
    </w:rPr>
  </w:style>
  <w:style w:type="character" w:customStyle="1" w:styleId="62">
    <w:name w:val="Основной текст (6) + Не курсив"/>
    <w:basedOn w:val="6"/>
    <w:qFormat/>
    <w:rsid w:val="00554167"/>
    <w:rPr>
      <w:rFonts w:ascii="Times New Roman" w:hAnsi="Times New Roman" w:cs="Times New Roman"/>
      <w:i/>
      <w:iCs/>
      <w:spacing w:val="0"/>
      <w:sz w:val="18"/>
      <w:szCs w:val="18"/>
      <w:lang w:bidi="ar-SA"/>
    </w:rPr>
  </w:style>
  <w:style w:type="character" w:customStyle="1" w:styleId="610">
    <w:name w:val="Основной текст (6) + Полужирный1"/>
    <w:basedOn w:val="6"/>
    <w:qFormat/>
    <w:rsid w:val="00554167"/>
    <w:rPr>
      <w:rFonts w:ascii="Times New Roman" w:hAnsi="Times New Roman" w:cs="Times New Roman"/>
      <w:b/>
      <w:bCs/>
      <w:i/>
      <w:iCs/>
      <w:spacing w:val="0"/>
      <w:sz w:val="18"/>
      <w:szCs w:val="18"/>
      <w:lang w:bidi="ar-SA"/>
    </w:rPr>
  </w:style>
  <w:style w:type="character" w:customStyle="1" w:styleId="2">
    <w:name w:val="Основной текст + Полужирный2"/>
    <w:basedOn w:val="a0"/>
    <w:qFormat/>
    <w:rsid w:val="00101E6F"/>
    <w:rPr>
      <w:rFonts w:ascii="Times New Roman" w:hAnsi="Times New Roman" w:cs="Times New Roman"/>
      <w:b/>
      <w:bCs/>
      <w:spacing w:val="0"/>
      <w:sz w:val="18"/>
      <w:szCs w:val="18"/>
    </w:rPr>
  </w:style>
  <w:style w:type="character" w:customStyle="1" w:styleId="a9">
    <w:name w:val="Подпись к таблице_"/>
    <w:basedOn w:val="a0"/>
    <w:qFormat/>
    <w:locked/>
    <w:rsid w:val="003E38AE"/>
    <w:rPr>
      <w:sz w:val="17"/>
      <w:szCs w:val="17"/>
      <w:lang w:bidi="ar-SA"/>
    </w:rPr>
  </w:style>
  <w:style w:type="character" w:customStyle="1" w:styleId="aa">
    <w:name w:val="Подпись к картинке_"/>
    <w:basedOn w:val="a0"/>
    <w:qFormat/>
    <w:locked/>
    <w:rsid w:val="003E38AE"/>
    <w:rPr>
      <w:rFonts w:ascii="Calibri" w:hAnsi="Calibri"/>
      <w:sz w:val="13"/>
      <w:szCs w:val="13"/>
      <w:lang w:bidi="ar-SA"/>
    </w:rPr>
  </w:style>
  <w:style w:type="character" w:customStyle="1" w:styleId="20">
    <w:name w:val="Основной текст + Курсив2"/>
    <w:basedOn w:val="a0"/>
    <w:qFormat/>
    <w:rsid w:val="002573ED"/>
    <w:rPr>
      <w:rFonts w:ascii="Times New Roman" w:hAnsi="Times New Roman" w:cs="Times New Roman"/>
      <w:i/>
      <w:iCs/>
      <w:spacing w:val="0"/>
      <w:sz w:val="18"/>
      <w:szCs w:val="18"/>
    </w:rPr>
  </w:style>
  <w:style w:type="character" w:customStyle="1" w:styleId="1">
    <w:name w:val="Основной текст + Курсив1"/>
    <w:basedOn w:val="a0"/>
    <w:qFormat/>
    <w:rsid w:val="00B32734"/>
    <w:rPr>
      <w:rFonts w:ascii="Times New Roman" w:hAnsi="Times New Roman" w:cs="Times New Roman"/>
      <w:i/>
      <w:iCs/>
      <w:spacing w:val="0"/>
      <w:sz w:val="18"/>
      <w:szCs w:val="18"/>
    </w:rPr>
  </w:style>
  <w:style w:type="character" w:customStyle="1" w:styleId="10">
    <w:name w:val="Основной текст + Полужирный1"/>
    <w:basedOn w:val="a0"/>
    <w:qFormat/>
    <w:rsid w:val="00B32734"/>
    <w:rPr>
      <w:rFonts w:ascii="Times New Roman" w:hAnsi="Times New Roman" w:cs="Times New Roman"/>
      <w:b/>
      <w:bCs/>
      <w:spacing w:val="0"/>
      <w:sz w:val="18"/>
      <w:szCs w:val="18"/>
    </w:rPr>
  </w:style>
  <w:style w:type="character" w:customStyle="1" w:styleId="Calibri">
    <w:name w:val="Основной текст + Calibri"/>
    <w:basedOn w:val="a0"/>
    <w:qFormat/>
    <w:rsid w:val="00B32734"/>
    <w:rPr>
      <w:rFonts w:ascii="Calibri" w:hAnsi="Calibri" w:cs="Calibri"/>
      <w:spacing w:val="0"/>
      <w:sz w:val="13"/>
      <w:szCs w:val="13"/>
    </w:rPr>
  </w:style>
  <w:style w:type="character" w:customStyle="1" w:styleId="51">
    <w:name w:val="Основной текст (5) + Не полужирный"/>
    <w:basedOn w:val="5"/>
    <w:qFormat/>
    <w:rsid w:val="0011028D"/>
    <w:rPr>
      <w:rFonts w:ascii="Times New Roman" w:hAnsi="Times New Roman" w:cs="Times New Roman"/>
      <w:b/>
      <w:bCs/>
      <w:spacing w:val="0"/>
      <w:sz w:val="18"/>
      <w:szCs w:val="18"/>
      <w:lang w:bidi="ar-SA"/>
    </w:rPr>
  </w:style>
  <w:style w:type="character" w:customStyle="1" w:styleId="5Calibri">
    <w:name w:val="Основной текст (5) + Calibri"/>
    <w:basedOn w:val="5"/>
    <w:qFormat/>
    <w:rsid w:val="0011028D"/>
    <w:rPr>
      <w:rFonts w:ascii="Calibri" w:hAnsi="Calibri" w:cs="Calibri"/>
      <w:b/>
      <w:bCs/>
      <w:spacing w:val="0"/>
      <w:sz w:val="13"/>
      <w:szCs w:val="13"/>
      <w:lang w:bidi="ar-SA"/>
    </w:rPr>
  </w:style>
  <w:style w:type="character" w:customStyle="1" w:styleId="14">
    <w:name w:val="Основной текст (14)_"/>
    <w:basedOn w:val="a0"/>
    <w:link w:val="140"/>
    <w:qFormat/>
    <w:locked/>
    <w:rsid w:val="0011028D"/>
    <w:rPr>
      <w:rFonts w:ascii="Arial" w:hAnsi="Arial"/>
      <w:sz w:val="8"/>
      <w:szCs w:val="8"/>
      <w:lang w:bidi="ar-SA"/>
    </w:rPr>
  </w:style>
  <w:style w:type="character" w:customStyle="1" w:styleId="hps">
    <w:name w:val="hps"/>
    <w:qFormat/>
    <w:rsid w:val="005B4A96"/>
  </w:style>
  <w:style w:type="character" w:customStyle="1" w:styleId="HeaderChar">
    <w:name w:val="Header Char"/>
    <w:basedOn w:val="a0"/>
    <w:qFormat/>
    <w:locked/>
    <w:rsid w:val="0083047A"/>
    <w:rPr>
      <w:rFonts w:ascii="Times New Roman" w:hAnsi="Times New Roman" w:cs="Times New Roman"/>
      <w:sz w:val="24"/>
      <w:lang w:eastAsia="ru-RU"/>
    </w:rPr>
  </w:style>
  <w:style w:type="character" w:customStyle="1" w:styleId="ab">
    <w:name w:val="Нижний колонтитул Знак"/>
    <w:basedOn w:val="a0"/>
    <w:qFormat/>
    <w:locked/>
    <w:rsid w:val="0083047A"/>
    <w:rPr>
      <w:rFonts w:ascii="Calibri" w:hAnsi="Calibri" w:cs="Calibri"/>
      <w:sz w:val="22"/>
      <w:szCs w:val="22"/>
      <w:lang w:val="uk-UA" w:eastAsia="uk-UA" w:bidi="ar-SA"/>
    </w:rPr>
  </w:style>
  <w:style w:type="character" w:customStyle="1" w:styleId="ac">
    <w:name w:val="Текст выноски Знак"/>
    <w:basedOn w:val="a0"/>
    <w:semiHidden/>
    <w:qFormat/>
    <w:locked/>
    <w:rsid w:val="0083047A"/>
    <w:rPr>
      <w:rFonts w:ascii="Tahoma" w:eastAsia="Calibri" w:hAnsi="Tahoma"/>
      <w:sz w:val="16"/>
      <w:szCs w:val="16"/>
      <w:lang w:val="ru-RU" w:eastAsia="ru-RU" w:bidi="ar-SA"/>
    </w:rPr>
  </w:style>
  <w:style w:type="character" w:customStyle="1" w:styleId="rvts15">
    <w:name w:val="rvts15"/>
    <w:basedOn w:val="a0"/>
    <w:qFormat/>
    <w:rsid w:val="009652D7"/>
    <w:rPr>
      <w:rFonts w:cs="Times New Roman"/>
    </w:rPr>
  </w:style>
  <w:style w:type="character" w:customStyle="1" w:styleId="rvts82">
    <w:name w:val="rvts82"/>
    <w:basedOn w:val="a0"/>
    <w:qFormat/>
    <w:rsid w:val="009652D7"/>
    <w:rPr>
      <w:rFonts w:cs="Times New Roman"/>
    </w:rPr>
  </w:style>
  <w:style w:type="character" w:customStyle="1" w:styleId="ListLabel1">
    <w:name w:val="ListLabel 1"/>
    <w:qFormat/>
    <w:rPr>
      <w:rFonts w:eastAsia="Times New Roman"/>
      <w:sz w:val="24"/>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eastAsia="Times New Roman" w:cs="Calibri"/>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paragraph" w:styleId="ad">
    <w:name w:val="Title"/>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link w:val="11"/>
    <w:uiPriority w:val="99"/>
    <w:rsid w:val="00243188"/>
    <w:pPr>
      <w:shd w:val="clear" w:color="auto" w:fill="FFFFFF"/>
      <w:spacing w:after="140" w:line="240" w:lineRule="atLeast"/>
    </w:pPr>
    <w:rPr>
      <w:sz w:val="18"/>
      <w:szCs w:val="18"/>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621FF6"/>
    <w:pPr>
      <w:spacing w:before="280" w:after="280"/>
    </w:pPr>
    <w:rPr>
      <w:rFonts w:ascii="Times New Roman" w:hAnsi="Times New Roman" w:cs="Times New Roman"/>
      <w:sz w:val="24"/>
      <w:szCs w:val="20"/>
      <w:lang w:val="ru-RU" w:eastAsia="ru-RU"/>
    </w:rPr>
  </w:style>
  <w:style w:type="paragraph" w:styleId="af3">
    <w:name w:val="header"/>
    <w:basedOn w:val="a"/>
    <w:rsid w:val="00621FF6"/>
    <w:pPr>
      <w:tabs>
        <w:tab w:val="center" w:pos="4677"/>
        <w:tab w:val="right" w:pos="9355"/>
      </w:tabs>
    </w:pPr>
    <w:rPr>
      <w:rFonts w:ascii="Times New Roman" w:hAnsi="Times New Roman" w:cs="Times New Roman"/>
      <w:sz w:val="24"/>
      <w:szCs w:val="24"/>
      <w:lang w:val="ru-RU" w:eastAsia="ru-RU"/>
    </w:rPr>
  </w:style>
  <w:style w:type="paragraph" w:styleId="HTML0">
    <w:name w:val="HTML Preformatted"/>
    <w:basedOn w:val="a"/>
    <w:qFormat/>
    <w:rsid w:val="00621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zh-CN"/>
    </w:rPr>
  </w:style>
  <w:style w:type="paragraph" w:customStyle="1" w:styleId="rvps2">
    <w:name w:val="rvps2"/>
    <w:basedOn w:val="a"/>
    <w:qFormat/>
    <w:rsid w:val="00621FF6"/>
    <w:pPr>
      <w:spacing w:before="280" w:after="280"/>
    </w:pPr>
  </w:style>
  <w:style w:type="paragraph" w:customStyle="1" w:styleId="12">
    <w:name w:val="Абзац списка1"/>
    <w:basedOn w:val="a"/>
    <w:qFormat/>
    <w:rsid w:val="00621FF6"/>
    <w:pPr>
      <w:widowControl w:val="0"/>
      <w:ind w:left="720"/>
      <w:contextualSpacing/>
    </w:pPr>
    <w:rPr>
      <w:rFonts w:ascii="Times New Roman CYR" w:hAnsi="Times New Roman CYR" w:cs="Times New Roman CYR"/>
    </w:rPr>
  </w:style>
  <w:style w:type="paragraph" w:customStyle="1" w:styleId="13">
    <w:name w:val="Обычный1"/>
    <w:uiPriority w:val="99"/>
    <w:qFormat/>
    <w:rsid w:val="003C01E4"/>
    <w:pPr>
      <w:suppressAutoHyphens/>
      <w:spacing w:line="276" w:lineRule="auto"/>
    </w:pPr>
    <w:rPr>
      <w:rFonts w:ascii="Arial" w:hAnsi="Arial" w:cs="Arial"/>
      <w:color w:val="000000"/>
      <w:sz w:val="22"/>
      <w:szCs w:val="22"/>
    </w:rPr>
  </w:style>
  <w:style w:type="paragraph" w:customStyle="1" w:styleId="60">
    <w:name w:val="Основной текст (6)"/>
    <w:basedOn w:val="a"/>
    <w:link w:val="6"/>
    <w:qFormat/>
    <w:rsid w:val="004C6E55"/>
    <w:pPr>
      <w:shd w:val="clear" w:color="auto" w:fill="FFFFFF"/>
      <w:spacing w:line="220" w:lineRule="exact"/>
      <w:jc w:val="both"/>
    </w:pPr>
    <w:rPr>
      <w:sz w:val="18"/>
      <w:szCs w:val="18"/>
      <w:lang w:val="ru-RU" w:eastAsia="ru-RU"/>
    </w:rPr>
  </w:style>
  <w:style w:type="paragraph" w:customStyle="1" w:styleId="80">
    <w:name w:val="Основной текст (8)"/>
    <w:basedOn w:val="a"/>
    <w:link w:val="8"/>
    <w:qFormat/>
    <w:rsid w:val="004C6E55"/>
    <w:pPr>
      <w:shd w:val="clear" w:color="auto" w:fill="FFFFFF"/>
      <w:spacing w:line="220" w:lineRule="exact"/>
      <w:jc w:val="center"/>
    </w:pPr>
    <w:rPr>
      <w:sz w:val="18"/>
      <w:szCs w:val="18"/>
      <w:lang w:val="ru-RU" w:eastAsia="ru-RU"/>
    </w:rPr>
  </w:style>
  <w:style w:type="paragraph" w:customStyle="1" w:styleId="70">
    <w:name w:val="Основной текст (7)"/>
    <w:basedOn w:val="a"/>
    <w:link w:val="7"/>
    <w:qFormat/>
    <w:rsid w:val="00243188"/>
    <w:pPr>
      <w:shd w:val="clear" w:color="auto" w:fill="FFFFFF"/>
      <w:spacing w:before="180" w:line="240" w:lineRule="atLeast"/>
      <w:jc w:val="both"/>
    </w:pPr>
    <w:rPr>
      <w:sz w:val="8"/>
      <w:szCs w:val="8"/>
      <w:lang w:val="ru-RU" w:eastAsia="ru-RU"/>
    </w:rPr>
  </w:style>
  <w:style w:type="paragraph" w:customStyle="1" w:styleId="50">
    <w:name w:val="Основной текст (5)"/>
    <w:basedOn w:val="a"/>
    <w:link w:val="5"/>
    <w:qFormat/>
    <w:rsid w:val="00554167"/>
    <w:pPr>
      <w:shd w:val="clear" w:color="auto" w:fill="FFFFFF"/>
      <w:spacing w:line="220" w:lineRule="exact"/>
      <w:jc w:val="center"/>
    </w:pPr>
    <w:rPr>
      <w:sz w:val="18"/>
      <w:szCs w:val="18"/>
      <w:lang w:val="ru-RU" w:eastAsia="ru-RU"/>
    </w:rPr>
  </w:style>
  <w:style w:type="paragraph" w:customStyle="1" w:styleId="af4">
    <w:name w:val="Подпись к таблице"/>
    <w:basedOn w:val="a"/>
    <w:qFormat/>
    <w:rsid w:val="003E38AE"/>
    <w:pPr>
      <w:shd w:val="clear" w:color="auto" w:fill="FFFFFF"/>
      <w:spacing w:line="220" w:lineRule="exact"/>
      <w:ind w:firstLine="300"/>
      <w:jc w:val="both"/>
    </w:pPr>
    <w:rPr>
      <w:sz w:val="17"/>
      <w:szCs w:val="17"/>
      <w:lang w:val="ru-RU" w:eastAsia="ru-RU"/>
    </w:rPr>
  </w:style>
  <w:style w:type="paragraph" w:customStyle="1" w:styleId="af5">
    <w:name w:val="Подпись к картинке"/>
    <w:basedOn w:val="a"/>
    <w:qFormat/>
    <w:rsid w:val="003E38AE"/>
    <w:pPr>
      <w:shd w:val="clear" w:color="auto" w:fill="FFFFFF"/>
      <w:spacing w:line="240" w:lineRule="atLeast"/>
    </w:pPr>
    <w:rPr>
      <w:sz w:val="13"/>
      <w:szCs w:val="13"/>
      <w:lang w:val="ru-RU" w:eastAsia="ru-RU"/>
    </w:rPr>
  </w:style>
  <w:style w:type="paragraph" w:customStyle="1" w:styleId="140">
    <w:name w:val="Основной текст (14)"/>
    <w:basedOn w:val="a"/>
    <w:link w:val="14"/>
    <w:qFormat/>
    <w:rsid w:val="0011028D"/>
    <w:pPr>
      <w:shd w:val="clear" w:color="auto" w:fill="FFFFFF"/>
      <w:spacing w:line="240" w:lineRule="atLeast"/>
      <w:jc w:val="center"/>
    </w:pPr>
    <w:rPr>
      <w:rFonts w:ascii="Arial" w:hAnsi="Arial"/>
      <w:sz w:val="8"/>
      <w:szCs w:val="8"/>
      <w:lang w:val="ru-RU" w:eastAsia="ru-RU"/>
    </w:rPr>
  </w:style>
  <w:style w:type="paragraph" w:styleId="af6">
    <w:name w:val="footer"/>
    <w:basedOn w:val="a"/>
    <w:rsid w:val="008262A0"/>
    <w:pPr>
      <w:tabs>
        <w:tab w:val="center" w:pos="4677"/>
        <w:tab w:val="right" w:pos="9355"/>
      </w:tabs>
    </w:pPr>
  </w:style>
  <w:style w:type="paragraph" w:customStyle="1" w:styleId="15">
    <w:name w:val="Без интервала1"/>
    <w:qFormat/>
    <w:rsid w:val="005B4A96"/>
    <w:pPr>
      <w:suppressAutoHyphens/>
      <w:jc w:val="both"/>
    </w:pPr>
    <w:rPr>
      <w:rFonts w:ascii="Calibri" w:eastAsia="Calibri" w:hAnsi="Calibri" w:cs="Calibri"/>
      <w:color w:val="00000A"/>
      <w:sz w:val="22"/>
      <w:szCs w:val="22"/>
      <w:lang w:eastAsia="zh-CN"/>
    </w:rPr>
  </w:style>
  <w:style w:type="paragraph" w:styleId="af7">
    <w:name w:val="Balloon Text"/>
    <w:basedOn w:val="a"/>
    <w:semiHidden/>
    <w:qFormat/>
    <w:rsid w:val="0083047A"/>
    <w:pPr>
      <w:spacing w:after="0" w:line="240" w:lineRule="auto"/>
    </w:pPr>
    <w:rPr>
      <w:rFonts w:ascii="Tahoma" w:eastAsia="Calibri" w:hAnsi="Tahoma" w:cs="Times New Roman"/>
      <w:sz w:val="16"/>
      <w:szCs w:val="16"/>
      <w:lang w:val="ru-RU" w:eastAsia="ru-RU"/>
    </w:rPr>
  </w:style>
  <w:style w:type="paragraph" w:customStyle="1" w:styleId="af8">
    <w:name w:val="„]"/>
    <w:qFormat/>
    <w:rsid w:val="0083047A"/>
    <w:pPr>
      <w:widowControl w:val="0"/>
      <w:suppressAutoHyphens/>
    </w:pPr>
    <w:rPr>
      <w:rFonts w:eastAsia="Calibri"/>
      <w:color w:val="00000A"/>
      <w:sz w:val="24"/>
      <w:szCs w:val="24"/>
      <w:lang w:eastAsia="zh-CN" w:bidi="hi-IN"/>
    </w:rPr>
  </w:style>
  <w:style w:type="paragraph" w:customStyle="1" w:styleId="21">
    <w:name w:val="Абзац списка2"/>
    <w:basedOn w:val="a"/>
    <w:qFormat/>
    <w:rsid w:val="0083047A"/>
    <w:pPr>
      <w:spacing w:after="0" w:line="240" w:lineRule="auto"/>
      <w:ind w:left="720"/>
      <w:contextualSpacing/>
      <w:jc w:val="both"/>
    </w:pPr>
    <w:rPr>
      <w:lang w:val="ru-RU" w:eastAsia="zh-CN"/>
    </w:rPr>
  </w:style>
  <w:style w:type="paragraph" w:customStyle="1" w:styleId="af9">
    <w:name w:val="Содержимое таблицы"/>
    <w:basedOn w:val="a"/>
    <w:qFormat/>
    <w:rsid w:val="0083047A"/>
    <w:pPr>
      <w:widowControl w:val="0"/>
      <w:suppressLineNumbers/>
      <w:spacing w:after="0" w:line="240" w:lineRule="auto"/>
    </w:pPr>
    <w:rPr>
      <w:rFonts w:ascii="Times New Roman" w:hAnsi="Times New Roman" w:cs="Times New Roman"/>
      <w:sz w:val="24"/>
      <w:szCs w:val="24"/>
      <w:lang w:val="ru-RU" w:eastAsia="en-US"/>
    </w:rPr>
  </w:style>
  <w:style w:type="paragraph" w:customStyle="1" w:styleId="110">
    <w:name w:val="Без интервала11"/>
    <w:qFormat/>
    <w:rsid w:val="0083047A"/>
    <w:pPr>
      <w:suppressAutoHyphens/>
      <w:jc w:val="both"/>
    </w:pPr>
    <w:rPr>
      <w:rFonts w:ascii="Calibri" w:eastAsia="Calibri" w:hAnsi="Calibri" w:cs="Calibri"/>
      <w:color w:val="00000A"/>
      <w:sz w:val="22"/>
      <w:szCs w:val="22"/>
      <w:lang w:eastAsia="zh-CN"/>
    </w:rPr>
  </w:style>
  <w:style w:type="paragraph" w:customStyle="1" w:styleId="rvps14">
    <w:name w:val="rvps14"/>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12">
    <w:name w:val="rvps12"/>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7">
    <w:name w:val="rvps7"/>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8">
    <w:name w:val="rvps8"/>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styleId="afa">
    <w:name w:val="No Spacing"/>
    <w:uiPriority w:val="1"/>
    <w:qFormat/>
    <w:rsid w:val="00C451B5"/>
    <w:pPr>
      <w:suppressAutoHyphens/>
    </w:pPr>
    <w:rPr>
      <w:rFonts w:ascii="Calibri" w:hAnsi="Calibri" w:cs="Calibri"/>
      <w:color w:val="00000A"/>
      <w:sz w:val="22"/>
      <w:szCs w:val="22"/>
      <w:lang w:val="uk-UA" w:eastAsia="uk-UA"/>
    </w:rPr>
  </w:style>
  <w:style w:type="paragraph" w:styleId="afb">
    <w:name w:val="List Paragraph"/>
    <w:basedOn w:val="a"/>
    <w:link w:val="afc"/>
    <w:uiPriority w:val="34"/>
    <w:qFormat/>
    <w:rsid w:val="00C451B5"/>
    <w:pPr>
      <w:ind w:left="720"/>
      <w:contextualSpacing/>
    </w:pPr>
  </w:style>
  <w:style w:type="paragraph" w:customStyle="1" w:styleId="afd">
    <w:name w:val="a"/>
    <w:basedOn w:val="a"/>
    <w:qFormat/>
    <w:rsid w:val="00C451B5"/>
    <w:pPr>
      <w:spacing w:before="280" w:after="280" w:line="240" w:lineRule="auto"/>
    </w:pPr>
    <w:rPr>
      <w:sz w:val="24"/>
      <w:szCs w:val="24"/>
      <w:lang w:val="ru-RU" w:eastAsia="ru-RU"/>
    </w:rPr>
  </w:style>
  <w:style w:type="paragraph" w:customStyle="1" w:styleId="afe">
    <w:name w:val="Заголовок таблицы"/>
    <w:basedOn w:val="af9"/>
    <w:qFormat/>
    <w:rsid w:val="0033559E"/>
    <w:pPr>
      <w:widowControl/>
      <w:jc w:val="center"/>
    </w:pPr>
    <w:rPr>
      <w:b/>
      <w:bCs/>
      <w:lang w:eastAsia="zh-CN"/>
    </w:rPr>
  </w:style>
  <w:style w:type="paragraph" w:customStyle="1" w:styleId="aff">
    <w:name w:val="Содержимое врезки"/>
    <w:basedOn w:val="a"/>
    <w:qFormat/>
  </w:style>
  <w:style w:type="table" w:styleId="aff0">
    <w:name w:val="Table Grid"/>
    <w:basedOn w:val="a1"/>
    <w:rsid w:val="0033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rsid w:val="006468AC"/>
    <w:pPr>
      <w:suppressAutoHyphens/>
    </w:pPr>
    <w:rPr>
      <w:rFonts w:ascii="Calibri" w:eastAsia="font277" w:hAnsi="Calibri" w:cs="font277"/>
      <w:color w:val="00000A"/>
      <w:kern w:val="1"/>
      <w:sz w:val="22"/>
      <w:szCs w:val="22"/>
      <w:lang w:eastAsia="zh-CN"/>
    </w:rPr>
  </w:style>
  <w:style w:type="paragraph" w:customStyle="1" w:styleId="3">
    <w:name w:val="Абзац списка3"/>
    <w:basedOn w:val="a"/>
    <w:rsid w:val="006468AC"/>
    <w:pPr>
      <w:spacing w:after="0" w:line="240" w:lineRule="auto"/>
      <w:ind w:left="720"/>
      <w:contextualSpacing/>
    </w:pPr>
    <w:rPr>
      <w:rFonts w:ascii="Times New Roman" w:eastAsia="Calibri" w:hAnsi="Times New Roman" w:cs="Times New Roman"/>
      <w:color w:val="auto"/>
      <w:sz w:val="24"/>
      <w:szCs w:val="24"/>
      <w:lang w:eastAsia="zh-CN"/>
    </w:rPr>
  </w:style>
  <w:style w:type="paragraph" w:customStyle="1" w:styleId="Standard">
    <w:name w:val="Standard"/>
    <w:qFormat/>
    <w:rsid w:val="00DA4E20"/>
    <w:pPr>
      <w:suppressAutoHyphens/>
    </w:pPr>
    <w:rPr>
      <w:color w:val="00000A"/>
      <w:kern w:val="2"/>
      <w:sz w:val="24"/>
      <w:szCs w:val="24"/>
      <w:lang w:eastAsia="zh-CN"/>
    </w:rPr>
  </w:style>
  <w:style w:type="character" w:customStyle="1" w:styleId="aff1">
    <w:name w:val="Выделение жирным"/>
    <w:qFormat/>
    <w:rsid w:val="00A11C47"/>
    <w:rPr>
      <w:b/>
      <w:bCs/>
    </w:rPr>
  </w:style>
  <w:style w:type="character" w:customStyle="1" w:styleId="WW8Num11z5">
    <w:name w:val="WW8Num11z5"/>
    <w:qFormat/>
    <w:rsid w:val="00E512F1"/>
  </w:style>
  <w:style w:type="character" w:customStyle="1" w:styleId="11">
    <w:name w:val="Основной текст Знак1"/>
    <w:basedOn w:val="a0"/>
    <w:link w:val="ae"/>
    <w:uiPriority w:val="99"/>
    <w:rsid w:val="00760543"/>
    <w:rPr>
      <w:rFonts w:ascii="Calibri" w:hAnsi="Calibri" w:cs="Calibri"/>
      <w:color w:val="00000A"/>
      <w:sz w:val="18"/>
      <w:szCs w:val="18"/>
      <w:shd w:val="clear" w:color="auto" w:fill="FFFFFF"/>
      <w:lang w:val="uk-UA" w:eastAsia="uk-UA"/>
    </w:rPr>
  </w:style>
  <w:style w:type="character" w:customStyle="1" w:styleId="WW-">
    <w:name w:val="WW-Выделение жирным"/>
    <w:rsid w:val="00CB6B62"/>
    <w:rPr>
      <w:b/>
      <w:bCs/>
    </w:rPr>
  </w:style>
  <w:style w:type="paragraph" w:customStyle="1" w:styleId="52">
    <w:name w:val="Без интервала5"/>
    <w:uiPriority w:val="99"/>
    <w:rsid w:val="00997853"/>
    <w:pPr>
      <w:suppressAutoHyphens/>
    </w:pPr>
    <w:rPr>
      <w:rFonts w:ascii="Calibri" w:hAnsi="Calibri" w:cs="Calibri"/>
      <w:color w:val="00000A"/>
      <w:sz w:val="22"/>
      <w:szCs w:val="22"/>
      <w:lang w:val="uk-UA" w:eastAsia="uk-UA"/>
    </w:rPr>
  </w:style>
  <w:style w:type="character" w:customStyle="1" w:styleId="NoSpacing">
    <w:name w:val="No Spacing Знак"/>
    <w:rsid w:val="002B02F4"/>
    <w:rPr>
      <w:rFonts w:ascii="Calibri" w:eastAsia="font269" w:hAnsi="Calibri" w:cs="font269"/>
      <w:color w:val="00000A"/>
      <w:sz w:val="22"/>
      <w:szCs w:val="22"/>
      <w:lang w:eastAsia="zh-CN"/>
    </w:rPr>
  </w:style>
  <w:style w:type="paragraph" w:customStyle="1" w:styleId="aff2">
    <w:name w:val="Òåêñò"/>
    <w:rsid w:val="00140D9D"/>
    <w:pPr>
      <w:widowControl w:val="0"/>
      <w:spacing w:line="210" w:lineRule="atLeast"/>
      <w:ind w:firstLine="454"/>
      <w:jc w:val="both"/>
    </w:pPr>
    <w:rPr>
      <w:color w:val="000000"/>
      <w:lang w:val="en-US"/>
    </w:rPr>
  </w:style>
  <w:style w:type="character" w:customStyle="1" w:styleId="afc">
    <w:name w:val="Абзац списка Знак"/>
    <w:link w:val="afb"/>
    <w:uiPriority w:val="34"/>
    <w:locked/>
    <w:rsid w:val="00140D9D"/>
    <w:rPr>
      <w:rFonts w:ascii="Calibri" w:hAnsi="Calibri" w:cs="Calibri"/>
      <w:color w:val="00000A"/>
      <w:sz w:val="22"/>
      <w:szCs w:val="22"/>
      <w:lang w:val="uk-UA" w:eastAsia="uk-UA"/>
    </w:rPr>
  </w:style>
  <w:style w:type="paragraph" w:customStyle="1" w:styleId="Default">
    <w:name w:val="Default"/>
    <w:rsid w:val="00140D9D"/>
    <w:pPr>
      <w:autoSpaceDE w:val="0"/>
      <w:autoSpaceDN w:val="0"/>
      <w:adjustRightInd w:val="0"/>
    </w:pPr>
    <w:rPr>
      <w:color w:val="000000"/>
      <w:sz w:val="24"/>
      <w:szCs w:val="24"/>
      <w:lang w:val="uk-UA" w:eastAsia="uk-UA"/>
    </w:rPr>
  </w:style>
  <w:style w:type="character" w:customStyle="1" w:styleId="st">
    <w:name w:val="st"/>
    <w:rsid w:val="00BA085A"/>
  </w:style>
  <w:style w:type="character" w:customStyle="1" w:styleId="FontStyle">
    <w:name w:val="Font Style"/>
    <w:rsid w:val="00BA085A"/>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967">
      <w:bodyDiv w:val="1"/>
      <w:marLeft w:val="0"/>
      <w:marRight w:val="0"/>
      <w:marTop w:val="0"/>
      <w:marBottom w:val="0"/>
      <w:divBdr>
        <w:top w:val="none" w:sz="0" w:space="0" w:color="auto"/>
        <w:left w:val="none" w:sz="0" w:space="0" w:color="auto"/>
        <w:bottom w:val="none" w:sz="0" w:space="0" w:color="auto"/>
        <w:right w:val="none" w:sz="0" w:space="0" w:color="auto"/>
      </w:divBdr>
    </w:div>
    <w:div w:id="189130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2719</Words>
  <Characters>1550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dc:description/>
  <cp:lastModifiedBy>Сорока Марина Анатоліївна</cp:lastModifiedBy>
  <cp:revision>146</cp:revision>
  <cp:lastPrinted>2016-10-03T11:47:00Z</cp:lastPrinted>
  <dcterms:created xsi:type="dcterms:W3CDTF">2017-07-14T06:32:00Z</dcterms:created>
  <dcterms:modified xsi:type="dcterms:W3CDTF">2022-11-25T07:19:00Z</dcterms:modified>
  <dc:language>uk-UA</dc:language>
</cp:coreProperties>
</file>