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CD" w:rsidRDefault="005B241A" w:rsidP="00BF43F6">
      <w:pPr>
        <w:spacing w:before="68"/>
        <w:ind w:left="4734" w:right="190" w:firstLine="4402"/>
        <w:jc w:val="right"/>
        <w:rPr>
          <w:b/>
          <w:sz w:val="24"/>
        </w:rPr>
      </w:pPr>
      <w:r>
        <w:rPr>
          <w:b/>
          <w:sz w:val="24"/>
        </w:rPr>
        <w:t>Додаток №</w:t>
      </w:r>
      <w:r w:rsidR="004E4D60">
        <w:rPr>
          <w:b/>
          <w:sz w:val="24"/>
        </w:rPr>
        <w:t>3</w:t>
      </w:r>
      <w:r w:rsidR="00BF43F6">
        <w:rPr>
          <w:b/>
          <w:spacing w:val="-57"/>
          <w:sz w:val="24"/>
        </w:rPr>
        <w:t xml:space="preserve">   </w:t>
      </w:r>
      <w:r>
        <w:rPr>
          <w:b/>
          <w:sz w:val="24"/>
        </w:rPr>
        <w:t>до</w:t>
      </w:r>
      <w:r>
        <w:rPr>
          <w:b/>
          <w:spacing w:val="-3"/>
          <w:sz w:val="24"/>
        </w:rPr>
        <w:t xml:space="preserve"> </w:t>
      </w:r>
      <w:r w:rsidR="00BF43F6" w:rsidRPr="00BF43F6">
        <w:rPr>
          <w:b/>
          <w:sz w:val="24"/>
        </w:rPr>
        <w:t>тендерної документації</w:t>
      </w:r>
    </w:p>
    <w:p w:rsidR="00193D56" w:rsidRDefault="00193D56">
      <w:pPr>
        <w:spacing w:before="68"/>
        <w:ind w:left="4734" w:right="190" w:firstLine="4402"/>
        <w:rPr>
          <w:b/>
          <w:sz w:val="24"/>
        </w:rPr>
      </w:pPr>
    </w:p>
    <w:p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iCs/>
          <w:sz w:val="24"/>
          <w:szCs w:val="24"/>
          <w:lang w:eastAsia="ru-RU"/>
        </w:rPr>
        <w:t xml:space="preserve">м. Київ              </w:t>
      </w:r>
      <w:r w:rsidRPr="00A80F5F">
        <w:rPr>
          <w:rFonts w:eastAsia="Calibri"/>
          <w:iCs/>
          <w:sz w:val="24"/>
          <w:szCs w:val="24"/>
          <w:lang w:eastAsia="ru-RU"/>
        </w:rPr>
        <w:tab/>
        <w:t xml:space="preserve">                                                                                 "____" ______________  2022</w:t>
      </w:r>
      <w:r w:rsidRPr="00A80F5F">
        <w:rPr>
          <w:rFonts w:eastAsia="Calibri"/>
          <w:b/>
          <w:sz w:val="24"/>
          <w:szCs w:val="24"/>
          <w:lang w:eastAsia="ru-RU"/>
        </w:rPr>
        <w:t xml:space="preserve"> </w:t>
      </w:r>
      <w:r w:rsidRPr="00A80F5F">
        <w:rPr>
          <w:rFonts w:eastAsia="Calibri"/>
          <w:sz w:val="24"/>
          <w:szCs w:val="24"/>
          <w:lang w:eastAsia="ru-RU"/>
        </w:rPr>
        <w:t>р.</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iCs/>
          <w:sz w:val="24"/>
          <w:szCs w:val="24"/>
          <w:lang w:eastAsia="ru-RU"/>
        </w:rPr>
      </w:pPr>
      <w:r w:rsidRPr="00A80F5F">
        <w:rPr>
          <w:rFonts w:eastAsia="Calibri"/>
          <w:b/>
          <w:sz w:val="24"/>
          <w:szCs w:val="24"/>
          <w:lang w:eastAsia="ru-RU"/>
        </w:rPr>
        <w:t xml:space="preserve">                    </w:t>
      </w:r>
      <w:r w:rsidRPr="00A80F5F">
        <w:rPr>
          <w:rFonts w:eastAsia="Calibri"/>
          <w:b/>
          <w:color w:val="000000"/>
          <w:sz w:val="24"/>
          <w:szCs w:val="24"/>
          <w:lang w:eastAsia="ru-RU"/>
        </w:rPr>
        <w:t xml:space="preserve">Управління освіти Святошинської районної в місті Києві державної адміністрації </w:t>
      </w:r>
      <w:r w:rsidRPr="00A80F5F">
        <w:rPr>
          <w:rFonts w:eastAsia="Calibri"/>
          <w:b/>
          <w:bCs/>
          <w:i/>
          <w:iCs/>
          <w:sz w:val="24"/>
          <w:szCs w:val="24"/>
        </w:rPr>
        <w:t xml:space="preserve"> </w:t>
      </w:r>
      <w:r w:rsidRPr="00A80F5F">
        <w:rPr>
          <w:rFonts w:eastAsia="Calibri"/>
          <w:bCs/>
          <w:iCs/>
          <w:sz w:val="24"/>
          <w:szCs w:val="24"/>
        </w:rPr>
        <w:t xml:space="preserve">в </w:t>
      </w:r>
      <w:r w:rsidRPr="00A80F5F">
        <w:rPr>
          <w:rFonts w:eastAsia="Calibri"/>
          <w:sz w:val="24"/>
          <w:szCs w:val="24"/>
        </w:rPr>
        <w:t xml:space="preserve">особі  начальника </w:t>
      </w:r>
      <w:proofErr w:type="spellStart"/>
      <w:r w:rsidRPr="00A80F5F">
        <w:rPr>
          <w:rFonts w:eastAsia="Calibri"/>
          <w:sz w:val="24"/>
          <w:szCs w:val="24"/>
        </w:rPr>
        <w:t>Сукеннікова</w:t>
      </w:r>
      <w:proofErr w:type="spellEnd"/>
      <w:r w:rsidRPr="00A80F5F">
        <w:rPr>
          <w:rFonts w:eastAsia="Calibri"/>
          <w:sz w:val="24"/>
          <w:szCs w:val="24"/>
        </w:rPr>
        <w:t xml:space="preserve"> Олексія Вячеславовича, що діє на підставі положення та іменується в подальшому «Замовник»,</w:t>
      </w:r>
      <w:r w:rsidRPr="00A80F5F">
        <w:rPr>
          <w:rFonts w:eastAsia="Calibri"/>
          <w:sz w:val="24"/>
          <w:szCs w:val="24"/>
          <w:lang w:eastAsia="ru-RU"/>
        </w:rPr>
        <w:t xml:space="preserve"> </w:t>
      </w:r>
      <w:r w:rsidRPr="00A80F5F">
        <w:rPr>
          <w:rFonts w:eastAsia="Calibri"/>
          <w:iCs/>
          <w:sz w:val="24"/>
          <w:szCs w:val="24"/>
          <w:lang w:eastAsia="ru-RU"/>
        </w:rPr>
        <w:t xml:space="preserve">з однієї  сторони, та </w:t>
      </w:r>
      <w:r w:rsidRPr="00A80F5F">
        <w:rPr>
          <w:rFonts w:eastAsia="Calibri"/>
          <w:b/>
          <w:iCs/>
          <w:sz w:val="24"/>
          <w:szCs w:val="24"/>
          <w:lang w:eastAsia="ru-RU"/>
        </w:rPr>
        <w:t>_______________________________</w:t>
      </w:r>
      <w:r w:rsidRPr="00A80F5F">
        <w:rPr>
          <w:rFonts w:eastAsia="Calibri"/>
          <w:iCs/>
          <w:sz w:val="24"/>
          <w:szCs w:val="24"/>
          <w:lang w:eastAsia="ru-RU"/>
        </w:rPr>
        <w:t xml:space="preserve"> </w:t>
      </w:r>
      <w:r w:rsidRPr="00A80F5F">
        <w:rPr>
          <w:rFonts w:eastAsia="Calibri"/>
          <w:sz w:val="24"/>
          <w:szCs w:val="24"/>
          <w:lang w:eastAsia="ru-RU"/>
        </w:rPr>
        <w:t xml:space="preserve">в особі </w:t>
      </w:r>
      <w:r w:rsidRPr="00A80F5F">
        <w:rPr>
          <w:rFonts w:eastAsia="Calibri"/>
          <w:b/>
          <w:sz w:val="24"/>
          <w:szCs w:val="24"/>
          <w:lang w:eastAsia="ru-RU"/>
        </w:rPr>
        <w:t>______________________________</w:t>
      </w:r>
      <w:r w:rsidRPr="00A80F5F">
        <w:rPr>
          <w:rFonts w:eastAsia="Calibri"/>
          <w:b/>
          <w:i/>
          <w:sz w:val="24"/>
          <w:szCs w:val="24"/>
          <w:lang w:eastAsia="ru-RU"/>
        </w:rPr>
        <w:t xml:space="preserve">,  </w:t>
      </w:r>
      <w:r w:rsidRPr="00A80F5F">
        <w:rPr>
          <w:rFonts w:eastAsia="Calibri"/>
          <w:sz w:val="24"/>
          <w:szCs w:val="24"/>
          <w:lang w:eastAsia="ru-RU"/>
        </w:rPr>
        <w:t xml:space="preserve">що діє на підставі  _______________ </w:t>
      </w:r>
      <w:r w:rsidRPr="00A80F5F">
        <w:rPr>
          <w:rFonts w:eastAsia="Calibri"/>
          <w:sz w:val="24"/>
          <w:szCs w:val="24"/>
        </w:rPr>
        <w:t>та іменується в подальшому «</w:t>
      </w:r>
      <w:bookmarkStart w:id="0" w:name="_Hlk509929114"/>
      <w:r w:rsidRPr="00A80F5F">
        <w:rPr>
          <w:rFonts w:eastAsia="Calibri"/>
          <w:sz w:val="24"/>
          <w:szCs w:val="24"/>
        </w:rPr>
        <w:t>Підрядник</w:t>
      </w:r>
      <w:bookmarkEnd w:id="0"/>
      <w:r w:rsidRPr="00A80F5F">
        <w:rPr>
          <w:rFonts w:eastAsia="Calibri"/>
          <w:sz w:val="24"/>
          <w:szCs w:val="24"/>
        </w:rPr>
        <w:t>»</w:t>
      </w:r>
      <w:r w:rsidRPr="00A80F5F">
        <w:rPr>
          <w:rFonts w:eastAsia="Calibri"/>
          <w:sz w:val="24"/>
          <w:szCs w:val="24"/>
          <w:lang w:eastAsia="ru-RU"/>
        </w:rPr>
        <w:t xml:space="preserve">, </w:t>
      </w:r>
      <w:r w:rsidRPr="00A80F5F">
        <w:rPr>
          <w:rFonts w:eastAsia="Calibri"/>
          <w:iCs/>
          <w:sz w:val="24"/>
          <w:szCs w:val="24"/>
          <w:lang w:eastAsia="ru-RU"/>
        </w:rPr>
        <w:t>з другої сторони, надалі іменовані Сторони, уклали цей Договір про наступне:</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1.1. Підрядник зобов’язується у 2022 році надати послуги, зазначені у кошторисній документації, а Замовник - прийняти і оплатити такі послуги. Невід’ємною частиною даного Договору є календарний план надання послуг (виконання робіт), в якому визначаються дати початку та закінчення всіх видів (етапів, комплексів) робіт, передбачених договором про закупівлю.</w:t>
      </w:r>
    </w:p>
    <w:p w:rsidR="00A80F5F" w:rsidRPr="008438AE" w:rsidRDefault="00A80F5F" w:rsidP="008438AE">
      <w:pPr>
        <w:shd w:val="clear" w:color="auto" w:fill="FFFFFF"/>
        <w:autoSpaceDE/>
        <w:autoSpaceDN/>
        <w:ind w:right="58" w:firstLine="360"/>
        <w:jc w:val="both"/>
        <w:rPr>
          <w:b/>
          <w:bCs/>
          <w:color w:val="000000"/>
          <w:spacing w:val="-6"/>
          <w:sz w:val="24"/>
          <w:szCs w:val="24"/>
        </w:rPr>
      </w:pPr>
      <w:r w:rsidRPr="00A80F5F">
        <w:rPr>
          <w:rFonts w:eastAsia="Calibri"/>
          <w:snapToGrid w:val="0"/>
          <w:sz w:val="24"/>
          <w:szCs w:val="24"/>
          <w:lang w:eastAsia="ru-RU"/>
        </w:rPr>
        <w:t>1.2. Найменування послуг (робіт):</w:t>
      </w:r>
      <w:r w:rsidR="0005004D" w:rsidRPr="0005004D">
        <w:t xml:space="preserve"> </w:t>
      </w:r>
      <w:bookmarkStart w:id="1" w:name="_GoBack"/>
      <w:r w:rsidR="0005004D" w:rsidRPr="0005004D">
        <w:rPr>
          <w:rFonts w:eastAsia="Calibri"/>
          <w:b/>
          <w:snapToGrid w:val="0"/>
          <w:sz w:val="24"/>
          <w:szCs w:val="24"/>
          <w:lang w:eastAsia="ru-RU"/>
        </w:rPr>
        <w:t>Капітальний ремонт (заміна вікон) в ЗЗСО №317 за адресою: вулиця Булгакова, 12 в Святошинському районі міста Києва</w:t>
      </w:r>
      <w:bookmarkEnd w:id="1"/>
      <w:r w:rsidR="007F2D34" w:rsidRPr="007F2D34">
        <w:rPr>
          <w:b/>
          <w:bCs/>
          <w:color w:val="000000"/>
          <w:spacing w:val="-6"/>
          <w:sz w:val="24"/>
          <w:szCs w:val="24"/>
        </w:rPr>
        <w:t>, код ДК 021:2015 - 45450000-6 – Інші завершальні будівельні роботи</w:t>
      </w:r>
      <w:r w:rsidR="008438AE" w:rsidRPr="008438AE">
        <w:rPr>
          <w:b/>
          <w:bCs/>
          <w:color w:val="000000"/>
          <w:spacing w:val="-6"/>
          <w:sz w:val="24"/>
          <w:szCs w:val="24"/>
        </w:rPr>
        <w:t xml:space="preserve">.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zh-CN"/>
        </w:rPr>
        <w:t xml:space="preserve">      1.5.</w:t>
      </w:r>
      <w:r w:rsidRPr="00A80F5F">
        <w:rPr>
          <w:rFonts w:eastAsia="Calibri"/>
          <w:sz w:val="24"/>
          <w:szCs w:val="24"/>
          <w:lang w:eastAsia="ar-SA"/>
        </w:rPr>
        <w:t xml:space="preserve"> Замовник делегує Підряднику права Замовника в частині замовлення та оплати експертизи кошторисної документації.</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ar-SA"/>
        </w:rPr>
        <w:t xml:space="preserve">      1.6. На всі види робіт підрядом встановлено гарантійний термін 3 роки.</w:t>
      </w:r>
    </w:p>
    <w:p w:rsidR="00A80F5F" w:rsidRPr="00A80F5F" w:rsidRDefault="00A80F5F" w:rsidP="00A80F5F">
      <w:pPr>
        <w:autoSpaceDE/>
        <w:autoSpaceDN/>
        <w:ind w:right="58" w:firstLine="360"/>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rsidR="00A80F5F" w:rsidRPr="00A80F5F" w:rsidRDefault="00A80F5F" w:rsidP="00A80F5F">
      <w:pPr>
        <w:shd w:val="clear" w:color="auto" w:fill="FFFFFF"/>
        <w:autoSpaceDE/>
        <w:autoSpaceDN/>
        <w:ind w:right="58"/>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3.1. Ціна цього Договору на момент підписання визначається кошторисною документацією та становить: ___________грн.___ коп. (__ грн. ___ коп.) в т.ч. ПДВ-20% - _______грн.__ коп. </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3.4. За наявності обставин, що зумовлюють необхідність уточнення договірної ціни, </w:t>
      </w:r>
      <w:bookmarkStart w:id="2" w:name="_Hlk512432550"/>
      <w:r w:rsidRPr="00A80F5F">
        <w:rPr>
          <w:rFonts w:eastAsia="Calibri"/>
          <w:snapToGrid w:val="0"/>
          <w:sz w:val="24"/>
          <w:szCs w:val="24"/>
          <w:lang w:eastAsia="ru-RU"/>
        </w:rPr>
        <w:t>Підрядник</w:t>
      </w:r>
      <w:bookmarkEnd w:id="2"/>
      <w:r w:rsidRPr="00A80F5F">
        <w:rPr>
          <w:rFonts w:eastAsia="Calibri"/>
          <w:snapToGrid w:val="0"/>
          <w:sz w:val="24"/>
          <w:szCs w:val="24"/>
          <w:lang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rsidR="00A80F5F" w:rsidRPr="00A80F5F" w:rsidRDefault="00A80F5F" w:rsidP="00A80F5F">
      <w:pPr>
        <w:widowControl/>
        <w:autoSpaceDE/>
        <w:autoSpaceDN/>
        <w:ind w:firstLine="360"/>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rsidR="00A80F5F" w:rsidRPr="00A80F5F" w:rsidRDefault="00FC72F4" w:rsidP="008438AE">
      <w:pPr>
        <w:widowControl/>
        <w:autoSpaceDE/>
        <w:autoSpaceDN/>
        <w:jc w:val="both"/>
        <w:rPr>
          <w:rFonts w:eastAsia="Calibri"/>
          <w:snapToGrid w:val="0"/>
          <w:sz w:val="24"/>
          <w:szCs w:val="24"/>
          <w:lang w:eastAsia="ru-RU"/>
        </w:rPr>
      </w:pPr>
      <w:r>
        <w:rPr>
          <w:rFonts w:eastAsia="Calibri"/>
          <w:snapToGrid w:val="0"/>
          <w:sz w:val="24"/>
          <w:szCs w:val="24"/>
          <w:lang w:eastAsia="ru-RU"/>
        </w:rPr>
        <w:t xml:space="preserve">      </w:t>
      </w:r>
      <w:r w:rsidR="00A80F5F" w:rsidRPr="00A80F5F">
        <w:rPr>
          <w:rFonts w:eastAsia="Calibri"/>
          <w:snapToGrid w:val="0"/>
          <w:sz w:val="24"/>
          <w:szCs w:val="24"/>
          <w:lang w:eastAsia="ru-RU"/>
        </w:rPr>
        <w:t>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rsidR="00A80F5F" w:rsidRPr="00A80F5F" w:rsidRDefault="00A80F5F" w:rsidP="008438AE">
      <w:pPr>
        <w:widowControl/>
        <w:autoSpaceDE/>
        <w:autoSpaceDN/>
        <w:spacing w:line="240" w:lineRule="atLeast"/>
        <w:ind w:right="38" w:firstLine="360"/>
        <w:jc w:val="both"/>
        <w:rPr>
          <w:rFonts w:eastAsia="Calibri"/>
          <w:snapToGrid w:val="0"/>
          <w:sz w:val="24"/>
          <w:szCs w:val="24"/>
          <w:lang w:eastAsia="ru-RU"/>
        </w:rPr>
      </w:pPr>
      <w:r w:rsidRPr="00A80F5F">
        <w:rPr>
          <w:rFonts w:eastAsia="Calibri"/>
          <w:snapToGrid w:val="0"/>
          <w:sz w:val="24"/>
          <w:szCs w:val="24"/>
          <w:lang w:eastAsia="ru-RU"/>
        </w:rPr>
        <w:t xml:space="preserve">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w:t>
      </w:r>
      <w:r w:rsidRPr="00A80F5F">
        <w:rPr>
          <w:rFonts w:eastAsia="Calibri"/>
          <w:snapToGrid w:val="0"/>
          <w:sz w:val="24"/>
          <w:szCs w:val="24"/>
          <w:lang w:eastAsia="ru-RU"/>
        </w:rPr>
        <w:lastRenderedPageBreak/>
        <w:t xml:space="preserve">будівництві, проміжними платежами із урахуванням обсягів фактично виконаних робіт та фактичних витрат Підрядника. Протягом </w:t>
      </w:r>
      <w:r w:rsidR="00E4567E" w:rsidRPr="003A7704">
        <w:rPr>
          <w:rFonts w:eastAsia="Calibri"/>
          <w:snapToGrid w:val="0"/>
          <w:sz w:val="24"/>
          <w:szCs w:val="24"/>
          <w:lang w:eastAsia="ru-RU"/>
        </w:rPr>
        <w:t>3</w:t>
      </w:r>
      <w:r w:rsidRPr="003A7704">
        <w:rPr>
          <w:rFonts w:eastAsia="Calibri"/>
          <w:snapToGrid w:val="0"/>
          <w:sz w:val="24"/>
          <w:szCs w:val="24"/>
          <w:lang w:eastAsia="ru-RU"/>
        </w:rPr>
        <w:t>0</w:t>
      </w:r>
      <w:r w:rsidRPr="00A80F5F">
        <w:rPr>
          <w:rFonts w:eastAsia="Calibri"/>
          <w:snapToGrid w:val="0"/>
          <w:sz w:val="24"/>
          <w:szCs w:val="24"/>
          <w:lang w:eastAsia="ru-RU"/>
        </w:rPr>
        <w:t xml:space="preserve"> днів з дня підписання Сторонами Актів виконаних робіт</w:t>
      </w:r>
      <w:r w:rsidR="008F3420">
        <w:rPr>
          <w:rFonts w:eastAsia="Calibri"/>
          <w:snapToGrid w:val="0"/>
          <w:sz w:val="24"/>
          <w:szCs w:val="24"/>
          <w:lang w:eastAsia="ru-RU"/>
        </w:rPr>
        <w:t>.</w:t>
      </w:r>
    </w:p>
    <w:p w:rsidR="00A80F5F" w:rsidRDefault="00A80F5F" w:rsidP="00A80F5F">
      <w:pPr>
        <w:widowControl/>
        <w:autoSpaceDE/>
        <w:autoSpaceDN/>
        <w:spacing w:line="240" w:lineRule="atLeast"/>
        <w:ind w:right="27" w:firstLine="426"/>
        <w:jc w:val="both"/>
        <w:rPr>
          <w:rFonts w:eastAsia="Calibri"/>
          <w:sz w:val="24"/>
          <w:szCs w:val="24"/>
          <w:lang w:eastAsia="ru-RU"/>
        </w:rPr>
      </w:pPr>
      <w:r w:rsidRPr="00A80F5F">
        <w:rPr>
          <w:rFonts w:eastAsia="Calibri"/>
          <w:bCs/>
          <w:sz w:val="24"/>
          <w:szCs w:val="24"/>
          <w:lang w:eastAsia="ru-RU"/>
        </w:rPr>
        <w:t xml:space="preserve">4.3. </w:t>
      </w:r>
      <w:r w:rsidRPr="00A80F5F">
        <w:rPr>
          <w:rFonts w:eastAsia="Calibri"/>
          <w:sz w:val="24"/>
          <w:szCs w:val="24"/>
          <w:lang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A80F5F" w:rsidRPr="00A80F5F" w:rsidRDefault="00FC72F4" w:rsidP="00A80F5F">
      <w:pPr>
        <w:widowControl/>
        <w:autoSpaceDE/>
        <w:autoSpaceDN/>
        <w:spacing w:line="240" w:lineRule="atLeast"/>
        <w:ind w:right="27" w:firstLine="426"/>
        <w:jc w:val="both"/>
        <w:rPr>
          <w:rFonts w:eastAsia="Calibri"/>
          <w:sz w:val="24"/>
          <w:szCs w:val="24"/>
          <w:lang w:eastAsia="ru-RU"/>
        </w:rPr>
      </w:pPr>
      <w:r>
        <w:rPr>
          <w:rFonts w:eastAsia="Calibri"/>
          <w:sz w:val="24"/>
          <w:szCs w:val="24"/>
          <w:lang w:eastAsia="ru-RU"/>
        </w:rPr>
        <w:t>4.4</w:t>
      </w:r>
      <w:r w:rsidR="00A80F5F" w:rsidRPr="00A80F5F">
        <w:rPr>
          <w:rFonts w:eastAsia="Calibri"/>
          <w:sz w:val="24"/>
          <w:szCs w:val="24"/>
          <w:lang w:eastAsia="ru-RU"/>
        </w:rPr>
        <w:t>.   Замовник здійснює оплату за виконані Підряд</w:t>
      </w:r>
      <w:r w:rsidR="00C47A77">
        <w:rPr>
          <w:rFonts w:eastAsia="Calibri"/>
          <w:sz w:val="24"/>
          <w:szCs w:val="24"/>
          <w:lang w:eastAsia="ru-RU"/>
        </w:rPr>
        <w:t>н</w:t>
      </w:r>
      <w:r w:rsidR="00A80F5F" w:rsidRPr="00A80F5F">
        <w:rPr>
          <w:rFonts w:eastAsia="Calibri"/>
          <w:sz w:val="24"/>
          <w:szCs w:val="24"/>
          <w:lang w:eastAsia="ru-RU"/>
        </w:rPr>
        <w:t>иком роботи звітного місяця по мірі надходження бюджетних коштів після підписання актів виконаних робіт (ф. КБ-2В та ф.КБ-3).</w:t>
      </w:r>
    </w:p>
    <w:p w:rsidR="00A80F5F" w:rsidRDefault="00FC72F4" w:rsidP="00A80F5F">
      <w:pPr>
        <w:widowControl/>
        <w:autoSpaceDE/>
        <w:autoSpaceDN/>
        <w:spacing w:line="240" w:lineRule="atLeast"/>
        <w:ind w:right="28" w:firstLine="426"/>
        <w:jc w:val="both"/>
        <w:rPr>
          <w:rFonts w:eastAsia="Calibri"/>
          <w:sz w:val="24"/>
          <w:szCs w:val="24"/>
          <w:lang w:eastAsia="ru-RU"/>
        </w:rPr>
      </w:pPr>
      <w:r>
        <w:rPr>
          <w:rFonts w:eastAsia="Calibri"/>
          <w:sz w:val="24"/>
          <w:szCs w:val="24"/>
          <w:lang w:eastAsia="ru-RU"/>
        </w:rPr>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rsidR="00E31E85" w:rsidRPr="00A80F5F" w:rsidRDefault="00E31E85" w:rsidP="00A80F5F">
      <w:pPr>
        <w:widowControl/>
        <w:autoSpaceDE/>
        <w:autoSpaceDN/>
        <w:spacing w:line="240" w:lineRule="atLeast"/>
        <w:ind w:right="28" w:firstLine="426"/>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w:t>
      </w: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5.1. Термін  надання послуг (виконання робіт): </w:t>
      </w:r>
      <w:r w:rsidRPr="00A80F5F">
        <w:rPr>
          <w:rFonts w:eastAsia="Calibri"/>
          <w:b/>
          <w:snapToGrid w:val="0"/>
          <w:sz w:val="24"/>
          <w:szCs w:val="24"/>
          <w:lang w:eastAsia="ru-RU"/>
        </w:rPr>
        <w:t xml:space="preserve">_________        2022 р. -  </w:t>
      </w:r>
      <w:r w:rsidR="007F2D34">
        <w:rPr>
          <w:rFonts w:eastAsia="Calibri"/>
          <w:b/>
          <w:snapToGrid w:val="0"/>
          <w:sz w:val="24"/>
          <w:szCs w:val="24"/>
          <w:lang w:eastAsia="ru-RU"/>
        </w:rPr>
        <w:t>31.12.</w:t>
      </w:r>
      <w:r w:rsidRPr="00A80F5F">
        <w:rPr>
          <w:rFonts w:eastAsia="Calibri"/>
          <w:b/>
          <w:snapToGrid w:val="0"/>
          <w:sz w:val="24"/>
          <w:szCs w:val="24"/>
          <w:lang w:eastAsia="ru-RU"/>
        </w:rPr>
        <w:t>2022 р.</w:t>
      </w:r>
    </w:p>
    <w:p w:rsidR="00A80F5F" w:rsidRPr="00A80F5F" w:rsidRDefault="00A80F5F" w:rsidP="00A80F5F">
      <w:pPr>
        <w:widowControl/>
        <w:shd w:val="clear" w:color="auto" w:fill="FFFFFF"/>
        <w:autoSpaceDE/>
        <w:autoSpaceDN/>
        <w:jc w:val="both"/>
        <w:rPr>
          <w:rFonts w:eastAsia="Calibri"/>
          <w:bCs/>
          <w:spacing w:val="-3"/>
          <w:sz w:val="24"/>
          <w:szCs w:val="24"/>
        </w:rPr>
      </w:pPr>
      <w:r w:rsidRPr="00A80F5F">
        <w:rPr>
          <w:rFonts w:eastAsia="Calibri"/>
          <w:snapToGrid w:val="0"/>
          <w:sz w:val="24"/>
          <w:szCs w:val="24"/>
          <w:lang w:eastAsia="ru-RU"/>
        </w:rPr>
        <w:t>5.2. Місце надання послуг</w:t>
      </w:r>
      <w:r w:rsidRPr="00A80F5F">
        <w:rPr>
          <w:sz w:val="24"/>
          <w:szCs w:val="24"/>
          <w:lang w:eastAsia="ru-RU"/>
        </w:rPr>
        <w:t xml:space="preserve"> за адресою: </w:t>
      </w:r>
      <w:r w:rsidR="007F2D34" w:rsidRPr="007F2D34">
        <w:rPr>
          <w:rFonts w:eastAsia="Calibri"/>
          <w:b/>
          <w:bCs/>
          <w:spacing w:val="-3"/>
          <w:sz w:val="24"/>
          <w:szCs w:val="24"/>
        </w:rPr>
        <w:t>вул. Булгакова вул., 12</w:t>
      </w:r>
      <w:r w:rsidR="004415AF" w:rsidRPr="004415AF">
        <w:rPr>
          <w:rFonts w:eastAsia="Calibri"/>
          <w:bCs/>
          <w:spacing w:val="-3"/>
          <w:sz w:val="24"/>
          <w:szCs w:val="24"/>
        </w:rPr>
        <w:t>.</w:t>
      </w:r>
      <w:r w:rsidRPr="00A80F5F">
        <w:rPr>
          <w:rFonts w:eastAsia="Calibri"/>
          <w:bCs/>
          <w:spacing w:val="-3"/>
          <w:sz w:val="24"/>
          <w:szCs w:val="24"/>
        </w:rPr>
        <w:t xml:space="preserve"> </w:t>
      </w:r>
    </w:p>
    <w:p w:rsidR="00A80F5F" w:rsidRPr="00A80F5F" w:rsidRDefault="00A80F5F" w:rsidP="00A80F5F">
      <w:pPr>
        <w:widowControl/>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color w:val="FF0000"/>
          <w:sz w:val="24"/>
          <w:szCs w:val="24"/>
          <w:lang w:eastAsia="ru-RU"/>
        </w:rPr>
        <w:t xml:space="preserve">     </w:t>
      </w: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rsidR="00A80F5F" w:rsidRPr="00A80F5F" w:rsidRDefault="00A80F5F" w:rsidP="00A80F5F">
      <w:pPr>
        <w:shd w:val="clear" w:color="auto" w:fill="FFFFFF"/>
        <w:autoSpaceDE/>
        <w:autoSpaceDN/>
        <w:ind w:right="58" w:firstLine="360"/>
        <w:jc w:val="both"/>
        <w:rPr>
          <w:rFonts w:eastAsia="Calibri"/>
          <w:bCs/>
          <w:snapToGrid w:val="0"/>
          <w:sz w:val="24"/>
          <w:szCs w:val="24"/>
          <w:lang w:eastAsia="ru-RU"/>
        </w:rPr>
      </w:pPr>
    </w:p>
    <w:p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забезпечення виконання робіт матеріальними ресурсами;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6.10. Технічний нагляд і контроль за виконання робіт забезпечується шляхом: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lastRenderedPageBreak/>
        <w:t>-  проведення експертизи відповідності робіт і матеріальних ресурсів установленим вимогам , у тому числі із залучення незалежних експертів;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участі в експертизах (перевірках, випробуваннях) відповідності робіт і матеріальних ресурсів установленим вимогам;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6.14.  Роботи, виконані з використанням матеріальних ресурсів, які не відповідають установленим вимогам, Замовником не оплачуються.</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rsidR="00A80F5F" w:rsidRPr="00A80F5F" w:rsidRDefault="00A80F5F" w:rsidP="00A80F5F">
      <w:pPr>
        <w:widowControl/>
        <w:autoSpaceDE/>
        <w:autoSpaceDN/>
        <w:spacing w:line="276" w:lineRule="auto"/>
        <w:ind w:left="283" w:right="57"/>
        <w:jc w:val="both"/>
        <w:rPr>
          <w:rFonts w:eastAsia="Calibri"/>
          <w:sz w:val="24"/>
          <w:szCs w:val="24"/>
        </w:rPr>
      </w:pPr>
      <w:r w:rsidRPr="00A80F5F">
        <w:rPr>
          <w:rFonts w:eastAsia="Calibri"/>
          <w:sz w:val="24"/>
          <w:szCs w:val="24"/>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A80F5F" w:rsidRPr="00A80F5F" w:rsidRDefault="00A80F5F" w:rsidP="00A80F5F">
      <w:pPr>
        <w:widowControl/>
        <w:autoSpaceDE/>
        <w:autoSpaceDN/>
        <w:ind w:firstLine="709"/>
        <w:jc w:val="both"/>
        <w:rPr>
          <w:sz w:val="24"/>
          <w:szCs w:val="24"/>
          <w:lang w:eastAsia="ru-RU"/>
        </w:rPr>
      </w:pPr>
      <w:r w:rsidRPr="00A80F5F">
        <w:rPr>
          <w:sz w:val="24"/>
          <w:szCs w:val="24"/>
          <w:lang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акта про приймання-передачу закінчених робіт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7.7. Якщо Підрядник не з’явиться без поважних причин у запрошений строк, Замовник має право залучити до складання акта незалежних експертів, повідомивши про це Підрядника.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7.8. Акт, складений за участю незалежних експертів надсилається Підряднику для виконання протягом двох днів після складання.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7.9. Підрядник зобов’язаний за свій рахунок усунути залежні від нього недоліки (дефекти) в строки та в порядку, визначені в акті про їх усунення.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rsidR="00A80F5F" w:rsidRPr="00A80F5F" w:rsidRDefault="00A80F5F" w:rsidP="00A80F5F">
      <w:pPr>
        <w:widowControl/>
        <w:autoSpaceDE/>
        <w:autoSpaceDN/>
        <w:ind w:firstLine="567"/>
        <w:jc w:val="both"/>
        <w:rPr>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xml:space="preserve">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 Підрядник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10.5. Підрядник гарантує якість виконаних робіт та можливість експлуатації будівель протягом гарантійного строку.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lastRenderedPageBreak/>
        <w:t>11. Ризики випадкового знищення або пошкодження об’єкта будівництва та їх  страхування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12.15.</w:t>
      </w:r>
      <w:r w:rsidRPr="00A80F5F">
        <w:rPr>
          <w:rFonts w:eastAsia="Calibri"/>
          <w:snapToGrid w:val="0"/>
          <w:sz w:val="24"/>
          <w:szCs w:val="24"/>
          <w:lang w:val="ru-RU" w:eastAsia="ru-RU"/>
        </w:rPr>
        <w:t xml:space="preserve"> .</w:t>
      </w:r>
      <w:r w:rsidRPr="00A80F5F">
        <w:rPr>
          <w:rFonts w:eastAsia="Calibri"/>
          <w:snapToGrid w:val="0"/>
          <w:sz w:val="24"/>
          <w:szCs w:val="24"/>
          <w:lang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12.16. 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w:t>
      </w:r>
      <w:r w:rsidRPr="00A80F5F">
        <w:rPr>
          <w:rFonts w:eastAsia="Calibri"/>
          <w:snapToGrid w:val="0"/>
          <w:sz w:val="24"/>
          <w:szCs w:val="24"/>
          <w:lang w:eastAsia="ru-RU"/>
        </w:rPr>
        <w:lastRenderedPageBreak/>
        <w:t>сторонами, крім випадків передбачених чинним Законодавством.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12.18.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зменшення обсягів закупівлі, зокрема з урахуванням фактичного обсягу видатків замовника;</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0F5F">
        <w:rPr>
          <w:sz w:val="24"/>
          <w:szCs w:val="24"/>
          <w:lang w:eastAsia="ru-RU"/>
        </w:rPr>
        <w:t>Platts</w:t>
      </w:r>
      <w:proofErr w:type="spellEnd"/>
      <w:r w:rsidRPr="00A80F5F">
        <w:rPr>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умов у зв’язку із застосуванням положень частини шостої статті 41 Закону України «Про публічні закупівлі».</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both"/>
        <w:rPr>
          <w:rFonts w:eastAsia="Calibri"/>
          <w:sz w:val="24"/>
          <w:szCs w:val="24"/>
          <w:lang w:eastAsia="ru-RU"/>
        </w:rPr>
      </w:pPr>
      <w:r w:rsidRPr="00A80F5F">
        <w:rPr>
          <w:rFonts w:eastAsia="Calibri"/>
          <w:color w:val="000000"/>
          <w:sz w:val="24"/>
          <w:szCs w:val="24"/>
          <w:lang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15. Конфіденційність</w:t>
      </w:r>
    </w:p>
    <w:p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18"/>
        </w:tabs>
        <w:kinsoku w:val="0"/>
        <w:overflowPunct w:val="0"/>
        <w:adjustRightInd w:val="0"/>
        <w:ind w:left="220" w:right="373"/>
        <w:jc w:val="both"/>
        <w:rPr>
          <w:b/>
          <w:spacing w:val="-1"/>
          <w:sz w:val="24"/>
          <w:szCs w:val="24"/>
        </w:rPr>
      </w:pPr>
      <w:r w:rsidRPr="00A80F5F">
        <w:rPr>
          <w:spacing w:val="-1"/>
          <w:sz w:val="24"/>
          <w:szCs w:val="24"/>
        </w:rPr>
        <w:lastRenderedPageBreak/>
        <w:t xml:space="preserve">                                                                </w:t>
      </w:r>
      <w:r w:rsidRPr="00A80F5F">
        <w:rPr>
          <w:b/>
          <w:spacing w:val="-1"/>
          <w:sz w:val="24"/>
          <w:szCs w:val="24"/>
        </w:rPr>
        <w:t>16. Істотні умови договору</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зменшення обсягів закупівлі, зокрема з урахуванням фактичного обсягу видатків замовника;</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0F5F">
        <w:rPr>
          <w:sz w:val="24"/>
          <w:szCs w:val="24"/>
          <w:lang w:eastAsia="ru-RU"/>
        </w:rPr>
        <w:t>Platts</w:t>
      </w:r>
      <w:proofErr w:type="spellEnd"/>
      <w:r w:rsidRPr="00A80F5F">
        <w:rPr>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0F5F" w:rsidRPr="00A80F5F" w:rsidRDefault="00A80F5F" w:rsidP="00A80F5F">
      <w:pPr>
        <w:widowControl/>
        <w:autoSpaceDE/>
        <w:autoSpaceDN/>
        <w:jc w:val="both"/>
        <w:rPr>
          <w:i/>
          <w:iCs/>
          <w:color w:val="000000"/>
          <w:sz w:val="24"/>
          <w:szCs w:val="24"/>
          <w:lang w:eastAsia="ru-RU"/>
        </w:rPr>
      </w:pPr>
      <w:r w:rsidRPr="00A80F5F">
        <w:rPr>
          <w:sz w:val="24"/>
          <w:szCs w:val="24"/>
          <w:lang w:eastAsia="ru-RU"/>
        </w:rPr>
        <w:t>- зміни умов у зв’язку із застосуванням положень </w:t>
      </w:r>
      <w:hyperlink r:id="rId6" w:anchor="n1778" w:history="1">
        <w:r w:rsidRPr="00A80F5F">
          <w:rPr>
            <w:sz w:val="24"/>
            <w:szCs w:val="24"/>
            <w:u w:val="single"/>
            <w:lang w:eastAsia="ru-RU"/>
          </w:rPr>
          <w:t>частини шостої</w:t>
        </w:r>
      </w:hyperlink>
      <w:r w:rsidRPr="00A80F5F">
        <w:rPr>
          <w:sz w:val="24"/>
          <w:szCs w:val="24"/>
          <w:lang w:eastAsia="ru-RU"/>
        </w:rPr>
        <w:t>  статті 41 Закону України «Про публічні закупівлі».</w:t>
      </w:r>
      <w:r w:rsidRPr="00A80F5F">
        <w:rPr>
          <w:i/>
          <w:iCs/>
          <w:color w:val="000000"/>
          <w:sz w:val="24"/>
          <w:szCs w:val="24"/>
          <w:lang w:eastAsia="ru-RU"/>
        </w:rPr>
        <w:t xml:space="preserve"> </w:t>
      </w:r>
    </w:p>
    <w:p w:rsidR="00A80F5F" w:rsidRPr="00A80F5F" w:rsidRDefault="00A80F5F" w:rsidP="00A80F5F">
      <w:pPr>
        <w:widowControl/>
        <w:autoSpaceDE/>
        <w:autoSpaceDN/>
        <w:ind w:left="720"/>
        <w:jc w:val="both"/>
        <w:rPr>
          <w:b/>
          <w:bCs/>
          <w:color w:val="000000"/>
          <w:sz w:val="24"/>
          <w:szCs w:val="24"/>
          <w:lang w:eastAsia="ru-RU"/>
        </w:rPr>
      </w:pPr>
    </w:p>
    <w:p w:rsidR="00A80F5F" w:rsidRPr="00A80F5F" w:rsidRDefault="00A80F5F" w:rsidP="00A80F5F">
      <w:pPr>
        <w:widowControl/>
        <w:autoSpaceDE/>
        <w:autoSpaceDN/>
        <w:ind w:left="720"/>
        <w:jc w:val="center"/>
        <w:rPr>
          <w:sz w:val="24"/>
          <w:szCs w:val="24"/>
          <w:lang w:eastAsia="ru-RU"/>
        </w:rPr>
      </w:pPr>
      <w:r w:rsidRPr="00A80F5F">
        <w:rPr>
          <w:b/>
          <w:bCs/>
          <w:color w:val="000000"/>
          <w:sz w:val="24"/>
          <w:szCs w:val="24"/>
          <w:lang w:eastAsia="ru-RU"/>
        </w:rPr>
        <w:t>17. Порядок зміни умов договору</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17.2. Пропозицію щодо внесення змін до договору може зробити кожна із Сторін Договору.</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80F5F" w:rsidRPr="00A80F5F" w:rsidRDefault="00A80F5F" w:rsidP="00A80F5F">
      <w:pPr>
        <w:widowControl/>
        <w:autoSpaceDE/>
        <w:autoSpaceDN/>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31.12.2022 р. </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rsidR="00A80F5F" w:rsidRPr="00A80F5F" w:rsidRDefault="00A80F5F" w:rsidP="00A80F5F">
      <w:pPr>
        <w:widowControl/>
        <w:numPr>
          <w:ilvl w:val="0"/>
          <w:numId w:val="15"/>
        </w:numPr>
        <w:shd w:val="clear" w:color="auto" w:fill="FFFFFF"/>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rsidR="00A80F5F" w:rsidRPr="00A80F5F" w:rsidRDefault="00A80F5F" w:rsidP="00A80F5F">
      <w:pPr>
        <w:widowControl/>
        <w:numPr>
          <w:ilvl w:val="0"/>
          <w:numId w:val="15"/>
        </w:numPr>
        <w:shd w:val="clear" w:color="auto" w:fill="FFFFFF"/>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rsidR="00A80F5F" w:rsidRPr="00A80F5F" w:rsidRDefault="00A80F5F" w:rsidP="00A80F5F">
      <w:pPr>
        <w:widowControl/>
        <w:numPr>
          <w:ilvl w:val="0"/>
          <w:numId w:val="15"/>
        </w:numPr>
        <w:shd w:val="clear" w:color="auto" w:fill="FFFFFF"/>
        <w:tabs>
          <w:tab w:val="left" w:pos="682"/>
        </w:tabs>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19.1.  З питань, що не передбачені даним Договором, сторони керуються діючим законодавством України.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lastRenderedPageBreak/>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xml:space="preserve">- </w:t>
      </w:r>
      <w:r w:rsidRPr="00A80F5F">
        <w:rPr>
          <w:rFonts w:eastAsia="Calibri"/>
          <w:snapToGrid w:val="0"/>
          <w:sz w:val="24"/>
          <w:szCs w:val="24"/>
          <w:lang w:eastAsia="ru-RU"/>
        </w:rPr>
        <w:t>календарний план виконання робіт</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кошторисна документація.</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дефектний акт.</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 xml:space="preserve">03148, м. Київ, вул. Якуба </w:t>
            </w:r>
            <w:proofErr w:type="spellStart"/>
            <w:r w:rsidRPr="00A80F5F">
              <w:rPr>
                <w:rFonts w:eastAsia="Calibri"/>
                <w:sz w:val="24"/>
                <w:szCs w:val="24"/>
                <w:lang w:eastAsia="ru-RU"/>
              </w:rPr>
              <w:t>Коласа</w:t>
            </w:r>
            <w:proofErr w:type="spellEnd"/>
            <w:r w:rsidRPr="00A80F5F">
              <w:rPr>
                <w:rFonts w:eastAsia="Calibri"/>
                <w:sz w:val="24"/>
                <w:szCs w:val="24"/>
                <w:lang w:eastAsia="ru-RU"/>
              </w:rPr>
              <w:t>, 6-А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тел. 044-403-30-03</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р/р № _________________</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в ГУДКСУ м. Києва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банку – 820172</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w:t>
      </w: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4766C1" w:rsidRPr="00A80F5F" w:rsidRDefault="004766C1"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left="135" w:firstLine="6237"/>
        <w:jc w:val="both"/>
        <w:rPr>
          <w:rFonts w:eastAsia="Calibri"/>
          <w:sz w:val="24"/>
          <w:szCs w:val="24"/>
          <w:lang w:eastAsia="ru-RU"/>
        </w:rPr>
      </w:pPr>
      <w:r w:rsidRPr="00A80F5F">
        <w:rPr>
          <w:rFonts w:eastAsia="Calibri"/>
          <w:sz w:val="24"/>
          <w:szCs w:val="24"/>
          <w:lang w:eastAsia="ru-RU"/>
        </w:rPr>
        <w:t xml:space="preserve">   </w:t>
      </w:r>
      <w:r>
        <w:rPr>
          <w:rFonts w:eastAsia="Calibri"/>
          <w:sz w:val="24"/>
          <w:szCs w:val="24"/>
          <w:lang w:eastAsia="ru-RU"/>
        </w:rPr>
        <w:t xml:space="preserve">   </w:t>
      </w:r>
      <w:r w:rsidRPr="00A80F5F">
        <w:rPr>
          <w:rFonts w:eastAsia="Calibri"/>
          <w:sz w:val="24"/>
          <w:szCs w:val="24"/>
          <w:lang w:eastAsia="ru-RU"/>
        </w:rPr>
        <w:t>Додаток 1</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2022р.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center"/>
        <w:rPr>
          <w:rFonts w:eastAsia="Calibri"/>
          <w:b/>
          <w:sz w:val="24"/>
          <w:szCs w:val="24"/>
          <w:lang w:eastAsia="ru-RU"/>
        </w:rPr>
      </w:pPr>
      <w:r w:rsidRPr="00A80F5F">
        <w:rPr>
          <w:rFonts w:eastAsia="Calibri"/>
          <w:b/>
          <w:sz w:val="24"/>
          <w:szCs w:val="24"/>
          <w:lang w:eastAsia="ru-RU"/>
        </w:rPr>
        <w:t>Календарний графік виконання робіт</w:t>
      </w:r>
    </w:p>
    <w:p w:rsidR="00A80F5F" w:rsidRPr="00A80F5F" w:rsidRDefault="00A80F5F" w:rsidP="00A80F5F">
      <w:pPr>
        <w:widowControl/>
        <w:autoSpaceDE/>
        <w:autoSpaceDN/>
        <w:jc w:val="center"/>
        <w:rPr>
          <w:rFonts w:eastAsia="Calibri"/>
          <w:b/>
          <w:sz w:val="24"/>
          <w:szCs w:val="24"/>
          <w:lang w:eastAsia="ru-RU"/>
        </w:rPr>
      </w:pPr>
    </w:p>
    <w:p w:rsidR="00A80F5F" w:rsidRPr="00A80F5F" w:rsidRDefault="00A80F5F" w:rsidP="00A80F5F">
      <w:pPr>
        <w:widowControl/>
        <w:autoSpaceDE/>
        <w:autoSpaceDN/>
        <w:jc w:val="center"/>
        <w:rPr>
          <w:rFonts w:eastAsia="Calibri"/>
          <w:bCs/>
          <w:sz w:val="24"/>
          <w:szCs w:val="24"/>
          <w:lang w:eastAsia="ru-RU"/>
        </w:rPr>
      </w:pPr>
      <w:r w:rsidRPr="00A80F5F">
        <w:rPr>
          <w:rFonts w:eastAsia="Calibri"/>
          <w:b/>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A80F5F" w:rsidRPr="00A80F5F" w:rsidTr="002374B9">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Термін виконання робіт</w:t>
            </w:r>
          </w:p>
        </w:tc>
      </w:tr>
      <w:tr w:rsidR="00A80F5F" w:rsidRPr="00A80F5F" w:rsidTr="002374B9">
        <w:trPr>
          <w:jc w:val="center"/>
        </w:trPr>
        <w:tc>
          <w:tcPr>
            <w:tcW w:w="560" w:type="dxa"/>
            <w:vMerge/>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976" w:type="dxa"/>
            <w:vMerge/>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Закінчення</w:t>
            </w:r>
          </w:p>
        </w:tc>
      </w:tr>
      <w:tr w:rsidR="00A80F5F" w:rsidRPr="00A80F5F" w:rsidTr="002374B9">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1560" w:type="dxa"/>
            <w:tcBorders>
              <w:top w:val="single" w:sz="4" w:space="0" w:color="000000"/>
              <w:left w:val="single" w:sz="4" w:space="0" w:color="auto"/>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sz w:val="24"/>
                <w:szCs w:val="24"/>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______ 2022</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Додаток 2</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_____________   2022р.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План фінансування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Cs/>
          <w:sz w:val="24"/>
          <w:szCs w:val="24"/>
          <w:lang w:eastAsia="ru-RU"/>
        </w:rPr>
      </w:pPr>
      <w:r w:rsidRPr="00A80F5F">
        <w:rPr>
          <w:rFonts w:eastAsia="Calibri"/>
          <w:bCs/>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 п./п.</w:t>
            </w:r>
          </w:p>
        </w:tc>
        <w:tc>
          <w:tcPr>
            <w:tcW w:w="3797"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Найменування робіт</w:t>
            </w:r>
          </w:p>
        </w:tc>
        <w:tc>
          <w:tcPr>
            <w:tcW w:w="4708" w:type="dxa"/>
            <w:gridSpan w:val="2"/>
            <w:vAlign w:val="center"/>
          </w:tcPr>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Терміни фінансування</w:t>
            </w:r>
          </w:p>
        </w:tc>
      </w:tr>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1.</w:t>
            </w:r>
          </w:p>
        </w:tc>
        <w:tc>
          <w:tcPr>
            <w:tcW w:w="3797"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w:t>
            </w:r>
            <w:r w:rsidRPr="00A80F5F">
              <w:rPr>
                <w:rFonts w:eastAsia="Calibri"/>
                <w:i/>
                <w:sz w:val="24"/>
                <w:szCs w:val="24"/>
                <w:lang w:eastAsia="ru-RU"/>
              </w:rPr>
              <w:t>Зазначається предмет закупівлі</w:t>
            </w:r>
            <w:r w:rsidRPr="00A80F5F">
              <w:rPr>
                <w:rFonts w:eastAsia="Calibri"/>
                <w:sz w:val="24"/>
                <w:szCs w:val="24"/>
                <w:lang w:eastAsia="ru-RU"/>
              </w:rPr>
              <w:t>»</w:t>
            </w:r>
          </w:p>
        </w:tc>
        <w:tc>
          <w:tcPr>
            <w:tcW w:w="258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З моменту підписання договору</w:t>
            </w:r>
          </w:p>
        </w:tc>
        <w:tc>
          <w:tcPr>
            <w:tcW w:w="2126"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До 31.12.2022 р.</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center"/>
        <w:rPr>
          <w:sz w:val="24"/>
          <w:szCs w:val="24"/>
          <w:lang w:eastAsia="ru-RU"/>
        </w:rPr>
      </w:pPr>
    </w:p>
    <w:p w:rsidR="00A80F5F" w:rsidRPr="00A80F5F" w:rsidRDefault="00A80F5F" w:rsidP="00A80F5F">
      <w:pPr>
        <w:widowControl/>
        <w:autoSpaceDE/>
        <w:autoSpaceDN/>
        <w:jc w:val="center"/>
        <w:rPr>
          <w:b/>
          <w:bCs/>
          <w:iCs/>
          <w:sz w:val="24"/>
          <w:szCs w:val="24"/>
          <w:lang w:eastAsia="ru-RU"/>
        </w:rPr>
      </w:pPr>
    </w:p>
    <w:p w:rsidR="00A80F5F" w:rsidRPr="00A80F5F" w:rsidRDefault="00A80F5F" w:rsidP="00A80F5F">
      <w:pPr>
        <w:widowControl/>
        <w:autoSpaceDE/>
        <w:autoSpaceDN/>
        <w:spacing w:after="160" w:line="259" w:lineRule="auto"/>
        <w:rPr>
          <w:rFonts w:eastAsia="Calibri"/>
          <w:lang w:val="ru-RU"/>
        </w:rPr>
      </w:pPr>
    </w:p>
    <w:p w:rsidR="00A80F5F" w:rsidRPr="00A80F5F" w:rsidRDefault="00A80F5F" w:rsidP="00A80F5F">
      <w:pPr>
        <w:widowControl/>
        <w:autoSpaceDE/>
        <w:autoSpaceDN/>
        <w:ind w:firstLine="709"/>
        <w:jc w:val="both"/>
        <w:rPr>
          <w:rFonts w:eastAsia="Calibri"/>
          <w:sz w:val="28"/>
          <w:lang w:val="ru-RU"/>
        </w:rPr>
      </w:pPr>
    </w:p>
    <w:p w:rsidR="00A80F5F" w:rsidRPr="00A80F5F" w:rsidRDefault="00A80F5F" w:rsidP="00A80F5F">
      <w:pPr>
        <w:widowControl/>
        <w:autoSpaceDE/>
        <w:autoSpaceDN/>
        <w:spacing w:after="160"/>
        <w:rPr>
          <w:rFonts w:eastAsia="Calibri"/>
          <w:sz w:val="28"/>
          <w:lang w:val="ru-RU"/>
        </w:rPr>
      </w:pPr>
    </w:p>
    <w:p w:rsidR="00A80F5F" w:rsidRDefault="00A80F5F">
      <w:pPr>
        <w:pStyle w:val="1"/>
        <w:ind w:left="4228"/>
        <w:jc w:val="left"/>
      </w:pPr>
    </w:p>
    <w:sectPr w:rsidR="00A80F5F">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D"/>
    <w:rsid w:val="00000BE3"/>
    <w:rsid w:val="00024D8E"/>
    <w:rsid w:val="0005004D"/>
    <w:rsid w:val="000703D6"/>
    <w:rsid w:val="00094324"/>
    <w:rsid w:val="00193D56"/>
    <w:rsid w:val="002374B9"/>
    <w:rsid w:val="0029449F"/>
    <w:rsid w:val="002C75B9"/>
    <w:rsid w:val="00352A0F"/>
    <w:rsid w:val="003A7704"/>
    <w:rsid w:val="003C492D"/>
    <w:rsid w:val="00402896"/>
    <w:rsid w:val="004221D9"/>
    <w:rsid w:val="004244E8"/>
    <w:rsid w:val="004415AF"/>
    <w:rsid w:val="004766C1"/>
    <w:rsid w:val="004D5C21"/>
    <w:rsid w:val="004D5DD9"/>
    <w:rsid w:val="004E4D60"/>
    <w:rsid w:val="004F3098"/>
    <w:rsid w:val="0053636F"/>
    <w:rsid w:val="00561782"/>
    <w:rsid w:val="005B241A"/>
    <w:rsid w:val="005B2993"/>
    <w:rsid w:val="0061728B"/>
    <w:rsid w:val="00663F17"/>
    <w:rsid w:val="0067270F"/>
    <w:rsid w:val="006B6849"/>
    <w:rsid w:val="006C31BB"/>
    <w:rsid w:val="006F5BB5"/>
    <w:rsid w:val="00726F49"/>
    <w:rsid w:val="007E31E8"/>
    <w:rsid w:val="007F081A"/>
    <w:rsid w:val="007F2D34"/>
    <w:rsid w:val="008438AE"/>
    <w:rsid w:val="00847843"/>
    <w:rsid w:val="0089296B"/>
    <w:rsid w:val="008F3420"/>
    <w:rsid w:val="00A80F5F"/>
    <w:rsid w:val="00A8468A"/>
    <w:rsid w:val="00A935BE"/>
    <w:rsid w:val="00AA7E83"/>
    <w:rsid w:val="00B55816"/>
    <w:rsid w:val="00B63116"/>
    <w:rsid w:val="00BF43F6"/>
    <w:rsid w:val="00C364D2"/>
    <w:rsid w:val="00C47A77"/>
    <w:rsid w:val="00CF434F"/>
    <w:rsid w:val="00D23C99"/>
    <w:rsid w:val="00DB36D5"/>
    <w:rsid w:val="00DB4EB6"/>
    <w:rsid w:val="00E028F5"/>
    <w:rsid w:val="00E31E85"/>
    <w:rsid w:val="00E4567E"/>
    <w:rsid w:val="00E871CD"/>
    <w:rsid w:val="00E9201B"/>
    <w:rsid w:val="00F221F2"/>
    <w:rsid w:val="00F237C7"/>
    <w:rsid w:val="00FC72F4"/>
    <w:rsid w:val="00FD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F92A4-5229-4D71-9A78-3C4B4BC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4C1A-6E9E-4A45-A105-B6522765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19765</Words>
  <Characters>11267</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cp:lastPrinted>2022-08-31T11:25:00Z</cp:lastPrinted>
  <dcterms:created xsi:type="dcterms:W3CDTF">2022-09-08T13:41:00Z</dcterms:created>
  <dcterms:modified xsi:type="dcterms:W3CDTF">2022-11-09T09:42:00Z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