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653" w:rsidRPr="00D00653" w:rsidRDefault="00D00653" w:rsidP="00D00653">
      <w:pPr>
        <w:jc w:val="center"/>
        <w:rPr>
          <w:sz w:val="32"/>
          <w:szCs w:val="32"/>
        </w:rPr>
      </w:pPr>
      <w:r w:rsidRPr="005A6FCF">
        <w:rPr>
          <w:sz w:val="32"/>
          <w:szCs w:val="32"/>
        </w:rPr>
        <w:t>Відді</w:t>
      </w:r>
      <w:r>
        <w:rPr>
          <w:sz w:val="32"/>
          <w:szCs w:val="32"/>
        </w:rPr>
        <w:t>л з питань будівництва, житлово</w:t>
      </w:r>
      <w:r w:rsidRPr="005A6FCF">
        <w:rPr>
          <w:sz w:val="32"/>
          <w:szCs w:val="32"/>
        </w:rPr>
        <w:t>-комунального господарства та інфраструктури Ананьївської міської ради</w:t>
      </w:r>
    </w:p>
    <w:p w:rsidR="00D00653" w:rsidRDefault="00D00653" w:rsidP="00D00653">
      <w:pPr>
        <w:jc w:val="center"/>
        <w:rPr>
          <w:b/>
          <w:bCs/>
          <w:sz w:val="38"/>
          <w:szCs w:val="38"/>
        </w:rPr>
      </w:pPr>
    </w:p>
    <w:p w:rsidR="00D00653" w:rsidRPr="00BC6886" w:rsidRDefault="00D00653" w:rsidP="00D00653">
      <w:pPr>
        <w:jc w:val="center"/>
        <w:rPr>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D00653" w:rsidRPr="005A6FCF" w:rsidTr="004A56C2">
        <w:tc>
          <w:tcPr>
            <w:tcW w:w="3931" w:type="dxa"/>
            <w:tcBorders>
              <w:top w:val="nil"/>
              <w:left w:val="nil"/>
              <w:bottom w:val="nil"/>
              <w:right w:val="nil"/>
            </w:tcBorders>
          </w:tcPr>
          <w:p w:rsidR="00D00653" w:rsidRPr="005A6FCF" w:rsidRDefault="00D00653" w:rsidP="004A56C2">
            <w:pPr>
              <w:rPr>
                <w:bCs/>
                <w:sz w:val="28"/>
                <w:szCs w:val="28"/>
              </w:rPr>
            </w:pPr>
          </w:p>
        </w:tc>
        <w:tc>
          <w:tcPr>
            <w:tcW w:w="6120" w:type="dxa"/>
            <w:tcBorders>
              <w:top w:val="nil"/>
              <w:left w:val="nil"/>
              <w:bottom w:val="nil"/>
              <w:right w:val="nil"/>
            </w:tcBorders>
            <w:hideMark/>
          </w:tcPr>
          <w:p w:rsidR="00D00653" w:rsidRPr="00240E1C" w:rsidRDefault="00D00653" w:rsidP="004A56C2">
            <w:pPr>
              <w:rPr>
                <w:bCs/>
                <w:color w:val="000000" w:themeColor="text1"/>
              </w:rPr>
            </w:pPr>
            <w:r w:rsidRPr="00240E1C">
              <w:rPr>
                <w:bCs/>
                <w:color w:val="000000" w:themeColor="text1"/>
              </w:rPr>
              <w:t xml:space="preserve">                  ЗАТВЕРДЖЕНО </w:t>
            </w:r>
          </w:p>
        </w:tc>
      </w:tr>
      <w:tr w:rsidR="00D00653" w:rsidRPr="005A6FCF" w:rsidTr="004A56C2">
        <w:tc>
          <w:tcPr>
            <w:tcW w:w="3931" w:type="dxa"/>
            <w:tcBorders>
              <w:top w:val="nil"/>
              <w:left w:val="nil"/>
              <w:bottom w:val="nil"/>
              <w:right w:val="nil"/>
            </w:tcBorders>
            <w:hideMark/>
          </w:tcPr>
          <w:p w:rsidR="00D00653" w:rsidRPr="005A6FCF" w:rsidRDefault="00D00653" w:rsidP="004A56C2">
            <w:pPr>
              <w:rPr>
                <w:bCs/>
              </w:rPr>
            </w:pPr>
          </w:p>
        </w:tc>
        <w:tc>
          <w:tcPr>
            <w:tcW w:w="6120" w:type="dxa"/>
            <w:tcBorders>
              <w:top w:val="nil"/>
              <w:left w:val="nil"/>
              <w:bottom w:val="nil"/>
              <w:right w:val="nil"/>
            </w:tcBorders>
            <w:hideMark/>
          </w:tcPr>
          <w:p w:rsidR="00D00653" w:rsidRPr="00240E1C" w:rsidRDefault="00D00653" w:rsidP="004A56C2">
            <w:pPr>
              <w:rPr>
                <w:bCs/>
                <w:color w:val="000000" w:themeColor="text1"/>
              </w:rPr>
            </w:pPr>
            <w:r w:rsidRPr="00240E1C">
              <w:rPr>
                <w:bCs/>
                <w:color w:val="000000" w:themeColor="text1"/>
              </w:rPr>
              <w:t xml:space="preserve">                  РІШЕННЯМ УПОВНОВАЖЕНОЇ ОСОБИ</w:t>
            </w:r>
          </w:p>
        </w:tc>
      </w:tr>
      <w:tr w:rsidR="00D00653" w:rsidRPr="005A6FCF" w:rsidTr="004A56C2">
        <w:tc>
          <w:tcPr>
            <w:tcW w:w="3931" w:type="dxa"/>
            <w:tcBorders>
              <w:top w:val="nil"/>
              <w:left w:val="nil"/>
              <w:bottom w:val="nil"/>
              <w:right w:val="nil"/>
            </w:tcBorders>
          </w:tcPr>
          <w:p w:rsidR="00D00653" w:rsidRPr="005A6FCF" w:rsidRDefault="00D00653" w:rsidP="004A56C2">
            <w:pPr>
              <w:rPr>
                <w:bCs/>
              </w:rPr>
            </w:pPr>
          </w:p>
        </w:tc>
        <w:tc>
          <w:tcPr>
            <w:tcW w:w="6120" w:type="dxa"/>
            <w:tcBorders>
              <w:top w:val="nil"/>
              <w:left w:val="nil"/>
              <w:bottom w:val="nil"/>
              <w:right w:val="nil"/>
            </w:tcBorders>
            <w:hideMark/>
          </w:tcPr>
          <w:p w:rsidR="00D00653" w:rsidRPr="00240E1C" w:rsidRDefault="00D00653" w:rsidP="00741D10">
            <w:pPr>
              <w:rPr>
                <w:bCs/>
                <w:color w:val="000000" w:themeColor="text1"/>
              </w:rPr>
            </w:pPr>
            <w:r w:rsidRPr="00240E1C">
              <w:rPr>
                <w:bCs/>
                <w:color w:val="000000" w:themeColor="text1"/>
              </w:rPr>
              <w:t xml:space="preserve">                  ПРОТОКОЛ від </w:t>
            </w:r>
            <w:r w:rsidR="000C2C0D" w:rsidRPr="00240E1C">
              <w:rPr>
                <w:bCs/>
                <w:color w:val="000000" w:themeColor="text1"/>
              </w:rPr>
              <w:t xml:space="preserve"> </w:t>
            </w:r>
            <w:r w:rsidRPr="00240E1C">
              <w:rPr>
                <w:bCs/>
                <w:color w:val="000000" w:themeColor="text1"/>
              </w:rPr>
              <w:t xml:space="preserve">« </w:t>
            </w:r>
            <w:r w:rsidR="009E5E9B">
              <w:rPr>
                <w:bCs/>
                <w:color w:val="000000" w:themeColor="text1"/>
              </w:rPr>
              <w:t xml:space="preserve"> </w:t>
            </w:r>
            <w:r w:rsidR="00741D10">
              <w:rPr>
                <w:bCs/>
                <w:color w:val="000000" w:themeColor="text1"/>
              </w:rPr>
              <w:t>15</w:t>
            </w:r>
            <w:r w:rsidR="00240E1C" w:rsidRPr="00240E1C">
              <w:rPr>
                <w:bCs/>
                <w:color w:val="000000" w:themeColor="text1"/>
              </w:rPr>
              <w:t xml:space="preserve"> </w:t>
            </w:r>
            <w:r w:rsidR="000C2C0D" w:rsidRPr="00240E1C">
              <w:rPr>
                <w:bCs/>
                <w:color w:val="000000" w:themeColor="text1"/>
              </w:rPr>
              <w:t>»</w:t>
            </w:r>
            <w:r w:rsidRPr="00240E1C">
              <w:rPr>
                <w:bCs/>
                <w:color w:val="000000" w:themeColor="text1"/>
              </w:rPr>
              <w:t xml:space="preserve"> </w:t>
            </w:r>
            <w:r w:rsidR="00741D10">
              <w:rPr>
                <w:bCs/>
                <w:color w:val="000000" w:themeColor="text1"/>
              </w:rPr>
              <w:t xml:space="preserve">вересня </w:t>
            </w:r>
            <w:r w:rsidR="000C2C0D" w:rsidRPr="00240E1C">
              <w:rPr>
                <w:bCs/>
                <w:color w:val="000000" w:themeColor="text1"/>
              </w:rPr>
              <w:t xml:space="preserve"> </w:t>
            </w:r>
            <w:r w:rsidRPr="00240E1C">
              <w:rPr>
                <w:bCs/>
                <w:color w:val="000000" w:themeColor="text1"/>
              </w:rPr>
              <w:t>2022року</w:t>
            </w:r>
          </w:p>
        </w:tc>
      </w:tr>
      <w:tr w:rsidR="00D00653" w:rsidRPr="005A6FCF" w:rsidTr="004A56C2">
        <w:tc>
          <w:tcPr>
            <w:tcW w:w="3931" w:type="dxa"/>
            <w:tcBorders>
              <w:top w:val="nil"/>
              <w:left w:val="nil"/>
              <w:bottom w:val="nil"/>
              <w:right w:val="nil"/>
            </w:tcBorders>
          </w:tcPr>
          <w:p w:rsidR="00D00653" w:rsidRPr="005A6FCF" w:rsidRDefault="00D00653" w:rsidP="004A56C2">
            <w:pPr>
              <w:rPr>
                <w:bCs/>
                <w:sz w:val="28"/>
                <w:szCs w:val="28"/>
              </w:rPr>
            </w:pPr>
          </w:p>
        </w:tc>
        <w:tc>
          <w:tcPr>
            <w:tcW w:w="6120" w:type="dxa"/>
            <w:tcBorders>
              <w:top w:val="nil"/>
              <w:left w:val="nil"/>
              <w:bottom w:val="nil"/>
              <w:right w:val="nil"/>
            </w:tcBorders>
            <w:hideMark/>
          </w:tcPr>
          <w:p w:rsidR="00D00653" w:rsidRPr="00240E1C" w:rsidRDefault="00D00653" w:rsidP="004A56C2">
            <w:pPr>
              <w:rPr>
                <w:bCs/>
                <w:color w:val="000000" w:themeColor="text1"/>
              </w:rPr>
            </w:pPr>
          </w:p>
        </w:tc>
      </w:tr>
      <w:tr w:rsidR="00D00653" w:rsidRPr="005A6FCF" w:rsidTr="004A56C2">
        <w:tc>
          <w:tcPr>
            <w:tcW w:w="3931" w:type="dxa"/>
            <w:tcBorders>
              <w:top w:val="nil"/>
              <w:left w:val="nil"/>
              <w:bottom w:val="nil"/>
              <w:right w:val="nil"/>
            </w:tcBorders>
          </w:tcPr>
          <w:p w:rsidR="00D00653" w:rsidRPr="005A6FCF" w:rsidRDefault="00D00653" w:rsidP="004A56C2">
            <w:pPr>
              <w:rPr>
                <w:bCs/>
                <w:sz w:val="28"/>
                <w:szCs w:val="28"/>
              </w:rPr>
            </w:pPr>
          </w:p>
        </w:tc>
        <w:tc>
          <w:tcPr>
            <w:tcW w:w="6120" w:type="dxa"/>
            <w:tcBorders>
              <w:top w:val="nil"/>
              <w:left w:val="nil"/>
              <w:bottom w:val="nil"/>
              <w:right w:val="nil"/>
            </w:tcBorders>
            <w:hideMark/>
          </w:tcPr>
          <w:p w:rsidR="00D00653" w:rsidRPr="00240E1C" w:rsidRDefault="00D00653" w:rsidP="004A56C2">
            <w:pPr>
              <w:rPr>
                <w:bCs/>
                <w:color w:val="000000" w:themeColor="text1"/>
              </w:rPr>
            </w:pPr>
            <w:r w:rsidRPr="00240E1C">
              <w:rPr>
                <w:color w:val="000000" w:themeColor="text1"/>
              </w:rPr>
              <w:t xml:space="preserve">              </w:t>
            </w:r>
            <w:proofErr w:type="spellStart"/>
            <w:r w:rsidRPr="00240E1C">
              <w:rPr>
                <w:color w:val="000000" w:themeColor="text1"/>
              </w:rPr>
              <w:t>_______________________</w:t>
            </w:r>
            <w:r w:rsidRPr="00240E1C">
              <w:rPr>
                <w:color w:val="000000" w:themeColor="text1"/>
                <w:sz w:val="28"/>
                <w:szCs w:val="28"/>
              </w:rPr>
              <w:t>Ган</w:t>
            </w:r>
            <w:proofErr w:type="spellEnd"/>
            <w:r w:rsidRPr="00240E1C">
              <w:rPr>
                <w:color w:val="000000" w:themeColor="text1"/>
                <w:sz w:val="28"/>
                <w:szCs w:val="28"/>
              </w:rPr>
              <w:t>на БОЙЧЕНКО</w:t>
            </w:r>
          </w:p>
        </w:tc>
      </w:tr>
    </w:tbl>
    <w:p w:rsidR="00D00653" w:rsidRPr="005A6FCF" w:rsidRDefault="00D00653" w:rsidP="00D00653">
      <w:pPr>
        <w:ind w:left="320"/>
        <w:jc w:val="right"/>
        <w:rPr>
          <w:bCs/>
        </w:rPr>
      </w:pPr>
    </w:p>
    <w:p w:rsidR="00D00653" w:rsidRPr="005A6FCF" w:rsidRDefault="00D00653" w:rsidP="00D00653">
      <w:pPr>
        <w:ind w:left="320"/>
        <w:jc w:val="right"/>
        <w:rPr>
          <w:bCs/>
        </w:rPr>
      </w:pPr>
      <w:r>
        <w:rPr>
          <w:bCs/>
        </w:rPr>
        <w:t xml:space="preserve"> </w:t>
      </w:r>
    </w:p>
    <w:p w:rsidR="00D00653" w:rsidRPr="005A6FCF" w:rsidRDefault="00D00653" w:rsidP="00D00653">
      <w:pPr>
        <w:ind w:left="320"/>
        <w:jc w:val="right"/>
        <w:rPr>
          <w:bCs/>
        </w:rPr>
      </w:pPr>
    </w:p>
    <w:p w:rsidR="00D00653" w:rsidRPr="00240E1C" w:rsidRDefault="00D00653" w:rsidP="00D00653">
      <w:pPr>
        <w:ind w:left="320"/>
        <w:jc w:val="center"/>
        <w:rPr>
          <w:bCs/>
          <w:color w:val="000000" w:themeColor="text1"/>
        </w:rPr>
      </w:pPr>
    </w:p>
    <w:tbl>
      <w:tblPr>
        <w:tblW w:w="0" w:type="auto"/>
        <w:tblLayout w:type="fixed"/>
        <w:tblLook w:val="0000"/>
      </w:tblPr>
      <w:tblGrid>
        <w:gridCol w:w="10598"/>
      </w:tblGrid>
      <w:tr w:rsidR="00D00653" w:rsidRPr="00240E1C" w:rsidTr="004A56C2">
        <w:tc>
          <w:tcPr>
            <w:tcW w:w="10598" w:type="dxa"/>
            <w:tcBorders>
              <w:top w:val="nil"/>
              <w:left w:val="nil"/>
              <w:bottom w:val="nil"/>
              <w:right w:val="nil"/>
            </w:tcBorders>
          </w:tcPr>
          <w:p w:rsidR="00D00653" w:rsidRPr="009E5E9B" w:rsidRDefault="00D00653" w:rsidP="004A56C2">
            <w:pPr>
              <w:jc w:val="center"/>
              <w:rPr>
                <w:b/>
                <w:color w:val="000000" w:themeColor="text1"/>
                <w:sz w:val="32"/>
                <w:szCs w:val="32"/>
              </w:rPr>
            </w:pPr>
            <w:r w:rsidRPr="009E5E9B">
              <w:rPr>
                <w:b/>
                <w:color w:val="000000" w:themeColor="text1"/>
                <w:sz w:val="32"/>
                <w:szCs w:val="32"/>
              </w:rPr>
              <w:t>ОГОЛОШЕННЯ</w:t>
            </w:r>
          </w:p>
        </w:tc>
      </w:tr>
      <w:tr w:rsidR="00D00653" w:rsidRPr="00240E1C" w:rsidTr="004A56C2">
        <w:tc>
          <w:tcPr>
            <w:tcW w:w="10598" w:type="dxa"/>
            <w:tcBorders>
              <w:top w:val="nil"/>
              <w:left w:val="nil"/>
              <w:bottom w:val="nil"/>
              <w:right w:val="nil"/>
            </w:tcBorders>
          </w:tcPr>
          <w:p w:rsidR="00D00653" w:rsidRPr="00240E1C" w:rsidRDefault="00D00653" w:rsidP="004A56C2">
            <w:pPr>
              <w:pStyle w:val="cee1fbf7edfbe9"/>
              <w:jc w:val="center"/>
              <w:rPr>
                <w:b/>
                <w:color w:val="000000" w:themeColor="text1"/>
                <w:sz w:val="28"/>
                <w:szCs w:val="28"/>
                <w:lang w:val="uk-UA"/>
              </w:rPr>
            </w:pPr>
            <w:r w:rsidRPr="00240E1C">
              <w:rPr>
                <w:b/>
                <w:color w:val="000000" w:themeColor="text1"/>
                <w:sz w:val="28"/>
                <w:szCs w:val="28"/>
                <w:lang w:val="uk-UA"/>
              </w:rPr>
              <w:t xml:space="preserve">про проведення спрощеної закупівлі </w:t>
            </w:r>
            <w:r w:rsidRPr="00240E1C">
              <w:rPr>
                <w:b/>
                <w:color w:val="000000" w:themeColor="text1"/>
                <w:lang w:val="uk-UA"/>
              </w:rPr>
              <w:t>(</w:t>
            </w:r>
            <w:r w:rsidRPr="00240E1C">
              <w:rPr>
                <w:b/>
                <w:color w:val="000000" w:themeColor="text1"/>
                <w:sz w:val="28"/>
                <w:szCs w:val="28"/>
                <w:lang w:val="uk-UA"/>
              </w:rPr>
              <w:t>умови визначені  в оголошенні про пров</w:t>
            </w:r>
            <w:r w:rsidRPr="00240E1C">
              <w:rPr>
                <w:b/>
                <w:color w:val="000000" w:themeColor="text1"/>
                <w:sz w:val="28"/>
                <w:szCs w:val="28"/>
                <w:lang w:val="uk-UA"/>
              </w:rPr>
              <w:t>е</w:t>
            </w:r>
            <w:r w:rsidRPr="00240E1C">
              <w:rPr>
                <w:b/>
                <w:color w:val="000000" w:themeColor="text1"/>
                <w:sz w:val="28"/>
                <w:szCs w:val="28"/>
                <w:lang w:val="uk-UA"/>
              </w:rPr>
              <w:t>дення спрощ</w:t>
            </w:r>
            <w:r w:rsidR="007A6A74" w:rsidRPr="00240E1C">
              <w:rPr>
                <w:b/>
                <w:color w:val="000000" w:themeColor="text1"/>
                <w:sz w:val="28"/>
                <w:szCs w:val="28"/>
                <w:lang w:val="uk-UA"/>
              </w:rPr>
              <w:t>еної закупівлі, та вимоги до пре</w:t>
            </w:r>
            <w:r w:rsidRPr="00240E1C">
              <w:rPr>
                <w:b/>
                <w:color w:val="000000" w:themeColor="text1"/>
                <w:sz w:val="28"/>
                <w:szCs w:val="28"/>
                <w:lang w:val="uk-UA"/>
              </w:rPr>
              <w:t xml:space="preserve">дмета закупівлі) у відповідності  до </w:t>
            </w:r>
            <w:bookmarkStart w:id="0" w:name="titul_item_name"/>
            <w:bookmarkStart w:id="1" w:name="titul_item_dk_code"/>
            <w:bookmarkEnd w:id="0"/>
            <w:bookmarkEnd w:id="1"/>
            <w:r w:rsidRPr="00240E1C">
              <w:rPr>
                <w:b/>
                <w:color w:val="000000" w:themeColor="text1"/>
                <w:sz w:val="28"/>
                <w:szCs w:val="28"/>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р. № 169</w:t>
            </w:r>
          </w:p>
        </w:tc>
      </w:tr>
    </w:tbl>
    <w:p w:rsidR="00D00653" w:rsidRPr="005A6FCF" w:rsidRDefault="00D00653" w:rsidP="00D00653">
      <w:pPr>
        <w:jc w:val="center"/>
        <w:rPr>
          <w:bCs/>
        </w:rPr>
      </w:pPr>
    </w:p>
    <w:p w:rsidR="00D00653" w:rsidRPr="00BC6886" w:rsidRDefault="00D00653" w:rsidP="00D00653">
      <w:pPr>
        <w:rPr>
          <w:b/>
          <w:bCs/>
          <w:sz w:val="36"/>
          <w:szCs w:val="36"/>
        </w:rPr>
      </w:pPr>
    </w:p>
    <w:p w:rsidR="00D00653" w:rsidRPr="00BC6886" w:rsidRDefault="00D00653" w:rsidP="00D00653">
      <w:pPr>
        <w:rPr>
          <w:b/>
          <w:bCs/>
          <w:sz w:val="44"/>
          <w:szCs w:val="44"/>
        </w:rPr>
      </w:pPr>
    </w:p>
    <w:p w:rsidR="00D00653" w:rsidRPr="00BC6886" w:rsidRDefault="00D00653" w:rsidP="00D00653">
      <w:pPr>
        <w:rPr>
          <w:b/>
          <w:bCs/>
        </w:rPr>
      </w:pPr>
    </w:p>
    <w:p w:rsidR="00D00653" w:rsidRPr="007A6A74" w:rsidRDefault="009E5E9B" w:rsidP="00D00653">
      <w:pPr>
        <w:pStyle w:val="rvps2"/>
        <w:shd w:val="clear" w:color="auto" w:fill="FFFFFF"/>
        <w:spacing w:before="0" w:after="120"/>
        <w:ind w:firstLine="360"/>
        <w:jc w:val="center"/>
        <w:rPr>
          <w:b/>
          <w:sz w:val="32"/>
          <w:szCs w:val="32"/>
        </w:rPr>
      </w:pPr>
      <w:r>
        <w:rPr>
          <w:b/>
          <w:sz w:val="32"/>
          <w:szCs w:val="32"/>
        </w:rPr>
        <w:t xml:space="preserve">Послуги із благоустрою населених пунктів </w:t>
      </w:r>
      <w:r w:rsidR="007A6A74">
        <w:rPr>
          <w:b/>
          <w:sz w:val="32"/>
          <w:szCs w:val="32"/>
        </w:rPr>
        <w:t>(</w:t>
      </w:r>
      <w:r>
        <w:rPr>
          <w:b/>
          <w:sz w:val="32"/>
          <w:szCs w:val="32"/>
        </w:rPr>
        <w:t>Пот</w:t>
      </w:r>
      <w:r w:rsidR="00CF42F1">
        <w:rPr>
          <w:b/>
          <w:sz w:val="32"/>
          <w:szCs w:val="32"/>
        </w:rPr>
        <w:t>очний ремонт тротуару  по вул. С</w:t>
      </w:r>
      <w:r>
        <w:rPr>
          <w:b/>
          <w:sz w:val="32"/>
          <w:szCs w:val="32"/>
        </w:rPr>
        <w:t xml:space="preserve">оборна від вул. Героїв України до вул. Ніщинського в м. Ананьєві Подільського району Одеської області </w:t>
      </w:r>
      <w:r w:rsidR="007A6A74">
        <w:rPr>
          <w:b/>
          <w:sz w:val="32"/>
          <w:szCs w:val="32"/>
        </w:rPr>
        <w:t>)</w:t>
      </w:r>
      <w:r>
        <w:rPr>
          <w:b/>
          <w:sz w:val="32"/>
          <w:szCs w:val="32"/>
        </w:rPr>
        <w:t>.</w:t>
      </w:r>
    </w:p>
    <w:p w:rsidR="00D00653" w:rsidRPr="00EC1323" w:rsidRDefault="00D00653" w:rsidP="00D00653">
      <w:pPr>
        <w:pStyle w:val="afd"/>
        <w:jc w:val="center"/>
        <w:rPr>
          <w:rFonts w:ascii="Times New Roman" w:hAnsi="Times New Roman"/>
          <w:b/>
          <w:color w:val="000000" w:themeColor="text1"/>
          <w:sz w:val="32"/>
          <w:szCs w:val="32"/>
        </w:rPr>
      </w:pPr>
      <w:proofErr w:type="spellStart"/>
      <w:r w:rsidRPr="00EC1323">
        <w:rPr>
          <w:rFonts w:ascii="Times New Roman" w:hAnsi="Times New Roman"/>
          <w:b/>
          <w:color w:val="000000" w:themeColor="text1"/>
          <w:sz w:val="32"/>
          <w:szCs w:val="32"/>
        </w:rPr>
        <w:t>ДК</w:t>
      </w:r>
      <w:proofErr w:type="spellEnd"/>
      <w:r w:rsidRPr="00EC1323">
        <w:rPr>
          <w:rFonts w:ascii="Times New Roman" w:hAnsi="Times New Roman"/>
          <w:b/>
          <w:color w:val="000000" w:themeColor="text1"/>
          <w:sz w:val="32"/>
          <w:szCs w:val="32"/>
        </w:rPr>
        <w:t xml:space="preserve"> 021: 2015 45000000-7-Будівельні роботи та поточний ремонт.</w:t>
      </w:r>
    </w:p>
    <w:p w:rsidR="00D00653" w:rsidRPr="00AC0F56" w:rsidRDefault="00D00653" w:rsidP="00D00653">
      <w:pPr>
        <w:jc w:val="center"/>
        <w:rPr>
          <w:b/>
          <w:bCs/>
          <w:sz w:val="32"/>
          <w:szCs w:val="32"/>
          <w:lang w:eastAsia="uk-UA"/>
        </w:rPr>
      </w:pPr>
    </w:p>
    <w:p w:rsidR="00D00653" w:rsidRPr="00BC6886"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Default="00D00653" w:rsidP="00D00653">
      <w:pPr>
        <w:rPr>
          <w:b/>
          <w:bCs/>
          <w:sz w:val="28"/>
          <w:szCs w:val="28"/>
          <w:lang w:eastAsia="uk-UA"/>
        </w:rPr>
      </w:pPr>
    </w:p>
    <w:p w:rsidR="00D00653" w:rsidRDefault="00D00653" w:rsidP="00D00653">
      <w:pP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Default="00D00653" w:rsidP="00D00653">
      <w:pPr>
        <w:jc w:val="center"/>
        <w:rPr>
          <w:b/>
          <w:bCs/>
          <w:sz w:val="28"/>
          <w:szCs w:val="28"/>
          <w:lang w:eastAsia="uk-UA"/>
        </w:rPr>
      </w:pPr>
    </w:p>
    <w:p w:rsidR="00D00653" w:rsidRPr="00BC6886" w:rsidRDefault="00D00653" w:rsidP="00D00653">
      <w:pPr>
        <w:jc w:val="center"/>
        <w:rPr>
          <w:b/>
          <w:bCs/>
          <w:sz w:val="28"/>
          <w:szCs w:val="28"/>
          <w:lang w:eastAsia="uk-UA"/>
        </w:rPr>
      </w:pPr>
    </w:p>
    <w:p w:rsidR="00D00653" w:rsidRDefault="00D00653" w:rsidP="00D00653">
      <w:pPr>
        <w:shd w:val="clear" w:color="auto" w:fill="FFFFFF"/>
        <w:suppressAutoHyphens w:val="0"/>
        <w:ind w:firstLine="448"/>
        <w:jc w:val="center"/>
        <w:rPr>
          <w:b/>
          <w:bCs/>
          <w:sz w:val="28"/>
          <w:szCs w:val="28"/>
          <w:lang w:eastAsia="ru-RU"/>
        </w:rPr>
      </w:pPr>
      <w:r w:rsidRPr="00BC6886">
        <w:rPr>
          <w:b/>
          <w:bCs/>
          <w:sz w:val="28"/>
          <w:szCs w:val="28"/>
          <w:lang w:eastAsia="ru-RU"/>
        </w:rPr>
        <w:t xml:space="preserve">м. </w:t>
      </w:r>
      <w:r>
        <w:rPr>
          <w:b/>
          <w:bCs/>
          <w:sz w:val="28"/>
          <w:szCs w:val="28"/>
          <w:lang w:eastAsia="ru-RU"/>
        </w:rPr>
        <w:t>Ананьїв</w:t>
      </w:r>
      <w:r w:rsidRPr="00BC6886">
        <w:rPr>
          <w:b/>
          <w:bCs/>
          <w:sz w:val="28"/>
          <w:szCs w:val="28"/>
          <w:lang w:eastAsia="ru-RU"/>
        </w:rPr>
        <w:t xml:space="preserve"> </w:t>
      </w:r>
      <w:r>
        <w:rPr>
          <w:b/>
          <w:bCs/>
          <w:sz w:val="28"/>
          <w:szCs w:val="28"/>
          <w:lang w:eastAsia="ru-RU"/>
        </w:rPr>
        <w:t>–</w:t>
      </w:r>
      <w:r w:rsidRPr="00BC6886">
        <w:rPr>
          <w:b/>
          <w:bCs/>
          <w:sz w:val="28"/>
          <w:szCs w:val="28"/>
          <w:lang w:eastAsia="ru-RU"/>
        </w:rPr>
        <w:t xml:space="preserve"> 202</w:t>
      </w:r>
      <w:r>
        <w:rPr>
          <w:b/>
          <w:bCs/>
          <w:sz w:val="28"/>
          <w:szCs w:val="28"/>
          <w:lang w:eastAsia="ru-RU"/>
        </w:rPr>
        <w:t>2р.</w:t>
      </w:r>
    </w:p>
    <w:p w:rsidR="00D00653" w:rsidRDefault="00D00653" w:rsidP="0035340A">
      <w:pPr>
        <w:shd w:val="clear" w:color="auto" w:fill="FFFFFF"/>
        <w:suppressAutoHyphens w:val="0"/>
        <w:ind w:left="284" w:firstLine="448"/>
        <w:jc w:val="center"/>
        <w:rPr>
          <w:b/>
          <w:bCs/>
          <w:color w:val="000000"/>
        </w:rPr>
      </w:pPr>
    </w:p>
    <w:p w:rsidR="00D00653" w:rsidRDefault="00D00653" w:rsidP="00AF2F11">
      <w:pPr>
        <w:shd w:val="clear" w:color="auto" w:fill="FFFFFF"/>
        <w:suppressAutoHyphens w:val="0"/>
        <w:jc w:val="center"/>
        <w:rPr>
          <w:b/>
          <w:bCs/>
          <w:color w:val="000000"/>
        </w:rPr>
      </w:pPr>
    </w:p>
    <w:p w:rsidR="00525F23" w:rsidRDefault="00525F23" w:rsidP="00525F23">
      <w:pPr>
        <w:widowControl w:val="0"/>
        <w:tabs>
          <w:tab w:val="left" w:pos="0"/>
          <w:tab w:val="left" w:pos="5670"/>
        </w:tabs>
        <w:autoSpaceDE w:val="0"/>
        <w:autoSpaceDN w:val="0"/>
        <w:adjustRightInd w:val="0"/>
        <w:ind w:right="-2"/>
        <w:jc w:val="center"/>
        <w:rPr>
          <w:rFonts w:eastAsia="Dotum"/>
          <w:b/>
          <w:bCs/>
          <w:color w:val="000000"/>
          <w:lang w:eastAsia="uk-UA"/>
        </w:rPr>
      </w:pPr>
    </w:p>
    <w:tbl>
      <w:tblPr>
        <w:tblW w:w="10779" w:type="dxa"/>
        <w:tblInd w:w="-155" w:type="dxa"/>
        <w:tblLayout w:type="fixed"/>
        <w:tblLook w:val="04A0"/>
      </w:tblPr>
      <w:tblGrid>
        <w:gridCol w:w="1145"/>
        <w:gridCol w:w="3259"/>
        <w:gridCol w:w="6375"/>
      </w:tblGrid>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tcPr>
          <w:p w:rsidR="00525F23" w:rsidRDefault="00525F23">
            <w:pPr>
              <w:jc w:val="center"/>
              <w:rPr>
                <w:rFonts w:eastAsia="Calibri"/>
                <w:b/>
                <w:lang w:eastAsia="zh-CN"/>
              </w:rPr>
            </w:pPr>
            <w:r>
              <w:rPr>
                <w:b/>
                <w:sz w:val="28"/>
                <w:szCs w:val="28"/>
              </w:rPr>
              <w:br w:type="page"/>
            </w:r>
          </w:p>
        </w:tc>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5F23" w:rsidRDefault="00525F23">
            <w:pPr>
              <w:jc w:val="center"/>
              <w:rPr>
                <w:rFonts w:eastAsia="Calibri"/>
                <w:b/>
                <w:lang w:eastAsia="zh-CN"/>
              </w:rPr>
            </w:pPr>
            <w:r>
              <w:rPr>
                <w:b/>
              </w:rPr>
              <w:t>І. ЗАГАЛЬНІ ПОЛОЖЕННЯ</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1.</w:t>
            </w: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rPr>
                <w:rFonts w:eastAsia="Calibri"/>
                <w:lang w:eastAsia="zh-CN"/>
              </w:rPr>
            </w:pPr>
            <w: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5F23" w:rsidRDefault="00525F23">
            <w:pPr>
              <w:pStyle w:val="afd"/>
              <w:rPr>
                <w:rFonts w:ascii="Times New Roman" w:hAnsi="Times New Roman"/>
                <w:sz w:val="24"/>
                <w:szCs w:val="24"/>
                <w:lang w:eastAsia="zh-CN"/>
              </w:rPr>
            </w:pPr>
            <w:r>
              <w:t xml:space="preserve">         </w:t>
            </w:r>
            <w:r>
              <w:rPr>
                <w:rFonts w:ascii="Times New Roman" w:hAnsi="Times New Roman"/>
                <w:sz w:val="24"/>
                <w:szCs w:val="24"/>
              </w:rPr>
              <w:t>Відділ з питань будівництва, житлово-комунального    господарства  та інфраструктури Ананьївської міської ради (далі - Замовник);</w:t>
            </w:r>
          </w:p>
          <w:p w:rsidR="00525F23" w:rsidRDefault="00525F23">
            <w:pPr>
              <w:pStyle w:val="afd"/>
              <w:rPr>
                <w:rFonts w:ascii="Times New Roman" w:hAnsi="Times New Roman"/>
                <w:sz w:val="24"/>
                <w:szCs w:val="24"/>
              </w:rPr>
            </w:pPr>
            <w:r>
              <w:rPr>
                <w:rFonts w:ascii="Times New Roman" w:hAnsi="Times New Roman"/>
                <w:sz w:val="24"/>
                <w:szCs w:val="24"/>
              </w:rPr>
              <w:t xml:space="preserve">       64001, Одеська область, Подільський район, </w:t>
            </w:r>
            <w:proofErr w:type="spellStart"/>
            <w:r>
              <w:rPr>
                <w:rFonts w:ascii="Times New Roman" w:hAnsi="Times New Roman"/>
                <w:sz w:val="24"/>
                <w:szCs w:val="24"/>
              </w:rPr>
              <w:t>м.Ананьїв</w:t>
            </w:r>
            <w:proofErr w:type="spellEnd"/>
            <w:r>
              <w:rPr>
                <w:rFonts w:ascii="Times New Roman" w:hAnsi="Times New Roman"/>
                <w:sz w:val="24"/>
                <w:szCs w:val="24"/>
              </w:rPr>
              <w:t>, вул. Незалежності, будинок 20,;</w:t>
            </w:r>
          </w:p>
          <w:p w:rsidR="00525F23" w:rsidRDefault="00525F23">
            <w:pPr>
              <w:pStyle w:val="afd"/>
              <w:rPr>
                <w:rFonts w:ascii="Times New Roman" w:hAnsi="Times New Roman"/>
                <w:sz w:val="24"/>
                <w:szCs w:val="24"/>
              </w:rPr>
            </w:pPr>
            <w:r>
              <w:rPr>
                <w:rFonts w:ascii="Times New Roman" w:hAnsi="Times New Roman"/>
                <w:sz w:val="24"/>
                <w:szCs w:val="24"/>
              </w:rPr>
              <w:t xml:space="preserve">       43919503;</w:t>
            </w:r>
          </w:p>
          <w:p w:rsidR="00525F23" w:rsidRDefault="00525F23">
            <w:pPr>
              <w:ind w:firstLine="455"/>
            </w:pPr>
            <w:r>
              <w:t>Юридична особа, яка забезпечує потреби держави або територіальної громади.</w:t>
            </w:r>
          </w:p>
          <w:p w:rsidR="00525F23" w:rsidRDefault="00525F23">
            <w:pPr>
              <w:rPr>
                <w:rFonts w:eastAsia="Calibri"/>
                <w:lang w:eastAsia="zh-CN"/>
              </w:rPr>
            </w:pPr>
          </w:p>
        </w:tc>
      </w:tr>
      <w:tr w:rsidR="00525F23" w:rsidTr="0035340A">
        <w:trPr>
          <w:trHeight w:val="473"/>
        </w:trPr>
        <w:tc>
          <w:tcPr>
            <w:tcW w:w="1145" w:type="dxa"/>
            <w:tcBorders>
              <w:top w:val="single" w:sz="4" w:space="0" w:color="000000"/>
              <w:left w:val="single" w:sz="4" w:space="0" w:color="000000"/>
              <w:bottom w:val="nil"/>
              <w:right w:val="nil"/>
            </w:tcBorders>
            <w:shd w:val="clear" w:color="auto" w:fill="FFFFFF" w:themeFill="background1"/>
            <w:vAlign w:val="center"/>
            <w:hideMark/>
          </w:tcPr>
          <w:p w:rsidR="00525F23" w:rsidRDefault="00525F23">
            <w:pPr>
              <w:jc w:val="center"/>
              <w:rPr>
                <w:rFonts w:eastAsia="Calibri"/>
                <w:lang w:eastAsia="zh-CN"/>
              </w:rPr>
            </w:pPr>
            <w:r>
              <w:t>2.</w:t>
            </w:r>
          </w:p>
        </w:tc>
        <w:tc>
          <w:tcPr>
            <w:tcW w:w="3259" w:type="dxa"/>
            <w:tcBorders>
              <w:top w:val="single" w:sz="4" w:space="0" w:color="000000"/>
              <w:left w:val="single" w:sz="4" w:space="0" w:color="000000"/>
              <w:bottom w:val="nil"/>
              <w:right w:val="single" w:sz="4" w:space="0" w:color="auto"/>
            </w:tcBorders>
            <w:shd w:val="clear" w:color="auto" w:fill="FFFFFF" w:themeFill="background1"/>
          </w:tcPr>
          <w:p w:rsidR="00525F23" w:rsidRDefault="00525F23">
            <w:pPr>
              <w:jc w:val="both"/>
              <w:rPr>
                <w:rFonts w:eastAsia="Calibri"/>
                <w:lang w:eastAsia="zh-CN"/>
              </w:rPr>
            </w:pPr>
            <w:r>
              <w:t xml:space="preserve">Посадові особи Замовника, уповноважені здійснювати зв’язок з учасниками спрощеної закупівлі </w:t>
            </w:r>
          </w:p>
          <w:p w:rsidR="00525F23" w:rsidRDefault="00525F23">
            <w:pPr>
              <w:jc w:val="both"/>
              <w:rPr>
                <w:rFonts w:eastAsia="Calibri"/>
                <w:lang w:eastAsia="zh-CN"/>
              </w:rPr>
            </w:pPr>
          </w:p>
        </w:tc>
        <w:tc>
          <w:tcPr>
            <w:tcW w:w="6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5F23" w:rsidRDefault="00525F23">
            <w:pPr>
              <w:shd w:val="clear" w:color="auto" w:fill="FFFFFF"/>
              <w:jc w:val="both"/>
              <w:textAlignment w:val="baseline"/>
              <w:rPr>
                <w:rFonts w:eastAsia="Calibri"/>
                <w:color w:val="000000" w:themeColor="text1"/>
                <w:lang w:eastAsia="zh-CN"/>
              </w:rPr>
            </w:pPr>
            <w:r>
              <w:rPr>
                <w:color w:val="000000" w:themeColor="text1"/>
              </w:rPr>
              <w:t>З організаційних питань:</w:t>
            </w:r>
          </w:p>
          <w:p w:rsidR="00525F23" w:rsidRDefault="00525F23">
            <w:pPr>
              <w:pStyle w:val="rvps2"/>
              <w:spacing w:before="0" w:after="0" w:line="276" w:lineRule="auto"/>
              <w:ind w:firstLine="455"/>
              <w:jc w:val="both"/>
              <w:rPr>
                <w:rFonts w:eastAsia="Calibri"/>
                <w:lang w:val="ru-RU" w:eastAsia="zh-CN"/>
              </w:rPr>
            </w:pPr>
            <w:r>
              <w:rPr>
                <w:rFonts w:eastAsia="Calibri"/>
                <w:lang w:val="ru-RU"/>
              </w:rPr>
              <w:t xml:space="preserve">Бойченко Ганна </w:t>
            </w:r>
            <w:proofErr w:type="spellStart"/>
            <w:r>
              <w:rPr>
                <w:rFonts w:eastAsia="Calibri"/>
                <w:lang w:val="ru-RU"/>
              </w:rPr>
              <w:t>Іванівна</w:t>
            </w:r>
            <w:proofErr w:type="spellEnd"/>
            <w:r>
              <w:rPr>
                <w:rFonts w:eastAsia="Calibri"/>
                <w:lang w:val="ru-RU"/>
              </w:rPr>
              <w:t xml:space="preserve">, </w:t>
            </w:r>
            <w:proofErr w:type="spellStart"/>
            <w:r>
              <w:rPr>
                <w:rFonts w:eastAsia="Calibri"/>
                <w:lang w:val="ru-RU"/>
              </w:rPr>
              <w:t>головний</w:t>
            </w:r>
            <w:proofErr w:type="spellEnd"/>
            <w:r>
              <w:rPr>
                <w:rFonts w:eastAsia="Calibri"/>
                <w:lang w:val="ru-RU"/>
              </w:rPr>
              <w:t xml:space="preserve"> </w:t>
            </w:r>
            <w:proofErr w:type="spellStart"/>
            <w:r>
              <w:rPr>
                <w:rFonts w:eastAsia="Calibri"/>
                <w:lang w:val="ru-RU"/>
              </w:rPr>
              <w:t>спеціалі</w:t>
            </w:r>
            <w:proofErr w:type="gramStart"/>
            <w:r>
              <w:rPr>
                <w:rFonts w:eastAsia="Calibri"/>
                <w:lang w:val="ru-RU"/>
              </w:rPr>
              <w:t>ст</w:t>
            </w:r>
            <w:proofErr w:type="spellEnd"/>
            <w:proofErr w:type="gramEnd"/>
            <w:r>
              <w:rPr>
                <w:rFonts w:eastAsia="Calibri"/>
                <w:lang w:val="ru-RU"/>
              </w:rPr>
              <w:t xml:space="preserve"> </w:t>
            </w:r>
            <w:proofErr w:type="spellStart"/>
            <w:r>
              <w:rPr>
                <w:rFonts w:eastAsia="Calibri"/>
                <w:lang w:val="ru-RU"/>
              </w:rPr>
              <w:t>відділу</w:t>
            </w:r>
            <w:proofErr w:type="spellEnd"/>
            <w:r>
              <w:rPr>
                <w:rFonts w:eastAsia="Calibri"/>
                <w:lang w:val="ru-RU"/>
              </w:rPr>
              <w:t xml:space="preserve"> </w:t>
            </w:r>
            <w:proofErr w:type="spellStart"/>
            <w:r>
              <w:rPr>
                <w:lang w:val="ru-RU"/>
              </w:rPr>
              <w:t>з</w:t>
            </w:r>
            <w:proofErr w:type="spellEnd"/>
            <w:r>
              <w:rPr>
                <w:lang w:val="ru-RU"/>
              </w:rPr>
              <w:t xml:space="preserve"> </w:t>
            </w:r>
            <w:proofErr w:type="spellStart"/>
            <w:r>
              <w:rPr>
                <w:lang w:val="ru-RU"/>
              </w:rPr>
              <w:t>питань</w:t>
            </w:r>
            <w:proofErr w:type="spellEnd"/>
            <w:r>
              <w:rPr>
                <w:lang w:val="ru-RU"/>
              </w:rPr>
              <w:t xml:space="preserve"> </w:t>
            </w:r>
            <w:proofErr w:type="spellStart"/>
            <w:r>
              <w:rPr>
                <w:lang w:val="ru-RU"/>
              </w:rPr>
              <w:t>будівництва</w:t>
            </w:r>
            <w:proofErr w:type="spellEnd"/>
            <w:r>
              <w:rPr>
                <w:lang w:val="ru-RU"/>
              </w:rPr>
              <w:t xml:space="preserve">, </w:t>
            </w:r>
            <w:proofErr w:type="spellStart"/>
            <w:r>
              <w:rPr>
                <w:lang w:val="ru-RU"/>
              </w:rPr>
              <w:t>житлово-комунального</w:t>
            </w:r>
            <w:proofErr w:type="spellEnd"/>
            <w:r>
              <w:rPr>
                <w:lang w:val="ru-RU"/>
              </w:rPr>
              <w:t xml:space="preserve"> </w:t>
            </w:r>
            <w:proofErr w:type="spellStart"/>
            <w:r>
              <w:rPr>
                <w:lang w:val="ru-RU"/>
              </w:rPr>
              <w:t>господарства</w:t>
            </w:r>
            <w:proofErr w:type="spellEnd"/>
            <w:r>
              <w:rPr>
                <w:lang w:val="ru-RU"/>
              </w:rPr>
              <w:t xml:space="preserve"> та </w:t>
            </w:r>
            <w:proofErr w:type="spellStart"/>
            <w:r>
              <w:rPr>
                <w:lang w:val="ru-RU"/>
              </w:rPr>
              <w:t>інфраструктури</w:t>
            </w:r>
            <w:proofErr w:type="spellEnd"/>
            <w:r>
              <w:rPr>
                <w:lang w:val="ru-RU"/>
              </w:rPr>
              <w:t xml:space="preserve"> Ананьївської </w:t>
            </w:r>
            <w:proofErr w:type="spellStart"/>
            <w:r>
              <w:rPr>
                <w:lang w:val="ru-RU"/>
              </w:rPr>
              <w:t>міської</w:t>
            </w:r>
            <w:proofErr w:type="spellEnd"/>
            <w:r>
              <w:rPr>
                <w:lang w:val="ru-RU"/>
              </w:rPr>
              <w:t xml:space="preserve"> ради</w:t>
            </w:r>
            <w:r>
              <w:rPr>
                <w:rFonts w:eastAsia="Calibri"/>
                <w:lang w:val="ru-RU"/>
              </w:rPr>
              <w:t xml:space="preserve">, </w:t>
            </w:r>
            <w:proofErr w:type="spellStart"/>
            <w:r>
              <w:rPr>
                <w:rFonts w:eastAsia="Calibri"/>
                <w:lang w:val="ru-RU"/>
              </w:rPr>
              <w:t>уповноважена</w:t>
            </w:r>
            <w:proofErr w:type="spellEnd"/>
            <w:r>
              <w:rPr>
                <w:rFonts w:eastAsia="Calibri"/>
                <w:lang w:val="ru-RU"/>
              </w:rPr>
              <w:t xml:space="preserve"> особа. тел. (099) 552-73-44</w:t>
            </w:r>
          </w:p>
        </w:tc>
      </w:tr>
      <w:tr w:rsidR="00525F23" w:rsidTr="0035340A">
        <w:trPr>
          <w:trHeight w:val="594"/>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3.</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Назва предмета закупівлі:</w:t>
            </w:r>
          </w:p>
        </w:tc>
        <w:tc>
          <w:tcPr>
            <w:tcW w:w="637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A6A74" w:rsidRPr="007A6A74" w:rsidRDefault="00AF2F11" w:rsidP="00AF2F11">
            <w:pPr>
              <w:pStyle w:val="rvps2"/>
              <w:shd w:val="clear" w:color="auto" w:fill="FFFFFF"/>
              <w:spacing w:before="0" w:after="120"/>
              <w:ind w:firstLine="360"/>
              <w:jc w:val="both"/>
              <w:rPr>
                <w:b/>
              </w:rPr>
            </w:pPr>
            <w:r w:rsidRPr="00AF2F11">
              <w:rPr>
                <w:b/>
              </w:rPr>
              <w:t>Послуги із благоустрою населених пунктів (Пот</w:t>
            </w:r>
            <w:r w:rsidR="00CF42F1">
              <w:rPr>
                <w:b/>
              </w:rPr>
              <w:t>очний ремонт тротуару  по вул. С</w:t>
            </w:r>
            <w:r w:rsidRPr="00AF2F11">
              <w:rPr>
                <w:b/>
              </w:rPr>
              <w:t>оборна від вул. Героїв України до вул. Ніщинського в м. Ананьєві Подільського району Одеської області ).</w:t>
            </w:r>
          </w:p>
          <w:p w:rsidR="007A6A74" w:rsidRPr="007A6A74" w:rsidRDefault="007A6A74" w:rsidP="00D21235">
            <w:pPr>
              <w:pStyle w:val="afd"/>
              <w:jc w:val="both"/>
              <w:rPr>
                <w:rFonts w:ascii="Times New Roman" w:hAnsi="Times New Roman"/>
                <w:b/>
                <w:sz w:val="24"/>
                <w:szCs w:val="24"/>
              </w:rPr>
            </w:pPr>
            <w:proofErr w:type="spellStart"/>
            <w:r w:rsidRPr="007A6A74">
              <w:rPr>
                <w:rFonts w:ascii="Times New Roman" w:hAnsi="Times New Roman"/>
                <w:b/>
                <w:sz w:val="24"/>
                <w:szCs w:val="24"/>
              </w:rPr>
              <w:t>ДК</w:t>
            </w:r>
            <w:proofErr w:type="spellEnd"/>
            <w:r w:rsidRPr="007A6A74">
              <w:rPr>
                <w:rFonts w:ascii="Times New Roman" w:hAnsi="Times New Roman"/>
                <w:b/>
                <w:sz w:val="24"/>
                <w:szCs w:val="24"/>
              </w:rPr>
              <w:t xml:space="preserve"> 021: 2015 45000000-7-Будівельні роботи та поточний ремонт.</w:t>
            </w:r>
          </w:p>
          <w:p w:rsidR="00525F23" w:rsidRDefault="00525F23">
            <w:pPr>
              <w:widowControl w:val="0"/>
              <w:suppressAutoHyphens w:val="0"/>
              <w:autoSpaceDE w:val="0"/>
              <w:autoSpaceDN w:val="0"/>
              <w:adjustRightInd w:val="0"/>
              <w:jc w:val="both"/>
              <w:rPr>
                <w:b/>
                <w:color w:val="000000"/>
                <w:lang w:eastAsia="uk-UA"/>
              </w:rPr>
            </w:pP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3.1</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rPr>
                <w:rFonts w:eastAsia="Calibri"/>
                <w:lang w:eastAsia="zh-CN"/>
              </w:rPr>
            </w:pPr>
            <w:r>
              <w:t>Опис окремої частини або частин предмета закупівлі (лота)</w:t>
            </w:r>
          </w:p>
        </w:tc>
        <w:tc>
          <w:tcPr>
            <w:tcW w:w="6375"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525F23" w:rsidRDefault="00691405">
            <w:pPr>
              <w:spacing w:after="200" w:line="300" w:lineRule="atLeast"/>
              <w:rPr>
                <w:rFonts w:eastAsia="Calibri"/>
                <w:lang w:eastAsia="zh-CN"/>
              </w:rPr>
            </w:pPr>
            <w:r>
              <w:t xml:space="preserve">  </w:t>
            </w:r>
            <w:r w:rsidR="00525F23">
              <w:t xml:space="preserve">  Відсутній</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4.</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both"/>
              <w:rPr>
                <w:rFonts w:eastAsia="Calibri"/>
                <w:lang w:eastAsia="zh-CN"/>
              </w:rPr>
            </w:pPr>
            <w:r>
              <w:t>Очікувана вартість предмета закупівлі</w:t>
            </w:r>
          </w:p>
        </w:tc>
        <w:tc>
          <w:tcPr>
            <w:tcW w:w="637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25F23" w:rsidRPr="00914C2F" w:rsidRDefault="00AF2F11" w:rsidP="00AF2F11">
            <w:pPr>
              <w:widowControl w:val="0"/>
              <w:tabs>
                <w:tab w:val="left" w:pos="1440"/>
              </w:tabs>
              <w:spacing w:after="200" w:line="276" w:lineRule="auto"/>
              <w:rPr>
                <w:b/>
                <w:color w:val="000000"/>
              </w:rPr>
            </w:pPr>
            <w:r>
              <w:rPr>
                <w:b/>
              </w:rPr>
              <w:t>650 000,00</w:t>
            </w:r>
            <w:r w:rsidR="00525F23">
              <w:rPr>
                <w:b/>
                <w:color w:val="000000"/>
              </w:rPr>
              <w:t xml:space="preserve"> грн</w:t>
            </w:r>
            <w:r w:rsidR="00D21235">
              <w:rPr>
                <w:b/>
                <w:color w:val="000000"/>
              </w:rPr>
              <w:t>.</w:t>
            </w:r>
            <w:r w:rsidR="00914C2F">
              <w:rPr>
                <w:b/>
                <w:color w:val="000000"/>
              </w:rPr>
              <w:t xml:space="preserve"> </w:t>
            </w:r>
            <w:r w:rsidR="00F81E0A">
              <w:rPr>
                <w:b/>
                <w:color w:val="000000"/>
              </w:rPr>
              <w:t>(</w:t>
            </w:r>
            <w:r>
              <w:rPr>
                <w:b/>
                <w:color w:val="000000"/>
              </w:rPr>
              <w:t>шістсот п’ятдесят  тисяч</w:t>
            </w:r>
            <w:r w:rsidR="00525F23">
              <w:rPr>
                <w:b/>
                <w:color w:val="000000"/>
              </w:rPr>
              <w:t xml:space="preserve"> гр</w:t>
            </w:r>
            <w:r w:rsidR="00F81E0A">
              <w:rPr>
                <w:b/>
                <w:color w:val="000000"/>
              </w:rPr>
              <w:t>ив</w:t>
            </w:r>
            <w:r>
              <w:rPr>
                <w:b/>
                <w:color w:val="000000"/>
              </w:rPr>
              <w:t>е</w:t>
            </w:r>
            <w:r w:rsidR="00525F23">
              <w:rPr>
                <w:b/>
                <w:color w:val="000000"/>
              </w:rPr>
              <w:t>н</w:t>
            </w:r>
            <w:r>
              <w:rPr>
                <w:b/>
                <w:color w:val="000000"/>
              </w:rPr>
              <w:t>ь</w:t>
            </w:r>
            <w:r w:rsidR="00F81E0A">
              <w:rPr>
                <w:b/>
                <w:color w:val="000000"/>
              </w:rPr>
              <w:t xml:space="preserve"> </w:t>
            </w:r>
            <w:r>
              <w:rPr>
                <w:b/>
                <w:color w:val="000000"/>
              </w:rPr>
              <w:t xml:space="preserve">00 </w:t>
            </w:r>
            <w:r w:rsidR="00525F23">
              <w:rPr>
                <w:b/>
                <w:color w:val="000000"/>
              </w:rPr>
              <w:t>коп.)</w:t>
            </w:r>
            <w:r w:rsidR="00914C2F">
              <w:rPr>
                <w:b/>
                <w:color w:val="000000"/>
              </w:rPr>
              <w:t xml:space="preserve"> </w:t>
            </w:r>
            <w:r w:rsidR="00525F23">
              <w:rPr>
                <w:b/>
                <w:color w:val="000000" w:themeColor="text1"/>
              </w:rPr>
              <w:t>з ПДВ.</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5.</w:t>
            </w: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Інформація про технічні, якісні та інші характеристики предмета закупівлі</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5F23" w:rsidRDefault="00691405" w:rsidP="00691405">
            <w:pPr>
              <w:pStyle w:val="afd"/>
              <w:jc w:val="both"/>
              <w:rPr>
                <w:rFonts w:ascii="Times New Roman" w:hAnsi="Times New Roman"/>
                <w:sz w:val="24"/>
                <w:szCs w:val="24"/>
                <w:lang w:eastAsia="zh-CN"/>
              </w:rPr>
            </w:pPr>
            <w:r>
              <w:rPr>
                <w:rFonts w:ascii="Times New Roman" w:hAnsi="Times New Roman"/>
                <w:sz w:val="24"/>
                <w:szCs w:val="24"/>
              </w:rPr>
              <w:t xml:space="preserve">     Згідно Додатку № 4</w:t>
            </w:r>
            <w:r w:rsidR="00525F23">
              <w:rPr>
                <w:rFonts w:ascii="Times New Roman" w:hAnsi="Times New Roman"/>
                <w:sz w:val="24"/>
                <w:szCs w:val="24"/>
              </w:rPr>
              <w:t xml:space="preserve"> до оголошення.</w:t>
            </w:r>
          </w:p>
          <w:p w:rsidR="00525F23" w:rsidRDefault="00525F23">
            <w:pPr>
              <w:ind w:firstLine="455"/>
              <w:jc w:val="both"/>
              <w:rPr>
                <w:rFonts w:eastAsia="Calibri"/>
                <w:lang w:eastAsia="zh-CN"/>
              </w:rPr>
            </w:pP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6.</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both"/>
              <w:rPr>
                <w:rFonts w:eastAsia="Calibri"/>
                <w:lang w:eastAsia="zh-CN"/>
              </w:rPr>
            </w:pPr>
            <w:r>
              <w:t>Кількість та місце поставки товарів або обсяг і місце виконання робіт чи надання послуг</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5F23" w:rsidRDefault="00691405" w:rsidP="00691405">
            <w:pPr>
              <w:pStyle w:val="afd"/>
              <w:jc w:val="both"/>
              <w:rPr>
                <w:rFonts w:ascii="Times New Roman" w:hAnsi="Times New Roman"/>
                <w:sz w:val="24"/>
                <w:szCs w:val="24"/>
              </w:rPr>
            </w:pPr>
            <w:r>
              <w:rPr>
                <w:rFonts w:ascii="Times New Roman" w:hAnsi="Times New Roman"/>
                <w:sz w:val="24"/>
                <w:szCs w:val="24"/>
              </w:rPr>
              <w:t xml:space="preserve">     1 послуга</w:t>
            </w:r>
          </w:p>
          <w:p w:rsidR="00525F23" w:rsidRPr="00CF42F1" w:rsidRDefault="00CF42F1" w:rsidP="00F81E0A">
            <w:pPr>
              <w:pStyle w:val="afc"/>
              <w:ind w:left="43"/>
              <w:jc w:val="both"/>
              <w:rPr>
                <w:lang w:eastAsia="zh-CN"/>
              </w:rPr>
            </w:pPr>
            <w:r>
              <w:t>по вул. С</w:t>
            </w:r>
            <w:r w:rsidRPr="00CF42F1">
              <w:t>оборна від вул. Героїв України до вул. Ніщинс</w:t>
            </w:r>
            <w:r w:rsidRPr="00CF42F1">
              <w:t>ь</w:t>
            </w:r>
            <w:r w:rsidRPr="00CF42F1">
              <w:t>кого в м. Ананьєві Подільського району Одеської області</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7.</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both"/>
              <w:rPr>
                <w:rFonts w:eastAsia="Calibri"/>
                <w:lang w:eastAsia="zh-CN"/>
              </w:rPr>
            </w:pPr>
            <w:r>
              <w:t>Строк поставки товарів, виконання робіт, надання послуг</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ind w:firstLine="455"/>
              <w:jc w:val="both"/>
              <w:rPr>
                <w:rFonts w:eastAsia="Calibri"/>
                <w:b/>
                <w:lang w:eastAsia="zh-CN"/>
              </w:rPr>
            </w:pPr>
            <w:r>
              <w:rPr>
                <w:b/>
              </w:rPr>
              <w:t>до 21.11.2022</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8.</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both"/>
              <w:rPr>
                <w:rFonts w:eastAsia="Calibri"/>
                <w:lang w:eastAsia="zh-CN"/>
              </w:rPr>
            </w:pPr>
            <w:r>
              <w:t>Умови оплати (порядок здійснення розрахунків)</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ind w:firstLine="455"/>
              <w:rPr>
                <w:rFonts w:eastAsia="Calibri"/>
                <w:lang w:eastAsia="zh-CN"/>
              </w:rPr>
            </w:pPr>
            <w:r>
              <w:t>Відповідно до умов Договору</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t>9.</w:t>
            </w: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Період уточнення інформації про закупівлю (не менше трьох робочих днів)</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5F23" w:rsidRDefault="00525F23">
            <w:pPr>
              <w:pStyle w:val="afd"/>
              <w:ind w:firstLine="455"/>
              <w:jc w:val="both"/>
              <w:rPr>
                <w:rFonts w:ascii="Times New Roman" w:hAnsi="Times New Roman"/>
                <w:sz w:val="24"/>
                <w:szCs w:val="24"/>
                <w:lang w:eastAsia="zh-CN"/>
              </w:rPr>
            </w:pPr>
            <w:r>
              <w:rPr>
                <w:rFonts w:ascii="Times New Roman" w:hAnsi="Times New Roman"/>
                <w:sz w:val="24"/>
                <w:szCs w:val="24"/>
              </w:rPr>
              <w:t xml:space="preserve">Період уточнення інформації про закупівлю: </w:t>
            </w:r>
            <w:r>
              <w:rPr>
                <w:rFonts w:ascii="Times New Roman" w:hAnsi="Times New Roman"/>
                <w:sz w:val="24"/>
                <w:szCs w:val="24"/>
              </w:rPr>
              <w:br/>
              <w:t xml:space="preserve">до </w:t>
            </w:r>
            <w:r w:rsidR="00741D10">
              <w:rPr>
                <w:rFonts w:ascii="Times New Roman" w:hAnsi="Times New Roman"/>
                <w:sz w:val="24"/>
                <w:szCs w:val="24"/>
              </w:rPr>
              <w:t xml:space="preserve">21 вересня </w:t>
            </w:r>
            <w:r w:rsidR="000A5CDD" w:rsidRPr="00076FA0">
              <w:rPr>
                <w:rFonts w:ascii="Times New Roman" w:hAnsi="Times New Roman"/>
                <w:sz w:val="24"/>
                <w:szCs w:val="24"/>
              </w:rPr>
              <w:t>2022</w:t>
            </w:r>
            <w:r w:rsidR="00076FA0">
              <w:rPr>
                <w:rFonts w:ascii="Times New Roman" w:hAnsi="Times New Roman"/>
                <w:sz w:val="24"/>
                <w:szCs w:val="24"/>
              </w:rPr>
              <w:t xml:space="preserve"> р</w:t>
            </w:r>
            <w:r w:rsidR="000A5CDD">
              <w:rPr>
                <w:rFonts w:ascii="Times New Roman" w:hAnsi="Times New Roman"/>
                <w:sz w:val="24"/>
                <w:szCs w:val="24"/>
              </w:rPr>
              <w:t>.</w:t>
            </w:r>
          </w:p>
          <w:p w:rsidR="00525F23" w:rsidRDefault="00525F23">
            <w:pPr>
              <w:pStyle w:val="afd"/>
              <w:ind w:firstLine="455"/>
              <w:jc w:val="both"/>
              <w:rPr>
                <w:rFonts w:ascii="Times New Roman" w:hAnsi="Times New Roman"/>
                <w:sz w:val="24"/>
                <w:szCs w:val="24"/>
              </w:rPr>
            </w:pPr>
            <w:r>
              <w:rPr>
                <w:rFonts w:ascii="Times New Roman" w:hAnsi="Times New Roman"/>
                <w:sz w:val="24"/>
                <w:szCs w:val="24"/>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p>
          <w:p w:rsidR="00525F23" w:rsidRDefault="00525F23">
            <w:pPr>
              <w:pStyle w:val="afd"/>
              <w:ind w:firstLine="455"/>
              <w:jc w:val="both"/>
              <w:rPr>
                <w:rFonts w:ascii="Times New Roman" w:hAnsi="Times New Roman"/>
                <w:sz w:val="24"/>
                <w:szCs w:val="24"/>
              </w:rPr>
            </w:pPr>
            <w:bookmarkStart w:id="3" w:name="n1162"/>
            <w:bookmarkEnd w:id="3"/>
            <w:r>
              <w:rPr>
                <w:rFonts w:ascii="Times New Roman" w:hAnsi="Times New Roman"/>
                <w:sz w:val="24"/>
                <w:szCs w:val="24"/>
              </w:rPr>
              <w:t xml:space="preserve">Замовник протягом одного робочого дня з дня їх оприлюднення зобов’язаний надати роз’яснення на звернення Учасників, які оприлюднюються в електронній </w:t>
            </w:r>
            <w:r>
              <w:rPr>
                <w:rFonts w:ascii="Times New Roman" w:hAnsi="Times New Roman"/>
                <w:sz w:val="24"/>
                <w:szCs w:val="24"/>
              </w:rPr>
              <w:lastRenderedPageBreak/>
              <w:t>системі закупівель, та/або внести зміни до оголошення, та/або вимог до предмета закупівлі.</w:t>
            </w:r>
          </w:p>
          <w:p w:rsidR="00525F23" w:rsidRDefault="00525F23">
            <w:pPr>
              <w:pStyle w:val="afd"/>
              <w:ind w:firstLine="455"/>
              <w:jc w:val="both"/>
              <w:rPr>
                <w:rFonts w:ascii="Times New Roman" w:hAnsi="Times New Roman"/>
                <w:sz w:val="24"/>
                <w:szCs w:val="24"/>
              </w:rPr>
            </w:pPr>
            <w:bookmarkStart w:id="4" w:name="n1163"/>
            <w:bookmarkEnd w:id="4"/>
            <w:r>
              <w:rPr>
                <w:rFonts w:ascii="Times New Roman" w:hAnsi="Times New Roman"/>
                <w:sz w:val="24"/>
                <w:szCs w:val="24"/>
              </w:rPr>
              <w:t>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w:t>
            </w:r>
          </w:p>
          <w:p w:rsidR="00525F23" w:rsidRDefault="00525F23">
            <w:pPr>
              <w:pStyle w:val="afd"/>
              <w:ind w:firstLine="455"/>
              <w:jc w:val="both"/>
              <w:rPr>
                <w:rFonts w:ascii="Times New Roman" w:hAnsi="Times New Roman"/>
                <w:sz w:val="24"/>
                <w:szCs w:val="24"/>
                <w:lang w:eastAsia="zh-CN"/>
              </w:rPr>
            </w:pPr>
            <w:bookmarkStart w:id="5" w:name="n1164"/>
            <w:bookmarkEnd w:id="5"/>
            <w:r>
              <w:rPr>
                <w:rFonts w:ascii="Times New Roman" w:hAnsi="Times New Roman"/>
                <w:sz w:val="24"/>
                <w:szCs w:val="24"/>
              </w:rPr>
              <w:t>Замовник має право з власної ініціативи внести зміни до оголошення та/або вимог до предмета закупівлі, але до початку строку подання пропозицій.</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lastRenderedPageBreak/>
              <w:t>10.</w:t>
            </w: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 xml:space="preserve">Кінцевий строк подання пропозицій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5F23" w:rsidRDefault="00525F23">
            <w:pPr>
              <w:pStyle w:val="afd"/>
              <w:ind w:firstLine="455"/>
              <w:jc w:val="both"/>
              <w:rPr>
                <w:rFonts w:ascii="Times New Roman" w:hAnsi="Times New Roman"/>
                <w:sz w:val="24"/>
                <w:szCs w:val="24"/>
                <w:lang w:eastAsia="zh-CN"/>
              </w:rPr>
            </w:pPr>
            <w:r>
              <w:rPr>
                <w:rFonts w:ascii="Times New Roman" w:hAnsi="Times New Roman"/>
                <w:sz w:val="24"/>
                <w:szCs w:val="24"/>
              </w:rPr>
              <w:t xml:space="preserve">Кінцевий строк подання пропозицій: </w:t>
            </w:r>
            <w:r w:rsidRPr="000A5CDD">
              <w:rPr>
                <w:rFonts w:ascii="Times New Roman" w:hAnsi="Times New Roman"/>
                <w:sz w:val="24"/>
                <w:szCs w:val="24"/>
              </w:rPr>
              <w:t xml:space="preserve">до </w:t>
            </w:r>
            <w:r w:rsidR="00741D10">
              <w:rPr>
                <w:rFonts w:ascii="Times New Roman" w:hAnsi="Times New Roman"/>
                <w:sz w:val="24"/>
                <w:szCs w:val="24"/>
              </w:rPr>
              <w:t xml:space="preserve">24 вересня </w:t>
            </w:r>
            <w:r w:rsidRPr="00076FA0">
              <w:rPr>
                <w:rFonts w:ascii="Times New Roman" w:hAnsi="Times New Roman"/>
                <w:sz w:val="24"/>
                <w:szCs w:val="24"/>
              </w:rPr>
              <w:t>2022</w:t>
            </w:r>
            <w:r w:rsidR="00076FA0" w:rsidRPr="00076FA0">
              <w:rPr>
                <w:rFonts w:ascii="Times New Roman" w:hAnsi="Times New Roman"/>
                <w:sz w:val="24"/>
                <w:szCs w:val="24"/>
              </w:rPr>
              <w:t xml:space="preserve"> р</w:t>
            </w:r>
            <w:r w:rsidRPr="00076FA0">
              <w:rPr>
                <w:rFonts w:ascii="Times New Roman" w:hAnsi="Times New Roman"/>
                <w:sz w:val="24"/>
                <w:szCs w:val="24"/>
              </w:rPr>
              <w:t>.</w:t>
            </w:r>
          </w:p>
          <w:p w:rsidR="00525F23" w:rsidRDefault="00525F23">
            <w:pPr>
              <w:pStyle w:val="afd"/>
              <w:ind w:firstLine="455"/>
              <w:jc w:val="both"/>
              <w:rPr>
                <w:rFonts w:ascii="Times New Roman" w:hAnsi="Times New Roman"/>
                <w:sz w:val="24"/>
                <w:szCs w:val="24"/>
              </w:rPr>
            </w:pPr>
            <w:r>
              <w:rPr>
                <w:rFonts w:ascii="Times New Roman" w:hAnsi="Times New Roman"/>
                <w:sz w:val="24"/>
                <w:szCs w:val="24"/>
              </w:rPr>
              <w:t>Отримана пропозиція автоматично вноситься до реєстру.</w:t>
            </w:r>
          </w:p>
          <w:p w:rsidR="00525F23" w:rsidRDefault="00525F23">
            <w:pPr>
              <w:pStyle w:val="afd"/>
              <w:ind w:firstLine="455"/>
              <w:jc w:val="both"/>
              <w:rPr>
                <w:rFonts w:ascii="Times New Roman" w:hAnsi="Times New Roman"/>
                <w:sz w:val="24"/>
                <w:szCs w:val="24"/>
                <w:lang w:eastAsia="zh-CN"/>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t>11.</w:t>
            </w: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 xml:space="preserve">Перелік критеріїв та методика оцінки пропозицій із зазначенням питомої ваги критеріїв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5F23" w:rsidRDefault="00525F23">
            <w:pPr>
              <w:pStyle w:val="rvps2"/>
              <w:shd w:val="clear" w:color="auto" w:fill="FFFFFF"/>
              <w:spacing w:before="0" w:after="0"/>
              <w:ind w:firstLine="455"/>
              <w:jc w:val="both"/>
              <w:rPr>
                <w:lang w:val="ru-RU" w:eastAsia="zh-CN"/>
              </w:rPr>
            </w:pPr>
            <w:proofErr w:type="spellStart"/>
            <w:r>
              <w:rPr>
                <w:rFonts w:eastAsia="Calibri"/>
                <w:lang w:val="ru-RU"/>
              </w:rPr>
              <w:t>Оцінка</w:t>
            </w:r>
            <w:proofErr w:type="spellEnd"/>
            <w:r>
              <w:rPr>
                <w:rFonts w:eastAsia="Calibri"/>
                <w:lang w:val="ru-RU"/>
              </w:rPr>
              <w:t xml:space="preserve"> </w:t>
            </w:r>
            <w:proofErr w:type="spellStart"/>
            <w:r>
              <w:rPr>
                <w:rFonts w:eastAsia="Calibri"/>
                <w:lang w:val="ru-RU"/>
              </w:rPr>
              <w:t>пропозицій</w:t>
            </w:r>
            <w:proofErr w:type="spellEnd"/>
            <w:r>
              <w:rPr>
                <w:rFonts w:eastAsia="Calibri"/>
                <w:lang w:val="ru-RU"/>
              </w:rPr>
              <w:t xml:space="preserve"> проводиться </w:t>
            </w:r>
            <w:proofErr w:type="spellStart"/>
            <w:r>
              <w:rPr>
                <w:rFonts w:eastAsia="Calibri"/>
                <w:lang w:val="ru-RU"/>
              </w:rPr>
              <w:t>електронною</w:t>
            </w:r>
            <w:proofErr w:type="spellEnd"/>
            <w:r>
              <w:rPr>
                <w:rFonts w:eastAsia="Calibri"/>
                <w:lang w:val="ru-RU"/>
              </w:rPr>
              <w:t xml:space="preserve"> системою </w:t>
            </w:r>
            <w:proofErr w:type="spellStart"/>
            <w:r>
              <w:rPr>
                <w:rFonts w:eastAsia="Calibri"/>
                <w:lang w:val="ru-RU"/>
              </w:rPr>
              <w:t>закупівель</w:t>
            </w:r>
            <w:proofErr w:type="spellEnd"/>
            <w:r>
              <w:rPr>
                <w:rFonts w:eastAsia="Calibri"/>
                <w:lang w:val="ru-RU"/>
              </w:rPr>
              <w:t xml:space="preserve"> автоматично на </w:t>
            </w:r>
            <w:proofErr w:type="spellStart"/>
            <w:r>
              <w:rPr>
                <w:rFonts w:eastAsia="Calibri"/>
                <w:lang w:val="ru-RU"/>
              </w:rPr>
              <w:t>основі</w:t>
            </w:r>
            <w:proofErr w:type="spellEnd"/>
            <w:r>
              <w:rPr>
                <w:rFonts w:eastAsia="Calibri"/>
                <w:lang w:val="ru-RU"/>
              </w:rPr>
              <w:t xml:space="preserve"> </w:t>
            </w:r>
            <w:proofErr w:type="spellStart"/>
            <w:r>
              <w:rPr>
                <w:rFonts w:eastAsia="Calibri"/>
                <w:lang w:val="ru-RU"/>
              </w:rPr>
              <w:t>єдиного</w:t>
            </w:r>
            <w:proofErr w:type="spellEnd"/>
            <w:r>
              <w:rPr>
                <w:rFonts w:eastAsia="Calibri"/>
                <w:lang w:val="ru-RU"/>
              </w:rPr>
              <w:t xml:space="preserve"> </w:t>
            </w:r>
            <w:proofErr w:type="spellStart"/>
            <w:r>
              <w:rPr>
                <w:rFonts w:eastAsia="Calibri"/>
                <w:lang w:val="ru-RU"/>
              </w:rPr>
              <w:t>критерію</w:t>
            </w:r>
            <w:proofErr w:type="spellEnd"/>
            <w:r>
              <w:rPr>
                <w:rFonts w:eastAsia="Calibri"/>
                <w:lang w:val="ru-RU"/>
              </w:rPr>
              <w:t xml:space="preserve"> «</w:t>
            </w:r>
            <w:proofErr w:type="spellStart"/>
            <w:proofErr w:type="gramStart"/>
            <w:r>
              <w:rPr>
                <w:rFonts w:eastAsia="Calibri"/>
                <w:lang w:val="ru-RU"/>
              </w:rPr>
              <w:t>Ц</w:t>
            </w:r>
            <w:proofErr w:type="gramEnd"/>
            <w:r>
              <w:rPr>
                <w:rFonts w:eastAsia="Calibri"/>
                <w:lang w:val="ru-RU"/>
              </w:rPr>
              <w:t>іна</w:t>
            </w:r>
            <w:proofErr w:type="spellEnd"/>
            <w:r>
              <w:rPr>
                <w:rFonts w:eastAsia="Calibri"/>
                <w:lang w:val="ru-RU"/>
              </w:rPr>
              <w:t xml:space="preserve">» шляхом </w:t>
            </w:r>
            <w:proofErr w:type="spellStart"/>
            <w:r>
              <w:rPr>
                <w:rFonts w:eastAsia="Calibri"/>
                <w:lang w:val="ru-RU"/>
              </w:rPr>
              <w:t>застосування</w:t>
            </w:r>
            <w:proofErr w:type="spellEnd"/>
            <w:r>
              <w:rPr>
                <w:rFonts w:eastAsia="Calibri"/>
                <w:lang w:val="ru-RU"/>
              </w:rPr>
              <w:t xml:space="preserve"> </w:t>
            </w:r>
            <w:proofErr w:type="spellStart"/>
            <w:r>
              <w:rPr>
                <w:rFonts w:eastAsia="Calibri"/>
                <w:lang w:val="ru-RU"/>
              </w:rPr>
              <w:t>електронного</w:t>
            </w:r>
            <w:proofErr w:type="spellEnd"/>
            <w:r>
              <w:rPr>
                <w:rFonts w:eastAsia="Calibri"/>
                <w:lang w:val="ru-RU"/>
              </w:rPr>
              <w:t xml:space="preserve"> </w:t>
            </w:r>
            <w:proofErr w:type="spellStart"/>
            <w:r>
              <w:rPr>
                <w:rFonts w:eastAsia="Calibri"/>
                <w:lang w:val="ru-RU"/>
              </w:rPr>
              <w:t>аукціону</w:t>
            </w:r>
            <w:proofErr w:type="spellEnd"/>
            <w:r>
              <w:rPr>
                <w:rFonts w:eastAsia="Calibri"/>
                <w:lang w:val="ru-RU"/>
              </w:rPr>
              <w:t xml:space="preserve">. </w:t>
            </w:r>
            <w:proofErr w:type="spellStart"/>
            <w:r>
              <w:rPr>
                <w:rFonts w:eastAsia="Calibri"/>
                <w:lang w:val="ru-RU"/>
              </w:rPr>
              <w:t>Питома</w:t>
            </w:r>
            <w:proofErr w:type="spellEnd"/>
            <w:r>
              <w:rPr>
                <w:rFonts w:eastAsia="Calibri"/>
                <w:lang w:val="ru-RU"/>
              </w:rPr>
              <w:t xml:space="preserve"> вага </w:t>
            </w:r>
            <w:proofErr w:type="spellStart"/>
            <w:r>
              <w:rPr>
                <w:rFonts w:eastAsia="Calibri"/>
                <w:lang w:val="ru-RU"/>
              </w:rPr>
              <w:t>критерію</w:t>
            </w:r>
            <w:proofErr w:type="spellEnd"/>
            <w:r>
              <w:rPr>
                <w:rFonts w:eastAsia="Calibri"/>
                <w:lang w:val="ru-RU"/>
              </w:rPr>
              <w:t xml:space="preserve"> становить 100 %.</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t>12.</w:t>
            </w: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Розмір та умови надання забезпечення пропозицій учасників</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shd w:val="clear" w:color="auto" w:fill="FFFFFF" w:themeFill="background1"/>
              <w:ind w:firstLine="455"/>
              <w:jc w:val="both"/>
              <w:rPr>
                <w:rFonts w:eastAsia="Calibri"/>
                <w:lang w:eastAsia="zh-CN"/>
              </w:rPr>
            </w:pPr>
            <w:r>
              <w:t>Не вимагається</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13.</w:t>
            </w: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Розмір та умови надання забезпечення виконання договору про закупівлю</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shd w:val="clear" w:color="auto" w:fill="FFFFFF" w:themeFill="background1"/>
              <w:ind w:firstLine="455"/>
              <w:jc w:val="both"/>
              <w:rPr>
                <w:rFonts w:eastAsia="Calibri"/>
                <w:lang w:eastAsia="zh-CN"/>
              </w:rPr>
            </w:pPr>
            <w:r>
              <w:t>Не вимагається</w:t>
            </w:r>
          </w:p>
        </w:tc>
      </w:tr>
      <w:tr w:rsidR="00525F23" w:rsidTr="0035340A">
        <w:trPr>
          <w:trHeight w:val="2040"/>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t>14.</w:t>
            </w:r>
          </w:p>
          <w:p w:rsidR="00BB0B02" w:rsidRDefault="00BB0B02">
            <w:pPr>
              <w:jc w:val="center"/>
            </w:pP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5F23" w:rsidRDefault="00525F23">
            <w:pPr>
              <w:shd w:val="clear" w:color="auto" w:fill="FFFFFF" w:themeFill="background1"/>
              <w:ind w:firstLine="455"/>
              <w:jc w:val="both"/>
              <w:rPr>
                <w:rFonts w:eastAsia="Calibri"/>
                <w:lang w:eastAsia="zh-CN"/>
              </w:rPr>
            </w:pPr>
          </w:p>
          <w:p w:rsidR="00525F23" w:rsidRDefault="00525F23">
            <w:pPr>
              <w:shd w:val="clear" w:color="auto" w:fill="FFFFFF" w:themeFill="background1"/>
              <w:ind w:firstLine="455"/>
              <w:jc w:val="both"/>
            </w:pPr>
          </w:p>
          <w:p w:rsidR="00525F23" w:rsidRDefault="00525F23">
            <w:pPr>
              <w:shd w:val="clear" w:color="auto" w:fill="FFFFFF" w:themeFill="background1"/>
              <w:ind w:firstLine="455"/>
              <w:jc w:val="both"/>
              <w:rPr>
                <w:b/>
              </w:rPr>
            </w:pPr>
            <w:r w:rsidRPr="00914C2F">
              <w:rPr>
                <w:b/>
              </w:rPr>
              <w:t>0,5 %</w:t>
            </w:r>
            <w:r w:rsidR="00914C2F">
              <w:rPr>
                <w:b/>
              </w:rPr>
              <w:t xml:space="preserve"> </w:t>
            </w:r>
            <w:r>
              <w:t>від очікуваної вартості закупівлі</w:t>
            </w:r>
          </w:p>
          <w:p w:rsidR="00525F23" w:rsidRDefault="00525F23">
            <w:pPr>
              <w:shd w:val="clear" w:color="auto" w:fill="FFFFFF" w:themeFill="background1"/>
              <w:ind w:firstLine="455"/>
              <w:jc w:val="both"/>
            </w:pPr>
          </w:p>
          <w:p w:rsidR="00525F23" w:rsidRDefault="00525F23">
            <w:pPr>
              <w:shd w:val="clear" w:color="auto" w:fill="FFFFFF" w:themeFill="background1"/>
              <w:ind w:firstLine="455"/>
              <w:jc w:val="both"/>
            </w:pPr>
          </w:p>
          <w:p w:rsidR="00525F23" w:rsidRDefault="00525F23">
            <w:pPr>
              <w:shd w:val="clear" w:color="auto" w:fill="FFFFFF" w:themeFill="background1"/>
              <w:ind w:firstLine="455"/>
              <w:jc w:val="both"/>
              <w:rPr>
                <w:rFonts w:eastAsia="Calibri"/>
                <w:lang w:eastAsia="zh-CN"/>
              </w:rPr>
            </w:pP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15.</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rPr>
                <w:rFonts w:ascii="Times New Roman" w:hAnsi="Times New Roman"/>
                <w:sz w:val="24"/>
                <w:szCs w:val="24"/>
                <w:lang w:eastAsia="zh-CN"/>
              </w:rPr>
            </w:pPr>
            <w:r>
              <w:rPr>
                <w:rFonts w:ascii="Times New Roman" w:hAnsi="Times New Roman"/>
                <w:sz w:val="24"/>
                <w:szCs w:val="24"/>
              </w:rPr>
              <w:t xml:space="preserve">Недискримінація Учасників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pStyle w:val="rvps2"/>
              <w:shd w:val="clear" w:color="auto" w:fill="FFFFFF"/>
              <w:spacing w:before="0" w:after="0"/>
              <w:ind w:firstLine="455"/>
              <w:jc w:val="both"/>
              <w:rPr>
                <w:rFonts w:eastAsia="Calibri"/>
                <w:lang w:val="ru-RU" w:eastAsia="zh-CN"/>
              </w:rPr>
            </w:pPr>
            <w:proofErr w:type="spellStart"/>
            <w:r>
              <w:rPr>
                <w:rFonts w:eastAsia="Calibri"/>
                <w:lang w:val="ru-RU"/>
              </w:rPr>
              <w:t>Учасники</w:t>
            </w:r>
            <w:proofErr w:type="spellEnd"/>
            <w:r>
              <w:rPr>
                <w:rFonts w:eastAsia="Calibri"/>
                <w:lang w:val="ru-RU"/>
              </w:rPr>
              <w:t xml:space="preserve"> (</w:t>
            </w:r>
            <w:proofErr w:type="spellStart"/>
            <w:r>
              <w:rPr>
                <w:rFonts w:eastAsia="Calibri"/>
                <w:lang w:val="ru-RU"/>
              </w:rPr>
              <w:t>резиденти</w:t>
            </w:r>
            <w:proofErr w:type="spellEnd"/>
            <w:r>
              <w:rPr>
                <w:rFonts w:eastAsia="Calibri"/>
                <w:lang w:val="ru-RU"/>
              </w:rPr>
              <w:t xml:space="preserve"> та </w:t>
            </w:r>
            <w:proofErr w:type="spellStart"/>
            <w:r>
              <w:rPr>
                <w:rFonts w:eastAsia="Calibri"/>
                <w:lang w:val="ru-RU"/>
              </w:rPr>
              <w:t>нерезиденти</w:t>
            </w:r>
            <w:proofErr w:type="spellEnd"/>
            <w:r>
              <w:rPr>
                <w:rFonts w:eastAsia="Calibri"/>
                <w:lang w:val="ru-RU"/>
              </w:rPr>
              <w:t xml:space="preserve">) </w:t>
            </w:r>
            <w:proofErr w:type="spellStart"/>
            <w:proofErr w:type="gramStart"/>
            <w:r>
              <w:rPr>
                <w:rFonts w:eastAsia="Calibri"/>
                <w:lang w:val="ru-RU"/>
              </w:rPr>
              <w:t>вс</w:t>
            </w:r>
            <w:proofErr w:type="gramEnd"/>
            <w:r>
              <w:rPr>
                <w:rFonts w:eastAsia="Calibri"/>
                <w:lang w:val="ru-RU"/>
              </w:rPr>
              <w:t>іх</w:t>
            </w:r>
            <w:proofErr w:type="spellEnd"/>
            <w:r>
              <w:rPr>
                <w:rFonts w:eastAsia="Calibri"/>
                <w:lang w:val="ru-RU"/>
              </w:rPr>
              <w:t xml:space="preserve"> форм </w:t>
            </w:r>
            <w:proofErr w:type="spellStart"/>
            <w:r>
              <w:rPr>
                <w:rFonts w:eastAsia="Calibri"/>
                <w:lang w:val="ru-RU"/>
              </w:rPr>
              <w:t>власності</w:t>
            </w:r>
            <w:proofErr w:type="spellEnd"/>
            <w:r>
              <w:rPr>
                <w:rFonts w:eastAsia="Calibri"/>
                <w:lang w:val="ru-RU"/>
              </w:rPr>
              <w:t xml:space="preserve"> та </w:t>
            </w:r>
            <w:proofErr w:type="spellStart"/>
            <w:r>
              <w:rPr>
                <w:rFonts w:eastAsia="Calibri"/>
                <w:lang w:val="ru-RU"/>
              </w:rPr>
              <w:t>організаційно-правових</w:t>
            </w:r>
            <w:proofErr w:type="spellEnd"/>
            <w:r>
              <w:rPr>
                <w:rFonts w:eastAsia="Calibri"/>
                <w:lang w:val="ru-RU"/>
              </w:rPr>
              <w:t xml:space="preserve"> форм </w:t>
            </w:r>
            <w:proofErr w:type="spellStart"/>
            <w:r>
              <w:rPr>
                <w:rFonts w:eastAsia="Calibri"/>
                <w:lang w:val="ru-RU"/>
              </w:rPr>
              <w:t>беруть</w:t>
            </w:r>
            <w:proofErr w:type="spellEnd"/>
            <w:r>
              <w:rPr>
                <w:rFonts w:eastAsia="Calibri"/>
                <w:lang w:val="ru-RU"/>
              </w:rPr>
              <w:t xml:space="preserve"> участь у </w:t>
            </w:r>
            <w:proofErr w:type="spellStart"/>
            <w:r>
              <w:rPr>
                <w:rFonts w:eastAsia="Calibri"/>
                <w:lang w:val="ru-RU"/>
              </w:rPr>
              <w:t>спрощеній</w:t>
            </w:r>
            <w:proofErr w:type="spellEnd"/>
            <w:r>
              <w:rPr>
                <w:rFonts w:eastAsia="Calibri"/>
                <w:lang w:val="ru-RU"/>
              </w:rPr>
              <w:t xml:space="preserve"> </w:t>
            </w:r>
            <w:proofErr w:type="spellStart"/>
            <w:r>
              <w:rPr>
                <w:rFonts w:eastAsia="Calibri"/>
                <w:lang w:val="ru-RU"/>
              </w:rPr>
              <w:t>закупівлі</w:t>
            </w:r>
            <w:proofErr w:type="spellEnd"/>
            <w:r>
              <w:rPr>
                <w:rFonts w:eastAsia="Calibri"/>
                <w:lang w:val="ru-RU"/>
              </w:rPr>
              <w:t xml:space="preserve"> на </w:t>
            </w:r>
            <w:proofErr w:type="spellStart"/>
            <w:r>
              <w:rPr>
                <w:rFonts w:eastAsia="Calibri"/>
                <w:lang w:val="ru-RU"/>
              </w:rPr>
              <w:t>рівних</w:t>
            </w:r>
            <w:proofErr w:type="spellEnd"/>
            <w:r>
              <w:rPr>
                <w:rFonts w:eastAsia="Calibri"/>
                <w:lang w:val="ru-RU"/>
              </w:rPr>
              <w:t xml:space="preserve"> </w:t>
            </w:r>
            <w:proofErr w:type="spellStart"/>
            <w:r>
              <w:rPr>
                <w:rFonts w:eastAsia="Calibri"/>
                <w:lang w:val="ru-RU"/>
              </w:rPr>
              <w:t>умовах</w:t>
            </w:r>
            <w:bookmarkStart w:id="6" w:name="n207"/>
            <w:bookmarkEnd w:id="6"/>
            <w:proofErr w:type="spellEnd"/>
            <w:r>
              <w:rPr>
                <w:rFonts w:eastAsia="Calibri"/>
                <w:lang w:val="ru-RU"/>
              </w:rPr>
              <w:t>.</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tcPr>
          <w:p w:rsidR="00525F23" w:rsidRDefault="00525F23">
            <w:pPr>
              <w:spacing w:line="276" w:lineRule="auto"/>
              <w:rPr>
                <w:rFonts w:eastAsia="Calibri"/>
                <w:b/>
                <w:lang w:eastAsia="zh-CN"/>
              </w:rPr>
            </w:pPr>
          </w:p>
        </w:tc>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jc w:val="center"/>
              <w:rPr>
                <w:rFonts w:eastAsia="Calibri"/>
                <w:b/>
                <w:lang w:eastAsia="zh-CN"/>
              </w:rPr>
            </w:pPr>
            <w:r>
              <w:rPr>
                <w:b/>
              </w:rPr>
              <w:t>ІІ. ІНСТРУКЦІЯ З ПІДГОТОВКИ ПРОПОЗИЦІЙ</w:t>
            </w:r>
          </w:p>
        </w:tc>
      </w:tr>
      <w:tr w:rsidR="00525F23" w:rsidTr="0035340A">
        <w:trPr>
          <w:trHeight w:val="2014"/>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pPr>
            <w:r>
              <w:t>1.</w:t>
            </w: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pPr>
          </w:p>
          <w:p w:rsidR="00BB0B02" w:rsidRDefault="00BB0B02">
            <w:pPr>
              <w:jc w:val="center"/>
              <w:rPr>
                <w:rFonts w:eastAsia="Calibri"/>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B0B02" w:rsidRDefault="00525F23">
            <w:r>
              <w:t xml:space="preserve">Зміст і спосіб подання </w:t>
            </w:r>
          </w:p>
          <w:p w:rsidR="00525F23" w:rsidRDefault="00BB0B02">
            <w:r>
              <w:t>П</w:t>
            </w:r>
            <w:r w:rsidR="00525F23">
              <w:t>ропозицій</w:t>
            </w:r>
          </w:p>
          <w:p w:rsidR="00BB0B02" w:rsidRDefault="00BB0B02"/>
          <w:p w:rsidR="00BB0B02" w:rsidRDefault="00BB0B02"/>
          <w:p w:rsidR="00BB0B02" w:rsidRDefault="00BB0B02"/>
          <w:p w:rsidR="00BB0B02" w:rsidRDefault="00BB0B02"/>
          <w:p w:rsidR="00BB0B02" w:rsidRDefault="00BB0B02" w:rsidP="00FF2D63"/>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Pr>
              <w:rPr>
                <w:rFonts w:eastAsia="Calibri"/>
                <w:lang w:eastAsia="zh-CN"/>
              </w:rPr>
            </w:pPr>
          </w:p>
        </w:tc>
        <w:tc>
          <w:tcPr>
            <w:tcW w:w="63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661CA" w:rsidRPr="00BC6886" w:rsidRDefault="000661CA" w:rsidP="000661CA">
            <w:pPr>
              <w:pStyle w:val="af7"/>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w:t>
            </w:r>
            <w:r w:rsidRPr="00BC6886">
              <w:t>а</w:t>
            </w:r>
            <w:r w:rsidRPr="00BC6886">
              <w:t>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661CA" w:rsidRDefault="00F22DAA" w:rsidP="000661CA">
            <w:r>
              <w:t xml:space="preserve">        </w:t>
            </w:r>
            <w:r w:rsidR="000661CA">
              <w:t>-</w:t>
            </w:r>
            <w:r>
              <w:t xml:space="preserve"> </w:t>
            </w:r>
            <w:r w:rsidR="000661CA">
              <w:t>Додаток №1 — Цінова Пропозиція (форма);</w:t>
            </w:r>
          </w:p>
          <w:p w:rsidR="000661CA" w:rsidRDefault="00F22DAA" w:rsidP="000661CA">
            <w:r>
              <w:t xml:space="preserve">        </w:t>
            </w:r>
            <w:r w:rsidR="00992229">
              <w:t>-</w:t>
            </w:r>
            <w:r>
              <w:t xml:space="preserve"> </w:t>
            </w:r>
            <w:r w:rsidR="00992229">
              <w:t>Додаток №2 — Кваліфікаційні критерії та інші  в</w:t>
            </w:r>
            <w:r w:rsidR="000661CA">
              <w:t>имоги до учасників;</w:t>
            </w:r>
          </w:p>
          <w:p w:rsidR="000661CA" w:rsidRDefault="00F22DAA" w:rsidP="000661CA">
            <w:r>
              <w:t xml:space="preserve">        </w:t>
            </w:r>
            <w:r w:rsidR="000661CA">
              <w:t>-</w:t>
            </w:r>
            <w:r>
              <w:t xml:space="preserve"> </w:t>
            </w:r>
            <w:r w:rsidR="00074B35">
              <w:t xml:space="preserve">Додаток №3 — </w:t>
            </w:r>
            <w:proofErr w:type="spellStart"/>
            <w:r w:rsidR="00074B35">
              <w:t>Проє</w:t>
            </w:r>
            <w:r w:rsidR="000661CA">
              <w:t>кт</w:t>
            </w:r>
            <w:proofErr w:type="spellEnd"/>
            <w:r w:rsidR="000661CA">
              <w:t xml:space="preserve"> Договору;</w:t>
            </w:r>
          </w:p>
          <w:p w:rsidR="000661CA" w:rsidRDefault="00F22DAA" w:rsidP="000661CA">
            <w:r>
              <w:t xml:space="preserve">        </w:t>
            </w:r>
            <w:r w:rsidR="000661CA">
              <w:t>-</w:t>
            </w:r>
            <w:r>
              <w:t xml:space="preserve"> </w:t>
            </w:r>
            <w:r w:rsidR="000661CA">
              <w:t xml:space="preserve">Додаток №4 — Технічні та якісні характеристики предмету закупівлі </w:t>
            </w:r>
            <w:r w:rsidR="000661CA" w:rsidRPr="00EC1323">
              <w:rPr>
                <w:color w:val="000000" w:themeColor="text1"/>
              </w:rPr>
              <w:t>(</w:t>
            </w:r>
            <w:r w:rsidR="00AF2F11" w:rsidRPr="00EC1323">
              <w:rPr>
                <w:color w:val="000000" w:themeColor="text1"/>
              </w:rPr>
              <w:t>Відомість обсягів робіт</w:t>
            </w:r>
            <w:r w:rsidR="000661CA" w:rsidRPr="00EC1323">
              <w:rPr>
                <w:color w:val="000000" w:themeColor="text1"/>
              </w:rPr>
              <w:t>)</w:t>
            </w:r>
          </w:p>
          <w:p w:rsidR="000661CA" w:rsidRDefault="00F22DAA" w:rsidP="000661CA">
            <w:pPr>
              <w:pStyle w:val="af7"/>
              <w:spacing w:before="0" w:after="0"/>
              <w:contextualSpacing/>
              <w:jc w:val="both"/>
            </w:pPr>
            <w:r>
              <w:t xml:space="preserve">        - </w:t>
            </w:r>
            <w:r w:rsidR="000661CA" w:rsidRPr="00BC6886">
              <w:t xml:space="preserve">Додаток № 5 – </w:t>
            </w:r>
            <w:r w:rsidR="000661CA">
              <w:t>Лист згода на обробку персональних даних</w:t>
            </w:r>
            <w:r w:rsidR="000661CA" w:rsidRPr="00BC6886">
              <w:t>.</w:t>
            </w:r>
          </w:p>
          <w:p w:rsidR="000661CA" w:rsidRPr="00BC6886" w:rsidRDefault="000661CA" w:rsidP="000661CA">
            <w:pPr>
              <w:pStyle w:val="af7"/>
              <w:spacing w:before="0" w:after="0"/>
              <w:contextualSpacing/>
              <w:jc w:val="both"/>
            </w:pPr>
            <w:r w:rsidRPr="00BC6886">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w:t>
            </w:r>
            <w:r w:rsidRPr="00BC6886">
              <w:t>о</w:t>
            </w:r>
            <w:r w:rsidRPr="00BC6886">
              <w:t>влення замовником), що подаються учасником у складі св</w:t>
            </w:r>
            <w:r w:rsidRPr="00BC6886">
              <w:t>о</w:t>
            </w:r>
            <w:r w:rsidRPr="00BC6886">
              <w:t>єї пропозиції повинні бути скановані з оригіналів або</w:t>
            </w:r>
            <w:r>
              <w:t xml:space="preserve"> н</w:t>
            </w:r>
            <w:r>
              <w:t>а</w:t>
            </w:r>
            <w:r>
              <w:lastRenderedPageBreak/>
              <w:t xml:space="preserve">лежним чином засвідчених  копій </w:t>
            </w:r>
            <w:r w:rsidRPr="00BC6886">
              <w:t>документів, у вигляді електронн</w:t>
            </w:r>
            <w:r>
              <w:t>ого (</w:t>
            </w:r>
            <w:proofErr w:type="spellStart"/>
            <w:r>
              <w:t>их</w:t>
            </w:r>
            <w:proofErr w:type="spellEnd"/>
            <w:r>
              <w:t>) файлів у форматі *</w:t>
            </w:r>
            <w:proofErr w:type="spellStart"/>
            <w:r>
              <w:t>.pdf</w:t>
            </w:r>
            <w:proofErr w:type="spellEnd"/>
            <w:r>
              <w:t>.</w:t>
            </w:r>
            <w:r w:rsidRPr="00BC6886">
              <w:rPr>
                <w:b/>
              </w:rPr>
              <w:t xml:space="preserve"> </w:t>
            </w:r>
          </w:p>
          <w:p w:rsidR="00525F23" w:rsidRDefault="000661CA" w:rsidP="000661CA">
            <w:pPr>
              <w:pStyle w:val="afd"/>
              <w:shd w:val="clear" w:color="auto" w:fill="FFFFFF"/>
              <w:ind w:firstLine="455"/>
              <w:jc w:val="both"/>
              <w:rPr>
                <w:rFonts w:ascii="Times New Roman" w:hAnsi="Times New Roman"/>
                <w:sz w:val="24"/>
                <w:szCs w:val="24"/>
              </w:rPr>
            </w:pPr>
            <w:r w:rsidRPr="000661CA">
              <w:rPr>
                <w:rFonts w:ascii="Times New Roman" w:hAnsi="Times New Roman"/>
                <w:sz w:val="24"/>
                <w:szCs w:val="24"/>
              </w:rPr>
              <w:t>Відповідно до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зв’язку із чим учасники після подання пропозиції повинні підписати подану ними через авторизований електронний майданчик пропозицію електронним цифровим підписом/ кваліфікованим електронним підписом уповноваженої особи, що підписала документи пропозиції  Учасника</w:t>
            </w:r>
            <w:r>
              <w:t>.</w:t>
            </w:r>
            <w:r w:rsidR="00C50EF7">
              <w:t xml:space="preserve"> </w:t>
            </w:r>
            <w:r w:rsidR="00525F23">
              <w:rPr>
                <w:rFonts w:ascii="Times New Roman" w:hAnsi="Times New Roman"/>
                <w:sz w:val="24"/>
                <w:szCs w:val="24"/>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525F23" w:rsidRDefault="00525F23">
            <w:pPr>
              <w:pStyle w:val="afd"/>
              <w:shd w:val="clear" w:color="auto" w:fill="FFFFFF"/>
              <w:ind w:firstLine="455"/>
              <w:jc w:val="both"/>
              <w:rPr>
                <w:rFonts w:ascii="Times New Roman" w:hAnsi="Times New Roman"/>
                <w:sz w:val="24"/>
                <w:szCs w:val="24"/>
                <w:lang w:eastAsia="zh-CN"/>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25F23" w:rsidTr="0035340A">
        <w:trPr>
          <w:trHeight w:val="3358"/>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BB0B02" w:rsidP="00EC1323">
            <w:pPr>
              <w:pStyle w:val="afd"/>
              <w:jc w:val="center"/>
              <w:rPr>
                <w:rFonts w:ascii="Times New Roman" w:hAnsi="Times New Roman"/>
                <w:sz w:val="24"/>
                <w:szCs w:val="24"/>
              </w:rPr>
            </w:pPr>
            <w:r>
              <w:rPr>
                <w:rFonts w:ascii="Times New Roman" w:hAnsi="Times New Roman"/>
                <w:sz w:val="24"/>
                <w:szCs w:val="24"/>
              </w:rPr>
              <w:lastRenderedPageBreak/>
              <w:t>2.</w:t>
            </w: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rPr>
                <w:rFonts w:ascii="Times New Roman" w:hAnsi="Times New Roman"/>
                <w:sz w:val="24"/>
                <w:szCs w:val="24"/>
              </w:rPr>
            </w:pPr>
            <w:r>
              <w:rPr>
                <w:rFonts w:ascii="Times New Roman" w:hAnsi="Times New Roman"/>
                <w:sz w:val="24"/>
                <w:szCs w:val="24"/>
              </w:rPr>
              <w:t>Інформація про мову (мови), якою (якими) повинні бути складені пропозиції</w:t>
            </w: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lang w:eastAsia="zh-CN"/>
              </w:rPr>
            </w:pP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525F23" w:rsidRDefault="00525F23">
            <w:pPr>
              <w:pStyle w:val="afd"/>
              <w:tabs>
                <w:tab w:val="left" w:pos="406"/>
              </w:tabs>
              <w:ind w:firstLine="455"/>
              <w:jc w:val="both"/>
              <w:rPr>
                <w:rFonts w:ascii="Times New Roman" w:hAnsi="Times New Roman"/>
                <w:sz w:val="24"/>
                <w:szCs w:val="24"/>
                <w:lang w:eastAsia="zh-CN"/>
              </w:rPr>
            </w:pPr>
            <w:r>
              <w:rPr>
                <w:rFonts w:ascii="Times New Roman" w:hAnsi="Times New Roman"/>
                <w:sz w:val="24"/>
                <w:szCs w:val="24"/>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rsidR="00525F23" w:rsidRDefault="00525F23">
            <w:pPr>
              <w:pStyle w:val="afd"/>
              <w:ind w:firstLine="455"/>
              <w:jc w:val="both"/>
              <w:rPr>
                <w:rFonts w:ascii="Times New Roman" w:hAnsi="Times New Roman"/>
                <w:sz w:val="24"/>
                <w:szCs w:val="24"/>
              </w:rPr>
            </w:pPr>
            <w:r>
              <w:rPr>
                <w:rFonts w:ascii="Times New Roman" w:hAnsi="Times New Roman"/>
                <w:sz w:val="24"/>
                <w:szCs w:val="24"/>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525F23" w:rsidRDefault="00525F23">
            <w:pPr>
              <w:pStyle w:val="afd"/>
              <w:ind w:firstLine="455"/>
              <w:jc w:val="both"/>
              <w:rPr>
                <w:rFonts w:ascii="Times New Roman" w:hAnsi="Times New Roman"/>
                <w:sz w:val="24"/>
                <w:szCs w:val="24"/>
              </w:rPr>
            </w:pPr>
            <w:r>
              <w:rPr>
                <w:rFonts w:ascii="Times New Roman" w:hAnsi="Times New Roman"/>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525F23" w:rsidRDefault="00525F23">
            <w:pPr>
              <w:pStyle w:val="afd"/>
              <w:ind w:firstLine="455"/>
              <w:jc w:val="both"/>
              <w:rPr>
                <w:rFonts w:ascii="Times New Roman" w:hAnsi="Times New Roman"/>
                <w:sz w:val="24"/>
                <w:szCs w:val="24"/>
                <w:lang w:eastAsia="zh-CN"/>
              </w:rPr>
            </w:pPr>
            <w:r>
              <w:rPr>
                <w:rFonts w:ascii="Times New Roman" w:hAnsi="Times New Roman"/>
                <w:sz w:val="24"/>
                <w:szCs w:val="24"/>
              </w:rPr>
              <w:t>Визначальним є текст, викладений українською мовою.</w:t>
            </w:r>
          </w:p>
        </w:tc>
      </w:tr>
      <w:tr w:rsidR="00525F23" w:rsidTr="0035340A">
        <w:trPr>
          <w:trHeight w:val="589"/>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BB0B02" w:rsidP="00EC1323">
            <w:pPr>
              <w:pStyle w:val="afd"/>
              <w:jc w:val="center"/>
              <w:rPr>
                <w:rFonts w:ascii="Times New Roman" w:hAnsi="Times New Roman"/>
                <w:sz w:val="24"/>
                <w:szCs w:val="24"/>
              </w:rPr>
            </w:pPr>
            <w:r>
              <w:rPr>
                <w:rFonts w:ascii="Times New Roman" w:hAnsi="Times New Roman"/>
                <w:sz w:val="24"/>
                <w:szCs w:val="24"/>
              </w:rPr>
              <w:t>3.</w:t>
            </w: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lang w:eastAsia="zh-CN"/>
              </w:rPr>
            </w:pP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B0B02" w:rsidRDefault="00525F23">
            <w:pPr>
              <w:pStyle w:val="afd"/>
              <w:rPr>
                <w:rFonts w:ascii="Times New Roman" w:hAnsi="Times New Roman"/>
                <w:sz w:val="24"/>
                <w:szCs w:val="24"/>
              </w:rPr>
            </w:pPr>
            <w:r>
              <w:rPr>
                <w:rFonts w:ascii="Times New Roman" w:hAnsi="Times New Roman"/>
                <w:sz w:val="24"/>
                <w:szCs w:val="24"/>
              </w:rPr>
              <w:t xml:space="preserve">Опис та приклади формальних (несуттєвих) помилок, допущення яких Учасниками не призведе до </w:t>
            </w:r>
          </w:p>
          <w:p w:rsidR="00525F23" w:rsidRDefault="00525F23">
            <w:pPr>
              <w:pStyle w:val="afd"/>
              <w:rPr>
                <w:rFonts w:ascii="Times New Roman" w:hAnsi="Times New Roman"/>
                <w:sz w:val="24"/>
                <w:szCs w:val="24"/>
              </w:rPr>
            </w:pPr>
            <w:r>
              <w:rPr>
                <w:rFonts w:ascii="Times New Roman" w:hAnsi="Times New Roman"/>
                <w:sz w:val="24"/>
                <w:szCs w:val="24"/>
              </w:rPr>
              <w:t>відхилення їх пропозицій</w:t>
            </w: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rPr>
            </w:pPr>
          </w:p>
          <w:p w:rsidR="00BB0B02" w:rsidRDefault="00BB0B02">
            <w:pPr>
              <w:pStyle w:val="afd"/>
              <w:rPr>
                <w:rFonts w:ascii="Times New Roman" w:hAnsi="Times New Roman"/>
                <w:sz w:val="24"/>
                <w:szCs w:val="24"/>
                <w:lang w:eastAsia="zh-CN"/>
              </w:rPr>
            </w:pP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525F23" w:rsidRDefault="00525F23">
            <w:pPr>
              <w:pStyle w:val="rvps2"/>
              <w:shd w:val="clear" w:color="auto" w:fill="FFFFFF"/>
              <w:spacing w:before="0" w:after="0"/>
              <w:ind w:firstLine="454"/>
              <w:jc w:val="both"/>
              <w:textAlignment w:val="baseline"/>
              <w:rPr>
                <w:rFonts w:eastAsia="Calibri"/>
                <w:lang w:val="ru-RU" w:eastAsia="zh-CN"/>
              </w:rPr>
            </w:pPr>
            <w:proofErr w:type="spellStart"/>
            <w:r>
              <w:rPr>
                <w:rFonts w:eastAsia="Calibri"/>
                <w:lang w:val="ru-RU"/>
              </w:rPr>
              <w:t>Формальними</w:t>
            </w:r>
            <w:proofErr w:type="spellEnd"/>
            <w:r>
              <w:rPr>
                <w:rFonts w:eastAsia="Calibri"/>
                <w:lang w:val="ru-RU"/>
              </w:rPr>
              <w:t xml:space="preserve"> (</w:t>
            </w:r>
            <w:proofErr w:type="spellStart"/>
            <w:r>
              <w:rPr>
                <w:rFonts w:eastAsia="Calibri"/>
                <w:lang w:val="ru-RU"/>
              </w:rPr>
              <w:t>несуттєвими</w:t>
            </w:r>
            <w:proofErr w:type="spellEnd"/>
            <w:r>
              <w:rPr>
                <w:rFonts w:eastAsia="Calibri"/>
                <w:lang w:val="ru-RU"/>
              </w:rPr>
              <w:t xml:space="preserve">) </w:t>
            </w:r>
            <w:proofErr w:type="spellStart"/>
            <w:r>
              <w:rPr>
                <w:rFonts w:eastAsia="Calibri"/>
                <w:lang w:val="ru-RU"/>
              </w:rPr>
              <w:t>вважаються</w:t>
            </w:r>
            <w:proofErr w:type="spellEnd"/>
            <w:r>
              <w:rPr>
                <w:rFonts w:eastAsia="Calibri"/>
                <w:lang w:val="ru-RU"/>
              </w:rPr>
              <w:t xml:space="preserve"> </w:t>
            </w:r>
            <w:proofErr w:type="spellStart"/>
            <w:r>
              <w:rPr>
                <w:rFonts w:eastAsia="Calibri"/>
                <w:lang w:val="ru-RU"/>
              </w:rPr>
              <w:t>помилки</w:t>
            </w:r>
            <w:proofErr w:type="spellEnd"/>
            <w:r>
              <w:rPr>
                <w:rFonts w:eastAsia="Calibri"/>
                <w:lang w:val="ru-RU"/>
              </w:rPr>
              <w:t xml:space="preserve">, </w:t>
            </w:r>
            <w:proofErr w:type="spellStart"/>
            <w:r>
              <w:rPr>
                <w:rFonts w:eastAsia="Calibri"/>
                <w:lang w:val="ru-RU"/>
              </w:rPr>
              <w:t>що</w:t>
            </w:r>
            <w:proofErr w:type="spellEnd"/>
            <w:r>
              <w:rPr>
                <w:rFonts w:eastAsia="Calibri"/>
                <w:lang w:val="ru-RU"/>
              </w:rPr>
              <w:t xml:space="preserve"> </w:t>
            </w:r>
            <w:proofErr w:type="spellStart"/>
            <w:r>
              <w:rPr>
                <w:rFonts w:eastAsia="Calibri"/>
                <w:lang w:val="ru-RU"/>
              </w:rPr>
              <w:t>пов’язані</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w:t>
            </w:r>
            <w:proofErr w:type="spellStart"/>
            <w:r>
              <w:rPr>
                <w:rFonts w:eastAsia="Calibri"/>
                <w:lang w:val="ru-RU"/>
              </w:rPr>
              <w:t>оформленням</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та не </w:t>
            </w:r>
            <w:proofErr w:type="spellStart"/>
            <w:r>
              <w:rPr>
                <w:rFonts w:eastAsia="Calibri"/>
                <w:lang w:val="ru-RU"/>
              </w:rPr>
              <w:t>впливають</w:t>
            </w:r>
            <w:proofErr w:type="spellEnd"/>
            <w:r>
              <w:rPr>
                <w:rFonts w:eastAsia="Calibri"/>
                <w:lang w:val="ru-RU"/>
              </w:rPr>
              <w:t xml:space="preserve"> на </w:t>
            </w:r>
            <w:proofErr w:type="spellStart"/>
            <w:r>
              <w:rPr>
                <w:rFonts w:eastAsia="Calibri"/>
                <w:lang w:val="ru-RU"/>
              </w:rPr>
              <w:t>змі</w:t>
            </w:r>
            <w:proofErr w:type="gramStart"/>
            <w:r>
              <w:rPr>
                <w:rFonts w:eastAsia="Calibri"/>
                <w:lang w:val="ru-RU"/>
              </w:rPr>
              <w:t>ст</w:t>
            </w:r>
            <w:proofErr w:type="spellEnd"/>
            <w:proofErr w:type="gram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а </w:t>
            </w:r>
            <w:proofErr w:type="spellStart"/>
            <w:r>
              <w:rPr>
                <w:rFonts w:eastAsia="Calibri"/>
                <w:lang w:val="ru-RU"/>
              </w:rPr>
              <w:t>саме</w:t>
            </w:r>
            <w:proofErr w:type="spellEnd"/>
            <w:r>
              <w:rPr>
                <w:rFonts w:eastAsia="Calibri"/>
                <w:lang w:val="ru-RU"/>
              </w:rPr>
              <w:t xml:space="preserve"> – </w:t>
            </w:r>
            <w:proofErr w:type="spellStart"/>
            <w:r>
              <w:rPr>
                <w:rFonts w:eastAsia="Calibri"/>
                <w:lang w:val="ru-RU"/>
              </w:rPr>
              <w:t>технічні</w:t>
            </w:r>
            <w:proofErr w:type="spellEnd"/>
            <w:r>
              <w:rPr>
                <w:rFonts w:eastAsia="Calibri"/>
                <w:lang w:val="ru-RU"/>
              </w:rPr>
              <w:t xml:space="preserve"> </w:t>
            </w:r>
            <w:proofErr w:type="spellStart"/>
            <w:r>
              <w:rPr>
                <w:rFonts w:eastAsia="Calibri"/>
                <w:lang w:val="ru-RU"/>
              </w:rPr>
              <w:t>помилки</w:t>
            </w:r>
            <w:proofErr w:type="spellEnd"/>
            <w:r>
              <w:rPr>
                <w:rFonts w:eastAsia="Calibri"/>
                <w:lang w:val="ru-RU"/>
              </w:rPr>
              <w:t xml:space="preserve"> та описки.</w:t>
            </w:r>
          </w:p>
          <w:p w:rsidR="00525F23" w:rsidRDefault="00525F23">
            <w:pPr>
              <w:widowControl w:val="0"/>
              <w:tabs>
                <w:tab w:val="left" w:pos="431"/>
              </w:tabs>
              <w:autoSpaceDE w:val="0"/>
              <w:autoSpaceDN w:val="0"/>
              <w:adjustRightInd w:val="0"/>
              <w:ind w:firstLine="454"/>
              <w:jc w:val="both"/>
              <w:textAlignment w:val="baseline"/>
              <w:rPr>
                <w:rFonts w:eastAsia="Calibri"/>
              </w:rPr>
            </w:pPr>
            <w:r>
              <w:t>Опис та приклади формальних (несуттєвих) помилок, допущення яких Учасниками не призведе до відхилення їх пропозицій:</w:t>
            </w:r>
          </w:p>
          <w:p w:rsidR="00525F23" w:rsidRDefault="00525F23" w:rsidP="004A56C2">
            <w:pPr>
              <w:pStyle w:val="afc"/>
              <w:widowControl w:val="0"/>
              <w:numPr>
                <w:ilvl w:val="2"/>
                <w:numId w:val="2"/>
              </w:numPr>
              <w:autoSpaceDE w:val="0"/>
              <w:autoSpaceDN w:val="0"/>
              <w:adjustRightInd w:val="0"/>
              <w:ind w:left="0" w:firstLine="455"/>
              <w:jc w:val="both"/>
              <w:textAlignment w:val="baseline"/>
            </w:pPr>
            <w:r>
              <w:t>незначні неточності перекладу документа, якщо в</w:t>
            </w:r>
            <w:r>
              <w:t>о</w:t>
            </w:r>
            <w:r>
              <w:t>ни не впливають на зміст пропозиції Учасника;</w:t>
            </w:r>
          </w:p>
          <w:p w:rsidR="00525F23" w:rsidRDefault="00525F23">
            <w:pPr>
              <w:widowControl w:val="0"/>
              <w:tabs>
                <w:tab w:val="left" w:pos="431"/>
              </w:tabs>
              <w:suppressAutoHyphens w:val="0"/>
              <w:autoSpaceDE w:val="0"/>
              <w:autoSpaceDN w:val="0"/>
              <w:adjustRightInd w:val="0"/>
              <w:ind w:firstLine="455"/>
              <w:jc w:val="both"/>
              <w:textAlignment w:val="baseline"/>
            </w:pPr>
            <w:r>
              <w:t>– незначна зміна форм довідок (листів тощо), що н</w:t>
            </w:r>
            <w:r>
              <w:t>а</w:t>
            </w:r>
            <w:r>
              <w:t>даються відповідно до вимог оголошення, а саме додавання та/або зміна назв стовпців (граф)/рядків, додавання р</w:t>
            </w:r>
            <w:r>
              <w:t>е</w:t>
            </w:r>
            <w:r>
              <w:t>чень/абзаців тощо;</w:t>
            </w:r>
          </w:p>
          <w:p w:rsidR="00525F23" w:rsidRDefault="00525F23">
            <w:pPr>
              <w:widowControl w:val="0"/>
              <w:tabs>
                <w:tab w:val="left" w:pos="431"/>
              </w:tabs>
              <w:suppressAutoHyphens w:val="0"/>
              <w:autoSpaceDE w:val="0"/>
              <w:autoSpaceDN w:val="0"/>
              <w:adjustRightInd w:val="0"/>
              <w:ind w:firstLine="455"/>
              <w:jc w:val="both"/>
              <w:textAlignment w:val="baseline"/>
            </w:pPr>
            <w:r>
              <w:t>– зазначення Учасником іншої одиниці виміру;</w:t>
            </w:r>
          </w:p>
          <w:p w:rsidR="00525F23" w:rsidRDefault="00525F23">
            <w:pPr>
              <w:widowControl w:val="0"/>
              <w:tabs>
                <w:tab w:val="left" w:pos="431"/>
              </w:tabs>
              <w:suppressAutoHyphens w:val="0"/>
              <w:autoSpaceDE w:val="0"/>
              <w:autoSpaceDN w:val="0"/>
              <w:adjustRightInd w:val="0"/>
              <w:ind w:firstLine="455"/>
              <w:jc w:val="both"/>
              <w:textAlignment w:val="baseline"/>
            </w:pPr>
            <w:r>
              <w:t>– технічні/орфографічні/синтаксичні помилки та опи</w:t>
            </w:r>
            <w:r>
              <w:t>с</w:t>
            </w:r>
            <w:r>
              <w:t>ки в словах і словосполученнях, що зазначені в документах, які підготовлені безпосередньо Учасником;</w:t>
            </w:r>
          </w:p>
          <w:p w:rsidR="00525F23" w:rsidRDefault="00525F23">
            <w:pPr>
              <w:widowControl w:val="0"/>
              <w:tabs>
                <w:tab w:val="left" w:pos="431"/>
              </w:tabs>
              <w:suppressAutoHyphens w:val="0"/>
              <w:autoSpaceDE w:val="0"/>
              <w:autoSpaceDN w:val="0"/>
              <w:adjustRightInd w:val="0"/>
              <w:ind w:firstLine="455"/>
              <w:contextualSpacing/>
              <w:jc w:val="both"/>
              <w:textAlignment w:val="baseline"/>
            </w:pPr>
            <w:r>
              <w:lastRenderedPageBreak/>
              <w:t>– зазначення невірної назви документа, що підготовл</w:t>
            </w:r>
            <w:r>
              <w:t>е</w:t>
            </w:r>
            <w:r>
              <w:t>ний безпосередньо Учасником, у разі якщо зміст такого документа повністю відповідає вимогам оголошення;</w:t>
            </w:r>
          </w:p>
          <w:p w:rsidR="00525F23" w:rsidRDefault="00525F23">
            <w:pPr>
              <w:tabs>
                <w:tab w:val="left" w:pos="431"/>
              </w:tabs>
              <w:suppressAutoHyphens w:val="0"/>
              <w:ind w:firstLine="455"/>
              <w:jc w:val="both"/>
              <w:textAlignment w:val="baseline"/>
              <w:rPr>
                <w:rFonts w:eastAsia="Calibri"/>
                <w:lang w:eastAsia="zh-CN"/>
              </w:rPr>
            </w:pPr>
            <w:r>
              <w:t>– зазначення неповного переліку інформації у певному документі, всупереч вимогам оголошення, якщо така інф</w:t>
            </w:r>
            <w:r>
              <w:t>о</w:t>
            </w:r>
            <w:r>
              <w:t>рмація повністю відображена в іншому документі (докум</w:t>
            </w:r>
            <w:r>
              <w:t>е</w:t>
            </w:r>
            <w:r>
              <w:t>нтах), поданому у складі пропозиції Учасника.</w:t>
            </w:r>
          </w:p>
        </w:tc>
      </w:tr>
      <w:tr w:rsidR="00525F23" w:rsidTr="0035340A">
        <w:trPr>
          <w:trHeight w:val="391"/>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tcPr>
          <w:p w:rsidR="00525F23" w:rsidRDefault="00525F23">
            <w:pPr>
              <w:pStyle w:val="afd"/>
              <w:rPr>
                <w:rFonts w:ascii="Times New Roman" w:hAnsi="Times New Roman"/>
                <w:b/>
                <w:sz w:val="24"/>
                <w:szCs w:val="24"/>
                <w:lang w:eastAsia="zh-CN"/>
              </w:rPr>
            </w:pPr>
          </w:p>
        </w:tc>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pStyle w:val="afd"/>
              <w:ind w:firstLine="218"/>
              <w:jc w:val="center"/>
              <w:rPr>
                <w:rFonts w:ascii="Times New Roman" w:hAnsi="Times New Roman"/>
                <w:b/>
                <w:sz w:val="24"/>
                <w:szCs w:val="24"/>
                <w:lang w:eastAsia="zh-CN"/>
              </w:rPr>
            </w:pPr>
            <w:r>
              <w:rPr>
                <w:rFonts w:ascii="Times New Roman" w:hAnsi="Times New Roman"/>
                <w:b/>
                <w:sz w:val="24"/>
                <w:szCs w:val="24"/>
              </w:rPr>
              <w:t>ІІІ. ОЦІНКА, РОЗГЛЯД ТА ВІДХИЛЕННЯ ПРОПОЗИЦІЙ</w:t>
            </w:r>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jc w:val="center"/>
              <w:rPr>
                <w:rFonts w:ascii="Times New Roman" w:hAnsi="Times New Roman"/>
                <w:sz w:val="24"/>
                <w:szCs w:val="24"/>
                <w:lang w:eastAsia="zh-CN"/>
              </w:rPr>
            </w:pPr>
            <w:r>
              <w:rPr>
                <w:rFonts w:ascii="Times New Roman" w:hAnsi="Times New Roman"/>
                <w:sz w:val="24"/>
                <w:szCs w:val="24"/>
              </w:rPr>
              <w:t>1.</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rPr>
                <w:rFonts w:ascii="Times New Roman" w:hAnsi="Times New Roman"/>
                <w:sz w:val="24"/>
                <w:szCs w:val="24"/>
                <w:lang w:eastAsia="zh-CN"/>
              </w:rPr>
            </w:pPr>
            <w:r>
              <w:rPr>
                <w:rFonts w:ascii="Times New Roman" w:hAnsi="Times New Roman"/>
                <w:sz w:val="24"/>
                <w:szCs w:val="24"/>
              </w:rPr>
              <w:t>Оцінка та розгляд пропозицій</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525F23" w:rsidRDefault="00525F23">
            <w:pPr>
              <w:pStyle w:val="rvps2"/>
              <w:shd w:val="clear" w:color="auto" w:fill="FFFFFF"/>
              <w:spacing w:before="0" w:after="0"/>
              <w:ind w:firstLine="455"/>
              <w:jc w:val="both"/>
              <w:rPr>
                <w:rFonts w:eastAsia="Calibri"/>
                <w:lang w:val="ru-RU" w:eastAsia="zh-CN"/>
              </w:rPr>
            </w:pPr>
            <w:bookmarkStart w:id="7" w:name="n1166"/>
            <w:bookmarkStart w:id="8" w:name="n1531"/>
            <w:bookmarkStart w:id="9" w:name="n1530"/>
            <w:bookmarkEnd w:id="7"/>
            <w:bookmarkEnd w:id="8"/>
            <w:bookmarkEnd w:id="9"/>
            <w:proofErr w:type="spellStart"/>
            <w:r>
              <w:rPr>
                <w:rFonts w:eastAsia="Calibri"/>
                <w:lang w:val="ru-RU"/>
              </w:rPr>
              <w:t>Розкриття</w:t>
            </w:r>
            <w:proofErr w:type="spellEnd"/>
            <w:r>
              <w:rPr>
                <w:rFonts w:eastAsia="Calibri"/>
                <w:lang w:val="ru-RU"/>
              </w:rPr>
              <w:t xml:space="preserve"> </w:t>
            </w:r>
            <w:proofErr w:type="spellStart"/>
            <w:r>
              <w:rPr>
                <w:rFonts w:eastAsia="Calibri"/>
                <w:lang w:val="ru-RU"/>
              </w:rPr>
              <w:t>пропозицій</w:t>
            </w:r>
            <w:proofErr w:type="spellEnd"/>
            <w:r>
              <w:rPr>
                <w:rFonts w:eastAsia="Calibri"/>
                <w:lang w:val="ru-RU"/>
              </w:rPr>
              <w:t xml:space="preserve"> </w:t>
            </w:r>
            <w:proofErr w:type="spellStart"/>
            <w:r>
              <w:rPr>
                <w:rFonts w:eastAsia="Calibri"/>
                <w:lang w:val="ru-RU"/>
              </w:rPr>
              <w:t>відбувається</w:t>
            </w:r>
            <w:proofErr w:type="spellEnd"/>
            <w:r>
              <w:rPr>
                <w:rFonts w:eastAsia="Calibri"/>
                <w:lang w:val="ru-RU"/>
              </w:rPr>
              <w:t xml:space="preserve"> у порядку, </w:t>
            </w:r>
            <w:proofErr w:type="spellStart"/>
            <w:r>
              <w:rPr>
                <w:rFonts w:eastAsia="Calibri"/>
                <w:lang w:val="ru-RU"/>
              </w:rPr>
              <w:t>передбаченому</w:t>
            </w:r>
            <w:proofErr w:type="spellEnd"/>
            <w:r>
              <w:rPr>
                <w:rFonts w:eastAsia="Calibri"/>
                <w:lang w:val="ru-RU"/>
              </w:rPr>
              <w:t xml:space="preserve"> абзацами </w:t>
            </w:r>
            <w:hyperlink r:id="rId6" w:anchor="n1493" w:history="1">
              <w:r>
                <w:rPr>
                  <w:rStyle w:val="aff"/>
                  <w:rFonts w:eastAsia="Calibri"/>
                  <w:lang w:val="ru-RU"/>
                </w:rPr>
                <w:t>першим</w:t>
              </w:r>
            </w:hyperlink>
            <w:r>
              <w:rPr>
                <w:rFonts w:eastAsia="Calibri"/>
                <w:lang w:val="ru-RU"/>
              </w:rPr>
              <w:t xml:space="preserve"> </w:t>
            </w:r>
            <w:proofErr w:type="spellStart"/>
            <w:r>
              <w:rPr>
                <w:rFonts w:eastAsia="Calibri"/>
                <w:lang w:val="ru-RU"/>
              </w:rPr>
              <w:t>і</w:t>
            </w:r>
            <w:proofErr w:type="spellEnd"/>
            <w:r>
              <w:rPr>
                <w:rFonts w:eastAsia="Calibri"/>
                <w:lang w:val="ru-RU"/>
              </w:rPr>
              <w:t xml:space="preserve"> </w:t>
            </w:r>
            <w:hyperlink r:id="rId7" w:anchor="n1494" w:history="1">
              <w:r>
                <w:rPr>
                  <w:rStyle w:val="aff"/>
                  <w:rFonts w:eastAsia="Calibri"/>
                  <w:lang w:val="ru-RU"/>
                </w:rPr>
                <w:t>другим</w:t>
              </w:r>
            </w:hyperlink>
            <w:r>
              <w:rPr>
                <w:rFonts w:eastAsia="Calibri"/>
                <w:lang w:val="ru-RU"/>
              </w:rPr>
              <w:t xml:space="preserve"> </w:t>
            </w:r>
            <w:proofErr w:type="spellStart"/>
            <w:r>
              <w:rPr>
                <w:rFonts w:eastAsia="Calibri"/>
                <w:lang w:val="ru-RU"/>
              </w:rPr>
              <w:t>частини</w:t>
            </w:r>
            <w:proofErr w:type="spellEnd"/>
            <w:r>
              <w:rPr>
                <w:rFonts w:eastAsia="Calibri"/>
                <w:lang w:val="ru-RU"/>
              </w:rPr>
              <w:t xml:space="preserve"> </w:t>
            </w:r>
            <w:proofErr w:type="spellStart"/>
            <w:r>
              <w:rPr>
                <w:rFonts w:eastAsia="Calibri"/>
                <w:lang w:val="ru-RU"/>
              </w:rPr>
              <w:t>першої</w:t>
            </w:r>
            <w:proofErr w:type="spellEnd"/>
            <w:r>
              <w:rPr>
                <w:rFonts w:eastAsia="Calibri"/>
                <w:lang w:val="ru-RU"/>
              </w:rPr>
              <w:t xml:space="preserve"> </w:t>
            </w:r>
            <w:proofErr w:type="spellStart"/>
            <w:r>
              <w:rPr>
                <w:rFonts w:eastAsia="Calibri"/>
                <w:lang w:val="ru-RU"/>
              </w:rPr>
              <w:t>статті</w:t>
            </w:r>
            <w:proofErr w:type="spellEnd"/>
            <w:r>
              <w:rPr>
                <w:rFonts w:eastAsia="Calibri"/>
                <w:lang w:val="ru-RU"/>
              </w:rPr>
              <w:t xml:space="preserve"> 28 Закону.</w:t>
            </w:r>
          </w:p>
          <w:p w:rsidR="00525F23" w:rsidRDefault="00525F23">
            <w:pPr>
              <w:pStyle w:val="rvps2"/>
              <w:shd w:val="clear" w:color="auto" w:fill="FFFFFF"/>
              <w:spacing w:before="0" w:after="0"/>
              <w:ind w:firstLine="455"/>
              <w:jc w:val="both"/>
              <w:rPr>
                <w:rFonts w:eastAsia="Calibri"/>
                <w:lang w:val="ru-RU"/>
              </w:rPr>
            </w:pPr>
            <w:bookmarkStart w:id="10" w:name="n1175"/>
            <w:bookmarkEnd w:id="10"/>
            <w:r>
              <w:rPr>
                <w:rFonts w:eastAsia="Calibri"/>
                <w:lang w:val="ru-RU"/>
              </w:rPr>
              <w:t xml:space="preserve">У </w:t>
            </w:r>
            <w:proofErr w:type="spellStart"/>
            <w:r>
              <w:rPr>
                <w:rFonts w:eastAsia="Calibri"/>
                <w:lang w:val="ru-RU"/>
              </w:rPr>
              <w:t>разі</w:t>
            </w:r>
            <w:proofErr w:type="spellEnd"/>
            <w:r>
              <w:rPr>
                <w:rFonts w:eastAsia="Calibri"/>
                <w:lang w:val="ru-RU"/>
              </w:rPr>
              <w:t xml:space="preserve">, </w:t>
            </w:r>
            <w:proofErr w:type="spellStart"/>
            <w:r>
              <w:rPr>
                <w:rFonts w:eastAsia="Calibri"/>
                <w:lang w:val="ru-RU"/>
              </w:rPr>
              <w:t>якщо</w:t>
            </w:r>
            <w:proofErr w:type="spellEnd"/>
            <w:r>
              <w:rPr>
                <w:rFonts w:eastAsia="Calibri"/>
                <w:lang w:val="ru-RU"/>
              </w:rPr>
              <w:t xml:space="preserve"> </w:t>
            </w:r>
            <w:proofErr w:type="spellStart"/>
            <w:r>
              <w:rPr>
                <w:rFonts w:eastAsia="Calibri"/>
                <w:lang w:val="ru-RU"/>
              </w:rPr>
              <w:t>була</w:t>
            </w:r>
            <w:proofErr w:type="spellEnd"/>
            <w:r>
              <w:rPr>
                <w:rFonts w:eastAsia="Calibri"/>
                <w:lang w:val="ru-RU"/>
              </w:rPr>
              <w:t xml:space="preserve"> подана одна </w:t>
            </w:r>
            <w:proofErr w:type="spellStart"/>
            <w:r>
              <w:rPr>
                <w:rFonts w:eastAsia="Calibri"/>
                <w:lang w:val="ru-RU"/>
              </w:rPr>
              <w:t>пропозиція</w:t>
            </w:r>
            <w:proofErr w:type="spellEnd"/>
            <w:r>
              <w:rPr>
                <w:rFonts w:eastAsia="Calibri"/>
                <w:lang w:val="ru-RU"/>
              </w:rPr>
              <w:t xml:space="preserve">, </w:t>
            </w:r>
            <w:proofErr w:type="spellStart"/>
            <w:r>
              <w:rPr>
                <w:rFonts w:eastAsia="Calibri"/>
                <w:lang w:val="ru-RU"/>
              </w:rPr>
              <w:t>електронна</w:t>
            </w:r>
            <w:proofErr w:type="spellEnd"/>
            <w:r>
              <w:rPr>
                <w:rFonts w:eastAsia="Calibri"/>
                <w:lang w:val="ru-RU"/>
              </w:rPr>
              <w:t xml:space="preserve"> система </w:t>
            </w:r>
            <w:proofErr w:type="spellStart"/>
            <w:r>
              <w:rPr>
                <w:rFonts w:eastAsia="Calibri"/>
                <w:lang w:val="ru-RU"/>
              </w:rPr>
              <w:t>закупівель</w:t>
            </w:r>
            <w:proofErr w:type="spellEnd"/>
            <w:r>
              <w:rPr>
                <w:rFonts w:eastAsia="Calibri"/>
                <w:lang w:val="ru-RU"/>
              </w:rPr>
              <w:t xml:space="preserve"> </w:t>
            </w:r>
            <w:proofErr w:type="spellStart"/>
            <w:proofErr w:type="gramStart"/>
            <w:r>
              <w:rPr>
                <w:rFonts w:eastAsia="Calibri"/>
                <w:lang w:val="ru-RU"/>
              </w:rPr>
              <w:t>п</w:t>
            </w:r>
            <w:proofErr w:type="gramEnd"/>
            <w:r>
              <w:rPr>
                <w:rFonts w:eastAsia="Calibri"/>
                <w:lang w:val="ru-RU"/>
              </w:rPr>
              <w:t>ісля</w:t>
            </w:r>
            <w:proofErr w:type="spellEnd"/>
            <w:r>
              <w:rPr>
                <w:rFonts w:eastAsia="Calibri"/>
                <w:lang w:val="ru-RU"/>
              </w:rPr>
              <w:t xml:space="preserve"> </w:t>
            </w:r>
            <w:proofErr w:type="spellStart"/>
            <w:r>
              <w:rPr>
                <w:rFonts w:eastAsia="Calibri"/>
                <w:lang w:val="ru-RU"/>
              </w:rPr>
              <w:t>закінчення</w:t>
            </w:r>
            <w:proofErr w:type="spellEnd"/>
            <w:r>
              <w:rPr>
                <w:rFonts w:eastAsia="Calibri"/>
                <w:lang w:val="ru-RU"/>
              </w:rPr>
              <w:t xml:space="preserve"> строку </w:t>
            </w:r>
            <w:proofErr w:type="spellStart"/>
            <w:r>
              <w:rPr>
                <w:rFonts w:eastAsia="Calibri"/>
                <w:lang w:val="ru-RU"/>
              </w:rPr>
              <w:t>подання</w:t>
            </w:r>
            <w:proofErr w:type="spellEnd"/>
            <w:r>
              <w:rPr>
                <w:rFonts w:eastAsia="Calibri"/>
                <w:lang w:val="ru-RU"/>
              </w:rPr>
              <w:t xml:space="preserve"> </w:t>
            </w:r>
            <w:proofErr w:type="spellStart"/>
            <w:r>
              <w:rPr>
                <w:rFonts w:eastAsia="Calibri"/>
                <w:lang w:val="ru-RU"/>
              </w:rPr>
              <w:t>пропозицій</w:t>
            </w:r>
            <w:proofErr w:type="spellEnd"/>
            <w:r>
              <w:rPr>
                <w:rFonts w:eastAsia="Calibri"/>
                <w:lang w:val="ru-RU"/>
              </w:rPr>
              <w:t xml:space="preserve"> автоматично переходить до </w:t>
            </w:r>
            <w:proofErr w:type="spellStart"/>
            <w:r>
              <w:rPr>
                <w:rFonts w:eastAsia="Calibri"/>
                <w:lang w:val="ru-RU"/>
              </w:rPr>
              <w:t>етапу</w:t>
            </w:r>
            <w:proofErr w:type="spellEnd"/>
            <w:r>
              <w:rPr>
                <w:rFonts w:eastAsia="Calibri"/>
                <w:lang w:val="ru-RU"/>
              </w:rPr>
              <w:t xml:space="preserve"> </w:t>
            </w:r>
            <w:proofErr w:type="spellStart"/>
            <w:r>
              <w:rPr>
                <w:rFonts w:eastAsia="Calibri"/>
                <w:lang w:val="ru-RU"/>
              </w:rPr>
              <w:t>розгляду</w:t>
            </w:r>
            <w:proofErr w:type="spellEnd"/>
            <w:r>
              <w:rPr>
                <w:rFonts w:eastAsia="Calibri"/>
                <w:lang w:val="ru-RU"/>
              </w:rPr>
              <w:t xml:space="preserve"> на </w:t>
            </w:r>
            <w:proofErr w:type="spellStart"/>
            <w:r>
              <w:rPr>
                <w:rFonts w:eastAsia="Calibri"/>
                <w:lang w:val="ru-RU"/>
              </w:rPr>
              <w:t>відповідність</w:t>
            </w:r>
            <w:proofErr w:type="spellEnd"/>
            <w:r>
              <w:rPr>
                <w:rFonts w:eastAsia="Calibri"/>
                <w:lang w:val="ru-RU"/>
              </w:rPr>
              <w:t xml:space="preserve"> </w:t>
            </w:r>
            <w:proofErr w:type="spellStart"/>
            <w:r>
              <w:rPr>
                <w:rFonts w:eastAsia="Calibri"/>
                <w:lang w:val="ru-RU"/>
              </w:rPr>
              <w:t>умовам</w:t>
            </w:r>
            <w:proofErr w:type="spellEnd"/>
            <w:r>
              <w:rPr>
                <w:rFonts w:eastAsia="Calibri"/>
                <w:lang w:val="ru-RU"/>
              </w:rPr>
              <w:t xml:space="preserve">, </w:t>
            </w:r>
            <w:proofErr w:type="spellStart"/>
            <w:r>
              <w:rPr>
                <w:rFonts w:eastAsia="Calibri"/>
                <w:lang w:val="ru-RU"/>
              </w:rPr>
              <w:t>визначеним</w:t>
            </w:r>
            <w:proofErr w:type="spellEnd"/>
            <w:r>
              <w:rPr>
                <w:rFonts w:eastAsia="Calibri"/>
                <w:lang w:val="ru-RU"/>
              </w:rPr>
              <w:t xml:space="preserve"> в </w:t>
            </w:r>
            <w:proofErr w:type="spellStart"/>
            <w:r>
              <w:rPr>
                <w:rFonts w:eastAsia="Calibri"/>
                <w:lang w:val="ru-RU"/>
              </w:rPr>
              <w:t>оголошенні</w:t>
            </w:r>
            <w:proofErr w:type="spellEnd"/>
            <w:r>
              <w:rPr>
                <w:rFonts w:eastAsia="Calibri"/>
                <w:lang w:val="ru-RU"/>
              </w:rPr>
              <w:t xml:space="preserve"> та </w:t>
            </w:r>
            <w:proofErr w:type="spellStart"/>
            <w:r>
              <w:rPr>
                <w:rFonts w:eastAsia="Calibri"/>
                <w:lang w:val="ru-RU"/>
              </w:rPr>
              <w:t>вимогам</w:t>
            </w:r>
            <w:proofErr w:type="spellEnd"/>
            <w:r>
              <w:rPr>
                <w:rFonts w:eastAsia="Calibri"/>
                <w:lang w:val="ru-RU"/>
              </w:rPr>
              <w:t xml:space="preserve"> до предмета </w:t>
            </w:r>
            <w:proofErr w:type="spellStart"/>
            <w:r>
              <w:rPr>
                <w:rFonts w:eastAsia="Calibri"/>
                <w:lang w:val="ru-RU"/>
              </w:rPr>
              <w:t>закупівлі</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proofErr w:type="spellStart"/>
            <w:r>
              <w:rPr>
                <w:rFonts w:eastAsia="Calibri"/>
                <w:lang w:val="ru-RU"/>
              </w:rPr>
              <w:t>Оцінка</w:t>
            </w:r>
            <w:proofErr w:type="spellEnd"/>
            <w:r>
              <w:rPr>
                <w:rFonts w:eastAsia="Calibri"/>
                <w:lang w:val="ru-RU"/>
              </w:rPr>
              <w:t xml:space="preserve"> </w:t>
            </w:r>
            <w:proofErr w:type="spellStart"/>
            <w:r>
              <w:rPr>
                <w:rFonts w:eastAsia="Calibri"/>
                <w:lang w:val="ru-RU"/>
              </w:rPr>
              <w:t>пропозицій</w:t>
            </w:r>
            <w:proofErr w:type="spellEnd"/>
            <w:r>
              <w:rPr>
                <w:rFonts w:eastAsia="Calibri"/>
                <w:lang w:val="ru-RU"/>
              </w:rPr>
              <w:t xml:space="preserve"> проводиться автоматично </w:t>
            </w:r>
            <w:proofErr w:type="spellStart"/>
            <w:r>
              <w:rPr>
                <w:rFonts w:eastAsia="Calibri"/>
                <w:lang w:val="ru-RU"/>
              </w:rPr>
              <w:t>електронною</w:t>
            </w:r>
            <w:proofErr w:type="spellEnd"/>
            <w:r>
              <w:rPr>
                <w:rFonts w:eastAsia="Calibri"/>
                <w:lang w:val="ru-RU"/>
              </w:rPr>
              <w:t xml:space="preserve"> системою </w:t>
            </w:r>
            <w:proofErr w:type="spellStart"/>
            <w:r>
              <w:rPr>
                <w:rFonts w:eastAsia="Calibri"/>
                <w:lang w:val="ru-RU"/>
              </w:rPr>
              <w:t>закупівель</w:t>
            </w:r>
            <w:proofErr w:type="spellEnd"/>
            <w:r>
              <w:rPr>
                <w:rFonts w:eastAsia="Calibri"/>
                <w:lang w:val="ru-RU"/>
              </w:rPr>
              <w:t xml:space="preserve"> </w:t>
            </w:r>
            <w:proofErr w:type="gramStart"/>
            <w:r>
              <w:rPr>
                <w:rFonts w:eastAsia="Calibri"/>
                <w:lang w:val="ru-RU"/>
              </w:rPr>
              <w:t>на</w:t>
            </w:r>
            <w:proofErr w:type="gramEnd"/>
            <w:r>
              <w:rPr>
                <w:rFonts w:eastAsia="Calibri"/>
                <w:lang w:val="ru-RU"/>
              </w:rPr>
              <w:t xml:space="preserve"> </w:t>
            </w:r>
            <w:proofErr w:type="spellStart"/>
            <w:r>
              <w:rPr>
                <w:rFonts w:eastAsia="Calibri"/>
                <w:lang w:val="ru-RU"/>
              </w:rPr>
              <w:t>основі</w:t>
            </w:r>
            <w:proofErr w:type="spellEnd"/>
            <w:r>
              <w:rPr>
                <w:rFonts w:eastAsia="Calibri"/>
                <w:lang w:val="ru-RU"/>
              </w:rPr>
              <w:t xml:space="preserve"> </w:t>
            </w:r>
            <w:proofErr w:type="spellStart"/>
            <w:r>
              <w:rPr>
                <w:rFonts w:eastAsia="Calibri"/>
                <w:lang w:val="ru-RU"/>
              </w:rPr>
              <w:t>критеріїв</w:t>
            </w:r>
            <w:proofErr w:type="spellEnd"/>
            <w:r>
              <w:rPr>
                <w:rFonts w:eastAsia="Calibri"/>
                <w:lang w:val="ru-RU"/>
              </w:rPr>
              <w:t xml:space="preserve"> </w:t>
            </w:r>
            <w:proofErr w:type="spellStart"/>
            <w:r>
              <w:rPr>
                <w:rFonts w:eastAsia="Calibri"/>
                <w:lang w:val="ru-RU"/>
              </w:rPr>
              <w:t>і</w:t>
            </w:r>
            <w:proofErr w:type="spellEnd"/>
            <w:r>
              <w:rPr>
                <w:rFonts w:eastAsia="Calibri"/>
                <w:lang w:val="ru-RU"/>
              </w:rPr>
              <w:t xml:space="preserve"> методики </w:t>
            </w:r>
            <w:proofErr w:type="spellStart"/>
            <w:r>
              <w:rPr>
                <w:rFonts w:eastAsia="Calibri"/>
                <w:lang w:val="ru-RU"/>
              </w:rPr>
              <w:t>оцінки</w:t>
            </w:r>
            <w:proofErr w:type="spellEnd"/>
            <w:r>
              <w:rPr>
                <w:rFonts w:eastAsia="Calibri"/>
                <w:lang w:val="ru-RU"/>
              </w:rPr>
              <w:t xml:space="preserve">, </w:t>
            </w:r>
            <w:proofErr w:type="spellStart"/>
            <w:r>
              <w:rPr>
                <w:rFonts w:eastAsia="Calibri"/>
                <w:lang w:val="ru-RU"/>
              </w:rPr>
              <w:t>зазначених</w:t>
            </w:r>
            <w:proofErr w:type="spellEnd"/>
            <w:r>
              <w:rPr>
                <w:rFonts w:eastAsia="Calibri"/>
                <w:lang w:val="ru-RU"/>
              </w:rPr>
              <w:t xml:space="preserve"> </w:t>
            </w:r>
            <w:proofErr w:type="spellStart"/>
            <w:r>
              <w:rPr>
                <w:rFonts w:eastAsia="Calibri"/>
                <w:lang w:val="ru-RU"/>
              </w:rPr>
              <w:t>Замовником</w:t>
            </w:r>
            <w:proofErr w:type="spellEnd"/>
            <w:r>
              <w:rPr>
                <w:rFonts w:eastAsia="Calibri"/>
                <w:lang w:val="ru-RU"/>
              </w:rPr>
              <w:t xml:space="preserve"> в </w:t>
            </w:r>
            <w:proofErr w:type="spellStart"/>
            <w:r>
              <w:rPr>
                <w:rFonts w:eastAsia="Calibri"/>
                <w:lang w:val="ru-RU"/>
              </w:rPr>
              <w:t>оголошенні</w:t>
            </w:r>
            <w:proofErr w:type="spellEnd"/>
            <w:r>
              <w:rPr>
                <w:rFonts w:eastAsia="Calibri"/>
                <w:lang w:val="ru-RU"/>
              </w:rPr>
              <w:t xml:space="preserve">, шляхом </w:t>
            </w:r>
            <w:proofErr w:type="spellStart"/>
            <w:r>
              <w:rPr>
                <w:rFonts w:eastAsia="Calibri"/>
                <w:lang w:val="ru-RU"/>
              </w:rPr>
              <w:t>застосування</w:t>
            </w:r>
            <w:proofErr w:type="spellEnd"/>
            <w:r>
              <w:rPr>
                <w:rFonts w:eastAsia="Calibri"/>
                <w:lang w:val="ru-RU"/>
              </w:rPr>
              <w:t xml:space="preserve"> </w:t>
            </w:r>
            <w:proofErr w:type="spellStart"/>
            <w:r>
              <w:rPr>
                <w:rFonts w:eastAsia="Calibri"/>
                <w:lang w:val="ru-RU"/>
              </w:rPr>
              <w:t>електронного</w:t>
            </w:r>
            <w:proofErr w:type="spellEnd"/>
            <w:r>
              <w:rPr>
                <w:rFonts w:eastAsia="Calibri"/>
                <w:lang w:val="ru-RU"/>
              </w:rPr>
              <w:t xml:space="preserve"> </w:t>
            </w:r>
            <w:proofErr w:type="spellStart"/>
            <w:r>
              <w:rPr>
                <w:rFonts w:eastAsia="Calibri"/>
                <w:lang w:val="ru-RU"/>
              </w:rPr>
              <w:t>аукціону</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proofErr w:type="spellStart"/>
            <w:r>
              <w:rPr>
                <w:rFonts w:eastAsia="Calibri"/>
                <w:lang w:val="ru-RU"/>
              </w:rPr>
              <w:t>Замовник</w:t>
            </w:r>
            <w:proofErr w:type="spellEnd"/>
            <w:r>
              <w:rPr>
                <w:rFonts w:eastAsia="Calibri"/>
                <w:lang w:val="ru-RU"/>
              </w:rPr>
              <w:t xml:space="preserve"> </w:t>
            </w:r>
            <w:proofErr w:type="spellStart"/>
            <w:r>
              <w:rPr>
                <w:rFonts w:eastAsia="Calibri"/>
                <w:lang w:val="ru-RU"/>
              </w:rPr>
              <w:t>розглядає</w:t>
            </w:r>
            <w:proofErr w:type="spellEnd"/>
            <w:r>
              <w:rPr>
                <w:rFonts w:eastAsia="Calibri"/>
                <w:lang w:val="ru-RU"/>
              </w:rPr>
              <w:t xml:space="preserve"> на </w:t>
            </w:r>
            <w:proofErr w:type="spellStart"/>
            <w:r>
              <w:rPr>
                <w:rFonts w:eastAsia="Calibri"/>
                <w:lang w:val="ru-RU"/>
              </w:rPr>
              <w:t>відповідність</w:t>
            </w:r>
            <w:proofErr w:type="spellEnd"/>
            <w:r>
              <w:rPr>
                <w:rFonts w:eastAsia="Calibri"/>
                <w:lang w:val="ru-RU"/>
              </w:rPr>
              <w:t xml:space="preserve"> </w:t>
            </w:r>
            <w:proofErr w:type="spellStart"/>
            <w:r>
              <w:rPr>
                <w:rFonts w:eastAsia="Calibri"/>
                <w:lang w:val="ru-RU"/>
              </w:rPr>
              <w:t>умовам</w:t>
            </w:r>
            <w:proofErr w:type="spellEnd"/>
            <w:r>
              <w:rPr>
                <w:rFonts w:eastAsia="Calibri"/>
                <w:lang w:val="ru-RU"/>
              </w:rPr>
              <w:t xml:space="preserve">, </w:t>
            </w:r>
            <w:proofErr w:type="spellStart"/>
            <w:r>
              <w:rPr>
                <w:rFonts w:eastAsia="Calibri"/>
                <w:lang w:val="ru-RU"/>
              </w:rPr>
              <w:t>визначеним</w:t>
            </w:r>
            <w:proofErr w:type="spellEnd"/>
            <w:r>
              <w:rPr>
                <w:rFonts w:eastAsia="Calibri"/>
                <w:lang w:val="ru-RU"/>
              </w:rPr>
              <w:t xml:space="preserve"> в </w:t>
            </w:r>
            <w:proofErr w:type="spellStart"/>
            <w:r>
              <w:rPr>
                <w:rFonts w:eastAsia="Calibri"/>
                <w:lang w:val="ru-RU"/>
              </w:rPr>
              <w:t>оголошенні</w:t>
            </w:r>
            <w:proofErr w:type="spellEnd"/>
            <w:r>
              <w:rPr>
                <w:rFonts w:eastAsia="Calibri"/>
                <w:lang w:val="ru-RU"/>
              </w:rPr>
              <w:t xml:space="preserve">, та </w:t>
            </w:r>
            <w:proofErr w:type="spellStart"/>
            <w:r>
              <w:rPr>
                <w:rFonts w:eastAsia="Calibri"/>
                <w:lang w:val="ru-RU"/>
              </w:rPr>
              <w:t>вимогам</w:t>
            </w:r>
            <w:proofErr w:type="spellEnd"/>
            <w:r>
              <w:rPr>
                <w:rFonts w:eastAsia="Calibri"/>
                <w:lang w:val="ru-RU"/>
              </w:rPr>
              <w:t xml:space="preserve"> до предмета </w:t>
            </w:r>
            <w:proofErr w:type="spellStart"/>
            <w:r>
              <w:rPr>
                <w:rFonts w:eastAsia="Calibri"/>
                <w:lang w:val="ru-RU"/>
              </w:rPr>
              <w:t>закупі</w:t>
            </w:r>
            <w:proofErr w:type="gramStart"/>
            <w:r>
              <w:rPr>
                <w:rFonts w:eastAsia="Calibri"/>
                <w:lang w:val="ru-RU"/>
              </w:rPr>
              <w:t>вл</w:t>
            </w:r>
            <w:proofErr w:type="gramEnd"/>
            <w:r>
              <w:rPr>
                <w:rFonts w:eastAsia="Calibri"/>
                <w:lang w:val="ru-RU"/>
              </w:rPr>
              <w:t>і</w:t>
            </w:r>
            <w:proofErr w:type="spellEnd"/>
            <w:r>
              <w:rPr>
                <w:rFonts w:eastAsia="Calibri"/>
                <w:lang w:val="ru-RU"/>
              </w:rPr>
              <w:t xml:space="preserve"> </w:t>
            </w:r>
            <w:proofErr w:type="spellStart"/>
            <w:r>
              <w:rPr>
                <w:rFonts w:eastAsia="Calibri"/>
                <w:lang w:val="ru-RU"/>
              </w:rPr>
              <w:t>пропозицію</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яка за результатами </w:t>
            </w:r>
            <w:proofErr w:type="spellStart"/>
            <w:r>
              <w:rPr>
                <w:rFonts w:eastAsia="Calibri"/>
                <w:lang w:val="ru-RU"/>
              </w:rPr>
              <w:t>електронного</w:t>
            </w:r>
            <w:proofErr w:type="spellEnd"/>
            <w:r>
              <w:rPr>
                <w:rFonts w:eastAsia="Calibri"/>
                <w:lang w:val="ru-RU"/>
              </w:rPr>
              <w:t xml:space="preserve"> </w:t>
            </w:r>
            <w:proofErr w:type="spellStart"/>
            <w:r>
              <w:rPr>
                <w:rFonts w:eastAsia="Calibri"/>
                <w:lang w:val="ru-RU"/>
              </w:rPr>
              <w:t>аукціону</w:t>
            </w:r>
            <w:proofErr w:type="spellEnd"/>
            <w:r>
              <w:rPr>
                <w:rFonts w:eastAsia="Calibri"/>
                <w:lang w:val="ru-RU"/>
              </w:rPr>
              <w:t xml:space="preserve"> (у </w:t>
            </w:r>
            <w:proofErr w:type="spellStart"/>
            <w:r>
              <w:rPr>
                <w:rFonts w:eastAsia="Calibri"/>
                <w:lang w:val="ru-RU"/>
              </w:rPr>
              <w:t>разі</w:t>
            </w:r>
            <w:proofErr w:type="spellEnd"/>
            <w:r>
              <w:rPr>
                <w:rFonts w:eastAsia="Calibri"/>
                <w:lang w:val="ru-RU"/>
              </w:rPr>
              <w:t xml:space="preserve"> </w:t>
            </w:r>
            <w:proofErr w:type="spellStart"/>
            <w:r>
              <w:rPr>
                <w:rFonts w:eastAsia="Calibri"/>
                <w:lang w:val="ru-RU"/>
              </w:rPr>
              <w:t>його</w:t>
            </w:r>
            <w:proofErr w:type="spellEnd"/>
            <w:r>
              <w:rPr>
                <w:rFonts w:eastAsia="Calibri"/>
                <w:lang w:val="ru-RU"/>
              </w:rPr>
              <w:t xml:space="preserve"> </w:t>
            </w:r>
            <w:proofErr w:type="spellStart"/>
            <w:r>
              <w:rPr>
                <w:rFonts w:eastAsia="Calibri"/>
                <w:lang w:val="ru-RU"/>
              </w:rPr>
              <w:t>проведення</w:t>
            </w:r>
            <w:proofErr w:type="spellEnd"/>
            <w:r>
              <w:rPr>
                <w:rFonts w:eastAsia="Calibri"/>
                <w:lang w:val="ru-RU"/>
              </w:rPr>
              <w:t xml:space="preserve">) </w:t>
            </w:r>
            <w:proofErr w:type="spellStart"/>
            <w:r>
              <w:rPr>
                <w:rFonts w:eastAsia="Calibri"/>
                <w:lang w:val="ru-RU"/>
              </w:rPr>
              <w:t>визначена</w:t>
            </w:r>
            <w:proofErr w:type="spellEnd"/>
            <w:r>
              <w:rPr>
                <w:rFonts w:eastAsia="Calibri"/>
                <w:lang w:val="ru-RU"/>
              </w:rPr>
              <w:t xml:space="preserve"> </w:t>
            </w:r>
            <w:proofErr w:type="spellStart"/>
            <w:r>
              <w:rPr>
                <w:rFonts w:eastAsia="Calibri"/>
                <w:lang w:val="ru-RU"/>
              </w:rPr>
              <w:t>найбільш</w:t>
            </w:r>
            <w:proofErr w:type="spellEnd"/>
            <w:r>
              <w:rPr>
                <w:rFonts w:eastAsia="Calibri"/>
                <w:lang w:val="ru-RU"/>
              </w:rPr>
              <w:t xml:space="preserve"> </w:t>
            </w:r>
            <w:proofErr w:type="spellStart"/>
            <w:r>
              <w:rPr>
                <w:rFonts w:eastAsia="Calibri"/>
                <w:lang w:val="ru-RU"/>
              </w:rPr>
              <w:t>економічно</w:t>
            </w:r>
            <w:proofErr w:type="spellEnd"/>
            <w:r>
              <w:rPr>
                <w:rFonts w:eastAsia="Calibri"/>
                <w:lang w:val="ru-RU"/>
              </w:rPr>
              <w:t xml:space="preserve"> </w:t>
            </w:r>
            <w:proofErr w:type="spellStart"/>
            <w:r>
              <w:rPr>
                <w:rFonts w:eastAsia="Calibri"/>
                <w:lang w:val="ru-RU"/>
              </w:rPr>
              <w:t>вигідною</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1" w:name="n1176"/>
            <w:bookmarkEnd w:id="11"/>
            <w:r>
              <w:rPr>
                <w:rFonts w:eastAsia="Calibri"/>
                <w:lang w:val="ru-RU"/>
              </w:rPr>
              <w:t xml:space="preserve">Строк </w:t>
            </w:r>
            <w:proofErr w:type="spellStart"/>
            <w:r>
              <w:rPr>
                <w:rFonts w:eastAsia="Calibri"/>
                <w:lang w:val="ru-RU"/>
              </w:rPr>
              <w:t>розгляду</w:t>
            </w:r>
            <w:proofErr w:type="spellEnd"/>
            <w:r>
              <w:rPr>
                <w:rFonts w:eastAsia="Calibri"/>
                <w:lang w:val="ru-RU"/>
              </w:rPr>
              <w:t xml:space="preserve"> </w:t>
            </w:r>
            <w:proofErr w:type="spellStart"/>
            <w:r>
              <w:rPr>
                <w:rFonts w:eastAsia="Calibri"/>
                <w:lang w:val="ru-RU"/>
              </w:rPr>
              <w:t>найбільш</w:t>
            </w:r>
            <w:proofErr w:type="spellEnd"/>
            <w:r>
              <w:rPr>
                <w:rFonts w:eastAsia="Calibri"/>
                <w:lang w:val="ru-RU"/>
              </w:rPr>
              <w:t xml:space="preserve"> </w:t>
            </w:r>
            <w:proofErr w:type="spellStart"/>
            <w:r>
              <w:rPr>
                <w:rFonts w:eastAsia="Calibri"/>
                <w:lang w:val="ru-RU"/>
              </w:rPr>
              <w:t>економічно</w:t>
            </w:r>
            <w:proofErr w:type="spellEnd"/>
            <w:r>
              <w:rPr>
                <w:rFonts w:eastAsia="Calibri"/>
                <w:lang w:val="ru-RU"/>
              </w:rPr>
              <w:t xml:space="preserve"> </w:t>
            </w:r>
            <w:proofErr w:type="spellStart"/>
            <w:r>
              <w:rPr>
                <w:rFonts w:eastAsia="Calibri"/>
                <w:lang w:val="ru-RU"/>
              </w:rPr>
              <w:t>вигідної</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не повинен </w:t>
            </w:r>
            <w:proofErr w:type="spellStart"/>
            <w:r>
              <w:rPr>
                <w:rFonts w:eastAsia="Calibri"/>
                <w:lang w:val="ru-RU"/>
              </w:rPr>
              <w:t>перевищувати</w:t>
            </w:r>
            <w:proofErr w:type="spellEnd"/>
            <w:r>
              <w:rPr>
                <w:rFonts w:eastAsia="Calibri"/>
                <w:lang w:val="ru-RU"/>
              </w:rPr>
              <w:t xml:space="preserve"> </w:t>
            </w:r>
            <w:proofErr w:type="spellStart"/>
            <w:proofErr w:type="gramStart"/>
            <w:r>
              <w:rPr>
                <w:rFonts w:eastAsia="Calibri"/>
                <w:lang w:val="ru-RU"/>
              </w:rPr>
              <w:t>п’ять</w:t>
            </w:r>
            <w:proofErr w:type="spellEnd"/>
            <w:proofErr w:type="gramEnd"/>
            <w:r>
              <w:rPr>
                <w:rFonts w:eastAsia="Calibri"/>
                <w:lang w:val="ru-RU"/>
              </w:rPr>
              <w:t xml:space="preserve"> </w:t>
            </w:r>
            <w:proofErr w:type="spellStart"/>
            <w:r>
              <w:rPr>
                <w:rFonts w:eastAsia="Calibri"/>
                <w:lang w:val="ru-RU"/>
              </w:rPr>
              <w:t>робочих</w:t>
            </w:r>
            <w:proofErr w:type="spellEnd"/>
            <w:r>
              <w:rPr>
                <w:rFonts w:eastAsia="Calibri"/>
                <w:lang w:val="ru-RU"/>
              </w:rPr>
              <w:t xml:space="preserve"> </w:t>
            </w:r>
            <w:proofErr w:type="spellStart"/>
            <w:r>
              <w:rPr>
                <w:rFonts w:eastAsia="Calibri"/>
                <w:lang w:val="ru-RU"/>
              </w:rPr>
              <w:t>днів</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дня </w:t>
            </w:r>
            <w:proofErr w:type="spellStart"/>
            <w:r>
              <w:rPr>
                <w:rFonts w:eastAsia="Calibri"/>
                <w:lang w:val="ru-RU"/>
              </w:rPr>
              <w:t>завершення</w:t>
            </w:r>
            <w:proofErr w:type="spellEnd"/>
            <w:r>
              <w:rPr>
                <w:rFonts w:eastAsia="Calibri"/>
                <w:lang w:val="ru-RU"/>
              </w:rPr>
              <w:t xml:space="preserve"> </w:t>
            </w:r>
            <w:proofErr w:type="spellStart"/>
            <w:r>
              <w:rPr>
                <w:rFonts w:eastAsia="Calibri"/>
                <w:lang w:val="ru-RU"/>
              </w:rPr>
              <w:t>електронного</w:t>
            </w:r>
            <w:proofErr w:type="spellEnd"/>
            <w:r>
              <w:rPr>
                <w:rFonts w:eastAsia="Calibri"/>
                <w:lang w:val="ru-RU"/>
              </w:rPr>
              <w:t xml:space="preserve"> </w:t>
            </w:r>
            <w:proofErr w:type="spellStart"/>
            <w:r>
              <w:rPr>
                <w:rFonts w:eastAsia="Calibri"/>
                <w:lang w:val="ru-RU"/>
              </w:rPr>
              <w:t>аукціону</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2" w:name="n1177"/>
            <w:bookmarkEnd w:id="12"/>
            <w:proofErr w:type="spellStart"/>
            <w:proofErr w:type="gramStart"/>
            <w:r>
              <w:rPr>
                <w:rFonts w:eastAsia="Calibri"/>
                <w:lang w:val="ru-RU"/>
              </w:rPr>
              <w:t>Р</w:t>
            </w:r>
            <w:proofErr w:type="gramEnd"/>
            <w:r>
              <w:rPr>
                <w:rFonts w:eastAsia="Calibri"/>
                <w:lang w:val="ru-RU"/>
              </w:rPr>
              <w:t>ішення</w:t>
            </w:r>
            <w:proofErr w:type="spellEnd"/>
            <w:r>
              <w:rPr>
                <w:rFonts w:eastAsia="Calibri"/>
                <w:lang w:val="ru-RU"/>
              </w:rPr>
              <w:t xml:space="preserve"> про </w:t>
            </w:r>
            <w:proofErr w:type="spellStart"/>
            <w:r>
              <w:rPr>
                <w:rFonts w:eastAsia="Calibri"/>
                <w:lang w:val="ru-RU"/>
              </w:rPr>
              <w:t>намір</w:t>
            </w:r>
            <w:proofErr w:type="spellEnd"/>
            <w:r>
              <w:rPr>
                <w:rFonts w:eastAsia="Calibri"/>
                <w:lang w:val="ru-RU"/>
              </w:rPr>
              <w:t xml:space="preserve"> </w:t>
            </w:r>
            <w:proofErr w:type="spellStart"/>
            <w:r>
              <w:rPr>
                <w:rFonts w:eastAsia="Calibri"/>
                <w:lang w:val="ru-RU"/>
              </w:rPr>
              <w:t>укласти</w:t>
            </w:r>
            <w:proofErr w:type="spellEnd"/>
            <w:r>
              <w:rPr>
                <w:rFonts w:eastAsia="Calibri"/>
                <w:lang w:val="ru-RU"/>
              </w:rPr>
              <w:t xml:space="preserve"> </w:t>
            </w:r>
            <w:proofErr w:type="spellStart"/>
            <w:r>
              <w:rPr>
                <w:rFonts w:eastAsia="Calibri"/>
                <w:lang w:val="ru-RU"/>
              </w:rPr>
              <w:t>договір</w:t>
            </w:r>
            <w:proofErr w:type="spellEnd"/>
            <w:r>
              <w:rPr>
                <w:rFonts w:eastAsia="Calibri"/>
                <w:lang w:val="ru-RU"/>
              </w:rPr>
              <w:t xml:space="preserve"> про </w:t>
            </w:r>
            <w:proofErr w:type="spellStart"/>
            <w:r>
              <w:rPr>
                <w:rFonts w:eastAsia="Calibri"/>
                <w:lang w:val="ru-RU"/>
              </w:rPr>
              <w:t>закупівлю</w:t>
            </w:r>
            <w:proofErr w:type="spellEnd"/>
            <w:r>
              <w:rPr>
                <w:rFonts w:eastAsia="Calibri"/>
                <w:lang w:val="ru-RU"/>
              </w:rPr>
              <w:t xml:space="preserve"> </w:t>
            </w:r>
            <w:proofErr w:type="spellStart"/>
            <w:r>
              <w:rPr>
                <w:rFonts w:eastAsia="Calibri"/>
                <w:lang w:val="ru-RU"/>
              </w:rPr>
              <w:t>приймається</w:t>
            </w:r>
            <w:proofErr w:type="spellEnd"/>
            <w:r>
              <w:rPr>
                <w:rFonts w:eastAsia="Calibri"/>
                <w:lang w:val="ru-RU"/>
              </w:rPr>
              <w:t xml:space="preserve"> </w:t>
            </w:r>
            <w:proofErr w:type="spellStart"/>
            <w:r>
              <w:rPr>
                <w:rFonts w:eastAsia="Calibri"/>
                <w:lang w:val="ru-RU"/>
              </w:rPr>
              <w:t>замовником</w:t>
            </w:r>
            <w:proofErr w:type="spellEnd"/>
            <w:r>
              <w:rPr>
                <w:rFonts w:eastAsia="Calibri"/>
                <w:lang w:val="ru-RU"/>
              </w:rPr>
              <w:t xml:space="preserve"> у день </w:t>
            </w:r>
            <w:proofErr w:type="spellStart"/>
            <w:r>
              <w:rPr>
                <w:rFonts w:eastAsia="Calibri"/>
                <w:lang w:val="ru-RU"/>
              </w:rPr>
              <w:t>визначення</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w:t>
            </w:r>
            <w:proofErr w:type="spellStart"/>
            <w:r>
              <w:rPr>
                <w:rFonts w:eastAsia="Calibri"/>
                <w:lang w:val="ru-RU"/>
              </w:rPr>
              <w:t>переможцем</w:t>
            </w:r>
            <w:proofErr w:type="spellEnd"/>
            <w:r>
              <w:rPr>
                <w:rFonts w:eastAsia="Calibri"/>
                <w:lang w:val="ru-RU"/>
              </w:rPr>
              <w:t xml:space="preserve"> </w:t>
            </w:r>
            <w:proofErr w:type="spellStart"/>
            <w:r>
              <w:rPr>
                <w:rFonts w:eastAsia="Calibri"/>
                <w:lang w:val="ru-RU"/>
              </w:rPr>
              <w:t>процедури</w:t>
            </w:r>
            <w:proofErr w:type="spellEnd"/>
            <w:r>
              <w:rPr>
                <w:rFonts w:eastAsia="Calibri"/>
                <w:lang w:val="ru-RU"/>
              </w:rPr>
              <w:t xml:space="preserve"> </w:t>
            </w:r>
            <w:proofErr w:type="spellStart"/>
            <w:r>
              <w:rPr>
                <w:rFonts w:eastAsia="Calibri"/>
                <w:lang w:val="ru-RU"/>
              </w:rPr>
              <w:t>закупівлі</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3" w:name="n1178"/>
            <w:bookmarkEnd w:id="13"/>
            <w:proofErr w:type="spellStart"/>
            <w:r>
              <w:rPr>
                <w:rFonts w:eastAsia="Calibri"/>
                <w:lang w:val="ru-RU"/>
              </w:rPr>
              <w:t>Повідомлення</w:t>
            </w:r>
            <w:proofErr w:type="spellEnd"/>
            <w:r>
              <w:rPr>
                <w:rFonts w:eastAsia="Calibri"/>
                <w:lang w:val="ru-RU"/>
              </w:rPr>
              <w:t xml:space="preserve"> про </w:t>
            </w:r>
            <w:proofErr w:type="spellStart"/>
            <w:r>
              <w:rPr>
                <w:rFonts w:eastAsia="Calibri"/>
                <w:lang w:val="ru-RU"/>
              </w:rPr>
              <w:t>намі</w:t>
            </w:r>
            <w:proofErr w:type="gramStart"/>
            <w:r>
              <w:rPr>
                <w:rFonts w:eastAsia="Calibri"/>
                <w:lang w:val="ru-RU"/>
              </w:rPr>
              <w:t>р</w:t>
            </w:r>
            <w:proofErr w:type="spellEnd"/>
            <w:proofErr w:type="gramEnd"/>
            <w:r>
              <w:rPr>
                <w:rFonts w:eastAsia="Calibri"/>
                <w:lang w:val="ru-RU"/>
              </w:rPr>
              <w:t xml:space="preserve"> </w:t>
            </w:r>
            <w:proofErr w:type="spellStart"/>
            <w:r>
              <w:rPr>
                <w:rFonts w:eastAsia="Calibri"/>
                <w:lang w:val="ru-RU"/>
              </w:rPr>
              <w:t>укласти</w:t>
            </w:r>
            <w:proofErr w:type="spellEnd"/>
            <w:r>
              <w:rPr>
                <w:rFonts w:eastAsia="Calibri"/>
                <w:lang w:val="ru-RU"/>
              </w:rPr>
              <w:t xml:space="preserve"> </w:t>
            </w:r>
            <w:proofErr w:type="spellStart"/>
            <w:r>
              <w:rPr>
                <w:rFonts w:eastAsia="Calibri"/>
                <w:lang w:val="ru-RU"/>
              </w:rPr>
              <w:t>договір</w:t>
            </w:r>
            <w:proofErr w:type="spellEnd"/>
            <w:r>
              <w:rPr>
                <w:rFonts w:eastAsia="Calibri"/>
                <w:lang w:val="ru-RU"/>
              </w:rPr>
              <w:t xml:space="preserve"> про </w:t>
            </w:r>
            <w:proofErr w:type="spellStart"/>
            <w:r>
              <w:rPr>
                <w:rFonts w:eastAsia="Calibri"/>
                <w:lang w:val="ru-RU"/>
              </w:rPr>
              <w:t>закупівлю</w:t>
            </w:r>
            <w:proofErr w:type="spellEnd"/>
            <w:r>
              <w:rPr>
                <w:rFonts w:eastAsia="Calibri"/>
                <w:lang w:val="ru-RU"/>
              </w:rPr>
              <w:t xml:space="preserve"> </w:t>
            </w:r>
            <w:proofErr w:type="spellStart"/>
            <w:r>
              <w:rPr>
                <w:rFonts w:eastAsia="Calibri"/>
                <w:lang w:val="ru-RU"/>
              </w:rPr>
              <w:t>Замовник</w:t>
            </w:r>
            <w:proofErr w:type="spellEnd"/>
            <w:r>
              <w:rPr>
                <w:rFonts w:eastAsia="Calibri"/>
                <w:lang w:val="ru-RU"/>
              </w:rPr>
              <w:t xml:space="preserve"> </w:t>
            </w:r>
            <w:proofErr w:type="spellStart"/>
            <w:r>
              <w:rPr>
                <w:rFonts w:eastAsia="Calibri"/>
                <w:lang w:val="ru-RU"/>
              </w:rPr>
              <w:t>оприлюднює</w:t>
            </w:r>
            <w:proofErr w:type="spellEnd"/>
            <w:r>
              <w:rPr>
                <w:rFonts w:eastAsia="Calibri"/>
                <w:lang w:val="ru-RU"/>
              </w:rPr>
              <w:t xml:space="preserve"> в </w:t>
            </w:r>
            <w:proofErr w:type="spellStart"/>
            <w:r>
              <w:rPr>
                <w:rFonts w:eastAsia="Calibri"/>
                <w:lang w:val="ru-RU"/>
              </w:rPr>
              <w:t>електронній</w:t>
            </w:r>
            <w:proofErr w:type="spellEnd"/>
            <w:r>
              <w:rPr>
                <w:rFonts w:eastAsia="Calibri"/>
                <w:lang w:val="ru-RU"/>
              </w:rPr>
              <w:t xml:space="preserve"> </w:t>
            </w:r>
            <w:proofErr w:type="spellStart"/>
            <w:r>
              <w:rPr>
                <w:rFonts w:eastAsia="Calibri"/>
                <w:lang w:val="ru-RU"/>
              </w:rPr>
              <w:t>системі</w:t>
            </w:r>
            <w:proofErr w:type="spellEnd"/>
            <w:r>
              <w:rPr>
                <w:rFonts w:eastAsia="Calibri"/>
                <w:lang w:val="ru-RU"/>
              </w:rPr>
              <w:t xml:space="preserve"> </w:t>
            </w:r>
            <w:proofErr w:type="spellStart"/>
            <w:r>
              <w:rPr>
                <w:rFonts w:eastAsia="Calibri"/>
                <w:lang w:val="ru-RU"/>
              </w:rPr>
              <w:t>закупівель</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eastAsia="zh-CN"/>
              </w:rPr>
            </w:pPr>
            <w:bookmarkStart w:id="14" w:name="n1179"/>
            <w:bookmarkEnd w:id="14"/>
            <w:proofErr w:type="spellStart"/>
            <w:r>
              <w:rPr>
                <w:rFonts w:eastAsia="Calibri"/>
                <w:lang w:val="ru-RU"/>
              </w:rPr>
              <w:t>Учасник</w:t>
            </w:r>
            <w:proofErr w:type="spellEnd"/>
            <w:r>
              <w:rPr>
                <w:rFonts w:eastAsia="Calibri"/>
                <w:lang w:val="ru-RU"/>
              </w:rPr>
              <w:t xml:space="preserve">, </w:t>
            </w:r>
            <w:proofErr w:type="spellStart"/>
            <w:r>
              <w:rPr>
                <w:rFonts w:eastAsia="Calibri"/>
                <w:lang w:val="ru-RU"/>
              </w:rPr>
              <w:t>якого</w:t>
            </w:r>
            <w:proofErr w:type="spellEnd"/>
            <w:r>
              <w:rPr>
                <w:rFonts w:eastAsia="Calibri"/>
                <w:lang w:val="ru-RU"/>
              </w:rPr>
              <w:t xml:space="preserve"> не </w:t>
            </w:r>
            <w:proofErr w:type="spellStart"/>
            <w:r>
              <w:rPr>
                <w:rFonts w:eastAsia="Calibri"/>
                <w:lang w:val="ru-RU"/>
              </w:rPr>
              <w:t>визнано</w:t>
            </w:r>
            <w:proofErr w:type="spellEnd"/>
            <w:r>
              <w:rPr>
                <w:rFonts w:eastAsia="Calibri"/>
                <w:lang w:val="ru-RU"/>
              </w:rPr>
              <w:t xml:space="preserve"> </w:t>
            </w:r>
            <w:proofErr w:type="spellStart"/>
            <w:r>
              <w:rPr>
                <w:rFonts w:eastAsia="Calibri"/>
                <w:lang w:val="ru-RU"/>
              </w:rPr>
              <w:t>переможцем</w:t>
            </w:r>
            <w:proofErr w:type="spellEnd"/>
            <w:r>
              <w:rPr>
                <w:rFonts w:eastAsia="Calibri"/>
                <w:lang w:val="ru-RU"/>
              </w:rPr>
              <w:t xml:space="preserve"> </w:t>
            </w:r>
            <w:proofErr w:type="spellStart"/>
            <w:r>
              <w:rPr>
                <w:rFonts w:eastAsia="Calibri"/>
                <w:lang w:val="ru-RU"/>
              </w:rPr>
              <w:t>спрощеної</w:t>
            </w:r>
            <w:proofErr w:type="spellEnd"/>
            <w:r>
              <w:rPr>
                <w:rFonts w:eastAsia="Calibri"/>
                <w:lang w:val="ru-RU"/>
              </w:rPr>
              <w:t xml:space="preserve"> </w:t>
            </w:r>
            <w:proofErr w:type="spellStart"/>
            <w:r>
              <w:rPr>
                <w:rFonts w:eastAsia="Calibri"/>
                <w:lang w:val="ru-RU"/>
              </w:rPr>
              <w:t>закупі</w:t>
            </w:r>
            <w:proofErr w:type="gramStart"/>
            <w:r>
              <w:rPr>
                <w:rFonts w:eastAsia="Calibri"/>
                <w:lang w:val="ru-RU"/>
              </w:rPr>
              <w:t>вл</w:t>
            </w:r>
            <w:proofErr w:type="gramEnd"/>
            <w:r>
              <w:rPr>
                <w:rFonts w:eastAsia="Calibri"/>
                <w:lang w:val="ru-RU"/>
              </w:rPr>
              <w:t>і</w:t>
            </w:r>
            <w:proofErr w:type="spellEnd"/>
            <w:r>
              <w:rPr>
                <w:rFonts w:eastAsia="Calibri"/>
                <w:lang w:val="ru-RU"/>
              </w:rPr>
              <w:t xml:space="preserve"> за результатами </w:t>
            </w:r>
            <w:proofErr w:type="spellStart"/>
            <w:r>
              <w:rPr>
                <w:rFonts w:eastAsia="Calibri"/>
                <w:lang w:val="ru-RU"/>
              </w:rPr>
              <w:t>оцінки</w:t>
            </w:r>
            <w:proofErr w:type="spellEnd"/>
            <w:r>
              <w:rPr>
                <w:rFonts w:eastAsia="Calibri"/>
                <w:lang w:val="ru-RU"/>
              </w:rPr>
              <w:t xml:space="preserve"> та </w:t>
            </w:r>
            <w:proofErr w:type="spellStart"/>
            <w:r>
              <w:rPr>
                <w:rFonts w:eastAsia="Calibri"/>
                <w:lang w:val="ru-RU"/>
              </w:rPr>
              <w:t>розгляду</w:t>
            </w:r>
            <w:proofErr w:type="spellEnd"/>
            <w:r>
              <w:rPr>
                <w:rFonts w:eastAsia="Calibri"/>
                <w:lang w:val="ru-RU"/>
              </w:rPr>
              <w:t xml:space="preserve"> </w:t>
            </w:r>
            <w:proofErr w:type="spellStart"/>
            <w:r>
              <w:rPr>
                <w:rFonts w:eastAsia="Calibri"/>
                <w:lang w:val="ru-RU"/>
              </w:rPr>
              <w:t>його</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w:t>
            </w:r>
            <w:proofErr w:type="spellStart"/>
            <w:r>
              <w:rPr>
                <w:rFonts w:eastAsia="Calibri"/>
                <w:lang w:val="ru-RU"/>
              </w:rPr>
              <w:t>може</w:t>
            </w:r>
            <w:proofErr w:type="spellEnd"/>
            <w:r>
              <w:rPr>
                <w:rFonts w:eastAsia="Calibri"/>
                <w:lang w:val="ru-RU"/>
              </w:rPr>
              <w:t xml:space="preserve"> </w:t>
            </w:r>
            <w:proofErr w:type="spellStart"/>
            <w:r>
              <w:rPr>
                <w:rFonts w:eastAsia="Calibri"/>
                <w:lang w:val="ru-RU"/>
              </w:rPr>
              <w:t>звернутися</w:t>
            </w:r>
            <w:proofErr w:type="spellEnd"/>
            <w:r>
              <w:rPr>
                <w:rFonts w:eastAsia="Calibri"/>
                <w:lang w:val="ru-RU"/>
              </w:rPr>
              <w:t xml:space="preserve"> через </w:t>
            </w:r>
            <w:proofErr w:type="spellStart"/>
            <w:r>
              <w:rPr>
                <w:rFonts w:eastAsia="Calibri"/>
                <w:lang w:val="ru-RU"/>
              </w:rPr>
              <w:t>електронну</w:t>
            </w:r>
            <w:proofErr w:type="spellEnd"/>
            <w:r>
              <w:rPr>
                <w:rFonts w:eastAsia="Calibri"/>
                <w:lang w:val="ru-RU"/>
              </w:rPr>
              <w:t xml:space="preserve"> систему </w:t>
            </w:r>
            <w:proofErr w:type="spellStart"/>
            <w:r>
              <w:rPr>
                <w:rFonts w:eastAsia="Calibri"/>
                <w:lang w:val="ru-RU"/>
              </w:rPr>
              <w:t>закупівель</w:t>
            </w:r>
            <w:proofErr w:type="spellEnd"/>
            <w:r>
              <w:rPr>
                <w:rFonts w:eastAsia="Calibri"/>
                <w:lang w:val="ru-RU"/>
              </w:rPr>
              <w:t xml:space="preserve"> до </w:t>
            </w:r>
            <w:proofErr w:type="spellStart"/>
            <w:r>
              <w:rPr>
                <w:rFonts w:eastAsia="Calibri"/>
                <w:lang w:val="ru-RU"/>
              </w:rPr>
              <w:t>Замовника</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w:t>
            </w:r>
            <w:proofErr w:type="spellStart"/>
            <w:r>
              <w:rPr>
                <w:rFonts w:eastAsia="Calibri"/>
                <w:lang w:val="ru-RU"/>
              </w:rPr>
              <w:t>вимогою</w:t>
            </w:r>
            <w:proofErr w:type="spellEnd"/>
            <w:r>
              <w:rPr>
                <w:rFonts w:eastAsia="Calibri"/>
                <w:lang w:val="ru-RU"/>
              </w:rPr>
              <w:t xml:space="preserve"> </w:t>
            </w:r>
            <w:proofErr w:type="spellStart"/>
            <w:r>
              <w:rPr>
                <w:rFonts w:eastAsia="Calibri"/>
                <w:lang w:val="ru-RU"/>
              </w:rPr>
              <w:t>щодо</w:t>
            </w:r>
            <w:proofErr w:type="spellEnd"/>
            <w:r>
              <w:rPr>
                <w:rFonts w:eastAsia="Calibri"/>
                <w:lang w:val="ru-RU"/>
              </w:rPr>
              <w:t xml:space="preserve"> </w:t>
            </w:r>
            <w:proofErr w:type="spellStart"/>
            <w:r>
              <w:rPr>
                <w:rFonts w:eastAsia="Calibri"/>
                <w:lang w:val="ru-RU"/>
              </w:rPr>
              <w:t>надання</w:t>
            </w:r>
            <w:proofErr w:type="spellEnd"/>
            <w:r>
              <w:rPr>
                <w:rFonts w:eastAsia="Calibri"/>
                <w:lang w:val="ru-RU"/>
              </w:rPr>
              <w:t xml:space="preserve"> </w:t>
            </w:r>
            <w:proofErr w:type="spellStart"/>
            <w:r>
              <w:rPr>
                <w:rFonts w:eastAsia="Calibri"/>
                <w:lang w:val="ru-RU"/>
              </w:rPr>
              <w:t>інформації</w:t>
            </w:r>
            <w:proofErr w:type="spellEnd"/>
            <w:r>
              <w:rPr>
                <w:rFonts w:eastAsia="Calibri"/>
                <w:lang w:val="ru-RU"/>
              </w:rPr>
              <w:t xml:space="preserve"> про </w:t>
            </w:r>
            <w:proofErr w:type="spellStart"/>
            <w:r>
              <w:rPr>
                <w:rFonts w:eastAsia="Calibri"/>
                <w:lang w:val="ru-RU"/>
              </w:rPr>
              <w:t>пропозицію</w:t>
            </w:r>
            <w:proofErr w:type="spellEnd"/>
            <w:r>
              <w:rPr>
                <w:rFonts w:eastAsia="Calibri"/>
                <w:lang w:val="ru-RU"/>
              </w:rPr>
              <w:t xml:space="preserve"> </w:t>
            </w:r>
            <w:proofErr w:type="spellStart"/>
            <w:r>
              <w:rPr>
                <w:rFonts w:eastAsia="Calibri"/>
                <w:lang w:val="ru-RU"/>
              </w:rPr>
              <w:t>переможця</w:t>
            </w:r>
            <w:proofErr w:type="spellEnd"/>
            <w:r>
              <w:rPr>
                <w:rFonts w:eastAsia="Calibri"/>
                <w:lang w:val="ru-RU"/>
              </w:rPr>
              <w:t xml:space="preserve"> </w:t>
            </w:r>
            <w:proofErr w:type="spellStart"/>
            <w:r>
              <w:rPr>
                <w:rFonts w:eastAsia="Calibri"/>
                <w:lang w:val="ru-RU"/>
              </w:rPr>
              <w:t>спрощеної</w:t>
            </w:r>
            <w:proofErr w:type="spellEnd"/>
            <w:r>
              <w:rPr>
                <w:rFonts w:eastAsia="Calibri"/>
                <w:lang w:val="ru-RU"/>
              </w:rPr>
              <w:t xml:space="preserve"> </w:t>
            </w:r>
            <w:proofErr w:type="spellStart"/>
            <w:r>
              <w:rPr>
                <w:rFonts w:eastAsia="Calibri"/>
                <w:lang w:val="ru-RU"/>
              </w:rPr>
              <w:t>закупівлі</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w:t>
            </w:r>
            <w:proofErr w:type="spellStart"/>
            <w:r>
              <w:rPr>
                <w:rFonts w:eastAsia="Calibri"/>
                <w:lang w:val="ru-RU"/>
              </w:rPr>
              <w:t>щодо</w:t>
            </w:r>
            <w:proofErr w:type="spellEnd"/>
            <w:r>
              <w:rPr>
                <w:rFonts w:eastAsia="Calibri"/>
                <w:lang w:val="ru-RU"/>
              </w:rPr>
              <w:t xml:space="preserve"> </w:t>
            </w:r>
            <w:proofErr w:type="spellStart"/>
            <w:r>
              <w:rPr>
                <w:rFonts w:eastAsia="Calibri"/>
                <w:lang w:val="ru-RU"/>
              </w:rPr>
              <w:t>зазначення</w:t>
            </w:r>
            <w:proofErr w:type="spellEnd"/>
            <w:r>
              <w:rPr>
                <w:rFonts w:eastAsia="Calibri"/>
                <w:lang w:val="ru-RU"/>
              </w:rPr>
              <w:t xml:space="preserve"> </w:t>
            </w:r>
            <w:proofErr w:type="spellStart"/>
            <w:r>
              <w:rPr>
                <w:rFonts w:eastAsia="Calibri"/>
                <w:lang w:val="ru-RU"/>
              </w:rPr>
              <w:t>її</w:t>
            </w:r>
            <w:proofErr w:type="spellEnd"/>
            <w:r>
              <w:rPr>
                <w:rFonts w:eastAsia="Calibri"/>
                <w:lang w:val="ru-RU"/>
              </w:rPr>
              <w:t xml:space="preserve"> </w:t>
            </w:r>
            <w:proofErr w:type="spellStart"/>
            <w:r>
              <w:rPr>
                <w:rFonts w:eastAsia="Calibri"/>
                <w:lang w:val="ru-RU"/>
              </w:rPr>
              <w:t>переваг</w:t>
            </w:r>
            <w:proofErr w:type="spellEnd"/>
            <w:r>
              <w:rPr>
                <w:rFonts w:eastAsia="Calibri"/>
                <w:lang w:val="ru-RU"/>
              </w:rPr>
              <w:t xml:space="preserve"> </w:t>
            </w:r>
            <w:proofErr w:type="spellStart"/>
            <w:r>
              <w:rPr>
                <w:rFonts w:eastAsia="Calibri"/>
                <w:lang w:val="ru-RU"/>
              </w:rPr>
              <w:t>порівняно</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w:t>
            </w:r>
            <w:proofErr w:type="spellStart"/>
            <w:r>
              <w:rPr>
                <w:rFonts w:eastAsia="Calibri"/>
                <w:lang w:val="ru-RU"/>
              </w:rPr>
              <w:t>пропозицією</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w:t>
            </w:r>
            <w:proofErr w:type="spellStart"/>
            <w:r>
              <w:rPr>
                <w:rFonts w:eastAsia="Calibri"/>
                <w:lang w:val="ru-RU"/>
              </w:rPr>
              <w:t>який</w:t>
            </w:r>
            <w:proofErr w:type="spellEnd"/>
            <w:r>
              <w:rPr>
                <w:rFonts w:eastAsia="Calibri"/>
                <w:lang w:val="ru-RU"/>
              </w:rPr>
              <w:t xml:space="preserve"> </w:t>
            </w:r>
            <w:proofErr w:type="spellStart"/>
            <w:r>
              <w:rPr>
                <w:rFonts w:eastAsia="Calibri"/>
                <w:lang w:val="ru-RU"/>
              </w:rPr>
              <w:t>надіслав</w:t>
            </w:r>
            <w:proofErr w:type="spellEnd"/>
            <w:r>
              <w:rPr>
                <w:rFonts w:eastAsia="Calibri"/>
                <w:lang w:val="ru-RU"/>
              </w:rPr>
              <w:t xml:space="preserve"> </w:t>
            </w:r>
            <w:proofErr w:type="spellStart"/>
            <w:r>
              <w:rPr>
                <w:rFonts w:eastAsia="Calibri"/>
                <w:lang w:val="ru-RU"/>
              </w:rPr>
              <w:t>звернення</w:t>
            </w:r>
            <w:proofErr w:type="spellEnd"/>
            <w:r>
              <w:rPr>
                <w:rFonts w:eastAsia="Calibri"/>
                <w:lang w:val="ru-RU"/>
              </w:rPr>
              <w:t xml:space="preserve">, а </w:t>
            </w:r>
            <w:proofErr w:type="spellStart"/>
            <w:r>
              <w:rPr>
                <w:rFonts w:eastAsia="Calibri"/>
                <w:lang w:val="ru-RU"/>
              </w:rPr>
              <w:t>Замовник</w:t>
            </w:r>
            <w:proofErr w:type="spellEnd"/>
            <w:r>
              <w:rPr>
                <w:rFonts w:eastAsia="Calibri"/>
                <w:lang w:val="ru-RU"/>
              </w:rPr>
              <w:t xml:space="preserve"> </w:t>
            </w:r>
            <w:proofErr w:type="spellStart"/>
            <w:r>
              <w:rPr>
                <w:rFonts w:eastAsia="Calibri"/>
                <w:lang w:val="ru-RU"/>
              </w:rPr>
              <w:t>зобов’язаний</w:t>
            </w:r>
            <w:proofErr w:type="spellEnd"/>
            <w:r>
              <w:rPr>
                <w:rFonts w:eastAsia="Calibri"/>
                <w:lang w:val="ru-RU"/>
              </w:rPr>
              <w:t xml:space="preserve"> </w:t>
            </w:r>
            <w:proofErr w:type="spellStart"/>
            <w:r>
              <w:rPr>
                <w:rFonts w:eastAsia="Calibri"/>
                <w:lang w:val="ru-RU"/>
              </w:rPr>
              <w:t>надати</w:t>
            </w:r>
            <w:proofErr w:type="spellEnd"/>
            <w:r>
              <w:rPr>
                <w:rFonts w:eastAsia="Calibri"/>
                <w:lang w:val="ru-RU"/>
              </w:rPr>
              <w:t xml:space="preserve"> </w:t>
            </w:r>
            <w:proofErr w:type="spellStart"/>
            <w:r>
              <w:rPr>
                <w:rFonts w:eastAsia="Calibri"/>
                <w:lang w:val="ru-RU"/>
              </w:rPr>
              <w:t>йому</w:t>
            </w:r>
            <w:proofErr w:type="spellEnd"/>
            <w:r>
              <w:rPr>
                <w:rFonts w:eastAsia="Calibri"/>
                <w:lang w:val="ru-RU"/>
              </w:rPr>
              <w:t xml:space="preserve"> </w:t>
            </w:r>
            <w:proofErr w:type="spellStart"/>
            <w:r>
              <w:rPr>
                <w:rFonts w:eastAsia="Calibri"/>
                <w:lang w:val="ru-RU"/>
              </w:rPr>
              <w:t>відповідь</w:t>
            </w:r>
            <w:proofErr w:type="spellEnd"/>
            <w:r>
              <w:rPr>
                <w:rFonts w:eastAsia="Calibri"/>
                <w:lang w:val="ru-RU"/>
              </w:rPr>
              <w:t xml:space="preserve"> не </w:t>
            </w:r>
            <w:proofErr w:type="spellStart"/>
            <w:proofErr w:type="gramStart"/>
            <w:r>
              <w:rPr>
                <w:rFonts w:eastAsia="Calibri"/>
                <w:lang w:val="ru-RU"/>
              </w:rPr>
              <w:t>п</w:t>
            </w:r>
            <w:proofErr w:type="gramEnd"/>
            <w:r>
              <w:rPr>
                <w:rFonts w:eastAsia="Calibri"/>
                <w:lang w:val="ru-RU"/>
              </w:rPr>
              <w:t>ізніше</w:t>
            </w:r>
            <w:proofErr w:type="spellEnd"/>
            <w:r>
              <w:rPr>
                <w:rFonts w:eastAsia="Calibri"/>
                <w:lang w:val="ru-RU"/>
              </w:rPr>
              <w:t xml:space="preserve"> </w:t>
            </w:r>
            <w:proofErr w:type="spellStart"/>
            <w:r>
              <w:rPr>
                <w:rFonts w:eastAsia="Calibri"/>
                <w:lang w:val="ru-RU"/>
              </w:rPr>
              <w:t>ніж</w:t>
            </w:r>
            <w:proofErr w:type="spellEnd"/>
            <w:r>
              <w:rPr>
                <w:rFonts w:eastAsia="Calibri"/>
                <w:lang w:val="ru-RU"/>
              </w:rPr>
              <w:t xml:space="preserve"> через </w:t>
            </w:r>
            <w:proofErr w:type="spellStart"/>
            <w:r>
              <w:rPr>
                <w:rFonts w:eastAsia="Calibri"/>
                <w:lang w:val="ru-RU"/>
              </w:rPr>
              <w:t>п’ять</w:t>
            </w:r>
            <w:proofErr w:type="spellEnd"/>
            <w:r>
              <w:rPr>
                <w:rFonts w:eastAsia="Calibri"/>
                <w:lang w:val="ru-RU"/>
              </w:rPr>
              <w:t xml:space="preserve"> </w:t>
            </w:r>
            <w:proofErr w:type="spellStart"/>
            <w:r>
              <w:rPr>
                <w:rFonts w:eastAsia="Calibri"/>
                <w:lang w:val="ru-RU"/>
              </w:rPr>
              <w:t>днів</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дня </w:t>
            </w:r>
            <w:proofErr w:type="spellStart"/>
            <w:r>
              <w:rPr>
                <w:rFonts w:eastAsia="Calibri"/>
                <w:lang w:val="ru-RU"/>
              </w:rPr>
              <w:t>надходження</w:t>
            </w:r>
            <w:proofErr w:type="spellEnd"/>
            <w:r>
              <w:rPr>
                <w:rFonts w:eastAsia="Calibri"/>
                <w:lang w:val="ru-RU"/>
              </w:rPr>
              <w:t xml:space="preserve"> такого </w:t>
            </w:r>
            <w:proofErr w:type="spellStart"/>
            <w:r>
              <w:rPr>
                <w:rFonts w:eastAsia="Calibri"/>
                <w:lang w:val="ru-RU"/>
              </w:rPr>
              <w:t>звернення</w:t>
            </w:r>
            <w:proofErr w:type="spellEnd"/>
            <w:r>
              <w:rPr>
                <w:rFonts w:eastAsia="Calibri"/>
                <w:lang w:val="ru-RU"/>
              </w:rPr>
              <w:t>.</w:t>
            </w:r>
            <w:bookmarkStart w:id="15" w:name="n1551"/>
            <w:bookmarkEnd w:id="15"/>
          </w:p>
        </w:tc>
      </w:tr>
      <w:tr w:rsidR="00525F23" w:rsidTr="0035340A">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2.</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rPr>
                <w:rFonts w:ascii="Times New Roman" w:hAnsi="Times New Roman"/>
                <w:sz w:val="24"/>
                <w:szCs w:val="24"/>
                <w:lang w:eastAsia="zh-CN"/>
              </w:rPr>
            </w:pPr>
            <w:r>
              <w:rPr>
                <w:rFonts w:ascii="Times New Roman" w:hAnsi="Times New Roman"/>
                <w:sz w:val="24"/>
                <w:szCs w:val="24"/>
              </w:rPr>
              <w:t>Відхилення пропозицій</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525F23" w:rsidRDefault="00525F23">
            <w:pPr>
              <w:pStyle w:val="rvps2"/>
              <w:shd w:val="clear" w:color="auto" w:fill="FFFFFF"/>
              <w:spacing w:before="0" w:after="0"/>
              <w:ind w:firstLine="455"/>
              <w:jc w:val="both"/>
              <w:rPr>
                <w:rFonts w:eastAsia="Calibri"/>
                <w:lang w:val="ru-RU" w:eastAsia="zh-CN"/>
              </w:rPr>
            </w:pPr>
            <w:proofErr w:type="spellStart"/>
            <w:r>
              <w:rPr>
                <w:rFonts w:eastAsia="Calibri"/>
                <w:lang w:val="ru-RU"/>
              </w:rPr>
              <w:t>Замовник</w:t>
            </w:r>
            <w:proofErr w:type="spellEnd"/>
            <w:r>
              <w:rPr>
                <w:rFonts w:eastAsia="Calibri"/>
                <w:lang w:val="ru-RU"/>
              </w:rPr>
              <w:t xml:space="preserve"> </w:t>
            </w:r>
            <w:proofErr w:type="spellStart"/>
            <w:r>
              <w:rPr>
                <w:rFonts w:eastAsia="Calibri"/>
                <w:lang w:val="ru-RU"/>
              </w:rPr>
              <w:t>відхиляє</w:t>
            </w:r>
            <w:proofErr w:type="spellEnd"/>
            <w:r>
              <w:rPr>
                <w:rFonts w:eastAsia="Calibri"/>
                <w:lang w:val="ru-RU"/>
              </w:rPr>
              <w:t xml:space="preserve"> </w:t>
            </w:r>
            <w:proofErr w:type="spellStart"/>
            <w:r>
              <w:rPr>
                <w:rFonts w:eastAsia="Calibri"/>
                <w:lang w:val="ru-RU"/>
              </w:rPr>
              <w:t>пропозицію</w:t>
            </w:r>
            <w:proofErr w:type="spellEnd"/>
            <w:r>
              <w:rPr>
                <w:rFonts w:eastAsia="Calibri"/>
                <w:lang w:val="ru-RU"/>
              </w:rPr>
              <w:t xml:space="preserve"> в </w:t>
            </w:r>
            <w:proofErr w:type="spellStart"/>
            <w:r>
              <w:rPr>
                <w:rFonts w:eastAsia="Calibri"/>
                <w:lang w:val="ru-RU"/>
              </w:rPr>
              <w:t>разі</w:t>
            </w:r>
            <w:proofErr w:type="spellEnd"/>
            <w:r>
              <w:rPr>
                <w:rFonts w:eastAsia="Calibri"/>
                <w:lang w:val="ru-RU"/>
              </w:rPr>
              <w:t xml:space="preserve">, </w:t>
            </w:r>
            <w:proofErr w:type="spellStart"/>
            <w:r>
              <w:rPr>
                <w:rFonts w:eastAsia="Calibri"/>
                <w:lang w:val="ru-RU"/>
              </w:rPr>
              <w:t>якщо</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6" w:name="n1182"/>
            <w:bookmarkEnd w:id="16"/>
            <w:r>
              <w:rPr>
                <w:rFonts w:eastAsia="Calibri"/>
                <w:lang w:val="ru-RU"/>
              </w:rPr>
              <w:t xml:space="preserve">1) </w:t>
            </w:r>
            <w:proofErr w:type="spellStart"/>
            <w:r>
              <w:rPr>
                <w:rFonts w:eastAsia="Calibri"/>
                <w:lang w:val="ru-RU"/>
              </w:rPr>
              <w:t>пропозиція</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не </w:t>
            </w:r>
            <w:proofErr w:type="spellStart"/>
            <w:r>
              <w:rPr>
                <w:rFonts w:eastAsia="Calibri"/>
                <w:lang w:val="ru-RU"/>
              </w:rPr>
              <w:t>відповідає</w:t>
            </w:r>
            <w:proofErr w:type="spellEnd"/>
            <w:r>
              <w:rPr>
                <w:rFonts w:eastAsia="Calibri"/>
                <w:lang w:val="ru-RU"/>
              </w:rPr>
              <w:t xml:space="preserve"> </w:t>
            </w:r>
            <w:proofErr w:type="spellStart"/>
            <w:r>
              <w:rPr>
                <w:rFonts w:eastAsia="Calibri"/>
                <w:lang w:val="ru-RU"/>
              </w:rPr>
              <w:t>умовам</w:t>
            </w:r>
            <w:proofErr w:type="spellEnd"/>
            <w:r>
              <w:rPr>
                <w:rFonts w:eastAsia="Calibri"/>
                <w:lang w:val="ru-RU"/>
              </w:rPr>
              <w:t xml:space="preserve">, </w:t>
            </w:r>
            <w:proofErr w:type="spellStart"/>
            <w:r>
              <w:rPr>
                <w:rFonts w:eastAsia="Calibri"/>
                <w:lang w:val="ru-RU"/>
              </w:rPr>
              <w:t>визначеним</w:t>
            </w:r>
            <w:proofErr w:type="spellEnd"/>
            <w:r>
              <w:rPr>
                <w:rFonts w:eastAsia="Calibri"/>
                <w:lang w:val="ru-RU"/>
              </w:rPr>
              <w:t xml:space="preserve"> в </w:t>
            </w:r>
            <w:proofErr w:type="spellStart"/>
            <w:r>
              <w:rPr>
                <w:rFonts w:eastAsia="Calibri"/>
                <w:lang w:val="ru-RU"/>
              </w:rPr>
              <w:t>оголошенні</w:t>
            </w:r>
            <w:proofErr w:type="spellEnd"/>
            <w:r>
              <w:rPr>
                <w:rFonts w:eastAsia="Calibri"/>
                <w:lang w:val="ru-RU"/>
              </w:rPr>
              <w:t xml:space="preserve"> про </w:t>
            </w:r>
            <w:proofErr w:type="spellStart"/>
            <w:r>
              <w:rPr>
                <w:rFonts w:eastAsia="Calibri"/>
                <w:lang w:val="ru-RU"/>
              </w:rPr>
              <w:t>проведення</w:t>
            </w:r>
            <w:proofErr w:type="spellEnd"/>
            <w:r>
              <w:rPr>
                <w:rFonts w:eastAsia="Calibri"/>
                <w:lang w:val="ru-RU"/>
              </w:rPr>
              <w:t xml:space="preserve"> </w:t>
            </w:r>
            <w:proofErr w:type="spellStart"/>
            <w:r>
              <w:rPr>
                <w:rFonts w:eastAsia="Calibri"/>
                <w:lang w:val="ru-RU"/>
              </w:rPr>
              <w:t>спрощеної</w:t>
            </w:r>
            <w:proofErr w:type="spellEnd"/>
            <w:r>
              <w:rPr>
                <w:rFonts w:eastAsia="Calibri"/>
                <w:lang w:val="ru-RU"/>
              </w:rPr>
              <w:t xml:space="preserve"> </w:t>
            </w:r>
            <w:proofErr w:type="spellStart"/>
            <w:r>
              <w:rPr>
                <w:rFonts w:eastAsia="Calibri"/>
                <w:lang w:val="ru-RU"/>
              </w:rPr>
              <w:t>закупі</w:t>
            </w:r>
            <w:proofErr w:type="gramStart"/>
            <w:r>
              <w:rPr>
                <w:rFonts w:eastAsia="Calibri"/>
                <w:lang w:val="ru-RU"/>
              </w:rPr>
              <w:t>вл</w:t>
            </w:r>
            <w:proofErr w:type="gramEnd"/>
            <w:r>
              <w:rPr>
                <w:rFonts w:eastAsia="Calibri"/>
                <w:lang w:val="ru-RU"/>
              </w:rPr>
              <w:t>і</w:t>
            </w:r>
            <w:proofErr w:type="spellEnd"/>
            <w:r>
              <w:rPr>
                <w:rFonts w:eastAsia="Calibri"/>
                <w:lang w:val="ru-RU"/>
              </w:rPr>
              <w:t xml:space="preserve">, та </w:t>
            </w:r>
            <w:proofErr w:type="spellStart"/>
            <w:r>
              <w:rPr>
                <w:rFonts w:eastAsia="Calibri"/>
                <w:lang w:val="ru-RU"/>
              </w:rPr>
              <w:t>вимогам</w:t>
            </w:r>
            <w:proofErr w:type="spellEnd"/>
            <w:r>
              <w:rPr>
                <w:rFonts w:eastAsia="Calibri"/>
                <w:lang w:val="ru-RU"/>
              </w:rPr>
              <w:t xml:space="preserve"> до предмета </w:t>
            </w:r>
            <w:proofErr w:type="spellStart"/>
            <w:r>
              <w:rPr>
                <w:rFonts w:eastAsia="Calibri"/>
                <w:lang w:val="ru-RU"/>
              </w:rPr>
              <w:t>закупівлі</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7" w:name="n1183"/>
            <w:bookmarkEnd w:id="17"/>
            <w:r>
              <w:rPr>
                <w:rFonts w:eastAsia="Calibri"/>
                <w:lang w:val="ru-RU"/>
              </w:rPr>
              <w:t xml:space="preserve">2) </w:t>
            </w:r>
            <w:proofErr w:type="spellStart"/>
            <w:r>
              <w:rPr>
                <w:rFonts w:eastAsia="Calibri"/>
                <w:lang w:val="ru-RU"/>
              </w:rPr>
              <w:t>Учасник</w:t>
            </w:r>
            <w:proofErr w:type="spellEnd"/>
            <w:r>
              <w:rPr>
                <w:rFonts w:eastAsia="Calibri"/>
                <w:lang w:val="ru-RU"/>
              </w:rPr>
              <w:t xml:space="preserve"> не </w:t>
            </w:r>
            <w:proofErr w:type="spellStart"/>
            <w:r>
              <w:rPr>
                <w:rFonts w:eastAsia="Calibri"/>
                <w:lang w:val="ru-RU"/>
              </w:rPr>
              <w:t>надав</w:t>
            </w:r>
            <w:proofErr w:type="spellEnd"/>
            <w:r>
              <w:rPr>
                <w:rFonts w:eastAsia="Calibri"/>
                <w:lang w:val="ru-RU"/>
              </w:rPr>
              <w:t xml:space="preserve"> </w:t>
            </w:r>
            <w:proofErr w:type="spellStart"/>
            <w:r>
              <w:rPr>
                <w:rFonts w:eastAsia="Calibri"/>
                <w:lang w:val="ru-RU"/>
              </w:rPr>
              <w:t>забезпечення</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w:t>
            </w:r>
            <w:proofErr w:type="spellStart"/>
            <w:r>
              <w:rPr>
                <w:rFonts w:eastAsia="Calibri"/>
                <w:lang w:val="ru-RU"/>
              </w:rPr>
              <w:t>якщо</w:t>
            </w:r>
            <w:proofErr w:type="spellEnd"/>
            <w:r>
              <w:rPr>
                <w:rFonts w:eastAsia="Calibri"/>
                <w:lang w:val="ru-RU"/>
              </w:rPr>
              <w:t xml:space="preserve"> </w:t>
            </w:r>
            <w:proofErr w:type="spellStart"/>
            <w:r>
              <w:rPr>
                <w:rFonts w:eastAsia="Calibri"/>
                <w:lang w:val="ru-RU"/>
              </w:rPr>
              <w:t>таке</w:t>
            </w:r>
            <w:proofErr w:type="spellEnd"/>
            <w:r>
              <w:rPr>
                <w:rFonts w:eastAsia="Calibri"/>
                <w:lang w:val="ru-RU"/>
              </w:rPr>
              <w:t xml:space="preserve"> </w:t>
            </w:r>
            <w:proofErr w:type="spellStart"/>
            <w:r>
              <w:rPr>
                <w:rFonts w:eastAsia="Calibri"/>
                <w:lang w:val="ru-RU"/>
              </w:rPr>
              <w:t>забезпечення</w:t>
            </w:r>
            <w:proofErr w:type="spellEnd"/>
            <w:r>
              <w:rPr>
                <w:rFonts w:eastAsia="Calibri"/>
                <w:lang w:val="ru-RU"/>
              </w:rPr>
              <w:t xml:space="preserve">  </w:t>
            </w:r>
            <w:proofErr w:type="spellStart"/>
            <w:r>
              <w:rPr>
                <w:rFonts w:eastAsia="Calibri"/>
                <w:lang w:val="ru-RU"/>
              </w:rPr>
              <w:t>вимагалося</w:t>
            </w:r>
            <w:proofErr w:type="spellEnd"/>
            <w:r>
              <w:rPr>
                <w:rFonts w:eastAsia="Calibri"/>
                <w:lang w:val="ru-RU"/>
              </w:rPr>
              <w:t xml:space="preserve"> </w:t>
            </w:r>
            <w:proofErr w:type="spellStart"/>
            <w:r>
              <w:rPr>
                <w:rFonts w:eastAsia="Calibri"/>
                <w:lang w:val="ru-RU"/>
              </w:rPr>
              <w:t>Замовником</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8" w:name="n1184"/>
            <w:bookmarkEnd w:id="18"/>
            <w:r>
              <w:rPr>
                <w:rFonts w:eastAsia="Calibri"/>
                <w:lang w:val="ru-RU"/>
              </w:rPr>
              <w:t xml:space="preserve">3) </w:t>
            </w:r>
            <w:proofErr w:type="spellStart"/>
            <w:r>
              <w:rPr>
                <w:rFonts w:eastAsia="Calibri"/>
                <w:lang w:val="ru-RU"/>
              </w:rPr>
              <w:t>Учасник</w:t>
            </w:r>
            <w:proofErr w:type="spellEnd"/>
            <w:r>
              <w:rPr>
                <w:rFonts w:eastAsia="Calibri"/>
                <w:lang w:val="ru-RU"/>
              </w:rPr>
              <w:t xml:space="preserve">, </w:t>
            </w:r>
            <w:proofErr w:type="spellStart"/>
            <w:r>
              <w:rPr>
                <w:rFonts w:eastAsia="Calibri"/>
                <w:lang w:val="ru-RU"/>
              </w:rPr>
              <w:t>який</w:t>
            </w:r>
            <w:proofErr w:type="spellEnd"/>
            <w:r>
              <w:rPr>
                <w:rFonts w:eastAsia="Calibri"/>
                <w:lang w:val="ru-RU"/>
              </w:rPr>
              <w:t xml:space="preserve"> </w:t>
            </w:r>
            <w:proofErr w:type="spellStart"/>
            <w:r>
              <w:rPr>
                <w:rFonts w:eastAsia="Calibri"/>
                <w:lang w:val="ru-RU"/>
              </w:rPr>
              <w:t>визначений</w:t>
            </w:r>
            <w:proofErr w:type="spellEnd"/>
            <w:r>
              <w:rPr>
                <w:rFonts w:eastAsia="Calibri"/>
                <w:lang w:val="ru-RU"/>
              </w:rPr>
              <w:t xml:space="preserve"> </w:t>
            </w:r>
            <w:proofErr w:type="spellStart"/>
            <w:r>
              <w:rPr>
                <w:rFonts w:eastAsia="Calibri"/>
                <w:lang w:val="ru-RU"/>
              </w:rPr>
              <w:t>переможцем</w:t>
            </w:r>
            <w:proofErr w:type="spellEnd"/>
            <w:r>
              <w:rPr>
                <w:rFonts w:eastAsia="Calibri"/>
                <w:lang w:val="ru-RU"/>
              </w:rPr>
              <w:t xml:space="preserve"> </w:t>
            </w:r>
            <w:proofErr w:type="spellStart"/>
            <w:r>
              <w:rPr>
                <w:rFonts w:eastAsia="Calibri"/>
                <w:lang w:val="ru-RU"/>
              </w:rPr>
              <w:t>спрощеної</w:t>
            </w:r>
            <w:proofErr w:type="spellEnd"/>
            <w:r>
              <w:rPr>
                <w:rFonts w:eastAsia="Calibri"/>
                <w:lang w:val="ru-RU"/>
              </w:rPr>
              <w:t xml:space="preserve"> </w:t>
            </w:r>
            <w:proofErr w:type="spellStart"/>
            <w:r>
              <w:rPr>
                <w:rFonts w:eastAsia="Calibri"/>
                <w:lang w:val="ru-RU"/>
              </w:rPr>
              <w:t>закупі</w:t>
            </w:r>
            <w:proofErr w:type="gramStart"/>
            <w:r>
              <w:rPr>
                <w:rFonts w:eastAsia="Calibri"/>
                <w:lang w:val="ru-RU"/>
              </w:rPr>
              <w:t>вл</w:t>
            </w:r>
            <w:proofErr w:type="gramEnd"/>
            <w:r>
              <w:rPr>
                <w:rFonts w:eastAsia="Calibri"/>
                <w:lang w:val="ru-RU"/>
              </w:rPr>
              <w:t>і</w:t>
            </w:r>
            <w:proofErr w:type="spellEnd"/>
            <w:r>
              <w:rPr>
                <w:rFonts w:eastAsia="Calibri"/>
                <w:lang w:val="ru-RU"/>
              </w:rPr>
              <w:t xml:space="preserve">, </w:t>
            </w:r>
            <w:proofErr w:type="spellStart"/>
            <w:r>
              <w:rPr>
                <w:rFonts w:eastAsia="Calibri"/>
                <w:lang w:val="ru-RU"/>
              </w:rPr>
              <w:t>відмовився</w:t>
            </w:r>
            <w:proofErr w:type="spellEnd"/>
            <w:r>
              <w:rPr>
                <w:rFonts w:eastAsia="Calibri"/>
                <w:lang w:val="ru-RU"/>
              </w:rPr>
              <w:t xml:space="preserve"> </w:t>
            </w:r>
            <w:proofErr w:type="spellStart"/>
            <w:r>
              <w:rPr>
                <w:rFonts w:eastAsia="Calibri"/>
                <w:lang w:val="ru-RU"/>
              </w:rPr>
              <w:t>від</w:t>
            </w:r>
            <w:proofErr w:type="spellEnd"/>
            <w:r>
              <w:rPr>
                <w:rFonts w:eastAsia="Calibri"/>
                <w:lang w:val="ru-RU"/>
              </w:rPr>
              <w:t xml:space="preserve"> </w:t>
            </w:r>
            <w:proofErr w:type="spellStart"/>
            <w:r>
              <w:rPr>
                <w:rFonts w:eastAsia="Calibri"/>
                <w:lang w:val="ru-RU"/>
              </w:rPr>
              <w:t>укладення</w:t>
            </w:r>
            <w:proofErr w:type="spellEnd"/>
            <w:r>
              <w:rPr>
                <w:rFonts w:eastAsia="Calibri"/>
                <w:lang w:val="ru-RU"/>
              </w:rPr>
              <w:t xml:space="preserve"> договору про </w:t>
            </w:r>
            <w:proofErr w:type="spellStart"/>
            <w:r>
              <w:rPr>
                <w:rFonts w:eastAsia="Calibri"/>
                <w:lang w:val="ru-RU"/>
              </w:rPr>
              <w:t>закупівлю</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19" w:name="n1185"/>
            <w:bookmarkEnd w:id="19"/>
            <w:r>
              <w:rPr>
                <w:rFonts w:eastAsia="Calibri"/>
                <w:lang w:val="ru-RU"/>
              </w:rPr>
              <w:t xml:space="preserve">4) </w:t>
            </w:r>
            <w:proofErr w:type="spellStart"/>
            <w:r>
              <w:rPr>
                <w:rFonts w:eastAsia="Calibri"/>
                <w:lang w:val="ru-RU"/>
              </w:rPr>
              <w:t>якщо</w:t>
            </w:r>
            <w:proofErr w:type="spellEnd"/>
            <w:r>
              <w:rPr>
                <w:rFonts w:eastAsia="Calibri"/>
                <w:lang w:val="ru-RU"/>
              </w:rPr>
              <w:t xml:space="preserve"> </w:t>
            </w:r>
            <w:proofErr w:type="spellStart"/>
            <w:r>
              <w:rPr>
                <w:rFonts w:eastAsia="Calibri"/>
                <w:lang w:val="ru-RU"/>
              </w:rPr>
              <w:t>Учасник</w:t>
            </w:r>
            <w:proofErr w:type="spellEnd"/>
            <w:r>
              <w:rPr>
                <w:rFonts w:eastAsia="Calibri"/>
                <w:lang w:val="ru-RU"/>
              </w:rPr>
              <w:t xml:space="preserve"> </w:t>
            </w:r>
            <w:proofErr w:type="spellStart"/>
            <w:r>
              <w:rPr>
                <w:rFonts w:eastAsia="Calibri"/>
                <w:lang w:val="ru-RU"/>
              </w:rPr>
              <w:t>протягом</w:t>
            </w:r>
            <w:proofErr w:type="spellEnd"/>
            <w:r>
              <w:rPr>
                <w:rFonts w:eastAsia="Calibri"/>
                <w:lang w:val="ru-RU"/>
              </w:rPr>
              <w:t xml:space="preserve"> одного року до </w:t>
            </w:r>
            <w:proofErr w:type="spellStart"/>
            <w:r>
              <w:rPr>
                <w:rFonts w:eastAsia="Calibri"/>
                <w:lang w:val="ru-RU"/>
              </w:rPr>
              <w:t>дати</w:t>
            </w:r>
            <w:proofErr w:type="spellEnd"/>
            <w:r>
              <w:rPr>
                <w:rFonts w:eastAsia="Calibri"/>
                <w:lang w:val="ru-RU"/>
              </w:rPr>
              <w:t xml:space="preserve"> </w:t>
            </w:r>
            <w:proofErr w:type="spellStart"/>
            <w:r>
              <w:rPr>
                <w:rFonts w:eastAsia="Calibri"/>
                <w:lang w:val="ru-RU"/>
              </w:rPr>
              <w:t>оприлюднення</w:t>
            </w:r>
            <w:proofErr w:type="spellEnd"/>
            <w:r>
              <w:rPr>
                <w:rFonts w:eastAsia="Calibri"/>
                <w:lang w:val="ru-RU"/>
              </w:rPr>
              <w:t xml:space="preserve"> </w:t>
            </w:r>
            <w:proofErr w:type="spellStart"/>
            <w:r>
              <w:rPr>
                <w:rFonts w:eastAsia="Calibri"/>
                <w:lang w:val="ru-RU"/>
              </w:rPr>
              <w:t>оголошення</w:t>
            </w:r>
            <w:proofErr w:type="spellEnd"/>
            <w:r>
              <w:rPr>
                <w:rFonts w:eastAsia="Calibri"/>
                <w:lang w:val="ru-RU"/>
              </w:rPr>
              <w:t xml:space="preserve"> </w:t>
            </w:r>
            <w:proofErr w:type="spellStart"/>
            <w:r>
              <w:rPr>
                <w:rFonts w:eastAsia="Calibri"/>
                <w:lang w:val="ru-RU"/>
              </w:rPr>
              <w:t>відмовився</w:t>
            </w:r>
            <w:proofErr w:type="spellEnd"/>
            <w:r>
              <w:rPr>
                <w:rFonts w:eastAsia="Calibri"/>
                <w:lang w:val="ru-RU"/>
              </w:rPr>
              <w:t xml:space="preserve"> </w:t>
            </w:r>
            <w:proofErr w:type="spellStart"/>
            <w:r>
              <w:rPr>
                <w:rFonts w:eastAsia="Calibri"/>
                <w:lang w:val="ru-RU"/>
              </w:rPr>
              <w:t>від</w:t>
            </w:r>
            <w:proofErr w:type="spellEnd"/>
            <w:r>
              <w:rPr>
                <w:rFonts w:eastAsia="Calibri"/>
                <w:lang w:val="ru-RU"/>
              </w:rPr>
              <w:t xml:space="preserve"> </w:t>
            </w:r>
            <w:proofErr w:type="spellStart"/>
            <w:proofErr w:type="gramStart"/>
            <w:r>
              <w:rPr>
                <w:rFonts w:eastAsia="Calibri"/>
                <w:lang w:val="ru-RU"/>
              </w:rPr>
              <w:t>п</w:t>
            </w:r>
            <w:proofErr w:type="gramEnd"/>
            <w:r>
              <w:rPr>
                <w:rFonts w:eastAsia="Calibri"/>
                <w:lang w:val="ru-RU"/>
              </w:rPr>
              <w:t>ідписання</w:t>
            </w:r>
            <w:proofErr w:type="spellEnd"/>
            <w:r>
              <w:rPr>
                <w:rFonts w:eastAsia="Calibri"/>
                <w:lang w:val="ru-RU"/>
              </w:rPr>
              <w:t xml:space="preserve"> </w:t>
            </w:r>
            <w:r>
              <w:rPr>
                <w:rFonts w:eastAsia="Calibri"/>
                <w:lang w:val="ru-RU"/>
              </w:rPr>
              <w:lastRenderedPageBreak/>
              <w:t xml:space="preserve">договору про </w:t>
            </w:r>
            <w:proofErr w:type="spellStart"/>
            <w:r>
              <w:rPr>
                <w:rFonts w:eastAsia="Calibri"/>
                <w:lang w:val="ru-RU"/>
              </w:rPr>
              <w:t>закупівлю</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через </w:t>
            </w:r>
            <w:proofErr w:type="spellStart"/>
            <w:r>
              <w:rPr>
                <w:rFonts w:eastAsia="Calibri"/>
                <w:lang w:val="ru-RU"/>
              </w:rPr>
              <w:t>неукладення</w:t>
            </w:r>
            <w:proofErr w:type="spellEnd"/>
            <w:r>
              <w:rPr>
                <w:rFonts w:eastAsia="Calibri"/>
                <w:lang w:val="ru-RU"/>
              </w:rPr>
              <w:t xml:space="preserve"> договору </w:t>
            </w:r>
            <w:proofErr w:type="spellStart"/>
            <w:r>
              <w:rPr>
                <w:rFonts w:eastAsia="Calibri"/>
                <w:lang w:val="ru-RU"/>
              </w:rPr>
              <w:t>з</w:t>
            </w:r>
            <w:proofErr w:type="spellEnd"/>
            <w:r>
              <w:rPr>
                <w:rFonts w:eastAsia="Calibri"/>
                <w:lang w:val="ru-RU"/>
              </w:rPr>
              <w:t xml:space="preserve"> боку </w:t>
            </w:r>
            <w:proofErr w:type="spellStart"/>
            <w:r>
              <w:rPr>
                <w:rFonts w:eastAsia="Calibri"/>
                <w:lang w:val="ru-RU"/>
              </w:rPr>
              <w:t>Учасника</w:t>
            </w:r>
            <w:proofErr w:type="spellEnd"/>
            <w:r>
              <w:rPr>
                <w:rFonts w:eastAsia="Calibri"/>
                <w:lang w:val="ru-RU"/>
              </w:rPr>
              <w:t xml:space="preserve">) </w:t>
            </w:r>
            <w:proofErr w:type="spellStart"/>
            <w:r>
              <w:rPr>
                <w:rFonts w:eastAsia="Calibri"/>
                <w:lang w:val="ru-RU"/>
              </w:rPr>
              <w:t>більше</w:t>
            </w:r>
            <w:proofErr w:type="spellEnd"/>
            <w:r>
              <w:rPr>
                <w:rFonts w:eastAsia="Calibri"/>
                <w:lang w:val="ru-RU"/>
              </w:rPr>
              <w:t xml:space="preserve"> </w:t>
            </w:r>
            <w:proofErr w:type="spellStart"/>
            <w:r>
              <w:rPr>
                <w:rFonts w:eastAsia="Calibri"/>
                <w:lang w:val="ru-RU"/>
              </w:rPr>
              <w:t>двох</w:t>
            </w:r>
            <w:proofErr w:type="spellEnd"/>
            <w:r>
              <w:rPr>
                <w:rFonts w:eastAsia="Calibri"/>
                <w:lang w:val="ru-RU"/>
              </w:rPr>
              <w:t xml:space="preserve"> </w:t>
            </w:r>
            <w:proofErr w:type="spellStart"/>
            <w:r>
              <w:rPr>
                <w:rFonts w:eastAsia="Calibri"/>
                <w:lang w:val="ru-RU"/>
              </w:rPr>
              <w:t>разів</w:t>
            </w:r>
            <w:proofErr w:type="spellEnd"/>
            <w:r>
              <w:rPr>
                <w:rFonts w:eastAsia="Calibri"/>
                <w:lang w:val="ru-RU"/>
              </w:rPr>
              <w:t xml:space="preserve"> </w:t>
            </w:r>
            <w:proofErr w:type="spellStart"/>
            <w:r>
              <w:rPr>
                <w:rFonts w:eastAsia="Calibri"/>
                <w:lang w:val="ru-RU"/>
              </w:rPr>
              <w:t>із</w:t>
            </w:r>
            <w:proofErr w:type="spellEnd"/>
            <w:r>
              <w:rPr>
                <w:rFonts w:eastAsia="Calibri"/>
                <w:lang w:val="ru-RU"/>
              </w:rPr>
              <w:t xml:space="preserve"> </w:t>
            </w:r>
            <w:proofErr w:type="spellStart"/>
            <w:r>
              <w:rPr>
                <w:rFonts w:eastAsia="Calibri"/>
                <w:lang w:val="ru-RU"/>
              </w:rPr>
              <w:t>Замовником</w:t>
            </w:r>
            <w:proofErr w:type="spellEnd"/>
            <w:r>
              <w:rPr>
                <w:rFonts w:eastAsia="Calibri"/>
                <w:lang w:val="ru-RU"/>
              </w:rPr>
              <w:t xml:space="preserve">, </w:t>
            </w:r>
            <w:proofErr w:type="spellStart"/>
            <w:r>
              <w:rPr>
                <w:rFonts w:eastAsia="Calibri"/>
                <w:lang w:val="ru-RU"/>
              </w:rPr>
              <w:t>який</w:t>
            </w:r>
            <w:proofErr w:type="spellEnd"/>
            <w:r>
              <w:rPr>
                <w:rFonts w:eastAsia="Calibri"/>
                <w:lang w:val="ru-RU"/>
              </w:rPr>
              <w:t xml:space="preserve"> проводить </w:t>
            </w:r>
            <w:proofErr w:type="spellStart"/>
            <w:r>
              <w:rPr>
                <w:rFonts w:eastAsia="Calibri"/>
                <w:lang w:val="ru-RU"/>
              </w:rPr>
              <w:t>таку</w:t>
            </w:r>
            <w:proofErr w:type="spellEnd"/>
            <w:r>
              <w:rPr>
                <w:rFonts w:eastAsia="Calibri"/>
                <w:lang w:val="ru-RU"/>
              </w:rPr>
              <w:t xml:space="preserve"> </w:t>
            </w:r>
            <w:proofErr w:type="spellStart"/>
            <w:r>
              <w:rPr>
                <w:rFonts w:eastAsia="Calibri"/>
                <w:lang w:val="ru-RU"/>
              </w:rPr>
              <w:t>спрощену</w:t>
            </w:r>
            <w:proofErr w:type="spellEnd"/>
            <w:r>
              <w:rPr>
                <w:rFonts w:eastAsia="Calibri"/>
                <w:lang w:val="ru-RU"/>
              </w:rPr>
              <w:t xml:space="preserve"> </w:t>
            </w:r>
            <w:proofErr w:type="spellStart"/>
            <w:r>
              <w:rPr>
                <w:rFonts w:eastAsia="Calibri"/>
                <w:lang w:val="ru-RU"/>
              </w:rPr>
              <w:t>закупівлю</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rPr>
            </w:pPr>
            <w:bookmarkStart w:id="20" w:name="n1186"/>
            <w:bookmarkEnd w:id="20"/>
            <w:proofErr w:type="spellStart"/>
            <w:r>
              <w:rPr>
                <w:rFonts w:eastAsia="Calibri"/>
                <w:lang w:val="ru-RU"/>
              </w:rPr>
              <w:t>Інформація</w:t>
            </w:r>
            <w:proofErr w:type="spellEnd"/>
            <w:r>
              <w:rPr>
                <w:rFonts w:eastAsia="Calibri"/>
                <w:lang w:val="ru-RU"/>
              </w:rPr>
              <w:t xml:space="preserve"> про </w:t>
            </w:r>
            <w:proofErr w:type="spellStart"/>
            <w:r>
              <w:rPr>
                <w:rFonts w:eastAsia="Calibri"/>
                <w:lang w:val="ru-RU"/>
              </w:rPr>
              <w:t>відхилення</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w:t>
            </w:r>
            <w:proofErr w:type="spellStart"/>
            <w:r>
              <w:rPr>
                <w:rFonts w:eastAsia="Calibri"/>
                <w:lang w:val="ru-RU"/>
              </w:rPr>
              <w:t>протягом</w:t>
            </w:r>
            <w:proofErr w:type="spellEnd"/>
            <w:r>
              <w:rPr>
                <w:rFonts w:eastAsia="Calibri"/>
                <w:lang w:val="ru-RU"/>
              </w:rPr>
              <w:t xml:space="preserve"> одного дня </w:t>
            </w:r>
            <w:proofErr w:type="spellStart"/>
            <w:r>
              <w:rPr>
                <w:rFonts w:eastAsia="Calibri"/>
                <w:lang w:val="ru-RU"/>
              </w:rPr>
              <w:t>з</w:t>
            </w:r>
            <w:proofErr w:type="spellEnd"/>
            <w:r>
              <w:rPr>
                <w:rFonts w:eastAsia="Calibri"/>
                <w:lang w:val="ru-RU"/>
              </w:rPr>
              <w:t xml:space="preserve"> дня </w:t>
            </w:r>
            <w:proofErr w:type="spellStart"/>
            <w:r>
              <w:rPr>
                <w:rFonts w:eastAsia="Calibri"/>
                <w:lang w:val="ru-RU"/>
              </w:rPr>
              <w:t>прийняття</w:t>
            </w:r>
            <w:proofErr w:type="spellEnd"/>
            <w:r>
              <w:rPr>
                <w:rFonts w:eastAsia="Calibri"/>
                <w:lang w:val="ru-RU"/>
              </w:rPr>
              <w:t xml:space="preserve"> </w:t>
            </w:r>
            <w:proofErr w:type="spellStart"/>
            <w:proofErr w:type="gramStart"/>
            <w:r>
              <w:rPr>
                <w:rFonts w:eastAsia="Calibri"/>
                <w:lang w:val="ru-RU"/>
              </w:rPr>
              <w:t>р</w:t>
            </w:r>
            <w:proofErr w:type="gramEnd"/>
            <w:r>
              <w:rPr>
                <w:rFonts w:eastAsia="Calibri"/>
                <w:lang w:val="ru-RU"/>
              </w:rPr>
              <w:t>ішення</w:t>
            </w:r>
            <w:proofErr w:type="spellEnd"/>
            <w:r>
              <w:rPr>
                <w:rFonts w:eastAsia="Calibri"/>
                <w:lang w:val="ru-RU"/>
              </w:rPr>
              <w:t xml:space="preserve"> </w:t>
            </w:r>
            <w:proofErr w:type="spellStart"/>
            <w:r>
              <w:rPr>
                <w:rFonts w:eastAsia="Calibri"/>
                <w:lang w:val="ru-RU"/>
              </w:rPr>
              <w:t>Замовником</w:t>
            </w:r>
            <w:proofErr w:type="spellEnd"/>
            <w:r>
              <w:rPr>
                <w:rFonts w:eastAsia="Calibri"/>
                <w:lang w:val="ru-RU"/>
              </w:rPr>
              <w:t xml:space="preserve"> </w:t>
            </w:r>
            <w:proofErr w:type="spellStart"/>
            <w:r>
              <w:rPr>
                <w:rFonts w:eastAsia="Calibri"/>
                <w:lang w:val="ru-RU"/>
              </w:rPr>
              <w:t>оприлюднюється</w:t>
            </w:r>
            <w:proofErr w:type="spellEnd"/>
            <w:r>
              <w:rPr>
                <w:rFonts w:eastAsia="Calibri"/>
                <w:lang w:val="ru-RU"/>
              </w:rPr>
              <w:t xml:space="preserve"> в </w:t>
            </w:r>
            <w:proofErr w:type="spellStart"/>
            <w:r>
              <w:rPr>
                <w:rFonts w:eastAsia="Calibri"/>
                <w:lang w:val="ru-RU"/>
              </w:rPr>
              <w:t>електронній</w:t>
            </w:r>
            <w:proofErr w:type="spellEnd"/>
            <w:r>
              <w:rPr>
                <w:rFonts w:eastAsia="Calibri"/>
                <w:lang w:val="ru-RU"/>
              </w:rPr>
              <w:t xml:space="preserve"> </w:t>
            </w:r>
            <w:proofErr w:type="spellStart"/>
            <w:r>
              <w:rPr>
                <w:rFonts w:eastAsia="Calibri"/>
                <w:lang w:val="ru-RU"/>
              </w:rPr>
              <w:t>системі</w:t>
            </w:r>
            <w:proofErr w:type="spellEnd"/>
            <w:r>
              <w:rPr>
                <w:rFonts w:eastAsia="Calibri"/>
                <w:lang w:val="ru-RU"/>
              </w:rPr>
              <w:t xml:space="preserve"> </w:t>
            </w:r>
            <w:proofErr w:type="spellStart"/>
            <w:r>
              <w:rPr>
                <w:rFonts w:eastAsia="Calibri"/>
                <w:lang w:val="ru-RU"/>
              </w:rPr>
              <w:t>закупівель</w:t>
            </w:r>
            <w:proofErr w:type="spellEnd"/>
            <w:r>
              <w:rPr>
                <w:rFonts w:eastAsia="Calibri"/>
                <w:lang w:val="ru-RU"/>
              </w:rPr>
              <w:t xml:space="preserve"> та автоматично </w:t>
            </w:r>
            <w:proofErr w:type="spellStart"/>
            <w:r>
              <w:rPr>
                <w:rFonts w:eastAsia="Calibri"/>
                <w:lang w:val="ru-RU"/>
              </w:rPr>
              <w:t>надсилається</w:t>
            </w:r>
            <w:proofErr w:type="spellEnd"/>
            <w:r>
              <w:rPr>
                <w:rFonts w:eastAsia="Calibri"/>
                <w:lang w:val="ru-RU"/>
              </w:rPr>
              <w:t xml:space="preserve"> </w:t>
            </w:r>
            <w:proofErr w:type="spellStart"/>
            <w:r>
              <w:rPr>
                <w:rFonts w:eastAsia="Calibri"/>
                <w:lang w:val="ru-RU"/>
              </w:rPr>
              <w:t>Учаснику</w:t>
            </w:r>
            <w:proofErr w:type="spellEnd"/>
            <w:r>
              <w:rPr>
                <w:rFonts w:eastAsia="Calibri"/>
                <w:lang w:val="ru-RU"/>
              </w:rPr>
              <w:t xml:space="preserve">, </w:t>
            </w:r>
            <w:proofErr w:type="spellStart"/>
            <w:r>
              <w:rPr>
                <w:rFonts w:eastAsia="Calibri"/>
                <w:lang w:val="ru-RU"/>
              </w:rPr>
              <w:t>пропозиція</w:t>
            </w:r>
            <w:proofErr w:type="spellEnd"/>
            <w:r>
              <w:rPr>
                <w:rFonts w:eastAsia="Calibri"/>
                <w:lang w:val="ru-RU"/>
              </w:rPr>
              <w:t xml:space="preserve"> </w:t>
            </w:r>
            <w:proofErr w:type="spellStart"/>
            <w:r>
              <w:rPr>
                <w:rFonts w:eastAsia="Calibri"/>
                <w:lang w:val="ru-RU"/>
              </w:rPr>
              <w:t>якого</w:t>
            </w:r>
            <w:proofErr w:type="spellEnd"/>
            <w:r>
              <w:rPr>
                <w:rFonts w:eastAsia="Calibri"/>
                <w:lang w:val="ru-RU"/>
              </w:rPr>
              <w:t xml:space="preserve"> </w:t>
            </w:r>
            <w:proofErr w:type="spellStart"/>
            <w:r>
              <w:rPr>
                <w:rFonts w:eastAsia="Calibri"/>
                <w:lang w:val="ru-RU"/>
              </w:rPr>
              <w:t>відхилена</w:t>
            </w:r>
            <w:proofErr w:type="spellEnd"/>
            <w:r>
              <w:rPr>
                <w:rFonts w:eastAsia="Calibri"/>
                <w:lang w:val="ru-RU"/>
              </w:rPr>
              <w:t xml:space="preserve"> через </w:t>
            </w:r>
            <w:proofErr w:type="spellStart"/>
            <w:r>
              <w:rPr>
                <w:rFonts w:eastAsia="Calibri"/>
                <w:lang w:val="ru-RU"/>
              </w:rPr>
              <w:t>електронну</w:t>
            </w:r>
            <w:proofErr w:type="spellEnd"/>
            <w:r>
              <w:rPr>
                <w:rFonts w:eastAsia="Calibri"/>
                <w:lang w:val="ru-RU"/>
              </w:rPr>
              <w:t xml:space="preserve"> систему </w:t>
            </w:r>
            <w:proofErr w:type="spellStart"/>
            <w:r>
              <w:rPr>
                <w:rFonts w:eastAsia="Calibri"/>
                <w:lang w:val="ru-RU"/>
              </w:rPr>
              <w:t>закупівель</w:t>
            </w:r>
            <w:proofErr w:type="spellEnd"/>
            <w:r>
              <w:rPr>
                <w:rFonts w:eastAsia="Calibri"/>
                <w:lang w:val="ru-RU"/>
              </w:rPr>
              <w:t>.</w:t>
            </w:r>
          </w:p>
          <w:p w:rsidR="00525F23" w:rsidRDefault="00525F23">
            <w:pPr>
              <w:pStyle w:val="rvps2"/>
              <w:shd w:val="clear" w:color="auto" w:fill="FFFFFF"/>
              <w:spacing w:before="0" w:after="0"/>
              <w:ind w:firstLine="455"/>
              <w:jc w:val="both"/>
              <w:rPr>
                <w:rFonts w:eastAsia="Calibri"/>
                <w:lang w:val="ru-RU" w:eastAsia="zh-CN"/>
              </w:rPr>
            </w:pPr>
            <w:bookmarkStart w:id="21" w:name="n1187"/>
            <w:bookmarkEnd w:id="21"/>
            <w:proofErr w:type="spellStart"/>
            <w:r>
              <w:rPr>
                <w:rFonts w:eastAsia="Calibri"/>
                <w:lang w:val="ru-RU"/>
              </w:rPr>
              <w:t>Учасник</w:t>
            </w:r>
            <w:proofErr w:type="spellEnd"/>
            <w:r>
              <w:rPr>
                <w:rFonts w:eastAsia="Calibri"/>
                <w:lang w:val="ru-RU"/>
              </w:rPr>
              <w:t xml:space="preserve">, </w:t>
            </w:r>
            <w:proofErr w:type="spellStart"/>
            <w:r>
              <w:rPr>
                <w:rFonts w:eastAsia="Calibri"/>
                <w:lang w:val="ru-RU"/>
              </w:rPr>
              <w:t>пропозиція</w:t>
            </w:r>
            <w:proofErr w:type="spellEnd"/>
            <w:r>
              <w:rPr>
                <w:rFonts w:eastAsia="Calibri"/>
                <w:lang w:val="ru-RU"/>
              </w:rPr>
              <w:t xml:space="preserve"> </w:t>
            </w:r>
            <w:proofErr w:type="spellStart"/>
            <w:r>
              <w:rPr>
                <w:rFonts w:eastAsia="Calibri"/>
                <w:lang w:val="ru-RU"/>
              </w:rPr>
              <w:t>якого</w:t>
            </w:r>
            <w:proofErr w:type="spellEnd"/>
            <w:r>
              <w:rPr>
                <w:rFonts w:eastAsia="Calibri"/>
                <w:lang w:val="ru-RU"/>
              </w:rPr>
              <w:t xml:space="preserve"> </w:t>
            </w:r>
            <w:proofErr w:type="spellStart"/>
            <w:r>
              <w:rPr>
                <w:rFonts w:eastAsia="Calibri"/>
                <w:lang w:val="ru-RU"/>
              </w:rPr>
              <w:t>відхилена</w:t>
            </w:r>
            <w:proofErr w:type="spellEnd"/>
            <w:r>
              <w:rPr>
                <w:rFonts w:eastAsia="Calibri"/>
                <w:lang w:val="ru-RU"/>
              </w:rPr>
              <w:t xml:space="preserve">, </w:t>
            </w:r>
            <w:proofErr w:type="spellStart"/>
            <w:r>
              <w:rPr>
                <w:rFonts w:eastAsia="Calibri"/>
                <w:lang w:val="ru-RU"/>
              </w:rPr>
              <w:t>може</w:t>
            </w:r>
            <w:proofErr w:type="spellEnd"/>
            <w:r>
              <w:rPr>
                <w:rFonts w:eastAsia="Calibri"/>
                <w:lang w:val="ru-RU"/>
              </w:rPr>
              <w:t xml:space="preserve"> </w:t>
            </w:r>
            <w:proofErr w:type="spellStart"/>
            <w:r>
              <w:rPr>
                <w:rFonts w:eastAsia="Calibri"/>
                <w:lang w:val="ru-RU"/>
              </w:rPr>
              <w:t>звернутися</w:t>
            </w:r>
            <w:proofErr w:type="spellEnd"/>
            <w:r>
              <w:rPr>
                <w:rFonts w:eastAsia="Calibri"/>
                <w:lang w:val="ru-RU"/>
              </w:rPr>
              <w:t xml:space="preserve"> до </w:t>
            </w:r>
            <w:proofErr w:type="spellStart"/>
            <w:r>
              <w:rPr>
                <w:rFonts w:eastAsia="Calibri"/>
                <w:lang w:val="ru-RU"/>
              </w:rPr>
              <w:t>Замовника</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w:t>
            </w:r>
            <w:proofErr w:type="spellStart"/>
            <w:r>
              <w:rPr>
                <w:rFonts w:eastAsia="Calibri"/>
                <w:lang w:val="ru-RU"/>
              </w:rPr>
              <w:t>вимогою</w:t>
            </w:r>
            <w:proofErr w:type="spellEnd"/>
            <w:r>
              <w:rPr>
                <w:rFonts w:eastAsia="Calibri"/>
                <w:lang w:val="ru-RU"/>
              </w:rPr>
              <w:t xml:space="preserve"> </w:t>
            </w:r>
            <w:proofErr w:type="spellStart"/>
            <w:r>
              <w:rPr>
                <w:rFonts w:eastAsia="Calibri"/>
                <w:lang w:val="ru-RU"/>
              </w:rPr>
              <w:t>надати</w:t>
            </w:r>
            <w:proofErr w:type="spellEnd"/>
            <w:r>
              <w:rPr>
                <w:rFonts w:eastAsia="Calibri"/>
                <w:lang w:val="ru-RU"/>
              </w:rPr>
              <w:t xml:space="preserve"> </w:t>
            </w:r>
            <w:proofErr w:type="spellStart"/>
            <w:r>
              <w:rPr>
                <w:rFonts w:eastAsia="Calibri"/>
                <w:lang w:val="ru-RU"/>
              </w:rPr>
              <w:t>додаткову</w:t>
            </w:r>
            <w:proofErr w:type="spellEnd"/>
            <w:r>
              <w:rPr>
                <w:rFonts w:eastAsia="Calibri"/>
                <w:lang w:val="ru-RU"/>
              </w:rPr>
              <w:t xml:space="preserve"> </w:t>
            </w:r>
            <w:proofErr w:type="spellStart"/>
            <w:r>
              <w:rPr>
                <w:rFonts w:eastAsia="Calibri"/>
                <w:lang w:val="ru-RU"/>
              </w:rPr>
              <w:t>аргументацію</w:t>
            </w:r>
            <w:proofErr w:type="spellEnd"/>
            <w:r>
              <w:rPr>
                <w:rFonts w:eastAsia="Calibri"/>
                <w:lang w:val="ru-RU"/>
              </w:rPr>
              <w:t xml:space="preserve"> </w:t>
            </w:r>
            <w:proofErr w:type="spellStart"/>
            <w:r>
              <w:rPr>
                <w:rFonts w:eastAsia="Calibri"/>
                <w:lang w:val="ru-RU"/>
              </w:rPr>
              <w:t>щодо</w:t>
            </w:r>
            <w:proofErr w:type="spellEnd"/>
            <w:r>
              <w:rPr>
                <w:rFonts w:eastAsia="Calibri"/>
                <w:lang w:val="ru-RU"/>
              </w:rPr>
              <w:t xml:space="preserve"> причин </w:t>
            </w:r>
            <w:proofErr w:type="spellStart"/>
            <w:r>
              <w:rPr>
                <w:rFonts w:eastAsia="Calibri"/>
                <w:lang w:val="ru-RU"/>
              </w:rPr>
              <w:t>невідповідності</w:t>
            </w:r>
            <w:proofErr w:type="spellEnd"/>
            <w:r>
              <w:rPr>
                <w:rFonts w:eastAsia="Calibri"/>
                <w:lang w:val="ru-RU"/>
              </w:rPr>
              <w:t xml:space="preserve"> </w:t>
            </w:r>
            <w:proofErr w:type="spellStart"/>
            <w:r>
              <w:rPr>
                <w:rFonts w:eastAsia="Calibri"/>
                <w:lang w:val="ru-RU"/>
              </w:rPr>
              <w:t>його</w:t>
            </w:r>
            <w:proofErr w:type="spellEnd"/>
            <w:r>
              <w:rPr>
                <w:rFonts w:eastAsia="Calibri"/>
                <w:lang w:val="ru-RU"/>
              </w:rPr>
              <w:t xml:space="preserve"> </w:t>
            </w:r>
            <w:proofErr w:type="spellStart"/>
            <w:r>
              <w:rPr>
                <w:rFonts w:eastAsia="Calibri"/>
                <w:lang w:val="ru-RU"/>
              </w:rPr>
              <w:t>пропозиції</w:t>
            </w:r>
            <w:proofErr w:type="spellEnd"/>
            <w:r>
              <w:rPr>
                <w:rFonts w:eastAsia="Calibri"/>
                <w:lang w:val="ru-RU"/>
              </w:rPr>
              <w:t xml:space="preserve"> </w:t>
            </w:r>
            <w:proofErr w:type="spellStart"/>
            <w:r>
              <w:rPr>
                <w:rFonts w:eastAsia="Calibri"/>
                <w:lang w:val="ru-RU"/>
              </w:rPr>
              <w:t>умовам</w:t>
            </w:r>
            <w:proofErr w:type="spellEnd"/>
            <w:r>
              <w:rPr>
                <w:rFonts w:eastAsia="Calibri"/>
                <w:lang w:val="ru-RU"/>
              </w:rPr>
              <w:t xml:space="preserve">, </w:t>
            </w:r>
            <w:proofErr w:type="spellStart"/>
            <w:r>
              <w:rPr>
                <w:rFonts w:eastAsia="Calibri"/>
                <w:lang w:val="ru-RU"/>
              </w:rPr>
              <w:t>визначеним</w:t>
            </w:r>
            <w:proofErr w:type="spellEnd"/>
            <w:r>
              <w:rPr>
                <w:rFonts w:eastAsia="Calibri"/>
                <w:lang w:val="ru-RU"/>
              </w:rPr>
              <w:t xml:space="preserve"> в </w:t>
            </w:r>
            <w:proofErr w:type="spellStart"/>
            <w:r>
              <w:rPr>
                <w:rFonts w:eastAsia="Calibri"/>
                <w:lang w:val="ru-RU"/>
              </w:rPr>
              <w:t>оголошенні</w:t>
            </w:r>
            <w:proofErr w:type="spellEnd"/>
            <w:r>
              <w:rPr>
                <w:rFonts w:eastAsia="Calibri"/>
                <w:lang w:val="ru-RU"/>
              </w:rPr>
              <w:t xml:space="preserve">, та </w:t>
            </w:r>
            <w:proofErr w:type="spellStart"/>
            <w:r>
              <w:rPr>
                <w:rFonts w:eastAsia="Calibri"/>
                <w:lang w:val="ru-RU"/>
              </w:rPr>
              <w:t>вимогам</w:t>
            </w:r>
            <w:proofErr w:type="spellEnd"/>
            <w:r>
              <w:rPr>
                <w:rFonts w:eastAsia="Calibri"/>
                <w:lang w:val="ru-RU"/>
              </w:rPr>
              <w:t xml:space="preserve"> до предмета </w:t>
            </w:r>
            <w:proofErr w:type="spellStart"/>
            <w:r>
              <w:rPr>
                <w:rFonts w:eastAsia="Calibri"/>
                <w:lang w:val="ru-RU"/>
              </w:rPr>
              <w:t>закупівлі</w:t>
            </w:r>
            <w:proofErr w:type="spellEnd"/>
            <w:r>
              <w:rPr>
                <w:rFonts w:eastAsia="Calibri"/>
                <w:lang w:val="ru-RU"/>
              </w:rPr>
              <w:t xml:space="preserve">. Не </w:t>
            </w:r>
            <w:proofErr w:type="spellStart"/>
            <w:proofErr w:type="gramStart"/>
            <w:r>
              <w:rPr>
                <w:rFonts w:eastAsia="Calibri"/>
                <w:lang w:val="ru-RU"/>
              </w:rPr>
              <w:t>п</w:t>
            </w:r>
            <w:proofErr w:type="gramEnd"/>
            <w:r>
              <w:rPr>
                <w:rFonts w:eastAsia="Calibri"/>
                <w:lang w:val="ru-RU"/>
              </w:rPr>
              <w:t>ізніше</w:t>
            </w:r>
            <w:proofErr w:type="spellEnd"/>
            <w:r>
              <w:rPr>
                <w:rFonts w:eastAsia="Calibri"/>
                <w:lang w:val="ru-RU"/>
              </w:rPr>
              <w:t xml:space="preserve"> </w:t>
            </w:r>
            <w:proofErr w:type="spellStart"/>
            <w:r>
              <w:rPr>
                <w:rFonts w:eastAsia="Calibri"/>
                <w:lang w:val="ru-RU"/>
              </w:rPr>
              <w:t>ніж</w:t>
            </w:r>
            <w:proofErr w:type="spellEnd"/>
            <w:r>
              <w:rPr>
                <w:rFonts w:eastAsia="Calibri"/>
                <w:lang w:val="ru-RU"/>
              </w:rPr>
              <w:t xml:space="preserve"> через три </w:t>
            </w:r>
            <w:proofErr w:type="spellStart"/>
            <w:r>
              <w:rPr>
                <w:rFonts w:eastAsia="Calibri"/>
                <w:lang w:val="ru-RU"/>
              </w:rPr>
              <w:t>робочих</w:t>
            </w:r>
            <w:proofErr w:type="spellEnd"/>
            <w:r>
              <w:rPr>
                <w:rFonts w:eastAsia="Calibri"/>
                <w:lang w:val="ru-RU"/>
              </w:rPr>
              <w:t xml:space="preserve"> </w:t>
            </w:r>
            <w:proofErr w:type="spellStart"/>
            <w:r>
              <w:rPr>
                <w:rFonts w:eastAsia="Calibri"/>
                <w:lang w:val="ru-RU"/>
              </w:rPr>
              <w:t>дні</w:t>
            </w:r>
            <w:proofErr w:type="spellEnd"/>
            <w:r>
              <w:rPr>
                <w:rFonts w:eastAsia="Calibri"/>
                <w:lang w:val="ru-RU"/>
              </w:rPr>
              <w:t xml:space="preserve"> </w:t>
            </w:r>
            <w:proofErr w:type="spellStart"/>
            <w:r>
              <w:rPr>
                <w:rFonts w:eastAsia="Calibri"/>
                <w:lang w:val="ru-RU"/>
              </w:rPr>
              <w:t>з</w:t>
            </w:r>
            <w:proofErr w:type="spellEnd"/>
            <w:r>
              <w:rPr>
                <w:rFonts w:eastAsia="Calibri"/>
                <w:lang w:val="ru-RU"/>
              </w:rPr>
              <w:t xml:space="preserve"> дня </w:t>
            </w:r>
            <w:proofErr w:type="spellStart"/>
            <w:r>
              <w:rPr>
                <w:rFonts w:eastAsia="Calibri"/>
                <w:lang w:val="ru-RU"/>
              </w:rPr>
              <w:t>надходження</w:t>
            </w:r>
            <w:proofErr w:type="spellEnd"/>
            <w:r>
              <w:rPr>
                <w:rFonts w:eastAsia="Calibri"/>
                <w:lang w:val="ru-RU"/>
              </w:rPr>
              <w:t xml:space="preserve"> такого </w:t>
            </w:r>
            <w:proofErr w:type="spellStart"/>
            <w:r>
              <w:rPr>
                <w:rFonts w:eastAsia="Calibri"/>
                <w:lang w:val="ru-RU"/>
              </w:rPr>
              <w:t>звернення</w:t>
            </w:r>
            <w:proofErr w:type="spellEnd"/>
            <w:r>
              <w:rPr>
                <w:rFonts w:eastAsia="Calibri"/>
                <w:lang w:val="ru-RU"/>
              </w:rPr>
              <w:t xml:space="preserve"> через </w:t>
            </w:r>
            <w:proofErr w:type="spellStart"/>
            <w:r>
              <w:rPr>
                <w:rFonts w:eastAsia="Calibri"/>
                <w:lang w:val="ru-RU"/>
              </w:rPr>
              <w:t>електронну</w:t>
            </w:r>
            <w:proofErr w:type="spellEnd"/>
            <w:r>
              <w:rPr>
                <w:rFonts w:eastAsia="Calibri"/>
                <w:lang w:val="ru-RU"/>
              </w:rPr>
              <w:t xml:space="preserve"> систему </w:t>
            </w:r>
            <w:proofErr w:type="spellStart"/>
            <w:r>
              <w:rPr>
                <w:rFonts w:eastAsia="Calibri"/>
                <w:lang w:val="ru-RU"/>
              </w:rPr>
              <w:t>закупівель</w:t>
            </w:r>
            <w:proofErr w:type="spellEnd"/>
            <w:r>
              <w:rPr>
                <w:rFonts w:eastAsia="Calibri"/>
                <w:lang w:val="ru-RU"/>
              </w:rPr>
              <w:t xml:space="preserve"> </w:t>
            </w:r>
            <w:proofErr w:type="spellStart"/>
            <w:r>
              <w:rPr>
                <w:rFonts w:eastAsia="Calibri"/>
                <w:lang w:val="ru-RU"/>
              </w:rPr>
              <w:t>Замовник</w:t>
            </w:r>
            <w:proofErr w:type="spellEnd"/>
            <w:r>
              <w:rPr>
                <w:rFonts w:eastAsia="Calibri"/>
                <w:lang w:val="ru-RU"/>
              </w:rPr>
              <w:t xml:space="preserve"> </w:t>
            </w:r>
            <w:proofErr w:type="spellStart"/>
            <w:r>
              <w:rPr>
                <w:rFonts w:eastAsia="Calibri"/>
                <w:lang w:val="ru-RU"/>
              </w:rPr>
              <w:t>зобов’язаний</w:t>
            </w:r>
            <w:proofErr w:type="spellEnd"/>
            <w:r>
              <w:rPr>
                <w:rFonts w:eastAsia="Calibri"/>
                <w:lang w:val="ru-RU"/>
              </w:rPr>
              <w:t xml:space="preserve"> </w:t>
            </w:r>
            <w:proofErr w:type="spellStart"/>
            <w:r>
              <w:rPr>
                <w:rFonts w:eastAsia="Calibri"/>
                <w:lang w:val="ru-RU"/>
              </w:rPr>
              <w:t>надати</w:t>
            </w:r>
            <w:proofErr w:type="spellEnd"/>
            <w:r>
              <w:rPr>
                <w:rFonts w:eastAsia="Calibri"/>
                <w:lang w:val="ru-RU"/>
              </w:rPr>
              <w:t xml:space="preserve"> </w:t>
            </w:r>
            <w:proofErr w:type="spellStart"/>
            <w:r>
              <w:rPr>
                <w:rFonts w:eastAsia="Calibri"/>
                <w:lang w:val="ru-RU"/>
              </w:rPr>
              <w:t>йому</w:t>
            </w:r>
            <w:proofErr w:type="spellEnd"/>
            <w:r>
              <w:rPr>
                <w:rFonts w:eastAsia="Calibri"/>
                <w:lang w:val="ru-RU"/>
              </w:rPr>
              <w:t xml:space="preserve"> </w:t>
            </w:r>
            <w:proofErr w:type="spellStart"/>
            <w:r>
              <w:rPr>
                <w:rFonts w:eastAsia="Calibri"/>
                <w:lang w:val="ru-RU"/>
              </w:rPr>
              <w:t>відповідь</w:t>
            </w:r>
            <w:proofErr w:type="spellEnd"/>
            <w:r>
              <w:rPr>
                <w:rFonts w:eastAsia="Calibri"/>
                <w:lang w:val="ru-RU"/>
              </w:rPr>
              <w:t>.</w:t>
            </w:r>
          </w:p>
        </w:tc>
      </w:tr>
      <w:tr w:rsidR="00525F23" w:rsidTr="0035340A">
        <w:trPr>
          <w:trHeight w:val="931"/>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tcPr>
          <w:p w:rsidR="00525F23" w:rsidRDefault="00525F23">
            <w:pPr>
              <w:spacing w:line="276" w:lineRule="auto"/>
              <w:jc w:val="center"/>
              <w:rPr>
                <w:rFonts w:eastAsia="Calibri"/>
                <w:b/>
                <w:lang w:eastAsia="zh-CN"/>
              </w:rPr>
            </w:pPr>
          </w:p>
        </w:tc>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5F23" w:rsidRDefault="00525F23">
            <w:pPr>
              <w:jc w:val="center"/>
              <w:rPr>
                <w:rFonts w:eastAsia="Calibri"/>
                <w:b/>
                <w:lang w:eastAsia="zh-CN"/>
              </w:rPr>
            </w:pPr>
            <w:r>
              <w:rPr>
                <w:b/>
              </w:rPr>
              <w:t>IV. УКЛАДАННЯ ДОГОВОРУ ПРО ЗАКУПІВЛЮ</w:t>
            </w:r>
          </w:p>
        </w:tc>
      </w:tr>
      <w:tr w:rsidR="00525F23" w:rsidTr="0035340A">
        <w:trPr>
          <w:trHeight w:val="2688"/>
        </w:trPr>
        <w:tc>
          <w:tcPr>
            <w:tcW w:w="1145" w:type="dxa"/>
            <w:tcBorders>
              <w:top w:val="single" w:sz="4" w:space="0" w:color="000000"/>
              <w:left w:val="single" w:sz="4" w:space="0" w:color="000000"/>
              <w:bottom w:val="single" w:sz="4" w:space="0" w:color="auto"/>
              <w:right w:val="nil"/>
            </w:tcBorders>
            <w:shd w:val="clear" w:color="auto" w:fill="FFFFFF" w:themeFill="background1"/>
            <w:vAlign w:val="center"/>
            <w:hideMark/>
          </w:tcPr>
          <w:p w:rsidR="00525F23" w:rsidRDefault="00525F23">
            <w:pPr>
              <w:jc w:val="center"/>
              <w:rPr>
                <w:rFonts w:eastAsia="Calibri"/>
                <w:lang w:eastAsia="zh-CN"/>
              </w:rPr>
            </w:pPr>
            <w:r>
              <w:t xml:space="preserve">1. </w:t>
            </w:r>
          </w:p>
        </w:tc>
        <w:tc>
          <w:tcPr>
            <w:tcW w:w="3259" w:type="dxa"/>
            <w:tcBorders>
              <w:top w:val="single" w:sz="4" w:space="0" w:color="000000"/>
              <w:left w:val="single" w:sz="4" w:space="0" w:color="000000"/>
              <w:bottom w:val="single" w:sz="4" w:space="0" w:color="auto"/>
              <w:right w:val="nil"/>
            </w:tcBorders>
            <w:shd w:val="clear" w:color="auto" w:fill="FFFFFF" w:themeFill="background1"/>
            <w:vAlign w:val="center"/>
            <w:hideMark/>
          </w:tcPr>
          <w:p w:rsidR="00525F23" w:rsidRDefault="000661CA">
            <w:pPr>
              <w:pStyle w:val="afd"/>
              <w:rPr>
                <w:rFonts w:ascii="Times New Roman" w:hAnsi="Times New Roman"/>
                <w:sz w:val="24"/>
                <w:szCs w:val="24"/>
                <w:lang w:eastAsia="zh-CN"/>
              </w:rPr>
            </w:pPr>
            <w:r>
              <w:rPr>
                <w:rFonts w:ascii="Times New Roman" w:hAnsi="Times New Roman"/>
                <w:sz w:val="24"/>
                <w:szCs w:val="24"/>
              </w:rPr>
              <w:t>Укладення договору про закупівлю</w:t>
            </w:r>
          </w:p>
        </w:tc>
        <w:tc>
          <w:tcPr>
            <w:tcW w:w="6375" w:type="dxa"/>
            <w:tcBorders>
              <w:top w:val="single" w:sz="4" w:space="0" w:color="000000"/>
              <w:left w:val="single" w:sz="4" w:space="0" w:color="000000"/>
              <w:bottom w:val="single" w:sz="4" w:space="0" w:color="auto"/>
              <w:right w:val="single" w:sz="4" w:space="0" w:color="000000"/>
            </w:tcBorders>
            <w:vAlign w:val="center"/>
            <w:hideMark/>
          </w:tcPr>
          <w:p w:rsidR="000661CA" w:rsidRPr="00BC6886" w:rsidRDefault="000661CA" w:rsidP="000661CA">
            <w:pPr>
              <w:pStyle w:val="af7"/>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w:t>
            </w:r>
            <w:r w:rsidRPr="00BC6886">
              <w:t>в</w:t>
            </w:r>
            <w:r w:rsidRPr="00BC6886">
              <w:t>лю, але не пізніше ніж через 20 днів з дня прийняття р</w:t>
            </w:r>
            <w:r w:rsidRPr="00BC6886">
              <w:t>і</w:t>
            </w:r>
            <w:r w:rsidRPr="00BC6886">
              <w:t>шення про намір</w:t>
            </w:r>
            <w:r>
              <w:t xml:space="preserve"> укласти договір про закупівлю.</w:t>
            </w:r>
          </w:p>
          <w:p w:rsidR="000661CA" w:rsidRPr="007B5081" w:rsidRDefault="007B5081" w:rsidP="007B5081">
            <w:pPr>
              <w:pStyle w:val="af7"/>
              <w:spacing w:before="0" w:after="0"/>
              <w:contextualSpacing/>
              <w:jc w:val="both"/>
            </w:pPr>
            <w:r>
              <w:t>2.</w:t>
            </w:r>
            <w:r w:rsidR="000661CA" w:rsidRPr="00BC6886">
              <w:t xml:space="preserve"> Договір про закупівлю укладається відповідно до норм Цивільного та Господарського кодексів України з урахува</w:t>
            </w:r>
            <w:r w:rsidR="000661CA" w:rsidRPr="00BC6886">
              <w:t>н</w:t>
            </w:r>
            <w:r w:rsidR="000661CA" w:rsidRPr="00BC6886">
              <w:t>ням особливостей, визначених цим Законом.</w:t>
            </w:r>
          </w:p>
        </w:tc>
      </w:tr>
      <w:tr w:rsidR="000661CA" w:rsidTr="0035340A">
        <w:trPr>
          <w:trHeight w:val="564"/>
        </w:trPr>
        <w:tc>
          <w:tcPr>
            <w:tcW w:w="1145"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hideMark/>
          </w:tcPr>
          <w:p w:rsidR="000661CA" w:rsidRDefault="000661CA" w:rsidP="000661CA">
            <w:pPr>
              <w:jc w:val="center"/>
            </w:pPr>
            <w:r>
              <w:t>2</w:t>
            </w:r>
            <w:r w:rsidR="00914C2F">
              <w:t>.</w:t>
            </w:r>
          </w:p>
          <w:p w:rsidR="00914C2F" w:rsidRDefault="00914C2F" w:rsidP="000661CA">
            <w:pPr>
              <w:jc w:val="center"/>
            </w:pPr>
          </w:p>
          <w:p w:rsidR="00914C2F" w:rsidRDefault="00914C2F" w:rsidP="000661CA">
            <w:pPr>
              <w:jc w:val="center"/>
            </w:pPr>
          </w:p>
          <w:p w:rsidR="00914C2F" w:rsidRDefault="00914C2F" w:rsidP="000661CA">
            <w:pPr>
              <w:jc w:val="center"/>
            </w:pPr>
          </w:p>
          <w:p w:rsidR="00914C2F" w:rsidRDefault="00914C2F" w:rsidP="000661CA">
            <w:pPr>
              <w:jc w:val="center"/>
            </w:pPr>
          </w:p>
          <w:p w:rsidR="00914C2F" w:rsidRDefault="00914C2F" w:rsidP="000661CA">
            <w:pPr>
              <w:jc w:val="center"/>
            </w:pPr>
          </w:p>
          <w:p w:rsidR="00914C2F" w:rsidRDefault="00914C2F" w:rsidP="000661CA">
            <w:pPr>
              <w:jc w:val="center"/>
            </w:pPr>
          </w:p>
        </w:tc>
        <w:tc>
          <w:tcPr>
            <w:tcW w:w="3259" w:type="dxa"/>
            <w:tcBorders>
              <w:top w:val="single" w:sz="4" w:space="0" w:color="auto"/>
              <w:left w:val="single" w:sz="4" w:space="0" w:color="auto"/>
              <w:bottom w:val="single" w:sz="4" w:space="0" w:color="000000"/>
              <w:right w:val="nil"/>
            </w:tcBorders>
            <w:shd w:val="clear" w:color="auto" w:fill="FFFFFF" w:themeFill="background1"/>
            <w:vAlign w:val="center"/>
            <w:hideMark/>
          </w:tcPr>
          <w:p w:rsidR="000661CA" w:rsidRDefault="000661CA" w:rsidP="000661CA">
            <w:pPr>
              <w:pStyle w:val="afd"/>
              <w:rPr>
                <w:rFonts w:ascii="Times New Roman" w:hAnsi="Times New Roman"/>
                <w:sz w:val="24"/>
                <w:szCs w:val="24"/>
              </w:rPr>
            </w:pPr>
            <w:r>
              <w:rPr>
                <w:rFonts w:ascii="Times New Roman" w:hAnsi="Times New Roman"/>
                <w:sz w:val="24"/>
                <w:szCs w:val="24"/>
              </w:rPr>
              <w:t>Внесення змін до Договору</w:t>
            </w:r>
          </w:p>
          <w:p w:rsidR="00914C2F" w:rsidRDefault="00914C2F" w:rsidP="000661CA">
            <w:pPr>
              <w:pStyle w:val="afd"/>
              <w:rPr>
                <w:rFonts w:ascii="Times New Roman" w:hAnsi="Times New Roman"/>
                <w:sz w:val="24"/>
                <w:szCs w:val="24"/>
              </w:rPr>
            </w:pPr>
          </w:p>
          <w:p w:rsidR="00914C2F" w:rsidRDefault="00914C2F" w:rsidP="000661CA">
            <w:pPr>
              <w:pStyle w:val="afd"/>
              <w:rPr>
                <w:rFonts w:ascii="Times New Roman" w:hAnsi="Times New Roman"/>
                <w:sz w:val="24"/>
                <w:szCs w:val="24"/>
              </w:rPr>
            </w:pPr>
          </w:p>
          <w:p w:rsidR="00914C2F" w:rsidRDefault="00914C2F" w:rsidP="000661CA">
            <w:pPr>
              <w:pStyle w:val="afd"/>
              <w:rPr>
                <w:rFonts w:ascii="Times New Roman" w:hAnsi="Times New Roman"/>
                <w:sz w:val="24"/>
                <w:szCs w:val="24"/>
              </w:rPr>
            </w:pPr>
          </w:p>
          <w:p w:rsidR="00914C2F" w:rsidRDefault="00914C2F" w:rsidP="000661CA">
            <w:pPr>
              <w:pStyle w:val="afd"/>
              <w:rPr>
                <w:rFonts w:ascii="Times New Roman" w:hAnsi="Times New Roman"/>
                <w:sz w:val="24"/>
                <w:szCs w:val="24"/>
              </w:rPr>
            </w:pPr>
          </w:p>
          <w:p w:rsidR="00914C2F" w:rsidRDefault="00914C2F" w:rsidP="000661CA">
            <w:pPr>
              <w:pStyle w:val="afd"/>
              <w:rPr>
                <w:rFonts w:ascii="Times New Roman" w:hAnsi="Times New Roman"/>
                <w:sz w:val="24"/>
                <w:szCs w:val="24"/>
              </w:rPr>
            </w:pPr>
          </w:p>
          <w:p w:rsidR="00914C2F" w:rsidRDefault="00914C2F" w:rsidP="000661CA">
            <w:pPr>
              <w:pStyle w:val="afd"/>
              <w:rPr>
                <w:rFonts w:ascii="Times New Roman" w:hAnsi="Times New Roman"/>
                <w:sz w:val="24"/>
                <w:szCs w:val="24"/>
              </w:rPr>
            </w:pPr>
          </w:p>
        </w:tc>
        <w:tc>
          <w:tcPr>
            <w:tcW w:w="6375" w:type="dxa"/>
            <w:tcBorders>
              <w:top w:val="single" w:sz="4" w:space="0" w:color="auto"/>
              <w:left w:val="single" w:sz="4" w:space="0" w:color="000000"/>
              <w:bottom w:val="single" w:sz="4" w:space="0" w:color="000000"/>
              <w:right w:val="single" w:sz="4" w:space="0" w:color="000000"/>
            </w:tcBorders>
            <w:vAlign w:val="center"/>
            <w:hideMark/>
          </w:tcPr>
          <w:p w:rsidR="000661CA" w:rsidRPr="00BC6886" w:rsidRDefault="00EA027F" w:rsidP="000661CA">
            <w:pPr>
              <w:pStyle w:val="af7"/>
              <w:spacing w:before="0" w:after="0"/>
              <w:contextualSpacing/>
              <w:jc w:val="both"/>
            </w:pPr>
            <w:r>
              <w:t>1</w:t>
            </w:r>
            <w:r w:rsidR="000661CA">
              <w:t xml:space="preserve">. </w:t>
            </w:r>
            <w:r w:rsidR="000661CA" w:rsidRPr="00BC6886">
              <w:t>Умови договору про закупівлю не повинні відрізнятися від змісту пропозиції за результатами електронного аукці</w:t>
            </w:r>
            <w:r w:rsidR="000661CA" w:rsidRPr="00BC6886">
              <w:t>о</w:t>
            </w:r>
            <w:r w:rsidR="000661CA" w:rsidRPr="00BC6886">
              <w:t>ну (у тому числі ціни за одиницю товару) переможця пр</w:t>
            </w:r>
            <w:r w:rsidR="000661CA" w:rsidRPr="00BC6886">
              <w:t>о</w:t>
            </w:r>
            <w:r w:rsidR="000661CA" w:rsidRPr="00BC6886">
              <w:t>цедури закупівлі/спрощеної закупівлі або узгодженої ціни пропозиції учасника у разі застосування переговорної пр</w:t>
            </w:r>
            <w:r w:rsidR="000661CA" w:rsidRPr="00BC6886">
              <w:t>о</w:t>
            </w:r>
            <w:r w:rsidR="000661CA" w:rsidRPr="00BC6886">
              <w:t>цедури, крім випадків визначення грошового еквівалента зобов’язання в іноземній валюті та/або випадків перерах</w:t>
            </w:r>
            <w:r w:rsidR="000661CA" w:rsidRPr="00BC6886">
              <w:t>у</w:t>
            </w:r>
            <w:r w:rsidR="000661CA" w:rsidRPr="00BC6886">
              <w:t>нку ціни за результатами електронного аукціону в бік зм</w:t>
            </w:r>
            <w:r w:rsidR="000661CA" w:rsidRPr="00BC6886">
              <w:t>е</w:t>
            </w:r>
            <w:r w:rsidR="000661CA" w:rsidRPr="00BC6886">
              <w:t>ншення ціни пропозиції учасника без зменшення обсягів закупівлі.</w:t>
            </w:r>
          </w:p>
          <w:p w:rsidR="000661CA" w:rsidRPr="00BC6886" w:rsidRDefault="000661CA" w:rsidP="000661CA">
            <w:pPr>
              <w:pStyle w:val="af7"/>
              <w:spacing w:before="0" w:after="0"/>
              <w:contextualSpacing/>
              <w:jc w:val="both"/>
            </w:pPr>
            <w:bookmarkStart w:id="22" w:name="n1768"/>
            <w:bookmarkEnd w:id="22"/>
            <w:r>
              <w:t>2.</w:t>
            </w:r>
            <w:r w:rsidRPr="00BC6886">
              <w:t xml:space="preserve"> Істотні умови договору про закупівлю не можуть змін</w:t>
            </w:r>
            <w:r w:rsidRPr="00BC6886">
              <w:t>ю</w:t>
            </w:r>
            <w:r w:rsidRPr="00BC6886">
              <w:t>ватися після його підписання до виконання зобов’язань сторонами в повному обсязі, крім випадків:</w:t>
            </w:r>
          </w:p>
          <w:p w:rsidR="000661CA" w:rsidRPr="00BC6886" w:rsidRDefault="000661CA" w:rsidP="000661CA">
            <w:pPr>
              <w:pStyle w:val="af7"/>
              <w:spacing w:before="0" w:after="0"/>
              <w:contextualSpacing/>
              <w:jc w:val="both"/>
            </w:pPr>
            <w:bookmarkStart w:id="23" w:name="n1769"/>
            <w:bookmarkEnd w:id="23"/>
            <w:r w:rsidRPr="00BC6886">
              <w:t>1) зменшення обсягів закупівлі, зокрема з урахуванням ф</w:t>
            </w:r>
            <w:r w:rsidRPr="00BC6886">
              <w:t>а</w:t>
            </w:r>
            <w:r w:rsidRPr="00BC6886">
              <w:t>ктичного обсягу видатків замовника;</w:t>
            </w:r>
          </w:p>
          <w:p w:rsidR="000661CA" w:rsidRPr="00BC6886" w:rsidRDefault="000661CA" w:rsidP="000661CA">
            <w:pPr>
              <w:pStyle w:val="af7"/>
              <w:spacing w:before="0" w:after="0"/>
              <w:contextualSpacing/>
              <w:jc w:val="both"/>
            </w:pPr>
            <w:bookmarkStart w:id="24" w:name="n1770"/>
            <w:bookmarkEnd w:id="24"/>
            <w:r w:rsidRPr="00BC6886">
              <w:t>2) збільшення ціни за одиницю товару до 10 відсотків пр</w:t>
            </w:r>
            <w:r w:rsidRPr="00BC6886">
              <w:t>о</w:t>
            </w:r>
            <w:r w:rsidRPr="00BC6886">
              <w:t>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w:t>
            </w:r>
            <w:r w:rsidRPr="00BC6886">
              <w:t>о</w:t>
            </w:r>
            <w:r w:rsidRPr="00BC6886">
              <w:t>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w:t>
            </w:r>
            <w:r w:rsidRPr="00BC6886">
              <w:t>у</w:t>
            </w:r>
            <w:r w:rsidRPr="00BC6886">
              <w:t>ється у випадках зміни умов договору про закупівлю бе</w:t>
            </w:r>
            <w:r w:rsidRPr="00BC6886">
              <w:t>н</w:t>
            </w:r>
            <w:r w:rsidRPr="00BC6886">
              <w:t>зину та дизельного пального, газу та електричної енергії;</w:t>
            </w:r>
          </w:p>
          <w:p w:rsidR="000661CA" w:rsidRPr="00BC6886" w:rsidRDefault="000661CA" w:rsidP="000661CA">
            <w:pPr>
              <w:pStyle w:val="af7"/>
              <w:spacing w:before="0" w:after="0"/>
              <w:contextualSpacing/>
              <w:jc w:val="both"/>
            </w:pPr>
            <w:bookmarkStart w:id="25" w:name="n1771"/>
            <w:bookmarkEnd w:id="25"/>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0661CA" w:rsidRPr="00BC6886" w:rsidRDefault="000661CA" w:rsidP="000661CA">
            <w:pPr>
              <w:pStyle w:val="af7"/>
              <w:spacing w:before="0" w:after="0"/>
              <w:contextualSpacing/>
              <w:jc w:val="both"/>
            </w:pPr>
            <w:bookmarkStart w:id="26" w:name="n1772"/>
            <w:bookmarkEnd w:id="26"/>
            <w:r w:rsidRPr="00BC6886">
              <w:lastRenderedPageBreak/>
              <w:t>4) продовження строку дії договору про закупівлю та стр</w:t>
            </w:r>
            <w:r w:rsidRPr="00BC6886">
              <w:t>о</w:t>
            </w:r>
            <w:r w:rsidRPr="00BC6886">
              <w:t>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w:t>
            </w:r>
            <w:r w:rsidRPr="00BC6886">
              <w:t>о</w:t>
            </w:r>
            <w:r w:rsidRPr="00BC6886">
              <w:t>говорі про закупівлю;</w:t>
            </w:r>
          </w:p>
          <w:p w:rsidR="000661CA" w:rsidRPr="00BC6886" w:rsidRDefault="000661CA" w:rsidP="000661CA">
            <w:pPr>
              <w:pStyle w:val="af7"/>
              <w:spacing w:before="0" w:after="0"/>
              <w:contextualSpacing/>
              <w:jc w:val="both"/>
            </w:pPr>
            <w:bookmarkStart w:id="27" w:name="n1773"/>
            <w:bookmarkEnd w:id="27"/>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661CA" w:rsidRPr="00BC6886" w:rsidRDefault="000661CA" w:rsidP="000661CA">
            <w:pPr>
              <w:pStyle w:val="af7"/>
              <w:spacing w:before="0" w:after="0"/>
              <w:contextualSpacing/>
              <w:jc w:val="both"/>
            </w:pPr>
            <w:bookmarkStart w:id="28" w:name="n1774"/>
            <w:bookmarkEnd w:id="28"/>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661CA" w:rsidRPr="00BC6886" w:rsidRDefault="000661CA" w:rsidP="000661CA">
            <w:pPr>
              <w:pStyle w:val="af7"/>
              <w:spacing w:before="0" w:after="0"/>
              <w:contextualSpacing/>
              <w:jc w:val="both"/>
            </w:pPr>
            <w:bookmarkStart w:id="29" w:name="n1775"/>
            <w:bookmarkEnd w:id="29"/>
            <w:r w:rsidRPr="00BC688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w:t>
            </w:r>
            <w:r w:rsidRPr="00BC6886">
              <w:t>и</w:t>
            </w:r>
            <w:r w:rsidRPr="00BC6886">
              <w:t xml:space="preserve">ків </w:t>
            </w:r>
            <w:proofErr w:type="spellStart"/>
            <w:r w:rsidRPr="00BC6886">
              <w:t>Platts</w:t>
            </w:r>
            <w:proofErr w:type="spellEnd"/>
            <w:r w:rsidRPr="00BC6886">
              <w:t>, ARGUS регульованих цін (тарифів) і нормативів, що застосовуються в договорі про закупівлю, у разі встан</w:t>
            </w:r>
            <w:r w:rsidRPr="00BC6886">
              <w:t>о</w:t>
            </w:r>
            <w:r w:rsidRPr="00BC6886">
              <w:t>влення в договорі про закупівлю порядку зміни ціни;</w:t>
            </w:r>
          </w:p>
          <w:p w:rsidR="000661CA" w:rsidRPr="00BC6886" w:rsidRDefault="000661CA" w:rsidP="000661CA">
            <w:pPr>
              <w:pStyle w:val="af7"/>
              <w:spacing w:before="0" w:after="0"/>
              <w:contextualSpacing/>
              <w:jc w:val="both"/>
            </w:pPr>
            <w:bookmarkStart w:id="30" w:name="n1776"/>
            <w:bookmarkEnd w:id="30"/>
            <w:r w:rsidRPr="00BC6886">
              <w:t>8) зміни умов у зв’язку із застосуванням положень </w:t>
            </w:r>
            <w:hyperlink r:id="rId8" w:anchor="n1778" w:history="1">
              <w:r w:rsidRPr="00BC6886">
                <w:t>частини шостої</w:t>
              </w:r>
            </w:hyperlink>
            <w:r w:rsidRPr="00BC6886">
              <w:t> цієї статті.</w:t>
            </w:r>
          </w:p>
          <w:p w:rsidR="000661CA" w:rsidRPr="00BC6886" w:rsidRDefault="000661CA" w:rsidP="000661CA">
            <w:pPr>
              <w:pStyle w:val="af7"/>
              <w:spacing w:before="0" w:after="0"/>
              <w:contextualSpacing/>
              <w:jc w:val="both"/>
            </w:pPr>
            <w:bookmarkStart w:id="31" w:name="n1777"/>
            <w:bookmarkEnd w:id="31"/>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w:t>
            </w:r>
            <w:r w:rsidRPr="00BC6886">
              <w:t>о</w:t>
            </w:r>
            <w:r w:rsidRPr="00BC6886">
              <w:t>нання зобов’язань сторонами в повному обсязі) замовником за яким є суб’єкт, визначений у </w:t>
            </w:r>
            <w:hyperlink r:id="rId9" w:anchor="n19" w:tgtFrame="_blank" w:history="1">
              <w:r w:rsidRPr="00BC6886">
                <w:t>частині першій</w:t>
              </w:r>
            </w:hyperlink>
            <w:r w:rsidRPr="00BC6886">
              <w:t> статті 2 З</w:t>
            </w:r>
            <w:r w:rsidRPr="00BC6886">
              <w:t>а</w:t>
            </w:r>
            <w:r w:rsidRPr="00BC6886">
              <w:t>кону України "Про особливості здійснення закупівель тов</w:t>
            </w:r>
            <w:r w:rsidRPr="00BC6886">
              <w:t>а</w:t>
            </w:r>
            <w:r w:rsidRPr="00BC6886">
              <w:t>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661CA" w:rsidRPr="00BC6886" w:rsidRDefault="000661CA" w:rsidP="000661CA">
            <w:pPr>
              <w:pStyle w:val="af7"/>
              <w:spacing w:before="0" w:after="0"/>
              <w:contextualSpacing/>
              <w:jc w:val="both"/>
            </w:pPr>
            <w:bookmarkStart w:id="32" w:name="n1778"/>
            <w:bookmarkEnd w:id="32"/>
            <w:r>
              <w:t>9)</w:t>
            </w:r>
            <w:r w:rsidRPr="00BC6886">
              <w:t xml:space="preserve"> Дія договору про закупівлю може бути продовжена на строк, достатній для проведення процедури закупі</w:t>
            </w:r>
            <w:r w:rsidRPr="00BC6886">
              <w:t>в</w:t>
            </w:r>
            <w:r w:rsidRPr="00BC6886">
              <w:t>лі/спрощеної закупівлі на початку наступного року в обсязі, що не перевищує 20 відсотків суми, визначеної в початк</w:t>
            </w:r>
            <w:r w:rsidRPr="00BC6886">
              <w:t>о</w:t>
            </w:r>
            <w:r w:rsidRPr="00BC6886">
              <w:t>вому договорі про закупівлю, укладеному в попередньому році, якщо видатки на досягнення цієї цілі затверджено в установленому порядку.</w:t>
            </w:r>
          </w:p>
          <w:p w:rsidR="000661CA" w:rsidRPr="00BC6886" w:rsidRDefault="000661CA" w:rsidP="00EA027F">
            <w:pPr>
              <w:widowControl w:val="0"/>
              <w:tabs>
                <w:tab w:val="left" w:pos="211"/>
              </w:tabs>
              <w:spacing w:after="200"/>
              <w:jc w:val="both"/>
            </w:pPr>
            <w:bookmarkStart w:id="33" w:name="n1779"/>
            <w:bookmarkEnd w:id="33"/>
            <w:r>
              <w:t>3</w:t>
            </w:r>
            <w:r w:rsidR="00EA027F">
              <w:t>.</w:t>
            </w:r>
            <w:r w:rsidRPr="00BC6886">
              <w:t>У разі внесення змін до істотних умов договору про закупівлю у випадках, передбачених </w:t>
            </w:r>
            <w:hyperlink r:id="rId10"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25F23" w:rsidTr="0035340A">
        <w:trPr>
          <w:trHeight w:val="983"/>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35340A">
            <w:pPr>
              <w:pStyle w:val="afd"/>
              <w:rPr>
                <w:rFonts w:ascii="Times New Roman" w:hAnsi="Times New Roman"/>
                <w:sz w:val="24"/>
                <w:szCs w:val="24"/>
                <w:lang w:eastAsia="zh-CN"/>
              </w:rPr>
            </w:pPr>
            <w:r>
              <w:rPr>
                <w:rFonts w:ascii="Times New Roman" w:hAnsi="Times New Roman"/>
                <w:sz w:val="24"/>
                <w:szCs w:val="24"/>
              </w:rPr>
              <w:lastRenderedPageBreak/>
              <w:t>3</w:t>
            </w:r>
          </w:p>
        </w:tc>
        <w:tc>
          <w:tcPr>
            <w:tcW w:w="3259"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pStyle w:val="afd"/>
              <w:rPr>
                <w:rFonts w:ascii="Times New Roman" w:hAnsi="Times New Roman"/>
                <w:sz w:val="24"/>
                <w:szCs w:val="24"/>
                <w:lang w:eastAsia="zh-CN"/>
              </w:rPr>
            </w:pPr>
            <w:r>
              <w:rPr>
                <w:rFonts w:ascii="Times New Roman" w:hAnsi="Times New Roman"/>
                <w:sz w:val="24"/>
                <w:szCs w:val="24"/>
              </w:rPr>
              <w:t>Дії Замовника у разі відмови переможця спрощеної закупівлі від підписання договору про закупівлю відповідно до вимог Оголошення, не</w:t>
            </w:r>
            <w:r w:rsidR="00914C2F">
              <w:rPr>
                <w:rFonts w:ascii="Times New Roman" w:hAnsi="Times New Roman"/>
                <w:sz w:val="24"/>
                <w:szCs w:val="24"/>
              </w:rPr>
              <w:t xml:space="preserve"> </w:t>
            </w:r>
            <w:r>
              <w:rPr>
                <w:rFonts w:ascii="Times New Roman" w:hAnsi="Times New Roman"/>
                <w:sz w:val="24"/>
                <w:szCs w:val="24"/>
              </w:rPr>
              <w:t xml:space="preserve">укладення договору про закупівлю з </w:t>
            </w:r>
            <w:r>
              <w:rPr>
                <w:rFonts w:ascii="Times New Roman" w:hAnsi="Times New Roman"/>
                <w:sz w:val="24"/>
                <w:szCs w:val="24"/>
              </w:rPr>
              <w:lastRenderedPageBreak/>
              <w:t>вини Учасника або ненадання Замовнику підписаного договору у строк, визначений Законом</w:t>
            </w:r>
          </w:p>
        </w:tc>
        <w:tc>
          <w:tcPr>
            <w:tcW w:w="6375" w:type="dxa"/>
            <w:tcBorders>
              <w:top w:val="single" w:sz="4" w:space="0" w:color="000000"/>
              <w:left w:val="single" w:sz="4" w:space="0" w:color="000000"/>
              <w:bottom w:val="single" w:sz="4" w:space="0" w:color="000000"/>
              <w:right w:val="single" w:sz="4" w:space="0" w:color="000000"/>
            </w:tcBorders>
            <w:hideMark/>
          </w:tcPr>
          <w:p w:rsidR="00525F23" w:rsidRDefault="00525F23">
            <w:pPr>
              <w:pStyle w:val="afd"/>
              <w:tabs>
                <w:tab w:val="left" w:pos="211"/>
              </w:tabs>
              <w:ind w:firstLine="249"/>
              <w:jc w:val="both"/>
              <w:rPr>
                <w:rFonts w:ascii="Times New Roman" w:hAnsi="Times New Roman"/>
                <w:sz w:val="24"/>
                <w:szCs w:val="24"/>
                <w:lang w:eastAsia="zh-CN"/>
              </w:rPr>
            </w:pPr>
            <w:r>
              <w:rPr>
                <w:rFonts w:ascii="Times New Roman" w:hAnsi="Times New Roman"/>
                <w:sz w:val="24"/>
                <w:szCs w:val="24"/>
              </w:rPr>
              <w:lastRenderedPageBreak/>
              <w:t>У разі відмови переможця спрощеної закупівлі від підписання договору про закупівлю відповідно до вимог оголошення, не</w:t>
            </w:r>
            <w:r w:rsidR="00914C2F">
              <w:rPr>
                <w:rFonts w:ascii="Times New Roman" w:hAnsi="Times New Roman"/>
                <w:sz w:val="24"/>
                <w:szCs w:val="24"/>
              </w:rPr>
              <w:t xml:space="preserve"> </w:t>
            </w:r>
            <w:r>
              <w:rPr>
                <w:rFonts w:ascii="Times New Roman" w:hAnsi="Times New Roman"/>
                <w:sz w:val="24"/>
                <w:szCs w:val="24"/>
              </w:rPr>
              <w:t>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525F23" w:rsidTr="0035340A">
        <w:trPr>
          <w:trHeight w:val="450"/>
        </w:trPr>
        <w:tc>
          <w:tcPr>
            <w:tcW w:w="1145" w:type="dxa"/>
            <w:tcBorders>
              <w:top w:val="single" w:sz="4" w:space="0" w:color="000000"/>
              <w:left w:val="single" w:sz="4" w:space="0" w:color="000000"/>
              <w:bottom w:val="single" w:sz="4" w:space="0" w:color="000000"/>
              <w:right w:val="nil"/>
            </w:tcBorders>
            <w:shd w:val="clear" w:color="auto" w:fill="FFFFFF" w:themeFill="background1"/>
          </w:tcPr>
          <w:p w:rsidR="00525F23" w:rsidRDefault="00525F23">
            <w:pPr>
              <w:jc w:val="center"/>
              <w:rPr>
                <w:rFonts w:eastAsia="Calibri"/>
                <w:b/>
                <w:lang w:eastAsia="zh-CN"/>
              </w:rPr>
            </w:pPr>
          </w:p>
        </w:tc>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5F23" w:rsidRDefault="00525F23">
            <w:pPr>
              <w:pStyle w:val="LO-normal"/>
              <w:widowControl w:val="0"/>
              <w:spacing w:line="240" w:lineRule="auto"/>
              <w:ind w:firstLine="318"/>
              <w:jc w:val="center"/>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t>V. ІНША ІНФОРМАЦІЯ</w:t>
            </w:r>
          </w:p>
        </w:tc>
      </w:tr>
      <w:tr w:rsidR="00525F23" w:rsidTr="0035340A">
        <w:trPr>
          <w:trHeight w:val="983"/>
        </w:trPr>
        <w:tc>
          <w:tcPr>
            <w:tcW w:w="11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25F23" w:rsidRDefault="00525F23">
            <w:pPr>
              <w:jc w:val="center"/>
              <w:rPr>
                <w:rFonts w:eastAsia="Calibri"/>
                <w:lang w:eastAsia="zh-CN"/>
              </w:rPr>
            </w:pPr>
            <w:r>
              <w:t>1.</w:t>
            </w:r>
          </w:p>
        </w:tc>
        <w:tc>
          <w:tcPr>
            <w:tcW w:w="3259" w:type="dxa"/>
            <w:tcBorders>
              <w:top w:val="single" w:sz="4" w:space="0" w:color="000000"/>
              <w:left w:val="single" w:sz="4" w:space="0" w:color="000000"/>
              <w:bottom w:val="single" w:sz="4" w:space="0" w:color="000000"/>
              <w:right w:val="nil"/>
            </w:tcBorders>
            <w:shd w:val="clear" w:color="auto" w:fill="FFFFFF" w:themeFill="background1"/>
            <w:hideMark/>
          </w:tcPr>
          <w:p w:rsidR="00525F23" w:rsidRDefault="00525F23">
            <w:pPr>
              <w:jc w:val="both"/>
              <w:rPr>
                <w:rFonts w:eastAsia="Calibri"/>
                <w:lang w:eastAsia="zh-CN"/>
              </w:rPr>
            </w:pPr>
            <w:r>
              <w:t>Відміна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525F23" w:rsidRDefault="00525F23">
            <w:pPr>
              <w:shd w:val="clear" w:color="auto" w:fill="FFFFFF"/>
              <w:ind w:left="67" w:firstLine="388"/>
              <w:jc w:val="both"/>
              <w:rPr>
                <w:rFonts w:eastAsia="Calibri"/>
                <w:lang w:eastAsia="zh-CN"/>
              </w:rPr>
            </w:pPr>
            <w:r>
              <w:t>1. Замовник відміняє спрощену закупівлю в разі:</w:t>
            </w:r>
          </w:p>
          <w:p w:rsidR="00525F23" w:rsidRDefault="00525F23">
            <w:pPr>
              <w:shd w:val="clear" w:color="auto" w:fill="FFFFFF"/>
              <w:ind w:left="67" w:firstLine="388"/>
              <w:jc w:val="both"/>
            </w:pPr>
            <w:r>
              <w:t>1) відсутності подальшої потреби в закупівлі товарів, робіт і послуг;</w:t>
            </w:r>
          </w:p>
          <w:p w:rsidR="00525F23" w:rsidRDefault="00525F23">
            <w:pPr>
              <w:shd w:val="clear" w:color="auto" w:fill="FFFFFF"/>
              <w:ind w:left="67" w:firstLine="388"/>
              <w:jc w:val="both"/>
            </w:pPr>
            <w:r>
              <w:t>2) неможливості усунення порушень, що виникли через виявлені порушення законодавства з питань публічних закупівель;</w:t>
            </w:r>
          </w:p>
          <w:p w:rsidR="00525F23" w:rsidRDefault="00525F23">
            <w:pPr>
              <w:shd w:val="clear" w:color="auto" w:fill="FFFFFF"/>
              <w:ind w:left="67" w:firstLine="388"/>
              <w:jc w:val="both"/>
            </w:pPr>
            <w:r>
              <w:t>3) скорочення видатків на здійснення закупівлі товарів, робіт і послуг.</w:t>
            </w:r>
          </w:p>
          <w:p w:rsidR="00525F23" w:rsidRDefault="00525F23">
            <w:pPr>
              <w:shd w:val="clear" w:color="auto" w:fill="FFFFFF"/>
              <w:ind w:left="67" w:firstLine="388"/>
              <w:jc w:val="both"/>
            </w:pPr>
            <w:r>
              <w:t>Спрощена закупівля автоматично відміняється електронною системою закупівель у разі:</w:t>
            </w:r>
          </w:p>
          <w:p w:rsidR="00525F23" w:rsidRDefault="00525F23">
            <w:pPr>
              <w:shd w:val="clear" w:color="auto" w:fill="FFFFFF"/>
              <w:ind w:left="67" w:firstLine="388"/>
              <w:jc w:val="both"/>
            </w:pPr>
            <w:r>
              <w:t>1) відхилення всіх пропозицій згідно з частиною тринадцятою статті 14 Закону;</w:t>
            </w:r>
          </w:p>
          <w:p w:rsidR="00525F23" w:rsidRDefault="00525F23">
            <w:pPr>
              <w:shd w:val="clear" w:color="auto" w:fill="FFFFFF"/>
              <w:ind w:left="67" w:firstLine="388"/>
              <w:jc w:val="both"/>
            </w:pPr>
            <w:r>
              <w:t>2) відсутності пропозицій учасників для участі в ній.</w:t>
            </w:r>
          </w:p>
          <w:p w:rsidR="00525F23" w:rsidRDefault="00525F23">
            <w:pPr>
              <w:shd w:val="clear" w:color="auto" w:fill="FFFFFF"/>
              <w:ind w:firstLine="455"/>
              <w:jc w:val="both"/>
            </w:pPr>
            <w:r>
              <w:t>Повідомлення про відміну закупівлі оприлюднюється в електронній системі закупівель:</w:t>
            </w:r>
          </w:p>
          <w:p w:rsidR="00525F23" w:rsidRDefault="00525F23">
            <w:pPr>
              <w:shd w:val="clear" w:color="auto" w:fill="FFFFFF"/>
              <w:ind w:left="43" w:firstLine="412"/>
              <w:jc w:val="both"/>
            </w:pPr>
            <w:r>
              <w:t>– замовником протягом одного робочого дня з дня прийняття замовником відповідного рішення;</w:t>
            </w:r>
          </w:p>
          <w:p w:rsidR="00525F23" w:rsidRDefault="00525F23">
            <w:pPr>
              <w:pStyle w:val="afc"/>
              <w:shd w:val="clear" w:color="auto" w:fill="FFFFFF"/>
              <w:ind w:left="0" w:firstLine="455"/>
              <w:jc w:val="both"/>
            </w:pPr>
            <w:r>
              <w:t>– електронною системою закупівель протягом одного робочого дня з дня автоматичної відміни спрощеної закуп</w:t>
            </w:r>
            <w:r>
              <w:t>і</w:t>
            </w:r>
            <w:r>
              <w:t>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525F23" w:rsidRDefault="00525F23">
            <w:pPr>
              <w:shd w:val="clear" w:color="auto" w:fill="FFFFFF"/>
              <w:ind w:firstLine="460"/>
              <w:jc w:val="both"/>
              <w:rPr>
                <w:rFonts w:eastAsia="Calibri"/>
                <w:lang w:eastAsia="zh-CN"/>
              </w:rPr>
            </w:pPr>
            <w: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907F01" w:rsidRDefault="00907F01">
      <w:pPr>
        <w:rPr>
          <w:b/>
          <w:bCs/>
        </w:rPr>
      </w:pPr>
    </w:p>
    <w:p w:rsidR="00907F01" w:rsidRDefault="00D00653">
      <w:pPr>
        <w:rPr>
          <w:b/>
          <w:bCs/>
        </w:rPr>
      </w:pPr>
      <w:r>
        <w:rPr>
          <w:b/>
          <w:bCs/>
        </w:rPr>
        <w:tab/>
        <w:t>Додатки до оголошення:</w:t>
      </w:r>
    </w:p>
    <w:p w:rsidR="00907F01" w:rsidRDefault="00D00653">
      <w:r>
        <w:tab/>
        <w:t>Додаток №1 — Цінова Пропозиція (форма);</w:t>
      </w:r>
    </w:p>
    <w:p w:rsidR="00907F01" w:rsidRDefault="00D00653">
      <w:r>
        <w:tab/>
        <w:t xml:space="preserve">Додаток №2 — </w:t>
      </w:r>
      <w:r w:rsidR="00992229">
        <w:t xml:space="preserve">Кваліфікаційні критерії та </w:t>
      </w:r>
      <w:r w:rsidR="00736398">
        <w:t xml:space="preserve">інші </w:t>
      </w:r>
      <w:r w:rsidR="00992229">
        <w:t>в</w:t>
      </w:r>
      <w:r>
        <w:t>имоги до учасників;</w:t>
      </w:r>
    </w:p>
    <w:p w:rsidR="00907F01" w:rsidRDefault="00074B35">
      <w:r>
        <w:tab/>
        <w:t xml:space="preserve">Додаток №3 — </w:t>
      </w:r>
      <w:proofErr w:type="spellStart"/>
      <w:r>
        <w:t>Проє</w:t>
      </w:r>
      <w:r w:rsidR="00D00653">
        <w:t>кт</w:t>
      </w:r>
      <w:proofErr w:type="spellEnd"/>
      <w:r w:rsidR="00D00653">
        <w:t xml:space="preserve"> Договору;</w:t>
      </w:r>
    </w:p>
    <w:p w:rsidR="00907F01" w:rsidRPr="00AF2F11" w:rsidRDefault="00D00653">
      <w:r>
        <w:tab/>
        <w:t>Додаток №4 — Технічні та якісні характеристики предмету закупівлі (</w:t>
      </w:r>
      <w:r w:rsidR="00AF2F11">
        <w:t>Відоміс</w:t>
      </w:r>
      <w:r w:rsidR="00EC1323">
        <w:t>т</w:t>
      </w:r>
      <w:r w:rsidR="00AF2F11">
        <w:t>ь обсягів робіт)</w:t>
      </w:r>
    </w:p>
    <w:p w:rsidR="00EA027F" w:rsidRDefault="00EA027F">
      <w:r>
        <w:t xml:space="preserve">            </w:t>
      </w:r>
      <w:r w:rsidRPr="00BC6886">
        <w:t xml:space="preserve">Додаток № 5 – </w:t>
      </w:r>
      <w:r w:rsidR="008F26C2">
        <w:t xml:space="preserve"> </w:t>
      </w:r>
      <w:r>
        <w:t>Лист згода на обробку персональних даних</w:t>
      </w:r>
    </w:p>
    <w:p w:rsidR="00907F01" w:rsidRDefault="00D00653">
      <w:r>
        <w:tab/>
      </w:r>
    </w:p>
    <w:p w:rsidR="00907F01" w:rsidRDefault="00907F01"/>
    <w:p w:rsidR="007E1D2D" w:rsidRDefault="007E1D2D"/>
    <w:p w:rsidR="007E1D2D" w:rsidRDefault="007E1D2D"/>
    <w:p w:rsidR="0064365E" w:rsidRDefault="0064365E"/>
    <w:p w:rsidR="0064365E" w:rsidRDefault="0064365E"/>
    <w:p w:rsidR="0064365E" w:rsidRDefault="0064365E"/>
    <w:p w:rsidR="0064365E" w:rsidRDefault="0064365E"/>
    <w:p w:rsidR="0064365E" w:rsidRDefault="0064365E"/>
    <w:p w:rsidR="0064365E" w:rsidRDefault="0064365E"/>
    <w:p w:rsidR="0064365E" w:rsidRDefault="0064365E"/>
    <w:p w:rsidR="0064365E" w:rsidRDefault="0064365E"/>
    <w:p w:rsidR="0064365E" w:rsidRDefault="0064365E"/>
    <w:p w:rsidR="0064365E" w:rsidRDefault="0064365E"/>
    <w:p w:rsidR="00AB2133" w:rsidRDefault="00AB2133"/>
    <w:p w:rsidR="00AB2133" w:rsidRDefault="00AB2133"/>
    <w:p w:rsidR="00736398" w:rsidRDefault="00736398"/>
    <w:p w:rsidR="00AB2133" w:rsidRDefault="00AB2133"/>
    <w:p w:rsidR="008F26C2" w:rsidRPr="00C230CC" w:rsidRDefault="00AB2133" w:rsidP="008F26C2">
      <w:pPr>
        <w:tabs>
          <w:tab w:val="left" w:pos="8055"/>
          <w:tab w:val="right" w:pos="9355"/>
        </w:tabs>
        <w:jc w:val="right"/>
        <w:outlineLvl w:val="0"/>
        <w:rPr>
          <w:b/>
          <w:sz w:val="20"/>
          <w:szCs w:val="20"/>
        </w:rPr>
      </w:pPr>
      <w:r w:rsidRPr="008F26C2">
        <w:rPr>
          <w:rFonts w:eastAsia="Times New Roman CYR"/>
          <w:b/>
          <w:color w:val="000000"/>
        </w:rPr>
        <w:lastRenderedPageBreak/>
        <w:t>Додаток</w:t>
      </w:r>
      <w:r w:rsidR="008F26C2">
        <w:rPr>
          <w:rFonts w:eastAsia="Times New Roman CYR"/>
          <w:b/>
          <w:color w:val="000000"/>
        </w:rPr>
        <w:t xml:space="preserve"> №</w:t>
      </w:r>
      <w:r w:rsidRPr="008F26C2">
        <w:rPr>
          <w:rFonts w:eastAsia="Times New Roman CYR"/>
          <w:b/>
          <w:color w:val="000000"/>
        </w:rPr>
        <w:t xml:space="preserve"> </w:t>
      </w:r>
      <w:r w:rsidRPr="008F26C2">
        <w:rPr>
          <w:rFonts w:eastAsia="Times New Roman CYR"/>
          <w:b/>
          <w:color w:val="000000"/>
          <w:lang w:val="ru-RU"/>
        </w:rPr>
        <w:t>1</w:t>
      </w:r>
      <w:r w:rsidR="008F26C2">
        <w:rPr>
          <w:b/>
        </w:rPr>
        <w:t xml:space="preserve"> </w:t>
      </w:r>
      <w:r w:rsidR="008F26C2" w:rsidRPr="00C230CC">
        <w:rPr>
          <w:b/>
        </w:rPr>
        <w:t>до оголошення</w:t>
      </w:r>
    </w:p>
    <w:p w:rsidR="008F26C2" w:rsidRPr="00C230CC" w:rsidRDefault="008F26C2" w:rsidP="008F26C2">
      <w:pPr>
        <w:jc w:val="right"/>
        <w:outlineLvl w:val="0"/>
        <w:rPr>
          <w:b/>
        </w:rPr>
      </w:pPr>
      <w:r w:rsidRPr="00C230CC">
        <w:rPr>
          <w:b/>
        </w:rPr>
        <w:t>про проведення спрощеної закупівлі</w:t>
      </w:r>
    </w:p>
    <w:p w:rsidR="00AB2133" w:rsidRDefault="00AB2133" w:rsidP="00AB2133">
      <w:pPr>
        <w:ind w:left="5664" w:firstLine="708"/>
        <w:jc w:val="right"/>
        <w:rPr>
          <w:rFonts w:eastAsia="Times New Roman CYR"/>
          <w:color w:val="000000"/>
        </w:rPr>
      </w:pPr>
    </w:p>
    <w:p w:rsidR="00AB2133" w:rsidRDefault="00AB2133" w:rsidP="00AB2133">
      <w:pPr>
        <w:widowControl w:val="0"/>
        <w:suppressLineNumbers/>
        <w:outlineLvl w:val="0"/>
        <w:rPr>
          <w:b/>
          <w:bCs/>
          <w:i/>
          <w:iCs/>
          <w:sz w:val="20"/>
          <w:szCs w:val="20"/>
          <w:lang w:eastAsia="uk-UA"/>
        </w:rPr>
      </w:pPr>
    </w:p>
    <w:p w:rsidR="00AB2133" w:rsidRDefault="00AB2133" w:rsidP="00AB2133">
      <w:pPr>
        <w:widowControl w:val="0"/>
        <w:suppressLineNumbers/>
        <w:outlineLvl w:val="0"/>
        <w:rPr>
          <w:b/>
          <w:bCs/>
          <w:i/>
          <w:iCs/>
          <w:sz w:val="20"/>
          <w:szCs w:val="20"/>
          <w:lang w:eastAsia="uk-UA"/>
        </w:rPr>
      </w:pPr>
      <w:r w:rsidRPr="00330098">
        <w:rPr>
          <w:b/>
          <w:bCs/>
          <w:i/>
          <w:iCs/>
          <w:sz w:val="20"/>
          <w:szCs w:val="20"/>
          <w:lang w:eastAsia="uk-UA"/>
        </w:rPr>
        <w:t xml:space="preserve">Форма </w:t>
      </w:r>
      <w:r>
        <w:rPr>
          <w:b/>
          <w:bCs/>
          <w:i/>
          <w:iCs/>
          <w:sz w:val="20"/>
          <w:szCs w:val="20"/>
          <w:lang w:eastAsia="uk-UA"/>
        </w:rPr>
        <w:t>цінової</w:t>
      </w:r>
      <w:r w:rsidRPr="00330098">
        <w:rPr>
          <w:b/>
          <w:bCs/>
          <w:i/>
          <w:iCs/>
          <w:sz w:val="20"/>
          <w:szCs w:val="20"/>
          <w:lang w:eastAsia="uk-UA"/>
        </w:rPr>
        <w:t xml:space="preserve"> пропозиції подається учасником у вигляді, наведеному нижче</w:t>
      </w:r>
      <w:r w:rsidRPr="004F4CDE">
        <w:rPr>
          <w:b/>
          <w:bCs/>
          <w:i/>
          <w:iCs/>
          <w:sz w:val="20"/>
          <w:szCs w:val="20"/>
          <w:lang w:eastAsia="uk-UA"/>
        </w:rPr>
        <w:t>.</w:t>
      </w:r>
      <w:r>
        <w:rPr>
          <w:b/>
          <w:bCs/>
          <w:i/>
          <w:iCs/>
          <w:sz w:val="20"/>
          <w:szCs w:val="20"/>
          <w:lang w:eastAsia="uk-UA"/>
        </w:rPr>
        <w:t xml:space="preserve"> </w:t>
      </w:r>
    </w:p>
    <w:p w:rsidR="00AB2133" w:rsidRDefault="00AB2133" w:rsidP="00AB2133">
      <w:pPr>
        <w:widowControl w:val="0"/>
        <w:suppressLineNumbers/>
        <w:outlineLvl w:val="0"/>
        <w:rPr>
          <w:b/>
          <w:bCs/>
          <w:i/>
          <w:iCs/>
          <w:sz w:val="20"/>
          <w:szCs w:val="20"/>
          <w:lang w:eastAsia="uk-UA"/>
        </w:rPr>
      </w:pPr>
    </w:p>
    <w:p w:rsidR="00AB2133" w:rsidRDefault="00AB2133" w:rsidP="00AB2133">
      <w:pPr>
        <w:widowControl w:val="0"/>
        <w:suppressLineNumbers/>
        <w:outlineLvl w:val="0"/>
        <w:rPr>
          <w:b/>
          <w:caps/>
          <w:snapToGrid w:val="0"/>
          <w:kern w:val="28"/>
        </w:rPr>
      </w:pPr>
    </w:p>
    <w:p w:rsidR="00AB2133" w:rsidRPr="00851FC0" w:rsidRDefault="00AB2133" w:rsidP="00AB2133">
      <w:pPr>
        <w:ind w:right="-2"/>
        <w:contextualSpacing/>
        <w:jc w:val="center"/>
        <w:rPr>
          <w:b/>
          <w:caps/>
        </w:rPr>
      </w:pPr>
      <w:r w:rsidRPr="001E20B5">
        <w:rPr>
          <w:b/>
          <w:caps/>
        </w:rPr>
        <w:t>Цінова пропозиціЯ</w:t>
      </w:r>
    </w:p>
    <w:p w:rsidR="004A56C2" w:rsidRPr="004A56C2" w:rsidRDefault="00AB2133" w:rsidP="00AF2F11">
      <w:pPr>
        <w:pStyle w:val="rvps2"/>
        <w:shd w:val="clear" w:color="auto" w:fill="FFFFFF"/>
        <w:spacing w:before="0" w:after="120"/>
        <w:ind w:firstLine="360"/>
        <w:jc w:val="both"/>
        <w:rPr>
          <w:b/>
        </w:rPr>
      </w:pPr>
      <w:r w:rsidRPr="000F7B8A">
        <w:rPr>
          <w:bCs/>
          <w:spacing w:val="-5"/>
          <w:lang w:eastAsia="uk-UA"/>
        </w:rPr>
        <w:t xml:space="preserve">Ми, ______________ (найменування учасника – юридичної/фізичної особи), надаємо свою пропозицію щодо участі у спрощеній закупівлі </w:t>
      </w:r>
      <w:r w:rsidR="00AF2F11" w:rsidRPr="00AF2F11">
        <w:rPr>
          <w:b/>
        </w:rPr>
        <w:t>Послуги із благоустрою населених пунктів (Пот</w:t>
      </w:r>
      <w:r w:rsidR="00CF42F1">
        <w:rPr>
          <w:b/>
        </w:rPr>
        <w:t>очний ремонт тротуару  по вул. С</w:t>
      </w:r>
      <w:r w:rsidR="00AF2F11" w:rsidRPr="00AF2F11">
        <w:rPr>
          <w:b/>
        </w:rPr>
        <w:t>оборна від вул. Героїв України до вул. Ніщинського в м. Ананьєві Подільського району Одеської області ).</w:t>
      </w:r>
      <w:r w:rsidR="004A56C2">
        <w:rPr>
          <w:b/>
        </w:rPr>
        <w:t xml:space="preserve"> </w:t>
      </w:r>
      <w:r w:rsidR="004A56C2" w:rsidRPr="004A56C2">
        <w:rPr>
          <w:b/>
        </w:rPr>
        <w:t>Д</w:t>
      </w:r>
      <w:r w:rsidR="00EC1323">
        <w:rPr>
          <w:b/>
        </w:rPr>
        <w:t xml:space="preserve"> </w:t>
      </w:r>
      <w:r w:rsidR="004A56C2" w:rsidRPr="004A56C2">
        <w:rPr>
          <w:b/>
        </w:rPr>
        <w:t>К 021: 2015 45000000-7-Будівельні роботи та поточний ремонт.</w:t>
      </w:r>
    </w:p>
    <w:p w:rsidR="00AB2133" w:rsidRPr="004A56C2" w:rsidRDefault="00AB2133" w:rsidP="004A56C2">
      <w:pPr>
        <w:pStyle w:val="rvps2"/>
        <w:shd w:val="clear" w:color="auto" w:fill="FFFFFF"/>
        <w:spacing w:before="0" w:after="120"/>
        <w:ind w:firstLine="360"/>
        <w:jc w:val="both"/>
        <w:rPr>
          <w:rFonts w:eastAsia="Dotum"/>
          <w:lang w:eastAsia="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2"/>
        <w:gridCol w:w="6776"/>
      </w:tblGrid>
      <w:tr w:rsidR="00AB2133" w:rsidRPr="00AA58EF" w:rsidTr="004A56C2">
        <w:trPr>
          <w:trHeight w:val="308"/>
        </w:trPr>
        <w:tc>
          <w:tcPr>
            <w:tcW w:w="2722" w:type="dxa"/>
            <w:vMerge w:val="restart"/>
            <w:vAlign w:val="center"/>
          </w:tcPr>
          <w:p w:rsidR="00AB2133" w:rsidRPr="001E20B5" w:rsidRDefault="00AB2133" w:rsidP="004A56C2">
            <w:pPr>
              <w:rPr>
                <w:b/>
              </w:rPr>
            </w:pPr>
            <w:r w:rsidRPr="001E20B5">
              <w:rPr>
                <w:b/>
              </w:rPr>
              <w:t>Відомості про учасника</w:t>
            </w:r>
          </w:p>
        </w:tc>
        <w:tc>
          <w:tcPr>
            <w:tcW w:w="6776" w:type="dxa"/>
            <w:vAlign w:val="center"/>
          </w:tcPr>
          <w:p w:rsidR="00AB2133" w:rsidRPr="001E20B5" w:rsidRDefault="00AB2133" w:rsidP="004A56C2">
            <w:r w:rsidRPr="001E20B5">
              <w:t>Повне найменування учасника – суб’єкта господарювання</w:t>
            </w:r>
          </w:p>
        </w:tc>
      </w:tr>
      <w:tr w:rsidR="00AB2133" w:rsidRPr="004474B5" w:rsidTr="004A56C2">
        <w:trPr>
          <w:trHeight w:val="669"/>
        </w:trPr>
        <w:tc>
          <w:tcPr>
            <w:tcW w:w="2722" w:type="dxa"/>
            <w:vMerge/>
            <w:vAlign w:val="center"/>
          </w:tcPr>
          <w:p w:rsidR="00AB2133" w:rsidRPr="00AA58EF" w:rsidRDefault="00AB2133" w:rsidP="004A56C2">
            <w:pPr>
              <w:rPr>
                <w:b/>
              </w:rPr>
            </w:pPr>
          </w:p>
        </w:tc>
        <w:tc>
          <w:tcPr>
            <w:tcW w:w="6776" w:type="dxa"/>
            <w:vAlign w:val="center"/>
          </w:tcPr>
          <w:p w:rsidR="00AB2133" w:rsidRPr="001E20B5" w:rsidRDefault="00AB2133" w:rsidP="004A56C2">
            <w:pPr>
              <w:jc w:val="both"/>
            </w:pPr>
            <w:r w:rsidRPr="001E20B5">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r>
              <w:t>)</w:t>
            </w:r>
            <w:r w:rsidRPr="001E20B5">
              <w:t>.</w:t>
            </w:r>
          </w:p>
        </w:tc>
      </w:tr>
      <w:tr w:rsidR="00AB2133" w:rsidRPr="00AA58EF" w:rsidTr="004A56C2">
        <w:trPr>
          <w:trHeight w:val="385"/>
        </w:trPr>
        <w:tc>
          <w:tcPr>
            <w:tcW w:w="2722" w:type="dxa"/>
            <w:vMerge/>
            <w:vAlign w:val="center"/>
          </w:tcPr>
          <w:p w:rsidR="00AB2133" w:rsidRPr="00AA58EF" w:rsidRDefault="00AB2133" w:rsidP="004A56C2">
            <w:pPr>
              <w:rPr>
                <w:b/>
              </w:rPr>
            </w:pPr>
          </w:p>
        </w:tc>
        <w:tc>
          <w:tcPr>
            <w:tcW w:w="6776" w:type="dxa"/>
            <w:vAlign w:val="center"/>
          </w:tcPr>
          <w:p w:rsidR="00AB2133" w:rsidRPr="001E20B5" w:rsidRDefault="00AB2133" w:rsidP="004A56C2">
            <w:pPr>
              <w:jc w:val="both"/>
            </w:pPr>
            <w:r w:rsidRPr="001E20B5">
              <w:t>Реквізити (поштова адреса, факс, телефон для контактів)</w:t>
            </w:r>
          </w:p>
        </w:tc>
      </w:tr>
      <w:tr w:rsidR="00AB2133" w:rsidRPr="00AA58EF" w:rsidTr="004A56C2">
        <w:trPr>
          <w:trHeight w:val="321"/>
        </w:trPr>
        <w:tc>
          <w:tcPr>
            <w:tcW w:w="2722" w:type="dxa"/>
            <w:vMerge/>
            <w:vAlign w:val="center"/>
          </w:tcPr>
          <w:p w:rsidR="00AB2133" w:rsidRPr="00AA58EF" w:rsidRDefault="00AB2133" w:rsidP="004A56C2">
            <w:pPr>
              <w:rPr>
                <w:b/>
              </w:rPr>
            </w:pPr>
          </w:p>
        </w:tc>
        <w:tc>
          <w:tcPr>
            <w:tcW w:w="6776" w:type="dxa"/>
            <w:vAlign w:val="center"/>
          </w:tcPr>
          <w:p w:rsidR="00AB2133" w:rsidRPr="001E20B5" w:rsidRDefault="00AB2133" w:rsidP="004A56C2">
            <w:pPr>
              <w:jc w:val="both"/>
            </w:pPr>
            <w:r w:rsidRPr="001E20B5">
              <w:t xml:space="preserve">Банківські реквізити: </w:t>
            </w:r>
            <w:r w:rsidRPr="001E20B5">
              <w:rPr>
                <w:b/>
              </w:rPr>
              <w:t>_____________________________________</w:t>
            </w:r>
          </w:p>
        </w:tc>
      </w:tr>
      <w:tr w:rsidR="00AB2133" w:rsidRPr="00AA58EF" w:rsidTr="004A56C2">
        <w:trPr>
          <w:trHeight w:val="60"/>
        </w:trPr>
        <w:tc>
          <w:tcPr>
            <w:tcW w:w="2722" w:type="dxa"/>
            <w:vMerge/>
            <w:vAlign w:val="center"/>
          </w:tcPr>
          <w:p w:rsidR="00AB2133" w:rsidRPr="00AA58EF" w:rsidRDefault="00AB2133" w:rsidP="004A56C2">
            <w:pPr>
              <w:rPr>
                <w:b/>
              </w:rPr>
            </w:pPr>
          </w:p>
        </w:tc>
        <w:tc>
          <w:tcPr>
            <w:tcW w:w="6776" w:type="dxa"/>
            <w:vAlign w:val="center"/>
          </w:tcPr>
          <w:p w:rsidR="00AB2133" w:rsidRPr="001E20B5" w:rsidRDefault="00AB2133" w:rsidP="004A56C2">
            <w:pPr>
              <w:jc w:val="both"/>
            </w:pPr>
            <w:r w:rsidRPr="001E20B5">
              <w:rPr>
                <w:b/>
                <w:u w:val="single"/>
              </w:rPr>
              <w:t xml:space="preserve">Для платників ПДВ слід зазначити: </w:t>
            </w:r>
          </w:p>
          <w:p w:rsidR="00AB2133" w:rsidRPr="001E20B5" w:rsidRDefault="00AB2133" w:rsidP="004A56C2">
            <w:pPr>
              <w:jc w:val="both"/>
            </w:pPr>
            <w:r w:rsidRPr="001E20B5">
              <w:t>ІПН – _____________________</w:t>
            </w:r>
          </w:p>
        </w:tc>
      </w:tr>
      <w:tr w:rsidR="00AB2133" w:rsidRPr="001E20B5" w:rsidTr="004A56C2">
        <w:trPr>
          <w:trHeight w:val="1715"/>
        </w:trPr>
        <w:tc>
          <w:tcPr>
            <w:tcW w:w="2722" w:type="dxa"/>
            <w:vAlign w:val="center"/>
            <w:hideMark/>
          </w:tcPr>
          <w:p w:rsidR="00AB2133" w:rsidRPr="001E20B5" w:rsidRDefault="00AB2133" w:rsidP="004A56C2">
            <w:pPr>
              <w:rPr>
                <w:b/>
                <w:bCs/>
              </w:rPr>
            </w:pPr>
            <w:r w:rsidRPr="001E20B5">
              <w:rPr>
                <w:b/>
                <w:bCs/>
                <w:snapToGrid w:val="0"/>
                <w:lang w:eastAsia="uk-UA"/>
              </w:rPr>
              <w:t>Ціна пропозиції</w:t>
            </w:r>
          </w:p>
        </w:tc>
        <w:tc>
          <w:tcPr>
            <w:tcW w:w="6776" w:type="dxa"/>
            <w:vAlign w:val="center"/>
          </w:tcPr>
          <w:p w:rsidR="00AB2133" w:rsidRPr="001E20B5" w:rsidRDefault="00AB2133" w:rsidP="004A56C2">
            <w:r w:rsidRPr="001E20B5">
              <w:t xml:space="preserve">Учасник вказує вартість предмету закупівлі в гривнях цифрами та прописом </w:t>
            </w:r>
            <w:r w:rsidRPr="001E20B5">
              <w:rPr>
                <w:b/>
              </w:rPr>
              <w:t>без урахування ПДВ</w:t>
            </w:r>
            <w:r w:rsidRPr="001E20B5">
              <w:t>.</w:t>
            </w:r>
          </w:p>
          <w:p w:rsidR="00AB2133" w:rsidRPr="001E20B5" w:rsidRDefault="00AB2133" w:rsidP="004A56C2"/>
          <w:p w:rsidR="00AB2133" w:rsidRPr="001E20B5" w:rsidRDefault="00AB2133" w:rsidP="004A56C2"/>
          <w:p w:rsidR="00AB2133" w:rsidRPr="001E20B5" w:rsidRDefault="00AB2133" w:rsidP="004A56C2">
            <w:r w:rsidRPr="001E20B5">
              <w:t xml:space="preserve">Учасник додатково вказує вартість предмета закупівлі в гривнях цифрами та прописом </w:t>
            </w:r>
            <w:r w:rsidRPr="001E20B5">
              <w:rPr>
                <w:b/>
              </w:rPr>
              <w:t xml:space="preserve">з урахуванням ПДВ* </w:t>
            </w:r>
          </w:p>
        </w:tc>
      </w:tr>
      <w:tr w:rsidR="00AB2133" w:rsidRPr="001E20B5" w:rsidTr="004A56C2">
        <w:trPr>
          <w:trHeight w:val="559"/>
        </w:trPr>
        <w:tc>
          <w:tcPr>
            <w:tcW w:w="2722" w:type="dxa"/>
            <w:vAlign w:val="center"/>
          </w:tcPr>
          <w:p w:rsidR="00AB2133" w:rsidRPr="001E20B5" w:rsidRDefault="00AB2133" w:rsidP="004A56C2">
            <w:pPr>
              <w:rPr>
                <w:b/>
              </w:rPr>
            </w:pPr>
            <w:r w:rsidRPr="001E20B5">
              <w:rPr>
                <w:b/>
              </w:rPr>
              <w:t>Відомості про особу (осіб), яка буде здійснювати зв'язок з Замовником (у разі необхідності)</w:t>
            </w:r>
          </w:p>
        </w:tc>
        <w:tc>
          <w:tcPr>
            <w:tcW w:w="6776" w:type="dxa"/>
            <w:vAlign w:val="center"/>
          </w:tcPr>
          <w:p w:rsidR="00AB2133" w:rsidRPr="001E20B5" w:rsidRDefault="00AB2133" w:rsidP="004A56C2">
            <w:pPr>
              <w:jc w:val="both"/>
            </w:pPr>
            <w:r w:rsidRPr="001E20B5">
              <w:t>(Прізвище, ім’я, по батькові, посада, контактний телефон, e-</w:t>
            </w:r>
            <w:proofErr w:type="spellStart"/>
            <w:r w:rsidRPr="001E20B5">
              <w:t>mail</w:t>
            </w:r>
            <w:proofErr w:type="spellEnd"/>
            <w:r w:rsidRPr="001E20B5">
              <w:t xml:space="preserve">: </w:t>
            </w:r>
            <w:r w:rsidRPr="001E20B5">
              <w:rPr>
                <w:i/>
              </w:rPr>
              <w:t>(для листування)</w:t>
            </w:r>
            <w:r w:rsidRPr="001E20B5">
              <w:t>).</w:t>
            </w:r>
          </w:p>
        </w:tc>
      </w:tr>
    </w:tbl>
    <w:p w:rsidR="00AB2133" w:rsidRPr="00CC6F29" w:rsidRDefault="00AB2133" w:rsidP="00AB2133">
      <w:pPr>
        <w:tabs>
          <w:tab w:val="left" w:pos="2160"/>
          <w:tab w:val="left" w:pos="3600"/>
        </w:tabs>
        <w:ind w:firstLine="851"/>
        <w:jc w:val="both"/>
        <w:rPr>
          <w:i/>
        </w:rPr>
      </w:pPr>
      <w:r w:rsidRPr="00CC6F29">
        <w:rPr>
          <w:i/>
        </w:rPr>
        <w:t>*у випадку подання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B2133" w:rsidRDefault="00AB2133" w:rsidP="00AB2133">
      <w:pPr>
        <w:tabs>
          <w:tab w:val="left" w:pos="6946"/>
        </w:tabs>
        <w:ind w:firstLine="567"/>
        <w:jc w:val="both"/>
        <w:rPr>
          <w:bCs/>
          <w:color w:val="000000"/>
          <w:spacing w:val="-5"/>
          <w:lang w:eastAsia="uk-UA"/>
        </w:rPr>
      </w:pPr>
      <w:r w:rsidRPr="00CC6F29">
        <w:rPr>
          <w:bCs/>
          <w:color w:val="000000"/>
          <w:spacing w:val="-5"/>
          <w:lang w:eastAsia="uk-UA"/>
        </w:rPr>
        <w:t xml:space="preserve">Вивчивши вимоги Замовника до предмета закупівлі </w:t>
      </w:r>
      <w:r w:rsidRPr="001408AF">
        <w:rPr>
          <w:bCs/>
          <w:color w:val="000000"/>
          <w:spacing w:val="-5"/>
          <w:lang w:eastAsia="uk-UA"/>
        </w:rPr>
        <w:t>(</w:t>
      </w:r>
      <w:r>
        <w:rPr>
          <w:bCs/>
          <w:color w:val="000000"/>
          <w:spacing w:val="-5"/>
          <w:lang w:eastAsia="uk-UA"/>
        </w:rPr>
        <w:t>у тому числі необхідні технічні, якісні та інші вимоги Замовника, що зазначені в оголошені)</w:t>
      </w:r>
      <w:r w:rsidRPr="00CC6F29">
        <w:rPr>
          <w:bCs/>
          <w:color w:val="000000"/>
          <w:spacing w:val="-5"/>
          <w:lang w:eastAsia="uk-UA"/>
        </w:rPr>
        <w:t>, ми, уповноважені на підписання Договору, маємо можливість та погоджуємося виконати вимоги Замовника та Договору на умовах, зазначених у пропозиції.</w:t>
      </w:r>
    </w:p>
    <w:p w:rsidR="00AB2133" w:rsidRPr="00CC6F29" w:rsidRDefault="00AB2133" w:rsidP="00AB2133">
      <w:pPr>
        <w:tabs>
          <w:tab w:val="left" w:pos="6946"/>
        </w:tabs>
        <w:ind w:firstLine="567"/>
        <w:jc w:val="both"/>
      </w:pPr>
      <w:r w:rsidRPr="00CC6F29">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AB2133" w:rsidRPr="00CC6F29" w:rsidRDefault="00AB2133" w:rsidP="00AB2133">
      <w:pPr>
        <w:ind w:firstLine="567"/>
        <w:contextualSpacing/>
        <w:jc w:val="both"/>
      </w:pPr>
      <w:r w:rsidRPr="00CC6F29">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оголошення (в тому числі про</w:t>
      </w:r>
      <w:r>
        <w:t>е</w:t>
      </w:r>
      <w:r w:rsidRPr="00CC6F29">
        <w:t>кту договору, викладеного в Додатку 3 до оголошення) та нашої пропозиції не пізніше ніж через 20 днів з дня прийняття рішення про намір укласти договір про закупівлю.</w:t>
      </w:r>
    </w:p>
    <w:p w:rsidR="00AB2133" w:rsidRPr="00CC6F29" w:rsidRDefault="00AB2133" w:rsidP="00AB2133">
      <w:pPr>
        <w:ind w:firstLine="567"/>
        <w:contextualSpacing/>
        <w:jc w:val="both"/>
      </w:pPr>
      <w:r w:rsidRPr="00CC6F29">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AB2133" w:rsidRDefault="00AB2133" w:rsidP="00AB2133">
      <w:pPr>
        <w:pStyle w:val="a3"/>
        <w:spacing w:after="0"/>
        <w:ind w:firstLine="426"/>
        <w:jc w:val="both"/>
      </w:pPr>
    </w:p>
    <w:p w:rsidR="00AB2133" w:rsidRDefault="00AB2133" w:rsidP="00A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Times New Roman CYR"/>
          <w:color w:val="000000"/>
        </w:rPr>
      </w:pPr>
    </w:p>
    <w:p w:rsidR="00AB2133" w:rsidRDefault="00AB2133" w:rsidP="00A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Times New Roman CYR"/>
          <w:color w:val="000000"/>
        </w:rPr>
      </w:pPr>
    </w:p>
    <w:p w:rsidR="007E1D2D" w:rsidRDefault="007E1D2D"/>
    <w:p w:rsidR="007E1D2D" w:rsidRDefault="007E1D2D"/>
    <w:p w:rsidR="008F26C2" w:rsidRPr="00C230CC" w:rsidRDefault="00AB2133" w:rsidP="008F26C2">
      <w:pPr>
        <w:tabs>
          <w:tab w:val="left" w:pos="8055"/>
          <w:tab w:val="right" w:pos="9355"/>
        </w:tabs>
        <w:jc w:val="right"/>
        <w:outlineLvl w:val="0"/>
        <w:rPr>
          <w:b/>
          <w:sz w:val="20"/>
          <w:szCs w:val="20"/>
        </w:rPr>
      </w:pPr>
      <w:r>
        <w:rPr>
          <w:rFonts w:ascii="Times New Roman CYR" w:hAnsi="Times New Roman CYR" w:cs="Times New Roman CYR"/>
        </w:rPr>
        <w:t xml:space="preserve">                                                                                                            </w:t>
      </w:r>
      <w:r w:rsidR="008F26C2">
        <w:rPr>
          <w:rFonts w:ascii="Times New Roman CYR" w:hAnsi="Times New Roman CYR" w:cs="Times New Roman CYR"/>
        </w:rPr>
        <w:t xml:space="preserve">   </w:t>
      </w:r>
      <w:r>
        <w:rPr>
          <w:rFonts w:ascii="Times New Roman CYR" w:hAnsi="Times New Roman CYR" w:cs="Times New Roman CYR"/>
        </w:rPr>
        <w:t xml:space="preserve"> </w:t>
      </w:r>
      <w:r w:rsidRPr="008F26C2">
        <w:rPr>
          <w:rFonts w:ascii="Times New Roman CYR" w:hAnsi="Times New Roman CYR" w:cs="Times New Roman CYR"/>
          <w:b/>
        </w:rPr>
        <w:t>Додаток</w:t>
      </w:r>
      <w:r w:rsidR="008F26C2">
        <w:rPr>
          <w:rFonts w:ascii="Times New Roman CYR" w:hAnsi="Times New Roman CYR" w:cs="Times New Roman CYR"/>
          <w:b/>
        </w:rPr>
        <w:t xml:space="preserve"> №</w:t>
      </w:r>
      <w:r w:rsidRPr="008F26C2">
        <w:rPr>
          <w:rFonts w:ascii="Times New Roman CYR" w:hAnsi="Times New Roman CYR" w:cs="Times New Roman CYR"/>
          <w:b/>
        </w:rPr>
        <w:t xml:space="preserve"> </w:t>
      </w:r>
      <w:r>
        <w:rPr>
          <w:rFonts w:ascii="Times New Roman CYR" w:hAnsi="Times New Roman CYR" w:cs="Times New Roman CYR"/>
        </w:rPr>
        <w:t xml:space="preserve">2  </w:t>
      </w:r>
      <w:r w:rsidR="008F26C2" w:rsidRPr="00C230CC">
        <w:rPr>
          <w:b/>
        </w:rPr>
        <w:t>до оголошення</w:t>
      </w:r>
    </w:p>
    <w:p w:rsidR="008F26C2" w:rsidRPr="00C230CC" w:rsidRDefault="008F26C2" w:rsidP="008F26C2">
      <w:pPr>
        <w:jc w:val="right"/>
        <w:outlineLvl w:val="0"/>
        <w:rPr>
          <w:b/>
        </w:rPr>
      </w:pPr>
      <w:r w:rsidRPr="00C230CC">
        <w:rPr>
          <w:b/>
        </w:rPr>
        <w:t>про проведення спрощеної закупівлі</w:t>
      </w:r>
    </w:p>
    <w:p w:rsidR="00AB2133" w:rsidRDefault="00AB2133" w:rsidP="00AB2133">
      <w:pPr>
        <w:autoSpaceDE w:val="0"/>
        <w:autoSpaceDN w:val="0"/>
        <w:adjustRightInd w:val="0"/>
        <w:jc w:val="both"/>
        <w:rPr>
          <w:rFonts w:ascii="Times New Roman CYR" w:hAnsi="Times New Roman CYR" w:cs="Times New Roman CYR"/>
        </w:rPr>
      </w:pPr>
    </w:p>
    <w:p w:rsidR="00AB2133" w:rsidRPr="004A0EB7" w:rsidRDefault="00AB2133" w:rsidP="00AB2133">
      <w:pPr>
        <w:autoSpaceDE w:val="0"/>
        <w:autoSpaceDN w:val="0"/>
        <w:adjustRightInd w:val="0"/>
        <w:jc w:val="both"/>
        <w:rPr>
          <w:rFonts w:ascii="Calibri" w:hAnsi="Calibri" w:cs="Calibri"/>
          <w:lang w:val="ru-RU"/>
        </w:rPr>
      </w:pPr>
    </w:p>
    <w:p w:rsidR="00AB2133" w:rsidRPr="004A56C2" w:rsidRDefault="00AB2133" w:rsidP="00AB2133">
      <w:pPr>
        <w:autoSpaceDE w:val="0"/>
        <w:autoSpaceDN w:val="0"/>
        <w:adjustRightInd w:val="0"/>
        <w:jc w:val="center"/>
        <w:rPr>
          <w:rFonts w:ascii="Times New Roman CYR" w:hAnsi="Times New Roman CYR" w:cs="Times New Roman CYR"/>
          <w:b/>
          <w:bCs/>
          <w:sz w:val="32"/>
          <w:szCs w:val="32"/>
        </w:rPr>
      </w:pPr>
      <w:r w:rsidRPr="004A56C2">
        <w:rPr>
          <w:b/>
          <w:sz w:val="32"/>
          <w:szCs w:val="32"/>
        </w:rPr>
        <w:t>Кваліфікаційні критерії та</w:t>
      </w:r>
      <w:r w:rsidRPr="004A56C2">
        <w:rPr>
          <w:rFonts w:ascii="Times New Roman CYR" w:hAnsi="Times New Roman CYR" w:cs="Times New Roman CYR"/>
          <w:b/>
          <w:bCs/>
          <w:sz w:val="32"/>
          <w:szCs w:val="32"/>
        </w:rPr>
        <w:t xml:space="preserve"> </w:t>
      </w:r>
      <w:r w:rsidR="00736398">
        <w:rPr>
          <w:rFonts w:ascii="Times New Roman CYR" w:hAnsi="Times New Roman CYR" w:cs="Times New Roman CYR"/>
          <w:b/>
          <w:bCs/>
          <w:sz w:val="32"/>
          <w:szCs w:val="32"/>
        </w:rPr>
        <w:t xml:space="preserve">інші </w:t>
      </w:r>
      <w:r w:rsidRPr="004A56C2">
        <w:rPr>
          <w:rFonts w:ascii="Times New Roman CYR" w:hAnsi="Times New Roman CYR" w:cs="Times New Roman CYR"/>
          <w:b/>
          <w:bCs/>
          <w:sz w:val="32"/>
          <w:szCs w:val="32"/>
        </w:rPr>
        <w:t>вимоги до учасників</w:t>
      </w:r>
    </w:p>
    <w:p w:rsidR="00AB2133" w:rsidRPr="008C47BA" w:rsidRDefault="00AB2133" w:rsidP="00AB2133">
      <w:pPr>
        <w:autoSpaceDE w:val="0"/>
        <w:autoSpaceDN w:val="0"/>
        <w:adjustRightInd w:val="0"/>
        <w:jc w:val="center"/>
        <w:rPr>
          <w:rFonts w:ascii="Times New Roman CYR" w:hAnsi="Times New Roman CYR" w:cs="Times New Roman CYR"/>
          <w:b/>
          <w:bCs/>
        </w:rPr>
      </w:pPr>
    </w:p>
    <w:p w:rsidR="00AF2F11" w:rsidRPr="00AF2F11" w:rsidRDefault="00AF2F11" w:rsidP="00AF2F11">
      <w:pPr>
        <w:pStyle w:val="rvps2"/>
        <w:shd w:val="clear" w:color="auto" w:fill="FFFFFF"/>
        <w:spacing w:before="0" w:after="120"/>
        <w:ind w:firstLine="360"/>
        <w:jc w:val="center"/>
        <w:rPr>
          <w:b/>
          <w:color w:val="000000" w:themeColor="text1"/>
          <w:sz w:val="32"/>
          <w:szCs w:val="32"/>
        </w:rPr>
      </w:pPr>
      <w:r w:rsidRPr="00AF2F11">
        <w:rPr>
          <w:b/>
          <w:sz w:val="32"/>
          <w:szCs w:val="32"/>
        </w:rPr>
        <w:t>Послуги із благоустрою населених пунктів (Пот</w:t>
      </w:r>
      <w:r w:rsidR="00CF42F1">
        <w:rPr>
          <w:b/>
          <w:sz w:val="32"/>
          <w:szCs w:val="32"/>
        </w:rPr>
        <w:t>очний ремонт тротуару  по вул. С</w:t>
      </w:r>
      <w:r w:rsidRPr="00AF2F11">
        <w:rPr>
          <w:b/>
          <w:sz w:val="32"/>
          <w:szCs w:val="32"/>
        </w:rPr>
        <w:t>оборна від вул. Героїв України до вул. Ніщинського в м. Ананьєві Подільського району Одеської області ).</w:t>
      </w:r>
    </w:p>
    <w:p w:rsidR="004A56C2" w:rsidRPr="005C02EB" w:rsidRDefault="004A56C2" w:rsidP="004A56C2">
      <w:pPr>
        <w:pStyle w:val="afd"/>
        <w:jc w:val="center"/>
        <w:rPr>
          <w:rFonts w:ascii="Times New Roman" w:hAnsi="Times New Roman"/>
          <w:b/>
          <w:color w:val="000000" w:themeColor="text1"/>
          <w:sz w:val="28"/>
          <w:szCs w:val="28"/>
        </w:rPr>
      </w:pPr>
      <w:proofErr w:type="spellStart"/>
      <w:r w:rsidRPr="005C02EB">
        <w:rPr>
          <w:rFonts w:ascii="Times New Roman" w:hAnsi="Times New Roman"/>
          <w:b/>
          <w:color w:val="000000" w:themeColor="text1"/>
          <w:sz w:val="28"/>
          <w:szCs w:val="28"/>
        </w:rPr>
        <w:t>ДК</w:t>
      </w:r>
      <w:proofErr w:type="spellEnd"/>
      <w:r w:rsidRPr="005C02EB">
        <w:rPr>
          <w:rFonts w:ascii="Times New Roman" w:hAnsi="Times New Roman"/>
          <w:b/>
          <w:color w:val="000000" w:themeColor="text1"/>
          <w:sz w:val="28"/>
          <w:szCs w:val="28"/>
        </w:rPr>
        <w:t xml:space="preserve"> 021: 2015 45000000-7-Будівельні роботи та поточний ремонт.</w:t>
      </w:r>
    </w:p>
    <w:p w:rsidR="00AB2133" w:rsidRPr="005C02EB" w:rsidRDefault="00AB2133" w:rsidP="00AB2133">
      <w:pPr>
        <w:rPr>
          <w:b/>
          <w:color w:val="000000" w:themeColor="text1"/>
          <w:sz w:val="28"/>
          <w:szCs w:val="28"/>
        </w:rPr>
      </w:pPr>
    </w:p>
    <w:p w:rsidR="00AB2133" w:rsidRPr="00BC6886" w:rsidRDefault="00AB2133" w:rsidP="00AB2133">
      <w:pPr>
        <w:pStyle w:val="211"/>
        <w:spacing w:after="0" w:line="240" w:lineRule="auto"/>
        <w:ind w:left="0"/>
        <w:jc w:val="both"/>
      </w:pPr>
      <w:r>
        <w:t>1.</w:t>
      </w:r>
      <w:r w:rsidRPr="00BC6886">
        <w:t>Для підтвердження відповідності кваліфікаційним критеріям</w:t>
      </w:r>
      <w:r w:rsidR="00754BE9">
        <w:t xml:space="preserve"> та іншим вимогам</w:t>
      </w:r>
      <w:r w:rsidRPr="00BC6886">
        <w:t xml:space="preserve">, учасник повинен надати у складі </w:t>
      </w:r>
      <w:r w:rsidRPr="00BC6886">
        <w:rPr>
          <w:shd w:val="clear" w:color="auto" w:fill="FFFFFF"/>
        </w:rPr>
        <w:t>пропозиції</w:t>
      </w:r>
      <w:r w:rsidRPr="00BC6886">
        <w:t xml:space="preserve"> наступні документи: </w:t>
      </w:r>
    </w:p>
    <w:tbl>
      <w:tblPr>
        <w:tblW w:w="0" w:type="auto"/>
        <w:tblLayout w:type="fixed"/>
        <w:tblLook w:val="0000"/>
      </w:tblPr>
      <w:tblGrid>
        <w:gridCol w:w="2464"/>
        <w:gridCol w:w="8134"/>
      </w:tblGrid>
      <w:tr w:rsidR="00AB2133" w:rsidRPr="00BC6886" w:rsidTr="004A56C2">
        <w:tc>
          <w:tcPr>
            <w:tcW w:w="2464" w:type="dxa"/>
            <w:tcBorders>
              <w:top w:val="single" w:sz="4" w:space="0" w:color="000000"/>
              <w:left w:val="single" w:sz="4" w:space="0" w:color="000000"/>
              <w:bottom w:val="single" w:sz="4" w:space="0" w:color="000000"/>
            </w:tcBorders>
            <w:shd w:val="clear" w:color="auto" w:fill="auto"/>
          </w:tcPr>
          <w:p w:rsidR="00AB2133" w:rsidRPr="00BC6886" w:rsidRDefault="00AB2133" w:rsidP="004A56C2">
            <w:pPr>
              <w:pStyle w:val="240"/>
              <w:spacing w:after="0" w:line="240" w:lineRule="auto"/>
              <w:ind w:left="0"/>
              <w:jc w:val="center"/>
              <w:rPr>
                <w:lang w:val="uk-UA"/>
              </w:rPr>
            </w:pPr>
            <w:r w:rsidRPr="00BC6886">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AB2133" w:rsidRPr="00BC6886" w:rsidRDefault="00AB2133" w:rsidP="004A56C2">
            <w:pPr>
              <w:pStyle w:val="240"/>
              <w:spacing w:after="0" w:line="240" w:lineRule="auto"/>
              <w:ind w:left="0"/>
              <w:jc w:val="center"/>
              <w:rPr>
                <w:lang w:val="uk-UA"/>
              </w:rPr>
            </w:pPr>
            <w:r w:rsidRPr="00BC6886">
              <w:rPr>
                <w:rFonts w:ascii="Times New Roman" w:hAnsi="Times New Roman" w:cs="Times New Roman"/>
                <w:b/>
                <w:i/>
                <w:sz w:val="24"/>
                <w:szCs w:val="24"/>
                <w:lang w:val="uk-UA"/>
              </w:rPr>
              <w:t>Документальне підтвердження</w:t>
            </w:r>
          </w:p>
        </w:tc>
      </w:tr>
      <w:tr w:rsidR="00AB2133" w:rsidRPr="00BC6886" w:rsidTr="004A56C2">
        <w:tc>
          <w:tcPr>
            <w:tcW w:w="2464" w:type="dxa"/>
            <w:tcBorders>
              <w:top w:val="single" w:sz="4" w:space="0" w:color="000000"/>
              <w:left w:val="single" w:sz="4" w:space="0" w:color="000000"/>
              <w:bottom w:val="single" w:sz="4" w:space="0" w:color="000000"/>
            </w:tcBorders>
            <w:shd w:val="clear" w:color="auto" w:fill="auto"/>
            <w:vAlign w:val="center"/>
          </w:tcPr>
          <w:p w:rsidR="00AB2133" w:rsidRPr="002B3297" w:rsidRDefault="00AB2133" w:rsidP="004A56C2">
            <w:pPr>
              <w:jc w:val="center"/>
            </w:pPr>
            <w:r w:rsidRPr="00BC6886">
              <w:rPr>
                <w:i/>
              </w:rPr>
              <w:t xml:space="preserve">1. </w:t>
            </w:r>
            <w:r>
              <w:rPr>
                <w:i/>
              </w:rPr>
              <w:t>Н</w:t>
            </w:r>
            <w:r w:rsidRPr="002B3297">
              <w:rPr>
                <w:i/>
              </w:rPr>
              <w:t>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33" w:rsidRPr="00A20B9B" w:rsidRDefault="00AB2133" w:rsidP="004A56C2">
            <w:pPr>
              <w:pStyle w:val="240"/>
              <w:spacing w:after="0" w:line="240" w:lineRule="auto"/>
              <w:ind w:left="0" w:firstLine="3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3C18CC">
              <w:rPr>
                <w:rFonts w:ascii="Times New Roman" w:hAnsi="Times New Roman" w:cs="Times New Roman"/>
                <w:sz w:val="24"/>
                <w:szCs w:val="24"/>
                <w:lang w:val="uk-UA"/>
              </w:rPr>
              <w:t>Інформаційна довідка</w:t>
            </w:r>
            <w:r>
              <w:rPr>
                <w:rFonts w:ascii="Times New Roman" w:hAnsi="Times New Roman" w:cs="Times New Roman"/>
                <w:sz w:val="24"/>
                <w:szCs w:val="24"/>
                <w:lang w:val="uk-UA"/>
              </w:rPr>
              <w:t xml:space="preserve"> в довільній формі</w:t>
            </w:r>
            <w:r w:rsidRPr="003C18CC">
              <w:rPr>
                <w:rFonts w:ascii="Times New Roman" w:hAnsi="Times New Roman" w:cs="Times New Roman"/>
                <w:sz w:val="24"/>
                <w:szCs w:val="24"/>
                <w:lang w:val="uk-UA"/>
              </w:rPr>
              <w:t xml:space="preserve"> про наявність обладнання та</w:t>
            </w:r>
            <w:r>
              <w:rPr>
                <w:rFonts w:ascii="Times New Roman" w:hAnsi="Times New Roman" w:cs="Times New Roman"/>
                <w:sz w:val="24"/>
                <w:szCs w:val="24"/>
                <w:lang w:val="uk-UA"/>
              </w:rPr>
              <w:t xml:space="preserve"> </w:t>
            </w:r>
            <w:r w:rsidRPr="003C18CC">
              <w:rPr>
                <w:rFonts w:ascii="Times New Roman" w:hAnsi="Times New Roman" w:cs="Times New Roman"/>
                <w:sz w:val="24"/>
                <w:szCs w:val="24"/>
                <w:lang w:val="uk-UA"/>
              </w:rPr>
              <w:t>матеріальн</w:t>
            </w:r>
            <w:r>
              <w:rPr>
                <w:rFonts w:ascii="Times New Roman" w:hAnsi="Times New Roman" w:cs="Times New Roman"/>
                <w:sz w:val="24"/>
                <w:szCs w:val="24"/>
                <w:lang w:val="uk-UA"/>
              </w:rPr>
              <w:t>о-технічної бази, які планує</w:t>
            </w:r>
            <w:r w:rsidRPr="003C18CC">
              <w:rPr>
                <w:rFonts w:ascii="Times New Roman" w:hAnsi="Times New Roman" w:cs="Times New Roman"/>
                <w:sz w:val="24"/>
                <w:szCs w:val="24"/>
                <w:lang w:val="uk-UA"/>
              </w:rPr>
              <w:t xml:space="preserve"> залучити </w:t>
            </w:r>
            <w:r>
              <w:rPr>
                <w:rFonts w:ascii="Times New Roman" w:hAnsi="Times New Roman" w:cs="Times New Roman"/>
                <w:sz w:val="24"/>
                <w:szCs w:val="24"/>
                <w:lang w:val="uk-UA"/>
              </w:rPr>
              <w:t xml:space="preserve">Учасник </w:t>
            </w:r>
            <w:r w:rsidRPr="003C18CC">
              <w:rPr>
                <w:rFonts w:ascii="Times New Roman" w:hAnsi="Times New Roman" w:cs="Times New Roman"/>
                <w:sz w:val="24"/>
                <w:szCs w:val="24"/>
                <w:lang w:val="uk-UA"/>
              </w:rPr>
              <w:t xml:space="preserve">для </w:t>
            </w:r>
            <w:r>
              <w:rPr>
                <w:rFonts w:ascii="Times New Roman" w:hAnsi="Times New Roman" w:cs="Times New Roman"/>
                <w:sz w:val="24"/>
                <w:szCs w:val="24"/>
                <w:lang w:val="uk-UA"/>
              </w:rPr>
              <w:t>виконання умов договору</w:t>
            </w:r>
            <w:r w:rsidRPr="003C18CC">
              <w:rPr>
                <w:rFonts w:ascii="Times New Roman" w:hAnsi="Times New Roman" w:cs="Times New Roman"/>
                <w:sz w:val="24"/>
                <w:szCs w:val="24"/>
                <w:lang w:val="uk-UA"/>
              </w:rPr>
              <w:t>.</w:t>
            </w:r>
          </w:p>
        </w:tc>
      </w:tr>
      <w:tr w:rsidR="00AB2133" w:rsidRPr="00BC6886" w:rsidTr="004A56C2">
        <w:tc>
          <w:tcPr>
            <w:tcW w:w="2464" w:type="dxa"/>
            <w:tcBorders>
              <w:top w:val="single" w:sz="4" w:space="0" w:color="000000"/>
              <w:left w:val="single" w:sz="4" w:space="0" w:color="000000"/>
              <w:bottom w:val="single" w:sz="4" w:space="0" w:color="000000"/>
            </w:tcBorders>
            <w:shd w:val="clear" w:color="auto" w:fill="auto"/>
            <w:vAlign w:val="center"/>
          </w:tcPr>
          <w:p w:rsidR="00AB2133" w:rsidRPr="00C649CC" w:rsidRDefault="00AB2133" w:rsidP="004A56C2">
            <w:pPr>
              <w:jc w:val="center"/>
              <w:rPr>
                <w:i/>
              </w:rPr>
            </w:pPr>
            <w:r>
              <w:rPr>
                <w:i/>
              </w:rPr>
              <w:t>2. Н</w:t>
            </w:r>
            <w:r w:rsidRPr="00C649CC">
              <w:rPr>
                <w:i/>
              </w:rPr>
              <w:t>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33" w:rsidRDefault="00AB2133" w:rsidP="004A56C2">
            <w:pPr>
              <w:pStyle w:val="240"/>
              <w:spacing w:after="0" w:line="240" w:lineRule="auto"/>
              <w:ind w:left="0" w:firstLine="3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3C18CC">
              <w:rPr>
                <w:rFonts w:ascii="Times New Roman" w:hAnsi="Times New Roman" w:cs="Times New Roman"/>
                <w:sz w:val="24"/>
                <w:szCs w:val="24"/>
                <w:lang w:val="uk-UA"/>
              </w:rPr>
              <w:t>Інформаційна довідка</w:t>
            </w:r>
            <w:r>
              <w:rPr>
                <w:rFonts w:ascii="Times New Roman" w:hAnsi="Times New Roman" w:cs="Times New Roman"/>
                <w:sz w:val="24"/>
                <w:szCs w:val="24"/>
                <w:lang w:val="uk-UA"/>
              </w:rPr>
              <w:t xml:space="preserve"> в довільній формі</w:t>
            </w:r>
            <w:r w:rsidRPr="003C18CC">
              <w:rPr>
                <w:rFonts w:ascii="Times New Roman" w:hAnsi="Times New Roman" w:cs="Times New Roman"/>
                <w:sz w:val="24"/>
                <w:szCs w:val="24"/>
                <w:lang w:val="uk-UA"/>
              </w:rPr>
              <w:t xml:space="preserve"> про наявність </w:t>
            </w:r>
            <w:r w:rsidRPr="00C649CC">
              <w:rPr>
                <w:rFonts w:ascii="Times New Roman" w:hAnsi="Times New Roman" w:cs="Times New Roman"/>
                <w:sz w:val="24"/>
                <w:szCs w:val="24"/>
                <w:lang w:val="uk-UA"/>
              </w:rPr>
              <w:t>працівників відповідної кваліфікації, які мають необхідні знання та досвід.</w:t>
            </w:r>
          </w:p>
        </w:tc>
      </w:tr>
    </w:tbl>
    <w:p w:rsidR="00AB2133" w:rsidRDefault="00AB2133" w:rsidP="00AB2133">
      <w:pPr>
        <w:rPr>
          <w:b/>
          <w:sz w:val="28"/>
        </w:rPr>
      </w:pPr>
    </w:p>
    <w:p w:rsidR="00AB2133" w:rsidRPr="00651BAE" w:rsidRDefault="00AB2133" w:rsidP="00A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kern w:val="3"/>
        </w:rPr>
      </w:pPr>
      <w:r w:rsidRPr="00651BAE">
        <w:rPr>
          <w:rFonts w:eastAsia="Calibri"/>
          <w:b/>
          <w:spacing w:val="-6"/>
          <w:kern w:val="3"/>
        </w:rPr>
        <w:t xml:space="preserve">2. </w:t>
      </w:r>
      <w:r w:rsidRPr="00651BAE">
        <w:rPr>
          <w:rFonts w:eastAsia="Calibri"/>
          <w:spacing w:val="-6"/>
          <w:kern w:val="3"/>
        </w:rPr>
        <w:t>Довідку, що містить загальні відомості про Учасника, за поданою нижче формою:</w:t>
      </w:r>
    </w:p>
    <w:p w:rsidR="00AB2133" w:rsidRPr="00651BAE" w:rsidRDefault="00AB2133" w:rsidP="00AB213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kern w:val="3"/>
        </w:rPr>
      </w:pPr>
      <w:r w:rsidRPr="00651BAE">
        <w:rPr>
          <w:rFonts w:eastAsia="Calibri"/>
          <w:b/>
          <w:bCs/>
          <w:kern w:val="3"/>
        </w:rPr>
        <w:t>ЗАГАЛЬНІ ВІДОМОСТІ ПРО УЧАСНИКА</w:t>
      </w:r>
    </w:p>
    <w:tbl>
      <w:tblPr>
        <w:tblW w:w="10490" w:type="dxa"/>
        <w:tblInd w:w="113" w:type="dxa"/>
        <w:tblLayout w:type="fixed"/>
        <w:tblCellMar>
          <w:left w:w="10" w:type="dxa"/>
          <w:right w:w="10" w:type="dxa"/>
        </w:tblCellMar>
        <w:tblLook w:val="04A0"/>
      </w:tblPr>
      <w:tblGrid>
        <w:gridCol w:w="567"/>
        <w:gridCol w:w="7797"/>
        <w:gridCol w:w="2126"/>
      </w:tblGrid>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 з/п</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Найменування відомостей</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Інформація учасника</w:t>
            </w: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1.</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Повне найменування Учасника (для юридичних осіб) або прізвище, ім`я, по батькові (для фізичних осіб)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2.</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Місцезнаходження (для юридичних осіб) або місце проживання (для фізичних осіб)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3.</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Поштова адреса</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4.</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Ідентифікаційний код ЄДРПОУ (реєстраційний номер облікової картки платника податків)</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5.</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Банківські реквізити</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6.</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Номер свідоцтва (витягу) про реєстрацію платника податку на додану вартість – для учасника, який є платником податку на додану вартість та індивідуальний податковий номер</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7.</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Телефон, факс, e-</w:t>
            </w:r>
            <w:proofErr w:type="spellStart"/>
            <w:r w:rsidRPr="00651BAE">
              <w:rPr>
                <w:rFonts w:eastAsia="Calibri"/>
                <w:kern w:val="3"/>
              </w:rPr>
              <w:t>mail</w:t>
            </w:r>
            <w:proofErr w:type="spellEnd"/>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8.</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Відомості про керівника учасника-юридичної особи</w:t>
            </w:r>
          </w:p>
          <w:p w:rsidR="00AB2133" w:rsidRPr="00651BAE" w:rsidRDefault="00AB2133" w:rsidP="004A56C2">
            <w:pPr>
              <w:autoSpaceDN w:val="0"/>
              <w:jc w:val="both"/>
              <w:textAlignment w:val="baseline"/>
              <w:rPr>
                <w:rFonts w:eastAsia="Calibri"/>
                <w:kern w:val="3"/>
              </w:rPr>
            </w:pPr>
            <w:r w:rsidRPr="00651BAE">
              <w:rPr>
                <w:rFonts w:eastAsia="Calibri"/>
                <w:kern w:val="3"/>
              </w:rPr>
              <w:t>(Прізвище, ім’я по батькові, посада, контактний телефон)</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r w:rsidR="00AB2133" w:rsidRPr="00651BAE" w:rsidTr="004A56C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9.</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r w:rsidRPr="00651BAE">
              <w:rPr>
                <w:rFonts w:eastAsia="Calibri"/>
                <w:kern w:val="3"/>
              </w:rPr>
              <w:t>Форма власності та юридичний статус, організаційно-правова форма (для юридичних осіб)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2133" w:rsidRPr="00651BAE" w:rsidRDefault="00AB2133" w:rsidP="004A56C2">
            <w:pPr>
              <w:autoSpaceDN w:val="0"/>
              <w:jc w:val="both"/>
              <w:textAlignment w:val="baseline"/>
              <w:rPr>
                <w:rFonts w:eastAsia="Calibri"/>
                <w:kern w:val="3"/>
              </w:rPr>
            </w:pPr>
          </w:p>
        </w:tc>
      </w:tr>
    </w:tbl>
    <w:p w:rsidR="00AB2133" w:rsidRPr="00651BAE" w:rsidRDefault="00AB2133" w:rsidP="00AB2133">
      <w:pPr>
        <w:autoSpaceDE w:val="0"/>
        <w:autoSpaceDN w:val="0"/>
        <w:adjustRightInd w:val="0"/>
        <w:jc w:val="both"/>
        <w:rPr>
          <w:rFonts w:eastAsia="Arial"/>
          <w:color w:val="000000"/>
        </w:rPr>
      </w:pPr>
      <w:r w:rsidRPr="00651BAE">
        <w:rPr>
          <w:rFonts w:eastAsia="Arial"/>
          <w:b/>
          <w:color w:val="000000"/>
        </w:rPr>
        <w:t>3.</w:t>
      </w:r>
      <w:r w:rsidRPr="00651BAE">
        <w:rPr>
          <w:rFonts w:eastAsia="Arial"/>
          <w:color w:val="000000"/>
        </w:rPr>
        <w:t xml:space="preserve">Документ, що підтверджує реєстрацію юридичних осіб, фізичних осіб - підприємців та громадських формувань (свідоцтва про державну реєстрацію юридичної особи, або фізичної особи - </w:t>
      </w:r>
      <w:r w:rsidRPr="00651BAE">
        <w:rPr>
          <w:rFonts w:eastAsia="Arial"/>
          <w:color w:val="000000"/>
        </w:rPr>
        <w:lastRenderedPageBreak/>
        <w:t>підприємця, або  витяг чи виписка з Єдиного державного реєстру юридичних осіб, фізичних осіб - підприємців та громадських формувань).</w:t>
      </w:r>
    </w:p>
    <w:p w:rsidR="00AB2133" w:rsidRPr="00651BAE" w:rsidRDefault="00AB2133" w:rsidP="00AB2133">
      <w:pPr>
        <w:autoSpaceDE w:val="0"/>
        <w:autoSpaceDN w:val="0"/>
        <w:adjustRightInd w:val="0"/>
        <w:jc w:val="both"/>
        <w:rPr>
          <w:rFonts w:eastAsia="Arial"/>
          <w:color w:val="000000"/>
        </w:rPr>
      </w:pPr>
      <w:r w:rsidRPr="00651BAE">
        <w:rPr>
          <w:rFonts w:eastAsia="Arial"/>
          <w:b/>
          <w:color w:val="000000"/>
        </w:rPr>
        <w:t>4.</w:t>
      </w:r>
      <w:r w:rsidR="008F26C2">
        <w:rPr>
          <w:rFonts w:eastAsia="Arial"/>
          <w:b/>
          <w:color w:val="000000"/>
        </w:rPr>
        <w:t xml:space="preserve"> </w:t>
      </w:r>
      <w:r w:rsidRPr="00651BAE">
        <w:rPr>
          <w:rFonts w:eastAsia="Arial"/>
          <w:color w:val="000000"/>
        </w:rPr>
        <w:t xml:space="preserve">Копію Свідоцтво платника ПДВ чи витягу з реєстру платників ПДВ (для платників ПДВ). </w:t>
      </w:r>
    </w:p>
    <w:p w:rsidR="00AB2133" w:rsidRPr="00651BAE" w:rsidRDefault="00AB2133" w:rsidP="00AB2133">
      <w:pPr>
        <w:autoSpaceDE w:val="0"/>
        <w:autoSpaceDN w:val="0"/>
        <w:adjustRightInd w:val="0"/>
        <w:jc w:val="both"/>
        <w:rPr>
          <w:rFonts w:eastAsia="Arial"/>
          <w:color w:val="000000"/>
        </w:rPr>
      </w:pPr>
      <w:r w:rsidRPr="00651BAE">
        <w:rPr>
          <w:rFonts w:eastAsia="Arial"/>
          <w:b/>
          <w:color w:val="000000"/>
        </w:rPr>
        <w:t>5.</w:t>
      </w:r>
      <w:r w:rsidRPr="00651BAE">
        <w:rPr>
          <w:rFonts w:eastAsia="Arial"/>
          <w:color w:val="000000"/>
        </w:rPr>
        <w:t xml:space="preserve"> Копію свідоцтва платника єдиного податку або Витяг з реєстру платників єдиного податку (для платників єдиного податку).</w:t>
      </w:r>
    </w:p>
    <w:p w:rsidR="00AB2133" w:rsidRPr="00651BAE" w:rsidRDefault="00C50EF7" w:rsidP="00AB2133">
      <w:pPr>
        <w:autoSpaceDN w:val="0"/>
        <w:jc w:val="both"/>
        <w:textAlignment w:val="baseline"/>
        <w:rPr>
          <w:rFonts w:eastAsia="Calibri"/>
          <w:kern w:val="3"/>
        </w:rPr>
      </w:pPr>
      <w:r>
        <w:rPr>
          <w:rFonts w:eastAsia="Calibri"/>
          <w:b/>
          <w:kern w:val="3"/>
        </w:rPr>
        <w:t>6</w:t>
      </w:r>
      <w:r w:rsidR="00AB2133" w:rsidRPr="00651BAE">
        <w:rPr>
          <w:rFonts w:eastAsia="Calibri"/>
          <w:b/>
          <w:kern w:val="3"/>
        </w:rPr>
        <w:t>.</w:t>
      </w:r>
      <w:r w:rsidR="008F26C2">
        <w:rPr>
          <w:rFonts w:eastAsia="Calibri"/>
          <w:b/>
          <w:kern w:val="3"/>
        </w:rPr>
        <w:t xml:space="preserve"> </w:t>
      </w:r>
      <w:r w:rsidR="00AB2133" w:rsidRPr="00651BAE">
        <w:rPr>
          <w:rFonts w:eastAsia="Calibri"/>
          <w:kern w:val="3"/>
        </w:rPr>
        <w:t>Документ (и), який (і) підтверджує (</w:t>
      </w:r>
      <w:proofErr w:type="spellStart"/>
      <w:r w:rsidR="00AB2133" w:rsidRPr="00651BAE">
        <w:rPr>
          <w:rFonts w:eastAsia="Calibri"/>
          <w:kern w:val="3"/>
        </w:rPr>
        <w:t>ють</w:t>
      </w:r>
      <w:proofErr w:type="spellEnd"/>
      <w:r w:rsidR="00AB2133" w:rsidRPr="00651BAE">
        <w:rPr>
          <w:rFonts w:eastAsia="Calibri"/>
          <w:kern w:val="3"/>
        </w:rPr>
        <w:t>) статус та повноваження особи на підписання договору за результатами процедури закупівлі:</w:t>
      </w:r>
    </w:p>
    <w:p w:rsidR="00AB2133" w:rsidRPr="00651BAE" w:rsidRDefault="00AB2133" w:rsidP="00AB2133">
      <w:pPr>
        <w:autoSpaceDN w:val="0"/>
        <w:jc w:val="both"/>
        <w:textAlignment w:val="baseline"/>
        <w:rPr>
          <w:rFonts w:eastAsia="Calibri"/>
          <w:kern w:val="3"/>
        </w:rPr>
      </w:pPr>
      <w:r w:rsidRPr="00651BAE">
        <w:rPr>
          <w:rFonts w:eastAsia="Calibri"/>
          <w:kern w:val="3"/>
        </w:rPr>
        <w:t xml:space="preserve"> - для юридичних осіб: (протокол або виписка (витяг) з протоколу зборів засновників про призначення директора, президента, голови правління, наказ про призначення,  довіреність керівника учасника у разі підписання договору про закупівлю особою, чиї повноваження не визначені статутом чи інше); </w:t>
      </w:r>
    </w:p>
    <w:p w:rsidR="00AB2133" w:rsidRPr="00651BAE" w:rsidRDefault="00AB2133" w:rsidP="00AB2133">
      <w:pPr>
        <w:autoSpaceDN w:val="0"/>
        <w:jc w:val="both"/>
        <w:textAlignment w:val="baseline"/>
        <w:rPr>
          <w:rFonts w:eastAsia="Calibri"/>
          <w:kern w:val="3"/>
        </w:rPr>
      </w:pPr>
      <w:r w:rsidRPr="00651BAE">
        <w:rPr>
          <w:rFonts w:eastAsia="Calibri"/>
          <w:kern w:val="3"/>
        </w:rPr>
        <w:t xml:space="preserve"> - для фізичних осіб: </w:t>
      </w:r>
      <w:r w:rsidRPr="00651BAE">
        <w:rPr>
          <w:rFonts w:eastAsia="Calibri"/>
          <w:b/>
          <w:kern w:val="3"/>
        </w:rPr>
        <w:t>скановану копію документу, що посвідчує уповноважену особу, копію довідки про присвоєння ідентифікаційного номеру, або копію реєстраційного номеру облікової картки платника податків</w:t>
      </w:r>
      <w:r w:rsidRPr="00651BAE">
        <w:rPr>
          <w:rFonts w:eastAsia="Calibri"/>
          <w:kern w:val="3"/>
        </w:rPr>
        <w:t xml:space="preserve"> (у разі відсутності з релігійних переконань, копію сторінок паспорта з відповідною відміткою).</w:t>
      </w:r>
    </w:p>
    <w:p w:rsidR="00AB2133" w:rsidRPr="00651BAE" w:rsidRDefault="00C50EF7" w:rsidP="00A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rPr>
      </w:pPr>
      <w:r>
        <w:rPr>
          <w:rFonts w:eastAsia="Calibri"/>
          <w:b/>
          <w:bCs/>
          <w:kern w:val="3"/>
        </w:rPr>
        <w:t>7</w:t>
      </w:r>
      <w:r w:rsidR="00AB2133" w:rsidRPr="00651BAE">
        <w:rPr>
          <w:rFonts w:eastAsia="Calibri"/>
          <w:b/>
          <w:bCs/>
          <w:kern w:val="3"/>
        </w:rPr>
        <w:t>.</w:t>
      </w:r>
      <w:r w:rsidR="00AB2133" w:rsidRPr="00651BAE">
        <w:rPr>
          <w:rFonts w:eastAsia="Calibri"/>
          <w:bCs/>
          <w:kern w:val="3"/>
        </w:rPr>
        <w:t>Скан-копія проекту договору з підписами та печатками Учасника  (</w:t>
      </w:r>
      <w:r w:rsidR="00AB2133" w:rsidRPr="00651BAE">
        <w:rPr>
          <w:rFonts w:eastAsia="Calibri"/>
          <w:iCs/>
          <w:kern w:val="3"/>
        </w:rPr>
        <w:t>сканована бажано в PDF форматі).</w:t>
      </w:r>
    </w:p>
    <w:p w:rsidR="00AB2133" w:rsidRPr="00651BAE" w:rsidRDefault="00C50EF7" w:rsidP="00A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rPr>
      </w:pPr>
      <w:r>
        <w:rPr>
          <w:rFonts w:eastAsia="Calibri"/>
          <w:b/>
          <w:iCs/>
          <w:kern w:val="3"/>
        </w:rPr>
        <w:t>8</w:t>
      </w:r>
      <w:r w:rsidR="00AB2133" w:rsidRPr="00651BAE">
        <w:rPr>
          <w:rFonts w:eastAsia="Calibri"/>
          <w:b/>
          <w:iCs/>
          <w:kern w:val="3"/>
        </w:rPr>
        <w:t>.</w:t>
      </w:r>
      <w:r w:rsidR="00AB2133" w:rsidRPr="00651BAE">
        <w:rPr>
          <w:rFonts w:eastAsia="Calibri"/>
          <w:iCs/>
          <w:kern w:val="3"/>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Учаснику необхідно надати лист гарантію, щодо дотримання заходів із захисту довкілля.</w:t>
      </w:r>
    </w:p>
    <w:p w:rsidR="00AB2133" w:rsidRPr="00651BAE" w:rsidRDefault="00C50EF7" w:rsidP="00AB2133">
      <w:pPr>
        <w:pStyle w:val="af7"/>
        <w:spacing w:before="0" w:after="0"/>
        <w:jc w:val="both"/>
      </w:pPr>
      <w:r>
        <w:rPr>
          <w:rFonts w:eastAsia="Calibri"/>
          <w:b/>
          <w:kern w:val="3"/>
        </w:rPr>
        <w:t>9</w:t>
      </w:r>
      <w:r w:rsidR="00AB2133" w:rsidRPr="00651BAE">
        <w:rPr>
          <w:rFonts w:eastAsia="Calibri"/>
          <w:b/>
          <w:kern w:val="3"/>
        </w:rPr>
        <w:t>.</w:t>
      </w:r>
      <w:r w:rsidR="008F26C2">
        <w:rPr>
          <w:rFonts w:eastAsia="Calibri"/>
          <w:b/>
          <w:kern w:val="3"/>
        </w:rPr>
        <w:t xml:space="preserve"> </w:t>
      </w:r>
      <w:r w:rsidR="00754BE9">
        <w:t xml:space="preserve">Лист-згода з технічними та якісними характеристиками </w:t>
      </w:r>
      <w:r w:rsidR="00AB2133" w:rsidRPr="00651BAE">
        <w:t>предмета закупівлі (Додаток №</w:t>
      </w:r>
      <w:r w:rsidR="008F26C2">
        <w:t>4</w:t>
      </w:r>
      <w:r w:rsidR="00AB2133" w:rsidRPr="00651BAE">
        <w:t xml:space="preserve"> до огол</w:t>
      </w:r>
      <w:r w:rsidR="00AB2133" w:rsidRPr="00651BAE">
        <w:t>о</w:t>
      </w:r>
      <w:r w:rsidR="00AB2133" w:rsidRPr="00651BAE">
        <w:t>шення): подається Учасником на фірмовому бланку (за наявності) із зазначенням дати, вихідного н</w:t>
      </w:r>
      <w:r w:rsidR="00AB2133" w:rsidRPr="00651BAE">
        <w:t>о</w:t>
      </w:r>
      <w:r w:rsidR="00AB2133" w:rsidRPr="00651BAE">
        <w:t>мера реєстрації, за підписом уповноваженої особи учасника із зазначенням назви посади, прізвища, ініціалів.</w:t>
      </w:r>
    </w:p>
    <w:p w:rsidR="007956CF" w:rsidRPr="00651BAE" w:rsidRDefault="00C50EF7" w:rsidP="00AB2133">
      <w:pPr>
        <w:autoSpaceDN w:val="0"/>
        <w:jc w:val="both"/>
        <w:textAlignment w:val="baseline"/>
        <w:rPr>
          <w:rFonts w:eastAsia="Calibri"/>
          <w:kern w:val="3"/>
        </w:rPr>
      </w:pPr>
      <w:r>
        <w:rPr>
          <w:rFonts w:eastAsia="Calibri"/>
          <w:b/>
          <w:kern w:val="3"/>
        </w:rPr>
        <w:t>10</w:t>
      </w:r>
      <w:r w:rsidR="00AB2133" w:rsidRPr="00651BAE">
        <w:rPr>
          <w:rFonts w:eastAsia="Calibri"/>
          <w:b/>
          <w:kern w:val="3"/>
        </w:rPr>
        <w:t>.</w:t>
      </w:r>
      <w:r w:rsidR="00AB2133" w:rsidRPr="00651BAE">
        <w:rPr>
          <w:rFonts w:eastAsia="Calibri"/>
          <w:kern w:val="3"/>
        </w:rPr>
        <w:t>Цінову пропозицію, оформлену на фірмовому бланку (за наявності) у відповідності до вимог Додатку №1</w:t>
      </w:r>
      <w:r w:rsidR="008F26C2">
        <w:rPr>
          <w:rFonts w:eastAsia="Calibri"/>
          <w:kern w:val="3"/>
        </w:rPr>
        <w:t xml:space="preserve"> </w:t>
      </w:r>
      <w:r w:rsidR="00AB2133" w:rsidRPr="00651BAE">
        <w:rPr>
          <w:rFonts w:eastAsia="Calibri"/>
          <w:kern w:val="3"/>
        </w:rPr>
        <w:t>до оголошення.</w:t>
      </w:r>
    </w:p>
    <w:p w:rsidR="00AB2133" w:rsidRPr="00651BAE" w:rsidRDefault="007956CF" w:rsidP="00AB2133">
      <w:pPr>
        <w:autoSpaceDN w:val="0"/>
        <w:jc w:val="both"/>
        <w:textAlignment w:val="baseline"/>
        <w:rPr>
          <w:rFonts w:eastAsia="Calibri"/>
          <w:kern w:val="3"/>
        </w:rPr>
      </w:pPr>
      <w:r>
        <w:rPr>
          <w:rFonts w:eastAsia="Calibri"/>
          <w:kern w:val="3"/>
        </w:rPr>
        <w:t xml:space="preserve">      </w:t>
      </w:r>
      <w:r w:rsidR="00AB2133" w:rsidRPr="00651BAE">
        <w:rPr>
          <w:rFonts w:eastAsia="Calibri"/>
          <w:kern w:val="3"/>
        </w:rPr>
        <w:t>Учасник визначає ціну з урахуванням усіх своїх витрат, податків і зборів, що сплачуються або мають бути сплачені.</w:t>
      </w:r>
    </w:p>
    <w:p w:rsidR="007956CF" w:rsidRDefault="007956CF" w:rsidP="007956CF">
      <w:pPr>
        <w:jc w:val="both"/>
        <w:textAlignment w:val="baseline"/>
        <w:rPr>
          <w:lang w:eastAsia="uk-UA" w:bidi="uk-UA"/>
        </w:rPr>
      </w:pPr>
      <w:r>
        <w:rPr>
          <w:b/>
          <w:lang w:eastAsia="uk-UA" w:bidi="uk-UA"/>
        </w:rPr>
        <w:t>11.</w:t>
      </w:r>
      <w:r>
        <w:rPr>
          <w:lang w:eastAsia="uk-UA" w:bidi="uk-UA"/>
        </w:rPr>
        <w:t>До моменту закінчення строку подачі пропозицій учасник повинен обов’язково відвідати об’єкт та скласти акт обстеження об'єкту, погодити акт з Замовником та надати  скановану копію з оригіналу такого акту у складі пропозиції. Для складання акту обстеження, Учасник повинен напередодні записатись за номером телефону 099 552 73 44.</w:t>
      </w:r>
    </w:p>
    <w:p w:rsidR="00AB2133" w:rsidRPr="00651BAE" w:rsidRDefault="00AB2133" w:rsidP="00AB2133">
      <w:pPr>
        <w:autoSpaceDE w:val="0"/>
        <w:autoSpaceDN w:val="0"/>
        <w:adjustRightInd w:val="0"/>
        <w:jc w:val="both"/>
      </w:pPr>
    </w:p>
    <w:p w:rsidR="00AB2133" w:rsidRPr="00651BAE" w:rsidRDefault="00AB2133" w:rsidP="00AB2133">
      <w:pPr>
        <w:autoSpaceDE w:val="0"/>
        <w:autoSpaceDN w:val="0"/>
        <w:adjustRightInd w:val="0"/>
        <w:jc w:val="both"/>
      </w:pPr>
      <w:r w:rsidRPr="00651BAE">
        <w:rPr>
          <w:i/>
          <w:iCs/>
          <w:highlight w:val="white"/>
        </w:rPr>
        <w:tab/>
      </w:r>
    </w:p>
    <w:p w:rsidR="00AB2133" w:rsidRPr="00651BAE" w:rsidRDefault="00AB2133" w:rsidP="00AB2133">
      <w:pPr>
        <w:jc w:val="both"/>
      </w:pPr>
    </w:p>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AB2133" w:rsidRDefault="00AB2133"/>
    <w:p w:rsidR="000125E6" w:rsidRDefault="000125E6"/>
    <w:p w:rsidR="000125E6" w:rsidRDefault="000125E6"/>
    <w:p w:rsidR="00AB2133" w:rsidRDefault="00AB2133"/>
    <w:p w:rsidR="008F26C2" w:rsidRPr="00C230CC" w:rsidRDefault="00AB2133" w:rsidP="008F26C2">
      <w:pPr>
        <w:tabs>
          <w:tab w:val="left" w:pos="8055"/>
          <w:tab w:val="right" w:pos="9355"/>
        </w:tabs>
        <w:jc w:val="right"/>
        <w:outlineLvl w:val="0"/>
        <w:rPr>
          <w:b/>
          <w:sz w:val="20"/>
          <w:szCs w:val="20"/>
        </w:rPr>
      </w:pPr>
      <w:r w:rsidRPr="008F26C2">
        <w:rPr>
          <w:b/>
          <w:lang w:eastAsia="ru-RU"/>
        </w:rPr>
        <w:lastRenderedPageBreak/>
        <w:t xml:space="preserve">Додаток </w:t>
      </w:r>
      <w:r w:rsidR="008F26C2" w:rsidRPr="008F26C2">
        <w:rPr>
          <w:b/>
          <w:lang w:eastAsia="ru-RU"/>
        </w:rPr>
        <w:t>№</w:t>
      </w:r>
      <w:r w:rsidR="008F26C2">
        <w:rPr>
          <w:sz w:val="28"/>
          <w:szCs w:val="28"/>
          <w:lang w:eastAsia="ru-RU"/>
        </w:rPr>
        <w:t xml:space="preserve"> </w:t>
      </w:r>
      <w:r w:rsidR="008F26C2">
        <w:rPr>
          <w:b/>
        </w:rPr>
        <w:t xml:space="preserve">4 </w:t>
      </w:r>
      <w:r w:rsidR="008F26C2" w:rsidRPr="00C230CC">
        <w:rPr>
          <w:b/>
        </w:rPr>
        <w:t>до оголошення</w:t>
      </w:r>
    </w:p>
    <w:p w:rsidR="008F26C2" w:rsidRPr="00C230CC" w:rsidRDefault="008F26C2" w:rsidP="008F26C2">
      <w:pPr>
        <w:jc w:val="right"/>
        <w:outlineLvl w:val="0"/>
        <w:rPr>
          <w:b/>
        </w:rPr>
      </w:pPr>
      <w:r w:rsidRPr="00C230CC">
        <w:rPr>
          <w:b/>
        </w:rPr>
        <w:t>про проведення спрощеної закупівлі</w:t>
      </w:r>
    </w:p>
    <w:p w:rsidR="008F26C2" w:rsidRDefault="008F26C2" w:rsidP="00AB2133">
      <w:pPr>
        <w:pStyle w:val="afd"/>
        <w:jc w:val="right"/>
        <w:rPr>
          <w:rFonts w:ascii="Times New Roman" w:hAnsi="Times New Roman"/>
          <w:sz w:val="28"/>
          <w:szCs w:val="28"/>
          <w:lang w:eastAsia="ru-RU"/>
        </w:rPr>
      </w:pPr>
    </w:p>
    <w:p w:rsidR="00AB2133" w:rsidRPr="00A35FC0" w:rsidRDefault="00AB2133" w:rsidP="008F26C2">
      <w:pPr>
        <w:pStyle w:val="afd"/>
        <w:jc w:val="center"/>
        <w:rPr>
          <w:sz w:val="28"/>
          <w:szCs w:val="28"/>
        </w:rPr>
      </w:pPr>
      <w:r w:rsidRPr="00A35FC0">
        <w:rPr>
          <w:rFonts w:ascii="Times New Roman" w:hAnsi="Times New Roman"/>
          <w:sz w:val="28"/>
          <w:szCs w:val="28"/>
          <w:lang w:eastAsia="ru-RU"/>
        </w:rPr>
        <w:t xml:space="preserve">  </w:t>
      </w:r>
    </w:p>
    <w:p w:rsidR="00AB2133" w:rsidRDefault="00AB2133" w:rsidP="00AB2133">
      <w:pPr>
        <w:pStyle w:val="afd"/>
        <w:jc w:val="center"/>
        <w:rPr>
          <w:rFonts w:ascii="Times New Roman" w:hAnsi="Times New Roman"/>
          <w:b/>
          <w:bCs/>
          <w:sz w:val="32"/>
          <w:szCs w:val="32"/>
        </w:rPr>
      </w:pPr>
      <w:r w:rsidRPr="0056767F">
        <w:rPr>
          <w:rFonts w:ascii="Times New Roman" w:hAnsi="Times New Roman"/>
          <w:b/>
          <w:bCs/>
          <w:sz w:val="32"/>
          <w:szCs w:val="32"/>
        </w:rPr>
        <w:t>Технічні та якісні характеристики предмета закупівлі:</w:t>
      </w:r>
    </w:p>
    <w:p w:rsidR="00CF42F1" w:rsidRPr="0056767F" w:rsidRDefault="00CF42F1" w:rsidP="00AB2133">
      <w:pPr>
        <w:pStyle w:val="afd"/>
        <w:jc w:val="center"/>
        <w:rPr>
          <w:sz w:val="32"/>
          <w:szCs w:val="32"/>
        </w:rPr>
      </w:pPr>
    </w:p>
    <w:p w:rsidR="00AF2F11" w:rsidRDefault="00AF2F11" w:rsidP="004A56C2">
      <w:pPr>
        <w:pStyle w:val="afd"/>
        <w:jc w:val="center"/>
        <w:rPr>
          <w:rFonts w:ascii="Times New Roman" w:hAnsi="Times New Roman"/>
          <w:b/>
          <w:sz w:val="32"/>
          <w:szCs w:val="32"/>
        </w:rPr>
      </w:pPr>
      <w:r w:rsidRPr="00CF42F1">
        <w:rPr>
          <w:rFonts w:ascii="Times New Roman" w:hAnsi="Times New Roman"/>
          <w:b/>
          <w:sz w:val="32"/>
          <w:szCs w:val="32"/>
        </w:rPr>
        <w:t>Послуги із благоустрою населених пунктів (Пот</w:t>
      </w:r>
      <w:r w:rsidR="00CF42F1">
        <w:rPr>
          <w:rFonts w:ascii="Times New Roman" w:hAnsi="Times New Roman"/>
          <w:b/>
          <w:sz w:val="32"/>
          <w:szCs w:val="32"/>
        </w:rPr>
        <w:t>очний ремонт тротуару  по вул. С</w:t>
      </w:r>
      <w:r w:rsidRPr="00CF42F1">
        <w:rPr>
          <w:rFonts w:ascii="Times New Roman" w:hAnsi="Times New Roman"/>
          <w:b/>
          <w:sz w:val="32"/>
          <w:szCs w:val="32"/>
        </w:rPr>
        <w:t>оборна від вул. Героїв України до вул. Ніщинського в м. Ананьєві Подільського району Одеської області ).</w:t>
      </w:r>
    </w:p>
    <w:p w:rsidR="00CF42F1" w:rsidRPr="00CF42F1" w:rsidRDefault="00CF42F1" w:rsidP="004A56C2">
      <w:pPr>
        <w:pStyle w:val="afd"/>
        <w:jc w:val="center"/>
        <w:rPr>
          <w:rFonts w:ascii="Times New Roman" w:hAnsi="Times New Roman"/>
          <w:b/>
          <w:sz w:val="32"/>
          <w:szCs w:val="32"/>
        </w:rPr>
      </w:pPr>
    </w:p>
    <w:p w:rsidR="004A56C2" w:rsidRPr="005C02EB" w:rsidRDefault="004A56C2" w:rsidP="004A56C2">
      <w:pPr>
        <w:pStyle w:val="afd"/>
        <w:jc w:val="center"/>
        <w:rPr>
          <w:rFonts w:ascii="Times New Roman" w:hAnsi="Times New Roman"/>
          <w:b/>
          <w:color w:val="000000" w:themeColor="text1"/>
          <w:sz w:val="28"/>
          <w:szCs w:val="28"/>
        </w:rPr>
      </w:pPr>
      <w:proofErr w:type="spellStart"/>
      <w:r w:rsidRPr="005C02EB">
        <w:rPr>
          <w:rFonts w:ascii="Times New Roman" w:hAnsi="Times New Roman"/>
          <w:b/>
          <w:color w:val="000000" w:themeColor="text1"/>
          <w:sz w:val="28"/>
          <w:szCs w:val="28"/>
        </w:rPr>
        <w:t>ДК</w:t>
      </w:r>
      <w:proofErr w:type="spellEnd"/>
      <w:r w:rsidRPr="005C02EB">
        <w:rPr>
          <w:rFonts w:ascii="Times New Roman" w:hAnsi="Times New Roman"/>
          <w:b/>
          <w:color w:val="000000" w:themeColor="text1"/>
          <w:sz w:val="28"/>
          <w:szCs w:val="28"/>
        </w:rPr>
        <w:t xml:space="preserve"> 021: 2015 45000000-7-Будівельні роботи та поточний ремонт.</w:t>
      </w:r>
    </w:p>
    <w:p w:rsidR="0056767F" w:rsidRPr="0056767F" w:rsidRDefault="0056767F" w:rsidP="0056767F">
      <w:pPr>
        <w:pStyle w:val="rvps2"/>
        <w:shd w:val="clear" w:color="auto" w:fill="FFFFFF"/>
        <w:spacing w:before="0" w:after="120"/>
        <w:ind w:firstLine="360"/>
        <w:jc w:val="center"/>
        <w:rPr>
          <w:b/>
          <w:color w:val="333333"/>
          <w:sz w:val="28"/>
          <w:szCs w:val="28"/>
        </w:rPr>
      </w:pPr>
    </w:p>
    <w:p w:rsidR="00CF42F1" w:rsidRDefault="0056767F" w:rsidP="00AB2133">
      <w:pPr>
        <w:pStyle w:val="afd"/>
        <w:jc w:val="both"/>
        <w:rPr>
          <w:rFonts w:ascii="Times New Roman" w:hAnsi="Times New Roman"/>
          <w:b/>
          <w:sz w:val="32"/>
          <w:szCs w:val="32"/>
        </w:rPr>
      </w:pPr>
      <w:r w:rsidRPr="0056767F">
        <w:rPr>
          <w:rFonts w:ascii="Times New Roman" w:hAnsi="Times New Roman"/>
          <w:sz w:val="24"/>
          <w:szCs w:val="24"/>
        </w:rPr>
        <w:t>Місце надання послуг</w:t>
      </w:r>
      <w:r w:rsidRPr="005C02EB">
        <w:rPr>
          <w:rFonts w:ascii="Times New Roman" w:hAnsi="Times New Roman"/>
          <w:sz w:val="24"/>
          <w:szCs w:val="24"/>
        </w:rPr>
        <w:t>:</w:t>
      </w:r>
      <w:r w:rsidRPr="005C02EB">
        <w:rPr>
          <w:rFonts w:ascii="Times New Roman" w:hAnsi="Times New Roman"/>
          <w:color w:val="333333"/>
          <w:sz w:val="24"/>
          <w:szCs w:val="24"/>
        </w:rPr>
        <w:t xml:space="preserve"> </w:t>
      </w:r>
      <w:r w:rsidR="00CF42F1">
        <w:rPr>
          <w:rFonts w:ascii="Times New Roman" w:hAnsi="Times New Roman"/>
          <w:sz w:val="24"/>
          <w:szCs w:val="24"/>
        </w:rPr>
        <w:t>по вул. С</w:t>
      </w:r>
      <w:r w:rsidR="00CF42F1" w:rsidRPr="00CF42F1">
        <w:rPr>
          <w:rFonts w:ascii="Times New Roman" w:hAnsi="Times New Roman"/>
          <w:sz w:val="24"/>
          <w:szCs w:val="24"/>
        </w:rPr>
        <w:t>оборна від вул. Героїв України до вул. Ніщинського в м. Ананьєві Подільського району Одеської області</w:t>
      </w:r>
      <w:r w:rsidR="00CF42F1" w:rsidRPr="00CF42F1">
        <w:rPr>
          <w:rFonts w:ascii="Times New Roman" w:hAnsi="Times New Roman"/>
          <w:b/>
          <w:sz w:val="32"/>
          <w:szCs w:val="32"/>
        </w:rPr>
        <w:t xml:space="preserve"> </w:t>
      </w:r>
    </w:p>
    <w:p w:rsidR="00AB2133" w:rsidRPr="0056767F" w:rsidRDefault="0056767F" w:rsidP="00AB2133">
      <w:pPr>
        <w:pStyle w:val="afd"/>
        <w:jc w:val="both"/>
        <w:rPr>
          <w:rFonts w:ascii="Times New Roman" w:hAnsi="Times New Roman"/>
          <w:sz w:val="24"/>
          <w:szCs w:val="24"/>
        </w:rPr>
      </w:pPr>
      <w:r>
        <w:rPr>
          <w:rFonts w:ascii="Times New Roman" w:hAnsi="Times New Roman"/>
          <w:sz w:val="24"/>
          <w:szCs w:val="24"/>
        </w:rPr>
        <w:t>Строк надання послуг:</w:t>
      </w:r>
      <w:r w:rsidRPr="0056767F">
        <w:rPr>
          <w:b/>
        </w:rPr>
        <w:t xml:space="preserve"> </w:t>
      </w:r>
      <w:r w:rsidRPr="0056767F">
        <w:rPr>
          <w:rFonts w:ascii="Times New Roman" w:hAnsi="Times New Roman"/>
          <w:sz w:val="24"/>
          <w:szCs w:val="24"/>
        </w:rPr>
        <w:t>до 21.11.2022</w:t>
      </w:r>
      <w:r>
        <w:rPr>
          <w:rFonts w:ascii="Times New Roman" w:hAnsi="Times New Roman"/>
          <w:sz w:val="24"/>
          <w:szCs w:val="24"/>
        </w:rPr>
        <w:t xml:space="preserve"> року.</w:t>
      </w:r>
    </w:p>
    <w:p w:rsidR="00AB2133" w:rsidRDefault="00AB2133" w:rsidP="00AB2133">
      <w:pPr>
        <w:pStyle w:val="afd"/>
        <w:jc w:val="center"/>
        <w:rPr>
          <w:rFonts w:ascii="Times New Roman" w:hAnsi="Times New Roman"/>
        </w:rPr>
      </w:pPr>
    </w:p>
    <w:tbl>
      <w:tblPr>
        <w:tblW w:w="0" w:type="auto"/>
        <w:jc w:val="center"/>
        <w:tblLayout w:type="fixed"/>
        <w:tblCellMar>
          <w:left w:w="28" w:type="dxa"/>
          <w:right w:w="28" w:type="dxa"/>
        </w:tblCellMar>
        <w:tblLook w:val="0000"/>
      </w:tblPr>
      <w:tblGrid>
        <w:gridCol w:w="137"/>
        <w:gridCol w:w="567"/>
        <w:gridCol w:w="4626"/>
        <w:gridCol w:w="761"/>
        <w:gridCol w:w="1418"/>
        <w:gridCol w:w="1418"/>
        <w:gridCol w:w="1279"/>
        <w:gridCol w:w="153"/>
      </w:tblGrid>
      <w:tr w:rsidR="00CF42F1" w:rsidTr="00B9127F">
        <w:trPr>
          <w:gridAfter w:val="1"/>
          <w:wAfter w:w="153" w:type="dxa"/>
          <w:jc w:val="center"/>
        </w:trPr>
        <w:tc>
          <w:tcPr>
            <w:tcW w:w="10206" w:type="dxa"/>
            <w:gridSpan w:val="7"/>
            <w:tcBorders>
              <w:top w:val="nil"/>
              <w:left w:val="nil"/>
              <w:bottom w:val="nil"/>
              <w:right w:val="nil"/>
            </w:tcBorders>
          </w:tcPr>
          <w:p w:rsidR="00CF42F1" w:rsidRDefault="00CF42F1" w:rsidP="00B9127F">
            <w:pPr>
              <w:keepLines/>
              <w:autoSpaceDE w:val="0"/>
              <w:autoSpaceDN w:val="0"/>
              <w:jc w:val="center"/>
              <w:rPr>
                <w:rFonts w:ascii="Arial" w:hAnsi="Arial" w:cs="Arial"/>
                <w:sz w:val="20"/>
                <w:szCs w:val="20"/>
              </w:rPr>
            </w:pPr>
            <w:r>
              <w:rPr>
                <w:rFonts w:ascii="Arial" w:hAnsi="Arial" w:cs="Arial"/>
                <w:b/>
                <w:bCs/>
                <w:spacing w:val="-3"/>
              </w:rPr>
              <w:t>Відомість обсягів робіт</w:t>
            </w:r>
          </w:p>
        </w:tc>
      </w:tr>
      <w:tr w:rsidR="00CF42F1" w:rsidTr="00B9127F">
        <w:trPr>
          <w:gridAfter w:val="1"/>
          <w:wAfter w:w="153" w:type="dxa"/>
          <w:jc w:val="center"/>
        </w:trPr>
        <w:tc>
          <w:tcPr>
            <w:tcW w:w="5330" w:type="dxa"/>
            <w:gridSpan w:val="3"/>
            <w:tcBorders>
              <w:top w:val="nil"/>
              <w:left w:val="nil"/>
              <w:bottom w:val="nil"/>
              <w:right w:val="nil"/>
            </w:tcBorders>
          </w:tcPr>
          <w:p w:rsidR="00CF42F1" w:rsidRDefault="00CF42F1" w:rsidP="00B9127F">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r>
      <w:tr w:rsidR="00CF42F1" w:rsidTr="00CF42F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CF42F1" w:rsidRDefault="00CF42F1" w:rsidP="00B9127F">
            <w:pPr>
              <w:keepLines/>
              <w:autoSpaceDE w:val="0"/>
              <w:autoSpaceDN w:val="0"/>
              <w:jc w:val="center"/>
              <w:rPr>
                <w:rFonts w:ascii="Arial" w:hAnsi="Arial" w:cs="Arial"/>
                <w:spacing w:val="-3"/>
                <w:sz w:val="20"/>
                <w:szCs w:val="20"/>
              </w:rPr>
            </w:pPr>
          </w:p>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CF42F1" w:rsidRDefault="00CF42F1" w:rsidP="00B9127F">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CF42F1" w:rsidTr="00CF42F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5</w:t>
            </w: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32" w:type="dxa"/>
            <w:gridSpan w:val="2"/>
            <w:tcBorders>
              <w:top w:val="nil"/>
              <w:left w:val="single" w:sz="4" w:space="0" w:color="auto"/>
              <w:bottom w:val="nil"/>
              <w:right w:val="single" w:sz="12"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32" w:type="dxa"/>
            <w:gridSpan w:val="2"/>
            <w:tcBorders>
              <w:top w:val="nil"/>
              <w:left w:val="single" w:sz="4" w:space="0" w:color="auto"/>
              <w:bottom w:val="nil"/>
              <w:right w:val="single" w:sz="12" w:space="0" w:color="auto"/>
            </w:tcBorders>
            <w:vAlign w:val="center"/>
          </w:tcPr>
          <w:p w:rsidR="00CF42F1" w:rsidRDefault="00CF42F1" w:rsidP="00B9127F">
            <w:pPr>
              <w:keepLines/>
              <w:autoSpaceDE w:val="0"/>
              <w:autoSpaceDN w:val="0"/>
              <w:jc w:val="center"/>
              <w:rPr>
                <w:rFonts w:ascii="Arial" w:hAnsi="Arial" w:cs="Arial"/>
                <w:sz w:val="16"/>
                <w:szCs w:val="16"/>
              </w:rPr>
            </w:pPr>
            <w:r>
              <w:rPr>
                <w:rFonts w:ascii="Arial" w:hAnsi="Arial" w:cs="Arial"/>
                <w:sz w:val="16"/>
                <w:szCs w:val="16"/>
              </w:rPr>
              <w:t xml:space="preserve"> </w:t>
            </w: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25</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та основ бруківки з булижного</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каменю вручну</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без кріплень з укосами, група ґрунту 3</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74</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основи з гранітного відсіву</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60</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покриттів з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500</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поребриків</w:t>
            </w:r>
            <w:proofErr w:type="spellEnd"/>
            <w:r>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324,042</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Корчування пнів з переміщенням до 10 м, діаметр пня</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більше 34 см</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пнів</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3</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На кожні 10 м переміщення [понад 10 м] пнів діаметром</w:t>
            </w:r>
          </w:p>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більше 34 см додавати до норми 18-112-4</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пнів</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3</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jc w:val="center"/>
        </w:trPr>
        <w:tc>
          <w:tcPr>
            <w:tcW w:w="567" w:type="dxa"/>
            <w:tcBorders>
              <w:top w:val="nil"/>
              <w:left w:val="single" w:sz="12" w:space="0" w:color="auto"/>
              <w:bottom w:val="nil"/>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CF42F1" w:rsidRDefault="00CF42F1" w:rsidP="00B9127F">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32" w:type="dxa"/>
            <w:gridSpan w:val="2"/>
            <w:tcBorders>
              <w:top w:val="nil"/>
              <w:left w:val="single" w:sz="4" w:space="0" w:color="auto"/>
              <w:bottom w:val="nil"/>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r w:rsidR="00CF42F1" w:rsidTr="00CF42F1">
        <w:trPr>
          <w:gridBefore w:val="1"/>
          <w:wBefore w:w="137" w:type="dxa"/>
          <w:trHeight w:val="328"/>
          <w:jc w:val="center"/>
        </w:trPr>
        <w:tc>
          <w:tcPr>
            <w:tcW w:w="567" w:type="dxa"/>
            <w:tcBorders>
              <w:top w:val="nil"/>
              <w:left w:val="single" w:sz="12" w:space="0" w:color="auto"/>
              <w:bottom w:val="single" w:sz="4" w:space="0" w:color="auto"/>
              <w:right w:val="single" w:sz="4" w:space="0" w:color="auto"/>
            </w:tcBorders>
          </w:tcPr>
          <w:p w:rsidR="00CF42F1" w:rsidRDefault="00CF42F1" w:rsidP="00B9127F">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single" w:sz="4" w:space="0" w:color="auto"/>
              <w:right w:val="nil"/>
            </w:tcBorders>
          </w:tcPr>
          <w:p w:rsidR="00CF42F1" w:rsidRDefault="00CF42F1" w:rsidP="00B9127F">
            <w:pPr>
              <w:keepLines/>
              <w:autoSpaceDE w:val="0"/>
              <w:autoSpaceDN w:val="0"/>
              <w:rPr>
                <w:rFonts w:ascii="Arial" w:hAnsi="Arial" w:cs="Arial"/>
                <w:spacing w:val="-3"/>
                <w:sz w:val="20"/>
                <w:szCs w:val="20"/>
              </w:rPr>
            </w:pPr>
            <w:r>
              <w:rPr>
                <w:rFonts w:ascii="Arial" w:hAnsi="Arial" w:cs="Arial"/>
                <w:spacing w:val="-3"/>
                <w:sz w:val="20"/>
                <w:szCs w:val="20"/>
              </w:rPr>
              <w:t>Перевезення сміття до 7 км</w:t>
            </w:r>
          </w:p>
          <w:p w:rsidR="00741D10" w:rsidRDefault="00741D10" w:rsidP="00B9127F">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rsidR="00CF42F1" w:rsidRDefault="00CF42F1" w:rsidP="00EC1323">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32" w:type="dxa"/>
            <w:gridSpan w:val="2"/>
            <w:tcBorders>
              <w:top w:val="nil"/>
              <w:left w:val="single" w:sz="4" w:space="0" w:color="auto"/>
              <w:bottom w:val="single" w:sz="4" w:space="0" w:color="auto"/>
              <w:right w:val="single" w:sz="12" w:space="0" w:color="auto"/>
            </w:tcBorders>
            <w:vAlign w:val="center"/>
          </w:tcPr>
          <w:p w:rsidR="00CF42F1" w:rsidRDefault="00CF42F1" w:rsidP="00EC1323">
            <w:pPr>
              <w:keepLines/>
              <w:autoSpaceDE w:val="0"/>
              <w:autoSpaceDN w:val="0"/>
              <w:jc w:val="center"/>
              <w:rPr>
                <w:rFonts w:ascii="Arial" w:hAnsi="Arial" w:cs="Arial"/>
                <w:sz w:val="16"/>
                <w:szCs w:val="16"/>
              </w:rPr>
            </w:pPr>
          </w:p>
        </w:tc>
      </w:tr>
    </w:tbl>
    <w:p w:rsidR="00AB2133" w:rsidRDefault="00AB2133" w:rsidP="00AB2133">
      <w:pPr>
        <w:jc w:val="center"/>
      </w:pPr>
    </w:p>
    <w:p w:rsidR="000125E6" w:rsidRPr="0019578A" w:rsidRDefault="000125E6" w:rsidP="000125E6">
      <w:pPr>
        <w:jc w:val="both"/>
        <w:rPr>
          <w:lang w:eastAsia="uk-UA"/>
        </w:rPr>
      </w:pPr>
      <w:r>
        <w:rPr>
          <w:lang w:eastAsia="uk-UA"/>
        </w:rPr>
        <w:t>1</w:t>
      </w:r>
      <w:r w:rsidR="000C2C0D">
        <w:rPr>
          <w:lang w:eastAsia="uk-UA"/>
        </w:rPr>
        <w:t>.</w:t>
      </w:r>
      <w:r w:rsidRPr="0019578A">
        <w:rPr>
          <w:lang w:eastAsia="uk-UA"/>
        </w:rPr>
        <w:t>Учасник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w:t>
      </w:r>
      <w:r>
        <w:rPr>
          <w:lang w:eastAsia="uk-UA"/>
        </w:rPr>
        <w:t>,</w:t>
      </w:r>
      <w:r w:rsidRPr="0060065B">
        <w:t xml:space="preserve"> застосовувати заходи із захисту довкілля</w:t>
      </w:r>
      <w:r w:rsidRPr="0019578A">
        <w:rPr>
          <w:lang w:eastAsia="uk-UA"/>
        </w:rPr>
        <w:t xml:space="preserve"> та інших вимог згідно діючого законодавства.</w:t>
      </w:r>
    </w:p>
    <w:p w:rsidR="000125E6" w:rsidRPr="009366D0" w:rsidRDefault="000125E6" w:rsidP="000125E6">
      <w:pPr>
        <w:tabs>
          <w:tab w:val="left" w:pos="1134"/>
        </w:tabs>
        <w:jc w:val="both"/>
      </w:pPr>
      <w:r>
        <w:t>2</w:t>
      </w:r>
      <w:r w:rsidR="000C2C0D">
        <w:t>.</w:t>
      </w:r>
      <w:r w:rsidRPr="009366D0">
        <w:t xml:space="preserve">Розрахунок ціни пропозиції повинен бути виконаний відповідно до вимог діючих законодавчих та нормативних актів з урахуванням всіх необхідних об’ємів послуг, з чітким зазначенням всіх розрахунків. </w:t>
      </w:r>
    </w:p>
    <w:p w:rsidR="000125E6" w:rsidRPr="009366D0" w:rsidRDefault="000125E6" w:rsidP="000125E6">
      <w:pPr>
        <w:tabs>
          <w:tab w:val="left" w:pos="1134"/>
        </w:tabs>
        <w:jc w:val="both"/>
      </w:pPr>
      <w:r>
        <w:t>3</w:t>
      </w:r>
      <w:r w:rsidR="000C2C0D">
        <w:t>.</w:t>
      </w:r>
      <w:r w:rsidRPr="009366D0">
        <w:t xml:space="preserve">Учасник визначає ціни на послуги з урахуванням усіх своїх витрат, податків і зборів, що сплачуються або мають бути ним сплачені. </w:t>
      </w:r>
    </w:p>
    <w:p w:rsidR="000125E6" w:rsidRPr="006467A6" w:rsidRDefault="000125E6" w:rsidP="000125E6">
      <w:pPr>
        <w:tabs>
          <w:tab w:val="left" w:pos="1134"/>
        </w:tabs>
        <w:jc w:val="both"/>
      </w:pPr>
      <w:r>
        <w:t>4</w:t>
      </w:r>
      <w:r w:rsidRPr="009366D0">
        <w:t>.</w:t>
      </w:r>
      <w:r w:rsidR="000C2C0D">
        <w:t xml:space="preserve"> </w:t>
      </w:r>
      <w:r w:rsidRPr="009366D0">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125E6" w:rsidRDefault="000125E6" w:rsidP="000125E6">
      <w:pPr>
        <w:jc w:val="both"/>
        <w:rPr>
          <w:lang w:eastAsia="uk-UA"/>
        </w:rPr>
      </w:pPr>
      <w:r>
        <w:rPr>
          <w:lang w:eastAsia="uk-UA"/>
        </w:rPr>
        <w:t>5</w:t>
      </w:r>
      <w:r w:rsidR="000C2C0D">
        <w:rPr>
          <w:lang w:eastAsia="uk-UA"/>
        </w:rPr>
        <w:t>.</w:t>
      </w:r>
      <w:r w:rsidRPr="00494501">
        <w:rPr>
          <w:lang w:eastAsia="uk-UA"/>
        </w:rPr>
        <w:t>Приймання</w:t>
      </w:r>
      <w:r>
        <w:rPr>
          <w:lang w:eastAsia="uk-UA"/>
        </w:rPr>
        <w:t xml:space="preserve"> </w:t>
      </w:r>
      <w:r w:rsidRPr="00494501">
        <w:rPr>
          <w:lang w:eastAsia="uk-UA"/>
        </w:rPr>
        <w:t>послуг за кількістю і якістю</w:t>
      </w:r>
      <w:r>
        <w:rPr>
          <w:lang w:eastAsia="uk-UA"/>
        </w:rPr>
        <w:t xml:space="preserve"> </w:t>
      </w:r>
      <w:r w:rsidRPr="00494501">
        <w:rPr>
          <w:lang w:eastAsia="uk-UA"/>
        </w:rPr>
        <w:t>здійснюється</w:t>
      </w:r>
      <w:r>
        <w:rPr>
          <w:lang w:eastAsia="uk-UA"/>
        </w:rPr>
        <w:t xml:space="preserve"> Замовником </w:t>
      </w:r>
      <w:r w:rsidRPr="00494501">
        <w:rPr>
          <w:lang w:eastAsia="uk-UA"/>
        </w:rPr>
        <w:t>згідно акту наданих</w:t>
      </w:r>
      <w:r>
        <w:rPr>
          <w:lang w:eastAsia="uk-UA"/>
        </w:rPr>
        <w:t xml:space="preserve"> </w:t>
      </w:r>
      <w:r w:rsidRPr="00494501">
        <w:rPr>
          <w:lang w:eastAsia="uk-UA"/>
        </w:rPr>
        <w:t>послуг.</w:t>
      </w:r>
    </w:p>
    <w:p w:rsidR="00AB2133" w:rsidRDefault="00AB2133"/>
    <w:p w:rsidR="00AB2133" w:rsidRDefault="00AB2133"/>
    <w:p w:rsidR="00AB2133" w:rsidRDefault="00AB2133"/>
    <w:p w:rsidR="00AB2133" w:rsidRDefault="00AB2133"/>
    <w:p w:rsidR="00AB2133" w:rsidRDefault="00AB2133"/>
    <w:p w:rsidR="00AB2133" w:rsidRDefault="00AB2133"/>
    <w:p w:rsidR="000125E6" w:rsidRDefault="000125E6"/>
    <w:p w:rsidR="008F26C2" w:rsidRPr="00C230CC" w:rsidRDefault="00AB2133" w:rsidP="008F26C2">
      <w:pPr>
        <w:tabs>
          <w:tab w:val="left" w:pos="8055"/>
          <w:tab w:val="right" w:pos="9355"/>
        </w:tabs>
        <w:jc w:val="right"/>
        <w:outlineLvl w:val="0"/>
        <w:rPr>
          <w:b/>
          <w:sz w:val="20"/>
          <w:szCs w:val="20"/>
        </w:rPr>
      </w:pPr>
      <w:r w:rsidRPr="008F26C2">
        <w:rPr>
          <w:b/>
          <w:color w:val="000000"/>
        </w:rPr>
        <w:t>Додаток № 5</w:t>
      </w:r>
      <w:r w:rsidR="008F26C2">
        <w:rPr>
          <w:b/>
        </w:rPr>
        <w:t xml:space="preserve"> </w:t>
      </w:r>
      <w:r w:rsidR="008F26C2" w:rsidRPr="00C230CC">
        <w:rPr>
          <w:b/>
        </w:rPr>
        <w:t>до оголошення</w:t>
      </w:r>
    </w:p>
    <w:p w:rsidR="008F26C2" w:rsidRPr="00C230CC" w:rsidRDefault="008F26C2" w:rsidP="008F26C2">
      <w:pPr>
        <w:jc w:val="right"/>
        <w:outlineLvl w:val="0"/>
        <w:rPr>
          <w:b/>
        </w:rPr>
      </w:pPr>
      <w:r w:rsidRPr="00C230CC">
        <w:rPr>
          <w:b/>
        </w:rPr>
        <w:t>про проведення спрощеної закупівлі</w:t>
      </w:r>
    </w:p>
    <w:p w:rsidR="00AB2133" w:rsidRPr="00090DCD" w:rsidRDefault="00AB2133" w:rsidP="00AB2133">
      <w:pPr>
        <w:ind w:left="7080" w:right="-25" w:firstLine="708"/>
        <w:jc w:val="both"/>
        <w:rPr>
          <w:b/>
          <w:color w:val="000000"/>
          <w:sz w:val="26"/>
          <w:szCs w:val="26"/>
        </w:rPr>
      </w:pPr>
    </w:p>
    <w:tbl>
      <w:tblPr>
        <w:tblW w:w="0" w:type="auto"/>
        <w:tblLook w:val="01E0"/>
      </w:tblPr>
      <w:tblGrid>
        <w:gridCol w:w="3796"/>
        <w:gridCol w:w="5559"/>
      </w:tblGrid>
      <w:tr w:rsidR="00AB2133" w:rsidRPr="008F26C2" w:rsidTr="004A56C2">
        <w:tc>
          <w:tcPr>
            <w:tcW w:w="3796" w:type="dxa"/>
          </w:tcPr>
          <w:p w:rsidR="00AB2133" w:rsidRPr="008F26C2" w:rsidRDefault="00AB2133" w:rsidP="004A56C2">
            <w:pPr>
              <w:jc w:val="center"/>
              <w:rPr>
                <w:b/>
              </w:rPr>
            </w:pPr>
          </w:p>
        </w:tc>
        <w:tc>
          <w:tcPr>
            <w:tcW w:w="5559" w:type="dxa"/>
          </w:tcPr>
          <w:p w:rsidR="00AB2133" w:rsidRPr="008F26C2" w:rsidRDefault="00AB2133" w:rsidP="004A56C2">
            <w:pPr>
              <w:rPr>
                <w:b/>
              </w:rPr>
            </w:pPr>
            <w:proofErr w:type="spellStart"/>
            <w:r w:rsidRPr="008F26C2">
              <w:rPr>
                <w:b/>
              </w:rPr>
              <w:t>Кому_____________________</w:t>
            </w:r>
            <w:proofErr w:type="spellEnd"/>
            <w:r w:rsidRPr="008F26C2">
              <w:rPr>
                <w:b/>
              </w:rPr>
              <w:t>_____(Замовник)</w:t>
            </w:r>
          </w:p>
        </w:tc>
      </w:tr>
    </w:tbl>
    <w:p w:rsidR="00AB2133" w:rsidRPr="008F26C2" w:rsidRDefault="00AB2133" w:rsidP="00AB2133">
      <w:pPr>
        <w:jc w:val="center"/>
        <w:rPr>
          <w:b/>
        </w:rPr>
      </w:pPr>
    </w:p>
    <w:p w:rsidR="00AB2133" w:rsidRPr="00090DCD" w:rsidRDefault="00AB2133" w:rsidP="00AB2133">
      <w:pPr>
        <w:shd w:val="clear" w:color="auto" w:fill="FFFFFF"/>
        <w:jc w:val="center"/>
        <w:rPr>
          <w:bCs/>
          <w:sz w:val="26"/>
          <w:szCs w:val="26"/>
        </w:rPr>
      </w:pPr>
    </w:p>
    <w:p w:rsidR="00AB2133" w:rsidRPr="00090DCD" w:rsidRDefault="00AB2133" w:rsidP="00AB2133">
      <w:pPr>
        <w:shd w:val="clear" w:color="auto" w:fill="FFFFFF"/>
        <w:ind w:firstLine="851"/>
        <w:jc w:val="center"/>
        <w:rPr>
          <w:sz w:val="26"/>
          <w:szCs w:val="26"/>
        </w:rPr>
      </w:pPr>
    </w:p>
    <w:p w:rsidR="00AB2133" w:rsidRPr="00090DCD" w:rsidRDefault="00AB2133" w:rsidP="00AB2133">
      <w:pPr>
        <w:shd w:val="clear" w:color="auto" w:fill="FFFFFF"/>
        <w:jc w:val="center"/>
        <w:rPr>
          <w:b/>
          <w:bCs/>
          <w:sz w:val="26"/>
          <w:szCs w:val="26"/>
        </w:rPr>
      </w:pPr>
      <w:r w:rsidRPr="00090DCD">
        <w:rPr>
          <w:b/>
          <w:bCs/>
          <w:sz w:val="26"/>
          <w:szCs w:val="26"/>
        </w:rPr>
        <w:t>ЛИСТ-ЗГОДА</w:t>
      </w:r>
    </w:p>
    <w:p w:rsidR="00AB2133" w:rsidRPr="00090DCD" w:rsidRDefault="00AB2133" w:rsidP="00AB2133">
      <w:pPr>
        <w:shd w:val="clear" w:color="auto" w:fill="FFFFFF"/>
        <w:ind w:firstLine="851"/>
        <w:jc w:val="center"/>
        <w:rPr>
          <w:sz w:val="26"/>
          <w:szCs w:val="26"/>
        </w:rPr>
      </w:pPr>
    </w:p>
    <w:p w:rsidR="00AB2133" w:rsidRPr="008F26C2" w:rsidRDefault="00AB2133" w:rsidP="00AB2133">
      <w:pPr>
        <w:shd w:val="clear" w:color="auto" w:fill="FFFFFF"/>
        <w:ind w:firstLine="851"/>
        <w:jc w:val="both"/>
      </w:pPr>
      <w:r w:rsidRPr="008F26C2">
        <w:rPr>
          <w:bCs/>
        </w:rPr>
        <w:t xml:space="preserve">Відповідно до Закону України «Про захист персональних </w:t>
      </w:r>
      <w:proofErr w:type="spellStart"/>
      <w:r w:rsidRPr="008F26C2">
        <w:rPr>
          <w:bCs/>
        </w:rPr>
        <w:t>даних»Я</w:t>
      </w:r>
      <w:proofErr w:type="spellEnd"/>
      <w:r w:rsidRPr="008F26C2">
        <w:rPr>
          <w:bCs/>
        </w:rPr>
        <w:t>__________________________ (прізвище, ім’я, по-батькові посадової особи</w:t>
      </w:r>
      <w:r w:rsidRPr="008F26C2">
        <w:t xml:space="preserve"> Учасника, яка підписала пропозицію та чиї персональні дані згадуються у пропозиції Учасника</w:t>
      </w:r>
      <w:r w:rsidRPr="008F26C2">
        <w:rPr>
          <w:bCs/>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B2133" w:rsidRPr="008F26C2" w:rsidRDefault="00AB2133" w:rsidP="00AB2133">
      <w:pPr>
        <w:ind w:firstLine="851"/>
      </w:pPr>
    </w:p>
    <w:p w:rsidR="00AB2133" w:rsidRPr="008F26C2" w:rsidRDefault="00AB2133" w:rsidP="00AB2133">
      <w:r w:rsidRPr="008F26C2">
        <w:t xml:space="preserve"> _______________________           ________________         ____________________</w:t>
      </w:r>
    </w:p>
    <w:p w:rsidR="00AB2133" w:rsidRPr="008F26C2" w:rsidRDefault="00AB2133" w:rsidP="00AB2133">
      <w:r w:rsidRPr="008F26C2">
        <w:t xml:space="preserve">Дата                         </w:t>
      </w:r>
      <w:r w:rsidRPr="008F26C2">
        <w:tab/>
      </w:r>
      <w:r w:rsidRPr="008F26C2">
        <w:tab/>
      </w:r>
      <w:r w:rsidRPr="008F26C2">
        <w:tab/>
      </w:r>
      <w:r w:rsidRPr="008F26C2">
        <w:tab/>
        <w:t xml:space="preserve">Підпис          </w:t>
      </w:r>
      <w:r w:rsidRPr="008F26C2">
        <w:tab/>
      </w:r>
      <w:r w:rsidRPr="008F26C2">
        <w:tab/>
      </w:r>
      <w:r w:rsidRPr="008F26C2">
        <w:tab/>
        <w:t xml:space="preserve"> Прізвище та ініціали</w:t>
      </w:r>
    </w:p>
    <w:p w:rsidR="00AB2133" w:rsidRPr="008F26C2" w:rsidRDefault="00AB2133" w:rsidP="00AB2133"/>
    <w:p w:rsidR="00AB2133" w:rsidRPr="008F26C2" w:rsidRDefault="00AB2133"/>
    <w:p w:rsidR="00AB2133" w:rsidRPr="008F26C2" w:rsidRDefault="00AB2133"/>
    <w:p w:rsidR="00AB2133" w:rsidRPr="008F26C2" w:rsidRDefault="00AB2133"/>
    <w:p w:rsidR="00AB2133" w:rsidRPr="008F26C2" w:rsidRDefault="00AB2133"/>
    <w:p w:rsidR="00AB2133" w:rsidRPr="008F26C2" w:rsidRDefault="00AB2133"/>
    <w:p w:rsidR="00AB2133" w:rsidRPr="008F26C2" w:rsidRDefault="00AB2133"/>
    <w:p w:rsidR="00AB2133" w:rsidRPr="008F26C2" w:rsidRDefault="00AB2133"/>
    <w:p w:rsidR="00AB2133" w:rsidRPr="008F26C2" w:rsidRDefault="00AB2133"/>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p w:rsidR="005D1611" w:rsidRDefault="005D1611"/>
    <w:sectPr w:rsidR="005D1611" w:rsidSect="00907F01">
      <w:pgSz w:w="11906" w:h="16838"/>
      <w:pgMar w:top="720" w:right="720" w:bottom="720" w:left="72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altName w:val="Sylfae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autoHyphenation/>
  <w:hyphenationZone w:val="425"/>
  <w:characterSpacingControl w:val="doNotCompress"/>
  <w:compat/>
  <w:rsids>
    <w:rsidRoot w:val="00907F01"/>
    <w:rsid w:val="000125E6"/>
    <w:rsid w:val="000661CA"/>
    <w:rsid w:val="00074B35"/>
    <w:rsid w:val="00074DE7"/>
    <w:rsid w:val="00076FA0"/>
    <w:rsid w:val="000A5CDD"/>
    <w:rsid w:val="000C2C0D"/>
    <w:rsid w:val="000F6693"/>
    <w:rsid w:val="001745B2"/>
    <w:rsid w:val="00180ED3"/>
    <w:rsid w:val="001842E0"/>
    <w:rsid w:val="00187E5C"/>
    <w:rsid w:val="00216ABB"/>
    <w:rsid w:val="002352C4"/>
    <w:rsid w:val="00240E1C"/>
    <w:rsid w:val="0033369F"/>
    <w:rsid w:val="0035340A"/>
    <w:rsid w:val="003858C1"/>
    <w:rsid w:val="00426CBD"/>
    <w:rsid w:val="004657A6"/>
    <w:rsid w:val="00471EB0"/>
    <w:rsid w:val="00481D53"/>
    <w:rsid w:val="004A56C2"/>
    <w:rsid w:val="004D2351"/>
    <w:rsid w:val="004E16A1"/>
    <w:rsid w:val="00525F23"/>
    <w:rsid w:val="00540CF5"/>
    <w:rsid w:val="00544EC8"/>
    <w:rsid w:val="0056767F"/>
    <w:rsid w:val="0058090C"/>
    <w:rsid w:val="00595633"/>
    <w:rsid w:val="005C02EB"/>
    <w:rsid w:val="005D1611"/>
    <w:rsid w:val="005E2A9A"/>
    <w:rsid w:val="0064193B"/>
    <w:rsid w:val="0064365E"/>
    <w:rsid w:val="00691405"/>
    <w:rsid w:val="006E2DF2"/>
    <w:rsid w:val="00736398"/>
    <w:rsid w:val="00741D10"/>
    <w:rsid w:val="00754BE9"/>
    <w:rsid w:val="007956CF"/>
    <w:rsid w:val="007A6A74"/>
    <w:rsid w:val="007B5081"/>
    <w:rsid w:val="007E1D2D"/>
    <w:rsid w:val="007E739B"/>
    <w:rsid w:val="00854476"/>
    <w:rsid w:val="008865BE"/>
    <w:rsid w:val="008E2851"/>
    <w:rsid w:val="008F26C2"/>
    <w:rsid w:val="00907F01"/>
    <w:rsid w:val="00914C2F"/>
    <w:rsid w:val="00920108"/>
    <w:rsid w:val="00981B8D"/>
    <w:rsid w:val="00992229"/>
    <w:rsid w:val="009E5E9B"/>
    <w:rsid w:val="00A06C73"/>
    <w:rsid w:val="00A24D70"/>
    <w:rsid w:val="00A672A3"/>
    <w:rsid w:val="00A8366B"/>
    <w:rsid w:val="00AB2133"/>
    <w:rsid w:val="00AF2F11"/>
    <w:rsid w:val="00B340E7"/>
    <w:rsid w:val="00BB0B02"/>
    <w:rsid w:val="00C1724A"/>
    <w:rsid w:val="00C41B3D"/>
    <w:rsid w:val="00C479FE"/>
    <w:rsid w:val="00C50EF7"/>
    <w:rsid w:val="00C50FC3"/>
    <w:rsid w:val="00C9728D"/>
    <w:rsid w:val="00CD1D53"/>
    <w:rsid w:val="00CF42F1"/>
    <w:rsid w:val="00D00653"/>
    <w:rsid w:val="00D21235"/>
    <w:rsid w:val="00D4015A"/>
    <w:rsid w:val="00D92680"/>
    <w:rsid w:val="00DD0FBF"/>
    <w:rsid w:val="00EA027F"/>
    <w:rsid w:val="00EC1323"/>
    <w:rsid w:val="00ED3353"/>
    <w:rsid w:val="00F10C41"/>
    <w:rsid w:val="00F22DAA"/>
    <w:rsid w:val="00F2752C"/>
    <w:rsid w:val="00F460F7"/>
    <w:rsid w:val="00F7135C"/>
    <w:rsid w:val="00F81E0A"/>
    <w:rsid w:val="00FF2D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2"/>
    <w:rPr>
      <w:kern w:val="2"/>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105A02"/>
    <w:pPr>
      <w:keepNext/>
      <w:spacing w:before="240" w:after="60"/>
      <w:outlineLvl w:val="0"/>
    </w:pPr>
    <w:rPr>
      <w:rFonts w:ascii="Cambria" w:hAnsi="Cambria" w:cs="Cambria"/>
      <w:b/>
      <w:bCs/>
      <w:sz w:val="32"/>
      <w:szCs w:val="32"/>
    </w:rPr>
  </w:style>
  <w:style w:type="paragraph" w:customStyle="1" w:styleId="Heading2">
    <w:name w:val="Heading 2"/>
    <w:basedOn w:val="a"/>
    <w:next w:val="a3"/>
    <w:qFormat/>
    <w:rsid w:val="00105A02"/>
    <w:pPr>
      <w:keepNext/>
      <w:tabs>
        <w:tab w:val="left" w:pos="0"/>
      </w:tabs>
      <w:spacing w:before="240" w:after="60"/>
      <w:ind w:left="576" w:hanging="576"/>
      <w:outlineLvl w:val="1"/>
    </w:pPr>
    <w:rPr>
      <w:rFonts w:ascii="Cambria" w:hAnsi="Cambria" w:cs="Cambria"/>
      <w:b/>
      <w:bCs/>
      <w:i/>
      <w:iCs/>
      <w:sz w:val="28"/>
      <w:szCs w:val="28"/>
    </w:rPr>
  </w:style>
  <w:style w:type="paragraph" w:customStyle="1" w:styleId="Heading3">
    <w:name w:val="Heading 3"/>
    <w:basedOn w:val="a"/>
    <w:next w:val="a3"/>
    <w:qFormat/>
    <w:rsid w:val="00105A02"/>
    <w:pPr>
      <w:tabs>
        <w:tab w:val="left" w:pos="0"/>
      </w:tabs>
      <w:spacing w:before="28" w:after="100"/>
      <w:ind w:left="720" w:hanging="720"/>
      <w:outlineLvl w:val="2"/>
    </w:pPr>
    <w:rPr>
      <w:b/>
      <w:bCs/>
      <w:sz w:val="27"/>
      <w:szCs w:val="27"/>
    </w:rPr>
  </w:style>
  <w:style w:type="character" w:customStyle="1" w:styleId="WW8Num1z0">
    <w:name w:val="WW8Num1z0"/>
    <w:qFormat/>
    <w:rsid w:val="00105A02"/>
  </w:style>
  <w:style w:type="character" w:customStyle="1" w:styleId="WW8Num1z1">
    <w:name w:val="WW8Num1z1"/>
    <w:qFormat/>
    <w:rsid w:val="00105A02"/>
  </w:style>
  <w:style w:type="character" w:customStyle="1" w:styleId="WW8Num1z2">
    <w:name w:val="WW8Num1z2"/>
    <w:qFormat/>
    <w:rsid w:val="00105A02"/>
  </w:style>
  <w:style w:type="character" w:customStyle="1" w:styleId="WW8Num1z3">
    <w:name w:val="WW8Num1z3"/>
    <w:qFormat/>
    <w:rsid w:val="00105A02"/>
  </w:style>
  <w:style w:type="character" w:customStyle="1" w:styleId="WW8Num1z4">
    <w:name w:val="WW8Num1z4"/>
    <w:qFormat/>
    <w:rsid w:val="00105A02"/>
  </w:style>
  <w:style w:type="character" w:customStyle="1" w:styleId="WW8Num1z5">
    <w:name w:val="WW8Num1z5"/>
    <w:qFormat/>
    <w:rsid w:val="00105A02"/>
  </w:style>
  <w:style w:type="character" w:customStyle="1" w:styleId="WW8Num1z6">
    <w:name w:val="WW8Num1z6"/>
    <w:qFormat/>
    <w:rsid w:val="00105A02"/>
  </w:style>
  <w:style w:type="character" w:customStyle="1" w:styleId="WW8Num1z7">
    <w:name w:val="WW8Num1z7"/>
    <w:qFormat/>
    <w:rsid w:val="00105A02"/>
  </w:style>
  <w:style w:type="character" w:customStyle="1" w:styleId="WW8Num1z8">
    <w:name w:val="WW8Num1z8"/>
    <w:qFormat/>
    <w:rsid w:val="00105A02"/>
  </w:style>
  <w:style w:type="character" w:customStyle="1" w:styleId="WW8Num2z0">
    <w:name w:val="WW8Num2z0"/>
    <w:qFormat/>
    <w:rsid w:val="00105A02"/>
    <w:rPr>
      <w:rFonts w:ascii="Times New Roman" w:hAnsi="Times New Roman" w:cs="Times New Roman"/>
      <w:lang w:val="uk-UA"/>
    </w:rPr>
  </w:style>
  <w:style w:type="character" w:customStyle="1" w:styleId="WW8Num3z0">
    <w:name w:val="WW8Num3z0"/>
    <w:qFormat/>
    <w:rsid w:val="00105A02"/>
    <w:rPr>
      <w:b/>
      <w:kern w:val="2"/>
    </w:rPr>
  </w:style>
  <w:style w:type="character" w:customStyle="1" w:styleId="WW8Num4z0">
    <w:name w:val="WW8Num4z0"/>
    <w:qFormat/>
    <w:rsid w:val="00105A02"/>
    <w:rPr>
      <w:b/>
      <w:kern w:val="2"/>
    </w:rPr>
  </w:style>
  <w:style w:type="character" w:customStyle="1" w:styleId="WW8Num4z1">
    <w:name w:val="WW8Num4z1"/>
    <w:qFormat/>
    <w:rsid w:val="00105A02"/>
  </w:style>
  <w:style w:type="character" w:customStyle="1" w:styleId="WW8Num4z2">
    <w:name w:val="WW8Num4z2"/>
    <w:qFormat/>
    <w:rsid w:val="00105A02"/>
  </w:style>
  <w:style w:type="character" w:customStyle="1" w:styleId="WW8Num4z3">
    <w:name w:val="WW8Num4z3"/>
    <w:qFormat/>
    <w:rsid w:val="00105A02"/>
  </w:style>
  <w:style w:type="character" w:customStyle="1" w:styleId="WW8Num4z4">
    <w:name w:val="WW8Num4z4"/>
    <w:qFormat/>
    <w:rsid w:val="00105A02"/>
  </w:style>
  <w:style w:type="character" w:customStyle="1" w:styleId="WW8Num4z5">
    <w:name w:val="WW8Num4z5"/>
    <w:qFormat/>
    <w:rsid w:val="00105A02"/>
  </w:style>
  <w:style w:type="character" w:customStyle="1" w:styleId="WW8Num4z6">
    <w:name w:val="WW8Num4z6"/>
    <w:qFormat/>
    <w:rsid w:val="00105A02"/>
  </w:style>
  <w:style w:type="character" w:customStyle="1" w:styleId="WW8Num4z7">
    <w:name w:val="WW8Num4z7"/>
    <w:qFormat/>
    <w:rsid w:val="00105A02"/>
  </w:style>
  <w:style w:type="character" w:customStyle="1" w:styleId="WW8Num4z8">
    <w:name w:val="WW8Num4z8"/>
    <w:qFormat/>
    <w:rsid w:val="00105A02"/>
  </w:style>
  <w:style w:type="character" w:customStyle="1" w:styleId="WW8Num2z1">
    <w:name w:val="WW8Num2z1"/>
    <w:qFormat/>
    <w:rsid w:val="00105A02"/>
    <w:rPr>
      <w:lang w:val="uk-UA"/>
    </w:rPr>
  </w:style>
  <w:style w:type="character" w:customStyle="1" w:styleId="WW8Num2z2">
    <w:name w:val="WW8Num2z2"/>
    <w:qFormat/>
    <w:rsid w:val="00105A02"/>
  </w:style>
  <w:style w:type="character" w:customStyle="1" w:styleId="WW8Num2z3">
    <w:name w:val="WW8Num2z3"/>
    <w:qFormat/>
    <w:rsid w:val="00105A02"/>
  </w:style>
  <w:style w:type="character" w:customStyle="1" w:styleId="WW8Num2z4">
    <w:name w:val="WW8Num2z4"/>
    <w:qFormat/>
    <w:rsid w:val="00105A02"/>
  </w:style>
  <w:style w:type="character" w:customStyle="1" w:styleId="WW8Num2z5">
    <w:name w:val="WW8Num2z5"/>
    <w:qFormat/>
    <w:rsid w:val="00105A02"/>
  </w:style>
  <w:style w:type="character" w:customStyle="1" w:styleId="WW8Num2z6">
    <w:name w:val="WW8Num2z6"/>
    <w:qFormat/>
    <w:rsid w:val="00105A02"/>
  </w:style>
  <w:style w:type="character" w:customStyle="1" w:styleId="WW8Num2z7">
    <w:name w:val="WW8Num2z7"/>
    <w:qFormat/>
    <w:rsid w:val="00105A02"/>
  </w:style>
  <w:style w:type="character" w:customStyle="1" w:styleId="WW8Num2z8">
    <w:name w:val="WW8Num2z8"/>
    <w:qFormat/>
    <w:rsid w:val="00105A02"/>
  </w:style>
  <w:style w:type="character" w:customStyle="1" w:styleId="WW8Num5z0">
    <w:name w:val="WW8Num5z0"/>
    <w:qFormat/>
    <w:rsid w:val="00105A02"/>
    <w:rPr>
      <w:rFonts w:ascii="Times New Roman" w:hAnsi="Times New Roman" w:cs="Times New Roman"/>
      <w:lang w:val="uk-UA"/>
    </w:rPr>
  </w:style>
  <w:style w:type="character" w:customStyle="1" w:styleId="WW8Num6z0">
    <w:name w:val="WW8Num6z0"/>
    <w:qFormat/>
    <w:rsid w:val="00105A02"/>
    <w:rPr>
      <w:lang w:val="uk-UA"/>
    </w:rPr>
  </w:style>
  <w:style w:type="character" w:customStyle="1" w:styleId="WW8Num7z0">
    <w:name w:val="WW8Num7z0"/>
    <w:qFormat/>
    <w:rsid w:val="00105A02"/>
    <w:rPr>
      <w:color w:val="auto"/>
    </w:rPr>
  </w:style>
  <w:style w:type="character" w:customStyle="1" w:styleId="WW8Num7z1">
    <w:name w:val="WW8Num7z1"/>
    <w:qFormat/>
    <w:rsid w:val="00105A02"/>
  </w:style>
  <w:style w:type="character" w:customStyle="1" w:styleId="WW8Num7z2">
    <w:name w:val="WW8Num7z2"/>
    <w:qFormat/>
    <w:rsid w:val="00105A02"/>
  </w:style>
  <w:style w:type="character" w:customStyle="1" w:styleId="WW8Num7z3">
    <w:name w:val="WW8Num7z3"/>
    <w:qFormat/>
    <w:rsid w:val="00105A02"/>
  </w:style>
  <w:style w:type="character" w:customStyle="1" w:styleId="WW8Num7z4">
    <w:name w:val="WW8Num7z4"/>
    <w:qFormat/>
    <w:rsid w:val="00105A02"/>
  </w:style>
  <w:style w:type="character" w:customStyle="1" w:styleId="WW8Num7z5">
    <w:name w:val="WW8Num7z5"/>
    <w:qFormat/>
    <w:rsid w:val="00105A02"/>
  </w:style>
  <w:style w:type="character" w:customStyle="1" w:styleId="WW8Num7z6">
    <w:name w:val="WW8Num7z6"/>
    <w:qFormat/>
    <w:rsid w:val="00105A02"/>
  </w:style>
  <w:style w:type="character" w:customStyle="1" w:styleId="WW8Num7z7">
    <w:name w:val="WW8Num7z7"/>
    <w:qFormat/>
    <w:rsid w:val="00105A02"/>
  </w:style>
  <w:style w:type="character" w:customStyle="1" w:styleId="WW8Num7z8">
    <w:name w:val="WW8Num7z8"/>
    <w:qFormat/>
    <w:rsid w:val="00105A02"/>
  </w:style>
  <w:style w:type="character" w:customStyle="1" w:styleId="WW8Num8z0">
    <w:name w:val="WW8Num8z0"/>
    <w:qFormat/>
    <w:rsid w:val="00105A02"/>
    <w:rPr>
      <w:b/>
      <w:kern w:val="2"/>
    </w:rPr>
  </w:style>
  <w:style w:type="character" w:customStyle="1" w:styleId="WW8Num8z1">
    <w:name w:val="WW8Num8z1"/>
    <w:qFormat/>
    <w:rsid w:val="00105A02"/>
  </w:style>
  <w:style w:type="character" w:customStyle="1" w:styleId="WW8Num8z2">
    <w:name w:val="WW8Num8z2"/>
    <w:qFormat/>
    <w:rsid w:val="00105A02"/>
  </w:style>
  <w:style w:type="character" w:customStyle="1" w:styleId="WW8Num8z3">
    <w:name w:val="WW8Num8z3"/>
    <w:qFormat/>
    <w:rsid w:val="00105A02"/>
  </w:style>
  <w:style w:type="character" w:customStyle="1" w:styleId="WW8Num8z4">
    <w:name w:val="WW8Num8z4"/>
    <w:qFormat/>
    <w:rsid w:val="00105A02"/>
  </w:style>
  <w:style w:type="character" w:customStyle="1" w:styleId="WW8Num8z5">
    <w:name w:val="WW8Num8z5"/>
    <w:qFormat/>
    <w:rsid w:val="00105A02"/>
  </w:style>
  <w:style w:type="character" w:customStyle="1" w:styleId="WW8Num8z6">
    <w:name w:val="WW8Num8z6"/>
    <w:qFormat/>
    <w:rsid w:val="00105A02"/>
  </w:style>
  <w:style w:type="character" w:customStyle="1" w:styleId="WW8Num8z7">
    <w:name w:val="WW8Num8z7"/>
    <w:qFormat/>
    <w:rsid w:val="00105A02"/>
  </w:style>
  <w:style w:type="character" w:customStyle="1" w:styleId="WW8Num8z8">
    <w:name w:val="WW8Num8z8"/>
    <w:qFormat/>
    <w:rsid w:val="00105A02"/>
  </w:style>
  <w:style w:type="character" w:customStyle="1" w:styleId="WW8Num9z0">
    <w:name w:val="WW8Num9z0"/>
    <w:qFormat/>
    <w:rsid w:val="00105A02"/>
    <w:rPr>
      <w:rFonts w:ascii="Times New Roman" w:eastAsia="Calibri" w:hAnsi="Times New Roman" w:cs="Times New Roman"/>
    </w:rPr>
  </w:style>
  <w:style w:type="character" w:customStyle="1" w:styleId="WW8Num9z1">
    <w:name w:val="WW8Num9z1"/>
    <w:qFormat/>
    <w:rsid w:val="00105A02"/>
    <w:rPr>
      <w:rFonts w:ascii="Courier New" w:hAnsi="Courier New" w:cs="Courier New"/>
    </w:rPr>
  </w:style>
  <w:style w:type="character" w:customStyle="1" w:styleId="WW8Num9z2">
    <w:name w:val="WW8Num9z2"/>
    <w:qFormat/>
    <w:rsid w:val="00105A02"/>
    <w:rPr>
      <w:rFonts w:ascii="Wingdings" w:hAnsi="Wingdings" w:cs="Wingdings"/>
    </w:rPr>
  </w:style>
  <w:style w:type="character" w:customStyle="1" w:styleId="WW8Num9z3">
    <w:name w:val="WW8Num9z3"/>
    <w:qFormat/>
    <w:rsid w:val="00105A02"/>
    <w:rPr>
      <w:rFonts w:ascii="Symbol" w:hAnsi="Symbol" w:cs="Symbol"/>
    </w:rPr>
  </w:style>
  <w:style w:type="character" w:customStyle="1" w:styleId="2">
    <w:name w:val="Основной шрифт абзаца2"/>
    <w:qFormat/>
    <w:rsid w:val="00105A02"/>
  </w:style>
  <w:style w:type="character" w:customStyle="1" w:styleId="1">
    <w:name w:val="Основной шрифт абзаца1"/>
    <w:qFormat/>
    <w:rsid w:val="00105A02"/>
  </w:style>
  <w:style w:type="character" w:customStyle="1" w:styleId="WW8Num3z1">
    <w:name w:val="WW8Num3z1"/>
    <w:qFormat/>
    <w:rsid w:val="00105A02"/>
    <w:rPr>
      <w:lang w:val="uk-UA"/>
    </w:rPr>
  </w:style>
  <w:style w:type="character" w:customStyle="1" w:styleId="WW8Num3z2">
    <w:name w:val="WW8Num3z2"/>
    <w:qFormat/>
    <w:rsid w:val="00105A02"/>
  </w:style>
  <w:style w:type="character" w:customStyle="1" w:styleId="WW8Num3z3">
    <w:name w:val="WW8Num3z3"/>
    <w:qFormat/>
    <w:rsid w:val="00105A02"/>
  </w:style>
  <w:style w:type="character" w:customStyle="1" w:styleId="WW8Num3z4">
    <w:name w:val="WW8Num3z4"/>
    <w:qFormat/>
    <w:rsid w:val="00105A02"/>
  </w:style>
  <w:style w:type="character" w:customStyle="1" w:styleId="WW8Num3z5">
    <w:name w:val="WW8Num3z5"/>
    <w:qFormat/>
    <w:rsid w:val="00105A02"/>
  </w:style>
  <w:style w:type="character" w:customStyle="1" w:styleId="WW8Num3z6">
    <w:name w:val="WW8Num3z6"/>
    <w:qFormat/>
    <w:rsid w:val="00105A02"/>
  </w:style>
  <w:style w:type="character" w:customStyle="1" w:styleId="WW8Num3z7">
    <w:name w:val="WW8Num3z7"/>
    <w:qFormat/>
    <w:rsid w:val="00105A02"/>
  </w:style>
  <w:style w:type="character" w:customStyle="1" w:styleId="WW8Num3z8">
    <w:name w:val="WW8Num3z8"/>
    <w:qFormat/>
    <w:rsid w:val="00105A02"/>
  </w:style>
  <w:style w:type="character" w:customStyle="1" w:styleId="3">
    <w:name w:val="Основной шрифт абзаца3"/>
    <w:qFormat/>
    <w:rsid w:val="00105A02"/>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rsid w:val="00105A02"/>
    <w:rPr>
      <w:sz w:val="24"/>
      <w:szCs w:val="24"/>
      <w:lang w:val="uk-UA" w:eastAsia="ar-SA" w:bidi="ar-SA"/>
    </w:rPr>
  </w:style>
  <w:style w:type="character" w:customStyle="1" w:styleId="-">
    <w:name w:val="Интернет-ссылка"/>
    <w:rsid w:val="00105A02"/>
    <w:rPr>
      <w:color w:val="0000FF"/>
      <w:u w:val="single"/>
    </w:rPr>
  </w:style>
  <w:style w:type="character" w:customStyle="1" w:styleId="HTML">
    <w:name w:val="Стандартный HTML Знак"/>
    <w:qFormat/>
    <w:rsid w:val="00105A02"/>
    <w:rPr>
      <w:rFonts w:ascii="Courier New" w:hAnsi="Courier New" w:cs="Courier New"/>
      <w:lang w:val="uk-UA"/>
    </w:rPr>
  </w:style>
  <w:style w:type="character" w:customStyle="1" w:styleId="a5">
    <w:name w:val="Название Знак"/>
    <w:qFormat/>
    <w:rsid w:val="00105A02"/>
    <w:rPr>
      <w:sz w:val="24"/>
    </w:rPr>
  </w:style>
  <w:style w:type="character" w:customStyle="1" w:styleId="10">
    <w:name w:val="Название Знак1"/>
    <w:qFormat/>
    <w:rsid w:val="00105A02"/>
    <w:rPr>
      <w:rFonts w:ascii="Calibri Light" w:eastAsia="Times New Roman" w:hAnsi="Calibri Light" w:cs="Times New Roman"/>
      <w:b/>
      <w:bCs/>
      <w:kern w:val="2"/>
      <w:sz w:val="32"/>
      <w:szCs w:val="32"/>
      <w:lang w:val="uk-UA"/>
    </w:rPr>
  </w:style>
  <w:style w:type="character" w:customStyle="1" w:styleId="FontStyle31">
    <w:name w:val="Font Style31"/>
    <w:qFormat/>
    <w:rsid w:val="00105A02"/>
    <w:rPr>
      <w:rFonts w:ascii="Arial" w:hAnsi="Arial" w:cs="Arial"/>
      <w:b/>
      <w:bCs w:val="0"/>
      <w:sz w:val="24"/>
    </w:rPr>
  </w:style>
  <w:style w:type="character" w:customStyle="1" w:styleId="11">
    <w:name w:val="Заголовок 1 Знак"/>
    <w:qFormat/>
    <w:rsid w:val="00105A02"/>
    <w:rPr>
      <w:rFonts w:ascii="Cambria" w:eastAsia="Times New Roman" w:hAnsi="Cambria" w:cs="Times New Roman"/>
      <w:b/>
      <w:bCs/>
      <w:kern w:val="2"/>
      <w:sz w:val="32"/>
      <w:szCs w:val="32"/>
    </w:rPr>
  </w:style>
  <w:style w:type="character" w:customStyle="1" w:styleId="20">
    <w:name w:val="Заголовок 2 Знак"/>
    <w:qFormat/>
    <w:rsid w:val="00105A02"/>
    <w:rPr>
      <w:rFonts w:ascii="Cambria" w:hAnsi="Cambria" w:cs="Cambria"/>
      <w:b/>
      <w:bCs/>
      <w:i/>
      <w:iCs/>
      <w:sz w:val="28"/>
      <w:szCs w:val="28"/>
    </w:rPr>
  </w:style>
  <w:style w:type="character" w:customStyle="1" w:styleId="a6">
    <w:name w:val="Текст выноски Знак"/>
    <w:qFormat/>
    <w:rsid w:val="00105A02"/>
    <w:rPr>
      <w:rFonts w:ascii="Tahoma" w:hAnsi="Tahoma" w:cs="Tahoma"/>
      <w:sz w:val="16"/>
      <w:szCs w:val="16"/>
    </w:rPr>
  </w:style>
  <w:style w:type="character" w:customStyle="1" w:styleId="a7">
    <w:name w:val="Символ нумерации"/>
    <w:qFormat/>
    <w:rsid w:val="00105A02"/>
  </w:style>
  <w:style w:type="character" w:customStyle="1" w:styleId="a8">
    <w:name w:val="Маркеры списка"/>
    <w:qFormat/>
    <w:rsid w:val="00105A02"/>
    <w:rPr>
      <w:rFonts w:ascii="OpenSymbol" w:eastAsia="OpenSymbol" w:hAnsi="OpenSymbol" w:cs="OpenSymbol"/>
    </w:rPr>
  </w:style>
  <w:style w:type="character" w:styleId="a9">
    <w:name w:val="Strong"/>
    <w:qFormat/>
    <w:rsid w:val="00105A02"/>
    <w:rPr>
      <w:b/>
      <w:bCs/>
    </w:rPr>
  </w:style>
  <w:style w:type="character" w:customStyle="1" w:styleId="30">
    <w:name w:val="Основной текст (3) + Не полужирный"/>
    <w:qFormat/>
    <w:rsid w:val="00105A0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styleId="aa">
    <w:name w:val="Emphasis"/>
    <w:qFormat/>
    <w:rsid w:val="00105A02"/>
    <w:rPr>
      <w:i/>
      <w:iCs/>
    </w:rPr>
  </w:style>
  <w:style w:type="character" w:customStyle="1" w:styleId="ab">
    <w:name w:val="Абзац списка Знак"/>
    <w:aliases w:val="название табл/рис Знак,заголовок 1.1 Знак,Elenco Normale Знак,Список уровня 2 Знак,Chapter10 Знак"/>
    <w:uiPriority w:val="34"/>
    <w:qFormat/>
    <w:locked/>
    <w:rsid w:val="00672DBF"/>
    <w:rPr>
      <w:sz w:val="24"/>
      <w:szCs w:val="24"/>
    </w:rPr>
  </w:style>
  <w:style w:type="character" w:customStyle="1" w:styleId="21">
    <w:name w:val="Основной текст с отступом 2 Знак"/>
    <w:basedOn w:val="a0"/>
    <w:link w:val="22"/>
    <w:uiPriority w:val="99"/>
    <w:semiHidden/>
    <w:qFormat/>
    <w:rsid w:val="0074424E"/>
    <w:rPr>
      <w:kern w:val="2"/>
      <w:sz w:val="24"/>
      <w:szCs w:val="24"/>
      <w:lang w:val="uk-UA" w:eastAsia="ar-SA"/>
    </w:rPr>
  </w:style>
  <w:style w:type="character" w:customStyle="1" w:styleId="ac">
    <w:name w:val="Без интервала Знак"/>
    <w:qFormat/>
    <w:rsid w:val="0074424E"/>
    <w:rPr>
      <w:rFonts w:ascii="Calibri" w:eastAsia="Calibri" w:hAnsi="Calibri"/>
      <w:sz w:val="22"/>
      <w:szCs w:val="22"/>
      <w:lang w:val="uk-UA" w:eastAsia="en-US"/>
    </w:rPr>
  </w:style>
  <w:style w:type="character" w:customStyle="1" w:styleId="valueitem">
    <w:name w:val="value__item"/>
    <w:basedOn w:val="a0"/>
    <w:qFormat/>
    <w:rsid w:val="00912A36"/>
  </w:style>
  <w:style w:type="character" w:customStyle="1" w:styleId="ng-star-inserted">
    <w:name w:val="ng-star-inserted"/>
    <w:basedOn w:val="a0"/>
    <w:qFormat/>
    <w:rsid w:val="00717DAA"/>
  </w:style>
  <w:style w:type="character" w:customStyle="1" w:styleId="ad">
    <w:name w:val="Выделение жирным"/>
    <w:qFormat/>
    <w:rsid w:val="00907F01"/>
    <w:rPr>
      <w:b/>
      <w:bCs/>
    </w:rPr>
  </w:style>
  <w:style w:type="character" w:customStyle="1" w:styleId="210pt">
    <w:name w:val="Основной текст (2) + 10 pt"/>
    <w:qFormat/>
    <w:rsid w:val="00907F01"/>
    <w:rPr>
      <w:i/>
      <w:iCs/>
      <w:spacing w:val="0"/>
      <w:sz w:val="20"/>
      <w:szCs w:val="20"/>
      <w:shd w:val="clear" w:color="auto" w:fill="FFFFFF"/>
      <w:lang w:val="uk-UA" w:eastAsia="uk-UA"/>
    </w:rPr>
  </w:style>
  <w:style w:type="paragraph" w:customStyle="1" w:styleId="ae">
    <w:name w:val="Заголовок"/>
    <w:basedOn w:val="a"/>
    <w:next w:val="a3"/>
    <w:qFormat/>
    <w:rsid w:val="00105A02"/>
    <w:pPr>
      <w:keepNext/>
      <w:spacing w:before="240" w:after="120"/>
    </w:pPr>
    <w:rPr>
      <w:rFonts w:ascii="Arial" w:eastAsia="Microsoft YaHei" w:hAnsi="Arial" w:cs="Mangal"/>
      <w:sz w:val="28"/>
      <w:szCs w:val="28"/>
    </w:rPr>
  </w:style>
  <w:style w:type="paragraph" w:styleId="a3">
    <w:name w:val="Body Text"/>
    <w:basedOn w:val="a"/>
    <w:rsid w:val="00105A02"/>
    <w:pPr>
      <w:spacing w:after="120"/>
    </w:pPr>
  </w:style>
  <w:style w:type="paragraph" w:styleId="af">
    <w:name w:val="List"/>
    <w:basedOn w:val="a3"/>
    <w:rsid w:val="00105A02"/>
    <w:rPr>
      <w:rFonts w:cs="Mangal"/>
    </w:rPr>
  </w:style>
  <w:style w:type="paragraph" w:customStyle="1" w:styleId="Caption">
    <w:name w:val="Caption"/>
    <w:basedOn w:val="a"/>
    <w:qFormat/>
    <w:rsid w:val="00907F01"/>
    <w:pPr>
      <w:suppressLineNumbers/>
      <w:spacing w:before="120" w:after="120"/>
    </w:pPr>
    <w:rPr>
      <w:rFonts w:cs="Mangal"/>
      <w:i/>
      <w:iCs/>
    </w:rPr>
  </w:style>
  <w:style w:type="paragraph" w:styleId="af0">
    <w:name w:val="index heading"/>
    <w:basedOn w:val="a"/>
    <w:qFormat/>
    <w:rsid w:val="00907F01"/>
    <w:pPr>
      <w:suppressLineNumbers/>
    </w:pPr>
    <w:rPr>
      <w:rFonts w:cs="Mangal"/>
    </w:rPr>
  </w:style>
  <w:style w:type="paragraph" w:customStyle="1" w:styleId="23">
    <w:name w:val="Название2"/>
    <w:basedOn w:val="ae"/>
    <w:next w:val="a3"/>
    <w:qFormat/>
    <w:rsid w:val="00105A02"/>
    <w:pPr>
      <w:jc w:val="center"/>
    </w:pPr>
    <w:rPr>
      <w:b/>
      <w:bCs/>
      <w:sz w:val="56"/>
      <w:szCs w:val="56"/>
    </w:rPr>
  </w:style>
  <w:style w:type="paragraph" w:customStyle="1" w:styleId="31">
    <w:name w:val="Указатель3"/>
    <w:basedOn w:val="a"/>
    <w:qFormat/>
    <w:rsid w:val="00105A02"/>
    <w:pPr>
      <w:suppressLineNumbers/>
    </w:pPr>
    <w:rPr>
      <w:rFonts w:cs="Mangal"/>
    </w:rPr>
  </w:style>
  <w:style w:type="paragraph" w:customStyle="1" w:styleId="af1">
    <w:name w:val="Розділ"/>
    <w:basedOn w:val="a"/>
    <w:qFormat/>
    <w:rsid w:val="00105A02"/>
    <w:pPr>
      <w:suppressLineNumbers/>
      <w:spacing w:before="120" w:after="120"/>
    </w:pPr>
    <w:rPr>
      <w:rFonts w:cs="Arial"/>
      <w:i/>
      <w:iCs/>
    </w:rPr>
  </w:style>
  <w:style w:type="paragraph" w:customStyle="1" w:styleId="af2">
    <w:name w:val="Покажчик"/>
    <w:basedOn w:val="a"/>
    <w:qFormat/>
    <w:rsid w:val="00105A02"/>
    <w:pPr>
      <w:suppressLineNumbers/>
    </w:pPr>
    <w:rPr>
      <w:rFonts w:cs="Arial"/>
    </w:rPr>
  </w:style>
  <w:style w:type="paragraph" w:customStyle="1" w:styleId="12">
    <w:name w:val="Название объекта1"/>
    <w:basedOn w:val="a"/>
    <w:next w:val="af3"/>
    <w:qFormat/>
    <w:rsid w:val="00105A02"/>
    <w:pPr>
      <w:jc w:val="center"/>
    </w:pPr>
    <w:rPr>
      <w:b/>
      <w:bCs/>
      <w:sz w:val="36"/>
      <w:szCs w:val="20"/>
    </w:rPr>
  </w:style>
  <w:style w:type="paragraph" w:customStyle="1" w:styleId="22">
    <w:name w:val="Указатель2"/>
    <w:basedOn w:val="a"/>
    <w:link w:val="21"/>
    <w:qFormat/>
    <w:rsid w:val="00105A02"/>
    <w:pPr>
      <w:suppressLineNumbers/>
    </w:pPr>
    <w:rPr>
      <w:rFonts w:cs="Mangal"/>
    </w:rPr>
  </w:style>
  <w:style w:type="paragraph" w:customStyle="1" w:styleId="13">
    <w:name w:val="Название1"/>
    <w:basedOn w:val="a"/>
    <w:qFormat/>
    <w:rsid w:val="00105A02"/>
    <w:pPr>
      <w:suppressLineNumbers/>
      <w:spacing w:before="120" w:after="120"/>
    </w:pPr>
    <w:rPr>
      <w:rFonts w:cs="Mangal"/>
      <w:i/>
      <w:iCs/>
    </w:rPr>
  </w:style>
  <w:style w:type="paragraph" w:customStyle="1" w:styleId="14">
    <w:name w:val="Указатель1"/>
    <w:basedOn w:val="a"/>
    <w:qFormat/>
    <w:rsid w:val="00105A02"/>
    <w:pPr>
      <w:suppressLineNumbers/>
    </w:pPr>
    <w:rPr>
      <w:rFonts w:cs="Mangal"/>
    </w:rPr>
  </w:style>
  <w:style w:type="paragraph" w:customStyle="1" w:styleId="15">
    <w:name w:val="Обычный (веб)1"/>
    <w:basedOn w:val="a"/>
    <w:qFormat/>
    <w:rsid w:val="00105A02"/>
    <w:pPr>
      <w:spacing w:before="28" w:after="100"/>
    </w:pPr>
  </w:style>
  <w:style w:type="paragraph" w:customStyle="1" w:styleId="Char1CharChar1">
    <w:name w:val="Char Знак Знак1 Char Знак Знак Char Знак Знак Знак1 Знак Знак Знак Знак Знак Знак Знак"/>
    <w:basedOn w:val="a"/>
    <w:qFormat/>
    <w:rsid w:val="00105A02"/>
    <w:rPr>
      <w:rFonts w:ascii="Verdana" w:hAnsi="Verdana" w:cs="Verdana"/>
      <w:sz w:val="20"/>
      <w:szCs w:val="20"/>
      <w:lang w:val="en-US"/>
    </w:rPr>
  </w:style>
  <w:style w:type="paragraph" w:customStyle="1" w:styleId="HTML1">
    <w:name w:val="Стандартный HTML1"/>
    <w:basedOn w:val="a"/>
    <w:qFormat/>
    <w:rsid w:val="0010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Subtitle"/>
    <w:basedOn w:val="ae"/>
    <w:next w:val="a3"/>
    <w:qFormat/>
    <w:rsid w:val="00105A02"/>
    <w:pPr>
      <w:jc w:val="center"/>
    </w:pPr>
    <w:rPr>
      <w:i/>
      <w:iCs/>
    </w:rPr>
  </w:style>
  <w:style w:type="paragraph" w:customStyle="1" w:styleId="Style6">
    <w:name w:val="Style6"/>
    <w:basedOn w:val="a"/>
    <w:qFormat/>
    <w:rsid w:val="00105A02"/>
    <w:pPr>
      <w:widowControl w:val="0"/>
      <w:spacing w:line="310" w:lineRule="exact"/>
      <w:jc w:val="center"/>
    </w:pPr>
    <w:rPr>
      <w:rFonts w:ascii="Franklin Gothic Medium" w:eastAsia="Calibri" w:hAnsi="Franklin Gothic Medium" w:cs="Franklin Gothic Medium"/>
      <w:lang w:val="ru-RU"/>
    </w:rPr>
  </w:style>
  <w:style w:type="paragraph" w:customStyle="1" w:styleId="16">
    <w:name w:val="Абзац списка1"/>
    <w:basedOn w:val="a"/>
    <w:qFormat/>
    <w:rsid w:val="00105A02"/>
    <w:pPr>
      <w:spacing w:after="200" w:line="276" w:lineRule="auto"/>
      <w:ind w:left="720"/>
    </w:pPr>
    <w:rPr>
      <w:rFonts w:ascii="Calibri" w:hAnsi="Calibri" w:cs="Calibri"/>
      <w:color w:val="000000"/>
      <w:sz w:val="22"/>
      <w:szCs w:val="22"/>
      <w:lang w:val="ru-RU"/>
    </w:rPr>
  </w:style>
  <w:style w:type="paragraph" w:customStyle="1" w:styleId="17">
    <w:name w:val="Текст выноски1"/>
    <w:basedOn w:val="a"/>
    <w:qFormat/>
    <w:rsid w:val="00105A02"/>
    <w:rPr>
      <w:rFonts w:ascii="Tahoma" w:hAnsi="Tahoma" w:cs="Tahoma"/>
      <w:sz w:val="16"/>
      <w:szCs w:val="16"/>
    </w:rPr>
  </w:style>
  <w:style w:type="paragraph" w:customStyle="1" w:styleId="rvps2">
    <w:name w:val="rvps2"/>
    <w:basedOn w:val="a"/>
    <w:qFormat/>
    <w:rsid w:val="00105A02"/>
    <w:pPr>
      <w:spacing w:before="28" w:after="100"/>
    </w:pPr>
  </w:style>
  <w:style w:type="paragraph" w:customStyle="1" w:styleId="210">
    <w:name w:val="Основной текст с отступом 2 Знак1"/>
    <w:basedOn w:val="a"/>
    <w:link w:val="24"/>
    <w:qFormat/>
    <w:rsid w:val="00105A02"/>
    <w:pPr>
      <w:spacing w:after="160" w:line="252" w:lineRule="auto"/>
      <w:ind w:left="720"/>
    </w:pPr>
    <w:rPr>
      <w:rFonts w:ascii="Calibri" w:hAnsi="Calibri" w:cs="Calibri"/>
      <w:sz w:val="22"/>
      <w:szCs w:val="22"/>
      <w:lang w:val="ru-RU"/>
    </w:rPr>
  </w:style>
  <w:style w:type="paragraph" w:customStyle="1" w:styleId="32">
    <w:name w:val="Абзац списка3"/>
    <w:basedOn w:val="a"/>
    <w:qFormat/>
    <w:rsid w:val="00105A02"/>
    <w:pPr>
      <w:ind w:left="720"/>
    </w:pPr>
  </w:style>
  <w:style w:type="paragraph" w:customStyle="1" w:styleId="af4">
    <w:name w:val="Содержимое таблицы"/>
    <w:basedOn w:val="Standard"/>
    <w:qFormat/>
    <w:rsid w:val="00907F01"/>
    <w:pPr>
      <w:suppressLineNumbers/>
    </w:pPr>
  </w:style>
  <w:style w:type="paragraph" w:customStyle="1" w:styleId="af5">
    <w:name w:val="Заголовок таблицы"/>
    <w:basedOn w:val="af4"/>
    <w:qFormat/>
    <w:rsid w:val="00105A02"/>
    <w:pPr>
      <w:jc w:val="center"/>
    </w:pPr>
    <w:rPr>
      <w:b/>
      <w:bCs/>
    </w:rPr>
  </w:style>
  <w:style w:type="paragraph" w:customStyle="1" w:styleId="211">
    <w:name w:val="Основной текст с отступом 21"/>
    <w:basedOn w:val="a"/>
    <w:qFormat/>
    <w:rsid w:val="00105A02"/>
    <w:pPr>
      <w:spacing w:after="120" w:line="480" w:lineRule="auto"/>
      <w:ind w:left="283"/>
    </w:pPr>
  </w:style>
  <w:style w:type="paragraph" w:customStyle="1" w:styleId="18">
    <w:name w:val="Обычный1"/>
    <w:qFormat/>
    <w:rsid w:val="00105A02"/>
    <w:pPr>
      <w:spacing w:line="276" w:lineRule="auto"/>
    </w:pPr>
    <w:rPr>
      <w:rFonts w:ascii="Arial" w:eastAsia="Arial" w:hAnsi="Arial" w:cs="Arial"/>
      <w:color w:val="000000"/>
      <w:kern w:val="2"/>
      <w:sz w:val="22"/>
      <w:lang w:eastAsia="ar-SA"/>
    </w:rPr>
  </w:style>
  <w:style w:type="paragraph" w:customStyle="1" w:styleId="af6">
    <w:name w:val="Блочная цитата"/>
    <w:basedOn w:val="a"/>
    <w:qFormat/>
    <w:rsid w:val="00105A02"/>
    <w:pPr>
      <w:spacing w:after="283"/>
      <w:ind w:left="567" w:right="567"/>
    </w:p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qFormat/>
    <w:rsid w:val="00105A02"/>
    <w:pPr>
      <w:suppressAutoHyphens w:val="0"/>
      <w:spacing w:before="280" w:after="280"/>
    </w:pPr>
  </w:style>
  <w:style w:type="paragraph" w:customStyle="1" w:styleId="19">
    <w:name w:val="Знак Знак1"/>
    <w:basedOn w:val="a"/>
    <w:qFormat/>
    <w:rsid w:val="00105A02"/>
    <w:pPr>
      <w:suppressAutoHyphens w:val="0"/>
    </w:pPr>
    <w:rPr>
      <w:rFonts w:ascii="Verdana" w:hAnsi="Verdana" w:cs="Verdana"/>
      <w:sz w:val="20"/>
      <w:szCs w:val="20"/>
    </w:rPr>
  </w:style>
  <w:style w:type="paragraph" w:customStyle="1" w:styleId="af8">
    <w:name w:val="Вміст таблиці"/>
    <w:basedOn w:val="a"/>
    <w:qFormat/>
    <w:rsid w:val="00105A02"/>
    <w:pPr>
      <w:suppressLineNumbers/>
    </w:pPr>
  </w:style>
  <w:style w:type="paragraph" w:customStyle="1" w:styleId="af9">
    <w:name w:val="Заголовок таблиці"/>
    <w:basedOn w:val="af8"/>
    <w:qFormat/>
    <w:rsid w:val="00105A02"/>
    <w:pPr>
      <w:jc w:val="center"/>
    </w:pPr>
    <w:rPr>
      <w:b/>
      <w:bCs/>
    </w:rPr>
  </w:style>
  <w:style w:type="paragraph" w:customStyle="1" w:styleId="afa">
    <w:name w:val="a"/>
    <w:basedOn w:val="a"/>
    <w:qFormat/>
    <w:rsid w:val="00105A02"/>
    <w:pPr>
      <w:spacing w:before="280" w:after="280"/>
    </w:pPr>
    <w:rPr>
      <w:lang w:val="ru-RU"/>
    </w:rPr>
  </w:style>
  <w:style w:type="paragraph" w:styleId="afb">
    <w:name w:val="Title"/>
    <w:basedOn w:val="a"/>
    <w:next w:val="af3"/>
    <w:qFormat/>
    <w:rsid w:val="00105A02"/>
    <w:pPr>
      <w:jc w:val="center"/>
    </w:pPr>
    <w:rPr>
      <w:b/>
      <w:bCs/>
      <w:sz w:val="36"/>
      <w:szCs w:val="20"/>
    </w:rPr>
  </w:style>
  <w:style w:type="paragraph" w:customStyle="1" w:styleId="Default">
    <w:name w:val="Default"/>
    <w:qFormat/>
    <w:rsid w:val="00181769"/>
    <w:rPr>
      <w:color w:val="000000"/>
      <w:sz w:val="24"/>
      <w:szCs w:val="24"/>
      <w:lang w:val="uk-UA" w:eastAsia="uk-UA"/>
    </w:rPr>
  </w:style>
  <w:style w:type="paragraph" w:styleId="afc">
    <w:name w:val="List Paragraph"/>
    <w:aliases w:val="название табл/рис,заголовок 1.1,Elenco Normale,Список уровня 2,Chapter10"/>
    <w:basedOn w:val="a"/>
    <w:uiPriority w:val="34"/>
    <w:qFormat/>
    <w:rsid w:val="00672DBF"/>
    <w:pPr>
      <w:suppressAutoHyphens w:val="0"/>
      <w:ind w:left="720"/>
      <w:contextualSpacing/>
    </w:pPr>
    <w:rPr>
      <w:kern w:val="0"/>
    </w:rPr>
  </w:style>
  <w:style w:type="paragraph" w:customStyle="1" w:styleId="docdata">
    <w:name w:val="docdata"/>
    <w:basedOn w:val="a"/>
    <w:qFormat/>
    <w:rsid w:val="00882441"/>
    <w:pPr>
      <w:suppressAutoHyphens w:val="0"/>
      <w:spacing w:beforeAutospacing="1" w:afterAutospacing="1"/>
    </w:pPr>
    <w:rPr>
      <w:kern w:val="0"/>
      <w:lang w:val="ru-RU" w:eastAsia="ru-RU"/>
    </w:rPr>
  </w:style>
  <w:style w:type="paragraph" w:customStyle="1" w:styleId="Standard">
    <w:name w:val="Standard"/>
    <w:qFormat/>
    <w:rsid w:val="007E446F"/>
    <w:pPr>
      <w:spacing w:after="200" w:line="276" w:lineRule="auto"/>
      <w:textAlignment w:val="baseline"/>
    </w:pPr>
    <w:rPr>
      <w:rFonts w:ascii="Calibri" w:eastAsia="Calibri" w:hAnsi="Calibri"/>
      <w:kern w:val="2"/>
      <w:sz w:val="22"/>
      <w:szCs w:val="22"/>
      <w:lang w:eastAsia="en-US"/>
    </w:rPr>
  </w:style>
  <w:style w:type="paragraph" w:styleId="24">
    <w:name w:val="Body Text Indent 2"/>
    <w:basedOn w:val="a"/>
    <w:link w:val="210"/>
    <w:uiPriority w:val="99"/>
    <w:semiHidden/>
    <w:unhideWhenUsed/>
    <w:qFormat/>
    <w:rsid w:val="0074424E"/>
    <w:pPr>
      <w:spacing w:after="120" w:line="480" w:lineRule="auto"/>
      <w:ind w:left="283"/>
    </w:pPr>
  </w:style>
  <w:style w:type="paragraph" w:styleId="afd">
    <w:name w:val="No Spacing"/>
    <w:uiPriority w:val="1"/>
    <w:qFormat/>
    <w:rsid w:val="0074424E"/>
    <w:rPr>
      <w:rFonts w:ascii="Calibri" w:eastAsia="Calibri" w:hAnsi="Calibri"/>
      <w:sz w:val="22"/>
      <w:szCs w:val="22"/>
      <w:lang w:val="uk-UA" w:eastAsia="en-US"/>
    </w:rPr>
  </w:style>
  <w:style w:type="numbering" w:customStyle="1" w:styleId="WW8Num2">
    <w:name w:val="WW8Num2"/>
    <w:qFormat/>
    <w:rsid w:val="00907F01"/>
  </w:style>
  <w:style w:type="table" w:styleId="afe">
    <w:name w:val="Table Grid"/>
    <w:basedOn w:val="a1"/>
    <w:uiPriority w:val="59"/>
    <w:rsid w:val="007C07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e1fbf7edfbe9">
    <w:name w:val="Оceбe1ыfbчf7нedыfbйe9"/>
    <w:uiPriority w:val="99"/>
    <w:qFormat/>
    <w:rsid w:val="00D00653"/>
    <w:pPr>
      <w:widowControl w:val="0"/>
      <w:suppressAutoHyphens w:val="0"/>
      <w:autoSpaceDE w:val="0"/>
      <w:autoSpaceDN w:val="0"/>
      <w:adjustRightInd w:val="0"/>
    </w:pPr>
    <w:rPr>
      <w:color w:val="000000"/>
      <w:sz w:val="24"/>
      <w:szCs w:val="24"/>
    </w:rPr>
  </w:style>
  <w:style w:type="paragraph" w:customStyle="1" w:styleId="LO-normal">
    <w:name w:val="LO-normal"/>
    <w:rsid w:val="00525F23"/>
    <w:pPr>
      <w:suppressAutoHyphens w:val="0"/>
      <w:spacing w:line="276" w:lineRule="auto"/>
    </w:pPr>
    <w:rPr>
      <w:rFonts w:ascii="Arial" w:hAnsi="Arial" w:cs="Arial"/>
      <w:color w:val="000000"/>
      <w:sz w:val="22"/>
      <w:szCs w:val="22"/>
      <w:lang w:eastAsia="zh-CN"/>
    </w:rPr>
  </w:style>
  <w:style w:type="character" w:styleId="aff">
    <w:name w:val="Hyperlink"/>
    <w:basedOn w:val="a0"/>
    <w:uiPriority w:val="99"/>
    <w:semiHidden/>
    <w:unhideWhenUsed/>
    <w:rsid w:val="00525F23"/>
    <w:rPr>
      <w:color w:val="0000FF"/>
      <w:u w:val="single"/>
    </w:rPr>
  </w:style>
  <w:style w:type="character" w:customStyle="1" w:styleId="WW8Num22z0">
    <w:name w:val="WW8Num22z0"/>
    <w:rsid w:val="000661CA"/>
    <w:rPr>
      <w:rFonts w:hint="default"/>
      <w:b w:val="0"/>
    </w:rPr>
  </w:style>
  <w:style w:type="paragraph" w:customStyle="1" w:styleId="240">
    <w:name w:val="Основной текст с отступом 24"/>
    <w:basedOn w:val="a"/>
    <w:rsid w:val="00AB2133"/>
    <w:pPr>
      <w:suppressAutoHyphens w:val="0"/>
      <w:spacing w:after="120" w:line="480" w:lineRule="auto"/>
      <w:ind w:left="283"/>
    </w:pPr>
    <w:rPr>
      <w:rFonts w:ascii="Calibri" w:hAnsi="Calibri" w:cs="Calibri"/>
      <w:kern w:val="0"/>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410082066">
      <w:bodyDiv w:val="1"/>
      <w:marLeft w:val="0"/>
      <w:marRight w:val="0"/>
      <w:marTop w:val="0"/>
      <w:marBottom w:val="0"/>
      <w:divBdr>
        <w:top w:val="none" w:sz="0" w:space="0" w:color="auto"/>
        <w:left w:val="none" w:sz="0" w:space="0" w:color="auto"/>
        <w:bottom w:val="none" w:sz="0" w:space="0" w:color="auto"/>
        <w:right w:val="none" w:sz="0" w:space="0" w:color="auto"/>
      </w:divBdr>
    </w:div>
    <w:div w:id="117291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35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1D43-5711-4D7B-BB4F-F264491C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1</Pages>
  <Words>18722</Words>
  <Characters>10673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Прилуцька мiська рада</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Admin</dc:creator>
  <dc:description/>
  <cp:lastModifiedBy>Пк</cp:lastModifiedBy>
  <cp:revision>106</cp:revision>
  <cp:lastPrinted>2022-09-14T12:07:00Z</cp:lastPrinted>
  <dcterms:created xsi:type="dcterms:W3CDTF">2020-06-01T07:42:00Z</dcterms:created>
  <dcterms:modified xsi:type="dcterms:W3CDTF">2022-09-15T11:10:00Z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