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A8062" w14:textId="77777777" w:rsidR="00A61BD5" w:rsidRDefault="00A61BD5">
      <w:pPr>
        <w:keepNext/>
        <w:keepLines/>
        <w:spacing w:after="0" w:line="240" w:lineRule="auto"/>
        <w:jc w:val="right"/>
        <w:rPr>
          <w:rFonts w:ascii="Times New Roman" w:eastAsia="Times New Roman" w:hAnsi="Times New Roman" w:cs="Times New Roman"/>
          <w:b/>
          <w:i/>
          <w:sz w:val="24"/>
          <w:szCs w:val="24"/>
          <w:lang w:val="uk-UA" w:eastAsia="ru-RU"/>
        </w:rPr>
      </w:pPr>
    </w:p>
    <w:p w14:paraId="6D2AEE0F" w14:textId="0AA79C79" w:rsidR="009463D3" w:rsidRDefault="00A67663">
      <w:pPr>
        <w:keepNext/>
        <w:keepLines/>
        <w:spacing w:after="0" w:line="240" w:lineRule="auto"/>
        <w:jc w:val="right"/>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ДОДАТОК 4</w:t>
      </w:r>
    </w:p>
    <w:p w14:paraId="22FB9BE6" w14:textId="77777777" w:rsidR="009463D3" w:rsidRDefault="00A67663">
      <w:pPr>
        <w:keepNext/>
        <w:keepLines/>
        <w:spacing w:after="0" w:line="240" w:lineRule="auto"/>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до тендерної документації</w:t>
      </w:r>
    </w:p>
    <w:p w14:paraId="29987DEE" w14:textId="77777777" w:rsidR="009463D3" w:rsidRDefault="009463D3">
      <w:pPr>
        <w:keepNext/>
        <w:keepLines/>
        <w:spacing w:after="0" w:line="240" w:lineRule="auto"/>
        <w:jc w:val="right"/>
        <w:rPr>
          <w:rFonts w:ascii="Times New Roman" w:eastAsia="Times New Roman" w:hAnsi="Times New Roman" w:cs="Times New Roman"/>
          <w:sz w:val="24"/>
          <w:szCs w:val="24"/>
          <w:lang w:val="uk-UA" w:eastAsia="ru-RU"/>
        </w:rPr>
      </w:pPr>
    </w:p>
    <w:p w14:paraId="5A23CFDA" w14:textId="77777777" w:rsidR="009463D3" w:rsidRDefault="00A67663">
      <w:pPr>
        <w:tabs>
          <w:tab w:val="left" w:pos="1134"/>
        </w:tabs>
        <w:suppressAutoHyphens/>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i/>
          <w:sz w:val="24"/>
          <w:szCs w:val="24"/>
          <w:lang w:val="uk-UA" w:eastAsia="ru-RU"/>
        </w:rPr>
        <w:t>Примітка: учасник торгів підписує даний документ і скріплює печаткою (за наявності). Учасник не повинен відступати від даної форми документу</w:t>
      </w:r>
      <w:r>
        <w:rPr>
          <w:rFonts w:ascii="Times New Roman" w:eastAsia="Times New Roman" w:hAnsi="Times New Roman" w:cs="Times New Roman"/>
          <w:b/>
          <w:sz w:val="24"/>
          <w:szCs w:val="24"/>
          <w:lang w:val="uk-UA" w:eastAsia="ru-RU"/>
        </w:rPr>
        <w:t xml:space="preserve"> </w:t>
      </w:r>
    </w:p>
    <w:p w14:paraId="4357A353" w14:textId="77777777" w:rsidR="00A61BD5" w:rsidRDefault="00A61BD5">
      <w:pPr>
        <w:keepNext/>
        <w:keepLines/>
        <w:ind w:firstLine="284"/>
        <w:jc w:val="right"/>
        <w:rPr>
          <w:rFonts w:ascii="Times New Roman" w:hAnsi="Times New Roman" w:cs="Times New Roman"/>
          <w:b/>
          <w:sz w:val="25"/>
          <w:szCs w:val="25"/>
          <w:lang w:val="uk-UA"/>
        </w:rPr>
      </w:pPr>
    </w:p>
    <w:p w14:paraId="2AE9C779" w14:textId="33FB1B6B" w:rsidR="009463D3" w:rsidRDefault="00A67663">
      <w:pPr>
        <w:keepNext/>
        <w:keepLines/>
        <w:ind w:firstLine="284"/>
        <w:jc w:val="right"/>
        <w:rPr>
          <w:rFonts w:ascii="Times New Roman" w:hAnsi="Times New Roman" w:cs="Times New Roman"/>
          <w:b/>
          <w:sz w:val="25"/>
          <w:szCs w:val="25"/>
          <w:lang w:val="uk-UA"/>
        </w:rPr>
      </w:pPr>
      <w:bookmarkStart w:id="0" w:name="_GoBack"/>
      <w:bookmarkEnd w:id="0"/>
      <w:r>
        <w:rPr>
          <w:rFonts w:ascii="Times New Roman" w:hAnsi="Times New Roman" w:cs="Times New Roman"/>
          <w:b/>
          <w:sz w:val="25"/>
          <w:szCs w:val="25"/>
          <w:lang w:val="uk-UA"/>
        </w:rPr>
        <w:t>ПРОЄКТ</w:t>
      </w:r>
    </w:p>
    <w:p w14:paraId="6596284C" w14:textId="77777777" w:rsidR="009463D3" w:rsidRDefault="00A67663">
      <w:pPr>
        <w:keepNext/>
        <w:keepLines/>
        <w:ind w:firstLine="284"/>
        <w:jc w:val="center"/>
        <w:rPr>
          <w:rFonts w:ascii="Times New Roman" w:hAnsi="Times New Roman" w:cs="Times New Roman"/>
          <w:b/>
          <w:sz w:val="25"/>
          <w:szCs w:val="25"/>
          <w:lang w:val="uk-UA"/>
        </w:rPr>
      </w:pPr>
      <w:r>
        <w:rPr>
          <w:rFonts w:ascii="Times New Roman" w:hAnsi="Times New Roman" w:cs="Times New Roman"/>
          <w:b/>
          <w:sz w:val="25"/>
          <w:szCs w:val="25"/>
          <w:lang w:val="uk-UA"/>
        </w:rPr>
        <w:t>ЛІЦЕНЗІЙНИЙ ДОГОВІР № ____</w:t>
      </w:r>
    </w:p>
    <w:p w14:paraId="4C94E66B" w14:textId="77777777" w:rsidR="009463D3" w:rsidRDefault="009463D3">
      <w:pPr>
        <w:keepNext/>
        <w:keepLines/>
        <w:tabs>
          <w:tab w:val="left" w:pos="567"/>
        </w:tabs>
        <w:ind w:firstLine="284"/>
        <w:jc w:val="center"/>
        <w:rPr>
          <w:rFonts w:ascii="Times New Roman" w:hAnsi="Times New Roman" w:cs="Times New Roman"/>
          <w:i/>
          <w:sz w:val="25"/>
          <w:szCs w:val="25"/>
          <w:lang w:val="uk-UA"/>
        </w:rPr>
      </w:pPr>
    </w:p>
    <w:p w14:paraId="0758658D" w14:textId="77777777" w:rsidR="009463D3" w:rsidRDefault="00A67663">
      <w:pPr>
        <w:keepNext/>
        <w:keepLines/>
        <w:tabs>
          <w:tab w:val="left" w:pos="567"/>
        </w:tabs>
        <w:ind w:firstLine="284"/>
        <w:jc w:val="center"/>
        <w:rPr>
          <w:rFonts w:ascii="Times New Roman" w:hAnsi="Times New Roman" w:cs="Times New Roman"/>
          <w:sz w:val="25"/>
          <w:szCs w:val="25"/>
          <w:lang w:val="uk-UA"/>
        </w:rPr>
      </w:pPr>
      <w:r>
        <w:rPr>
          <w:rFonts w:ascii="Times New Roman" w:hAnsi="Times New Roman" w:cs="Times New Roman"/>
          <w:sz w:val="25"/>
          <w:szCs w:val="25"/>
          <w:lang w:val="uk-UA"/>
        </w:rPr>
        <w:t>м. Київ</w:t>
      </w:r>
      <w:r>
        <w:rPr>
          <w:rFonts w:ascii="Times New Roman" w:hAnsi="Times New Roman" w:cs="Times New Roman"/>
          <w:sz w:val="25"/>
          <w:szCs w:val="25"/>
          <w:lang w:val="uk-UA"/>
        </w:rPr>
        <w:tab/>
      </w:r>
      <w:r>
        <w:rPr>
          <w:rFonts w:ascii="Times New Roman" w:hAnsi="Times New Roman" w:cs="Times New Roman"/>
          <w:sz w:val="25"/>
          <w:szCs w:val="25"/>
          <w:lang w:val="uk-UA"/>
        </w:rPr>
        <w:tab/>
      </w:r>
      <w:r>
        <w:rPr>
          <w:rFonts w:ascii="Times New Roman" w:hAnsi="Times New Roman" w:cs="Times New Roman"/>
          <w:sz w:val="25"/>
          <w:szCs w:val="25"/>
          <w:lang w:val="uk-UA"/>
        </w:rPr>
        <w:tab/>
      </w:r>
      <w:r>
        <w:rPr>
          <w:rFonts w:ascii="Times New Roman" w:hAnsi="Times New Roman" w:cs="Times New Roman"/>
          <w:sz w:val="25"/>
          <w:szCs w:val="25"/>
          <w:lang w:val="uk-UA"/>
        </w:rPr>
        <w:tab/>
      </w:r>
      <w:r>
        <w:rPr>
          <w:rFonts w:ascii="Times New Roman" w:hAnsi="Times New Roman" w:cs="Times New Roman"/>
          <w:sz w:val="25"/>
          <w:szCs w:val="25"/>
          <w:lang w:val="uk-UA"/>
        </w:rPr>
        <w:tab/>
        <w:t xml:space="preserve">                         «____»___________ 2022 р.</w:t>
      </w:r>
    </w:p>
    <w:p w14:paraId="653C7B0E" w14:textId="77777777" w:rsidR="009463D3" w:rsidRDefault="009463D3">
      <w:pPr>
        <w:keepNext/>
        <w:keepLines/>
        <w:tabs>
          <w:tab w:val="left" w:pos="567"/>
        </w:tabs>
        <w:ind w:firstLine="284"/>
        <w:jc w:val="center"/>
        <w:rPr>
          <w:rFonts w:ascii="Times New Roman" w:hAnsi="Times New Roman" w:cs="Times New Roman"/>
          <w:sz w:val="25"/>
          <w:szCs w:val="25"/>
          <w:lang w:val="uk-UA"/>
        </w:rPr>
      </w:pPr>
    </w:p>
    <w:p w14:paraId="5C49C810" w14:textId="77777777" w:rsidR="009463D3" w:rsidRDefault="00A67663">
      <w:pPr>
        <w:keepNext/>
        <w:keepLines/>
        <w:spacing w:after="0"/>
        <w:ind w:firstLine="567"/>
        <w:jc w:val="both"/>
        <w:rPr>
          <w:rFonts w:ascii="Times New Roman" w:hAnsi="Times New Roman" w:cs="Times New Roman"/>
          <w:sz w:val="25"/>
          <w:szCs w:val="25"/>
          <w:lang w:val="uk-UA" w:eastAsia="uk-UA"/>
        </w:rPr>
      </w:pPr>
      <w:r>
        <w:rPr>
          <w:rStyle w:val="HTML"/>
          <w:rFonts w:ascii="Times New Roman" w:hAnsi="Times New Roman" w:cs="Times New Roman"/>
          <w:sz w:val="25"/>
          <w:szCs w:val="25"/>
          <w:lang w:val="uk-UA"/>
        </w:rPr>
        <w:t>_____________________________________________________,</w:t>
      </w:r>
      <w:r>
        <w:rPr>
          <w:rFonts w:ascii="Times New Roman" w:hAnsi="Times New Roman" w:cs="Times New Roman"/>
          <w:bCs/>
          <w:sz w:val="25"/>
          <w:szCs w:val="25"/>
          <w:lang w:val="uk-UA"/>
        </w:rPr>
        <w:t xml:space="preserve"> (надалі – «Ліцензіар»)</w:t>
      </w:r>
      <w:r>
        <w:rPr>
          <w:rFonts w:ascii="Times New Roman" w:hAnsi="Times New Roman" w:cs="Times New Roman"/>
          <w:sz w:val="25"/>
          <w:szCs w:val="25"/>
          <w:lang w:val="uk-UA"/>
        </w:rPr>
        <w:t xml:space="preserve"> в особі </w:t>
      </w:r>
      <w:r>
        <w:rPr>
          <w:rStyle w:val="HTML"/>
          <w:rFonts w:ascii="Times New Roman" w:hAnsi="Times New Roman" w:cs="Times New Roman"/>
          <w:sz w:val="25"/>
          <w:szCs w:val="25"/>
          <w:lang w:val="uk-UA"/>
        </w:rPr>
        <w:t>_____________________________________________________</w:t>
      </w:r>
      <w:r>
        <w:rPr>
          <w:rFonts w:ascii="Times New Roman" w:hAnsi="Times New Roman" w:cs="Times New Roman"/>
          <w:sz w:val="25"/>
          <w:szCs w:val="25"/>
          <w:lang w:val="uk-UA"/>
        </w:rPr>
        <w:t>, який (яка) діє на підставі Статуту,</w:t>
      </w:r>
      <w:r>
        <w:rPr>
          <w:rFonts w:ascii="Times New Roman" w:hAnsi="Times New Roman" w:cs="Times New Roman"/>
          <w:sz w:val="25"/>
          <w:szCs w:val="25"/>
          <w:lang w:val="uk-UA" w:eastAsia="uk-UA"/>
        </w:rPr>
        <w:t xml:space="preserve"> та </w:t>
      </w:r>
    </w:p>
    <w:p w14:paraId="158CF0F2" w14:textId="77777777" w:rsidR="009463D3" w:rsidRDefault="00A67663">
      <w:pPr>
        <w:keepNext/>
        <w:keepLines/>
        <w:ind w:firstLine="567"/>
        <w:jc w:val="both"/>
        <w:rPr>
          <w:rFonts w:ascii="Times New Roman" w:hAnsi="Times New Roman" w:cs="Times New Roman"/>
          <w:sz w:val="25"/>
          <w:szCs w:val="25"/>
          <w:lang w:val="uk-UA" w:eastAsia="uk-UA"/>
        </w:rPr>
      </w:pPr>
      <w:r>
        <w:rPr>
          <w:rStyle w:val="HTML"/>
          <w:rFonts w:ascii="Times New Roman" w:hAnsi="Times New Roman" w:cs="Times New Roman"/>
          <w:b/>
          <w:sz w:val="25"/>
          <w:szCs w:val="25"/>
          <w:lang w:val="uk-UA"/>
        </w:rPr>
        <w:t>Комунальне підприємство «Головний інформаційно-обчислювальний центр»</w:t>
      </w:r>
      <w:r>
        <w:rPr>
          <w:rStyle w:val="HTML"/>
          <w:rFonts w:ascii="Times New Roman" w:hAnsi="Times New Roman" w:cs="Times New Roman"/>
          <w:sz w:val="25"/>
          <w:szCs w:val="25"/>
          <w:lang w:val="uk-UA"/>
        </w:rPr>
        <w:t xml:space="preserve">  (</w:t>
      </w:r>
      <w:r>
        <w:rPr>
          <w:rStyle w:val="HTML"/>
          <w:rFonts w:ascii="Times New Roman" w:hAnsi="Times New Roman" w:cs="Times New Roman"/>
          <w:bCs/>
          <w:sz w:val="25"/>
          <w:szCs w:val="25"/>
          <w:lang w:val="uk-UA"/>
        </w:rPr>
        <w:t>надалі – «Ліцензіат»</w:t>
      </w:r>
      <w:r>
        <w:rPr>
          <w:rStyle w:val="HTML"/>
          <w:rFonts w:ascii="Times New Roman" w:hAnsi="Times New Roman" w:cs="Times New Roman"/>
          <w:sz w:val="25"/>
          <w:szCs w:val="25"/>
          <w:lang w:val="uk-UA"/>
        </w:rPr>
        <w:t>) в особі</w:t>
      </w:r>
      <w:r>
        <w:rPr>
          <w:rFonts w:ascii="Times New Roman" w:hAnsi="Times New Roman" w:cs="Times New Roman"/>
          <w:sz w:val="25"/>
          <w:szCs w:val="25"/>
          <w:lang w:val="uk-UA"/>
        </w:rPr>
        <w:t xml:space="preserve"> </w:t>
      </w:r>
      <w:r>
        <w:rPr>
          <w:rStyle w:val="HTML"/>
          <w:rFonts w:ascii="Times New Roman" w:hAnsi="Times New Roman" w:cs="Times New Roman"/>
          <w:sz w:val="25"/>
          <w:szCs w:val="25"/>
          <w:lang w:val="uk-UA"/>
        </w:rPr>
        <w:t xml:space="preserve">_________________________________________________, </w:t>
      </w:r>
      <w:r>
        <w:rPr>
          <w:rFonts w:ascii="Times New Roman" w:hAnsi="Times New Roman" w:cs="Times New Roman"/>
          <w:sz w:val="25"/>
          <w:szCs w:val="25"/>
          <w:lang w:val="uk-UA"/>
        </w:rPr>
        <w:t xml:space="preserve">який (яка) </w:t>
      </w:r>
      <w:r>
        <w:rPr>
          <w:rStyle w:val="HTML"/>
          <w:rFonts w:ascii="Times New Roman" w:hAnsi="Times New Roman" w:cs="Times New Roman"/>
          <w:sz w:val="25"/>
          <w:szCs w:val="25"/>
          <w:lang w:val="uk-UA"/>
        </w:rPr>
        <w:t>діє на підставі ___________________________________________________</w:t>
      </w:r>
      <w:r>
        <w:rPr>
          <w:rFonts w:ascii="Times New Roman" w:hAnsi="Times New Roman" w:cs="Times New Roman"/>
          <w:sz w:val="25"/>
          <w:szCs w:val="25"/>
          <w:lang w:val="uk-UA" w:eastAsia="uk-UA"/>
        </w:rPr>
        <w:t xml:space="preserve">, </w:t>
      </w:r>
    </w:p>
    <w:p w14:paraId="5B04334D" w14:textId="1FF096BD" w:rsidR="009463D3" w:rsidRDefault="00A67663">
      <w:pPr>
        <w:keepNext/>
        <w:keepLines/>
        <w:ind w:firstLine="567"/>
        <w:jc w:val="both"/>
        <w:rPr>
          <w:rFonts w:ascii="Times New Roman" w:hAnsi="Times New Roman" w:cs="Times New Roman"/>
          <w:sz w:val="25"/>
          <w:szCs w:val="25"/>
          <w:lang w:val="uk-UA"/>
        </w:rPr>
      </w:pPr>
      <w:r>
        <w:rPr>
          <w:rFonts w:ascii="Times New Roman" w:hAnsi="Times New Roman" w:cs="Times New Roman"/>
          <w:sz w:val="25"/>
          <w:szCs w:val="25"/>
          <w:lang w:val="uk-UA" w:eastAsia="uk-UA"/>
        </w:rPr>
        <w:t xml:space="preserve">разом іменовані – </w:t>
      </w:r>
      <w:r>
        <w:rPr>
          <w:rFonts w:ascii="Times New Roman" w:hAnsi="Times New Roman" w:cs="Times New Roman"/>
          <w:b/>
          <w:iCs/>
          <w:sz w:val="25"/>
          <w:szCs w:val="25"/>
          <w:lang w:val="uk-UA" w:eastAsia="uk-UA"/>
        </w:rPr>
        <w:t>Сторони</w:t>
      </w:r>
      <w:r>
        <w:rPr>
          <w:rFonts w:ascii="Times New Roman" w:hAnsi="Times New Roman" w:cs="Times New Roman"/>
          <w:iCs/>
          <w:sz w:val="25"/>
          <w:szCs w:val="25"/>
          <w:lang w:val="uk-UA" w:eastAsia="uk-UA"/>
        </w:rPr>
        <w:t>, кожна окремо – Сторона</w:t>
      </w:r>
      <w:r>
        <w:rPr>
          <w:rFonts w:ascii="Times New Roman" w:hAnsi="Times New Roman" w:cs="Times New Roman"/>
          <w:i/>
          <w:iCs/>
          <w:sz w:val="25"/>
          <w:szCs w:val="25"/>
          <w:lang w:val="uk-UA" w:eastAsia="uk-UA"/>
        </w:rPr>
        <w:t>,</w:t>
      </w:r>
      <w:r>
        <w:rPr>
          <w:rFonts w:ascii="Times New Roman" w:hAnsi="Times New Roman" w:cs="Times New Roman"/>
          <w:iCs/>
          <w:sz w:val="25"/>
          <w:szCs w:val="25"/>
          <w:lang w:val="uk-UA" w:eastAsia="uk-UA"/>
        </w:rPr>
        <w:t xml:space="preserve"> враховуючи результат проведення закупівлі UA-____________________:</w:t>
      </w:r>
      <w:r>
        <w:rPr>
          <w:rFonts w:ascii="Times New Roman" w:hAnsi="Times New Roman" w:cs="Times New Roman"/>
          <w:i/>
          <w:iCs/>
          <w:sz w:val="25"/>
          <w:szCs w:val="25"/>
          <w:lang w:val="uk-UA" w:eastAsia="uk-UA"/>
        </w:rPr>
        <w:t xml:space="preserve"> </w:t>
      </w:r>
      <w:r>
        <w:rPr>
          <w:rFonts w:ascii="Times New Roman" w:hAnsi="Times New Roman" w:cs="Times New Roman"/>
          <w:b/>
          <w:iCs/>
          <w:sz w:val="25"/>
          <w:szCs w:val="25"/>
          <w:lang w:val="uk-UA" w:eastAsia="uk-UA"/>
        </w:rPr>
        <w:t>Невиключна ліцензія на програ</w:t>
      </w:r>
      <w:r w:rsidR="008C5047">
        <w:rPr>
          <w:rFonts w:ascii="Times New Roman" w:hAnsi="Times New Roman" w:cs="Times New Roman"/>
          <w:b/>
          <w:iCs/>
          <w:sz w:val="25"/>
          <w:szCs w:val="25"/>
          <w:lang w:val="uk-UA" w:eastAsia="uk-UA"/>
        </w:rPr>
        <w:t>мне забезпечення «</w:t>
      </w:r>
      <w:proofErr w:type="spellStart"/>
      <w:r w:rsidR="008C5047">
        <w:rPr>
          <w:rFonts w:ascii="Times New Roman" w:hAnsi="Times New Roman" w:cs="Times New Roman"/>
          <w:b/>
          <w:iCs/>
          <w:sz w:val="25"/>
          <w:szCs w:val="25"/>
          <w:lang w:val="uk-UA" w:eastAsia="uk-UA"/>
        </w:rPr>
        <w:t>Ridango</w:t>
      </w:r>
      <w:proofErr w:type="spellEnd"/>
      <w:r w:rsidR="008C5047">
        <w:rPr>
          <w:rFonts w:ascii="Times New Roman" w:hAnsi="Times New Roman" w:cs="Times New Roman"/>
          <w:b/>
          <w:iCs/>
          <w:sz w:val="25"/>
          <w:szCs w:val="25"/>
          <w:lang w:val="uk-UA" w:eastAsia="uk-UA"/>
        </w:rPr>
        <w:t xml:space="preserve"> </w:t>
      </w:r>
      <w:proofErr w:type="spellStart"/>
      <w:r w:rsidR="008C5047">
        <w:rPr>
          <w:rFonts w:ascii="Times New Roman" w:hAnsi="Times New Roman" w:cs="Times New Roman"/>
          <w:b/>
          <w:iCs/>
          <w:sz w:val="25"/>
          <w:szCs w:val="25"/>
          <w:lang w:val="uk-UA" w:eastAsia="uk-UA"/>
        </w:rPr>
        <w:t>Back</w:t>
      </w:r>
      <w:proofErr w:type="spellEnd"/>
      <w:r w:rsidR="008C5047">
        <w:rPr>
          <w:rFonts w:ascii="Times New Roman" w:hAnsi="Times New Roman" w:cs="Times New Roman"/>
          <w:b/>
          <w:iCs/>
          <w:sz w:val="25"/>
          <w:szCs w:val="25"/>
          <w:lang w:val="uk-UA" w:eastAsia="uk-UA"/>
        </w:rPr>
        <w:t xml:space="preserve"> </w:t>
      </w:r>
      <w:proofErr w:type="spellStart"/>
      <w:r w:rsidR="008C5047">
        <w:rPr>
          <w:rFonts w:ascii="Times New Roman" w:hAnsi="Times New Roman" w:cs="Times New Roman"/>
          <w:b/>
          <w:iCs/>
          <w:sz w:val="25"/>
          <w:szCs w:val="25"/>
          <w:lang w:val="uk-UA" w:eastAsia="uk-UA"/>
        </w:rPr>
        <w:t>О</w:t>
      </w:r>
      <w:r>
        <w:rPr>
          <w:rFonts w:ascii="Times New Roman" w:hAnsi="Times New Roman" w:cs="Times New Roman"/>
          <w:b/>
          <w:iCs/>
          <w:sz w:val="25"/>
          <w:szCs w:val="25"/>
          <w:lang w:val="uk-UA" w:eastAsia="uk-UA"/>
        </w:rPr>
        <w:t>ffice</w:t>
      </w:r>
      <w:proofErr w:type="spellEnd"/>
      <w:r>
        <w:rPr>
          <w:rFonts w:ascii="Times New Roman" w:hAnsi="Times New Roman" w:cs="Times New Roman"/>
          <w:b/>
          <w:iCs/>
          <w:sz w:val="25"/>
          <w:szCs w:val="25"/>
          <w:lang w:val="uk-UA" w:eastAsia="uk-UA"/>
        </w:rPr>
        <w:t xml:space="preserve"> UZ»</w:t>
      </w:r>
      <w:r>
        <w:rPr>
          <w:rFonts w:ascii="Times New Roman" w:hAnsi="Times New Roman" w:cs="Times New Roman"/>
          <w:iCs/>
          <w:sz w:val="25"/>
          <w:szCs w:val="25"/>
          <w:lang w:val="uk-UA" w:eastAsia="uk-UA"/>
        </w:rPr>
        <w:t xml:space="preserve">, керуючись Цивільним кодексом України, Господарським кодексом України, пунктом десятим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іншими нормативно-правовими актами України, </w:t>
      </w:r>
      <w:r>
        <w:rPr>
          <w:rFonts w:ascii="Times New Roman" w:hAnsi="Times New Roman" w:cs="Times New Roman"/>
          <w:sz w:val="25"/>
          <w:szCs w:val="25"/>
          <w:lang w:val="uk-UA" w:eastAsia="uk-UA"/>
        </w:rPr>
        <w:t>уклали цей Ліцензійний договір (на</w:t>
      </w:r>
      <w:r>
        <w:rPr>
          <w:rFonts w:ascii="Times New Roman" w:hAnsi="Times New Roman" w:cs="Times New Roman"/>
          <w:iCs/>
          <w:sz w:val="25"/>
          <w:szCs w:val="25"/>
          <w:lang w:val="uk-UA" w:eastAsia="uk-UA"/>
        </w:rPr>
        <w:t>далі – Договір</w:t>
      </w:r>
      <w:r>
        <w:rPr>
          <w:rFonts w:ascii="Times New Roman" w:hAnsi="Times New Roman" w:cs="Times New Roman"/>
          <w:i/>
          <w:iCs/>
          <w:sz w:val="25"/>
          <w:szCs w:val="25"/>
          <w:lang w:val="uk-UA" w:eastAsia="uk-UA"/>
        </w:rPr>
        <w:t xml:space="preserve">) </w:t>
      </w:r>
      <w:r>
        <w:rPr>
          <w:rFonts w:ascii="Times New Roman" w:hAnsi="Times New Roman" w:cs="Times New Roman"/>
          <w:sz w:val="25"/>
          <w:szCs w:val="25"/>
          <w:lang w:val="uk-UA" w:eastAsia="uk-UA"/>
        </w:rPr>
        <w:t>про таке.</w:t>
      </w:r>
    </w:p>
    <w:p w14:paraId="4B310470" w14:textId="77777777" w:rsidR="009463D3" w:rsidRDefault="00A67663">
      <w:pPr>
        <w:pStyle w:val="4"/>
        <w:numPr>
          <w:ilvl w:val="0"/>
          <w:numId w:val="0"/>
        </w:numPr>
        <w:spacing w:before="120" w:after="120"/>
        <w:ind w:left="710"/>
        <w:jc w:val="center"/>
        <w:rPr>
          <w:sz w:val="25"/>
          <w:szCs w:val="25"/>
        </w:rPr>
      </w:pPr>
      <w:r>
        <w:rPr>
          <w:sz w:val="25"/>
          <w:szCs w:val="25"/>
        </w:rPr>
        <w:t>1. ПРЕДМЕТ ДОГОВОРУ</w:t>
      </w:r>
    </w:p>
    <w:p w14:paraId="32841302" w14:textId="4E0A040F" w:rsidR="009463D3" w:rsidRDefault="00A67663">
      <w:pPr>
        <w:tabs>
          <w:tab w:val="left" w:pos="993"/>
          <w:tab w:val="left" w:pos="1276"/>
        </w:tabs>
        <w:spacing w:after="0" w:line="240" w:lineRule="auto"/>
        <w:ind w:firstLine="567"/>
        <w:jc w:val="both"/>
        <w:rPr>
          <w:rFonts w:ascii="Times New Roman" w:hAnsi="Times New Roman" w:cs="Times New Roman"/>
          <w:sz w:val="25"/>
          <w:szCs w:val="25"/>
          <w:lang w:val="uk-UA"/>
        </w:rPr>
      </w:pPr>
      <w:r>
        <w:rPr>
          <w:rFonts w:ascii="Times New Roman" w:eastAsia="Courier New" w:hAnsi="Times New Roman" w:cs="Times New Roman"/>
          <w:color w:val="000000"/>
          <w:sz w:val="25"/>
          <w:szCs w:val="25"/>
          <w:lang w:val="uk-UA" w:eastAsia="uk-UA"/>
        </w:rPr>
        <w:t>1.1. В</w:t>
      </w:r>
      <w:r>
        <w:rPr>
          <w:rFonts w:ascii="Times New Roman" w:eastAsia="Courier New" w:hAnsi="Times New Roman" w:cs="Times New Roman"/>
          <w:b/>
          <w:color w:val="000000"/>
          <w:sz w:val="25"/>
          <w:szCs w:val="25"/>
          <w:lang w:val="uk-UA" w:eastAsia="uk-UA"/>
        </w:rPr>
        <w:t xml:space="preserve"> </w:t>
      </w:r>
      <w:r>
        <w:rPr>
          <w:rFonts w:ascii="Times New Roman" w:eastAsia="Courier New" w:hAnsi="Times New Roman" w:cs="Times New Roman"/>
          <w:color w:val="000000"/>
          <w:sz w:val="25"/>
          <w:szCs w:val="25"/>
          <w:lang w:val="uk-UA" w:eastAsia="uk-UA"/>
        </w:rPr>
        <w:t xml:space="preserve">порядку та на умовах, визначених Договором, </w:t>
      </w:r>
      <w:r>
        <w:rPr>
          <w:rFonts w:ascii="Times New Roman" w:eastAsia="Courier New" w:hAnsi="Times New Roman" w:cs="Times New Roman"/>
          <w:sz w:val="25"/>
          <w:szCs w:val="25"/>
          <w:lang w:val="uk-UA" w:eastAsia="uk-UA"/>
        </w:rPr>
        <w:t>Ліцензіар</w:t>
      </w:r>
      <w:r>
        <w:rPr>
          <w:rFonts w:ascii="Times New Roman" w:eastAsia="Courier New" w:hAnsi="Times New Roman" w:cs="Times New Roman"/>
          <w:color w:val="000000"/>
          <w:sz w:val="25"/>
          <w:szCs w:val="25"/>
          <w:lang w:val="uk-UA" w:eastAsia="uk-UA"/>
        </w:rPr>
        <w:t xml:space="preserve"> надає </w:t>
      </w:r>
      <w:r>
        <w:rPr>
          <w:rFonts w:ascii="Times New Roman" w:eastAsia="Courier New" w:hAnsi="Times New Roman" w:cs="Times New Roman"/>
          <w:sz w:val="25"/>
          <w:szCs w:val="25"/>
          <w:lang w:val="uk-UA" w:eastAsia="uk-UA"/>
        </w:rPr>
        <w:t>Ліцензіату</w:t>
      </w:r>
      <w:r>
        <w:rPr>
          <w:rFonts w:ascii="Times New Roman" w:eastAsia="Courier New" w:hAnsi="Times New Roman" w:cs="Times New Roman"/>
          <w:color w:val="000000"/>
          <w:sz w:val="25"/>
          <w:szCs w:val="25"/>
          <w:shd w:val="clear" w:color="auto" w:fill="FFFFFF"/>
          <w:lang w:val="uk-UA" w:eastAsia="uk-UA"/>
        </w:rPr>
        <w:t xml:space="preserve"> </w:t>
      </w:r>
      <w:r>
        <w:rPr>
          <w:rFonts w:ascii="Times New Roman" w:eastAsia="Courier New" w:hAnsi="Times New Roman" w:cs="Times New Roman"/>
          <w:color w:val="000000"/>
          <w:sz w:val="25"/>
          <w:szCs w:val="25"/>
          <w:lang w:val="uk-UA" w:eastAsia="uk-UA"/>
        </w:rPr>
        <w:t>невиключну ліцензію на програ</w:t>
      </w:r>
      <w:r w:rsidR="008C5047">
        <w:rPr>
          <w:rFonts w:ascii="Times New Roman" w:eastAsia="Courier New" w:hAnsi="Times New Roman" w:cs="Times New Roman"/>
          <w:color w:val="000000"/>
          <w:sz w:val="25"/>
          <w:szCs w:val="25"/>
          <w:lang w:val="uk-UA" w:eastAsia="uk-UA"/>
        </w:rPr>
        <w:t>мне забезпечення «</w:t>
      </w:r>
      <w:proofErr w:type="spellStart"/>
      <w:r w:rsidR="008C5047">
        <w:rPr>
          <w:rFonts w:ascii="Times New Roman" w:eastAsia="Courier New" w:hAnsi="Times New Roman" w:cs="Times New Roman"/>
          <w:color w:val="000000"/>
          <w:sz w:val="25"/>
          <w:szCs w:val="25"/>
          <w:lang w:val="uk-UA" w:eastAsia="uk-UA"/>
        </w:rPr>
        <w:t>Ridango</w:t>
      </w:r>
      <w:proofErr w:type="spellEnd"/>
      <w:r w:rsidR="008C5047">
        <w:rPr>
          <w:rFonts w:ascii="Times New Roman" w:eastAsia="Courier New" w:hAnsi="Times New Roman" w:cs="Times New Roman"/>
          <w:color w:val="000000"/>
          <w:sz w:val="25"/>
          <w:szCs w:val="25"/>
          <w:lang w:val="uk-UA" w:eastAsia="uk-UA"/>
        </w:rPr>
        <w:t xml:space="preserve"> </w:t>
      </w:r>
      <w:proofErr w:type="spellStart"/>
      <w:r w:rsidR="008C5047">
        <w:rPr>
          <w:rFonts w:ascii="Times New Roman" w:eastAsia="Courier New" w:hAnsi="Times New Roman" w:cs="Times New Roman"/>
          <w:color w:val="000000"/>
          <w:sz w:val="25"/>
          <w:szCs w:val="25"/>
          <w:lang w:val="uk-UA" w:eastAsia="uk-UA"/>
        </w:rPr>
        <w:t>Back</w:t>
      </w:r>
      <w:proofErr w:type="spellEnd"/>
      <w:r w:rsidR="008C5047">
        <w:rPr>
          <w:rFonts w:ascii="Times New Roman" w:eastAsia="Courier New" w:hAnsi="Times New Roman" w:cs="Times New Roman"/>
          <w:color w:val="000000"/>
          <w:sz w:val="25"/>
          <w:szCs w:val="25"/>
          <w:lang w:val="uk-UA" w:eastAsia="uk-UA"/>
        </w:rPr>
        <w:t xml:space="preserve"> </w:t>
      </w:r>
      <w:proofErr w:type="spellStart"/>
      <w:r w:rsidR="008C5047">
        <w:rPr>
          <w:rFonts w:ascii="Times New Roman" w:eastAsia="Courier New" w:hAnsi="Times New Roman" w:cs="Times New Roman"/>
          <w:color w:val="000000"/>
          <w:sz w:val="25"/>
          <w:szCs w:val="25"/>
          <w:lang w:val="uk-UA" w:eastAsia="uk-UA"/>
        </w:rPr>
        <w:t>О</w:t>
      </w:r>
      <w:r>
        <w:rPr>
          <w:rFonts w:ascii="Times New Roman" w:eastAsia="Courier New" w:hAnsi="Times New Roman" w:cs="Times New Roman"/>
          <w:color w:val="000000"/>
          <w:sz w:val="25"/>
          <w:szCs w:val="25"/>
          <w:lang w:val="uk-UA" w:eastAsia="uk-UA"/>
        </w:rPr>
        <w:t>ffice</w:t>
      </w:r>
      <w:proofErr w:type="spellEnd"/>
      <w:r>
        <w:rPr>
          <w:rFonts w:ascii="Times New Roman" w:eastAsia="Courier New" w:hAnsi="Times New Roman" w:cs="Times New Roman"/>
          <w:color w:val="000000"/>
          <w:sz w:val="25"/>
          <w:szCs w:val="25"/>
          <w:lang w:val="uk-UA" w:eastAsia="uk-UA"/>
        </w:rPr>
        <w:t xml:space="preserve"> UZ» (далі – ПЗ), </w:t>
      </w:r>
      <w:r>
        <w:rPr>
          <w:rFonts w:ascii="Times New Roman" w:hAnsi="Times New Roman" w:cs="Times New Roman"/>
          <w:sz w:val="25"/>
          <w:szCs w:val="25"/>
          <w:lang w:val="uk-UA"/>
        </w:rPr>
        <w:t>а Ліцензіат зобов’язується прийняти й оплатити ліцензію на умовах, зазначених у Договорі.</w:t>
      </w:r>
    </w:p>
    <w:p w14:paraId="0FD9F0CC" w14:textId="77777777" w:rsidR="009463D3" w:rsidRDefault="00A67663">
      <w:pPr>
        <w:pStyle w:val="4"/>
        <w:numPr>
          <w:ilvl w:val="0"/>
          <w:numId w:val="0"/>
        </w:numPr>
        <w:spacing w:before="0" w:after="0"/>
        <w:ind w:firstLine="567"/>
        <w:jc w:val="both"/>
        <w:rPr>
          <w:b w:val="0"/>
          <w:sz w:val="25"/>
          <w:szCs w:val="25"/>
          <w:lang w:eastAsia="zh-CN"/>
        </w:rPr>
      </w:pPr>
      <w:r>
        <w:rPr>
          <w:b w:val="0"/>
          <w:sz w:val="25"/>
          <w:szCs w:val="25"/>
          <w:lang w:eastAsia="zh-CN"/>
        </w:rPr>
        <w:t xml:space="preserve">1.2. Предмет Договору визначений за </w:t>
      </w:r>
      <w:r>
        <w:rPr>
          <w:b w:val="0"/>
          <w:bCs/>
          <w:sz w:val="25"/>
          <w:szCs w:val="25"/>
        </w:rPr>
        <w:t xml:space="preserve">кодом </w:t>
      </w:r>
      <w:r>
        <w:rPr>
          <w:b w:val="0"/>
          <w:sz w:val="25"/>
          <w:szCs w:val="25"/>
          <w:lang w:eastAsia="zh-CN"/>
        </w:rPr>
        <w:t>ДК 021:2015 «Єдиний закупівельний словник» – 48610000-7 Системи баз даних.</w:t>
      </w:r>
    </w:p>
    <w:p w14:paraId="36F77702" w14:textId="77777777" w:rsidR="009463D3" w:rsidRDefault="00A67663">
      <w:pPr>
        <w:pStyle w:val="4"/>
        <w:numPr>
          <w:ilvl w:val="0"/>
          <w:numId w:val="0"/>
        </w:numPr>
        <w:spacing w:before="0" w:after="0"/>
        <w:ind w:firstLine="567"/>
        <w:jc w:val="both"/>
        <w:rPr>
          <w:b w:val="0"/>
          <w:sz w:val="25"/>
          <w:szCs w:val="25"/>
        </w:rPr>
      </w:pPr>
      <w:r>
        <w:rPr>
          <w:b w:val="0"/>
          <w:sz w:val="25"/>
          <w:szCs w:val="25"/>
        </w:rPr>
        <w:t xml:space="preserve">1.3. Ліцензіар гарантує, що </w:t>
      </w:r>
      <w:r>
        <w:rPr>
          <w:b w:val="0"/>
          <w:sz w:val="25"/>
          <w:szCs w:val="25"/>
          <w:shd w:val="clear" w:color="auto" w:fill="FFFFFF"/>
        </w:rPr>
        <w:t xml:space="preserve"> має повноваження на виконання Договору</w:t>
      </w:r>
      <w:r>
        <w:rPr>
          <w:b w:val="0"/>
          <w:sz w:val="25"/>
          <w:szCs w:val="25"/>
        </w:rPr>
        <w:t>.</w:t>
      </w:r>
    </w:p>
    <w:p w14:paraId="4E9D6AB5" w14:textId="77777777" w:rsidR="009463D3" w:rsidRDefault="00A67663">
      <w:pPr>
        <w:spacing w:after="0" w:line="240" w:lineRule="auto"/>
        <w:ind w:firstLine="567"/>
        <w:jc w:val="both"/>
        <w:rPr>
          <w:rFonts w:ascii="Times New Roman" w:hAnsi="Times New Roman" w:cs="Times New Roman"/>
          <w:bCs/>
          <w:sz w:val="25"/>
          <w:szCs w:val="25"/>
          <w:lang w:val="uk-UA"/>
        </w:rPr>
      </w:pPr>
      <w:r>
        <w:rPr>
          <w:rFonts w:ascii="Times New Roman" w:hAnsi="Times New Roman" w:cs="Times New Roman"/>
          <w:bCs/>
          <w:sz w:val="25"/>
          <w:szCs w:val="25"/>
          <w:lang w:val="uk-UA"/>
        </w:rPr>
        <w:t xml:space="preserve">1.4. Технічні вимоги до ПЗ зазначені у </w:t>
      </w:r>
      <w:bookmarkStart w:id="1" w:name="_Hlk70509345"/>
      <w:r>
        <w:rPr>
          <w:rFonts w:ascii="Times New Roman" w:hAnsi="Times New Roman" w:cs="Times New Roman"/>
          <w:bCs/>
          <w:sz w:val="25"/>
          <w:szCs w:val="25"/>
          <w:shd w:val="clear" w:color="auto" w:fill="FFFFFF"/>
          <w:lang w:val="uk-UA"/>
        </w:rPr>
        <w:t>Технічних вимогах</w:t>
      </w:r>
      <w:r>
        <w:rPr>
          <w:rFonts w:ascii="Times New Roman" w:hAnsi="Times New Roman" w:cs="Times New Roman"/>
          <w:sz w:val="25"/>
          <w:szCs w:val="25"/>
          <w:lang w:val="uk-UA"/>
        </w:rPr>
        <w:t xml:space="preserve">, що є </w:t>
      </w:r>
      <w:r>
        <w:rPr>
          <w:rFonts w:ascii="Times New Roman" w:hAnsi="Times New Roman" w:cs="Times New Roman"/>
          <w:bCs/>
          <w:sz w:val="25"/>
          <w:szCs w:val="25"/>
          <w:lang w:val="uk-UA"/>
        </w:rPr>
        <w:t>Додатком 2 до Договору (далі – Технічні вимоги)</w:t>
      </w:r>
      <w:bookmarkEnd w:id="1"/>
      <w:r>
        <w:rPr>
          <w:rFonts w:ascii="Times New Roman" w:hAnsi="Times New Roman" w:cs="Times New Roman"/>
          <w:bCs/>
          <w:sz w:val="25"/>
          <w:szCs w:val="25"/>
          <w:lang w:val="uk-UA"/>
        </w:rPr>
        <w:t>.</w:t>
      </w:r>
    </w:p>
    <w:p w14:paraId="08137993" w14:textId="77777777" w:rsidR="009463D3" w:rsidRDefault="00A67663">
      <w:pPr>
        <w:spacing w:before="120" w:after="120"/>
        <w:ind w:firstLine="567"/>
        <w:jc w:val="center"/>
        <w:rPr>
          <w:rFonts w:ascii="Times New Roman" w:hAnsi="Times New Roman" w:cs="Times New Roman"/>
          <w:b/>
          <w:bCs/>
          <w:sz w:val="25"/>
          <w:szCs w:val="25"/>
          <w:lang w:val="uk-UA"/>
        </w:rPr>
      </w:pPr>
      <w:r>
        <w:rPr>
          <w:rFonts w:ascii="Times New Roman" w:hAnsi="Times New Roman" w:cs="Times New Roman"/>
          <w:b/>
          <w:bCs/>
          <w:sz w:val="25"/>
          <w:szCs w:val="25"/>
          <w:lang w:val="uk-UA"/>
        </w:rPr>
        <w:t>2. ЛІЦЕНЗІЙНІ УМОВИ</w:t>
      </w:r>
    </w:p>
    <w:p w14:paraId="6E2BAB61" w14:textId="77777777" w:rsidR="009463D3" w:rsidRDefault="00A67663">
      <w:pPr>
        <w:tabs>
          <w:tab w:val="left" w:pos="900"/>
          <w:tab w:val="left" w:pos="993"/>
          <w:tab w:val="left" w:pos="1276"/>
        </w:tabs>
        <w:ind w:firstLine="567"/>
        <w:contextualSpacing/>
        <w:jc w:val="both"/>
        <w:rPr>
          <w:rFonts w:ascii="Times New Roman" w:hAnsi="Times New Roman" w:cs="Times New Roman"/>
          <w:sz w:val="25"/>
          <w:szCs w:val="25"/>
          <w:lang w:val="uk-UA"/>
        </w:rPr>
      </w:pPr>
      <w:r>
        <w:rPr>
          <w:rFonts w:ascii="Times New Roman" w:hAnsi="Times New Roman" w:cs="Times New Roman"/>
          <w:bCs/>
          <w:sz w:val="25"/>
          <w:szCs w:val="25"/>
          <w:lang w:val="uk-UA"/>
        </w:rPr>
        <w:t>2.1.</w:t>
      </w:r>
      <w:r>
        <w:rPr>
          <w:rFonts w:ascii="Times New Roman" w:hAnsi="Times New Roman" w:cs="Times New Roman"/>
          <w:bCs/>
          <w:i/>
          <w:sz w:val="25"/>
          <w:szCs w:val="25"/>
          <w:lang w:val="uk-UA"/>
        </w:rPr>
        <w:t xml:space="preserve"> </w:t>
      </w:r>
      <w:r>
        <w:rPr>
          <w:rFonts w:ascii="Times New Roman" w:hAnsi="Times New Roman" w:cs="Times New Roman"/>
          <w:sz w:val="25"/>
          <w:szCs w:val="25"/>
          <w:lang w:val="uk-UA"/>
        </w:rPr>
        <w:t>Цей Договір є ліцензійним в розумінні статей 1107, 1109 Цивільного Кодексу України. Під об’єктом авторського права Сторони розуміють ПЗ, що постачається за умовами Договору, всі оновлення/редакції ПЗ та інші об’єкти авторського права, поставлених на виконання Договору.</w:t>
      </w:r>
    </w:p>
    <w:p w14:paraId="1C5AA42C" w14:textId="77777777" w:rsidR="009463D3" w:rsidRDefault="00A67663">
      <w:pPr>
        <w:spacing w:after="0"/>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 xml:space="preserve">2.2. На виконання Договору </w:t>
      </w:r>
      <w:r>
        <w:rPr>
          <w:rFonts w:ascii="Times New Roman" w:eastAsia="Courier New" w:hAnsi="Times New Roman" w:cs="Times New Roman"/>
          <w:sz w:val="25"/>
          <w:szCs w:val="25"/>
          <w:lang w:val="uk-UA" w:eastAsia="uk-UA"/>
        </w:rPr>
        <w:t>Ліцензіар</w:t>
      </w:r>
      <w:r>
        <w:rPr>
          <w:rFonts w:ascii="Times New Roman" w:hAnsi="Times New Roman" w:cs="Times New Roman"/>
          <w:sz w:val="25"/>
          <w:szCs w:val="25"/>
          <w:lang w:val="uk-UA"/>
        </w:rPr>
        <w:t xml:space="preserve"> надає Ліцензіату</w:t>
      </w:r>
      <w:r>
        <w:rPr>
          <w:rFonts w:ascii="Times New Roman" w:hAnsi="Times New Roman" w:cs="Times New Roman"/>
          <w:sz w:val="25"/>
          <w:szCs w:val="25"/>
          <w:lang w:val="uk-UA" w:eastAsia="ja-JP"/>
        </w:rPr>
        <w:t xml:space="preserve"> </w:t>
      </w:r>
      <w:proofErr w:type="spellStart"/>
      <w:r>
        <w:rPr>
          <w:rFonts w:ascii="Times New Roman" w:hAnsi="Times New Roman" w:cs="Times New Roman"/>
          <w:sz w:val="25"/>
          <w:szCs w:val="25"/>
          <w:lang w:val="uk-UA"/>
        </w:rPr>
        <w:t>ліцензі</w:t>
      </w:r>
      <w:proofErr w:type="spellEnd"/>
      <w:r w:rsidRPr="00E95535">
        <w:rPr>
          <w:rFonts w:ascii="Times New Roman" w:hAnsi="Times New Roman" w:cs="Times New Roman"/>
          <w:sz w:val="25"/>
          <w:szCs w:val="25"/>
        </w:rPr>
        <w:t>ю</w:t>
      </w:r>
      <w:r>
        <w:rPr>
          <w:rFonts w:ascii="Times New Roman" w:hAnsi="Times New Roman" w:cs="Times New Roman"/>
          <w:sz w:val="25"/>
          <w:szCs w:val="25"/>
          <w:lang w:val="uk-UA"/>
        </w:rPr>
        <w:t xml:space="preserve"> на ПЗ у паперовому вигляді</w:t>
      </w:r>
      <w:r w:rsidRPr="00E95535">
        <w:rPr>
          <w:rFonts w:ascii="Times New Roman" w:hAnsi="Times New Roman" w:cs="Times New Roman"/>
          <w:sz w:val="25"/>
          <w:szCs w:val="25"/>
        </w:rPr>
        <w:t>.</w:t>
      </w:r>
      <w:r>
        <w:rPr>
          <w:rFonts w:ascii="Times New Roman" w:hAnsi="Times New Roman" w:cs="Times New Roman"/>
          <w:sz w:val="25"/>
          <w:szCs w:val="25"/>
          <w:lang w:val="uk-UA"/>
        </w:rPr>
        <w:t xml:space="preserve">. </w:t>
      </w:r>
      <w:proofErr w:type="spellStart"/>
      <w:r w:rsidRPr="00E95535">
        <w:rPr>
          <w:rFonts w:ascii="Times New Roman" w:hAnsi="Times New Roman" w:cs="Times New Roman"/>
          <w:sz w:val="25"/>
          <w:szCs w:val="25"/>
        </w:rPr>
        <w:t>Ліцензія</w:t>
      </w:r>
      <w:proofErr w:type="spellEnd"/>
      <w:r w:rsidRPr="00E95535">
        <w:rPr>
          <w:rFonts w:ascii="Times New Roman" w:hAnsi="Times New Roman" w:cs="Times New Roman"/>
          <w:sz w:val="25"/>
          <w:szCs w:val="25"/>
        </w:rPr>
        <w:t xml:space="preserve"> </w:t>
      </w:r>
      <w:proofErr w:type="spellStart"/>
      <w:r w:rsidRPr="00E95535">
        <w:rPr>
          <w:rFonts w:ascii="Times New Roman" w:hAnsi="Times New Roman" w:cs="Times New Roman"/>
          <w:sz w:val="25"/>
          <w:szCs w:val="25"/>
        </w:rPr>
        <w:t>видається</w:t>
      </w:r>
      <w:proofErr w:type="spellEnd"/>
      <w:r w:rsidRPr="00E95535">
        <w:rPr>
          <w:rFonts w:ascii="Times New Roman" w:hAnsi="Times New Roman" w:cs="Times New Roman"/>
          <w:sz w:val="25"/>
          <w:szCs w:val="25"/>
        </w:rPr>
        <w:t xml:space="preserve"> </w:t>
      </w:r>
      <w:proofErr w:type="spellStart"/>
      <w:r w:rsidRPr="00E95535">
        <w:rPr>
          <w:rFonts w:ascii="Times New Roman" w:hAnsi="Times New Roman" w:cs="Times New Roman"/>
          <w:sz w:val="25"/>
          <w:szCs w:val="25"/>
        </w:rPr>
        <w:t>Ліцензіаром</w:t>
      </w:r>
      <w:proofErr w:type="spellEnd"/>
      <w:r w:rsidRPr="00E95535">
        <w:rPr>
          <w:rFonts w:ascii="Times New Roman" w:hAnsi="Times New Roman" w:cs="Times New Roman"/>
          <w:sz w:val="25"/>
          <w:szCs w:val="25"/>
        </w:rPr>
        <w:t xml:space="preserve"> у </w:t>
      </w:r>
      <w:proofErr w:type="spellStart"/>
      <w:r w:rsidRPr="00E95535">
        <w:rPr>
          <w:rFonts w:ascii="Times New Roman" w:hAnsi="Times New Roman" w:cs="Times New Roman"/>
          <w:sz w:val="25"/>
          <w:szCs w:val="25"/>
        </w:rPr>
        <w:t>разі</w:t>
      </w:r>
      <w:proofErr w:type="spellEnd"/>
      <w:r w:rsidRPr="00E95535">
        <w:rPr>
          <w:rFonts w:ascii="Times New Roman" w:hAnsi="Times New Roman" w:cs="Times New Roman"/>
          <w:sz w:val="25"/>
          <w:szCs w:val="25"/>
        </w:rPr>
        <w:t xml:space="preserve"> </w:t>
      </w:r>
      <w:proofErr w:type="spellStart"/>
      <w:r w:rsidRPr="00E95535">
        <w:rPr>
          <w:rFonts w:ascii="Times New Roman" w:hAnsi="Times New Roman" w:cs="Times New Roman"/>
          <w:sz w:val="25"/>
          <w:szCs w:val="25"/>
        </w:rPr>
        <w:t>наявності</w:t>
      </w:r>
      <w:proofErr w:type="spellEnd"/>
      <w:r w:rsidRPr="00E95535">
        <w:rPr>
          <w:rFonts w:ascii="Times New Roman" w:hAnsi="Times New Roman" w:cs="Times New Roman"/>
          <w:sz w:val="25"/>
          <w:szCs w:val="25"/>
        </w:rPr>
        <w:t xml:space="preserve"> у </w:t>
      </w:r>
      <w:proofErr w:type="spellStart"/>
      <w:r w:rsidRPr="00E95535">
        <w:rPr>
          <w:rFonts w:ascii="Times New Roman" w:hAnsi="Times New Roman" w:cs="Times New Roman"/>
          <w:sz w:val="25"/>
          <w:szCs w:val="25"/>
        </w:rPr>
        <w:t>нього</w:t>
      </w:r>
      <w:proofErr w:type="spellEnd"/>
      <w:r w:rsidRPr="00E95535">
        <w:rPr>
          <w:rFonts w:ascii="Times New Roman" w:hAnsi="Times New Roman" w:cs="Times New Roman"/>
          <w:sz w:val="25"/>
          <w:szCs w:val="25"/>
        </w:rPr>
        <w:t xml:space="preserve"> такого права </w:t>
      </w:r>
      <w:proofErr w:type="spellStart"/>
      <w:r w:rsidRPr="00E95535">
        <w:rPr>
          <w:rFonts w:ascii="Times New Roman" w:hAnsi="Times New Roman" w:cs="Times New Roman"/>
          <w:sz w:val="25"/>
          <w:szCs w:val="25"/>
        </w:rPr>
        <w:t>або</w:t>
      </w:r>
      <w:proofErr w:type="spellEnd"/>
      <w:r w:rsidRPr="00E95535">
        <w:rPr>
          <w:rFonts w:ascii="Times New Roman" w:hAnsi="Times New Roman" w:cs="Times New Roman"/>
          <w:sz w:val="25"/>
          <w:szCs w:val="25"/>
        </w:rPr>
        <w:t xml:space="preserve"> </w:t>
      </w:r>
      <w:proofErr w:type="spellStart"/>
      <w:r w:rsidRPr="00E95535">
        <w:rPr>
          <w:rFonts w:ascii="Times New Roman" w:hAnsi="Times New Roman" w:cs="Times New Roman"/>
          <w:sz w:val="25"/>
          <w:szCs w:val="25"/>
        </w:rPr>
        <w:t>розробником</w:t>
      </w:r>
      <w:proofErr w:type="spellEnd"/>
      <w:r w:rsidRPr="00E95535">
        <w:rPr>
          <w:rFonts w:ascii="Times New Roman" w:hAnsi="Times New Roman" w:cs="Times New Roman"/>
          <w:sz w:val="25"/>
          <w:szCs w:val="25"/>
        </w:rPr>
        <w:t xml:space="preserve"> ПЗ.</w:t>
      </w:r>
    </w:p>
    <w:p w14:paraId="54542BA0" w14:textId="77777777" w:rsidR="008C5047" w:rsidRDefault="003A24F4" w:rsidP="008C5047">
      <w:pPr>
        <w:tabs>
          <w:tab w:val="left" w:pos="900"/>
          <w:tab w:val="left" w:pos="993"/>
          <w:tab w:val="left" w:pos="1276"/>
        </w:tabs>
        <w:spacing w:after="0"/>
        <w:ind w:firstLine="567"/>
        <w:contextualSpacing/>
        <w:jc w:val="both"/>
        <w:rPr>
          <w:rFonts w:ascii="Times New Roman" w:hAnsi="Times New Roman" w:cs="Times New Roman"/>
          <w:sz w:val="25"/>
          <w:szCs w:val="25"/>
          <w:lang w:val="uk-UA"/>
        </w:rPr>
      </w:pPr>
      <w:r w:rsidRPr="00245360">
        <w:rPr>
          <w:rFonts w:ascii="Times New Roman" w:hAnsi="Times New Roman" w:cs="Times New Roman"/>
          <w:sz w:val="25"/>
          <w:szCs w:val="25"/>
          <w:lang w:val="uk-UA" w:eastAsia="ja-JP"/>
        </w:rPr>
        <w:lastRenderedPageBreak/>
        <w:t>2.3.</w:t>
      </w:r>
      <w:r w:rsidRPr="00CC2400">
        <w:rPr>
          <w:rFonts w:ascii="Times New Roman" w:hAnsi="Times New Roman" w:cs="Times New Roman"/>
          <w:sz w:val="25"/>
          <w:szCs w:val="25"/>
          <w:lang w:val="uk-UA" w:eastAsia="ja-JP"/>
        </w:rPr>
        <w:t xml:space="preserve"> </w:t>
      </w:r>
      <w:r w:rsidR="008C5047">
        <w:rPr>
          <w:rFonts w:ascii="Times New Roman" w:hAnsi="Times New Roman" w:cs="Times New Roman"/>
          <w:sz w:val="25"/>
          <w:szCs w:val="25"/>
          <w:lang w:val="uk-UA" w:eastAsia="ja-JP"/>
        </w:rPr>
        <w:t xml:space="preserve">Ліцензіар надає Ліцензіату </w:t>
      </w:r>
      <w:r w:rsidR="008C5047">
        <w:rPr>
          <w:rFonts w:ascii="Times New Roman" w:hAnsi="Times New Roman" w:cs="Times New Roman"/>
          <w:sz w:val="25"/>
          <w:szCs w:val="25"/>
          <w:lang w:val="uk-UA"/>
        </w:rPr>
        <w:t xml:space="preserve">невиключну ліцензію на ПЗ, а також на всі оновлення/редакції ПЗ та інші об’єкти авторського права, що постачаються відповідно до Договору, на строк дії до 31 грудня 2023 року включно, на всю територію міста Києва та Київської області, а саме надає: </w:t>
      </w:r>
    </w:p>
    <w:p w14:paraId="1CB738F1" w14:textId="77777777" w:rsidR="003A24F4" w:rsidRPr="00CC2400" w:rsidRDefault="003A24F4" w:rsidP="003A24F4">
      <w:pPr>
        <w:widowControl w:val="0"/>
        <w:numPr>
          <w:ilvl w:val="0"/>
          <w:numId w:val="31"/>
        </w:numPr>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left="0" w:firstLine="710"/>
        <w:contextualSpacing/>
        <w:jc w:val="both"/>
        <w:rPr>
          <w:rFonts w:ascii="Times New Roman" w:hAnsi="Times New Roman" w:cs="Times New Roman"/>
          <w:sz w:val="25"/>
          <w:szCs w:val="25"/>
          <w:lang w:val="uk-UA"/>
        </w:rPr>
      </w:pPr>
      <w:r w:rsidRPr="00CC2400">
        <w:rPr>
          <w:rFonts w:ascii="Times New Roman" w:hAnsi="Times New Roman" w:cs="Times New Roman"/>
          <w:sz w:val="25"/>
          <w:szCs w:val="25"/>
          <w:lang w:val="uk-UA"/>
        </w:rPr>
        <w:t>використання програмного забезпечення «</w:t>
      </w:r>
      <w:proofErr w:type="spellStart"/>
      <w:r w:rsidRPr="00CC2400">
        <w:rPr>
          <w:rFonts w:ascii="Times New Roman" w:hAnsi="Times New Roman" w:cs="Times New Roman"/>
          <w:sz w:val="25"/>
          <w:szCs w:val="25"/>
          <w:lang w:val="uk-UA"/>
        </w:rPr>
        <w:t>Ridango</w:t>
      </w:r>
      <w:proofErr w:type="spellEnd"/>
      <w:r w:rsidRPr="00CC2400">
        <w:rPr>
          <w:rFonts w:ascii="Times New Roman" w:hAnsi="Times New Roman" w:cs="Times New Roman"/>
          <w:sz w:val="25"/>
          <w:szCs w:val="25"/>
          <w:lang w:val="uk-UA"/>
        </w:rPr>
        <w:t xml:space="preserve"> </w:t>
      </w:r>
      <w:proofErr w:type="spellStart"/>
      <w:r w:rsidRPr="00CC2400">
        <w:rPr>
          <w:rFonts w:ascii="Times New Roman" w:hAnsi="Times New Roman" w:cs="Times New Roman"/>
          <w:sz w:val="25"/>
          <w:szCs w:val="25"/>
          <w:lang w:val="uk-UA"/>
        </w:rPr>
        <w:t>Back</w:t>
      </w:r>
      <w:proofErr w:type="spellEnd"/>
      <w:r w:rsidRPr="00CC2400">
        <w:rPr>
          <w:rFonts w:ascii="Times New Roman" w:hAnsi="Times New Roman" w:cs="Times New Roman"/>
          <w:sz w:val="25"/>
          <w:szCs w:val="25"/>
          <w:lang w:val="uk-UA"/>
        </w:rPr>
        <w:t xml:space="preserve"> </w:t>
      </w:r>
      <w:proofErr w:type="spellStart"/>
      <w:r w:rsidRPr="00CC2400">
        <w:rPr>
          <w:rFonts w:ascii="Times New Roman" w:hAnsi="Times New Roman" w:cs="Times New Roman"/>
          <w:sz w:val="25"/>
          <w:szCs w:val="25"/>
          <w:lang w:val="uk-UA"/>
        </w:rPr>
        <w:t>Оffice</w:t>
      </w:r>
      <w:proofErr w:type="spellEnd"/>
      <w:r w:rsidRPr="00CC2400">
        <w:rPr>
          <w:rFonts w:ascii="Times New Roman" w:hAnsi="Times New Roman" w:cs="Times New Roman"/>
          <w:sz w:val="25"/>
          <w:szCs w:val="25"/>
          <w:lang w:val="uk-UA"/>
        </w:rPr>
        <w:t xml:space="preserve"> UZ»  у  своїй господарській діяльності без обмежень кількості користувачів Ліцензіата та їх ролей до 31 грудня 2023 року включно;</w:t>
      </w:r>
    </w:p>
    <w:p w14:paraId="3C1038B0" w14:textId="77777777" w:rsidR="003A24F4" w:rsidRPr="00CC2400" w:rsidRDefault="003A24F4" w:rsidP="003A24F4">
      <w:pPr>
        <w:widowControl w:val="0"/>
        <w:numPr>
          <w:ilvl w:val="0"/>
          <w:numId w:val="31"/>
        </w:numPr>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left="0" w:firstLine="710"/>
        <w:contextualSpacing/>
        <w:jc w:val="both"/>
        <w:rPr>
          <w:rFonts w:ascii="Times New Roman" w:hAnsi="Times New Roman" w:cs="Times New Roman"/>
          <w:sz w:val="25"/>
          <w:szCs w:val="25"/>
          <w:lang w:val="uk-UA"/>
        </w:rPr>
      </w:pPr>
      <w:r w:rsidRPr="00CC2400">
        <w:rPr>
          <w:rFonts w:ascii="Times New Roman" w:hAnsi="Times New Roman" w:cs="Times New Roman"/>
          <w:sz w:val="25"/>
          <w:szCs w:val="25"/>
          <w:lang w:val="uk-UA"/>
        </w:rPr>
        <w:t>надання дозволу на використання програмного забезпечення «</w:t>
      </w:r>
      <w:proofErr w:type="spellStart"/>
      <w:r w:rsidRPr="00CC2400">
        <w:rPr>
          <w:rFonts w:ascii="Times New Roman" w:hAnsi="Times New Roman" w:cs="Times New Roman"/>
          <w:sz w:val="25"/>
          <w:szCs w:val="25"/>
          <w:lang w:val="uk-UA"/>
        </w:rPr>
        <w:t>Ridango</w:t>
      </w:r>
      <w:proofErr w:type="spellEnd"/>
      <w:r w:rsidRPr="00CC2400">
        <w:rPr>
          <w:rFonts w:ascii="Times New Roman" w:hAnsi="Times New Roman" w:cs="Times New Roman"/>
          <w:sz w:val="25"/>
          <w:szCs w:val="25"/>
          <w:lang w:val="uk-UA"/>
        </w:rPr>
        <w:t xml:space="preserve"> </w:t>
      </w:r>
      <w:proofErr w:type="spellStart"/>
      <w:r w:rsidRPr="00CC2400">
        <w:rPr>
          <w:rFonts w:ascii="Times New Roman" w:hAnsi="Times New Roman" w:cs="Times New Roman"/>
          <w:sz w:val="25"/>
          <w:szCs w:val="25"/>
          <w:lang w:val="uk-UA"/>
        </w:rPr>
        <w:t>Back</w:t>
      </w:r>
      <w:proofErr w:type="spellEnd"/>
      <w:r w:rsidRPr="00CC2400">
        <w:rPr>
          <w:rFonts w:ascii="Times New Roman" w:hAnsi="Times New Roman" w:cs="Times New Roman"/>
          <w:sz w:val="25"/>
          <w:szCs w:val="25"/>
          <w:lang w:val="uk-UA"/>
        </w:rPr>
        <w:t xml:space="preserve"> </w:t>
      </w:r>
      <w:proofErr w:type="spellStart"/>
      <w:r w:rsidRPr="00CC2400">
        <w:rPr>
          <w:rFonts w:ascii="Times New Roman" w:hAnsi="Times New Roman" w:cs="Times New Roman"/>
          <w:sz w:val="25"/>
          <w:szCs w:val="25"/>
          <w:lang w:val="uk-UA"/>
        </w:rPr>
        <w:t>Оffice</w:t>
      </w:r>
      <w:proofErr w:type="spellEnd"/>
      <w:r w:rsidRPr="00CC2400">
        <w:rPr>
          <w:rFonts w:ascii="Times New Roman" w:hAnsi="Times New Roman" w:cs="Times New Roman"/>
          <w:sz w:val="25"/>
          <w:szCs w:val="25"/>
          <w:lang w:val="uk-UA"/>
        </w:rPr>
        <w:t xml:space="preserve"> UZ» регіональною філією "ПІВДЕННО-ЗАХІДНА ЗАЛІЗНИЦЯ" акціонерного товариства "УКРАЇНСЬКА ЗАЛІЗНИЦЯ" та його правонаступниками (у випадку реорганізації протягом терміну дії ліцензій) з можливістю відтворення та використання (без обмежень кількості їх користувачів та їх ролей) лише для них програмного забезпечення «</w:t>
      </w:r>
      <w:proofErr w:type="spellStart"/>
      <w:r w:rsidRPr="00CC2400">
        <w:rPr>
          <w:rFonts w:ascii="Times New Roman" w:hAnsi="Times New Roman" w:cs="Times New Roman"/>
          <w:sz w:val="25"/>
          <w:szCs w:val="25"/>
          <w:lang w:val="uk-UA"/>
        </w:rPr>
        <w:t>Ridango</w:t>
      </w:r>
      <w:proofErr w:type="spellEnd"/>
      <w:r w:rsidRPr="00CC2400">
        <w:rPr>
          <w:rFonts w:ascii="Times New Roman" w:hAnsi="Times New Roman" w:cs="Times New Roman"/>
          <w:sz w:val="25"/>
          <w:szCs w:val="25"/>
          <w:lang w:val="uk-UA"/>
        </w:rPr>
        <w:t xml:space="preserve"> </w:t>
      </w:r>
      <w:proofErr w:type="spellStart"/>
      <w:r w:rsidRPr="00CC2400">
        <w:rPr>
          <w:rFonts w:ascii="Times New Roman" w:hAnsi="Times New Roman" w:cs="Times New Roman"/>
          <w:sz w:val="25"/>
          <w:szCs w:val="25"/>
          <w:lang w:val="uk-UA"/>
        </w:rPr>
        <w:t>Back</w:t>
      </w:r>
      <w:proofErr w:type="spellEnd"/>
      <w:r w:rsidRPr="00CC2400">
        <w:rPr>
          <w:rFonts w:ascii="Times New Roman" w:hAnsi="Times New Roman" w:cs="Times New Roman"/>
          <w:sz w:val="25"/>
          <w:szCs w:val="25"/>
          <w:lang w:val="uk-UA"/>
        </w:rPr>
        <w:t xml:space="preserve"> </w:t>
      </w:r>
      <w:proofErr w:type="spellStart"/>
      <w:r w:rsidRPr="00CC2400">
        <w:rPr>
          <w:rFonts w:ascii="Times New Roman" w:hAnsi="Times New Roman" w:cs="Times New Roman"/>
          <w:sz w:val="25"/>
          <w:szCs w:val="25"/>
          <w:lang w:val="uk-UA"/>
        </w:rPr>
        <w:t>Оffice</w:t>
      </w:r>
      <w:proofErr w:type="spellEnd"/>
      <w:r w:rsidRPr="00CC2400">
        <w:rPr>
          <w:rFonts w:ascii="Times New Roman" w:hAnsi="Times New Roman" w:cs="Times New Roman"/>
          <w:sz w:val="25"/>
          <w:szCs w:val="25"/>
          <w:lang w:val="uk-UA"/>
        </w:rPr>
        <w:t xml:space="preserve"> UZ». Надання дозволу на використання програмного забезпечення «</w:t>
      </w:r>
      <w:proofErr w:type="spellStart"/>
      <w:r w:rsidRPr="00CC2400">
        <w:rPr>
          <w:rFonts w:ascii="Times New Roman" w:hAnsi="Times New Roman" w:cs="Times New Roman"/>
          <w:sz w:val="25"/>
          <w:szCs w:val="25"/>
          <w:lang w:val="uk-UA"/>
        </w:rPr>
        <w:t>Ridango</w:t>
      </w:r>
      <w:proofErr w:type="spellEnd"/>
      <w:r w:rsidRPr="00CC2400">
        <w:rPr>
          <w:rFonts w:ascii="Times New Roman" w:hAnsi="Times New Roman" w:cs="Times New Roman"/>
          <w:sz w:val="25"/>
          <w:szCs w:val="25"/>
          <w:lang w:val="uk-UA"/>
        </w:rPr>
        <w:t xml:space="preserve"> </w:t>
      </w:r>
      <w:proofErr w:type="spellStart"/>
      <w:r w:rsidRPr="00CC2400">
        <w:rPr>
          <w:rFonts w:ascii="Times New Roman" w:hAnsi="Times New Roman" w:cs="Times New Roman"/>
          <w:sz w:val="25"/>
          <w:szCs w:val="25"/>
          <w:lang w:val="uk-UA"/>
        </w:rPr>
        <w:t>Back</w:t>
      </w:r>
      <w:proofErr w:type="spellEnd"/>
      <w:r w:rsidRPr="00CC2400">
        <w:rPr>
          <w:rFonts w:ascii="Times New Roman" w:hAnsi="Times New Roman" w:cs="Times New Roman"/>
          <w:sz w:val="25"/>
          <w:szCs w:val="25"/>
          <w:lang w:val="uk-UA"/>
        </w:rPr>
        <w:t xml:space="preserve"> </w:t>
      </w:r>
      <w:proofErr w:type="spellStart"/>
      <w:r w:rsidRPr="00CC2400">
        <w:rPr>
          <w:rFonts w:ascii="Times New Roman" w:hAnsi="Times New Roman" w:cs="Times New Roman"/>
          <w:sz w:val="25"/>
          <w:szCs w:val="25"/>
          <w:lang w:val="uk-UA"/>
        </w:rPr>
        <w:t>Оffice</w:t>
      </w:r>
      <w:proofErr w:type="spellEnd"/>
      <w:r w:rsidRPr="00CC2400">
        <w:rPr>
          <w:rFonts w:ascii="Times New Roman" w:hAnsi="Times New Roman" w:cs="Times New Roman"/>
          <w:sz w:val="25"/>
          <w:szCs w:val="25"/>
          <w:lang w:val="uk-UA"/>
        </w:rPr>
        <w:t xml:space="preserve"> UZ»  та відтворення програмного забезпечення «</w:t>
      </w:r>
      <w:proofErr w:type="spellStart"/>
      <w:r w:rsidRPr="00CC2400">
        <w:rPr>
          <w:rFonts w:ascii="Times New Roman" w:hAnsi="Times New Roman" w:cs="Times New Roman"/>
          <w:sz w:val="25"/>
          <w:szCs w:val="25"/>
          <w:lang w:val="uk-UA"/>
        </w:rPr>
        <w:t>Ridango</w:t>
      </w:r>
      <w:proofErr w:type="spellEnd"/>
      <w:r w:rsidRPr="00CC2400">
        <w:rPr>
          <w:rFonts w:ascii="Times New Roman" w:hAnsi="Times New Roman" w:cs="Times New Roman"/>
          <w:sz w:val="25"/>
          <w:szCs w:val="25"/>
          <w:lang w:val="uk-UA"/>
        </w:rPr>
        <w:t xml:space="preserve"> </w:t>
      </w:r>
      <w:proofErr w:type="spellStart"/>
      <w:r w:rsidRPr="00CC2400">
        <w:rPr>
          <w:rFonts w:ascii="Times New Roman" w:hAnsi="Times New Roman" w:cs="Times New Roman"/>
          <w:sz w:val="25"/>
          <w:szCs w:val="25"/>
          <w:lang w:val="uk-UA"/>
        </w:rPr>
        <w:t>Back</w:t>
      </w:r>
      <w:proofErr w:type="spellEnd"/>
      <w:r w:rsidRPr="00CC2400">
        <w:rPr>
          <w:rFonts w:ascii="Times New Roman" w:hAnsi="Times New Roman" w:cs="Times New Roman"/>
          <w:sz w:val="25"/>
          <w:szCs w:val="25"/>
          <w:lang w:val="uk-UA"/>
        </w:rPr>
        <w:t xml:space="preserve"> </w:t>
      </w:r>
      <w:proofErr w:type="spellStart"/>
      <w:r w:rsidRPr="00CC2400">
        <w:rPr>
          <w:rFonts w:ascii="Times New Roman" w:hAnsi="Times New Roman" w:cs="Times New Roman"/>
          <w:sz w:val="25"/>
          <w:szCs w:val="25"/>
          <w:lang w:val="uk-UA"/>
        </w:rPr>
        <w:t>Оffice</w:t>
      </w:r>
      <w:proofErr w:type="spellEnd"/>
      <w:r w:rsidRPr="00CC2400">
        <w:rPr>
          <w:rFonts w:ascii="Times New Roman" w:hAnsi="Times New Roman" w:cs="Times New Roman"/>
          <w:sz w:val="25"/>
          <w:szCs w:val="25"/>
          <w:lang w:val="uk-UA"/>
        </w:rPr>
        <w:t xml:space="preserve"> UZ»  Ліцензіатом для інших користувачів можливе лише за умови отримання попередньої письмової згоди Розробника та/або Ліцензіара;</w:t>
      </w:r>
    </w:p>
    <w:p w14:paraId="555B882F" w14:textId="77777777" w:rsidR="003A24F4" w:rsidRPr="00CC2400" w:rsidRDefault="003A24F4" w:rsidP="003A24F4">
      <w:pPr>
        <w:widowControl w:val="0"/>
        <w:numPr>
          <w:ilvl w:val="0"/>
          <w:numId w:val="31"/>
        </w:numPr>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left="0" w:firstLine="710"/>
        <w:contextualSpacing/>
        <w:jc w:val="both"/>
        <w:rPr>
          <w:rFonts w:ascii="Times New Roman" w:hAnsi="Times New Roman" w:cs="Times New Roman"/>
          <w:sz w:val="25"/>
          <w:szCs w:val="25"/>
          <w:lang w:val="uk-UA"/>
        </w:rPr>
      </w:pPr>
      <w:r w:rsidRPr="00CC2400">
        <w:rPr>
          <w:rFonts w:ascii="Times New Roman" w:hAnsi="Times New Roman" w:cs="Times New Roman"/>
          <w:sz w:val="25"/>
          <w:szCs w:val="25"/>
          <w:lang w:val="uk-UA"/>
        </w:rPr>
        <w:t>право інтегрувати програмне забезпечення «</w:t>
      </w:r>
      <w:proofErr w:type="spellStart"/>
      <w:r w:rsidRPr="00CC2400">
        <w:rPr>
          <w:rFonts w:ascii="Times New Roman" w:hAnsi="Times New Roman" w:cs="Times New Roman"/>
          <w:sz w:val="25"/>
          <w:szCs w:val="25"/>
          <w:lang w:val="uk-UA"/>
        </w:rPr>
        <w:t>Ridango</w:t>
      </w:r>
      <w:proofErr w:type="spellEnd"/>
      <w:r w:rsidRPr="00CC2400">
        <w:rPr>
          <w:rFonts w:ascii="Times New Roman" w:hAnsi="Times New Roman" w:cs="Times New Roman"/>
          <w:sz w:val="25"/>
          <w:szCs w:val="25"/>
          <w:lang w:val="uk-UA"/>
        </w:rPr>
        <w:t xml:space="preserve"> </w:t>
      </w:r>
      <w:proofErr w:type="spellStart"/>
      <w:r w:rsidRPr="00CC2400">
        <w:rPr>
          <w:rFonts w:ascii="Times New Roman" w:hAnsi="Times New Roman" w:cs="Times New Roman"/>
          <w:sz w:val="25"/>
          <w:szCs w:val="25"/>
          <w:lang w:val="uk-UA"/>
        </w:rPr>
        <w:t>Back</w:t>
      </w:r>
      <w:proofErr w:type="spellEnd"/>
      <w:r w:rsidRPr="00CC2400">
        <w:rPr>
          <w:rFonts w:ascii="Times New Roman" w:hAnsi="Times New Roman" w:cs="Times New Roman"/>
          <w:sz w:val="25"/>
          <w:szCs w:val="25"/>
          <w:lang w:val="uk-UA"/>
        </w:rPr>
        <w:t xml:space="preserve"> </w:t>
      </w:r>
      <w:proofErr w:type="spellStart"/>
      <w:r w:rsidRPr="00CC2400">
        <w:rPr>
          <w:rFonts w:ascii="Times New Roman" w:hAnsi="Times New Roman" w:cs="Times New Roman"/>
          <w:sz w:val="25"/>
          <w:szCs w:val="25"/>
          <w:lang w:val="uk-UA"/>
        </w:rPr>
        <w:t>Оffice</w:t>
      </w:r>
      <w:proofErr w:type="spellEnd"/>
      <w:r w:rsidRPr="00CC2400">
        <w:rPr>
          <w:rFonts w:ascii="Times New Roman" w:hAnsi="Times New Roman" w:cs="Times New Roman"/>
          <w:sz w:val="25"/>
          <w:szCs w:val="25"/>
          <w:lang w:val="uk-UA"/>
        </w:rPr>
        <w:t xml:space="preserve"> UZ»  до наявних у Ліцензіата автоматизованих або інформаційних систем, програмних забезпечень, комп'ютерних програм тощо, в тому числі для взаємодії з інформаційними системами третіх осіб з використанням АРІ і технологій обміну даними (REST, JSON тощо), без зміни вихідного коду програмного забезпечення «</w:t>
      </w:r>
      <w:proofErr w:type="spellStart"/>
      <w:r w:rsidRPr="00CC2400">
        <w:rPr>
          <w:rFonts w:ascii="Times New Roman" w:hAnsi="Times New Roman" w:cs="Times New Roman"/>
          <w:sz w:val="25"/>
          <w:szCs w:val="25"/>
          <w:lang w:val="uk-UA"/>
        </w:rPr>
        <w:t>Ridango</w:t>
      </w:r>
      <w:proofErr w:type="spellEnd"/>
      <w:r w:rsidRPr="00CC2400">
        <w:rPr>
          <w:rFonts w:ascii="Times New Roman" w:hAnsi="Times New Roman" w:cs="Times New Roman"/>
          <w:sz w:val="25"/>
          <w:szCs w:val="25"/>
          <w:lang w:val="uk-UA"/>
        </w:rPr>
        <w:t xml:space="preserve"> </w:t>
      </w:r>
      <w:proofErr w:type="spellStart"/>
      <w:r w:rsidRPr="00CC2400">
        <w:rPr>
          <w:rFonts w:ascii="Times New Roman" w:hAnsi="Times New Roman" w:cs="Times New Roman"/>
          <w:sz w:val="25"/>
          <w:szCs w:val="25"/>
          <w:lang w:val="uk-UA"/>
        </w:rPr>
        <w:t>Back</w:t>
      </w:r>
      <w:proofErr w:type="spellEnd"/>
      <w:r w:rsidRPr="00CC2400">
        <w:rPr>
          <w:rFonts w:ascii="Times New Roman" w:hAnsi="Times New Roman" w:cs="Times New Roman"/>
          <w:sz w:val="25"/>
          <w:szCs w:val="25"/>
          <w:lang w:val="uk-UA"/>
        </w:rPr>
        <w:t xml:space="preserve"> </w:t>
      </w:r>
      <w:proofErr w:type="spellStart"/>
      <w:r w:rsidRPr="00CC2400">
        <w:rPr>
          <w:rFonts w:ascii="Times New Roman" w:hAnsi="Times New Roman" w:cs="Times New Roman"/>
          <w:sz w:val="25"/>
          <w:szCs w:val="25"/>
          <w:lang w:val="uk-UA"/>
        </w:rPr>
        <w:t>Оffice</w:t>
      </w:r>
      <w:proofErr w:type="spellEnd"/>
      <w:r w:rsidRPr="00CC2400">
        <w:rPr>
          <w:rFonts w:ascii="Times New Roman" w:hAnsi="Times New Roman" w:cs="Times New Roman"/>
          <w:sz w:val="25"/>
          <w:szCs w:val="25"/>
          <w:lang w:val="uk-UA"/>
        </w:rPr>
        <w:t xml:space="preserve"> UZ»;</w:t>
      </w:r>
    </w:p>
    <w:p w14:paraId="33846185" w14:textId="77777777" w:rsidR="003A24F4" w:rsidRPr="00CC2400" w:rsidRDefault="003A24F4" w:rsidP="003A24F4">
      <w:pPr>
        <w:widowControl w:val="0"/>
        <w:numPr>
          <w:ilvl w:val="0"/>
          <w:numId w:val="31"/>
        </w:numPr>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left="0" w:firstLine="710"/>
        <w:contextualSpacing/>
        <w:jc w:val="both"/>
        <w:rPr>
          <w:rFonts w:ascii="Times New Roman" w:hAnsi="Times New Roman" w:cs="Times New Roman"/>
          <w:sz w:val="25"/>
          <w:szCs w:val="25"/>
          <w:lang w:val="uk-UA"/>
        </w:rPr>
      </w:pPr>
      <w:r w:rsidRPr="00CC2400">
        <w:rPr>
          <w:rFonts w:ascii="Times New Roman" w:hAnsi="Times New Roman" w:cs="Times New Roman"/>
          <w:sz w:val="25"/>
          <w:szCs w:val="25"/>
          <w:lang w:val="uk-UA"/>
        </w:rPr>
        <w:t>використовувати програмне забезпечення «</w:t>
      </w:r>
      <w:proofErr w:type="spellStart"/>
      <w:r w:rsidRPr="00CC2400">
        <w:rPr>
          <w:rFonts w:ascii="Times New Roman" w:hAnsi="Times New Roman" w:cs="Times New Roman"/>
          <w:sz w:val="25"/>
          <w:szCs w:val="25"/>
          <w:lang w:val="uk-UA"/>
        </w:rPr>
        <w:t>Ridango</w:t>
      </w:r>
      <w:proofErr w:type="spellEnd"/>
      <w:r w:rsidRPr="00CC2400">
        <w:rPr>
          <w:rFonts w:ascii="Times New Roman" w:hAnsi="Times New Roman" w:cs="Times New Roman"/>
          <w:sz w:val="25"/>
          <w:szCs w:val="25"/>
          <w:lang w:val="uk-UA"/>
        </w:rPr>
        <w:t xml:space="preserve"> </w:t>
      </w:r>
      <w:proofErr w:type="spellStart"/>
      <w:r w:rsidRPr="00CC2400">
        <w:rPr>
          <w:rFonts w:ascii="Times New Roman" w:hAnsi="Times New Roman" w:cs="Times New Roman"/>
          <w:sz w:val="25"/>
          <w:szCs w:val="25"/>
          <w:lang w:val="uk-UA"/>
        </w:rPr>
        <w:t>Back</w:t>
      </w:r>
      <w:proofErr w:type="spellEnd"/>
      <w:r w:rsidRPr="00CC2400">
        <w:rPr>
          <w:rFonts w:ascii="Times New Roman" w:hAnsi="Times New Roman" w:cs="Times New Roman"/>
          <w:sz w:val="25"/>
          <w:szCs w:val="25"/>
          <w:lang w:val="uk-UA"/>
        </w:rPr>
        <w:t xml:space="preserve"> </w:t>
      </w:r>
      <w:proofErr w:type="spellStart"/>
      <w:r w:rsidRPr="00CC2400">
        <w:rPr>
          <w:rFonts w:ascii="Times New Roman" w:hAnsi="Times New Roman" w:cs="Times New Roman"/>
          <w:sz w:val="25"/>
          <w:szCs w:val="25"/>
          <w:lang w:val="uk-UA"/>
        </w:rPr>
        <w:t>Оffice</w:t>
      </w:r>
      <w:proofErr w:type="spellEnd"/>
      <w:r w:rsidRPr="00CC2400">
        <w:rPr>
          <w:rFonts w:ascii="Times New Roman" w:hAnsi="Times New Roman" w:cs="Times New Roman"/>
          <w:sz w:val="25"/>
          <w:szCs w:val="25"/>
          <w:lang w:val="uk-UA"/>
        </w:rPr>
        <w:t xml:space="preserve"> UZ», для максимальної кількості 60 турнікетних груп для станцій кільцевої електрички;</w:t>
      </w:r>
    </w:p>
    <w:p w14:paraId="789DFB1D" w14:textId="77777777" w:rsidR="003A24F4" w:rsidRPr="00CC2400" w:rsidRDefault="003A24F4" w:rsidP="003A24F4">
      <w:pPr>
        <w:widowControl w:val="0"/>
        <w:numPr>
          <w:ilvl w:val="0"/>
          <w:numId w:val="31"/>
        </w:numPr>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left="0" w:firstLine="710"/>
        <w:contextualSpacing/>
        <w:jc w:val="both"/>
        <w:rPr>
          <w:rFonts w:ascii="Times New Roman" w:hAnsi="Times New Roman" w:cs="Times New Roman"/>
          <w:sz w:val="25"/>
          <w:szCs w:val="25"/>
          <w:lang w:val="uk-UA"/>
        </w:rPr>
      </w:pPr>
      <w:r w:rsidRPr="00CC2400">
        <w:rPr>
          <w:rFonts w:ascii="Times New Roman" w:hAnsi="Times New Roman" w:cs="Times New Roman"/>
          <w:sz w:val="25"/>
          <w:szCs w:val="25"/>
          <w:lang w:val="uk-UA"/>
        </w:rPr>
        <w:t>використовувати програмне забезпечення «</w:t>
      </w:r>
      <w:proofErr w:type="spellStart"/>
      <w:r w:rsidRPr="00CC2400">
        <w:rPr>
          <w:rFonts w:ascii="Times New Roman" w:hAnsi="Times New Roman" w:cs="Times New Roman"/>
          <w:sz w:val="25"/>
          <w:szCs w:val="25"/>
          <w:lang w:val="uk-UA"/>
        </w:rPr>
        <w:t>Ridango</w:t>
      </w:r>
      <w:proofErr w:type="spellEnd"/>
      <w:r w:rsidRPr="00CC2400">
        <w:rPr>
          <w:rFonts w:ascii="Times New Roman" w:hAnsi="Times New Roman" w:cs="Times New Roman"/>
          <w:sz w:val="25"/>
          <w:szCs w:val="25"/>
          <w:lang w:val="uk-UA"/>
        </w:rPr>
        <w:t xml:space="preserve"> </w:t>
      </w:r>
      <w:proofErr w:type="spellStart"/>
      <w:r w:rsidRPr="00CC2400">
        <w:rPr>
          <w:rFonts w:ascii="Times New Roman" w:hAnsi="Times New Roman" w:cs="Times New Roman"/>
          <w:sz w:val="25"/>
          <w:szCs w:val="25"/>
          <w:lang w:val="uk-UA"/>
        </w:rPr>
        <w:t>Back</w:t>
      </w:r>
      <w:proofErr w:type="spellEnd"/>
      <w:r w:rsidRPr="00CC2400">
        <w:rPr>
          <w:rFonts w:ascii="Times New Roman" w:hAnsi="Times New Roman" w:cs="Times New Roman"/>
          <w:sz w:val="25"/>
          <w:szCs w:val="25"/>
          <w:lang w:val="uk-UA"/>
        </w:rPr>
        <w:t xml:space="preserve"> </w:t>
      </w:r>
      <w:proofErr w:type="spellStart"/>
      <w:r w:rsidRPr="00CC2400">
        <w:rPr>
          <w:rFonts w:ascii="Times New Roman" w:hAnsi="Times New Roman" w:cs="Times New Roman"/>
          <w:sz w:val="25"/>
          <w:szCs w:val="25"/>
          <w:lang w:val="uk-UA"/>
        </w:rPr>
        <w:t>Оffice</w:t>
      </w:r>
      <w:proofErr w:type="spellEnd"/>
      <w:r w:rsidRPr="00CC2400">
        <w:rPr>
          <w:rFonts w:ascii="Times New Roman" w:hAnsi="Times New Roman" w:cs="Times New Roman"/>
          <w:sz w:val="25"/>
          <w:szCs w:val="25"/>
          <w:lang w:val="uk-UA"/>
        </w:rPr>
        <w:t xml:space="preserve"> UZ»  в його вихідній технічній специфікації і функціональності для потреб (мети) продажу квитків, процедури перевірки квитків та справляння плати за проїзд, у власній господарській діяльності, в тому числі управління роботою програмним забезпеченням «</w:t>
      </w:r>
      <w:proofErr w:type="spellStart"/>
      <w:r w:rsidRPr="00CC2400">
        <w:rPr>
          <w:rFonts w:ascii="Times New Roman" w:hAnsi="Times New Roman" w:cs="Times New Roman"/>
          <w:sz w:val="25"/>
          <w:szCs w:val="25"/>
          <w:lang w:val="uk-UA"/>
        </w:rPr>
        <w:t>Ridango</w:t>
      </w:r>
      <w:proofErr w:type="spellEnd"/>
      <w:r w:rsidRPr="00CC2400">
        <w:rPr>
          <w:rFonts w:ascii="Times New Roman" w:hAnsi="Times New Roman" w:cs="Times New Roman"/>
          <w:sz w:val="25"/>
          <w:szCs w:val="25"/>
          <w:lang w:val="uk-UA"/>
        </w:rPr>
        <w:t xml:space="preserve"> </w:t>
      </w:r>
      <w:proofErr w:type="spellStart"/>
      <w:r w:rsidRPr="00CC2400">
        <w:rPr>
          <w:rFonts w:ascii="Times New Roman" w:hAnsi="Times New Roman" w:cs="Times New Roman"/>
          <w:sz w:val="25"/>
          <w:szCs w:val="25"/>
          <w:lang w:val="uk-UA"/>
        </w:rPr>
        <w:t>Back</w:t>
      </w:r>
      <w:proofErr w:type="spellEnd"/>
      <w:r w:rsidRPr="00CC2400">
        <w:rPr>
          <w:rFonts w:ascii="Times New Roman" w:hAnsi="Times New Roman" w:cs="Times New Roman"/>
          <w:sz w:val="25"/>
          <w:szCs w:val="25"/>
          <w:lang w:val="uk-UA"/>
        </w:rPr>
        <w:t xml:space="preserve"> </w:t>
      </w:r>
      <w:proofErr w:type="spellStart"/>
      <w:r w:rsidRPr="00CC2400">
        <w:rPr>
          <w:rFonts w:ascii="Times New Roman" w:hAnsi="Times New Roman" w:cs="Times New Roman"/>
          <w:sz w:val="25"/>
          <w:szCs w:val="25"/>
          <w:lang w:val="uk-UA"/>
        </w:rPr>
        <w:t>Оffice</w:t>
      </w:r>
      <w:proofErr w:type="spellEnd"/>
      <w:r w:rsidRPr="00CC2400">
        <w:rPr>
          <w:rFonts w:ascii="Times New Roman" w:hAnsi="Times New Roman" w:cs="Times New Roman"/>
          <w:sz w:val="25"/>
          <w:szCs w:val="25"/>
          <w:lang w:val="uk-UA"/>
        </w:rPr>
        <w:t xml:space="preserve"> UZ», а також для взаємодії з інформаційними системами третіх осіб з використанням АРІ і технологій обміну даними (REST, JSON тощо), без зміни її вихідного коду;</w:t>
      </w:r>
    </w:p>
    <w:p w14:paraId="5FB77288" w14:textId="77777777" w:rsidR="003A24F4" w:rsidRPr="00CC2400" w:rsidRDefault="003A24F4" w:rsidP="003A24F4">
      <w:pPr>
        <w:widowControl w:val="0"/>
        <w:numPr>
          <w:ilvl w:val="0"/>
          <w:numId w:val="31"/>
        </w:numPr>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left="0" w:firstLine="710"/>
        <w:contextualSpacing/>
        <w:jc w:val="both"/>
        <w:rPr>
          <w:rFonts w:ascii="Times New Roman" w:hAnsi="Times New Roman" w:cs="Times New Roman"/>
          <w:sz w:val="25"/>
          <w:szCs w:val="25"/>
          <w:lang w:val="uk-UA"/>
        </w:rPr>
      </w:pPr>
      <w:r w:rsidRPr="00CC2400">
        <w:rPr>
          <w:rFonts w:ascii="Times New Roman" w:hAnsi="Times New Roman" w:cs="Times New Roman"/>
          <w:sz w:val="25"/>
          <w:szCs w:val="25"/>
          <w:lang w:val="uk-UA"/>
        </w:rPr>
        <w:t>використовувати документи та інформацію (у тому числі статистичну), що містяться у програмному забезпеченні «</w:t>
      </w:r>
      <w:proofErr w:type="spellStart"/>
      <w:r w:rsidRPr="00CC2400">
        <w:rPr>
          <w:rFonts w:ascii="Times New Roman" w:hAnsi="Times New Roman" w:cs="Times New Roman"/>
          <w:sz w:val="25"/>
          <w:szCs w:val="25"/>
          <w:lang w:val="uk-UA"/>
        </w:rPr>
        <w:t>Ridango</w:t>
      </w:r>
      <w:proofErr w:type="spellEnd"/>
      <w:r w:rsidRPr="00CC2400">
        <w:rPr>
          <w:rFonts w:ascii="Times New Roman" w:hAnsi="Times New Roman" w:cs="Times New Roman"/>
          <w:sz w:val="25"/>
          <w:szCs w:val="25"/>
          <w:lang w:val="uk-UA"/>
        </w:rPr>
        <w:t xml:space="preserve"> </w:t>
      </w:r>
      <w:proofErr w:type="spellStart"/>
      <w:r w:rsidRPr="00CC2400">
        <w:rPr>
          <w:rFonts w:ascii="Times New Roman" w:hAnsi="Times New Roman" w:cs="Times New Roman"/>
          <w:sz w:val="25"/>
          <w:szCs w:val="25"/>
          <w:lang w:val="uk-UA"/>
        </w:rPr>
        <w:t>Back</w:t>
      </w:r>
      <w:proofErr w:type="spellEnd"/>
      <w:r w:rsidRPr="00CC2400">
        <w:rPr>
          <w:rFonts w:ascii="Times New Roman" w:hAnsi="Times New Roman" w:cs="Times New Roman"/>
          <w:sz w:val="25"/>
          <w:szCs w:val="25"/>
          <w:lang w:val="uk-UA"/>
        </w:rPr>
        <w:t xml:space="preserve"> </w:t>
      </w:r>
      <w:proofErr w:type="spellStart"/>
      <w:r w:rsidRPr="00CC2400">
        <w:rPr>
          <w:rFonts w:ascii="Times New Roman" w:hAnsi="Times New Roman" w:cs="Times New Roman"/>
          <w:sz w:val="25"/>
          <w:szCs w:val="25"/>
          <w:lang w:val="uk-UA"/>
        </w:rPr>
        <w:t>Оffice</w:t>
      </w:r>
      <w:proofErr w:type="spellEnd"/>
      <w:r w:rsidRPr="00CC2400">
        <w:rPr>
          <w:rFonts w:ascii="Times New Roman" w:hAnsi="Times New Roman" w:cs="Times New Roman"/>
          <w:sz w:val="25"/>
          <w:szCs w:val="25"/>
          <w:lang w:val="uk-UA"/>
        </w:rPr>
        <w:t xml:space="preserve"> UZ», для підготовки інформаційних та аналітичних матеріалів (доповідей, аналізів, висновків, коментарів тощо), крім інформації про складові частини програмного забезпечення «</w:t>
      </w:r>
      <w:proofErr w:type="spellStart"/>
      <w:r w:rsidRPr="00CC2400">
        <w:rPr>
          <w:rFonts w:ascii="Times New Roman" w:hAnsi="Times New Roman" w:cs="Times New Roman"/>
          <w:sz w:val="25"/>
          <w:szCs w:val="25"/>
          <w:lang w:val="uk-UA"/>
        </w:rPr>
        <w:t>Ridango</w:t>
      </w:r>
      <w:proofErr w:type="spellEnd"/>
      <w:r w:rsidRPr="00CC2400">
        <w:rPr>
          <w:rFonts w:ascii="Times New Roman" w:hAnsi="Times New Roman" w:cs="Times New Roman"/>
          <w:sz w:val="25"/>
          <w:szCs w:val="25"/>
          <w:lang w:val="uk-UA"/>
        </w:rPr>
        <w:t xml:space="preserve"> </w:t>
      </w:r>
      <w:proofErr w:type="spellStart"/>
      <w:r w:rsidRPr="00CC2400">
        <w:rPr>
          <w:rFonts w:ascii="Times New Roman" w:hAnsi="Times New Roman" w:cs="Times New Roman"/>
          <w:sz w:val="25"/>
          <w:szCs w:val="25"/>
          <w:lang w:val="uk-UA"/>
        </w:rPr>
        <w:t>Back</w:t>
      </w:r>
      <w:proofErr w:type="spellEnd"/>
      <w:r w:rsidRPr="00CC2400">
        <w:rPr>
          <w:rFonts w:ascii="Times New Roman" w:hAnsi="Times New Roman" w:cs="Times New Roman"/>
          <w:sz w:val="25"/>
          <w:szCs w:val="25"/>
          <w:lang w:val="uk-UA"/>
        </w:rPr>
        <w:t xml:space="preserve"> </w:t>
      </w:r>
      <w:proofErr w:type="spellStart"/>
      <w:r w:rsidRPr="00CC2400">
        <w:rPr>
          <w:rFonts w:ascii="Times New Roman" w:hAnsi="Times New Roman" w:cs="Times New Roman"/>
          <w:sz w:val="25"/>
          <w:szCs w:val="25"/>
          <w:lang w:val="uk-UA"/>
        </w:rPr>
        <w:t>Оffice</w:t>
      </w:r>
      <w:proofErr w:type="spellEnd"/>
      <w:r w:rsidRPr="00CC2400">
        <w:rPr>
          <w:rFonts w:ascii="Times New Roman" w:hAnsi="Times New Roman" w:cs="Times New Roman"/>
          <w:sz w:val="25"/>
          <w:szCs w:val="25"/>
          <w:lang w:val="uk-UA"/>
        </w:rPr>
        <w:t xml:space="preserve"> UZ», а також програмні коди, винаходи (корисні моделі), формули, які стануть відомими Ліцензіату в процесі користування програмним забезпеченням «</w:t>
      </w:r>
      <w:proofErr w:type="spellStart"/>
      <w:r w:rsidRPr="00CC2400">
        <w:rPr>
          <w:rFonts w:ascii="Times New Roman" w:hAnsi="Times New Roman" w:cs="Times New Roman"/>
          <w:sz w:val="25"/>
          <w:szCs w:val="25"/>
          <w:lang w:val="uk-UA"/>
        </w:rPr>
        <w:t>Ridango</w:t>
      </w:r>
      <w:proofErr w:type="spellEnd"/>
      <w:r w:rsidRPr="00CC2400">
        <w:rPr>
          <w:rFonts w:ascii="Times New Roman" w:hAnsi="Times New Roman" w:cs="Times New Roman"/>
          <w:sz w:val="25"/>
          <w:szCs w:val="25"/>
          <w:lang w:val="uk-UA"/>
        </w:rPr>
        <w:t xml:space="preserve"> </w:t>
      </w:r>
      <w:proofErr w:type="spellStart"/>
      <w:r w:rsidRPr="00CC2400">
        <w:rPr>
          <w:rFonts w:ascii="Times New Roman" w:hAnsi="Times New Roman" w:cs="Times New Roman"/>
          <w:sz w:val="25"/>
          <w:szCs w:val="25"/>
          <w:lang w:val="uk-UA"/>
        </w:rPr>
        <w:t>Back</w:t>
      </w:r>
      <w:proofErr w:type="spellEnd"/>
      <w:r w:rsidRPr="00CC2400">
        <w:rPr>
          <w:rFonts w:ascii="Times New Roman" w:hAnsi="Times New Roman" w:cs="Times New Roman"/>
          <w:sz w:val="25"/>
          <w:szCs w:val="25"/>
          <w:lang w:val="uk-UA"/>
        </w:rPr>
        <w:t xml:space="preserve"> </w:t>
      </w:r>
      <w:proofErr w:type="spellStart"/>
      <w:r w:rsidRPr="00CC2400">
        <w:rPr>
          <w:rFonts w:ascii="Times New Roman" w:hAnsi="Times New Roman" w:cs="Times New Roman"/>
          <w:sz w:val="25"/>
          <w:szCs w:val="25"/>
          <w:lang w:val="uk-UA"/>
        </w:rPr>
        <w:t>Оffice</w:t>
      </w:r>
      <w:proofErr w:type="spellEnd"/>
      <w:r w:rsidRPr="00CC2400">
        <w:rPr>
          <w:rFonts w:ascii="Times New Roman" w:hAnsi="Times New Roman" w:cs="Times New Roman"/>
          <w:sz w:val="25"/>
          <w:szCs w:val="25"/>
          <w:lang w:val="uk-UA"/>
        </w:rPr>
        <w:t xml:space="preserve"> UZ».</w:t>
      </w:r>
    </w:p>
    <w:p w14:paraId="63166BC8" w14:textId="77777777" w:rsidR="009463D3" w:rsidRDefault="00A67663">
      <w:pPr>
        <w:spacing w:after="0"/>
        <w:ind w:firstLine="567"/>
        <w:jc w:val="both"/>
        <w:rPr>
          <w:rFonts w:ascii="Times New Roman" w:hAnsi="Times New Roman" w:cs="Times New Roman"/>
          <w:sz w:val="25"/>
          <w:szCs w:val="25"/>
          <w:shd w:val="clear" w:color="auto" w:fill="FFFFFF"/>
          <w:lang w:val="uk-UA"/>
        </w:rPr>
      </w:pPr>
      <w:r>
        <w:rPr>
          <w:rFonts w:ascii="Times New Roman" w:hAnsi="Times New Roman" w:cs="Times New Roman"/>
          <w:sz w:val="25"/>
          <w:szCs w:val="25"/>
          <w:shd w:val="clear" w:color="auto" w:fill="FFFFFF"/>
          <w:lang w:val="uk-UA"/>
        </w:rPr>
        <w:t xml:space="preserve">2.4. </w:t>
      </w:r>
      <w:r>
        <w:rPr>
          <w:rFonts w:ascii="Times New Roman" w:hAnsi="Times New Roman" w:cs="Times New Roman"/>
          <w:sz w:val="25"/>
          <w:szCs w:val="25"/>
          <w:lang w:val="uk-UA"/>
        </w:rPr>
        <w:t>Право на використання ПЗ виникає у Ліцензіата з моменту підписання акту приймання-передачі програмного забезпечення «</w:t>
      </w:r>
      <w:proofErr w:type="spellStart"/>
      <w:r>
        <w:rPr>
          <w:rFonts w:ascii="Times New Roman" w:hAnsi="Times New Roman" w:cs="Times New Roman"/>
          <w:sz w:val="25"/>
          <w:szCs w:val="25"/>
          <w:lang w:val="uk-UA"/>
        </w:rPr>
        <w:t>Ridango</w:t>
      </w:r>
      <w:proofErr w:type="spellEnd"/>
      <w:r>
        <w:rPr>
          <w:rFonts w:ascii="Times New Roman" w:hAnsi="Times New Roman" w:cs="Times New Roman"/>
          <w:sz w:val="25"/>
          <w:szCs w:val="25"/>
          <w:lang w:val="uk-UA"/>
        </w:rPr>
        <w:t xml:space="preserve"> </w:t>
      </w:r>
      <w:proofErr w:type="spellStart"/>
      <w:r>
        <w:rPr>
          <w:rFonts w:ascii="Times New Roman" w:hAnsi="Times New Roman" w:cs="Times New Roman"/>
          <w:sz w:val="25"/>
          <w:szCs w:val="25"/>
          <w:lang w:val="uk-UA"/>
        </w:rPr>
        <w:t>Back</w:t>
      </w:r>
      <w:proofErr w:type="spellEnd"/>
      <w:r>
        <w:rPr>
          <w:rFonts w:ascii="Times New Roman" w:hAnsi="Times New Roman" w:cs="Times New Roman"/>
          <w:sz w:val="25"/>
          <w:szCs w:val="25"/>
          <w:lang w:val="uk-UA"/>
        </w:rPr>
        <w:t xml:space="preserve"> </w:t>
      </w:r>
      <w:proofErr w:type="spellStart"/>
      <w:r>
        <w:rPr>
          <w:rFonts w:ascii="Times New Roman" w:hAnsi="Times New Roman" w:cs="Times New Roman"/>
          <w:sz w:val="25"/>
          <w:szCs w:val="25"/>
          <w:lang w:val="uk-UA"/>
        </w:rPr>
        <w:t>office</w:t>
      </w:r>
      <w:proofErr w:type="spellEnd"/>
      <w:r>
        <w:rPr>
          <w:rFonts w:ascii="Times New Roman" w:hAnsi="Times New Roman" w:cs="Times New Roman"/>
          <w:sz w:val="25"/>
          <w:szCs w:val="25"/>
          <w:lang w:val="uk-UA"/>
        </w:rPr>
        <w:t xml:space="preserve"> UZ».</w:t>
      </w:r>
    </w:p>
    <w:p w14:paraId="6E31D59C" w14:textId="77777777" w:rsidR="009463D3" w:rsidRDefault="00A67663">
      <w:pPr>
        <w:pStyle w:val="a5"/>
        <w:widowControl w:val="0"/>
        <w:numPr>
          <w:ilvl w:val="1"/>
          <w:numId w:val="19"/>
        </w:numPr>
        <w:tabs>
          <w:tab w:val="left" w:pos="567"/>
          <w:tab w:val="left" w:pos="1276"/>
        </w:tabs>
        <w:spacing w:after="0" w:line="240" w:lineRule="auto"/>
        <w:ind w:left="0" w:firstLine="567"/>
        <w:jc w:val="both"/>
        <w:rPr>
          <w:rFonts w:ascii="Times New Roman" w:eastAsia="Courier New" w:hAnsi="Times New Roman" w:cs="Times New Roman"/>
          <w:color w:val="000000"/>
          <w:sz w:val="25"/>
          <w:szCs w:val="25"/>
          <w:lang w:val="uk-UA" w:eastAsia="uk-UA"/>
        </w:rPr>
      </w:pPr>
      <w:r>
        <w:rPr>
          <w:rFonts w:ascii="Times New Roman" w:hAnsi="Times New Roman" w:cs="Times New Roman"/>
          <w:bCs/>
          <w:sz w:val="25"/>
          <w:szCs w:val="25"/>
          <w:lang w:val="uk-UA"/>
        </w:rPr>
        <w:t>Ліцензіар гарантує, що на момент передачі Ліцензіату ПЗ та надання прав на використання ПЗ ним будуть врегульовані всі питання і формальності з творцями та/або виробниками та/або авторами (розробниками) ПЗ (у тому числі і питання, пов'язані з виплатою авторської винагороди), а також гарантує, що у творців та/або виробників та/або авторів (розробників) ПЗ відсутні будь-які підстави оспорювати використання ПЗ Ліцензіатом</w:t>
      </w:r>
      <w:r>
        <w:rPr>
          <w:rFonts w:ascii="Times New Roman" w:eastAsia="Courier New" w:hAnsi="Times New Roman" w:cs="Times New Roman"/>
          <w:color w:val="000000"/>
          <w:sz w:val="25"/>
          <w:szCs w:val="25"/>
          <w:lang w:val="uk-UA" w:eastAsia="uk-UA"/>
        </w:rPr>
        <w:t>.</w:t>
      </w:r>
    </w:p>
    <w:p w14:paraId="08DCA87A" w14:textId="77777777" w:rsidR="009463D3" w:rsidRDefault="00A67663">
      <w:pPr>
        <w:pStyle w:val="a5"/>
        <w:widowControl w:val="0"/>
        <w:numPr>
          <w:ilvl w:val="1"/>
          <w:numId w:val="19"/>
        </w:numPr>
        <w:tabs>
          <w:tab w:val="left" w:pos="567"/>
          <w:tab w:val="left" w:pos="1276"/>
        </w:tabs>
        <w:spacing w:after="0" w:line="240" w:lineRule="auto"/>
        <w:ind w:left="0" w:firstLine="567"/>
        <w:jc w:val="both"/>
        <w:rPr>
          <w:rFonts w:ascii="Times New Roman" w:eastAsia="Courier New" w:hAnsi="Times New Roman" w:cs="Times New Roman"/>
          <w:color w:val="000000"/>
          <w:sz w:val="25"/>
          <w:szCs w:val="25"/>
          <w:lang w:val="uk-UA" w:eastAsia="uk-UA"/>
        </w:rPr>
      </w:pPr>
      <w:r>
        <w:rPr>
          <w:rFonts w:ascii="Times New Roman" w:eastAsia="Courier New" w:hAnsi="Times New Roman" w:cs="Times New Roman"/>
          <w:color w:val="000000"/>
          <w:sz w:val="25"/>
          <w:szCs w:val="25"/>
          <w:lang w:val="uk-UA" w:eastAsia="uk-UA"/>
        </w:rPr>
        <w:t>Укладання Договору не зумовлює будь-яких обмежень прав інтелектуальної власності Ліцензіара, що можуть реалізовуватися/використовуватися ним у будь-якій формі і будь-яким способом (всіма відомими способами) та з будь-якою метою.</w:t>
      </w:r>
    </w:p>
    <w:p w14:paraId="14380BE4" w14:textId="77777777" w:rsidR="009463D3" w:rsidRDefault="00A67663">
      <w:pPr>
        <w:widowControl w:val="0"/>
        <w:numPr>
          <w:ilvl w:val="0"/>
          <w:numId w:val="12"/>
        </w:numPr>
        <w:pBdr>
          <w:top w:val="nil"/>
          <w:left w:val="nil"/>
          <w:bottom w:val="nil"/>
          <w:right w:val="nil"/>
          <w:between w:val="nil"/>
        </w:pBdr>
        <w:tabs>
          <w:tab w:val="left" w:pos="993"/>
          <w:tab w:val="left" w:pos="1276"/>
        </w:tabs>
        <w:spacing w:before="120" w:after="120" w:line="240" w:lineRule="auto"/>
        <w:ind w:firstLine="567"/>
        <w:jc w:val="center"/>
        <w:outlineLvl w:val="0"/>
        <w:rPr>
          <w:rFonts w:ascii="Times New Roman" w:hAnsi="Times New Roman" w:cs="Times New Roman"/>
          <w:b/>
          <w:caps/>
          <w:color w:val="000000"/>
          <w:sz w:val="25"/>
          <w:szCs w:val="25"/>
          <w:lang w:val="uk-UA" w:eastAsia="ja-JP"/>
        </w:rPr>
      </w:pPr>
      <w:r>
        <w:rPr>
          <w:rFonts w:ascii="Times New Roman" w:hAnsi="Times New Roman" w:cs="Times New Roman"/>
          <w:b/>
          <w:caps/>
          <w:color w:val="000000"/>
          <w:sz w:val="25"/>
          <w:szCs w:val="25"/>
          <w:lang w:val="uk-UA" w:eastAsia="ja-JP"/>
        </w:rPr>
        <w:t>ПОРЯДОК ПОСТАВКИ ЛіценЗІЇ, ПЗ</w:t>
      </w:r>
    </w:p>
    <w:p w14:paraId="452CECD0" w14:textId="77777777" w:rsidR="009463D3" w:rsidRDefault="00A67663">
      <w:pPr>
        <w:pStyle w:val="a5"/>
        <w:widowControl w:val="0"/>
        <w:numPr>
          <w:ilvl w:val="1"/>
          <w:numId w:val="15"/>
        </w:numPr>
        <w:tabs>
          <w:tab w:val="left" w:pos="993"/>
          <w:tab w:val="left" w:pos="1276"/>
        </w:tabs>
        <w:spacing w:after="0" w:line="240" w:lineRule="auto"/>
        <w:ind w:left="0" w:firstLine="567"/>
        <w:jc w:val="both"/>
        <w:rPr>
          <w:rFonts w:ascii="Times New Roman" w:hAnsi="Times New Roman" w:cs="Times New Roman"/>
          <w:sz w:val="25"/>
          <w:szCs w:val="25"/>
          <w:lang w:val="uk-UA"/>
        </w:rPr>
      </w:pPr>
      <w:r>
        <w:rPr>
          <w:rFonts w:ascii="Times New Roman" w:hAnsi="Times New Roman" w:cs="Times New Roman"/>
          <w:sz w:val="25"/>
          <w:szCs w:val="25"/>
          <w:lang w:val="uk-UA"/>
        </w:rPr>
        <w:lastRenderedPageBreak/>
        <w:t xml:space="preserve"> </w:t>
      </w:r>
      <w:r>
        <w:rPr>
          <w:rFonts w:ascii="Times New Roman" w:hAnsi="Times New Roman" w:cs="Times New Roman"/>
          <w:bCs/>
          <w:sz w:val="25"/>
          <w:szCs w:val="25"/>
          <w:lang w:val="uk-UA"/>
        </w:rPr>
        <w:t>Ліцензіар</w:t>
      </w:r>
      <w:r>
        <w:rPr>
          <w:rFonts w:ascii="Times New Roman" w:hAnsi="Times New Roman" w:cs="Times New Roman"/>
          <w:sz w:val="25"/>
          <w:szCs w:val="25"/>
          <w:lang w:val="uk-UA"/>
        </w:rPr>
        <w:t xml:space="preserve"> виконує Договір відповідно до Календарного плану, що є Додатком 1 до Договору, далі – Календарний план</w:t>
      </w:r>
      <w:r>
        <w:rPr>
          <w:rFonts w:ascii="Times New Roman" w:hAnsi="Times New Roman" w:cs="Times New Roman"/>
          <w:sz w:val="25"/>
          <w:szCs w:val="25"/>
          <w:lang w:val="uk-UA" w:eastAsia="ja-JP"/>
        </w:rPr>
        <w:t>.</w:t>
      </w:r>
    </w:p>
    <w:p w14:paraId="6785D03C" w14:textId="77777777" w:rsidR="009463D3" w:rsidRDefault="00A67663">
      <w:pPr>
        <w:tabs>
          <w:tab w:val="left" w:pos="993"/>
          <w:tab w:val="left" w:pos="1276"/>
        </w:tabs>
        <w:spacing w:after="0"/>
        <w:ind w:firstLine="567"/>
        <w:jc w:val="both"/>
        <w:rPr>
          <w:rFonts w:ascii="Times New Roman" w:eastAsia="Courier New" w:hAnsi="Times New Roman" w:cs="Times New Roman"/>
          <w:color w:val="000000"/>
          <w:sz w:val="25"/>
          <w:szCs w:val="25"/>
          <w:lang w:val="uk-UA" w:eastAsia="uk-UA"/>
        </w:rPr>
      </w:pPr>
      <w:r>
        <w:rPr>
          <w:rFonts w:ascii="Times New Roman" w:eastAsia="Courier New" w:hAnsi="Times New Roman" w:cs="Times New Roman"/>
          <w:color w:val="000000"/>
          <w:sz w:val="25"/>
          <w:szCs w:val="25"/>
          <w:lang w:val="uk-UA" w:eastAsia="uk-UA"/>
        </w:rPr>
        <w:t xml:space="preserve">3.2. Приймання-передача ПЗ та ліцензії здійснюється за місцезнаходженням </w:t>
      </w:r>
      <w:r>
        <w:rPr>
          <w:rFonts w:ascii="Times New Roman" w:hAnsi="Times New Roman" w:cs="Times New Roman"/>
          <w:bCs/>
          <w:sz w:val="25"/>
          <w:szCs w:val="25"/>
          <w:lang w:val="uk-UA"/>
        </w:rPr>
        <w:t>Ліцензіата</w:t>
      </w:r>
      <w:r>
        <w:rPr>
          <w:rFonts w:ascii="Times New Roman" w:eastAsia="Courier New" w:hAnsi="Times New Roman" w:cs="Times New Roman"/>
          <w:color w:val="000000"/>
          <w:sz w:val="25"/>
          <w:szCs w:val="25"/>
          <w:lang w:val="uk-UA" w:eastAsia="uk-UA"/>
        </w:rPr>
        <w:t>.</w:t>
      </w:r>
    </w:p>
    <w:p w14:paraId="1392847C" w14:textId="77777777" w:rsidR="009463D3" w:rsidRDefault="00A67663">
      <w:pPr>
        <w:widowControl w:val="0"/>
        <w:numPr>
          <w:ilvl w:val="1"/>
          <w:numId w:val="15"/>
        </w:numPr>
        <w:tabs>
          <w:tab w:val="left" w:pos="993"/>
          <w:tab w:val="left" w:pos="1276"/>
        </w:tabs>
        <w:spacing w:after="0" w:line="240" w:lineRule="auto"/>
        <w:jc w:val="both"/>
        <w:outlineLvl w:val="1"/>
        <w:rPr>
          <w:rFonts w:ascii="Times New Roman" w:hAnsi="Times New Roman" w:cs="Times New Roman"/>
          <w:sz w:val="25"/>
          <w:szCs w:val="25"/>
          <w:lang w:val="uk-UA" w:eastAsia="ja-JP"/>
        </w:rPr>
      </w:pPr>
      <w:r>
        <w:rPr>
          <w:rFonts w:ascii="Times New Roman" w:hAnsi="Times New Roman" w:cs="Times New Roman"/>
          <w:sz w:val="25"/>
          <w:szCs w:val="25"/>
          <w:lang w:val="uk-UA" w:eastAsia="ja-JP"/>
        </w:rPr>
        <w:t xml:space="preserve"> Приймання </w:t>
      </w:r>
      <w:r>
        <w:rPr>
          <w:rFonts w:ascii="Times New Roman" w:hAnsi="Times New Roman" w:cs="Times New Roman"/>
          <w:bCs/>
          <w:sz w:val="25"/>
          <w:szCs w:val="25"/>
          <w:lang w:val="uk-UA"/>
        </w:rPr>
        <w:t>Ліцензіатом</w:t>
      </w:r>
      <w:r>
        <w:rPr>
          <w:rFonts w:ascii="Times New Roman" w:hAnsi="Times New Roman" w:cs="Times New Roman"/>
          <w:sz w:val="25"/>
          <w:szCs w:val="25"/>
          <w:lang w:val="uk-UA" w:eastAsia="ja-JP"/>
        </w:rPr>
        <w:t xml:space="preserve"> ПЗ, ліцензії здійснюється в такому порядку:</w:t>
      </w:r>
    </w:p>
    <w:p w14:paraId="76F15818" w14:textId="77777777" w:rsidR="009463D3" w:rsidRDefault="00A67663">
      <w:pPr>
        <w:widowControl w:val="0"/>
        <w:numPr>
          <w:ilvl w:val="2"/>
          <w:numId w:val="15"/>
        </w:numPr>
        <w:tabs>
          <w:tab w:val="left" w:pos="993"/>
          <w:tab w:val="left" w:pos="1276"/>
        </w:tabs>
        <w:spacing w:after="0" w:line="240" w:lineRule="auto"/>
        <w:ind w:left="0" w:firstLine="567"/>
        <w:jc w:val="both"/>
        <w:outlineLvl w:val="2"/>
        <w:rPr>
          <w:rFonts w:ascii="Times New Roman" w:hAnsi="Times New Roman" w:cs="Times New Roman"/>
          <w:sz w:val="25"/>
          <w:szCs w:val="25"/>
          <w:lang w:val="uk-UA" w:eastAsia="ja-JP"/>
        </w:rPr>
      </w:pPr>
      <w:r>
        <w:rPr>
          <w:rFonts w:ascii="Times New Roman" w:hAnsi="Times New Roman" w:cs="Times New Roman"/>
          <w:bCs/>
          <w:sz w:val="25"/>
          <w:szCs w:val="25"/>
          <w:lang w:val="uk-UA"/>
        </w:rPr>
        <w:t>Ліцензіар передає Ліцензіату ПЗ шляхом встановлення (розгортання та налаштування) ПЗ</w:t>
      </w:r>
      <w:r>
        <w:rPr>
          <w:rFonts w:ascii="Times New Roman" w:hAnsi="Times New Roman" w:cs="Times New Roman"/>
          <w:sz w:val="25"/>
          <w:szCs w:val="25"/>
          <w:lang w:val="uk-UA" w:eastAsia="ja-JP"/>
        </w:rPr>
        <w:t>.</w:t>
      </w:r>
    </w:p>
    <w:p w14:paraId="23CD82C3" w14:textId="70E41018" w:rsidR="009463D3" w:rsidRDefault="00A67663">
      <w:pPr>
        <w:widowControl w:val="0"/>
        <w:numPr>
          <w:ilvl w:val="2"/>
          <w:numId w:val="15"/>
        </w:numPr>
        <w:tabs>
          <w:tab w:val="left" w:pos="993"/>
          <w:tab w:val="left" w:pos="1276"/>
        </w:tabs>
        <w:spacing w:after="0" w:line="240" w:lineRule="auto"/>
        <w:ind w:left="0" w:firstLine="567"/>
        <w:jc w:val="both"/>
        <w:outlineLvl w:val="2"/>
        <w:rPr>
          <w:rFonts w:ascii="Times New Roman" w:hAnsi="Times New Roman" w:cs="Times New Roman"/>
          <w:sz w:val="25"/>
          <w:szCs w:val="25"/>
          <w:lang w:val="uk-UA" w:eastAsia="ja-JP"/>
        </w:rPr>
      </w:pPr>
      <w:r>
        <w:rPr>
          <w:rFonts w:ascii="Times New Roman" w:hAnsi="Times New Roman" w:cs="Times New Roman"/>
          <w:sz w:val="25"/>
          <w:szCs w:val="25"/>
          <w:lang w:val="uk-UA" w:eastAsia="ja-JP"/>
        </w:rPr>
        <w:t xml:space="preserve">За відсутності зауважень до функціонування ПЗ Сторони підписують акт приймання-передачі </w:t>
      </w:r>
      <w:r>
        <w:rPr>
          <w:rFonts w:ascii="Times New Roman" w:hAnsi="Times New Roman" w:cs="Times New Roman"/>
          <w:sz w:val="25"/>
          <w:szCs w:val="25"/>
          <w:lang w:val="uk-UA"/>
        </w:rPr>
        <w:t>програмн</w:t>
      </w:r>
      <w:r w:rsidR="008C5047">
        <w:rPr>
          <w:rFonts w:ascii="Times New Roman" w:hAnsi="Times New Roman" w:cs="Times New Roman"/>
          <w:sz w:val="25"/>
          <w:szCs w:val="25"/>
          <w:lang w:val="uk-UA"/>
        </w:rPr>
        <w:t>ого забезпечення «</w:t>
      </w:r>
      <w:proofErr w:type="spellStart"/>
      <w:r w:rsidR="008C5047">
        <w:rPr>
          <w:rFonts w:ascii="Times New Roman" w:hAnsi="Times New Roman" w:cs="Times New Roman"/>
          <w:sz w:val="25"/>
          <w:szCs w:val="25"/>
          <w:lang w:val="uk-UA"/>
        </w:rPr>
        <w:t>Ridango</w:t>
      </w:r>
      <w:proofErr w:type="spellEnd"/>
      <w:r w:rsidR="008C5047">
        <w:rPr>
          <w:rFonts w:ascii="Times New Roman" w:hAnsi="Times New Roman" w:cs="Times New Roman"/>
          <w:sz w:val="25"/>
          <w:szCs w:val="25"/>
          <w:lang w:val="uk-UA"/>
        </w:rPr>
        <w:t xml:space="preserve"> </w:t>
      </w:r>
      <w:proofErr w:type="spellStart"/>
      <w:r w:rsidR="008C5047">
        <w:rPr>
          <w:rFonts w:ascii="Times New Roman" w:hAnsi="Times New Roman" w:cs="Times New Roman"/>
          <w:sz w:val="25"/>
          <w:szCs w:val="25"/>
          <w:lang w:val="uk-UA"/>
        </w:rPr>
        <w:t>Back</w:t>
      </w:r>
      <w:proofErr w:type="spellEnd"/>
      <w:r w:rsidR="008C5047">
        <w:rPr>
          <w:rFonts w:ascii="Times New Roman" w:hAnsi="Times New Roman" w:cs="Times New Roman"/>
          <w:sz w:val="25"/>
          <w:szCs w:val="25"/>
          <w:lang w:val="uk-UA"/>
        </w:rPr>
        <w:t xml:space="preserve"> </w:t>
      </w:r>
      <w:proofErr w:type="spellStart"/>
      <w:r w:rsidR="008C5047">
        <w:rPr>
          <w:rFonts w:ascii="Times New Roman" w:hAnsi="Times New Roman" w:cs="Times New Roman"/>
          <w:sz w:val="25"/>
          <w:szCs w:val="25"/>
          <w:lang w:val="uk-UA"/>
        </w:rPr>
        <w:t>О</w:t>
      </w:r>
      <w:r>
        <w:rPr>
          <w:rFonts w:ascii="Times New Roman" w:hAnsi="Times New Roman" w:cs="Times New Roman"/>
          <w:sz w:val="25"/>
          <w:szCs w:val="25"/>
          <w:lang w:val="uk-UA"/>
        </w:rPr>
        <w:t>ffice</w:t>
      </w:r>
      <w:proofErr w:type="spellEnd"/>
      <w:r>
        <w:rPr>
          <w:rFonts w:ascii="Times New Roman" w:hAnsi="Times New Roman" w:cs="Times New Roman"/>
          <w:sz w:val="25"/>
          <w:szCs w:val="25"/>
          <w:lang w:val="uk-UA"/>
        </w:rPr>
        <w:t xml:space="preserve"> UZ».</w:t>
      </w:r>
    </w:p>
    <w:p w14:paraId="1E1E3800" w14:textId="77777777" w:rsidR="009463D3" w:rsidRDefault="00A67663">
      <w:pPr>
        <w:tabs>
          <w:tab w:val="left" w:pos="993"/>
          <w:tab w:val="left" w:pos="1276"/>
        </w:tabs>
        <w:spacing w:after="0"/>
        <w:ind w:firstLine="567"/>
        <w:jc w:val="both"/>
        <w:outlineLvl w:val="2"/>
        <w:rPr>
          <w:rFonts w:ascii="Times New Roman" w:hAnsi="Times New Roman" w:cs="Times New Roman"/>
          <w:sz w:val="25"/>
          <w:szCs w:val="25"/>
          <w:lang w:val="uk-UA" w:eastAsia="ja-JP"/>
        </w:rPr>
      </w:pPr>
      <w:r>
        <w:rPr>
          <w:rFonts w:ascii="Times New Roman" w:hAnsi="Times New Roman" w:cs="Times New Roman"/>
          <w:sz w:val="25"/>
          <w:szCs w:val="25"/>
          <w:lang w:val="uk-UA" w:eastAsia="ja-JP"/>
        </w:rPr>
        <w:t>За наявності зауважень або недоліків складається Акт про недоліки (зауваження, необхідні доопрацювання), які Ліцензіар усуває протягом 3 (трьох) робочих днів.</w:t>
      </w:r>
    </w:p>
    <w:p w14:paraId="08572495" w14:textId="77AFE59B" w:rsidR="009463D3" w:rsidRDefault="00A67663" w:rsidP="00BA472E">
      <w:pPr>
        <w:pStyle w:val="a5"/>
        <w:widowControl w:val="0"/>
        <w:tabs>
          <w:tab w:val="left" w:pos="993"/>
        </w:tabs>
        <w:suppressAutoHyphens/>
        <w:spacing w:after="0" w:line="240" w:lineRule="auto"/>
        <w:ind w:left="0" w:firstLine="567"/>
        <w:jc w:val="both"/>
        <w:rPr>
          <w:rFonts w:ascii="Times New Roman" w:hAnsi="Times New Roman" w:cs="Times New Roman"/>
          <w:sz w:val="25"/>
          <w:szCs w:val="25"/>
          <w:lang w:val="uk-UA" w:eastAsia="zh-CN"/>
        </w:rPr>
      </w:pPr>
      <w:r w:rsidRPr="00E95535">
        <w:rPr>
          <w:rFonts w:ascii="Times New Roman" w:eastAsia="Tahoma" w:hAnsi="Times New Roman" w:cs="Times New Roman"/>
          <w:sz w:val="25"/>
          <w:szCs w:val="25"/>
          <w:lang w:val="uk-UA"/>
        </w:rPr>
        <w:t>3.2.3. Передача</w:t>
      </w:r>
      <w:r>
        <w:rPr>
          <w:rFonts w:ascii="Times New Roman" w:eastAsia="Tahoma" w:hAnsi="Times New Roman" w:cs="Times New Roman"/>
          <w:sz w:val="25"/>
          <w:szCs w:val="25"/>
          <w:lang w:val="uk-UA"/>
        </w:rPr>
        <w:t xml:space="preserve"> Ліцензіаром та приймання Ліцензіатом ПЗ проводиться по акту приймання-передачі </w:t>
      </w:r>
      <w:r>
        <w:rPr>
          <w:rFonts w:ascii="Times New Roman" w:hAnsi="Times New Roman" w:cs="Times New Roman"/>
          <w:sz w:val="25"/>
          <w:szCs w:val="25"/>
          <w:lang w:val="uk-UA"/>
        </w:rPr>
        <w:t>програмн</w:t>
      </w:r>
      <w:r w:rsidR="008C5047">
        <w:rPr>
          <w:rFonts w:ascii="Times New Roman" w:hAnsi="Times New Roman" w:cs="Times New Roman"/>
          <w:sz w:val="25"/>
          <w:szCs w:val="25"/>
          <w:lang w:val="uk-UA"/>
        </w:rPr>
        <w:t>ого забезпечення «</w:t>
      </w:r>
      <w:proofErr w:type="spellStart"/>
      <w:r w:rsidR="008C5047">
        <w:rPr>
          <w:rFonts w:ascii="Times New Roman" w:hAnsi="Times New Roman" w:cs="Times New Roman"/>
          <w:sz w:val="25"/>
          <w:szCs w:val="25"/>
          <w:lang w:val="uk-UA"/>
        </w:rPr>
        <w:t>Ridango</w:t>
      </w:r>
      <w:proofErr w:type="spellEnd"/>
      <w:r w:rsidR="008C5047">
        <w:rPr>
          <w:rFonts w:ascii="Times New Roman" w:hAnsi="Times New Roman" w:cs="Times New Roman"/>
          <w:sz w:val="25"/>
          <w:szCs w:val="25"/>
          <w:lang w:val="uk-UA"/>
        </w:rPr>
        <w:t xml:space="preserve"> </w:t>
      </w:r>
      <w:proofErr w:type="spellStart"/>
      <w:r w:rsidR="008C5047">
        <w:rPr>
          <w:rFonts w:ascii="Times New Roman" w:hAnsi="Times New Roman" w:cs="Times New Roman"/>
          <w:sz w:val="25"/>
          <w:szCs w:val="25"/>
          <w:lang w:val="uk-UA"/>
        </w:rPr>
        <w:t>Back</w:t>
      </w:r>
      <w:proofErr w:type="spellEnd"/>
      <w:r w:rsidR="008C5047">
        <w:rPr>
          <w:rFonts w:ascii="Times New Roman" w:hAnsi="Times New Roman" w:cs="Times New Roman"/>
          <w:sz w:val="25"/>
          <w:szCs w:val="25"/>
          <w:lang w:val="uk-UA"/>
        </w:rPr>
        <w:t xml:space="preserve"> </w:t>
      </w:r>
      <w:proofErr w:type="spellStart"/>
      <w:r w:rsidR="008C5047">
        <w:rPr>
          <w:rFonts w:ascii="Times New Roman" w:hAnsi="Times New Roman" w:cs="Times New Roman"/>
          <w:sz w:val="25"/>
          <w:szCs w:val="25"/>
          <w:lang w:val="uk-UA"/>
        </w:rPr>
        <w:t>О</w:t>
      </w:r>
      <w:r>
        <w:rPr>
          <w:rFonts w:ascii="Times New Roman" w:hAnsi="Times New Roman" w:cs="Times New Roman"/>
          <w:sz w:val="25"/>
          <w:szCs w:val="25"/>
          <w:lang w:val="uk-UA"/>
        </w:rPr>
        <w:t>ffice</w:t>
      </w:r>
      <w:proofErr w:type="spellEnd"/>
      <w:r>
        <w:rPr>
          <w:rFonts w:ascii="Times New Roman" w:hAnsi="Times New Roman" w:cs="Times New Roman"/>
          <w:sz w:val="25"/>
          <w:szCs w:val="25"/>
          <w:lang w:val="uk-UA"/>
        </w:rPr>
        <w:t xml:space="preserve"> UZ»</w:t>
      </w:r>
      <w:r>
        <w:rPr>
          <w:rFonts w:ascii="Times New Roman" w:hAnsi="Times New Roman" w:cs="Times New Roman"/>
          <w:sz w:val="25"/>
          <w:szCs w:val="25"/>
          <w:lang w:val="uk-UA" w:eastAsia="zh-CN"/>
        </w:rPr>
        <w:t>.</w:t>
      </w:r>
    </w:p>
    <w:p w14:paraId="12230DAC" w14:textId="34BFAC4A" w:rsidR="009463D3" w:rsidRDefault="00A67663" w:rsidP="00BA472E">
      <w:pPr>
        <w:pStyle w:val="a5"/>
        <w:widowControl w:val="0"/>
        <w:tabs>
          <w:tab w:val="left" w:pos="993"/>
        </w:tabs>
        <w:suppressAutoHyphens/>
        <w:spacing w:after="0" w:line="240" w:lineRule="auto"/>
        <w:ind w:left="0" w:firstLine="567"/>
        <w:jc w:val="both"/>
        <w:rPr>
          <w:rFonts w:ascii="Times New Roman" w:hAnsi="Times New Roman" w:cs="Times New Roman"/>
          <w:sz w:val="25"/>
          <w:szCs w:val="25"/>
          <w:lang w:val="uk-UA" w:eastAsia="zh-CN"/>
        </w:rPr>
      </w:pPr>
      <w:r w:rsidRPr="00E95535">
        <w:rPr>
          <w:rFonts w:ascii="Times New Roman" w:hAnsi="Times New Roman" w:cs="Times New Roman"/>
          <w:sz w:val="25"/>
          <w:szCs w:val="25"/>
          <w:lang w:val="uk-UA"/>
        </w:rPr>
        <w:t>3.2.4. Ліцензіар</w:t>
      </w:r>
      <w:r>
        <w:rPr>
          <w:rFonts w:ascii="Times New Roman" w:hAnsi="Times New Roman" w:cs="Times New Roman"/>
          <w:sz w:val="25"/>
          <w:szCs w:val="25"/>
          <w:lang w:val="uk-UA"/>
        </w:rPr>
        <w:t xml:space="preserve"> надає Ліцензіату невиключну ліцензію</w:t>
      </w:r>
      <w:r>
        <w:rPr>
          <w:rFonts w:ascii="Times New Roman" w:hAnsi="Times New Roman" w:cs="Times New Roman"/>
          <w:bCs/>
          <w:sz w:val="25"/>
          <w:szCs w:val="25"/>
          <w:lang w:val="uk-UA"/>
        </w:rPr>
        <w:t xml:space="preserve"> на використання </w:t>
      </w:r>
      <w:r>
        <w:rPr>
          <w:rFonts w:ascii="Times New Roman" w:hAnsi="Times New Roman" w:cs="Times New Roman"/>
          <w:sz w:val="25"/>
          <w:szCs w:val="25"/>
          <w:lang w:val="uk-UA"/>
        </w:rPr>
        <w:t xml:space="preserve">ПЗ у паперовому вигляді (Сертифікат </w:t>
      </w:r>
      <w:proofErr w:type="spellStart"/>
      <w:r>
        <w:rPr>
          <w:rFonts w:ascii="Times New Roman" w:hAnsi="Times New Roman" w:cs="Times New Roman"/>
          <w:sz w:val="25"/>
          <w:szCs w:val="25"/>
          <w:lang w:val="uk-UA"/>
        </w:rPr>
        <w:t>ліцензійності</w:t>
      </w:r>
      <w:proofErr w:type="spellEnd"/>
      <w:r>
        <w:rPr>
          <w:rFonts w:ascii="Times New Roman" w:hAnsi="Times New Roman" w:cs="Times New Roman"/>
          <w:sz w:val="25"/>
          <w:szCs w:val="25"/>
          <w:lang w:val="uk-UA"/>
        </w:rPr>
        <w:t xml:space="preserve">) одночасно з передачею ПЗ, про що Сторони зазначають в </w:t>
      </w:r>
      <w:r>
        <w:rPr>
          <w:rFonts w:ascii="Times New Roman" w:eastAsia="Tahoma" w:hAnsi="Times New Roman" w:cs="Times New Roman"/>
          <w:sz w:val="25"/>
          <w:szCs w:val="25"/>
          <w:lang w:val="uk-UA"/>
        </w:rPr>
        <w:t xml:space="preserve">акті приймання-передачі </w:t>
      </w:r>
      <w:r>
        <w:rPr>
          <w:rFonts w:ascii="Times New Roman" w:hAnsi="Times New Roman" w:cs="Times New Roman"/>
          <w:sz w:val="25"/>
          <w:szCs w:val="25"/>
          <w:lang w:val="uk-UA"/>
        </w:rPr>
        <w:t>програмн</w:t>
      </w:r>
      <w:r w:rsidR="007A0794">
        <w:rPr>
          <w:rFonts w:ascii="Times New Roman" w:hAnsi="Times New Roman" w:cs="Times New Roman"/>
          <w:sz w:val="25"/>
          <w:szCs w:val="25"/>
          <w:lang w:val="uk-UA"/>
        </w:rPr>
        <w:t>ого забезпечення «</w:t>
      </w:r>
      <w:proofErr w:type="spellStart"/>
      <w:r w:rsidR="007A0794">
        <w:rPr>
          <w:rFonts w:ascii="Times New Roman" w:hAnsi="Times New Roman" w:cs="Times New Roman"/>
          <w:sz w:val="25"/>
          <w:szCs w:val="25"/>
          <w:lang w:val="uk-UA"/>
        </w:rPr>
        <w:t>Ridango</w:t>
      </w:r>
      <w:proofErr w:type="spellEnd"/>
      <w:r w:rsidR="007A0794">
        <w:rPr>
          <w:rFonts w:ascii="Times New Roman" w:hAnsi="Times New Roman" w:cs="Times New Roman"/>
          <w:sz w:val="25"/>
          <w:szCs w:val="25"/>
          <w:lang w:val="uk-UA"/>
        </w:rPr>
        <w:t xml:space="preserve"> </w:t>
      </w:r>
      <w:proofErr w:type="spellStart"/>
      <w:r w:rsidR="007A0794">
        <w:rPr>
          <w:rFonts w:ascii="Times New Roman" w:hAnsi="Times New Roman" w:cs="Times New Roman"/>
          <w:sz w:val="25"/>
          <w:szCs w:val="25"/>
          <w:lang w:val="uk-UA"/>
        </w:rPr>
        <w:t>Back</w:t>
      </w:r>
      <w:proofErr w:type="spellEnd"/>
      <w:r w:rsidR="007A0794">
        <w:rPr>
          <w:rFonts w:ascii="Times New Roman" w:hAnsi="Times New Roman" w:cs="Times New Roman"/>
          <w:sz w:val="25"/>
          <w:szCs w:val="25"/>
          <w:lang w:val="uk-UA"/>
        </w:rPr>
        <w:t xml:space="preserve"> </w:t>
      </w:r>
      <w:proofErr w:type="spellStart"/>
      <w:r w:rsidR="007A0794">
        <w:rPr>
          <w:rFonts w:ascii="Times New Roman" w:hAnsi="Times New Roman" w:cs="Times New Roman"/>
          <w:sz w:val="25"/>
          <w:szCs w:val="25"/>
          <w:lang w:val="uk-UA"/>
        </w:rPr>
        <w:t>О</w:t>
      </w:r>
      <w:r>
        <w:rPr>
          <w:rFonts w:ascii="Times New Roman" w:hAnsi="Times New Roman" w:cs="Times New Roman"/>
          <w:sz w:val="25"/>
          <w:szCs w:val="25"/>
          <w:lang w:val="uk-UA"/>
        </w:rPr>
        <w:t>ffice</w:t>
      </w:r>
      <w:proofErr w:type="spellEnd"/>
      <w:r>
        <w:rPr>
          <w:rFonts w:ascii="Times New Roman" w:hAnsi="Times New Roman" w:cs="Times New Roman"/>
          <w:sz w:val="25"/>
          <w:szCs w:val="25"/>
          <w:lang w:val="uk-UA"/>
        </w:rPr>
        <w:t xml:space="preserve"> UZ».</w:t>
      </w:r>
    </w:p>
    <w:p w14:paraId="65D03308" w14:textId="77777777" w:rsidR="009463D3" w:rsidRDefault="00A67663">
      <w:pPr>
        <w:pStyle w:val="a5"/>
        <w:widowControl w:val="0"/>
        <w:numPr>
          <w:ilvl w:val="0"/>
          <w:numId w:val="17"/>
        </w:numPr>
        <w:tabs>
          <w:tab w:val="left" w:pos="709"/>
          <w:tab w:val="left" w:pos="851"/>
          <w:tab w:val="left" w:pos="993"/>
        </w:tabs>
        <w:spacing w:before="120" w:after="120" w:line="240" w:lineRule="auto"/>
        <w:ind w:left="0" w:firstLine="567"/>
        <w:contextualSpacing w:val="0"/>
        <w:jc w:val="center"/>
        <w:rPr>
          <w:rFonts w:ascii="Times New Roman" w:hAnsi="Times New Roman" w:cs="Times New Roman"/>
          <w:b/>
          <w:sz w:val="25"/>
          <w:szCs w:val="25"/>
          <w:lang w:val="uk-UA"/>
        </w:rPr>
      </w:pPr>
      <w:bookmarkStart w:id="2" w:name="n352"/>
      <w:bookmarkStart w:id="3" w:name="n354"/>
      <w:bookmarkEnd w:id="2"/>
      <w:bookmarkEnd w:id="3"/>
      <w:r>
        <w:rPr>
          <w:rFonts w:ascii="Times New Roman" w:hAnsi="Times New Roman" w:cs="Times New Roman"/>
          <w:b/>
          <w:sz w:val="25"/>
          <w:szCs w:val="25"/>
          <w:lang w:val="uk-UA"/>
        </w:rPr>
        <w:t>ПРАВА СТОРІН</w:t>
      </w:r>
    </w:p>
    <w:p w14:paraId="7F42B8E8" w14:textId="77777777" w:rsidR="009463D3" w:rsidRDefault="00A67663">
      <w:pPr>
        <w:pStyle w:val="a5"/>
        <w:widowControl w:val="0"/>
        <w:numPr>
          <w:ilvl w:val="1"/>
          <w:numId w:val="18"/>
        </w:numPr>
        <w:tabs>
          <w:tab w:val="left" w:pos="709"/>
          <w:tab w:val="left" w:pos="851"/>
          <w:tab w:val="left" w:pos="993"/>
        </w:tabs>
        <w:spacing w:before="60" w:afterLines="60" w:after="144" w:line="240" w:lineRule="auto"/>
        <w:ind w:left="0" w:firstLine="567"/>
        <w:rPr>
          <w:rFonts w:ascii="Times New Roman" w:hAnsi="Times New Roman" w:cs="Times New Roman"/>
          <w:b/>
          <w:sz w:val="25"/>
          <w:szCs w:val="25"/>
          <w:lang w:val="uk-UA"/>
        </w:rPr>
      </w:pPr>
      <w:r>
        <w:rPr>
          <w:rFonts w:ascii="Times New Roman" w:hAnsi="Times New Roman" w:cs="Times New Roman"/>
          <w:b/>
          <w:sz w:val="25"/>
          <w:szCs w:val="25"/>
          <w:lang w:val="uk-UA"/>
        </w:rPr>
        <w:t>Ліцензіар має право:</w:t>
      </w:r>
    </w:p>
    <w:p w14:paraId="3DBC97EA" w14:textId="77777777" w:rsidR="009463D3" w:rsidRDefault="00A67663">
      <w:pPr>
        <w:pStyle w:val="a5"/>
        <w:widowControl w:val="0"/>
        <w:numPr>
          <w:ilvl w:val="2"/>
          <w:numId w:val="18"/>
        </w:numPr>
        <w:tabs>
          <w:tab w:val="left" w:pos="709"/>
          <w:tab w:val="left" w:pos="851"/>
          <w:tab w:val="left" w:pos="993"/>
        </w:tabs>
        <w:spacing w:before="60" w:afterLines="60" w:after="144" w:line="240" w:lineRule="auto"/>
        <w:ind w:left="0" w:firstLine="567"/>
        <w:jc w:val="both"/>
        <w:rPr>
          <w:rFonts w:ascii="Times New Roman" w:hAnsi="Times New Roman" w:cs="Times New Roman"/>
          <w:sz w:val="25"/>
          <w:szCs w:val="25"/>
          <w:shd w:val="clear" w:color="auto" w:fill="FFFFFF"/>
          <w:lang w:val="uk-UA"/>
        </w:rPr>
      </w:pPr>
      <w:r>
        <w:rPr>
          <w:rFonts w:ascii="Times New Roman" w:hAnsi="Times New Roman" w:cs="Times New Roman"/>
          <w:sz w:val="25"/>
          <w:szCs w:val="25"/>
          <w:lang w:val="uk-UA"/>
        </w:rPr>
        <w:t>У разі використання Ліцензіатом ПЗ в порушення норм законодавства у сфері авторського права і суміжних прав і Договору, заборонити використання ПЗ (призупинити дію ліцензій за Договором) до моменту усунення Ліцензіатом порушення.</w:t>
      </w:r>
    </w:p>
    <w:p w14:paraId="071CBAC3" w14:textId="77777777" w:rsidR="009463D3" w:rsidRDefault="00A67663">
      <w:pPr>
        <w:pStyle w:val="a5"/>
        <w:widowControl w:val="0"/>
        <w:numPr>
          <w:ilvl w:val="2"/>
          <w:numId w:val="18"/>
        </w:numPr>
        <w:tabs>
          <w:tab w:val="left" w:pos="709"/>
          <w:tab w:val="left" w:pos="851"/>
          <w:tab w:val="left" w:pos="993"/>
        </w:tabs>
        <w:spacing w:before="60" w:afterLines="60" w:after="144" w:line="240" w:lineRule="auto"/>
        <w:ind w:left="0" w:firstLine="567"/>
        <w:jc w:val="both"/>
        <w:rPr>
          <w:rFonts w:ascii="Times New Roman" w:hAnsi="Times New Roman" w:cs="Times New Roman"/>
          <w:sz w:val="25"/>
          <w:szCs w:val="25"/>
          <w:shd w:val="clear" w:color="auto" w:fill="FFFFFF"/>
          <w:lang w:val="uk-UA"/>
        </w:rPr>
      </w:pPr>
      <w:r>
        <w:rPr>
          <w:rFonts w:ascii="Times New Roman" w:hAnsi="Times New Roman" w:cs="Times New Roman"/>
          <w:sz w:val="25"/>
          <w:szCs w:val="25"/>
          <w:lang w:val="uk-UA"/>
        </w:rPr>
        <w:t>З урахуванням вимог законодавства визначити обсяг відомостей, що становлять комерційну таємницю або є конфіденційними, і вимагати від Ліцензіата нерозголошення цих відомостей.</w:t>
      </w:r>
    </w:p>
    <w:p w14:paraId="74357AA4" w14:textId="77777777" w:rsidR="009463D3" w:rsidRDefault="00A67663">
      <w:pPr>
        <w:pStyle w:val="a5"/>
        <w:widowControl w:val="0"/>
        <w:numPr>
          <w:ilvl w:val="2"/>
          <w:numId w:val="18"/>
        </w:numPr>
        <w:tabs>
          <w:tab w:val="left" w:pos="709"/>
          <w:tab w:val="left" w:pos="851"/>
          <w:tab w:val="left" w:pos="993"/>
        </w:tabs>
        <w:spacing w:before="60" w:afterLines="60" w:after="144" w:line="240" w:lineRule="auto"/>
        <w:ind w:left="0" w:firstLine="567"/>
        <w:jc w:val="both"/>
        <w:rPr>
          <w:rFonts w:ascii="Times New Roman" w:hAnsi="Times New Roman" w:cs="Times New Roman"/>
          <w:sz w:val="25"/>
          <w:szCs w:val="25"/>
          <w:shd w:val="clear" w:color="auto" w:fill="FFFFFF"/>
          <w:lang w:val="uk-UA"/>
        </w:rPr>
      </w:pPr>
      <w:r>
        <w:rPr>
          <w:rFonts w:ascii="Times New Roman" w:hAnsi="Times New Roman" w:cs="Times New Roman"/>
          <w:sz w:val="25"/>
          <w:szCs w:val="25"/>
          <w:lang w:val="uk-UA"/>
        </w:rPr>
        <w:t>Інші права, передбачені законодавством України.</w:t>
      </w:r>
    </w:p>
    <w:p w14:paraId="42AEE16F" w14:textId="77777777" w:rsidR="009463D3" w:rsidRDefault="00A67663">
      <w:pPr>
        <w:pStyle w:val="a5"/>
        <w:widowControl w:val="0"/>
        <w:numPr>
          <w:ilvl w:val="1"/>
          <w:numId w:val="18"/>
        </w:numPr>
        <w:tabs>
          <w:tab w:val="left" w:pos="709"/>
          <w:tab w:val="left" w:pos="851"/>
          <w:tab w:val="left" w:pos="993"/>
        </w:tabs>
        <w:spacing w:before="60" w:afterLines="60" w:after="144" w:line="240" w:lineRule="auto"/>
        <w:ind w:left="0" w:firstLine="567"/>
        <w:jc w:val="both"/>
        <w:rPr>
          <w:rFonts w:ascii="Times New Roman" w:hAnsi="Times New Roman" w:cs="Times New Roman"/>
          <w:sz w:val="25"/>
          <w:szCs w:val="25"/>
          <w:shd w:val="clear" w:color="auto" w:fill="FFFFFF"/>
          <w:lang w:val="uk-UA"/>
        </w:rPr>
      </w:pPr>
      <w:r>
        <w:rPr>
          <w:rFonts w:ascii="Times New Roman" w:hAnsi="Times New Roman" w:cs="Times New Roman"/>
          <w:sz w:val="25"/>
          <w:szCs w:val="25"/>
          <w:lang w:val="uk-UA"/>
        </w:rPr>
        <w:t xml:space="preserve"> </w:t>
      </w:r>
      <w:r>
        <w:rPr>
          <w:rFonts w:ascii="Times New Roman" w:hAnsi="Times New Roman" w:cs="Times New Roman"/>
          <w:b/>
          <w:sz w:val="25"/>
          <w:szCs w:val="25"/>
          <w:lang w:val="uk-UA"/>
        </w:rPr>
        <w:t>Ліцензіат має право:</w:t>
      </w:r>
    </w:p>
    <w:p w14:paraId="4A0B42E7" w14:textId="77777777" w:rsidR="009463D3" w:rsidRDefault="00A67663">
      <w:pPr>
        <w:pStyle w:val="a5"/>
        <w:widowControl w:val="0"/>
        <w:numPr>
          <w:ilvl w:val="2"/>
          <w:numId w:val="18"/>
        </w:numPr>
        <w:tabs>
          <w:tab w:val="left" w:pos="709"/>
          <w:tab w:val="left" w:pos="851"/>
          <w:tab w:val="left" w:pos="993"/>
        </w:tabs>
        <w:spacing w:before="60" w:afterLines="60" w:after="144" w:line="240" w:lineRule="auto"/>
        <w:ind w:left="0" w:firstLine="567"/>
        <w:jc w:val="both"/>
        <w:rPr>
          <w:rFonts w:ascii="Times New Roman" w:hAnsi="Times New Roman" w:cs="Times New Roman"/>
          <w:sz w:val="25"/>
          <w:szCs w:val="25"/>
          <w:shd w:val="clear" w:color="auto" w:fill="FFFFFF"/>
          <w:lang w:val="uk-UA"/>
        </w:rPr>
      </w:pPr>
      <w:r>
        <w:rPr>
          <w:rFonts w:ascii="Times New Roman" w:hAnsi="Times New Roman" w:cs="Times New Roman"/>
          <w:sz w:val="25"/>
          <w:szCs w:val="25"/>
          <w:lang w:val="uk-UA"/>
        </w:rPr>
        <w:t>На використання ПЗ способами, зазначеними у Договорі.</w:t>
      </w:r>
    </w:p>
    <w:p w14:paraId="2D12811E" w14:textId="77777777" w:rsidR="009463D3" w:rsidRDefault="00A67663">
      <w:pPr>
        <w:pStyle w:val="a5"/>
        <w:widowControl w:val="0"/>
        <w:numPr>
          <w:ilvl w:val="2"/>
          <w:numId w:val="18"/>
        </w:numPr>
        <w:tabs>
          <w:tab w:val="left" w:pos="709"/>
          <w:tab w:val="left" w:pos="851"/>
          <w:tab w:val="left" w:pos="993"/>
        </w:tabs>
        <w:spacing w:before="60" w:afterLines="60" w:after="144" w:line="240" w:lineRule="auto"/>
        <w:ind w:left="0" w:firstLine="567"/>
        <w:jc w:val="both"/>
        <w:rPr>
          <w:rFonts w:ascii="Times New Roman" w:hAnsi="Times New Roman" w:cs="Times New Roman"/>
          <w:sz w:val="25"/>
          <w:szCs w:val="25"/>
          <w:shd w:val="clear" w:color="auto" w:fill="FFFFFF"/>
          <w:lang w:val="uk-UA"/>
        </w:rPr>
      </w:pPr>
      <w:r>
        <w:rPr>
          <w:rFonts w:ascii="Times New Roman" w:hAnsi="Times New Roman" w:cs="Times New Roman"/>
          <w:sz w:val="25"/>
          <w:szCs w:val="25"/>
          <w:lang w:val="uk-UA"/>
        </w:rPr>
        <w:t>Робити запити і одержувати необхідні інформацію та документи, що мають відношення до предмету Договору та знаходяться у Ліцензіара.</w:t>
      </w:r>
    </w:p>
    <w:p w14:paraId="39F036A3" w14:textId="77777777" w:rsidR="009463D3" w:rsidRDefault="00A67663">
      <w:pPr>
        <w:pStyle w:val="a5"/>
        <w:widowControl w:val="0"/>
        <w:numPr>
          <w:ilvl w:val="2"/>
          <w:numId w:val="18"/>
        </w:numPr>
        <w:tabs>
          <w:tab w:val="left" w:pos="709"/>
          <w:tab w:val="left" w:pos="851"/>
          <w:tab w:val="left" w:pos="993"/>
        </w:tabs>
        <w:spacing w:before="60" w:afterLines="60" w:after="144" w:line="240" w:lineRule="auto"/>
        <w:ind w:left="0" w:firstLine="567"/>
        <w:jc w:val="both"/>
        <w:rPr>
          <w:rFonts w:ascii="Times New Roman" w:hAnsi="Times New Roman" w:cs="Times New Roman"/>
          <w:sz w:val="25"/>
          <w:szCs w:val="25"/>
          <w:shd w:val="clear" w:color="auto" w:fill="FFFFFF"/>
          <w:lang w:val="uk-UA"/>
        </w:rPr>
      </w:pPr>
      <w:r>
        <w:rPr>
          <w:rFonts w:ascii="Times New Roman" w:hAnsi="Times New Roman" w:cs="Times New Roman"/>
          <w:sz w:val="25"/>
          <w:szCs w:val="25"/>
          <w:lang w:val="uk-UA"/>
        </w:rPr>
        <w:t>Інші права, передбачені законодавством України.</w:t>
      </w:r>
    </w:p>
    <w:p w14:paraId="4F6CE3C8" w14:textId="77777777" w:rsidR="009463D3" w:rsidRDefault="00A67663">
      <w:pPr>
        <w:pStyle w:val="a5"/>
        <w:widowControl w:val="0"/>
        <w:numPr>
          <w:ilvl w:val="0"/>
          <w:numId w:val="18"/>
        </w:numPr>
        <w:tabs>
          <w:tab w:val="left" w:pos="709"/>
          <w:tab w:val="left" w:pos="851"/>
          <w:tab w:val="left" w:pos="993"/>
        </w:tabs>
        <w:spacing w:before="120" w:after="120" w:line="240" w:lineRule="auto"/>
        <w:ind w:left="0" w:firstLine="567"/>
        <w:contextualSpacing w:val="0"/>
        <w:jc w:val="center"/>
        <w:rPr>
          <w:rFonts w:ascii="Times New Roman" w:hAnsi="Times New Roman" w:cs="Times New Roman"/>
          <w:b/>
          <w:sz w:val="25"/>
          <w:szCs w:val="25"/>
          <w:lang w:val="uk-UA"/>
        </w:rPr>
      </w:pPr>
      <w:r>
        <w:rPr>
          <w:rFonts w:ascii="Times New Roman" w:hAnsi="Times New Roman" w:cs="Times New Roman"/>
          <w:b/>
          <w:sz w:val="25"/>
          <w:szCs w:val="25"/>
          <w:lang w:val="uk-UA"/>
        </w:rPr>
        <w:t>ОБОВ’ЯЗКИ СТОРІН</w:t>
      </w:r>
    </w:p>
    <w:p w14:paraId="1F6B3DF5" w14:textId="77777777" w:rsidR="009463D3" w:rsidRDefault="00A67663">
      <w:pPr>
        <w:pStyle w:val="a5"/>
        <w:widowControl w:val="0"/>
        <w:numPr>
          <w:ilvl w:val="1"/>
          <w:numId w:val="18"/>
        </w:numPr>
        <w:tabs>
          <w:tab w:val="left" w:pos="709"/>
          <w:tab w:val="left" w:pos="851"/>
          <w:tab w:val="left" w:pos="993"/>
        </w:tabs>
        <w:spacing w:before="60" w:afterLines="60" w:after="144" w:line="240" w:lineRule="auto"/>
        <w:ind w:left="0" w:firstLine="567"/>
        <w:rPr>
          <w:rFonts w:ascii="Times New Roman" w:hAnsi="Times New Roman" w:cs="Times New Roman"/>
          <w:b/>
          <w:sz w:val="25"/>
          <w:szCs w:val="25"/>
          <w:lang w:val="uk-UA"/>
        </w:rPr>
      </w:pPr>
      <w:r>
        <w:rPr>
          <w:rFonts w:ascii="Times New Roman" w:hAnsi="Times New Roman" w:cs="Times New Roman"/>
          <w:b/>
          <w:sz w:val="25"/>
          <w:szCs w:val="25"/>
          <w:lang w:val="uk-UA"/>
        </w:rPr>
        <w:t xml:space="preserve"> Ліцензіар зобов’язаний:</w:t>
      </w:r>
    </w:p>
    <w:p w14:paraId="7034B2B9" w14:textId="77777777" w:rsidR="009463D3" w:rsidRDefault="00A67663">
      <w:pPr>
        <w:pStyle w:val="a5"/>
        <w:widowControl w:val="0"/>
        <w:numPr>
          <w:ilvl w:val="2"/>
          <w:numId w:val="18"/>
        </w:numPr>
        <w:tabs>
          <w:tab w:val="left" w:pos="709"/>
          <w:tab w:val="left" w:pos="851"/>
          <w:tab w:val="left" w:pos="993"/>
        </w:tabs>
        <w:spacing w:before="60" w:afterLines="60" w:after="144" w:line="240" w:lineRule="auto"/>
        <w:ind w:left="0" w:firstLine="567"/>
        <w:jc w:val="both"/>
        <w:rPr>
          <w:rFonts w:ascii="Times New Roman" w:hAnsi="Times New Roman" w:cs="Times New Roman"/>
          <w:sz w:val="25"/>
          <w:szCs w:val="25"/>
          <w:shd w:val="clear" w:color="auto" w:fill="FFFFFF"/>
          <w:lang w:val="uk-UA"/>
        </w:rPr>
      </w:pPr>
      <w:r>
        <w:rPr>
          <w:rFonts w:ascii="Times New Roman" w:hAnsi="Times New Roman" w:cs="Times New Roman"/>
          <w:sz w:val="25"/>
          <w:szCs w:val="25"/>
          <w:lang w:val="uk-UA"/>
        </w:rPr>
        <w:t>Надати у використання Ліцензіату ПЗ у строки та на умовах, визначених Договором.</w:t>
      </w:r>
    </w:p>
    <w:p w14:paraId="30B9516E" w14:textId="77777777" w:rsidR="009463D3" w:rsidRDefault="00A67663">
      <w:pPr>
        <w:pStyle w:val="a5"/>
        <w:widowControl w:val="0"/>
        <w:numPr>
          <w:ilvl w:val="2"/>
          <w:numId w:val="18"/>
        </w:numPr>
        <w:tabs>
          <w:tab w:val="left" w:pos="709"/>
          <w:tab w:val="left" w:pos="851"/>
          <w:tab w:val="left" w:pos="993"/>
        </w:tabs>
        <w:spacing w:before="60" w:afterLines="60" w:after="144" w:line="240" w:lineRule="auto"/>
        <w:ind w:left="0" w:firstLine="567"/>
        <w:jc w:val="both"/>
        <w:rPr>
          <w:rFonts w:ascii="Times New Roman" w:hAnsi="Times New Roman" w:cs="Times New Roman"/>
          <w:sz w:val="25"/>
          <w:szCs w:val="25"/>
          <w:shd w:val="clear" w:color="auto" w:fill="FFFFFF"/>
          <w:lang w:val="uk-UA"/>
        </w:rPr>
      </w:pPr>
      <w:r>
        <w:rPr>
          <w:rFonts w:ascii="Times New Roman" w:hAnsi="Times New Roman" w:cs="Times New Roman"/>
          <w:sz w:val="25"/>
          <w:szCs w:val="25"/>
          <w:shd w:val="clear" w:color="auto" w:fill="FFFFFF"/>
          <w:lang w:val="uk-UA"/>
        </w:rPr>
        <w:t>Провести навчання роботі з ПЗ.</w:t>
      </w:r>
    </w:p>
    <w:p w14:paraId="5075A3EE" w14:textId="77777777" w:rsidR="009463D3" w:rsidRDefault="00A67663">
      <w:pPr>
        <w:pStyle w:val="a5"/>
        <w:widowControl w:val="0"/>
        <w:numPr>
          <w:ilvl w:val="2"/>
          <w:numId w:val="18"/>
        </w:numPr>
        <w:tabs>
          <w:tab w:val="left" w:pos="709"/>
          <w:tab w:val="left" w:pos="851"/>
          <w:tab w:val="left" w:pos="993"/>
        </w:tabs>
        <w:spacing w:before="60" w:afterLines="60" w:after="144" w:line="240" w:lineRule="auto"/>
        <w:ind w:left="0" w:firstLine="567"/>
        <w:jc w:val="both"/>
        <w:rPr>
          <w:rFonts w:ascii="Times New Roman" w:hAnsi="Times New Roman" w:cs="Times New Roman"/>
          <w:sz w:val="25"/>
          <w:szCs w:val="25"/>
          <w:shd w:val="clear" w:color="auto" w:fill="FFFFFF"/>
          <w:lang w:val="uk-UA"/>
        </w:rPr>
      </w:pPr>
      <w:r>
        <w:rPr>
          <w:rFonts w:ascii="Times New Roman" w:hAnsi="Times New Roman" w:cs="Times New Roman"/>
          <w:sz w:val="25"/>
          <w:szCs w:val="25"/>
          <w:lang w:val="uk-UA"/>
        </w:rPr>
        <w:t>Відповідно до запиту Ліцензіата своєчасно забезпечувати його інформацією та документами, що стосуються предмету Договору і необхідні для виконання умов Договору;</w:t>
      </w:r>
    </w:p>
    <w:p w14:paraId="4C1EB96D" w14:textId="77777777" w:rsidR="009463D3" w:rsidRDefault="00A67663">
      <w:pPr>
        <w:pStyle w:val="a5"/>
        <w:widowControl w:val="0"/>
        <w:numPr>
          <w:ilvl w:val="2"/>
          <w:numId w:val="18"/>
        </w:numPr>
        <w:tabs>
          <w:tab w:val="left" w:pos="709"/>
          <w:tab w:val="left" w:pos="851"/>
          <w:tab w:val="left" w:pos="993"/>
        </w:tabs>
        <w:spacing w:before="60" w:afterLines="60" w:after="144" w:line="240" w:lineRule="auto"/>
        <w:ind w:left="0" w:firstLine="567"/>
        <w:jc w:val="both"/>
        <w:rPr>
          <w:rFonts w:ascii="Times New Roman" w:hAnsi="Times New Roman" w:cs="Times New Roman"/>
          <w:sz w:val="25"/>
          <w:szCs w:val="25"/>
          <w:shd w:val="clear" w:color="auto" w:fill="FFFFFF"/>
          <w:lang w:val="uk-UA"/>
        </w:rPr>
      </w:pPr>
      <w:r>
        <w:rPr>
          <w:rFonts w:ascii="Times New Roman" w:hAnsi="Times New Roman" w:cs="Times New Roman"/>
          <w:sz w:val="25"/>
          <w:szCs w:val="25"/>
          <w:lang w:val="uk-UA"/>
        </w:rPr>
        <w:t>Відповідно до запиту Ліцензіата брати участь у проведенні дій та процедур, необхідних для виконання умов Договору, які вимагають такої участі з боку Ліцензіара.</w:t>
      </w:r>
    </w:p>
    <w:p w14:paraId="51BC6DE0" w14:textId="77777777" w:rsidR="009463D3" w:rsidRDefault="00A67663">
      <w:pPr>
        <w:pStyle w:val="a5"/>
        <w:widowControl w:val="0"/>
        <w:numPr>
          <w:ilvl w:val="2"/>
          <w:numId w:val="18"/>
        </w:numPr>
        <w:tabs>
          <w:tab w:val="left" w:pos="709"/>
          <w:tab w:val="left" w:pos="851"/>
          <w:tab w:val="left" w:pos="993"/>
        </w:tabs>
        <w:spacing w:before="60" w:afterLines="60" w:after="144" w:line="240" w:lineRule="auto"/>
        <w:ind w:left="0" w:firstLine="567"/>
        <w:jc w:val="both"/>
        <w:rPr>
          <w:rFonts w:ascii="Times New Roman" w:hAnsi="Times New Roman" w:cs="Times New Roman"/>
          <w:sz w:val="25"/>
          <w:szCs w:val="25"/>
          <w:shd w:val="clear" w:color="auto" w:fill="FFFFFF"/>
          <w:lang w:val="uk-UA"/>
        </w:rPr>
      </w:pPr>
      <w:r>
        <w:rPr>
          <w:rFonts w:ascii="Times New Roman" w:hAnsi="Times New Roman" w:cs="Times New Roman"/>
          <w:sz w:val="25"/>
          <w:szCs w:val="25"/>
          <w:lang w:val="uk-UA"/>
        </w:rPr>
        <w:t>Здійснювати гарантійну підтримку ПЗ та виправлення помилок в його роботі в разі їх виявлення.</w:t>
      </w:r>
    </w:p>
    <w:p w14:paraId="44D01E10" w14:textId="77777777" w:rsidR="009463D3" w:rsidRDefault="00A67663">
      <w:pPr>
        <w:pStyle w:val="a5"/>
        <w:widowControl w:val="0"/>
        <w:numPr>
          <w:ilvl w:val="1"/>
          <w:numId w:val="18"/>
        </w:numPr>
        <w:tabs>
          <w:tab w:val="left" w:pos="709"/>
          <w:tab w:val="left" w:pos="851"/>
          <w:tab w:val="left" w:pos="993"/>
        </w:tabs>
        <w:spacing w:before="60" w:afterLines="60" w:after="144" w:line="240" w:lineRule="auto"/>
        <w:ind w:left="0" w:firstLine="567"/>
        <w:jc w:val="both"/>
        <w:rPr>
          <w:rFonts w:ascii="Times New Roman" w:hAnsi="Times New Roman" w:cs="Times New Roman"/>
          <w:sz w:val="25"/>
          <w:szCs w:val="25"/>
          <w:shd w:val="clear" w:color="auto" w:fill="FFFFFF"/>
          <w:lang w:val="uk-UA"/>
        </w:rPr>
      </w:pPr>
      <w:r>
        <w:rPr>
          <w:rFonts w:ascii="Times New Roman" w:hAnsi="Times New Roman" w:cs="Times New Roman"/>
          <w:sz w:val="25"/>
          <w:szCs w:val="25"/>
          <w:lang w:val="uk-UA"/>
        </w:rPr>
        <w:t xml:space="preserve"> </w:t>
      </w:r>
      <w:r>
        <w:rPr>
          <w:rFonts w:ascii="Times New Roman" w:hAnsi="Times New Roman" w:cs="Times New Roman"/>
          <w:b/>
          <w:sz w:val="25"/>
          <w:szCs w:val="25"/>
          <w:lang w:val="uk-UA"/>
        </w:rPr>
        <w:t>Ліцензіат зобов’язаний:</w:t>
      </w:r>
    </w:p>
    <w:p w14:paraId="7F1E3708" w14:textId="77777777" w:rsidR="009463D3" w:rsidRDefault="00A67663">
      <w:pPr>
        <w:pStyle w:val="a5"/>
        <w:widowControl w:val="0"/>
        <w:numPr>
          <w:ilvl w:val="2"/>
          <w:numId w:val="18"/>
        </w:numPr>
        <w:tabs>
          <w:tab w:val="left" w:pos="709"/>
          <w:tab w:val="left" w:pos="851"/>
          <w:tab w:val="left" w:pos="993"/>
        </w:tabs>
        <w:spacing w:before="60" w:afterLines="60" w:after="144" w:line="240" w:lineRule="auto"/>
        <w:ind w:left="0" w:firstLine="567"/>
        <w:jc w:val="both"/>
        <w:rPr>
          <w:rFonts w:ascii="Times New Roman" w:hAnsi="Times New Roman" w:cs="Times New Roman"/>
          <w:sz w:val="25"/>
          <w:szCs w:val="25"/>
          <w:shd w:val="clear" w:color="auto" w:fill="FFFFFF"/>
          <w:lang w:val="uk-UA"/>
        </w:rPr>
      </w:pPr>
      <w:r>
        <w:rPr>
          <w:rFonts w:ascii="Times New Roman" w:hAnsi="Times New Roman" w:cs="Times New Roman"/>
          <w:sz w:val="25"/>
          <w:szCs w:val="25"/>
          <w:lang w:val="uk-UA"/>
        </w:rPr>
        <w:t xml:space="preserve">Використовувати ПЗ на умовах, визначених Договором. </w:t>
      </w:r>
    </w:p>
    <w:p w14:paraId="45322B56" w14:textId="77777777" w:rsidR="009463D3" w:rsidRDefault="00A67663">
      <w:pPr>
        <w:pStyle w:val="a5"/>
        <w:widowControl w:val="0"/>
        <w:numPr>
          <w:ilvl w:val="2"/>
          <w:numId w:val="18"/>
        </w:numPr>
        <w:tabs>
          <w:tab w:val="left" w:pos="709"/>
          <w:tab w:val="left" w:pos="851"/>
          <w:tab w:val="left" w:pos="993"/>
        </w:tabs>
        <w:spacing w:before="60" w:afterLines="60" w:after="144" w:line="240" w:lineRule="auto"/>
        <w:ind w:left="0" w:firstLine="567"/>
        <w:jc w:val="both"/>
        <w:rPr>
          <w:rFonts w:ascii="Times New Roman" w:hAnsi="Times New Roman" w:cs="Times New Roman"/>
          <w:sz w:val="25"/>
          <w:szCs w:val="25"/>
          <w:shd w:val="clear" w:color="auto" w:fill="FFFFFF"/>
          <w:lang w:val="uk-UA"/>
        </w:rPr>
      </w:pPr>
      <w:r>
        <w:rPr>
          <w:rFonts w:ascii="Times New Roman" w:hAnsi="Times New Roman" w:cs="Times New Roman"/>
          <w:sz w:val="25"/>
          <w:szCs w:val="25"/>
          <w:lang w:val="uk-UA"/>
        </w:rPr>
        <w:t>Здійснювати оплату відповідно до умов Договору.</w:t>
      </w:r>
    </w:p>
    <w:p w14:paraId="30B55EC8" w14:textId="77777777" w:rsidR="009463D3" w:rsidRDefault="00A67663">
      <w:pPr>
        <w:pStyle w:val="a5"/>
        <w:widowControl w:val="0"/>
        <w:numPr>
          <w:ilvl w:val="2"/>
          <w:numId w:val="18"/>
        </w:numPr>
        <w:tabs>
          <w:tab w:val="left" w:pos="709"/>
          <w:tab w:val="left" w:pos="851"/>
          <w:tab w:val="left" w:pos="993"/>
        </w:tabs>
        <w:spacing w:after="0" w:line="240" w:lineRule="auto"/>
        <w:ind w:left="0" w:firstLine="567"/>
        <w:jc w:val="both"/>
        <w:rPr>
          <w:rFonts w:ascii="Times New Roman" w:hAnsi="Times New Roman" w:cs="Times New Roman"/>
          <w:sz w:val="25"/>
          <w:szCs w:val="25"/>
          <w:shd w:val="clear" w:color="auto" w:fill="FFFFFF"/>
          <w:lang w:val="uk-UA"/>
        </w:rPr>
      </w:pPr>
      <w:r>
        <w:rPr>
          <w:rFonts w:ascii="Times New Roman" w:hAnsi="Times New Roman" w:cs="Times New Roman"/>
          <w:sz w:val="25"/>
          <w:szCs w:val="25"/>
          <w:lang w:val="uk-UA"/>
        </w:rPr>
        <w:t xml:space="preserve">Не розголошувати та захищати від розголошення будь-які відомості, що є конфіденційною інформацією, </w:t>
      </w:r>
      <w:r>
        <w:rPr>
          <w:rFonts w:ascii="Times New Roman" w:hAnsi="Times New Roman" w:cs="Times New Roman"/>
          <w:sz w:val="25"/>
          <w:szCs w:val="25"/>
          <w:shd w:val="clear" w:color="auto" w:fill="FFFFFF"/>
          <w:lang w:val="uk-UA"/>
        </w:rPr>
        <w:t>в такий спосіб:</w:t>
      </w:r>
    </w:p>
    <w:p w14:paraId="3901DEA5" w14:textId="77777777" w:rsidR="009463D3" w:rsidRDefault="00A67663">
      <w:pPr>
        <w:spacing w:after="0"/>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lastRenderedPageBreak/>
        <w:t>1) захищати конфіденційну інформацію, отриману від Ліцензіара, як свою конфіденційну інформацію, і надавати своїм співробітникам доступ до конфіденційної інформації або її частини тільки на основі принципу службової необхідності в тій мірі, в якій це необхідно для виконання даного Договору. Також, Ліцензіат повинен інформувати вищевказаних своїх співробітників про конфіденційний характер  конфіденційної інформації та про зобов'язання Ліцензіата  щодо такої конфіденційної інформації;</w:t>
      </w:r>
    </w:p>
    <w:p w14:paraId="17C73E6E" w14:textId="77777777" w:rsidR="009463D3" w:rsidRDefault="00A67663">
      <w:pPr>
        <w:spacing w:after="0"/>
        <w:ind w:firstLine="567"/>
        <w:jc w:val="both"/>
        <w:rPr>
          <w:rFonts w:ascii="Times New Roman" w:hAnsi="Times New Roman" w:cs="Times New Roman"/>
          <w:sz w:val="25"/>
          <w:szCs w:val="25"/>
          <w:lang w:val="uk-UA"/>
        </w:rPr>
      </w:pPr>
      <w:r>
        <w:rPr>
          <w:rFonts w:ascii="Times New Roman" w:hAnsi="Times New Roman" w:cs="Times New Roman"/>
          <w:sz w:val="25"/>
          <w:szCs w:val="25"/>
          <w:lang w:val="uk-UA"/>
        </w:rPr>
        <w:t>2) не використовувати конфіденційну інформацію, отриману за умовами Договору, прямо або опосередковано, повністю або частково для будь-яких цілей, крім тих, які були обумовлені Сторонами;</w:t>
      </w:r>
    </w:p>
    <w:p w14:paraId="51B2B74F" w14:textId="77777777" w:rsidR="009463D3" w:rsidRDefault="00A67663">
      <w:pPr>
        <w:spacing w:after="0"/>
        <w:ind w:firstLine="567"/>
        <w:jc w:val="both"/>
        <w:rPr>
          <w:rFonts w:ascii="Times New Roman" w:hAnsi="Times New Roman" w:cs="Times New Roman"/>
          <w:sz w:val="25"/>
          <w:szCs w:val="25"/>
          <w:shd w:val="clear" w:color="auto" w:fill="FFFFFF"/>
          <w:lang w:val="uk-UA"/>
        </w:rPr>
      </w:pPr>
      <w:r>
        <w:rPr>
          <w:rStyle w:val="None"/>
          <w:rFonts w:ascii="Times New Roman" w:hAnsi="Times New Roman" w:cs="Times New Roman"/>
          <w:sz w:val="25"/>
          <w:szCs w:val="25"/>
          <w:lang w:val="uk-UA"/>
        </w:rPr>
        <w:t>3) не розголошувати третім особам принцип дії ПЗ, що</w:t>
      </w:r>
      <w:r>
        <w:rPr>
          <w:rFonts w:ascii="Times New Roman" w:hAnsi="Times New Roman" w:cs="Times New Roman"/>
          <w:sz w:val="25"/>
          <w:szCs w:val="25"/>
          <w:shd w:val="clear" w:color="auto" w:fill="FFFFFF"/>
          <w:lang w:val="uk-UA"/>
        </w:rPr>
        <w:t xml:space="preserve"> став відомий Ліцензіату в процесі використання ПЗ.</w:t>
      </w:r>
    </w:p>
    <w:p w14:paraId="502F3820" w14:textId="77777777" w:rsidR="009463D3" w:rsidRDefault="00A67663">
      <w:pPr>
        <w:pStyle w:val="a5"/>
        <w:widowControl w:val="0"/>
        <w:numPr>
          <w:ilvl w:val="2"/>
          <w:numId w:val="18"/>
        </w:numPr>
        <w:tabs>
          <w:tab w:val="left" w:pos="709"/>
          <w:tab w:val="left" w:pos="851"/>
          <w:tab w:val="left" w:pos="993"/>
        </w:tabs>
        <w:spacing w:after="0" w:line="240" w:lineRule="auto"/>
        <w:ind w:left="0" w:firstLine="567"/>
        <w:rPr>
          <w:rFonts w:ascii="Times New Roman" w:hAnsi="Times New Roman" w:cs="Times New Roman"/>
          <w:sz w:val="25"/>
          <w:szCs w:val="25"/>
          <w:shd w:val="clear" w:color="auto" w:fill="FFFFFF"/>
          <w:lang w:val="uk-UA"/>
        </w:rPr>
      </w:pPr>
      <w:r>
        <w:rPr>
          <w:rFonts w:ascii="Times New Roman" w:hAnsi="Times New Roman" w:cs="Times New Roman"/>
          <w:sz w:val="25"/>
          <w:szCs w:val="25"/>
          <w:lang w:val="uk-UA"/>
        </w:rPr>
        <w:t>Дотримуватися й не порушувати особистих немайнових прав Ліцензіара.</w:t>
      </w:r>
    </w:p>
    <w:p w14:paraId="3E890914" w14:textId="77777777" w:rsidR="009463D3" w:rsidRDefault="00A67663">
      <w:pPr>
        <w:pStyle w:val="a5"/>
        <w:widowControl w:val="0"/>
        <w:numPr>
          <w:ilvl w:val="0"/>
          <w:numId w:val="18"/>
        </w:numPr>
        <w:spacing w:before="120" w:after="120" w:line="240" w:lineRule="auto"/>
        <w:contextualSpacing w:val="0"/>
        <w:jc w:val="center"/>
        <w:rPr>
          <w:rFonts w:ascii="Times New Roman" w:hAnsi="Times New Roman" w:cs="Times New Roman"/>
          <w:b/>
          <w:sz w:val="25"/>
          <w:szCs w:val="25"/>
          <w:lang w:val="uk-UA"/>
        </w:rPr>
      </w:pPr>
      <w:r>
        <w:rPr>
          <w:rFonts w:ascii="Times New Roman" w:hAnsi="Times New Roman" w:cs="Times New Roman"/>
          <w:b/>
          <w:sz w:val="25"/>
          <w:szCs w:val="25"/>
          <w:lang w:val="uk-UA"/>
        </w:rPr>
        <w:t>ЦІНА ДОГОВОРУ Й ПОРЯДОК РОЗРАХУНКІВ</w:t>
      </w:r>
    </w:p>
    <w:p w14:paraId="2A2E1BDC" w14:textId="77777777" w:rsidR="009463D3" w:rsidRDefault="00A67663">
      <w:pPr>
        <w:pStyle w:val="a5"/>
        <w:widowControl w:val="0"/>
        <w:numPr>
          <w:ilvl w:val="1"/>
          <w:numId w:val="18"/>
        </w:numPr>
        <w:tabs>
          <w:tab w:val="left" w:pos="1134"/>
        </w:tabs>
        <w:spacing w:after="0" w:line="240" w:lineRule="auto"/>
        <w:ind w:lef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 xml:space="preserve"> Ціна Договору (вартість надання невиключної ліцензії на використання ПЗ) становить </w:t>
      </w:r>
      <w:r w:rsidRPr="00E95535">
        <w:rPr>
          <w:rFonts w:ascii="Times New Roman" w:hAnsi="Times New Roman" w:cs="Times New Roman"/>
          <w:sz w:val="25"/>
          <w:szCs w:val="25"/>
        </w:rPr>
        <w:t xml:space="preserve">не </w:t>
      </w:r>
      <w:proofErr w:type="spellStart"/>
      <w:r w:rsidRPr="00E95535">
        <w:rPr>
          <w:rFonts w:ascii="Times New Roman" w:hAnsi="Times New Roman" w:cs="Times New Roman"/>
          <w:sz w:val="25"/>
          <w:szCs w:val="25"/>
        </w:rPr>
        <w:t>більше</w:t>
      </w:r>
      <w:proofErr w:type="spellEnd"/>
      <w:r w:rsidRPr="00E95535">
        <w:rPr>
          <w:rFonts w:ascii="Times New Roman" w:hAnsi="Times New Roman" w:cs="Times New Roman"/>
          <w:sz w:val="25"/>
          <w:szCs w:val="25"/>
        </w:rPr>
        <w:t xml:space="preserve"> </w:t>
      </w:r>
      <w:r>
        <w:rPr>
          <w:rFonts w:ascii="Times New Roman" w:hAnsi="Times New Roman" w:cs="Times New Roman"/>
          <w:sz w:val="25"/>
          <w:szCs w:val="25"/>
          <w:lang w:val="uk-UA"/>
        </w:rPr>
        <w:t xml:space="preserve">_____________________ грн (_______________ гривень ____ копійок) </w:t>
      </w:r>
      <w:r>
        <w:rPr>
          <w:rFonts w:ascii="Times New Roman" w:hAnsi="Times New Roman" w:cs="Times New Roman"/>
          <w:bCs/>
          <w:sz w:val="25"/>
          <w:szCs w:val="25"/>
          <w:lang w:val="uk-UA"/>
        </w:rPr>
        <w:t>без ПДВ згідно з п. п. 196.1.6 ст. 196 Податкового кодексу України (виплата роялті в грошовій формі)</w:t>
      </w:r>
      <w:r>
        <w:rPr>
          <w:rFonts w:ascii="Times New Roman" w:hAnsi="Times New Roman" w:cs="Times New Roman"/>
          <w:sz w:val="25"/>
          <w:szCs w:val="25"/>
          <w:lang w:val="uk-UA"/>
        </w:rPr>
        <w:t xml:space="preserve">. </w:t>
      </w:r>
    </w:p>
    <w:p w14:paraId="45EF875C" w14:textId="77777777" w:rsidR="009463D3" w:rsidRDefault="00A67663">
      <w:pPr>
        <w:pStyle w:val="a5"/>
        <w:widowControl w:val="0"/>
        <w:tabs>
          <w:tab w:val="left" w:pos="1134"/>
        </w:tabs>
        <w:spacing w:after="0" w:line="240" w:lineRule="auto"/>
        <w:ind w:left="567"/>
        <w:jc w:val="both"/>
        <w:rPr>
          <w:rFonts w:ascii="Times New Roman" w:hAnsi="Times New Roman" w:cs="Times New Roman"/>
          <w:sz w:val="25"/>
          <w:szCs w:val="25"/>
          <w:lang w:val="uk-UA"/>
        </w:rPr>
      </w:pPr>
      <w:proofErr w:type="spellStart"/>
      <w:r w:rsidRPr="00E95535">
        <w:rPr>
          <w:rFonts w:ascii="Times New Roman" w:hAnsi="Times New Roman" w:cs="Times New Roman"/>
          <w:sz w:val="25"/>
          <w:szCs w:val="25"/>
        </w:rPr>
        <w:t>Вартість</w:t>
      </w:r>
      <w:proofErr w:type="spellEnd"/>
      <w:r w:rsidRPr="00E95535">
        <w:rPr>
          <w:rFonts w:ascii="Times New Roman" w:hAnsi="Times New Roman" w:cs="Times New Roman"/>
          <w:sz w:val="25"/>
          <w:szCs w:val="25"/>
        </w:rPr>
        <w:t xml:space="preserve"> </w:t>
      </w:r>
      <w:proofErr w:type="spellStart"/>
      <w:r w:rsidRPr="00E95535">
        <w:rPr>
          <w:rFonts w:ascii="Times New Roman" w:hAnsi="Times New Roman" w:cs="Times New Roman"/>
          <w:sz w:val="25"/>
          <w:szCs w:val="25"/>
        </w:rPr>
        <w:t>надання</w:t>
      </w:r>
      <w:proofErr w:type="spellEnd"/>
      <w:r w:rsidRPr="00E95535">
        <w:rPr>
          <w:rFonts w:ascii="Times New Roman" w:hAnsi="Times New Roman" w:cs="Times New Roman"/>
          <w:sz w:val="25"/>
          <w:szCs w:val="25"/>
        </w:rPr>
        <w:t xml:space="preserve"> </w:t>
      </w:r>
      <w:proofErr w:type="spellStart"/>
      <w:r w:rsidRPr="00E95535">
        <w:rPr>
          <w:rFonts w:ascii="Times New Roman" w:hAnsi="Times New Roman" w:cs="Times New Roman"/>
          <w:sz w:val="25"/>
          <w:szCs w:val="25"/>
        </w:rPr>
        <w:t>невиключної</w:t>
      </w:r>
      <w:proofErr w:type="spellEnd"/>
      <w:r w:rsidRPr="00E95535">
        <w:rPr>
          <w:rFonts w:ascii="Times New Roman" w:hAnsi="Times New Roman" w:cs="Times New Roman"/>
          <w:sz w:val="25"/>
          <w:szCs w:val="25"/>
        </w:rPr>
        <w:t xml:space="preserve"> </w:t>
      </w:r>
      <w:proofErr w:type="spellStart"/>
      <w:r w:rsidRPr="00E95535">
        <w:rPr>
          <w:rFonts w:ascii="Times New Roman" w:hAnsi="Times New Roman" w:cs="Times New Roman"/>
          <w:sz w:val="25"/>
          <w:szCs w:val="25"/>
        </w:rPr>
        <w:t>ліцензії</w:t>
      </w:r>
      <w:proofErr w:type="spellEnd"/>
      <w:r w:rsidRPr="00E95535">
        <w:rPr>
          <w:rFonts w:ascii="Times New Roman" w:hAnsi="Times New Roman" w:cs="Times New Roman"/>
          <w:sz w:val="25"/>
          <w:szCs w:val="25"/>
        </w:rPr>
        <w:t xml:space="preserve"> на </w:t>
      </w:r>
      <w:proofErr w:type="spellStart"/>
      <w:r w:rsidRPr="00E95535">
        <w:rPr>
          <w:rFonts w:ascii="Times New Roman" w:hAnsi="Times New Roman" w:cs="Times New Roman"/>
          <w:sz w:val="25"/>
          <w:szCs w:val="25"/>
        </w:rPr>
        <w:t>використання</w:t>
      </w:r>
      <w:proofErr w:type="spellEnd"/>
      <w:r w:rsidRPr="00E95535">
        <w:rPr>
          <w:rFonts w:ascii="Times New Roman" w:hAnsi="Times New Roman" w:cs="Times New Roman"/>
          <w:sz w:val="25"/>
          <w:szCs w:val="25"/>
        </w:rPr>
        <w:t xml:space="preserve"> ПЗ становить:</w:t>
      </w:r>
    </w:p>
    <w:p w14:paraId="1128B65B" w14:textId="77777777" w:rsidR="009463D3" w:rsidRDefault="00A67663">
      <w:pPr>
        <w:pStyle w:val="a5"/>
        <w:widowControl w:val="0"/>
        <w:tabs>
          <w:tab w:val="left" w:pos="1134"/>
        </w:tabs>
        <w:spacing w:after="0" w:line="240" w:lineRule="auto"/>
        <w:ind w:left="567"/>
        <w:jc w:val="both"/>
        <w:rPr>
          <w:rFonts w:ascii="Times New Roman" w:hAnsi="Times New Roman" w:cs="Times New Roman"/>
          <w:sz w:val="25"/>
          <w:szCs w:val="25"/>
          <w:lang w:val="uk-UA"/>
        </w:rPr>
      </w:pPr>
      <w:r w:rsidRPr="00E95535">
        <w:rPr>
          <w:rFonts w:ascii="Times New Roman" w:hAnsi="Times New Roman" w:cs="Times New Roman"/>
          <w:sz w:val="25"/>
          <w:szCs w:val="25"/>
        </w:rPr>
        <w:t xml:space="preserve">- ___________ </w:t>
      </w:r>
      <w:proofErr w:type="spellStart"/>
      <w:r w:rsidRPr="00E95535">
        <w:rPr>
          <w:rFonts w:ascii="Times New Roman" w:hAnsi="Times New Roman" w:cs="Times New Roman"/>
          <w:sz w:val="25"/>
          <w:szCs w:val="25"/>
        </w:rPr>
        <w:t>грн</w:t>
      </w:r>
      <w:proofErr w:type="spellEnd"/>
      <w:r w:rsidRPr="00E95535">
        <w:rPr>
          <w:rFonts w:ascii="Times New Roman" w:hAnsi="Times New Roman" w:cs="Times New Roman"/>
          <w:sz w:val="25"/>
          <w:szCs w:val="25"/>
        </w:rPr>
        <w:t xml:space="preserve"> за перший </w:t>
      </w:r>
      <w:proofErr w:type="spellStart"/>
      <w:r w:rsidRPr="00E95535">
        <w:rPr>
          <w:rFonts w:ascii="Times New Roman" w:hAnsi="Times New Roman" w:cs="Times New Roman"/>
          <w:sz w:val="25"/>
          <w:szCs w:val="25"/>
        </w:rPr>
        <w:t>місяць</w:t>
      </w:r>
      <w:proofErr w:type="spellEnd"/>
      <w:r w:rsidRPr="00E95535">
        <w:rPr>
          <w:rFonts w:ascii="Times New Roman" w:hAnsi="Times New Roman" w:cs="Times New Roman"/>
          <w:sz w:val="25"/>
          <w:szCs w:val="25"/>
        </w:rPr>
        <w:t xml:space="preserve"> </w:t>
      </w:r>
      <w:proofErr w:type="spellStart"/>
      <w:r w:rsidRPr="00E95535">
        <w:rPr>
          <w:rFonts w:ascii="Times New Roman" w:hAnsi="Times New Roman" w:cs="Times New Roman"/>
          <w:sz w:val="25"/>
          <w:szCs w:val="25"/>
        </w:rPr>
        <w:t>користування</w:t>
      </w:r>
      <w:proofErr w:type="spellEnd"/>
      <w:r w:rsidRPr="00E95535">
        <w:rPr>
          <w:rFonts w:ascii="Times New Roman" w:hAnsi="Times New Roman" w:cs="Times New Roman"/>
          <w:sz w:val="25"/>
          <w:szCs w:val="25"/>
        </w:rPr>
        <w:t xml:space="preserve"> ПЗ;</w:t>
      </w:r>
    </w:p>
    <w:p w14:paraId="61E8840B" w14:textId="0EDC8DCB" w:rsidR="009463D3" w:rsidRDefault="00A67663">
      <w:pPr>
        <w:pStyle w:val="a5"/>
        <w:widowControl w:val="0"/>
        <w:tabs>
          <w:tab w:val="left" w:pos="1134"/>
        </w:tabs>
        <w:spacing w:after="0" w:line="240" w:lineRule="auto"/>
        <w:ind w:left="567"/>
        <w:jc w:val="both"/>
        <w:rPr>
          <w:rFonts w:ascii="Times New Roman" w:hAnsi="Times New Roman" w:cs="Times New Roman"/>
          <w:sz w:val="25"/>
          <w:szCs w:val="25"/>
          <w:lang w:val="uk-UA"/>
        </w:rPr>
      </w:pPr>
      <w:r w:rsidRPr="00E95535">
        <w:rPr>
          <w:rFonts w:ascii="Times New Roman" w:hAnsi="Times New Roman" w:cs="Times New Roman"/>
          <w:sz w:val="25"/>
          <w:szCs w:val="25"/>
        </w:rPr>
        <w:t xml:space="preserve">- ____ </w:t>
      </w:r>
      <w:proofErr w:type="spellStart"/>
      <w:r w:rsidRPr="00E95535">
        <w:rPr>
          <w:rFonts w:ascii="Times New Roman" w:hAnsi="Times New Roman" w:cs="Times New Roman"/>
          <w:sz w:val="25"/>
          <w:szCs w:val="25"/>
        </w:rPr>
        <w:t>відсотків</w:t>
      </w:r>
      <w:proofErr w:type="spellEnd"/>
      <w:r w:rsidRPr="00E95535">
        <w:rPr>
          <w:rFonts w:ascii="Times New Roman" w:hAnsi="Times New Roman" w:cs="Times New Roman"/>
          <w:sz w:val="25"/>
          <w:szCs w:val="25"/>
        </w:rPr>
        <w:t xml:space="preserve"> </w:t>
      </w:r>
      <w:proofErr w:type="spellStart"/>
      <w:r w:rsidRPr="00245360">
        <w:rPr>
          <w:rFonts w:ascii="Times New Roman" w:hAnsi="Times New Roman" w:cs="Times New Roman"/>
          <w:sz w:val="25"/>
          <w:szCs w:val="25"/>
        </w:rPr>
        <w:t>від</w:t>
      </w:r>
      <w:proofErr w:type="spellEnd"/>
      <w:r w:rsidRPr="00245360">
        <w:rPr>
          <w:rFonts w:ascii="Times New Roman" w:hAnsi="Times New Roman" w:cs="Times New Roman"/>
          <w:sz w:val="25"/>
          <w:szCs w:val="25"/>
        </w:rPr>
        <w:t xml:space="preserve"> </w:t>
      </w:r>
      <w:r w:rsidR="00E95535" w:rsidRPr="00245360">
        <w:rPr>
          <w:rFonts w:ascii="Times New Roman" w:hAnsi="Times New Roman" w:cs="Times New Roman"/>
          <w:sz w:val="25"/>
          <w:szCs w:val="25"/>
          <w:lang w:val="uk-UA"/>
        </w:rPr>
        <w:t xml:space="preserve">вартості зареєстрованих </w:t>
      </w:r>
      <w:r w:rsidR="00EC2FA0" w:rsidRPr="00245360">
        <w:rPr>
          <w:rFonts w:ascii="Times New Roman" w:hAnsi="Times New Roman" w:cs="Times New Roman"/>
          <w:sz w:val="25"/>
          <w:szCs w:val="25"/>
          <w:lang w:val="uk-UA"/>
        </w:rPr>
        <w:t xml:space="preserve">КП ГІОЦ </w:t>
      </w:r>
      <w:r w:rsidR="00E95535" w:rsidRPr="00245360">
        <w:rPr>
          <w:rFonts w:ascii="Times New Roman" w:hAnsi="Times New Roman" w:cs="Times New Roman"/>
          <w:sz w:val="25"/>
          <w:szCs w:val="25"/>
          <w:lang w:val="uk-UA"/>
        </w:rPr>
        <w:t xml:space="preserve">за допомогою ПЗ платних </w:t>
      </w:r>
      <w:proofErr w:type="spellStart"/>
      <w:r w:rsidR="00E95535" w:rsidRPr="00245360">
        <w:rPr>
          <w:rFonts w:ascii="Times New Roman" w:hAnsi="Times New Roman" w:cs="Times New Roman"/>
          <w:sz w:val="25"/>
          <w:szCs w:val="25"/>
          <w:lang w:val="uk-UA"/>
        </w:rPr>
        <w:t>валідацій</w:t>
      </w:r>
      <w:proofErr w:type="spellEnd"/>
      <w:r w:rsidR="00EC2FA0" w:rsidRPr="00245360">
        <w:rPr>
          <w:rFonts w:ascii="Times New Roman" w:hAnsi="Times New Roman" w:cs="Times New Roman"/>
          <w:sz w:val="25"/>
          <w:szCs w:val="25"/>
          <w:lang w:val="uk-UA"/>
        </w:rPr>
        <w:t xml:space="preserve"> з перевезення пасажирів</w:t>
      </w:r>
      <w:r w:rsidRPr="00245360">
        <w:rPr>
          <w:rFonts w:ascii="Times New Roman" w:hAnsi="Times New Roman" w:cs="Times New Roman"/>
          <w:sz w:val="25"/>
          <w:szCs w:val="25"/>
        </w:rPr>
        <w:t xml:space="preserve"> за </w:t>
      </w:r>
      <w:proofErr w:type="spellStart"/>
      <w:r w:rsidRPr="00245360">
        <w:rPr>
          <w:rFonts w:ascii="Times New Roman" w:hAnsi="Times New Roman" w:cs="Times New Roman"/>
          <w:sz w:val="25"/>
          <w:szCs w:val="25"/>
        </w:rPr>
        <w:t>наступні</w:t>
      </w:r>
      <w:proofErr w:type="spellEnd"/>
      <w:r w:rsidRPr="00245360">
        <w:rPr>
          <w:rFonts w:ascii="Times New Roman" w:hAnsi="Times New Roman" w:cs="Times New Roman"/>
          <w:sz w:val="25"/>
          <w:szCs w:val="25"/>
        </w:rPr>
        <w:t xml:space="preserve"> </w:t>
      </w:r>
      <w:proofErr w:type="spellStart"/>
      <w:r w:rsidRPr="00245360">
        <w:rPr>
          <w:rFonts w:ascii="Times New Roman" w:hAnsi="Times New Roman" w:cs="Times New Roman"/>
          <w:sz w:val="25"/>
          <w:szCs w:val="25"/>
        </w:rPr>
        <w:t>місяці</w:t>
      </w:r>
      <w:proofErr w:type="spellEnd"/>
      <w:r w:rsidRPr="00245360">
        <w:rPr>
          <w:rFonts w:ascii="Times New Roman" w:hAnsi="Times New Roman" w:cs="Times New Roman"/>
          <w:sz w:val="25"/>
          <w:szCs w:val="25"/>
        </w:rPr>
        <w:t xml:space="preserve"> </w:t>
      </w:r>
      <w:proofErr w:type="spellStart"/>
      <w:r w:rsidRPr="00245360">
        <w:rPr>
          <w:rFonts w:ascii="Times New Roman" w:hAnsi="Times New Roman" w:cs="Times New Roman"/>
          <w:sz w:val="25"/>
          <w:szCs w:val="25"/>
        </w:rPr>
        <w:t>користування</w:t>
      </w:r>
      <w:proofErr w:type="spellEnd"/>
      <w:r w:rsidRPr="00245360">
        <w:rPr>
          <w:rFonts w:ascii="Times New Roman" w:hAnsi="Times New Roman" w:cs="Times New Roman"/>
          <w:sz w:val="25"/>
          <w:szCs w:val="25"/>
        </w:rPr>
        <w:t xml:space="preserve"> ПЗ.</w:t>
      </w:r>
    </w:p>
    <w:p w14:paraId="301E82AC" w14:textId="77777777" w:rsidR="009463D3" w:rsidRDefault="00A67663">
      <w:pPr>
        <w:pStyle w:val="a5"/>
        <w:widowControl w:val="0"/>
        <w:numPr>
          <w:ilvl w:val="1"/>
          <w:numId w:val="18"/>
        </w:numPr>
        <w:tabs>
          <w:tab w:val="left" w:pos="1134"/>
        </w:tabs>
        <w:spacing w:after="0" w:line="240" w:lineRule="auto"/>
        <w:ind w:lef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 xml:space="preserve"> До складу ціни Договору в тому числі входить вартість витрат з поставки ПЗ, встановлення (розгортання та налаштування) ПЗ, навчання роботі з ПЗ, а також всі можливі податки, збори та інші обов’язкові платежі.</w:t>
      </w:r>
    </w:p>
    <w:p w14:paraId="1D87D0CF" w14:textId="77777777" w:rsidR="009463D3" w:rsidRDefault="00A67663">
      <w:pPr>
        <w:pStyle w:val="a5"/>
        <w:widowControl w:val="0"/>
        <w:numPr>
          <w:ilvl w:val="1"/>
          <w:numId w:val="18"/>
        </w:numPr>
        <w:tabs>
          <w:tab w:val="left" w:pos="1134"/>
        </w:tabs>
        <w:spacing w:after="0" w:line="240" w:lineRule="auto"/>
        <w:ind w:lef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 xml:space="preserve"> Оплата здійснюється шляхом перерахування Ліцензіатом грошових коштів на поточний рахунок Ліцензіара, що вказаний в Договорі</w:t>
      </w:r>
      <w:r w:rsidRPr="00E95535">
        <w:rPr>
          <w:rFonts w:ascii="Times New Roman" w:hAnsi="Times New Roman" w:cs="Times New Roman"/>
          <w:sz w:val="25"/>
          <w:szCs w:val="25"/>
        </w:rPr>
        <w:t>.</w:t>
      </w:r>
    </w:p>
    <w:p w14:paraId="7E62643F" w14:textId="67E518AF" w:rsidR="009463D3" w:rsidRDefault="00A67663">
      <w:pPr>
        <w:pStyle w:val="a5"/>
        <w:widowControl w:val="0"/>
        <w:numPr>
          <w:ilvl w:val="1"/>
          <w:numId w:val="18"/>
        </w:numPr>
        <w:tabs>
          <w:tab w:val="left" w:pos="1134"/>
        </w:tabs>
        <w:spacing w:after="0" w:line="240" w:lineRule="auto"/>
        <w:ind w:left="0" w:firstLine="567"/>
        <w:jc w:val="both"/>
        <w:rPr>
          <w:rFonts w:ascii="Times New Roman" w:hAnsi="Times New Roman" w:cs="Times New Roman"/>
          <w:sz w:val="25"/>
          <w:szCs w:val="25"/>
          <w:lang w:val="uk-UA"/>
        </w:rPr>
      </w:pPr>
      <w:r w:rsidRPr="00E95535">
        <w:rPr>
          <w:rFonts w:ascii="Times New Roman" w:hAnsi="Times New Roman" w:cs="Times New Roman"/>
          <w:sz w:val="25"/>
          <w:szCs w:val="25"/>
          <w:lang w:val="uk-UA"/>
        </w:rPr>
        <w:t>Оплата за перший місяць користування ПЗ здійснюється</w:t>
      </w:r>
      <w:r>
        <w:rPr>
          <w:rFonts w:ascii="Times New Roman" w:hAnsi="Times New Roman" w:cs="Times New Roman"/>
          <w:sz w:val="25"/>
          <w:szCs w:val="25"/>
          <w:lang w:val="uk-UA"/>
        </w:rPr>
        <w:t xml:space="preserve">, протягом </w:t>
      </w:r>
      <w:r w:rsidRPr="00E95535">
        <w:rPr>
          <w:rFonts w:ascii="Times New Roman" w:hAnsi="Times New Roman" w:cs="Times New Roman"/>
          <w:sz w:val="25"/>
          <w:szCs w:val="25"/>
          <w:lang w:val="uk-UA"/>
        </w:rPr>
        <w:t xml:space="preserve">5 </w:t>
      </w:r>
      <w:r>
        <w:rPr>
          <w:rFonts w:ascii="Times New Roman" w:hAnsi="Times New Roman" w:cs="Times New Roman"/>
          <w:color w:val="00000A"/>
          <w:sz w:val="25"/>
          <w:szCs w:val="25"/>
          <w:lang w:val="uk-UA" w:eastAsia="uk-UA"/>
        </w:rPr>
        <w:t>(</w:t>
      </w:r>
      <w:r w:rsidRPr="00E95535">
        <w:rPr>
          <w:rFonts w:ascii="Times New Roman" w:hAnsi="Times New Roman" w:cs="Times New Roman"/>
          <w:color w:val="00000A"/>
          <w:sz w:val="25"/>
          <w:szCs w:val="25"/>
          <w:lang w:val="uk-UA" w:eastAsia="uk-UA"/>
        </w:rPr>
        <w:t xml:space="preserve">п'яти) банківських </w:t>
      </w:r>
      <w:r>
        <w:rPr>
          <w:rFonts w:ascii="Times New Roman" w:hAnsi="Times New Roman" w:cs="Times New Roman"/>
          <w:color w:val="00000A"/>
          <w:sz w:val="25"/>
          <w:szCs w:val="25"/>
          <w:lang w:val="uk-UA" w:eastAsia="uk-UA"/>
        </w:rPr>
        <w:t>днів</w:t>
      </w:r>
      <w:r>
        <w:rPr>
          <w:rFonts w:ascii="Times New Roman" w:hAnsi="Times New Roman" w:cs="Times New Roman"/>
          <w:sz w:val="25"/>
          <w:szCs w:val="25"/>
          <w:lang w:val="uk-UA"/>
        </w:rPr>
        <w:t xml:space="preserve"> з дати підписання Сторонами акту приймання-передачі програм</w:t>
      </w:r>
      <w:r w:rsidRPr="00E95535">
        <w:rPr>
          <w:rFonts w:ascii="Times New Roman" w:hAnsi="Times New Roman" w:cs="Times New Roman"/>
          <w:sz w:val="25"/>
          <w:szCs w:val="25"/>
          <w:lang w:val="uk-UA"/>
        </w:rPr>
        <w:t>н</w:t>
      </w:r>
      <w:r>
        <w:rPr>
          <w:rFonts w:ascii="Times New Roman" w:hAnsi="Times New Roman" w:cs="Times New Roman"/>
          <w:sz w:val="25"/>
          <w:szCs w:val="25"/>
          <w:lang w:val="uk-UA"/>
        </w:rPr>
        <w:t>ого забезпечення «</w:t>
      </w:r>
      <w:proofErr w:type="spellStart"/>
      <w:r>
        <w:rPr>
          <w:rFonts w:ascii="Times New Roman" w:hAnsi="Times New Roman" w:cs="Times New Roman"/>
          <w:sz w:val="25"/>
          <w:szCs w:val="25"/>
          <w:lang w:val="uk-UA"/>
        </w:rPr>
        <w:t>Ridango</w:t>
      </w:r>
      <w:proofErr w:type="spellEnd"/>
      <w:r>
        <w:rPr>
          <w:rFonts w:ascii="Times New Roman" w:hAnsi="Times New Roman" w:cs="Times New Roman"/>
          <w:sz w:val="25"/>
          <w:szCs w:val="25"/>
          <w:lang w:val="uk-UA"/>
        </w:rPr>
        <w:t xml:space="preserve"> </w:t>
      </w:r>
      <w:proofErr w:type="spellStart"/>
      <w:r>
        <w:rPr>
          <w:rFonts w:ascii="Times New Roman" w:hAnsi="Times New Roman" w:cs="Times New Roman"/>
          <w:sz w:val="25"/>
          <w:szCs w:val="25"/>
          <w:lang w:val="uk-UA"/>
        </w:rPr>
        <w:t>Back</w:t>
      </w:r>
      <w:proofErr w:type="spellEnd"/>
      <w:r>
        <w:rPr>
          <w:rFonts w:ascii="Times New Roman" w:hAnsi="Times New Roman" w:cs="Times New Roman"/>
          <w:sz w:val="25"/>
          <w:szCs w:val="25"/>
          <w:lang w:val="uk-UA"/>
        </w:rPr>
        <w:t xml:space="preserve"> </w:t>
      </w:r>
      <w:proofErr w:type="spellStart"/>
      <w:r w:rsidR="007A0794">
        <w:rPr>
          <w:rFonts w:ascii="Times New Roman" w:hAnsi="Times New Roman" w:cs="Times New Roman"/>
          <w:sz w:val="25"/>
          <w:szCs w:val="25"/>
          <w:lang w:val="uk-UA"/>
        </w:rPr>
        <w:t>О</w:t>
      </w:r>
      <w:r>
        <w:rPr>
          <w:rFonts w:ascii="Times New Roman" w:hAnsi="Times New Roman" w:cs="Times New Roman"/>
          <w:sz w:val="25"/>
          <w:szCs w:val="25"/>
          <w:lang w:val="uk-UA"/>
        </w:rPr>
        <w:t>ffice</w:t>
      </w:r>
      <w:proofErr w:type="spellEnd"/>
      <w:r>
        <w:rPr>
          <w:rFonts w:ascii="Times New Roman" w:hAnsi="Times New Roman" w:cs="Times New Roman"/>
          <w:sz w:val="25"/>
          <w:szCs w:val="25"/>
          <w:lang w:val="uk-UA"/>
        </w:rPr>
        <w:t xml:space="preserve"> UZ» й отримання Ліцензіатом ліцензії.</w:t>
      </w:r>
      <w:r w:rsidRPr="00E95535">
        <w:rPr>
          <w:rFonts w:ascii="Times New Roman" w:hAnsi="Times New Roman" w:cs="Times New Roman"/>
          <w:sz w:val="25"/>
          <w:szCs w:val="25"/>
          <w:lang w:val="uk-UA"/>
        </w:rPr>
        <w:t xml:space="preserve"> </w:t>
      </w:r>
      <w:r w:rsidRPr="00E95535">
        <w:rPr>
          <w:rFonts w:ascii="Times New Roman" w:hAnsi="Times New Roman" w:cs="Times New Roman"/>
          <w:sz w:val="25"/>
          <w:szCs w:val="25"/>
        </w:rPr>
        <w:t xml:space="preserve">Оплати за </w:t>
      </w:r>
      <w:proofErr w:type="spellStart"/>
      <w:r w:rsidRPr="00E95535">
        <w:rPr>
          <w:rFonts w:ascii="Times New Roman" w:hAnsi="Times New Roman" w:cs="Times New Roman"/>
          <w:sz w:val="25"/>
          <w:szCs w:val="25"/>
        </w:rPr>
        <w:t>наступні</w:t>
      </w:r>
      <w:proofErr w:type="spellEnd"/>
      <w:r w:rsidRPr="00E95535">
        <w:rPr>
          <w:rFonts w:ascii="Times New Roman" w:hAnsi="Times New Roman" w:cs="Times New Roman"/>
          <w:sz w:val="25"/>
          <w:szCs w:val="25"/>
        </w:rPr>
        <w:t xml:space="preserve"> </w:t>
      </w:r>
      <w:proofErr w:type="spellStart"/>
      <w:r w:rsidRPr="00E95535">
        <w:rPr>
          <w:rFonts w:ascii="Times New Roman" w:hAnsi="Times New Roman" w:cs="Times New Roman"/>
          <w:sz w:val="25"/>
          <w:szCs w:val="25"/>
        </w:rPr>
        <w:t>місяці</w:t>
      </w:r>
      <w:proofErr w:type="spellEnd"/>
      <w:r w:rsidRPr="00E95535">
        <w:rPr>
          <w:rFonts w:ascii="Times New Roman" w:hAnsi="Times New Roman" w:cs="Times New Roman"/>
          <w:sz w:val="25"/>
          <w:szCs w:val="25"/>
        </w:rPr>
        <w:t xml:space="preserve"> </w:t>
      </w:r>
      <w:proofErr w:type="spellStart"/>
      <w:r w:rsidRPr="00E95535">
        <w:rPr>
          <w:rFonts w:ascii="Times New Roman" w:hAnsi="Times New Roman" w:cs="Times New Roman"/>
          <w:sz w:val="25"/>
          <w:szCs w:val="25"/>
        </w:rPr>
        <w:t>користування</w:t>
      </w:r>
      <w:proofErr w:type="spellEnd"/>
      <w:r w:rsidRPr="00E95535">
        <w:rPr>
          <w:rFonts w:ascii="Times New Roman" w:hAnsi="Times New Roman" w:cs="Times New Roman"/>
          <w:sz w:val="25"/>
          <w:szCs w:val="25"/>
        </w:rPr>
        <w:t xml:space="preserve"> ПЗ </w:t>
      </w:r>
      <w:proofErr w:type="spellStart"/>
      <w:r w:rsidRPr="00E95535">
        <w:rPr>
          <w:rFonts w:ascii="Times New Roman" w:hAnsi="Times New Roman" w:cs="Times New Roman"/>
          <w:sz w:val="25"/>
          <w:szCs w:val="25"/>
        </w:rPr>
        <w:t>здійснюються</w:t>
      </w:r>
      <w:proofErr w:type="spellEnd"/>
      <w:r w:rsidRPr="00E95535">
        <w:rPr>
          <w:rFonts w:ascii="Times New Roman" w:hAnsi="Times New Roman" w:cs="Times New Roman"/>
          <w:sz w:val="25"/>
          <w:szCs w:val="25"/>
        </w:rPr>
        <w:t xml:space="preserve"> </w:t>
      </w:r>
      <w:proofErr w:type="spellStart"/>
      <w:r w:rsidRPr="00E95535">
        <w:rPr>
          <w:rFonts w:ascii="Times New Roman" w:hAnsi="Times New Roman" w:cs="Times New Roman"/>
          <w:sz w:val="25"/>
          <w:szCs w:val="25"/>
        </w:rPr>
        <w:t>протягом</w:t>
      </w:r>
      <w:proofErr w:type="spellEnd"/>
      <w:r w:rsidRPr="00E95535">
        <w:rPr>
          <w:rFonts w:ascii="Times New Roman" w:hAnsi="Times New Roman" w:cs="Times New Roman"/>
          <w:sz w:val="25"/>
          <w:szCs w:val="25"/>
        </w:rPr>
        <w:t xml:space="preserve"> 5 (</w:t>
      </w:r>
      <w:proofErr w:type="spellStart"/>
      <w:r w:rsidRPr="00E95535">
        <w:rPr>
          <w:rFonts w:ascii="Times New Roman" w:hAnsi="Times New Roman" w:cs="Times New Roman"/>
          <w:sz w:val="25"/>
          <w:szCs w:val="25"/>
        </w:rPr>
        <w:t>п'яти</w:t>
      </w:r>
      <w:proofErr w:type="spellEnd"/>
      <w:r w:rsidRPr="00E95535">
        <w:rPr>
          <w:rFonts w:ascii="Times New Roman" w:hAnsi="Times New Roman" w:cs="Times New Roman"/>
          <w:sz w:val="25"/>
          <w:szCs w:val="25"/>
        </w:rPr>
        <w:t xml:space="preserve">) </w:t>
      </w:r>
      <w:proofErr w:type="spellStart"/>
      <w:r w:rsidRPr="00E95535">
        <w:rPr>
          <w:rFonts w:ascii="Times New Roman" w:hAnsi="Times New Roman" w:cs="Times New Roman"/>
          <w:sz w:val="25"/>
          <w:szCs w:val="25"/>
        </w:rPr>
        <w:t>банківських</w:t>
      </w:r>
      <w:proofErr w:type="spellEnd"/>
      <w:r w:rsidRPr="00E95535">
        <w:rPr>
          <w:rFonts w:ascii="Times New Roman" w:hAnsi="Times New Roman" w:cs="Times New Roman"/>
          <w:sz w:val="25"/>
          <w:szCs w:val="25"/>
        </w:rPr>
        <w:t xml:space="preserve"> </w:t>
      </w:r>
      <w:proofErr w:type="spellStart"/>
      <w:r w:rsidRPr="00E95535">
        <w:rPr>
          <w:rFonts w:ascii="Times New Roman" w:hAnsi="Times New Roman" w:cs="Times New Roman"/>
          <w:sz w:val="25"/>
          <w:szCs w:val="25"/>
        </w:rPr>
        <w:t>днів</w:t>
      </w:r>
      <w:proofErr w:type="spellEnd"/>
      <w:r w:rsidRPr="00E95535">
        <w:rPr>
          <w:rFonts w:ascii="Times New Roman" w:hAnsi="Times New Roman" w:cs="Times New Roman"/>
          <w:sz w:val="25"/>
          <w:szCs w:val="25"/>
        </w:rPr>
        <w:t xml:space="preserve"> з </w:t>
      </w:r>
      <w:proofErr w:type="spellStart"/>
      <w:r w:rsidRPr="00E95535">
        <w:rPr>
          <w:rFonts w:ascii="Times New Roman" w:hAnsi="Times New Roman" w:cs="Times New Roman"/>
          <w:sz w:val="25"/>
          <w:szCs w:val="25"/>
        </w:rPr>
        <w:t>дати</w:t>
      </w:r>
      <w:proofErr w:type="spellEnd"/>
      <w:r w:rsidRPr="00E95535">
        <w:rPr>
          <w:rFonts w:ascii="Times New Roman" w:hAnsi="Times New Roman" w:cs="Times New Roman"/>
          <w:sz w:val="25"/>
          <w:szCs w:val="25"/>
        </w:rPr>
        <w:t xml:space="preserve"> </w:t>
      </w:r>
      <w:proofErr w:type="spellStart"/>
      <w:r w:rsidRPr="00E95535">
        <w:rPr>
          <w:rFonts w:ascii="Times New Roman" w:hAnsi="Times New Roman" w:cs="Times New Roman"/>
          <w:sz w:val="25"/>
          <w:szCs w:val="25"/>
        </w:rPr>
        <w:t>підписання</w:t>
      </w:r>
      <w:proofErr w:type="spellEnd"/>
      <w:r w:rsidRPr="00E95535">
        <w:rPr>
          <w:rFonts w:ascii="Times New Roman" w:hAnsi="Times New Roman" w:cs="Times New Roman"/>
          <w:sz w:val="25"/>
          <w:szCs w:val="25"/>
        </w:rPr>
        <w:t xml:space="preserve"> Сторонами </w:t>
      </w:r>
      <w:proofErr w:type="spellStart"/>
      <w:r w:rsidRPr="00E95535">
        <w:rPr>
          <w:rFonts w:ascii="Times New Roman" w:hAnsi="Times New Roman" w:cs="Times New Roman"/>
          <w:sz w:val="25"/>
          <w:szCs w:val="25"/>
        </w:rPr>
        <w:t>актів</w:t>
      </w:r>
      <w:proofErr w:type="spellEnd"/>
      <w:r w:rsidRPr="00E95535">
        <w:rPr>
          <w:rFonts w:ascii="Times New Roman" w:hAnsi="Times New Roman" w:cs="Times New Roman"/>
          <w:sz w:val="25"/>
          <w:szCs w:val="25"/>
        </w:rPr>
        <w:t xml:space="preserve"> </w:t>
      </w:r>
      <w:proofErr w:type="spellStart"/>
      <w:r w:rsidRPr="00E95535">
        <w:rPr>
          <w:rFonts w:ascii="Times New Roman" w:hAnsi="Times New Roman" w:cs="Times New Roman"/>
          <w:sz w:val="25"/>
          <w:szCs w:val="25"/>
        </w:rPr>
        <w:t>приймання</w:t>
      </w:r>
      <w:proofErr w:type="spellEnd"/>
      <w:r w:rsidRPr="00E95535">
        <w:rPr>
          <w:rFonts w:ascii="Times New Roman" w:hAnsi="Times New Roman" w:cs="Times New Roman"/>
          <w:sz w:val="25"/>
          <w:szCs w:val="25"/>
        </w:rPr>
        <w:t xml:space="preserve"> -</w:t>
      </w:r>
      <w:proofErr w:type="spellStart"/>
      <w:r w:rsidRPr="00E95535">
        <w:rPr>
          <w:rFonts w:ascii="Times New Roman" w:hAnsi="Times New Roman" w:cs="Times New Roman"/>
          <w:sz w:val="25"/>
          <w:szCs w:val="25"/>
        </w:rPr>
        <w:t>передачі</w:t>
      </w:r>
      <w:proofErr w:type="spellEnd"/>
      <w:r w:rsidRPr="00E95535">
        <w:rPr>
          <w:rFonts w:ascii="Times New Roman" w:hAnsi="Times New Roman" w:cs="Times New Roman"/>
          <w:sz w:val="25"/>
          <w:szCs w:val="25"/>
        </w:rPr>
        <w:t xml:space="preserve"> </w:t>
      </w:r>
      <w:proofErr w:type="spellStart"/>
      <w:r w:rsidRPr="00E95535">
        <w:rPr>
          <w:rFonts w:ascii="Times New Roman" w:hAnsi="Times New Roman" w:cs="Times New Roman"/>
          <w:sz w:val="25"/>
          <w:szCs w:val="25"/>
        </w:rPr>
        <w:t>послуг</w:t>
      </w:r>
      <w:proofErr w:type="spellEnd"/>
      <w:r w:rsidRPr="00E95535">
        <w:rPr>
          <w:rFonts w:ascii="Times New Roman" w:hAnsi="Times New Roman" w:cs="Times New Roman"/>
          <w:sz w:val="25"/>
          <w:szCs w:val="25"/>
        </w:rPr>
        <w:t xml:space="preserve"> за </w:t>
      </w:r>
      <w:proofErr w:type="spellStart"/>
      <w:r w:rsidRPr="00E95535">
        <w:rPr>
          <w:rFonts w:ascii="Times New Roman" w:hAnsi="Times New Roman" w:cs="Times New Roman"/>
          <w:sz w:val="25"/>
          <w:szCs w:val="25"/>
        </w:rPr>
        <w:t>відповідний</w:t>
      </w:r>
      <w:proofErr w:type="spellEnd"/>
      <w:r w:rsidRPr="00E95535">
        <w:rPr>
          <w:rFonts w:ascii="Times New Roman" w:hAnsi="Times New Roman" w:cs="Times New Roman"/>
          <w:sz w:val="25"/>
          <w:szCs w:val="25"/>
        </w:rPr>
        <w:t xml:space="preserve"> </w:t>
      </w:r>
      <w:proofErr w:type="spellStart"/>
      <w:r w:rsidRPr="00E95535">
        <w:rPr>
          <w:rFonts w:ascii="Times New Roman" w:hAnsi="Times New Roman" w:cs="Times New Roman"/>
          <w:sz w:val="25"/>
          <w:szCs w:val="25"/>
        </w:rPr>
        <w:t>місяць</w:t>
      </w:r>
      <w:proofErr w:type="spellEnd"/>
      <w:r w:rsidRPr="00E95535">
        <w:rPr>
          <w:rFonts w:ascii="Times New Roman" w:hAnsi="Times New Roman" w:cs="Times New Roman"/>
          <w:sz w:val="25"/>
          <w:szCs w:val="25"/>
        </w:rPr>
        <w:t>.</w:t>
      </w:r>
    </w:p>
    <w:p w14:paraId="1FACB6EE" w14:textId="77777777" w:rsidR="009463D3" w:rsidRDefault="00A67663">
      <w:pPr>
        <w:pStyle w:val="a5"/>
        <w:widowControl w:val="0"/>
        <w:numPr>
          <w:ilvl w:val="0"/>
          <w:numId w:val="18"/>
        </w:numPr>
        <w:tabs>
          <w:tab w:val="left" w:pos="993"/>
        </w:tabs>
        <w:spacing w:before="120" w:after="120" w:line="240" w:lineRule="auto"/>
        <w:ind w:left="0" w:firstLine="567"/>
        <w:contextualSpacing w:val="0"/>
        <w:jc w:val="center"/>
        <w:rPr>
          <w:rFonts w:ascii="Times New Roman" w:hAnsi="Times New Roman" w:cs="Times New Roman"/>
          <w:b/>
          <w:sz w:val="25"/>
          <w:szCs w:val="25"/>
          <w:lang w:val="uk-UA"/>
        </w:rPr>
      </w:pPr>
      <w:r>
        <w:rPr>
          <w:rFonts w:ascii="Times New Roman" w:hAnsi="Times New Roman" w:cs="Times New Roman"/>
          <w:b/>
          <w:sz w:val="25"/>
          <w:szCs w:val="25"/>
          <w:lang w:val="uk-UA"/>
        </w:rPr>
        <w:t>ВІДПОВІДАЛЬНІСТЬ СТОРІН</w:t>
      </w:r>
    </w:p>
    <w:p w14:paraId="3FF28D9F" w14:textId="77777777" w:rsidR="009463D3" w:rsidRDefault="00A67663">
      <w:pPr>
        <w:pStyle w:val="a5"/>
        <w:widowControl w:val="0"/>
        <w:numPr>
          <w:ilvl w:val="1"/>
          <w:numId w:val="18"/>
        </w:numPr>
        <w:tabs>
          <w:tab w:val="left" w:pos="993"/>
        </w:tabs>
        <w:spacing w:after="0" w:line="240" w:lineRule="auto"/>
        <w:ind w:lef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Ліцензіар заявляє, що на момент підписання Договору йому нічого невідомо про права інших осіб, які б могли бути порушені укладенням Договору, наданням ліцензії на використання ПЗ.</w:t>
      </w:r>
    </w:p>
    <w:p w14:paraId="572FD956" w14:textId="77777777" w:rsidR="009463D3" w:rsidRDefault="00A67663">
      <w:pPr>
        <w:pStyle w:val="a5"/>
        <w:widowControl w:val="0"/>
        <w:numPr>
          <w:ilvl w:val="1"/>
          <w:numId w:val="18"/>
        </w:numPr>
        <w:tabs>
          <w:tab w:val="left" w:pos="993"/>
        </w:tabs>
        <w:spacing w:after="0" w:line="240" w:lineRule="auto"/>
        <w:ind w:lef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 xml:space="preserve">За порушення строку виконання грошового зобов’язання Ліцензіат сплачує пеню в розмірі подвійної облікової ставки НБУ, що діяла на момент прострочення, від суми заборгованості за кожен день прострочення. </w:t>
      </w:r>
    </w:p>
    <w:p w14:paraId="61B1AA82" w14:textId="77777777" w:rsidR="009463D3" w:rsidRDefault="00A67663">
      <w:pPr>
        <w:pStyle w:val="a5"/>
        <w:widowControl w:val="0"/>
        <w:numPr>
          <w:ilvl w:val="1"/>
          <w:numId w:val="18"/>
        </w:numPr>
        <w:tabs>
          <w:tab w:val="left" w:pos="993"/>
        </w:tabs>
        <w:spacing w:after="0" w:line="240" w:lineRule="auto"/>
        <w:ind w:lef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За порушення строку поставки ПЗ і/або надання ліцензії Ліцензіар сплачує пеню в розмірі подвійної облікової ставки НБУ, що діяла на момент прострочення, від ціни Договору, за кожен день прострочення.</w:t>
      </w:r>
    </w:p>
    <w:p w14:paraId="77E71723" w14:textId="77777777" w:rsidR="009463D3" w:rsidRDefault="00A67663">
      <w:pPr>
        <w:pStyle w:val="a5"/>
        <w:widowControl w:val="0"/>
        <w:numPr>
          <w:ilvl w:val="1"/>
          <w:numId w:val="18"/>
        </w:numPr>
        <w:tabs>
          <w:tab w:val="left" w:pos="993"/>
        </w:tabs>
        <w:spacing w:after="0" w:line="240" w:lineRule="auto"/>
        <w:ind w:lef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Сторона, яка порушила умови Договору, зобов’язана відшкодувати іншій Стороні понесені нею у зв’язку з цим невиконанням збитки (документально підтверджені), але не більше ніж  100 000,00 грн (сто тисяч гривень).</w:t>
      </w:r>
    </w:p>
    <w:p w14:paraId="776F98B7" w14:textId="77777777" w:rsidR="009463D3" w:rsidRDefault="00A67663">
      <w:pPr>
        <w:pStyle w:val="a5"/>
        <w:widowControl w:val="0"/>
        <w:numPr>
          <w:ilvl w:val="1"/>
          <w:numId w:val="18"/>
        </w:numPr>
        <w:tabs>
          <w:tab w:val="left" w:pos="993"/>
        </w:tabs>
        <w:spacing w:after="0" w:line="240" w:lineRule="auto"/>
        <w:ind w:lef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У разі порушення умов зобов’язання щодо якості (відповідності вимогам Договору) ПЗ Ліцензіар сплачує Ліцензіату штраф у розмірі 20 відсотків від ціни Договору та зобов’язується усунути недоліки відповідно до умов Договору.</w:t>
      </w:r>
    </w:p>
    <w:p w14:paraId="0F42A031" w14:textId="77777777" w:rsidR="009463D3" w:rsidRDefault="00A67663">
      <w:pPr>
        <w:pStyle w:val="a5"/>
        <w:widowControl w:val="0"/>
        <w:numPr>
          <w:ilvl w:val="1"/>
          <w:numId w:val="18"/>
        </w:numPr>
        <w:tabs>
          <w:tab w:val="left" w:pos="993"/>
        </w:tabs>
        <w:spacing w:after="0" w:line="240" w:lineRule="auto"/>
        <w:ind w:lef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 xml:space="preserve">У разі порушення умов та/або строків гарантійної підтримки Ліцензіар сплачує </w:t>
      </w:r>
      <w:r>
        <w:rPr>
          <w:rFonts w:ascii="Times New Roman" w:hAnsi="Times New Roman" w:cs="Times New Roman"/>
          <w:sz w:val="25"/>
          <w:szCs w:val="25"/>
          <w:lang w:val="uk-UA"/>
        </w:rPr>
        <w:lastRenderedPageBreak/>
        <w:t>штраф у розмірі 20 відсотків від ціни Договору за кожен випадок такого порушення.</w:t>
      </w:r>
    </w:p>
    <w:p w14:paraId="0A082716" w14:textId="77777777" w:rsidR="009463D3" w:rsidRDefault="00A67663">
      <w:pPr>
        <w:pStyle w:val="a5"/>
        <w:widowControl w:val="0"/>
        <w:numPr>
          <w:ilvl w:val="1"/>
          <w:numId w:val="18"/>
        </w:numPr>
        <w:tabs>
          <w:tab w:val="left" w:pos="993"/>
        </w:tabs>
        <w:spacing w:after="0" w:line="240" w:lineRule="auto"/>
        <w:ind w:left="0" w:firstLine="567"/>
        <w:jc w:val="both"/>
        <w:rPr>
          <w:rFonts w:ascii="Times New Roman" w:hAnsi="Times New Roman" w:cs="Times New Roman"/>
          <w:sz w:val="25"/>
          <w:szCs w:val="25"/>
          <w:lang w:val="uk-UA"/>
        </w:rPr>
      </w:pPr>
      <w:r>
        <w:rPr>
          <w:rFonts w:ascii="Times New Roman" w:hAnsi="Times New Roman" w:cs="Times New Roman"/>
          <w:sz w:val="25"/>
          <w:szCs w:val="25"/>
          <w:lang w:val="uk-UA" w:eastAsia="ja-JP"/>
        </w:rPr>
        <w:t xml:space="preserve">Сторони за порушення господарських зобов'язань за Договором можуть застосовувати такі </w:t>
      </w:r>
      <w:proofErr w:type="spellStart"/>
      <w:r>
        <w:rPr>
          <w:rFonts w:ascii="Times New Roman" w:hAnsi="Times New Roman" w:cs="Times New Roman"/>
          <w:sz w:val="25"/>
          <w:szCs w:val="25"/>
          <w:lang w:val="uk-UA" w:eastAsia="ja-JP"/>
        </w:rPr>
        <w:t>оперативно</w:t>
      </w:r>
      <w:proofErr w:type="spellEnd"/>
      <w:r>
        <w:rPr>
          <w:rFonts w:ascii="Times New Roman" w:hAnsi="Times New Roman" w:cs="Times New Roman"/>
          <w:sz w:val="25"/>
          <w:szCs w:val="25"/>
          <w:lang w:val="uk-UA" w:eastAsia="ja-JP"/>
        </w:rPr>
        <w:t>-господарські санкції:</w:t>
      </w:r>
    </w:p>
    <w:p w14:paraId="75D01BB4" w14:textId="77777777" w:rsidR="009463D3" w:rsidRDefault="00A67663">
      <w:pPr>
        <w:tabs>
          <w:tab w:val="left" w:pos="993"/>
          <w:tab w:val="left" w:pos="1134"/>
        </w:tabs>
        <w:spacing w:after="0"/>
        <w:ind w:firstLine="567"/>
        <w:jc w:val="both"/>
        <w:rPr>
          <w:rFonts w:ascii="Times New Roman" w:hAnsi="Times New Roman" w:cs="Times New Roman"/>
          <w:sz w:val="25"/>
          <w:szCs w:val="25"/>
          <w:lang w:val="uk-UA" w:eastAsia="ja-JP"/>
        </w:rPr>
      </w:pPr>
      <w:r>
        <w:rPr>
          <w:rFonts w:ascii="Times New Roman" w:hAnsi="Times New Roman" w:cs="Times New Roman"/>
          <w:sz w:val="25"/>
          <w:szCs w:val="25"/>
          <w:lang w:val="uk-UA" w:eastAsia="ja-JP"/>
        </w:rPr>
        <w:t>1) одностороння відмова від виконання свого зобов'язання управленою Стороною із звільненням її від відповідальності за це - у разі порушення зобов'язання другою Стороною;</w:t>
      </w:r>
    </w:p>
    <w:p w14:paraId="4BC3C8BE" w14:textId="77777777" w:rsidR="009463D3" w:rsidRDefault="00A67663">
      <w:pPr>
        <w:tabs>
          <w:tab w:val="left" w:pos="993"/>
          <w:tab w:val="left" w:pos="1134"/>
        </w:tabs>
        <w:spacing w:after="0"/>
        <w:ind w:firstLine="567"/>
        <w:jc w:val="both"/>
        <w:rPr>
          <w:rFonts w:ascii="Times New Roman" w:hAnsi="Times New Roman" w:cs="Times New Roman"/>
          <w:sz w:val="25"/>
          <w:szCs w:val="25"/>
          <w:lang w:val="uk-UA" w:eastAsia="ja-JP"/>
        </w:rPr>
      </w:pPr>
      <w:r>
        <w:rPr>
          <w:rFonts w:ascii="Times New Roman" w:hAnsi="Times New Roman" w:cs="Times New Roman"/>
          <w:sz w:val="25"/>
          <w:szCs w:val="25"/>
          <w:lang w:val="uk-UA" w:eastAsia="ja-JP"/>
        </w:rPr>
        <w:t>2) відмова від встановлення на майбутнє господарських відносин із Стороною, яка порушує зобов'язання.</w:t>
      </w:r>
    </w:p>
    <w:p w14:paraId="30F900B5" w14:textId="77777777" w:rsidR="009463D3" w:rsidRDefault="00A67663">
      <w:pPr>
        <w:pStyle w:val="a9"/>
        <w:keepNext/>
        <w:keepLines/>
        <w:widowControl/>
        <w:numPr>
          <w:ilvl w:val="0"/>
          <w:numId w:val="18"/>
        </w:numPr>
        <w:tabs>
          <w:tab w:val="left" w:pos="851"/>
          <w:tab w:val="left" w:pos="1134"/>
        </w:tabs>
        <w:spacing w:before="120" w:beforeAutospacing="0" w:after="120" w:afterAutospacing="0" w:line="240" w:lineRule="auto"/>
        <w:ind w:left="0" w:firstLine="567"/>
        <w:jc w:val="center"/>
        <w:rPr>
          <w:b/>
          <w:sz w:val="25"/>
          <w:szCs w:val="25"/>
          <w:lang w:val="uk-UA"/>
        </w:rPr>
      </w:pPr>
      <w:r>
        <w:rPr>
          <w:b/>
          <w:sz w:val="25"/>
          <w:szCs w:val="25"/>
          <w:lang w:val="uk-UA"/>
        </w:rPr>
        <w:t>ВИРІШЕННЯ СПОРІВ</w:t>
      </w:r>
    </w:p>
    <w:p w14:paraId="5B9CF7DE" w14:textId="77777777" w:rsidR="009463D3" w:rsidRDefault="00A67663">
      <w:pPr>
        <w:pStyle w:val="a5"/>
        <w:widowControl w:val="0"/>
        <w:numPr>
          <w:ilvl w:val="1"/>
          <w:numId w:val="18"/>
        </w:numPr>
        <w:tabs>
          <w:tab w:val="left" w:pos="851"/>
          <w:tab w:val="left" w:pos="1134"/>
        </w:tabs>
        <w:spacing w:after="0" w:line="240" w:lineRule="auto"/>
        <w:ind w:lef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З усіх питань, не передбачених Договором, Сторони керуються чинним законодавством України.</w:t>
      </w:r>
    </w:p>
    <w:p w14:paraId="2FDDF0DE" w14:textId="77777777" w:rsidR="009463D3" w:rsidRDefault="00A67663">
      <w:pPr>
        <w:pStyle w:val="a5"/>
        <w:widowControl w:val="0"/>
        <w:numPr>
          <w:ilvl w:val="1"/>
          <w:numId w:val="18"/>
        </w:numPr>
        <w:tabs>
          <w:tab w:val="left" w:pos="851"/>
          <w:tab w:val="left" w:pos="1134"/>
        </w:tabs>
        <w:spacing w:after="0" w:line="240" w:lineRule="auto"/>
        <w:ind w:lef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Усі спори й розбіжності за Договором чи у зв'язку з ним, розглядаються за взаємною згодою Сторін шляхом проведення переговорів у 30-денний термін.</w:t>
      </w:r>
    </w:p>
    <w:p w14:paraId="706E39BB" w14:textId="77777777" w:rsidR="009463D3" w:rsidRDefault="00A67663">
      <w:pPr>
        <w:pStyle w:val="a5"/>
        <w:widowControl w:val="0"/>
        <w:numPr>
          <w:ilvl w:val="1"/>
          <w:numId w:val="18"/>
        </w:numPr>
        <w:tabs>
          <w:tab w:val="left" w:pos="851"/>
          <w:tab w:val="left" w:pos="1134"/>
        </w:tabs>
        <w:spacing w:after="0" w:line="240" w:lineRule="auto"/>
        <w:ind w:lef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У випадку недосягнення згоди у 30-ти денний термін, спір передається на розгляд до уповноваженого на це суду у порядку, передбаченому чинним законодавством України.</w:t>
      </w:r>
    </w:p>
    <w:p w14:paraId="4FA9A6E8" w14:textId="77777777" w:rsidR="009463D3" w:rsidRDefault="00A67663">
      <w:pPr>
        <w:pStyle w:val="a5"/>
        <w:widowControl w:val="0"/>
        <w:numPr>
          <w:ilvl w:val="0"/>
          <w:numId w:val="18"/>
        </w:numPr>
        <w:tabs>
          <w:tab w:val="left" w:pos="851"/>
          <w:tab w:val="left" w:pos="1134"/>
        </w:tabs>
        <w:spacing w:before="120" w:after="120" w:line="240" w:lineRule="auto"/>
        <w:ind w:left="0" w:firstLine="567"/>
        <w:contextualSpacing w:val="0"/>
        <w:jc w:val="center"/>
        <w:rPr>
          <w:rFonts w:ascii="Times New Roman" w:hAnsi="Times New Roman" w:cs="Times New Roman"/>
          <w:sz w:val="25"/>
          <w:szCs w:val="25"/>
          <w:lang w:val="uk-UA"/>
        </w:rPr>
      </w:pPr>
      <w:r>
        <w:rPr>
          <w:rFonts w:ascii="Times New Roman" w:hAnsi="Times New Roman" w:cs="Times New Roman"/>
          <w:b/>
          <w:sz w:val="25"/>
          <w:szCs w:val="25"/>
          <w:lang w:val="uk-UA"/>
        </w:rPr>
        <w:t>ОБСТАВИНИ НЕПЕРЕБОРНОЇ СИЛИ (ФОРС-МАЖОР)</w:t>
      </w:r>
    </w:p>
    <w:p w14:paraId="3A74E261" w14:textId="77777777" w:rsidR="009463D3" w:rsidRDefault="00A67663">
      <w:pPr>
        <w:pStyle w:val="a5"/>
        <w:widowControl w:val="0"/>
        <w:numPr>
          <w:ilvl w:val="1"/>
          <w:numId w:val="18"/>
        </w:numPr>
        <w:tabs>
          <w:tab w:val="left" w:pos="851"/>
          <w:tab w:val="left" w:pos="1134"/>
        </w:tabs>
        <w:spacing w:after="0" w:line="240" w:lineRule="auto"/>
        <w:ind w:lef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Сторони не несуть відповідальності за невиконання або неналежне виконання своїх зобов’язань, встановлених Договором, якщо таке невиконання сталося внаслідок дії обставин непереборної сили (форс-мажор).</w:t>
      </w:r>
    </w:p>
    <w:p w14:paraId="311D83BF" w14:textId="77777777" w:rsidR="009463D3" w:rsidRDefault="00A67663">
      <w:pPr>
        <w:pStyle w:val="a5"/>
        <w:widowControl w:val="0"/>
        <w:numPr>
          <w:ilvl w:val="1"/>
          <w:numId w:val="18"/>
        </w:numPr>
        <w:tabs>
          <w:tab w:val="left" w:pos="851"/>
          <w:tab w:val="left" w:pos="1134"/>
        </w:tabs>
        <w:spacing w:after="0" w:line="240" w:lineRule="auto"/>
        <w:ind w:lef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Відповідно до Договору, обставинами непереборної сили (форс-мажор) вважаються повені, епідемії, епізоотії, землетруси й інші природні і штучні (техногенні) катастрофи і стихійні лиха, повстання, ембарго, війни (в тому числі громадянські) або військові дії будь-якого виду, окупація або будь-які інші обставини, що перебувають поза контролем і волею Сторін, відбулися після дати підписання Договору, та які не дають Стороні (Сторонам) можливості належним чином виконувати свої договірні зобов’язання.</w:t>
      </w:r>
    </w:p>
    <w:p w14:paraId="54540E6D" w14:textId="77777777" w:rsidR="009463D3" w:rsidRDefault="00A67663">
      <w:pPr>
        <w:pStyle w:val="a5"/>
        <w:widowControl w:val="0"/>
        <w:numPr>
          <w:ilvl w:val="1"/>
          <w:numId w:val="18"/>
        </w:numPr>
        <w:tabs>
          <w:tab w:val="left" w:pos="851"/>
          <w:tab w:val="left" w:pos="1134"/>
        </w:tabs>
        <w:spacing w:after="0" w:line="240" w:lineRule="auto"/>
        <w:ind w:lef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Сторона, яка підпала під дію обставин непереборної сили (форс-мажор), зобов’язана негайно у письмовій формі (наскільки це дозволяють обставини, але не пізніше 15 (п’ятнадцяти) робочих днів із моменту їх виникнення) повідомити другу Сторону про їх виникнення, характер і приблизну тривалість. Невиконання будь-якою Стороною цього зобов'язання позбавляє її права посилатися на ці обставини.</w:t>
      </w:r>
    </w:p>
    <w:p w14:paraId="37BA55D9" w14:textId="77777777" w:rsidR="009463D3" w:rsidRDefault="00A67663">
      <w:pPr>
        <w:pStyle w:val="a5"/>
        <w:widowControl w:val="0"/>
        <w:numPr>
          <w:ilvl w:val="1"/>
          <w:numId w:val="18"/>
        </w:numPr>
        <w:tabs>
          <w:tab w:val="left" w:pos="851"/>
          <w:tab w:val="left" w:pos="1134"/>
        </w:tabs>
        <w:spacing w:after="0" w:line="240" w:lineRule="auto"/>
        <w:ind w:lef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У випадку виникнення обставин непереборної сили (форс-мажор) Сторони мають якнайшвидше приступити до переговорів з метою зменшення впливу на них таких обставин.</w:t>
      </w:r>
    </w:p>
    <w:p w14:paraId="027C2F0B" w14:textId="77777777" w:rsidR="009463D3" w:rsidRDefault="00A67663">
      <w:pPr>
        <w:pStyle w:val="a5"/>
        <w:widowControl w:val="0"/>
        <w:numPr>
          <w:ilvl w:val="1"/>
          <w:numId w:val="18"/>
        </w:numPr>
        <w:tabs>
          <w:tab w:val="left" w:pos="851"/>
          <w:tab w:val="left" w:pos="1134"/>
        </w:tabs>
        <w:spacing w:after="0" w:line="240" w:lineRule="auto"/>
        <w:ind w:lef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У випадку виникнення  обставин непереборної сили (форс-мажор) строки виконання зобов’язань Сторін продовжуються на відповідний період дії таких обставин непереборної сили (форс-мажор). У випадку, якщо обставини непереборної сили тривають більше шести місяців, кожна Сторона має право розірвати Договір в односторонньому порядку, надіславши іншій Стороні письмове повідомлення про це не пізніше, ніж за один календарний місяць до дати припинення строку дії Договору.</w:t>
      </w:r>
    </w:p>
    <w:p w14:paraId="712557DD" w14:textId="77777777" w:rsidR="009463D3" w:rsidRDefault="00A67663">
      <w:pPr>
        <w:pStyle w:val="a5"/>
        <w:widowControl w:val="0"/>
        <w:numPr>
          <w:ilvl w:val="1"/>
          <w:numId w:val="18"/>
        </w:numPr>
        <w:tabs>
          <w:tab w:val="left" w:pos="851"/>
          <w:tab w:val="left" w:pos="1134"/>
        </w:tabs>
        <w:spacing w:after="0" w:line="240" w:lineRule="auto"/>
        <w:ind w:lef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Наявність обставин непереборної сили та їх характер підтверджуються документом, виданим Торгово-промисловою палатою України.</w:t>
      </w:r>
    </w:p>
    <w:p w14:paraId="40A8B332" w14:textId="77777777" w:rsidR="009463D3" w:rsidRDefault="00A67663">
      <w:pPr>
        <w:pStyle w:val="a5"/>
        <w:widowControl w:val="0"/>
        <w:numPr>
          <w:ilvl w:val="0"/>
          <w:numId w:val="16"/>
        </w:numPr>
        <w:pBdr>
          <w:top w:val="nil"/>
          <w:left w:val="nil"/>
          <w:bottom w:val="nil"/>
          <w:right w:val="nil"/>
          <w:between w:val="nil"/>
        </w:pBdr>
        <w:tabs>
          <w:tab w:val="left" w:pos="851"/>
          <w:tab w:val="left" w:pos="1134"/>
          <w:tab w:val="left" w:pos="1276"/>
        </w:tabs>
        <w:spacing w:before="120" w:after="120" w:line="240" w:lineRule="auto"/>
        <w:ind w:left="0" w:firstLine="567"/>
        <w:contextualSpacing w:val="0"/>
        <w:jc w:val="center"/>
        <w:outlineLvl w:val="0"/>
        <w:rPr>
          <w:rFonts w:ascii="Times New Roman" w:hAnsi="Times New Roman" w:cs="Times New Roman"/>
          <w:b/>
          <w:caps/>
          <w:color w:val="000000"/>
          <w:sz w:val="25"/>
          <w:szCs w:val="25"/>
          <w:lang w:val="uk-UA" w:eastAsia="ja-JP"/>
        </w:rPr>
      </w:pPr>
      <w:r>
        <w:rPr>
          <w:rFonts w:ascii="Times New Roman" w:hAnsi="Times New Roman" w:cs="Times New Roman"/>
          <w:b/>
          <w:caps/>
          <w:color w:val="000000"/>
          <w:sz w:val="25"/>
          <w:szCs w:val="25"/>
          <w:lang w:val="uk-UA" w:eastAsia="ja-JP"/>
        </w:rPr>
        <w:t xml:space="preserve">ГАРАНТІЙНІ ЗОБОВ’ЯЗАННЯ </w:t>
      </w:r>
    </w:p>
    <w:p w14:paraId="22EF63F3" w14:textId="054A4EA5" w:rsidR="009463D3" w:rsidRDefault="00A67663">
      <w:pPr>
        <w:pStyle w:val="a5"/>
        <w:widowControl w:val="0"/>
        <w:numPr>
          <w:ilvl w:val="1"/>
          <w:numId w:val="16"/>
        </w:numPr>
        <w:tabs>
          <w:tab w:val="left" w:pos="0"/>
          <w:tab w:val="left" w:pos="851"/>
          <w:tab w:val="left" w:pos="1134"/>
        </w:tabs>
        <w:spacing w:before="40" w:after="40" w:line="240" w:lineRule="auto"/>
        <w:ind w:left="0" w:firstLine="567"/>
        <w:jc w:val="both"/>
        <w:outlineLvl w:val="1"/>
        <w:rPr>
          <w:rFonts w:ascii="Times New Roman" w:hAnsi="Times New Roman" w:cs="Times New Roman"/>
          <w:sz w:val="25"/>
          <w:szCs w:val="25"/>
          <w:lang w:val="uk-UA" w:eastAsia="ja-JP"/>
        </w:rPr>
      </w:pPr>
      <w:r>
        <w:rPr>
          <w:rFonts w:ascii="Times New Roman" w:hAnsi="Times New Roman" w:cs="Times New Roman"/>
          <w:sz w:val="25"/>
          <w:szCs w:val="25"/>
          <w:lang w:val="uk-UA" w:eastAsia="ja-JP"/>
        </w:rPr>
        <w:t xml:space="preserve"> </w:t>
      </w:r>
      <w:r>
        <w:rPr>
          <w:rFonts w:ascii="Times New Roman" w:hAnsi="Times New Roman" w:cs="Times New Roman"/>
          <w:sz w:val="25"/>
          <w:szCs w:val="25"/>
          <w:lang w:val="uk-UA"/>
        </w:rPr>
        <w:t xml:space="preserve">Гарантійна підтримка (супроводження) </w:t>
      </w:r>
      <w:r>
        <w:rPr>
          <w:rFonts w:ascii="Times New Roman" w:hAnsi="Times New Roman" w:cs="Times New Roman"/>
          <w:sz w:val="25"/>
          <w:szCs w:val="25"/>
          <w:lang w:val="uk-UA" w:eastAsia="ja-JP"/>
        </w:rPr>
        <w:t xml:space="preserve">ПЗ становить 12 (дванадцять) місяців </w:t>
      </w:r>
      <w:r>
        <w:rPr>
          <w:rFonts w:ascii="Times New Roman" w:hAnsi="Times New Roman" w:cs="Times New Roman"/>
          <w:color w:val="000000"/>
          <w:sz w:val="25"/>
          <w:szCs w:val="25"/>
          <w:lang w:val="uk-UA" w:eastAsia="ja-JP"/>
        </w:rPr>
        <w:t xml:space="preserve">з дати підписання Сторонами акту </w:t>
      </w:r>
      <w:r>
        <w:rPr>
          <w:rFonts w:ascii="Times New Roman" w:hAnsi="Times New Roman" w:cs="Times New Roman"/>
          <w:sz w:val="25"/>
          <w:szCs w:val="25"/>
          <w:lang w:val="uk-UA"/>
        </w:rPr>
        <w:t>приймання-передачі програмн</w:t>
      </w:r>
      <w:r w:rsidR="007A0794">
        <w:rPr>
          <w:rFonts w:ascii="Times New Roman" w:hAnsi="Times New Roman" w:cs="Times New Roman"/>
          <w:sz w:val="25"/>
          <w:szCs w:val="25"/>
          <w:lang w:val="uk-UA"/>
        </w:rPr>
        <w:t>ого забезпечення «</w:t>
      </w:r>
      <w:proofErr w:type="spellStart"/>
      <w:r w:rsidR="007A0794">
        <w:rPr>
          <w:rFonts w:ascii="Times New Roman" w:hAnsi="Times New Roman" w:cs="Times New Roman"/>
          <w:sz w:val="25"/>
          <w:szCs w:val="25"/>
          <w:lang w:val="uk-UA"/>
        </w:rPr>
        <w:t>Ridango</w:t>
      </w:r>
      <w:proofErr w:type="spellEnd"/>
      <w:r w:rsidR="007A0794">
        <w:rPr>
          <w:rFonts w:ascii="Times New Roman" w:hAnsi="Times New Roman" w:cs="Times New Roman"/>
          <w:sz w:val="25"/>
          <w:szCs w:val="25"/>
          <w:lang w:val="uk-UA"/>
        </w:rPr>
        <w:t xml:space="preserve"> </w:t>
      </w:r>
      <w:proofErr w:type="spellStart"/>
      <w:r w:rsidR="007A0794">
        <w:rPr>
          <w:rFonts w:ascii="Times New Roman" w:hAnsi="Times New Roman" w:cs="Times New Roman"/>
          <w:sz w:val="25"/>
          <w:szCs w:val="25"/>
          <w:lang w:val="uk-UA"/>
        </w:rPr>
        <w:t>Back</w:t>
      </w:r>
      <w:proofErr w:type="spellEnd"/>
      <w:r w:rsidR="007A0794">
        <w:rPr>
          <w:rFonts w:ascii="Times New Roman" w:hAnsi="Times New Roman" w:cs="Times New Roman"/>
          <w:sz w:val="25"/>
          <w:szCs w:val="25"/>
          <w:lang w:val="uk-UA"/>
        </w:rPr>
        <w:t xml:space="preserve"> </w:t>
      </w:r>
      <w:proofErr w:type="spellStart"/>
      <w:r w:rsidR="007A0794">
        <w:rPr>
          <w:rFonts w:ascii="Times New Roman" w:hAnsi="Times New Roman" w:cs="Times New Roman"/>
          <w:sz w:val="25"/>
          <w:szCs w:val="25"/>
          <w:lang w:val="uk-UA"/>
        </w:rPr>
        <w:t>О</w:t>
      </w:r>
      <w:r>
        <w:rPr>
          <w:rFonts w:ascii="Times New Roman" w:hAnsi="Times New Roman" w:cs="Times New Roman"/>
          <w:sz w:val="25"/>
          <w:szCs w:val="25"/>
          <w:lang w:val="uk-UA"/>
        </w:rPr>
        <w:t>ffice</w:t>
      </w:r>
      <w:proofErr w:type="spellEnd"/>
      <w:r>
        <w:rPr>
          <w:rFonts w:ascii="Times New Roman" w:hAnsi="Times New Roman" w:cs="Times New Roman"/>
          <w:sz w:val="25"/>
          <w:szCs w:val="25"/>
          <w:lang w:val="uk-UA"/>
        </w:rPr>
        <w:t xml:space="preserve"> UZ» й отримання Ліцензіатом ліцензії.</w:t>
      </w:r>
    </w:p>
    <w:p w14:paraId="54DA3280" w14:textId="77777777" w:rsidR="009463D3" w:rsidRDefault="00A67663">
      <w:pPr>
        <w:pStyle w:val="a5"/>
        <w:widowControl w:val="0"/>
        <w:numPr>
          <w:ilvl w:val="1"/>
          <w:numId w:val="16"/>
        </w:numPr>
        <w:tabs>
          <w:tab w:val="left" w:pos="0"/>
          <w:tab w:val="left" w:pos="851"/>
          <w:tab w:val="left" w:pos="1134"/>
        </w:tabs>
        <w:spacing w:before="40" w:after="40" w:line="240" w:lineRule="auto"/>
        <w:ind w:left="0" w:firstLine="567"/>
        <w:jc w:val="both"/>
        <w:outlineLvl w:val="1"/>
        <w:rPr>
          <w:rFonts w:ascii="Times New Roman" w:hAnsi="Times New Roman" w:cs="Times New Roman"/>
          <w:sz w:val="25"/>
          <w:szCs w:val="25"/>
          <w:lang w:val="uk-UA" w:eastAsia="ja-JP"/>
        </w:rPr>
      </w:pPr>
      <w:r>
        <w:rPr>
          <w:rFonts w:ascii="Times New Roman" w:hAnsi="Times New Roman" w:cs="Times New Roman"/>
          <w:sz w:val="25"/>
          <w:szCs w:val="25"/>
          <w:lang w:val="uk-UA" w:eastAsia="ja-JP"/>
        </w:rPr>
        <w:t xml:space="preserve">Протягом гарантійного терміну Ліцензіар за замовленням Ліцензіата здійснює </w:t>
      </w:r>
      <w:r>
        <w:rPr>
          <w:rFonts w:ascii="Times New Roman" w:hAnsi="Times New Roman" w:cs="Times New Roman"/>
          <w:sz w:val="25"/>
          <w:szCs w:val="25"/>
          <w:lang w:val="uk-UA" w:eastAsia="ja-JP"/>
        </w:rPr>
        <w:lastRenderedPageBreak/>
        <w:t xml:space="preserve">гарантійну  підтримку ПЗ. Під гарантійною підтримкою розуміється зобов’язання Ліцензіара безоплатно виправляти виявлені помилки та реагувати на </w:t>
      </w:r>
      <w:proofErr w:type="spellStart"/>
      <w:r>
        <w:rPr>
          <w:rFonts w:ascii="Times New Roman" w:hAnsi="Times New Roman" w:cs="Times New Roman"/>
          <w:sz w:val="25"/>
          <w:szCs w:val="25"/>
          <w:lang w:val="uk-UA" w:eastAsia="ja-JP"/>
        </w:rPr>
        <w:t>збої</w:t>
      </w:r>
      <w:proofErr w:type="spellEnd"/>
      <w:r>
        <w:rPr>
          <w:rFonts w:ascii="Times New Roman" w:hAnsi="Times New Roman" w:cs="Times New Roman"/>
          <w:sz w:val="25"/>
          <w:szCs w:val="25"/>
          <w:lang w:val="uk-UA" w:eastAsia="ja-JP"/>
        </w:rPr>
        <w:t xml:space="preserve"> та інциденти протягом гарантійного терміну.</w:t>
      </w:r>
    </w:p>
    <w:p w14:paraId="51D02E71" w14:textId="77777777" w:rsidR="009463D3" w:rsidRDefault="00A67663">
      <w:pPr>
        <w:widowControl w:val="0"/>
        <w:numPr>
          <w:ilvl w:val="1"/>
          <w:numId w:val="16"/>
        </w:numPr>
        <w:tabs>
          <w:tab w:val="left" w:pos="0"/>
          <w:tab w:val="left" w:pos="851"/>
          <w:tab w:val="left" w:pos="1134"/>
        </w:tabs>
        <w:spacing w:before="40" w:after="40" w:line="240" w:lineRule="auto"/>
        <w:ind w:left="0" w:firstLine="567"/>
        <w:jc w:val="both"/>
        <w:outlineLvl w:val="1"/>
        <w:rPr>
          <w:rFonts w:ascii="Times New Roman" w:hAnsi="Times New Roman" w:cs="Times New Roman"/>
          <w:sz w:val="25"/>
          <w:szCs w:val="25"/>
          <w:lang w:val="uk-UA" w:eastAsia="ja-JP"/>
        </w:rPr>
      </w:pPr>
      <w:r>
        <w:rPr>
          <w:rFonts w:ascii="Times New Roman" w:hAnsi="Times New Roman" w:cs="Times New Roman"/>
          <w:sz w:val="25"/>
          <w:szCs w:val="25"/>
          <w:lang w:val="uk-UA" w:eastAsia="ja-JP"/>
        </w:rPr>
        <w:t>Замовлення на гарантійне обслуговування ПЗ приймається службою підтримки Ліцензіара у спосіб на вибір Ліцензіата (телефоном: ____________________; електронною поштою: _____________).</w:t>
      </w:r>
    </w:p>
    <w:p w14:paraId="3A928C01" w14:textId="77777777" w:rsidR="009463D3" w:rsidRDefault="00A67663">
      <w:pPr>
        <w:widowControl w:val="0"/>
        <w:numPr>
          <w:ilvl w:val="1"/>
          <w:numId w:val="16"/>
        </w:numPr>
        <w:tabs>
          <w:tab w:val="left" w:pos="0"/>
          <w:tab w:val="left" w:pos="851"/>
          <w:tab w:val="left" w:pos="1134"/>
        </w:tabs>
        <w:spacing w:before="40" w:after="40" w:line="240" w:lineRule="auto"/>
        <w:ind w:left="0" w:firstLine="567"/>
        <w:jc w:val="both"/>
        <w:outlineLvl w:val="1"/>
        <w:rPr>
          <w:rFonts w:ascii="Times New Roman" w:hAnsi="Times New Roman" w:cs="Times New Roman"/>
          <w:sz w:val="25"/>
          <w:szCs w:val="25"/>
          <w:lang w:val="uk-UA" w:eastAsia="ja-JP"/>
        </w:rPr>
      </w:pPr>
      <w:r>
        <w:rPr>
          <w:rFonts w:ascii="Times New Roman" w:hAnsi="Times New Roman" w:cs="Times New Roman"/>
          <w:sz w:val="25"/>
          <w:szCs w:val="25"/>
          <w:lang w:val="uk-UA" w:eastAsia="ja-JP"/>
        </w:rPr>
        <w:t>На період здійснення гарантійної підтримки ПЗ перебіг гарантійного терміну на ПЗ зупиняється. Після усунення недоліків ПЗ Сторони підписують акт про усунення недоліків і перебіг гарантійного терміну відновлюється.</w:t>
      </w:r>
    </w:p>
    <w:p w14:paraId="2311CBDF" w14:textId="77777777" w:rsidR="009463D3" w:rsidRDefault="00A67663">
      <w:pPr>
        <w:pStyle w:val="a5"/>
        <w:widowControl w:val="0"/>
        <w:numPr>
          <w:ilvl w:val="1"/>
          <w:numId w:val="16"/>
        </w:numPr>
        <w:tabs>
          <w:tab w:val="left" w:pos="851"/>
          <w:tab w:val="left" w:pos="1134"/>
        </w:tabs>
        <w:spacing w:after="0" w:line="240" w:lineRule="auto"/>
        <w:ind w:left="0" w:firstLine="567"/>
        <w:jc w:val="both"/>
        <w:rPr>
          <w:rFonts w:ascii="Times New Roman" w:hAnsi="Times New Roman" w:cs="Times New Roman"/>
          <w:sz w:val="25"/>
          <w:szCs w:val="25"/>
          <w:lang w:val="uk-UA" w:eastAsia="ja-JP"/>
        </w:rPr>
      </w:pPr>
      <w:r>
        <w:rPr>
          <w:rFonts w:ascii="Times New Roman" w:hAnsi="Times New Roman" w:cs="Times New Roman"/>
          <w:sz w:val="25"/>
          <w:szCs w:val="25"/>
          <w:lang w:val="uk-UA" w:eastAsia="ja-JP"/>
        </w:rPr>
        <w:t xml:space="preserve">Гарантійне зобов’язання не припиняється у разі неможливості виконання Ліцензіаром такого зобов’язання. Гарантійний термін продовжується на час, протягом якого ПЗ не могло використовуватися внаслідок його недоліків та/або </w:t>
      </w:r>
      <w:proofErr w:type="spellStart"/>
      <w:r>
        <w:rPr>
          <w:rFonts w:ascii="Times New Roman" w:hAnsi="Times New Roman" w:cs="Times New Roman"/>
          <w:sz w:val="25"/>
          <w:szCs w:val="25"/>
          <w:lang w:val="uk-UA" w:eastAsia="ja-JP"/>
        </w:rPr>
        <w:t>невідповідностей</w:t>
      </w:r>
      <w:proofErr w:type="spellEnd"/>
      <w:r>
        <w:rPr>
          <w:rFonts w:ascii="Times New Roman" w:hAnsi="Times New Roman" w:cs="Times New Roman"/>
          <w:sz w:val="25"/>
          <w:szCs w:val="25"/>
          <w:lang w:val="uk-UA" w:eastAsia="ja-JP"/>
        </w:rPr>
        <w:t>.</w:t>
      </w:r>
    </w:p>
    <w:p w14:paraId="7CC6E4C1" w14:textId="77777777" w:rsidR="009463D3" w:rsidRDefault="00A67663">
      <w:pPr>
        <w:widowControl w:val="0"/>
        <w:numPr>
          <w:ilvl w:val="0"/>
          <w:numId w:val="16"/>
        </w:numPr>
        <w:pBdr>
          <w:top w:val="nil"/>
          <w:left w:val="nil"/>
          <w:bottom w:val="nil"/>
          <w:right w:val="nil"/>
          <w:between w:val="nil"/>
        </w:pBdr>
        <w:tabs>
          <w:tab w:val="left" w:pos="851"/>
          <w:tab w:val="left" w:pos="1134"/>
          <w:tab w:val="left" w:pos="1276"/>
        </w:tabs>
        <w:spacing w:before="120" w:after="120" w:line="240" w:lineRule="auto"/>
        <w:ind w:left="0" w:firstLine="567"/>
        <w:jc w:val="center"/>
        <w:outlineLvl w:val="0"/>
        <w:rPr>
          <w:rFonts w:ascii="Times New Roman" w:hAnsi="Times New Roman" w:cs="Times New Roman"/>
          <w:b/>
          <w:caps/>
          <w:color w:val="000000"/>
          <w:sz w:val="25"/>
          <w:szCs w:val="25"/>
          <w:lang w:val="uk-UA" w:eastAsia="ja-JP"/>
        </w:rPr>
      </w:pPr>
      <w:r>
        <w:rPr>
          <w:rFonts w:ascii="Times New Roman" w:hAnsi="Times New Roman" w:cs="Times New Roman"/>
          <w:b/>
          <w:caps/>
          <w:color w:val="000000"/>
          <w:sz w:val="25"/>
          <w:szCs w:val="25"/>
          <w:lang w:val="uk-UA" w:eastAsia="ja-JP"/>
        </w:rPr>
        <w:t>АНТИКОРУПЦІЙНЕ ЗАСТЕРЕЖЕННЯ</w:t>
      </w:r>
    </w:p>
    <w:p w14:paraId="7542A989" w14:textId="77777777" w:rsidR="009463D3" w:rsidRDefault="00A67663">
      <w:pPr>
        <w:widowControl w:val="0"/>
        <w:numPr>
          <w:ilvl w:val="1"/>
          <w:numId w:val="16"/>
        </w:numPr>
        <w:tabs>
          <w:tab w:val="left" w:pos="851"/>
          <w:tab w:val="left" w:pos="1134"/>
          <w:tab w:val="left" w:pos="1276"/>
        </w:tabs>
        <w:spacing w:after="0" w:line="240" w:lineRule="auto"/>
        <w:ind w:left="0" w:firstLine="567"/>
        <w:jc w:val="both"/>
        <w:outlineLvl w:val="1"/>
        <w:rPr>
          <w:rFonts w:ascii="Times New Roman" w:hAnsi="Times New Roman" w:cs="Times New Roman"/>
          <w:sz w:val="25"/>
          <w:szCs w:val="25"/>
          <w:lang w:val="uk-UA" w:eastAsia="ja-JP"/>
        </w:rPr>
      </w:pPr>
      <w:r>
        <w:rPr>
          <w:rFonts w:ascii="Times New Roman" w:hAnsi="Times New Roman" w:cs="Times New Roman"/>
          <w:sz w:val="25"/>
          <w:szCs w:val="25"/>
          <w:lang w:val="uk-UA" w:eastAsia="ja-JP"/>
        </w:rPr>
        <w:t>Сторони запевняють та гарантують одна одній, що (як на момент підписання Договору, так і на майбутнє):</w:t>
      </w:r>
    </w:p>
    <w:p w14:paraId="196EDC7E" w14:textId="77777777" w:rsidR="009463D3" w:rsidRDefault="00A67663">
      <w:pPr>
        <w:widowControl w:val="0"/>
        <w:numPr>
          <w:ilvl w:val="1"/>
          <w:numId w:val="13"/>
        </w:numPr>
        <w:tabs>
          <w:tab w:val="left" w:pos="453"/>
          <w:tab w:val="left" w:pos="851"/>
          <w:tab w:val="left" w:pos="1134"/>
          <w:tab w:val="left" w:pos="1276"/>
        </w:tabs>
        <w:spacing w:after="0" w:line="240" w:lineRule="auto"/>
        <w:ind w:firstLine="567"/>
        <w:jc w:val="both"/>
        <w:rPr>
          <w:rFonts w:ascii="Times New Roman" w:hAnsi="Times New Roman" w:cs="Times New Roman"/>
          <w:sz w:val="25"/>
          <w:szCs w:val="25"/>
          <w:lang w:val="uk-UA" w:eastAsia="uk-UA"/>
        </w:rPr>
      </w:pPr>
      <w:r>
        <w:rPr>
          <w:rFonts w:ascii="Times New Roman" w:hAnsi="Times New Roman" w:cs="Times New Roman"/>
          <w:sz w:val="25"/>
          <w:szCs w:val="25"/>
          <w:lang w:val="uk-UA" w:eastAsia="uk-UA"/>
        </w:rPr>
        <w:t>не співпрацюють та не пов’язані відносинами контролю з особами, на яких поширюється дія санкцій;</w:t>
      </w:r>
    </w:p>
    <w:p w14:paraId="4D0D7AA8" w14:textId="77777777" w:rsidR="009463D3" w:rsidRDefault="00A67663">
      <w:pPr>
        <w:widowControl w:val="0"/>
        <w:numPr>
          <w:ilvl w:val="1"/>
          <w:numId w:val="13"/>
        </w:numPr>
        <w:tabs>
          <w:tab w:val="left" w:pos="453"/>
          <w:tab w:val="left" w:pos="851"/>
          <w:tab w:val="left" w:pos="1134"/>
          <w:tab w:val="left" w:pos="1276"/>
        </w:tabs>
        <w:spacing w:after="0" w:line="240" w:lineRule="auto"/>
        <w:ind w:firstLine="567"/>
        <w:jc w:val="both"/>
        <w:rPr>
          <w:rFonts w:ascii="Times New Roman" w:hAnsi="Times New Roman" w:cs="Times New Roman"/>
          <w:sz w:val="25"/>
          <w:szCs w:val="25"/>
          <w:lang w:val="uk-UA" w:eastAsia="uk-UA"/>
        </w:rPr>
      </w:pPr>
      <w:r>
        <w:rPr>
          <w:rFonts w:ascii="Times New Roman" w:hAnsi="Times New Roman" w:cs="Times New Roman"/>
          <w:sz w:val="25"/>
          <w:szCs w:val="25"/>
          <w:lang w:val="uk-UA" w:eastAsia="uk-UA"/>
        </w:rPr>
        <w:t>здійснюють свою господарську діяльність з дотриманням вимог антикорупційного законодавства;</w:t>
      </w:r>
    </w:p>
    <w:p w14:paraId="1927514E" w14:textId="77777777" w:rsidR="009463D3" w:rsidRDefault="00A67663">
      <w:pPr>
        <w:widowControl w:val="0"/>
        <w:numPr>
          <w:ilvl w:val="1"/>
          <w:numId w:val="13"/>
        </w:numPr>
        <w:tabs>
          <w:tab w:val="left" w:pos="453"/>
          <w:tab w:val="left" w:pos="851"/>
          <w:tab w:val="left" w:pos="1134"/>
          <w:tab w:val="left" w:pos="1276"/>
        </w:tabs>
        <w:spacing w:after="0" w:line="240" w:lineRule="auto"/>
        <w:ind w:firstLine="567"/>
        <w:jc w:val="both"/>
        <w:rPr>
          <w:rFonts w:ascii="Times New Roman" w:hAnsi="Times New Roman" w:cs="Times New Roman"/>
          <w:sz w:val="25"/>
          <w:szCs w:val="25"/>
          <w:lang w:val="uk-UA" w:eastAsia="uk-UA"/>
        </w:rPr>
      </w:pPr>
      <w:r>
        <w:rPr>
          <w:rFonts w:ascii="Times New Roman" w:hAnsi="Times New Roman" w:cs="Times New Roman"/>
          <w:sz w:val="25"/>
          <w:szCs w:val="25"/>
          <w:lang w:val="uk-UA" w:eastAsia="uk-UA"/>
        </w:rPr>
        <w:t>дотримуються вимог антикорупційного законодавства, що на них поширюються, та впроваджують відповідні заходи і процедури з метою дотримання антикорупційного законодавства.</w:t>
      </w:r>
    </w:p>
    <w:p w14:paraId="1466E1C0" w14:textId="77777777" w:rsidR="009463D3" w:rsidRDefault="00A67663">
      <w:pPr>
        <w:widowControl w:val="0"/>
        <w:numPr>
          <w:ilvl w:val="1"/>
          <w:numId w:val="16"/>
        </w:numPr>
        <w:tabs>
          <w:tab w:val="left" w:pos="851"/>
          <w:tab w:val="left" w:pos="1134"/>
          <w:tab w:val="left" w:pos="1276"/>
        </w:tabs>
        <w:spacing w:after="0" w:line="240" w:lineRule="auto"/>
        <w:ind w:left="0" w:firstLine="567"/>
        <w:outlineLvl w:val="1"/>
        <w:rPr>
          <w:rFonts w:ascii="Times New Roman" w:hAnsi="Times New Roman" w:cs="Times New Roman"/>
          <w:sz w:val="25"/>
          <w:szCs w:val="25"/>
          <w:lang w:val="uk-UA" w:eastAsia="ja-JP"/>
        </w:rPr>
      </w:pPr>
      <w:r>
        <w:rPr>
          <w:rFonts w:ascii="Times New Roman" w:hAnsi="Times New Roman" w:cs="Times New Roman"/>
          <w:sz w:val="25"/>
          <w:szCs w:val="25"/>
          <w:lang w:val="uk-UA" w:eastAsia="ja-JP"/>
        </w:rPr>
        <w:t>Під антикорупційним законодавством необхідно розуміти:</w:t>
      </w:r>
    </w:p>
    <w:p w14:paraId="49EF3002" w14:textId="77777777" w:rsidR="009463D3" w:rsidRDefault="00A67663">
      <w:pPr>
        <w:widowControl w:val="0"/>
        <w:numPr>
          <w:ilvl w:val="1"/>
          <w:numId w:val="14"/>
        </w:numPr>
        <w:tabs>
          <w:tab w:val="left" w:pos="453"/>
          <w:tab w:val="left" w:pos="851"/>
          <w:tab w:val="left" w:pos="1134"/>
          <w:tab w:val="left" w:pos="1276"/>
        </w:tabs>
        <w:spacing w:after="0" w:line="240" w:lineRule="auto"/>
        <w:ind w:firstLine="567"/>
        <w:jc w:val="both"/>
        <w:rPr>
          <w:rFonts w:ascii="Times New Roman" w:hAnsi="Times New Roman" w:cs="Times New Roman"/>
          <w:sz w:val="25"/>
          <w:szCs w:val="25"/>
          <w:lang w:val="uk-UA" w:eastAsia="uk-UA"/>
        </w:rPr>
      </w:pPr>
      <w:r>
        <w:rPr>
          <w:rFonts w:ascii="Times New Roman" w:hAnsi="Times New Roman" w:cs="Times New Roman"/>
          <w:sz w:val="25"/>
          <w:szCs w:val="25"/>
          <w:lang w:val="uk-UA" w:eastAsia="uk-UA"/>
        </w:rPr>
        <w:t xml:space="preserve">будь-який закон або інший нормативно-правовий акт, який вводить в дію або відповідно до якого застосовуються положення Конвенції щодо боротьби з підкупом посадових осіб іноземних держав під час здійснення міжнародних ділових операцій Організації Економічного Співробітництва та Розвитку (OECD </w:t>
      </w:r>
      <w:proofErr w:type="spellStart"/>
      <w:r>
        <w:rPr>
          <w:rFonts w:ascii="Times New Roman" w:hAnsi="Times New Roman" w:cs="Times New Roman"/>
          <w:sz w:val="25"/>
          <w:szCs w:val="25"/>
          <w:lang w:val="uk-UA" w:eastAsia="uk-UA"/>
        </w:rPr>
        <w:t>Convention</w:t>
      </w:r>
      <w:proofErr w:type="spellEnd"/>
      <w:r>
        <w:rPr>
          <w:rFonts w:ascii="Times New Roman" w:hAnsi="Times New Roman" w:cs="Times New Roman"/>
          <w:sz w:val="25"/>
          <w:szCs w:val="25"/>
          <w:lang w:val="uk-UA" w:eastAsia="uk-UA"/>
        </w:rPr>
        <w:t xml:space="preserve"> </w:t>
      </w:r>
      <w:proofErr w:type="spellStart"/>
      <w:r>
        <w:rPr>
          <w:rFonts w:ascii="Times New Roman" w:hAnsi="Times New Roman" w:cs="Times New Roman"/>
          <w:sz w:val="25"/>
          <w:szCs w:val="25"/>
          <w:lang w:val="uk-UA" w:eastAsia="uk-UA"/>
        </w:rPr>
        <w:t>on</w:t>
      </w:r>
      <w:proofErr w:type="spellEnd"/>
      <w:r>
        <w:rPr>
          <w:rFonts w:ascii="Times New Roman" w:hAnsi="Times New Roman" w:cs="Times New Roman"/>
          <w:sz w:val="25"/>
          <w:szCs w:val="25"/>
          <w:lang w:val="uk-UA" w:eastAsia="uk-UA"/>
        </w:rPr>
        <w:t xml:space="preserve"> </w:t>
      </w:r>
      <w:proofErr w:type="spellStart"/>
      <w:r>
        <w:rPr>
          <w:rFonts w:ascii="Times New Roman" w:hAnsi="Times New Roman" w:cs="Times New Roman"/>
          <w:sz w:val="25"/>
          <w:szCs w:val="25"/>
          <w:lang w:val="uk-UA" w:eastAsia="uk-UA"/>
        </w:rPr>
        <w:t>Combating</w:t>
      </w:r>
      <w:proofErr w:type="spellEnd"/>
      <w:r>
        <w:rPr>
          <w:rFonts w:ascii="Times New Roman" w:hAnsi="Times New Roman" w:cs="Times New Roman"/>
          <w:sz w:val="25"/>
          <w:szCs w:val="25"/>
          <w:lang w:val="uk-UA" w:eastAsia="uk-UA"/>
        </w:rPr>
        <w:t xml:space="preserve"> </w:t>
      </w:r>
      <w:proofErr w:type="spellStart"/>
      <w:r>
        <w:rPr>
          <w:rFonts w:ascii="Times New Roman" w:hAnsi="Times New Roman" w:cs="Times New Roman"/>
          <w:sz w:val="25"/>
          <w:szCs w:val="25"/>
          <w:lang w:val="uk-UA" w:eastAsia="uk-UA"/>
        </w:rPr>
        <w:t>Bribery</w:t>
      </w:r>
      <w:proofErr w:type="spellEnd"/>
      <w:r>
        <w:rPr>
          <w:rFonts w:ascii="Times New Roman" w:hAnsi="Times New Roman" w:cs="Times New Roman"/>
          <w:sz w:val="25"/>
          <w:szCs w:val="25"/>
          <w:lang w:val="uk-UA" w:eastAsia="uk-UA"/>
        </w:rPr>
        <w:t xml:space="preserve"> </w:t>
      </w:r>
      <w:proofErr w:type="spellStart"/>
      <w:r>
        <w:rPr>
          <w:rFonts w:ascii="Times New Roman" w:hAnsi="Times New Roman" w:cs="Times New Roman"/>
          <w:sz w:val="25"/>
          <w:szCs w:val="25"/>
          <w:lang w:val="uk-UA" w:eastAsia="uk-UA"/>
        </w:rPr>
        <w:t>of</w:t>
      </w:r>
      <w:proofErr w:type="spellEnd"/>
      <w:r>
        <w:rPr>
          <w:rFonts w:ascii="Times New Roman" w:hAnsi="Times New Roman" w:cs="Times New Roman"/>
          <w:sz w:val="25"/>
          <w:szCs w:val="25"/>
          <w:lang w:val="uk-UA" w:eastAsia="uk-UA"/>
        </w:rPr>
        <w:t xml:space="preserve"> </w:t>
      </w:r>
      <w:proofErr w:type="spellStart"/>
      <w:r>
        <w:rPr>
          <w:rFonts w:ascii="Times New Roman" w:hAnsi="Times New Roman" w:cs="Times New Roman"/>
          <w:sz w:val="25"/>
          <w:szCs w:val="25"/>
          <w:lang w:val="uk-UA" w:eastAsia="uk-UA"/>
        </w:rPr>
        <w:t>Foreign</w:t>
      </w:r>
      <w:proofErr w:type="spellEnd"/>
      <w:r>
        <w:rPr>
          <w:rFonts w:ascii="Times New Roman" w:hAnsi="Times New Roman" w:cs="Times New Roman"/>
          <w:sz w:val="25"/>
          <w:szCs w:val="25"/>
          <w:lang w:val="uk-UA" w:eastAsia="uk-UA"/>
        </w:rPr>
        <w:t xml:space="preserve"> </w:t>
      </w:r>
      <w:proofErr w:type="spellStart"/>
      <w:r>
        <w:rPr>
          <w:rFonts w:ascii="Times New Roman" w:hAnsi="Times New Roman" w:cs="Times New Roman"/>
          <w:sz w:val="25"/>
          <w:szCs w:val="25"/>
          <w:lang w:val="uk-UA" w:eastAsia="uk-UA"/>
        </w:rPr>
        <w:t>Public</w:t>
      </w:r>
      <w:proofErr w:type="spellEnd"/>
      <w:r>
        <w:rPr>
          <w:rFonts w:ascii="Times New Roman" w:hAnsi="Times New Roman" w:cs="Times New Roman"/>
          <w:sz w:val="25"/>
          <w:szCs w:val="25"/>
          <w:lang w:val="uk-UA" w:eastAsia="uk-UA"/>
        </w:rPr>
        <w:t xml:space="preserve"> </w:t>
      </w:r>
      <w:proofErr w:type="spellStart"/>
      <w:r>
        <w:rPr>
          <w:rFonts w:ascii="Times New Roman" w:hAnsi="Times New Roman" w:cs="Times New Roman"/>
          <w:sz w:val="25"/>
          <w:szCs w:val="25"/>
          <w:lang w:val="uk-UA" w:eastAsia="uk-UA"/>
        </w:rPr>
        <w:t>Officials</w:t>
      </w:r>
      <w:proofErr w:type="spellEnd"/>
      <w:r>
        <w:rPr>
          <w:rFonts w:ascii="Times New Roman" w:hAnsi="Times New Roman" w:cs="Times New Roman"/>
          <w:sz w:val="25"/>
          <w:szCs w:val="25"/>
          <w:lang w:val="uk-UA" w:eastAsia="uk-UA"/>
        </w:rPr>
        <w:t xml:space="preserve"> </w:t>
      </w:r>
      <w:proofErr w:type="spellStart"/>
      <w:r>
        <w:rPr>
          <w:rFonts w:ascii="Times New Roman" w:hAnsi="Times New Roman" w:cs="Times New Roman"/>
          <w:sz w:val="25"/>
          <w:szCs w:val="25"/>
          <w:lang w:val="uk-UA" w:eastAsia="uk-UA"/>
        </w:rPr>
        <w:t>in</w:t>
      </w:r>
      <w:proofErr w:type="spellEnd"/>
      <w:r>
        <w:rPr>
          <w:rFonts w:ascii="Times New Roman" w:hAnsi="Times New Roman" w:cs="Times New Roman"/>
          <w:sz w:val="25"/>
          <w:szCs w:val="25"/>
          <w:lang w:val="uk-UA" w:eastAsia="uk-UA"/>
        </w:rPr>
        <w:t xml:space="preserve"> </w:t>
      </w:r>
      <w:proofErr w:type="spellStart"/>
      <w:r>
        <w:rPr>
          <w:rFonts w:ascii="Times New Roman" w:hAnsi="Times New Roman" w:cs="Times New Roman"/>
          <w:sz w:val="25"/>
          <w:szCs w:val="25"/>
          <w:lang w:val="uk-UA" w:eastAsia="uk-UA"/>
        </w:rPr>
        <w:t>International</w:t>
      </w:r>
      <w:proofErr w:type="spellEnd"/>
      <w:r>
        <w:rPr>
          <w:rFonts w:ascii="Times New Roman" w:hAnsi="Times New Roman" w:cs="Times New Roman"/>
          <w:sz w:val="25"/>
          <w:szCs w:val="25"/>
          <w:lang w:val="uk-UA" w:eastAsia="uk-UA"/>
        </w:rPr>
        <w:t xml:space="preserve"> </w:t>
      </w:r>
      <w:proofErr w:type="spellStart"/>
      <w:r>
        <w:rPr>
          <w:rFonts w:ascii="Times New Roman" w:hAnsi="Times New Roman" w:cs="Times New Roman"/>
          <w:sz w:val="25"/>
          <w:szCs w:val="25"/>
          <w:lang w:val="uk-UA" w:eastAsia="uk-UA"/>
        </w:rPr>
        <w:t>Business</w:t>
      </w:r>
      <w:proofErr w:type="spellEnd"/>
      <w:r>
        <w:rPr>
          <w:rFonts w:ascii="Times New Roman" w:hAnsi="Times New Roman" w:cs="Times New Roman"/>
          <w:sz w:val="25"/>
          <w:szCs w:val="25"/>
          <w:lang w:val="uk-UA" w:eastAsia="uk-UA"/>
        </w:rPr>
        <w:t xml:space="preserve"> </w:t>
      </w:r>
      <w:proofErr w:type="spellStart"/>
      <w:r>
        <w:rPr>
          <w:rFonts w:ascii="Times New Roman" w:hAnsi="Times New Roman" w:cs="Times New Roman"/>
          <w:sz w:val="25"/>
          <w:szCs w:val="25"/>
          <w:lang w:val="uk-UA" w:eastAsia="uk-UA"/>
        </w:rPr>
        <w:t>Transactions</w:t>
      </w:r>
      <w:proofErr w:type="spellEnd"/>
      <w:r>
        <w:rPr>
          <w:rFonts w:ascii="Times New Roman" w:hAnsi="Times New Roman" w:cs="Times New Roman"/>
          <w:sz w:val="25"/>
          <w:szCs w:val="25"/>
          <w:lang w:val="uk-UA" w:eastAsia="uk-UA"/>
        </w:rPr>
        <w:t>);</w:t>
      </w:r>
    </w:p>
    <w:p w14:paraId="78118B79" w14:textId="77777777" w:rsidR="009463D3" w:rsidRDefault="00A67663">
      <w:pPr>
        <w:widowControl w:val="0"/>
        <w:numPr>
          <w:ilvl w:val="1"/>
          <w:numId w:val="14"/>
        </w:numPr>
        <w:tabs>
          <w:tab w:val="left" w:pos="453"/>
          <w:tab w:val="left" w:pos="851"/>
          <w:tab w:val="left" w:pos="1134"/>
          <w:tab w:val="left" w:pos="1276"/>
        </w:tabs>
        <w:spacing w:after="0" w:line="240" w:lineRule="auto"/>
        <w:ind w:firstLine="567"/>
        <w:jc w:val="both"/>
        <w:rPr>
          <w:rFonts w:ascii="Times New Roman" w:hAnsi="Times New Roman" w:cs="Times New Roman"/>
          <w:sz w:val="25"/>
          <w:szCs w:val="25"/>
          <w:lang w:val="uk-UA" w:eastAsia="uk-UA"/>
        </w:rPr>
      </w:pPr>
      <w:r>
        <w:rPr>
          <w:rFonts w:ascii="Times New Roman" w:hAnsi="Times New Roman" w:cs="Times New Roman"/>
          <w:sz w:val="25"/>
          <w:szCs w:val="25"/>
          <w:lang w:val="uk-UA" w:eastAsia="uk-UA"/>
        </w:rPr>
        <w:t>будь-який аналогічний закон або інший нормативно-правовий акт юрисдикцій (країн), в яких Сторони зареєстровані або здійснюють свою господарську діяльність, або дія якого (або окремих його положень) розповсюджується на Сторони в інших випадках;</w:t>
      </w:r>
    </w:p>
    <w:p w14:paraId="54209D7D" w14:textId="77777777" w:rsidR="009463D3" w:rsidRDefault="00A67663">
      <w:pPr>
        <w:widowControl w:val="0"/>
        <w:numPr>
          <w:ilvl w:val="1"/>
          <w:numId w:val="14"/>
        </w:numPr>
        <w:tabs>
          <w:tab w:val="left" w:pos="453"/>
          <w:tab w:val="left" w:pos="851"/>
          <w:tab w:val="left" w:pos="1134"/>
          <w:tab w:val="left" w:pos="1276"/>
        </w:tabs>
        <w:spacing w:after="0" w:line="240" w:lineRule="auto"/>
        <w:ind w:firstLine="567"/>
        <w:jc w:val="both"/>
        <w:rPr>
          <w:rFonts w:ascii="Times New Roman" w:hAnsi="Times New Roman" w:cs="Times New Roman"/>
          <w:sz w:val="25"/>
          <w:szCs w:val="25"/>
          <w:lang w:val="uk-UA" w:eastAsia="uk-UA"/>
        </w:rPr>
      </w:pPr>
      <w:r>
        <w:rPr>
          <w:rFonts w:ascii="Times New Roman" w:hAnsi="Times New Roman" w:cs="Times New Roman"/>
          <w:sz w:val="25"/>
          <w:szCs w:val="25"/>
          <w:lang w:val="uk-UA" w:eastAsia="uk-UA"/>
        </w:rPr>
        <w:t>Сторона та всі її афілійовані особи,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Договором і не отримували їх та не мають намір щодо здійснення будь-якої з вищезазначених дій у майбутньому, а також Сторона застосовувала всі можливі розумні заходи щодо запобігання вчинення таких дій субпідрядниками, агентами, будь-якою іншою третьою особою, до якої вона має певної міри контроль.</w:t>
      </w:r>
    </w:p>
    <w:p w14:paraId="02469A0F" w14:textId="77777777" w:rsidR="009463D3" w:rsidRDefault="00A67663">
      <w:pPr>
        <w:widowControl w:val="0"/>
        <w:numPr>
          <w:ilvl w:val="1"/>
          <w:numId w:val="16"/>
        </w:numPr>
        <w:tabs>
          <w:tab w:val="left" w:pos="851"/>
          <w:tab w:val="left" w:pos="1134"/>
          <w:tab w:val="left" w:pos="1276"/>
        </w:tabs>
        <w:spacing w:after="0" w:line="240" w:lineRule="auto"/>
        <w:ind w:left="0" w:firstLine="567"/>
        <w:jc w:val="both"/>
        <w:outlineLvl w:val="1"/>
        <w:rPr>
          <w:rFonts w:ascii="Times New Roman" w:hAnsi="Times New Roman" w:cs="Times New Roman"/>
          <w:sz w:val="25"/>
          <w:szCs w:val="25"/>
          <w:lang w:val="uk-UA" w:eastAsia="ja-JP"/>
        </w:rPr>
      </w:pPr>
      <w:r>
        <w:rPr>
          <w:rFonts w:ascii="Times New Roman" w:hAnsi="Times New Roman" w:cs="Times New Roman"/>
          <w:sz w:val="25"/>
          <w:szCs w:val="25"/>
          <w:lang w:val="uk-UA" w:eastAsia="ja-JP"/>
        </w:rPr>
        <w:t>Сторона не використовуватиме кошти та/або ПЗ, ліцензію, отримані за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в інший спосіб на користь своєї дочірньої компанії, афілійованої особи, спільного підприємства або іншої особи).</w:t>
      </w:r>
    </w:p>
    <w:p w14:paraId="6990D629" w14:textId="77777777" w:rsidR="009463D3" w:rsidRDefault="00A67663">
      <w:pPr>
        <w:widowControl w:val="0"/>
        <w:numPr>
          <w:ilvl w:val="1"/>
          <w:numId w:val="16"/>
        </w:numPr>
        <w:tabs>
          <w:tab w:val="left" w:pos="851"/>
          <w:tab w:val="left" w:pos="1134"/>
          <w:tab w:val="left" w:pos="1276"/>
        </w:tabs>
        <w:spacing w:after="0" w:line="240" w:lineRule="auto"/>
        <w:ind w:left="0" w:firstLine="567"/>
        <w:jc w:val="both"/>
        <w:outlineLvl w:val="1"/>
        <w:rPr>
          <w:rFonts w:ascii="Times New Roman" w:hAnsi="Times New Roman" w:cs="Times New Roman"/>
          <w:sz w:val="25"/>
          <w:szCs w:val="25"/>
          <w:lang w:val="uk-UA" w:eastAsia="ja-JP"/>
        </w:rPr>
      </w:pPr>
      <w:r>
        <w:rPr>
          <w:rFonts w:ascii="Times New Roman" w:hAnsi="Times New Roman" w:cs="Times New Roman"/>
          <w:sz w:val="25"/>
          <w:szCs w:val="25"/>
          <w:lang w:val="uk-UA" w:eastAsia="ja-JP"/>
        </w:rPr>
        <w:t>У випадку порушення Стороною запевнень та гарантій, зазначених у цьому розділі Договору, така Сторона зобов’язується відшкодувати іншій Стороні всі збитки, спричинені таким порушенням.</w:t>
      </w:r>
    </w:p>
    <w:p w14:paraId="7474E33F" w14:textId="77777777" w:rsidR="009463D3" w:rsidRDefault="00A67663">
      <w:pPr>
        <w:widowControl w:val="0"/>
        <w:numPr>
          <w:ilvl w:val="1"/>
          <w:numId w:val="16"/>
        </w:numPr>
        <w:tabs>
          <w:tab w:val="left" w:pos="851"/>
          <w:tab w:val="left" w:pos="1134"/>
          <w:tab w:val="left" w:pos="1276"/>
        </w:tabs>
        <w:spacing w:after="0" w:line="240" w:lineRule="auto"/>
        <w:ind w:left="0" w:firstLine="567"/>
        <w:jc w:val="both"/>
        <w:outlineLvl w:val="1"/>
        <w:rPr>
          <w:rFonts w:ascii="Times New Roman" w:hAnsi="Times New Roman" w:cs="Times New Roman"/>
          <w:sz w:val="25"/>
          <w:szCs w:val="25"/>
          <w:lang w:val="uk-UA" w:eastAsia="ja-JP"/>
        </w:rPr>
      </w:pPr>
      <w:r>
        <w:rPr>
          <w:rFonts w:ascii="Times New Roman" w:hAnsi="Times New Roman" w:cs="Times New Roman"/>
          <w:sz w:val="25"/>
          <w:szCs w:val="25"/>
          <w:lang w:val="uk-UA" w:eastAsia="ja-JP"/>
        </w:rPr>
        <w:t xml:space="preserve">У випадку накладення санкцій на одну зі Сторін або співпраці Сторони з </w:t>
      </w:r>
      <w:r>
        <w:rPr>
          <w:rFonts w:ascii="Times New Roman" w:hAnsi="Times New Roman" w:cs="Times New Roman"/>
          <w:sz w:val="25"/>
          <w:szCs w:val="25"/>
          <w:lang w:val="uk-UA" w:eastAsia="ja-JP"/>
        </w:rPr>
        <w:lastRenderedPageBreak/>
        <w:t>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санкцій або співпрацею з особою, на яку накладено санкції.</w:t>
      </w:r>
    </w:p>
    <w:p w14:paraId="433EDE80" w14:textId="77777777" w:rsidR="009463D3" w:rsidRDefault="00A67663">
      <w:pPr>
        <w:widowControl w:val="0"/>
        <w:numPr>
          <w:ilvl w:val="1"/>
          <w:numId w:val="16"/>
        </w:numPr>
        <w:tabs>
          <w:tab w:val="left" w:pos="851"/>
          <w:tab w:val="left" w:pos="1134"/>
          <w:tab w:val="left" w:pos="1276"/>
        </w:tabs>
        <w:spacing w:after="0" w:line="240" w:lineRule="auto"/>
        <w:ind w:left="0" w:firstLine="567"/>
        <w:jc w:val="both"/>
        <w:outlineLvl w:val="1"/>
        <w:rPr>
          <w:rFonts w:ascii="Times New Roman" w:hAnsi="Times New Roman" w:cs="Times New Roman"/>
          <w:sz w:val="25"/>
          <w:szCs w:val="25"/>
          <w:lang w:val="uk-UA" w:eastAsia="ja-JP"/>
        </w:rPr>
      </w:pPr>
      <w:r>
        <w:rPr>
          <w:rFonts w:ascii="Times New Roman" w:hAnsi="Times New Roman" w:cs="Times New Roman"/>
          <w:sz w:val="25"/>
          <w:szCs w:val="25"/>
          <w:lang w:val="uk-UA" w:eastAsia="ja-JP"/>
        </w:rPr>
        <w:t>Кожна зі Сторін має право в односторонньому порядку призупинити виконання обов’язків за Договором або припинити дію Договору шляхом письмового повідомлення про це іншої Сторони у випадку наявності обґрунтованих підстав вважати, що відбулося або відбудеться порушення будь-яких з вищезазначених у цьому розділі Договору запевнень та гарантій. Одночасно з цим Сторона, що обґрунтовано скористалася цим правом, звільняється від будь-якої відповідальності або обов’язку щодо відшкодування штрафних санкцій за Договором у зв’язку з невиконанням нею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14:paraId="5DEA9CA8" w14:textId="77777777" w:rsidR="009463D3" w:rsidRDefault="00A67663">
      <w:pPr>
        <w:pStyle w:val="a5"/>
        <w:widowControl w:val="0"/>
        <w:numPr>
          <w:ilvl w:val="0"/>
          <w:numId w:val="16"/>
        </w:numPr>
        <w:tabs>
          <w:tab w:val="left" w:pos="851"/>
          <w:tab w:val="left" w:pos="993"/>
          <w:tab w:val="left" w:pos="1134"/>
        </w:tabs>
        <w:spacing w:before="120" w:after="120" w:line="240" w:lineRule="auto"/>
        <w:ind w:left="0" w:firstLine="567"/>
        <w:contextualSpacing w:val="0"/>
        <w:jc w:val="center"/>
        <w:rPr>
          <w:rFonts w:ascii="Times New Roman" w:hAnsi="Times New Roman" w:cs="Times New Roman"/>
          <w:sz w:val="25"/>
          <w:szCs w:val="25"/>
          <w:shd w:val="clear" w:color="auto" w:fill="FFFFFF"/>
          <w:lang w:val="uk-UA"/>
        </w:rPr>
      </w:pPr>
      <w:r>
        <w:rPr>
          <w:rFonts w:ascii="Times New Roman" w:hAnsi="Times New Roman" w:cs="Times New Roman"/>
          <w:b/>
          <w:sz w:val="25"/>
          <w:szCs w:val="25"/>
          <w:lang w:val="uk-UA"/>
        </w:rPr>
        <w:t>СТРОК ДІЇ ДОГОВОРУ</w:t>
      </w:r>
    </w:p>
    <w:p w14:paraId="0C88AFCD" w14:textId="77777777" w:rsidR="009463D3" w:rsidRDefault="00A67663">
      <w:pPr>
        <w:pStyle w:val="a5"/>
        <w:widowControl w:val="0"/>
        <w:numPr>
          <w:ilvl w:val="1"/>
          <w:numId w:val="16"/>
        </w:numPr>
        <w:tabs>
          <w:tab w:val="left" w:pos="851"/>
          <w:tab w:val="left" w:pos="993"/>
          <w:tab w:val="left" w:pos="1134"/>
        </w:tabs>
        <w:spacing w:before="60" w:afterLines="60" w:after="144" w:line="240" w:lineRule="auto"/>
        <w:ind w:left="0" w:firstLine="567"/>
        <w:jc w:val="both"/>
        <w:rPr>
          <w:rFonts w:ascii="Times New Roman" w:hAnsi="Times New Roman" w:cs="Times New Roman"/>
          <w:sz w:val="25"/>
          <w:szCs w:val="25"/>
          <w:shd w:val="clear" w:color="auto" w:fill="FFFFFF"/>
          <w:lang w:val="uk-UA"/>
        </w:rPr>
      </w:pPr>
      <w:r>
        <w:rPr>
          <w:rFonts w:ascii="Times New Roman" w:hAnsi="Times New Roman" w:cs="Times New Roman"/>
          <w:sz w:val="25"/>
          <w:szCs w:val="25"/>
          <w:lang w:val="uk-UA"/>
        </w:rPr>
        <w:t>Договір набирає чинності з дати його підписання Сторонами та діє до 31 грудня 202</w:t>
      </w:r>
      <w:r w:rsidRPr="00E95535">
        <w:rPr>
          <w:rFonts w:ascii="Times New Roman" w:hAnsi="Times New Roman" w:cs="Times New Roman"/>
          <w:sz w:val="25"/>
          <w:szCs w:val="25"/>
        </w:rPr>
        <w:t xml:space="preserve">3 </w:t>
      </w:r>
      <w:r>
        <w:rPr>
          <w:rFonts w:ascii="Times New Roman" w:hAnsi="Times New Roman" w:cs="Times New Roman"/>
          <w:sz w:val="25"/>
          <w:szCs w:val="25"/>
          <w:lang w:val="uk-UA"/>
        </w:rPr>
        <w:t>року включно</w:t>
      </w:r>
      <w:r w:rsidRPr="00E95535">
        <w:rPr>
          <w:rFonts w:ascii="Times New Roman" w:hAnsi="Times New Roman" w:cs="Times New Roman"/>
          <w:sz w:val="25"/>
          <w:szCs w:val="25"/>
        </w:rPr>
        <w:t>.</w:t>
      </w:r>
      <w:r>
        <w:rPr>
          <w:rFonts w:ascii="Times New Roman" w:hAnsi="Times New Roman" w:cs="Times New Roman"/>
          <w:sz w:val="25"/>
          <w:szCs w:val="25"/>
          <w:lang w:val="uk-UA"/>
        </w:rPr>
        <w:t>.</w:t>
      </w:r>
    </w:p>
    <w:p w14:paraId="72CD0BFC" w14:textId="77777777" w:rsidR="009463D3" w:rsidRDefault="00A67663">
      <w:pPr>
        <w:pStyle w:val="a5"/>
        <w:widowControl w:val="0"/>
        <w:numPr>
          <w:ilvl w:val="1"/>
          <w:numId w:val="16"/>
        </w:numPr>
        <w:tabs>
          <w:tab w:val="left" w:pos="851"/>
          <w:tab w:val="left" w:pos="1134"/>
        </w:tabs>
        <w:spacing w:before="60" w:after="60" w:line="240" w:lineRule="auto"/>
        <w:ind w:left="0" w:firstLine="567"/>
        <w:contextualSpacing w:val="0"/>
        <w:jc w:val="both"/>
        <w:rPr>
          <w:rFonts w:ascii="Times New Roman" w:hAnsi="Times New Roman" w:cs="Times New Roman"/>
          <w:sz w:val="25"/>
          <w:szCs w:val="25"/>
          <w:shd w:val="clear" w:color="auto" w:fill="FFFFFF"/>
          <w:lang w:val="uk-UA"/>
        </w:rPr>
      </w:pPr>
      <w:r>
        <w:rPr>
          <w:rFonts w:ascii="Times New Roman" w:hAnsi="Times New Roman" w:cs="Times New Roman"/>
          <w:sz w:val="25"/>
          <w:szCs w:val="25"/>
          <w:lang w:val="uk-UA"/>
        </w:rPr>
        <w:t xml:space="preserve"> </w:t>
      </w:r>
      <w:r>
        <w:rPr>
          <w:rFonts w:ascii="Times New Roman" w:eastAsia="Tahoma" w:hAnsi="Times New Roman" w:cs="Times New Roman"/>
          <w:sz w:val="25"/>
          <w:szCs w:val="25"/>
          <w:lang w:val="uk-UA"/>
        </w:rPr>
        <w:t>Можливе дострокове припинення дії Договору в будь-який час за взаємною згодою Сторін.</w:t>
      </w:r>
    </w:p>
    <w:p w14:paraId="3F51AB72" w14:textId="77777777" w:rsidR="009463D3" w:rsidRDefault="00A67663">
      <w:pPr>
        <w:pStyle w:val="a5"/>
        <w:widowControl w:val="0"/>
        <w:numPr>
          <w:ilvl w:val="0"/>
          <w:numId w:val="16"/>
        </w:numPr>
        <w:tabs>
          <w:tab w:val="left" w:pos="1134"/>
        </w:tabs>
        <w:spacing w:before="120" w:after="120" w:line="240" w:lineRule="auto"/>
        <w:ind w:left="0" w:firstLine="567"/>
        <w:contextualSpacing w:val="0"/>
        <w:jc w:val="center"/>
        <w:rPr>
          <w:rFonts w:ascii="Times New Roman" w:hAnsi="Times New Roman" w:cs="Times New Roman"/>
          <w:b/>
          <w:sz w:val="25"/>
          <w:szCs w:val="25"/>
          <w:lang w:val="uk-UA"/>
        </w:rPr>
      </w:pPr>
      <w:r>
        <w:rPr>
          <w:rFonts w:ascii="Times New Roman" w:hAnsi="Times New Roman" w:cs="Times New Roman"/>
          <w:b/>
          <w:sz w:val="25"/>
          <w:szCs w:val="25"/>
          <w:lang w:val="uk-UA"/>
        </w:rPr>
        <w:t>ІНШІ УМОВИ</w:t>
      </w:r>
    </w:p>
    <w:p w14:paraId="3B2B19A5" w14:textId="77777777" w:rsidR="009463D3" w:rsidRDefault="00A67663">
      <w:pPr>
        <w:pStyle w:val="a5"/>
        <w:widowControl w:val="0"/>
        <w:numPr>
          <w:ilvl w:val="1"/>
          <w:numId w:val="16"/>
        </w:numPr>
        <w:tabs>
          <w:tab w:val="left" w:pos="1134"/>
        </w:tabs>
        <w:spacing w:after="0" w:line="240" w:lineRule="auto"/>
        <w:ind w:lef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 xml:space="preserve">Права та обов’язки кожної зі Сторін не можуть передаватися іншій фізичній чи юридичній особі без письмового на те дозволу іншої Сторони. </w:t>
      </w:r>
    </w:p>
    <w:p w14:paraId="7F8391A0" w14:textId="77777777" w:rsidR="009463D3" w:rsidRDefault="00A67663">
      <w:pPr>
        <w:pStyle w:val="a5"/>
        <w:widowControl w:val="0"/>
        <w:numPr>
          <w:ilvl w:val="1"/>
          <w:numId w:val="16"/>
        </w:numPr>
        <w:tabs>
          <w:tab w:val="left" w:pos="1134"/>
        </w:tabs>
        <w:spacing w:after="0" w:line="240" w:lineRule="auto"/>
        <w:ind w:left="0" w:firstLine="567"/>
        <w:jc w:val="both"/>
        <w:rPr>
          <w:rFonts w:ascii="Times New Roman" w:hAnsi="Times New Roman" w:cs="Times New Roman"/>
          <w:sz w:val="25"/>
          <w:szCs w:val="25"/>
          <w:lang w:val="uk-UA"/>
        </w:rPr>
      </w:pPr>
      <w:r>
        <w:rPr>
          <w:rFonts w:ascii="Times New Roman" w:hAnsi="Times New Roman" w:cs="Times New Roman"/>
          <w:sz w:val="25"/>
          <w:szCs w:val="25"/>
          <w:u w:color="FF0000"/>
          <w:lang w:val="uk-UA"/>
        </w:rPr>
        <w:t>Сторони засвідчують та гарантують, що Договір укладено при дотриманні чинного законодавства та внутрішніх документів Сторін; Сторони володіють необхідним для укладення та виконання Договору обсягом цивільної правоздатності та цивільної дієздатності; волевиявлення Сторін є вільними і відповідають їх внутрішній волі;  Договір спрямований на реальне настання правових наслідків, що обумовлені ним; всі дії представників Сторін по укладенню та виконанню Договору вчиняються останніми в межах їх повноважень.</w:t>
      </w:r>
    </w:p>
    <w:p w14:paraId="75769A49" w14:textId="77777777" w:rsidR="009463D3" w:rsidRDefault="00A67663">
      <w:pPr>
        <w:pStyle w:val="a5"/>
        <w:widowControl w:val="0"/>
        <w:numPr>
          <w:ilvl w:val="1"/>
          <w:numId w:val="16"/>
        </w:numPr>
        <w:tabs>
          <w:tab w:val="left" w:pos="1134"/>
        </w:tabs>
        <w:spacing w:after="0" w:line="240" w:lineRule="auto"/>
        <w:ind w:lef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Уповноважені представники Сторін, які підписують Договір,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Договору на строк, що є необхідним та достатнім для виконання Сторонами своїх зобов’язань і дотримання положень чинного законодавства України, якщо інший строк не передбачено чинним законодавством України.</w:t>
      </w:r>
    </w:p>
    <w:p w14:paraId="6209E9C3" w14:textId="77777777" w:rsidR="009463D3" w:rsidRDefault="00A67663">
      <w:pPr>
        <w:pStyle w:val="a5"/>
        <w:widowControl w:val="0"/>
        <w:numPr>
          <w:ilvl w:val="1"/>
          <w:numId w:val="16"/>
        </w:numPr>
        <w:tabs>
          <w:tab w:val="left" w:pos="1134"/>
        </w:tabs>
        <w:spacing w:after="0" w:line="240" w:lineRule="auto"/>
        <w:ind w:lef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У разі зміни місцезнаходження та/або реквізитів, Сторони повинні повідомити про таку зміну в термін 5 (п’ять) робочих днів з моменту настання таких змін.</w:t>
      </w:r>
    </w:p>
    <w:p w14:paraId="3159D8CC" w14:textId="77777777" w:rsidR="009463D3" w:rsidRDefault="00A67663">
      <w:pPr>
        <w:pStyle w:val="a5"/>
        <w:widowControl w:val="0"/>
        <w:numPr>
          <w:ilvl w:val="1"/>
          <w:numId w:val="16"/>
        </w:numPr>
        <w:tabs>
          <w:tab w:val="left" w:pos="1134"/>
        </w:tabs>
        <w:spacing w:after="0" w:line="240" w:lineRule="auto"/>
        <w:ind w:lef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Будь-які зміни і доповнення до Договору дійсні за умови, що вони вчинені у письмовій формі та підписані уповноваженими представниками Сторін.</w:t>
      </w:r>
    </w:p>
    <w:p w14:paraId="5EDEE6B8" w14:textId="77777777" w:rsidR="009463D3" w:rsidRDefault="00A67663">
      <w:pPr>
        <w:pStyle w:val="a5"/>
        <w:widowControl w:val="0"/>
        <w:numPr>
          <w:ilvl w:val="1"/>
          <w:numId w:val="16"/>
        </w:numPr>
        <w:tabs>
          <w:tab w:val="left" w:pos="1134"/>
        </w:tabs>
        <w:spacing w:after="0" w:line="240" w:lineRule="auto"/>
        <w:ind w:lef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Договір укладений в двох примірниках, які мають однакову юридичну силу, по одному кожній із Сторін. </w:t>
      </w:r>
    </w:p>
    <w:p w14:paraId="28460E2A" w14:textId="77777777" w:rsidR="009463D3" w:rsidRDefault="00A67663">
      <w:pPr>
        <w:pStyle w:val="a5"/>
        <w:widowControl w:val="0"/>
        <w:numPr>
          <w:ilvl w:val="1"/>
          <w:numId w:val="16"/>
        </w:numPr>
        <w:tabs>
          <w:tab w:val="left" w:pos="1134"/>
        </w:tabs>
        <w:spacing w:after="0" w:line="240" w:lineRule="auto"/>
        <w:ind w:lef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Додатки, що є невід’ємними частинами Договору:</w:t>
      </w:r>
    </w:p>
    <w:p w14:paraId="229A3BA0" w14:textId="77777777" w:rsidR="009463D3" w:rsidRDefault="00A67663">
      <w:pPr>
        <w:pStyle w:val="a5"/>
        <w:widowControl w:val="0"/>
        <w:numPr>
          <w:ilvl w:val="2"/>
          <w:numId w:val="16"/>
        </w:numPr>
        <w:tabs>
          <w:tab w:val="left" w:pos="709"/>
          <w:tab w:val="left" w:pos="851"/>
          <w:tab w:val="left" w:pos="1276"/>
        </w:tabs>
        <w:spacing w:before="60" w:afterLines="60" w:after="144" w:line="240" w:lineRule="auto"/>
        <w:ind w:left="0" w:firstLine="567"/>
        <w:rPr>
          <w:rFonts w:ascii="Times New Roman" w:hAnsi="Times New Roman" w:cs="Times New Roman"/>
          <w:sz w:val="25"/>
          <w:szCs w:val="25"/>
          <w:lang w:val="uk-UA"/>
        </w:rPr>
      </w:pPr>
      <w:r>
        <w:rPr>
          <w:rFonts w:ascii="Times New Roman" w:hAnsi="Times New Roman" w:cs="Times New Roman"/>
          <w:sz w:val="25"/>
          <w:szCs w:val="25"/>
          <w:lang w:val="uk-UA"/>
        </w:rPr>
        <w:t>Додаток 1 – Календарний план.</w:t>
      </w:r>
    </w:p>
    <w:p w14:paraId="11EE1EDA" w14:textId="77777777" w:rsidR="009463D3" w:rsidRDefault="00A67663">
      <w:pPr>
        <w:pStyle w:val="a5"/>
        <w:widowControl w:val="0"/>
        <w:numPr>
          <w:ilvl w:val="2"/>
          <w:numId w:val="16"/>
        </w:numPr>
        <w:tabs>
          <w:tab w:val="left" w:pos="709"/>
          <w:tab w:val="left" w:pos="851"/>
          <w:tab w:val="left" w:pos="1276"/>
        </w:tabs>
        <w:spacing w:before="60" w:afterLines="60" w:after="144" w:line="240" w:lineRule="auto"/>
        <w:ind w:left="0" w:firstLine="567"/>
        <w:jc w:val="both"/>
        <w:rPr>
          <w:rFonts w:ascii="Times New Roman" w:hAnsi="Times New Roman" w:cs="Times New Roman"/>
          <w:sz w:val="25"/>
          <w:szCs w:val="25"/>
          <w:lang w:val="uk-UA"/>
        </w:rPr>
      </w:pPr>
      <w:r>
        <w:rPr>
          <w:rFonts w:ascii="Times New Roman" w:hAnsi="Times New Roman" w:cs="Times New Roman"/>
          <w:sz w:val="25"/>
          <w:szCs w:val="25"/>
          <w:lang w:val="uk-UA"/>
        </w:rPr>
        <w:t>Додаток 2 – Технічні вимоги.</w:t>
      </w:r>
    </w:p>
    <w:p w14:paraId="77224DBC" w14:textId="77777777" w:rsidR="009463D3" w:rsidRDefault="00A67663">
      <w:pPr>
        <w:pStyle w:val="a5"/>
        <w:widowControl w:val="0"/>
        <w:numPr>
          <w:ilvl w:val="0"/>
          <w:numId w:val="16"/>
        </w:numPr>
        <w:spacing w:before="120" w:after="120" w:line="240" w:lineRule="auto"/>
        <w:ind w:left="1349" w:hanging="357"/>
        <w:jc w:val="center"/>
        <w:rPr>
          <w:rFonts w:ascii="Times New Roman" w:hAnsi="Times New Roman" w:cs="Times New Roman"/>
          <w:sz w:val="25"/>
          <w:szCs w:val="25"/>
          <w:lang w:val="uk-UA"/>
        </w:rPr>
      </w:pPr>
      <w:r>
        <w:rPr>
          <w:rFonts w:ascii="Times New Roman" w:hAnsi="Times New Roman" w:cs="Times New Roman"/>
          <w:b/>
          <w:sz w:val="25"/>
          <w:szCs w:val="25"/>
          <w:lang w:val="uk-UA"/>
        </w:rPr>
        <w:t>РЕКВІЗИТИ СТОРІН</w:t>
      </w:r>
    </w:p>
    <w:p w14:paraId="7A0D1C81" w14:textId="77777777" w:rsidR="009463D3" w:rsidRDefault="00A67663">
      <w:pPr>
        <w:ind w:firstLine="284"/>
        <w:jc w:val="center"/>
        <w:rPr>
          <w:rFonts w:ascii="Times New Roman" w:hAnsi="Times New Roman" w:cs="Times New Roman"/>
          <w:b/>
          <w:sz w:val="25"/>
          <w:szCs w:val="25"/>
          <w:lang w:val="uk-UA"/>
        </w:rPr>
      </w:pPr>
      <w:r>
        <w:rPr>
          <w:rFonts w:ascii="Times New Roman" w:hAnsi="Times New Roman" w:cs="Times New Roman"/>
          <w:b/>
          <w:sz w:val="25"/>
          <w:szCs w:val="25"/>
          <w:lang w:val="uk-UA"/>
        </w:rPr>
        <w:t>ЛІЦЕНЗІАР</w:t>
      </w:r>
      <w:r>
        <w:rPr>
          <w:rFonts w:ascii="Times New Roman" w:hAnsi="Times New Roman" w:cs="Times New Roman"/>
          <w:b/>
          <w:sz w:val="25"/>
          <w:szCs w:val="25"/>
          <w:lang w:val="uk-UA"/>
        </w:rPr>
        <w:tab/>
      </w:r>
      <w:r>
        <w:rPr>
          <w:rFonts w:ascii="Times New Roman" w:hAnsi="Times New Roman" w:cs="Times New Roman"/>
          <w:b/>
          <w:sz w:val="25"/>
          <w:szCs w:val="25"/>
          <w:lang w:val="uk-UA"/>
        </w:rPr>
        <w:tab/>
      </w:r>
      <w:r>
        <w:rPr>
          <w:rFonts w:ascii="Times New Roman" w:hAnsi="Times New Roman" w:cs="Times New Roman"/>
          <w:b/>
          <w:sz w:val="25"/>
          <w:szCs w:val="25"/>
          <w:lang w:val="uk-UA"/>
        </w:rPr>
        <w:tab/>
      </w:r>
      <w:r>
        <w:rPr>
          <w:rFonts w:ascii="Times New Roman" w:hAnsi="Times New Roman" w:cs="Times New Roman"/>
          <w:b/>
          <w:sz w:val="25"/>
          <w:szCs w:val="25"/>
          <w:lang w:val="uk-UA"/>
        </w:rPr>
        <w:tab/>
      </w:r>
      <w:r>
        <w:rPr>
          <w:rFonts w:ascii="Times New Roman" w:hAnsi="Times New Roman" w:cs="Times New Roman"/>
          <w:b/>
          <w:sz w:val="25"/>
          <w:szCs w:val="25"/>
          <w:lang w:val="uk-UA"/>
        </w:rPr>
        <w:tab/>
        <w:t>ЛІЦЕНЗІАТ</w:t>
      </w:r>
    </w:p>
    <w:tbl>
      <w:tblPr>
        <w:tblW w:w="957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4691"/>
        <w:gridCol w:w="4882"/>
      </w:tblGrid>
      <w:tr w:rsidR="009463D3" w14:paraId="3E2FB97D" w14:textId="77777777">
        <w:trPr>
          <w:trHeight w:val="412"/>
        </w:trPr>
        <w:tc>
          <w:tcPr>
            <w:tcW w:w="4691"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40B80C4" w14:textId="77777777" w:rsidR="009463D3" w:rsidRDefault="009463D3">
            <w:pPr>
              <w:pStyle w:val="a8"/>
              <w:suppressAutoHyphens/>
              <w:ind w:leftChars="-1" w:left="1" w:hangingChars="1" w:hanging="3"/>
              <w:textDirection w:val="btLr"/>
              <w:textAlignment w:val="top"/>
              <w:outlineLvl w:val="0"/>
              <w:rPr>
                <w:b/>
                <w:sz w:val="25"/>
                <w:szCs w:val="25"/>
                <w:lang w:val="uk-UA" w:eastAsia="uk-UA"/>
              </w:rPr>
            </w:pPr>
          </w:p>
          <w:p w14:paraId="2857BB71" w14:textId="77777777" w:rsidR="009463D3" w:rsidRDefault="009463D3">
            <w:pPr>
              <w:pStyle w:val="a8"/>
              <w:suppressAutoHyphens/>
              <w:ind w:leftChars="-1" w:left="1" w:hangingChars="1" w:hanging="3"/>
              <w:textDirection w:val="btLr"/>
              <w:textAlignment w:val="top"/>
              <w:outlineLvl w:val="0"/>
              <w:rPr>
                <w:b/>
                <w:sz w:val="25"/>
                <w:szCs w:val="25"/>
                <w:lang w:val="uk-UA" w:eastAsia="uk-UA"/>
              </w:rPr>
            </w:pPr>
          </w:p>
          <w:p w14:paraId="48BEA888" w14:textId="77777777" w:rsidR="009463D3" w:rsidRDefault="009463D3">
            <w:pPr>
              <w:pStyle w:val="a8"/>
              <w:suppressAutoHyphens/>
              <w:ind w:leftChars="-1" w:left="1" w:hangingChars="1" w:hanging="3"/>
              <w:textDirection w:val="btLr"/>
              <w:textAlignment w:val="top"/>
              <w:outlineLvl w:val="0"/>
              <w:rPr>
                <w:b/>
                <w:sz w:val="25"/>
                <w:szCs w:val="25"/>
                <w:lang w:val="uk-UA" w:eastAsia="uk-UA"/>
              </w:rPr>
            </w:pPr>
          </w:p>
          <w:p w14:paraId="55543203" w14:textId="77777777" w:rsidR="009463D3" w:rsidRDefault="009463D3">
            <w:pPr>
              <w:pStyle w:val="a8"/>
              <w:suppressAutoHyphens/>
              <w:ind w:leftChars="-1" w:left="1" w:hangingChars="1" w:hanging="3"/>
              <w:textDirection w:val="btLr"/>
              <w:textAlignment w:val="top"/>
              <w:outlineLvl w:val="0"/>
              <w:rPr>
                <w:b/>
                <w:sz w:val="25"/>
                <w:szCs w:val="25"/>
                <w:lang w:val="uk-UA" w:eastAsia="uk-UA"/>
              </w:rPr>
            </w:pPr>
          </w:p>
          <w:p w14:paraId="1A0F774E" w14:textId="77777777" w:rsidR="009463D3" w:rsidRDefault="009463D3">
            <w:pPr>
              <w:pStyle w:val="a8"/>
              <w:suppressAutoHyphens/>
              <w:ind w:leftChars="-1" w:left="1" w:hangingChars="1" w:hanging="3"/>
              <w:textDirection w:val="btLr"/>
              <w:textAlignment w:val="top"/>
              <w:outlineLvl w:val="0"/>
              <w:rPr>
                <w:rFonts w:eastAsia="Tahoma"/>
                <w:position w:val="-1"/>
                <w:sz w:val="25"/>
                <w:szCs w:val="25"/>
                <w:lang w:val="uk-UA"/>
              </w:rPr>
            </w:pPr>
          </w:p>
          <w:p w14:paraId="5E60B97C" w14:textId="77777777" w:rsidR="009463D3" w:rsidRDefault="00A67663">
            <w:pPr>
              <w:pStyle w:val="a8"/>
              <w:suppressAutoHyphens/>
              <w:ind w:leftChars="-1" w:left="1" w:hangingChars="1" w:hanging="3"/>
              <w:textDirection w:val="btLr"/>
              <w:textAlignment w:val="top"/>
              <w:outlineLvl w:val="0"/>
              <w:rPr>
                <w:position w:val="-1"/>
                <w:sz w:val="25"/>
                <w:szCs w:val="25"/>
                <w:lang w:val="uk-UA"/>
              </w:rPr>
            </w:pPr>
            <w:r>
              <w:rPr>
                <w:rStyle w:val="None"/>
                <w:rFonts w:eastAsia="Courier New"/>
                <w:position w:val="-1"/>
                <w:sz w:val="25"/>
                <w:szCs w:val="25"/>
                <w:lang w:val="uk-UA"/>
              </w:rPr>
              <w:t xml:space="preserve">________________ </w:t>
            </w:r>
          </w:p>
          <w:p w14:paraId="3FB8B532" w14:textId="77777777" w:rsidR="009463D3" w:rsidRDefault="00A67663">
            <w:pPr>
              <w:pStyle w:val="a8"/>
              <w:pBdr>
                <w:top w:val="nil"/>
                <w:left w:val="nil"/>
                <w:bottom w:val="nil"/>
                <w:right w:val="nil"/>
                <w:between w:val="nil"/>
                <w:bar w:val="nil"/>
              </w:pBdr>
              <w:rPr>
                <w:rStyle w:val="None"/>
                <w:rFonts w:eastAsia="Courier New"/>
                <w:sz w:val="25"/>
                <w:szCs w:val="25"/>
                <w:bdr w:val="nil"/>
                <w:lang w:val="uk-UA"/>
              </w:rPr>
            </w:pPr>
            <w:r>
              <w:rPr>
                <w:b/>
                <w:sz w:val="25"/>
                <w:szCs w:val="25"/>
              </w:rPr>
              <w:t>м. п.</w:t>
            </w:r>
          </w:p>
          <w:p w14:paraId="2C0C0F44" w14:textId="77777777" w:rsidR="009463D3" w:rsidRDefault="009463D3">
            <w:pPr>
              <w:pStyle w:val="a8"/>
              <w:pBdr>
                <w:top w:val="nil"/>
                <w:left w:val="nil"/>
                <w:bottom w:val="nil"/>
                <w:right w:val="nil"/>
                <w:between w:val="nil"/>
                <w:bar w:val="nil"/>
              </w:pBdr>
              <w:rPr>
                <w:rStyle w:val="None"/>
                <w:rFonts w:eastAsia="Courier New"/>
                <w:sz w:val="25"/>
                <w:szCs w:val="25"/>
                <w:bdr w:val="nil"/>
                <w:lang w:val="uk-UA"/>
              </w:rPr>
            </w:pPr>
          </w:p>
          <w:p w14:paraId="65B25DD8" w14:textId="77777777" w:rsidR="009463D3" w:rsidRDefault="009463D3">
            <w:pPr>
              <w:pStyle w:val="a8"/>
              <w:pBdr>
                <w:top w:val="nil"/>
                <w:left w:val="nil"/>
                <w:bottom w:val="nil"/>
                <w:right w:val="nil"/>
                <w:between w:val="nil"/>
                <w:bar w:val="nil"/>
              </w:pBdr>
              <w:rPr>
                <w:sz w:val="25"/>
                <w:szCs w:val="25"/>
                <w:bdr w:val="nil"/>
                <w:lang w:val="uk-UA"/>
              </w:rPr>
            </w:pPr>
          </w:p>
        </w:tc>
        <w:tc>
          <w:tcPr>
            <w:tcW w:w="4882" w:type="dxa"/>
            <w:tcBorders>
              <w:top w:val="single" w:sz="8" w:space="0" w:color="FFFFFF"/>
              <w:left w:val="single" w:sz="8" w:space="0" w:color="FFFFFF"/>
              <w:bottom w:val="single" w:sz="8" w:space="0" w:color="FFFFFF"/>
              <w:right w:val="nil"/>
            </w:tcBorders>
            <w:shd w:val="clear" w:color="auto" w:fill="auto"/>
            <w:tcMar>
              <w:top w:w="80" w:type="dxa"/>
              <w:left w:w="80" w:type="dxa"/>
              <w:bottom w:w="80" w:type="dxa"/>
              <w:right w:w="80" w:type="dxa"/>
            </w:tcMar>
          </w:tcPr>
          <w:p w14:paraId="06C725E0" w14:textId="77777777" w:rsidR="009463D3" w:rsidRDefault="00A67663">
            <w:pPr>
              <w:pBdr>
                <w:top w:val="nil"/>
                <w:left w:val="nil"/>
                <w:bottom w:val="nil"/>
                <w:right w:val="nil"/>
                <w:between w:val="nil"/>
                <w:bar w:val="nil"/>
              </w:pBdr>
              <w:autoSpaceDE w:val="0"/>
              <w:autoSpaceDN w:val="0"/>
              <w:adjustRightInd w:val="0"/>
              <w:jc w:val="center"/>
              <w:rPr>
                <w:rFonts w:ascii="Times New Roman" w:hAnsi="Times New Roman" w:cs="Times New Roman"/>
                <w:b/>
                <w:bCs/>
                <w:sz w:val="25"/>
                <w:szCs w:val="25"/>
                <w:lang w:val="uk-UA"/>
              </w:rPr>
            </w:pPr>
            <w:r>
              <w:rPr>
                <w:rFonts w:ascii="Times New Roman" w:hAnsi="Times New Roman" w:cs="Times New Roman"/>
                <w:b/>
                <w:bCs/>
                <w:sz w:val="25"/>
                <w:szCs w:val="25"/>
                <w:lang w:val="uk-UA"/>
              </w:rPr>
              <w:t>КОМУНАЛЬНЕ ПІДПРИЄМСТВО «ГОЛОВНИЙ ІНФОРМАЦІЙНО-ОБЧИСЛЮВАЛЬНИЙ ЦЕНТР»</w:t>
            </w:r>
          </w:p>
          <w:p w14:paraId="2104C643" w14:textId="77777777" w:rsidR="009463D3" w:rsidRDefault="009463D3">
            <w:pPr>
              <w:tabs>
                <w:tab w:val="left" w:pos="9498"/>
              </w:tabs>
              <w:spacing w:after="0"/>
              <w:ind w:firstLine="34"/>
              <w:jc w:val="both"/>
              <w:rPr>
                <w:rFonts w:ascii="Times New Roman" w:eastAsia="Times New Roman" w:hAnsi="Times New Roman" w:cs="Times New Roman"/>
                <w:b/>
                <w:sz w:val="25"/>
                <w:szCs w:val="25"/>
              </w:rPr>
            </w:pPr>
          </w:p>
          <w:p w14:paraId="4F36C18B" w14:textId="77777777" w:rsidR="009463D3" w:rsidRDefault="00A67663">
            <w:pPr>
              <w:pStyle w:val="a8"/>
              <w:suppressAutoHyphens/>
              <w:ind w:leftChars="-1" w:left="1" w:hangingChars="1" w:hanging="3"/>
              <w:textDirection w:val="btLr"/>
              <w:textAlignment w:val="top"/>
              <w:outlineLvl w:val="0"/>
              <w:rPr>
                <w:position w:val="-1"/>
                <w:sz w:val="25"/>
                <w:szCs w:val="25"/>
                <w:lang w:val="uk-UA"/>
              </w:rPr>
            </w:pPr>
            <w:r>
              <w:rPr>
                <w:rStyle w:val="None"/>
                <w:rFonts w:eastAsia="Courier New"/>
                <w:position w:val="-1"/>
                <w:sz w:val="25"/>
                <w:szCs w:val="25"/>
                <w:lang w:val="uk-UA"/>
              </w:rPr>
              <w:t xml:space="preserve">________________ </w:t>
            </w:r>
          </w:p>
          <w:p w14:paraId="02ABDD19" w14:textId="77777777" w:rsidR="009463D3" w:rsidRDefault="00A67663">
            <w:pPr>
              <w:pStyle w:val="a8"/>
              <w:pBdr>
                <w:top w:val="nil"/>
                <w:left w:val="nil"/>
                <w:bottom w:val="nil"/>
                <w:right w:val="nil"/>
                <w:between w:val="nil"/>
                <w:bar w:val="nil"/>
              </w:pBdr>
              <w:rPr>
                <w:rStyle w:val="None"/>
                <w:rFonts w:eastAsia="Courier New"/>
                <w:sz w:val="25"/>
                <w:szCs w:val="25"/>
                <w:bdr w:val="nil"/>
                <w:lang w:val="uk-UA"/>
              </w:rPr>
            </w:pPr>
            <w:r>
              <w:rPr>
                <w:b/>
                <w:sz w:val="25"/>
                <w:szCs w:val="25"/>
              </w:rPr>
              <w:t>м. п.</w:t>
            </w:r>
          </w:p>
          <w:p w14:paraId="164DB544" w14:textId="77777777" w:rsidR="009463D3" w:rsidRDefault="009463D3">
            <w:pPr>
              <w:pBdr>
                <w:top w:val="nil"/>
                <w:left w:val="nil"/>
                <w:bottom w:val="nil"/>
                <w:right w:val="nil"/>
                <w:between w:val="nil"/>
                <w:bar w:val="nil"/>
              </w:pBdr>
              <w:autoSpaceDE w:val="0"/>
              <w:autoSpaceDN w:val="0"/>
              <w:adjustRightInd w:val="0"/>
              <w:rPr>
                <w:rFonts w:ascii="Times New Roman" w:hAnsi="Times New Roman" w:cs="Times New Roman"/>
                <w:sz w:val="25"/>
                <w:szCs w:val="25"/>
                <w:lang w:val="uk-UA"/>
              </w:rPr>
            </w:pPr>
          </w:p>
        </w:tc>
      </w:tr>
    </w:tbl>
    <w:p w14:paraId="47EBBB57" w14:textId="77777777" w:rsidR="009463D3" w:rsidRDefault="00A67663">
      <w:pPr>
        <w:jc w:val="right"/>
        <w:rPr>
          <w:rFonts w:ascii="Times New Roman" w:hAnsi="Times New Roman" w:cs="Times New Roman"/>
          <w:sz w:val="25"/>
          <w:szCs w:val="25"/>
          <w:lang w:val="uk-UA"/>
        </w:rPr>
      </w:pPr>
      <w:r>
        <w:rPr>
          <w:rFonts w:ascii="Times New Roman" w:hAnsi="Times New Roman" w:cs="Times New Roman"/>
          <w:sz w:val="25"/>
          <w:szCs w:val="25"/>
          <w:lang w:val="uk-UA"/>
        </w:rPr>
        <w:br w:type="page"/>
      </w:r>
      <w:r>
        <w:rPr>
          <w:rFonts w:ascii="Times New Roman" w:hAnsi="Times New Roman" w:cs="Times New Roman"/>
          <w:sz w:val="25"/>
          <w:szCs w:val="25"/>
          <w:lang w:val="uk-UA"/>
        </w:rPr>
        <w:lastRenderedPageBreak/>
        <w:t xml:space="preserve">Додаток 1 до Ліцензійного договору </w:t>
      </w:r>
    </w:p>
    <w:p w14:paraId="397EC4A9" w14:textId="77777777" w:rsidR="009463D3" w:rsidRDefault="00A67663">
      <w:pPr>
        <w:jc w:val="right"/>
        <w:rPr>
          <w:rFonts w:ascii="Times New Roman" w:hAnsi="Times New Roman" w:cs="Times New Roman"/>
          <w:sz w:val="25"/>
          <w:szCs w:val="25"/>
          <w:lang w:val="uk-UA"/>
        </w:rPr>
      </w:pPr>
      <w:r>
        <w:rPr>
          <w:rFonts w:ascii="Times New Roman" w:hAnsi="Times New Roman" w:cs="Times New Roman"/>
          <w:sz w:val="25"/>
          <w:szCs w:val="25"/>
          <w:lang w:val="uk-UA"/>
        </w:rPr>
        <w:t>від «_____» __________ 2022 року №_____</w:t>
      </w:r>
    </w:p>
    <w:p w14:paraId="4F4B48E2" w14:textId="77777777" w:rsidR="009463D3" w:rsidRDefault="009463D3">
      <w:pPr>
        <w:pStyle w:val="1"/>
        <w:numPr>
          <w:ilvl w:val="0"/>
          <w:numId w:val="0"/>
        </w:numPr>
        <w:spacing w:before="0" w:after="0"/>
        <w:jc w:val="left"/>
        <w:rPr>
          <w:sz w:val="25"/>
          <w:szCs w:val="25"/>
        </w:rPr>
      </w:pPr>
      <w:bookmarkStart w:id="4" w:name="_Установка_програми_Terminal"/>
      <w:bookmarkStart w:id="5" w:name="_Toc57005924"/>
      <w:bookmarkStart w:id="6" w:name="_Toc57008079"/>
      <w:bookmarkStart w:id="7" w:name="_Toc57045645"/>
      <w:bookmarkStart w:id="8" w:name="_Toc57046016"/>
      <w:bookmarkStart w:id="9" w:name="_Toc57046387"/>
      <w:bookmarkStart w:id="10" w:name="_Toc57049432"/>
      <w:bookmarkStart w:id="11" w:name="_Toc57113548"/>
      <w:bookmarkStart w:id="12" w:name="_Toc57119587"/>
      <w:bookmarkStart w:id="13" w:name="_Toc57005926"/>
      <w:bookmarkStart w:id="14" w:name="_Toc57008081"/>
      <w:bookmarkStart w:id="15" w:name="_Toc57045647"/>
      <w:bookmarkStart w:id="16" w:name="_Toc57046018"/>
      <w:bookmarkStart w:id="17" w:name="_Toc57046389"/>
      <w:bookmarkStart w:id="18" w:name="_Toc57049434"/>
      <w:bookmarkStart w:id="19" w:name="_Toc57113550"/>
      <w:bookmarkStart w:id="20" w:name="_Toc57005929"/>
      <w:bookmarkStart w:id="21" w:name="_Toc57008084"/>
      <w:bookmarkStart w:id="22" w:name="_Toc57045650"/>
      <w:bookmarkStart w:id="23" w:name="_Toc57046021"/>
      <w:bookmarkStart w:id="24" w:name="_Toc57046392"/>
      <w:bookmarkStart w:id="25" w:name="_Toc57049437"/>
      <w:bookmarkStart w:id="26" w:name="_Toc57113553"/>
      <w:bookmarkStart w:id="27" w:name="_Toc57119591"/>
      <w:bookmarkStart w:id="28" w:name="_Toc57005932"/>
      <w:bookmarkStart w:id="29" w:name="_Toc57008087"/>
      <w:bookmarkStart w:id="30" w:name="_Toc57045653"/>
      <w:bookmarkStart w:id="31" w:name="_Toc57046024"/>
      <w:bookmarkStart w:id="32" w:name="_Toc57046395"/>
      <w:bookmarkStart w:id="33" w:name="_Toc57049440"/>
      <w:bookmarkStart w:id="34" w:name="_Toc57113556"/>
      <w:bookmarkStart w:id="35" w:name="_Toc57119594"/>
      <w:bookmarkStart w:id="36" w:name="_Toc57119598"/>
      <w:bookmarkStart w:id="37" w:name="_Toc57119599"/>
      <w:bookmarkStart w:id="38" w:name="_Toc57119603"/>
      <w:bookmarkStart w:id="39" w:name="_Toc57119604"/>
      <w:bookmarkStart w:id="40" w:name="_Toc57005939"/>
      <w:bookmarkStart w:id="41" w:name="_Toc57008094"/>
      <w:bookmarkStart w:id="42" w:name="_Toc57045660"/>
      <w:bookmarkStart w:id="43" w:name="_Toc57046031"/>
      <w:bookmarkStart w:id="44" w:name="_Toc57046402"/>
      <w:bookmarkStart w:id="45" w:name="_Toc57049447"/>
      <w:bookmarkStart w:id="46" w:name="_Toc57063046"/>
      <w:bookmarkStart w:id="47" w:name="_Toc57063831"/>
      <w:bookmarkStart w:id="48" w:name="_Toc57064406"/>
      <w:bookmarkStart w:id="49" w:name="_Toc57064629"/>
      <w:bookmarkStart w:id="50" w:name="_Toc57064850"/>
      <w:bookmarkStart w:id="51" w:name="_Toc57113563"/>
      <w:bookmarkStart w:id="52" w:name="_Toc57119609"/>
      <w:bookmarkStart w:id="53" w:name="_Toc57005941"/>
      <w:bookmarkStart w:id="54" w:name="_Toc57008096"/>
      <w:bookmarkStart w:id="55" w:name="_Toc57045662"/>
      <w:bookmarkStart w:id="56" w:name="_Toc57046033"/>
      <w:bookmarkStart w:id="57" w:name="_Toc57046404"/>
      <w:bookmarkStart w:id="58" w:name="_Toc57049449"/>
      <w:bookmarkStart w:id="59" w:name="_Toc57063048"/>
      <w:bookmarkStart w:id="60" w:name="_Toc57063833"/>
      <w:bookmarkStart w:id="61" w:name="_Toc57064408"/>
      <w:bookmarkStart w:id="62" w:name="_Toc57064631"/>
      <w:bookmarkStart w:id="63" w:name="_Toc57064852"/>
      <w:bookmarkStart w:id="64" w:name="_Toc57113565"/>
      <w:bookmarkStart w:id="65" w:name="_Toc57119611"/>
      <w:bookmarkStart w:id="66" w:name="_Toc57005943"/>
      <w:bookmarkStart w:id="67" w:name="_Toc57008098"/>
      <w:bookmarkStart w:id="68" w:name="_Toc57045664"/>
      <w:bookmarkStart w:id="69" w:name="_Toc57046035"/>
      <w:bookmarkStart w:id="70" w:name="_Toc57046406"/>
      <w:bookmarkStart w:id="71" w:name="_Toc57049451"/>
      <w:bookmarkStart w:id="72" w:name="_Toc57113567"/>
      <w:bookmarkStart w:id="73" w:name="_Toc57119613"/>
      <w:bookmarkStart w:id="74" w:name="_Toc57005944"/>
      <w:bookmarkStart w:id="75" w:name="_Toc57008099"/>
      <w:bookmarkStart w:id="76" w:name="_Toc57045665"/>
      <w:bookmarkStart w:id="77" w:name="_Toc57046036"/>
      <w:bookmarkStart w:id="78" w:name="_Toc57046407"/>
      <w:bookmarkStart w:id="79" w:name="_Toc57049452"/>
      <w:bookmarkStart w:id="80" w:name="_Toc57113568"/>
      <w:bookmarkStart w:id="81" w:name="_Toc57119614"/>
      <w:bookmarkStart w:id="82" w:name="_Toc57008103"/>
      <w:bookmarkStart w:id="83" w:name="_Toc57045669"/>
      <w:bookmarkStart w:id="84" w:name="_Toc57046040"/>
      <w:bookmarkStart w:id="85" w:name="_Toc57046411"/>
      <w:bookmarkStart w:id="86" w:name="_Toc57049456"/>
      <w:bookmarkStart w:id="87" w:name="_Toc57113572"/>
      <w:bookmarkStart w:id="88" w:name="_Toc57008105"/>
      <w:bookmarkStart w:id="89" w:name="_Toc57045671"/>
      <w:bookmarkStart w:id="90" w:name="_Toc57046042"/>
      <w:bookmarkStart w:id="91" w:name="_Toc57046413"/>
      <w:bookmarkStart w:id="92" w:name="_Toc57049458"/>
      <w:bookmarkStart w:id="93" w:name="_Toc57113574"/>
      <w:bookmarkStart w:id="94" w:name="_Toc57119619"/>
      <w:bookmarkStart w:id="95" w:name="_Toc57045675"/>
      <w:bookmarkStart w:id="96" w:name="_Toc57046046"/>
      <w:bookmarkStart w:id="97" w:name="_Toc57046417"/>
      <w:bookmarkStart w:id="98" w:name="_Toc57049462"/>
      <w:bookmarkStart w:id="99" w:name="_Toc57113578"/>
      <w:bookmarkStart w:id="100" w:name="_Toc57119623"/>
      <w:bookmarkStart w:id="101" w:name="_Toc57045678"/>
      <w:bookmarkStart w:id="102" w:name="_Toc57046049"/>
      <w:bookmarkStart w:id="103" w:name="_Toc57046420"/>
      <w:bookmarkStart w:id="104" w:name="_Toc57049465"/>
      <w:bookmarkStart w:id="105" w:name="_Toc57113581"/>
      <w:bookmarkStart w:id="106" w:name="_Toc57119626"/>
      <w:bookmarkStart w:id="107" w:name="_Toc57045682"/>
      <w:bookmarkStart w:id="108" w:name="_Toc57046053"/>
      <w:bookmarkStart w:id="109" w:name="_Toc57046424"/>
      <w:bookmarkStart w:id="110" w:name="_Toc57049469"/>
      <w:bookmarkStart w:id="111" w:name="_Toc57113585"/>
      <w:bookmarkStart w:id="112" w:name="_Toc57119630"/>
      <w:bookmarkStart w:id="113" w:name="_Toc57045707"/>
      <w:bookmarkStart w:id="114" w:name="_Toc57046078"/>
      <w:bookmarkStart w:id="115" w:name="_Toc57046449"/>
      <w:bookmarkStart w:id="116" w:name="_Toc57049494"/>
      <w:bookmarkStart w:id="117" w:name="_Toc57113610"/>
      <w:bookmarkStart w:id="118" w:name="_Toc57119655"/>
      <w:bookmarkStart w:id="119" w:name="_Toc57045708"/>
      <w:bookmarkStart w:id="120" w:name="_Toc57046079"/>
      <w:bookmarkStart w:id="121" w:name="_Toc57046450"/>
      <w:bookmarkStart w:id="122" w:name="_Toc57049495"/>
      <w:bookmarkStart w:id="123" w:name="_Toc57113611"/>
      <w:bookmarkStart w:id="124" w:name="_Toc57119656"/>
      <w:bookmarkStart w:id="125" w:name="_Toc57045709"/>
      <w:bookmarkStart w:id="126" w:name="_Toc57046080"/>
      <w:bookmarkStart w:id="127" w:name="_Toc57046451"/>
      <w:bookmarkStart w:id="128" w:name="_Toc57049496"/>
      <w:bookmarkStart w:id="129" w:name="_Toc57113612"/>
      <w:bookmarkStart w:id="130" w:name="_Toc57119657"/>
      <w:bookmarkStart w:id="131" w:name="_Toc57045710"/>
      <w:bookmarkStart w:id="132" w:name="_Toc57046081"/>
      <w:bookmarkStart w:id="133" w:name="_Toc57046452"/>
      <w:bookmarkStart w:id="134" w:name="_Toc57049497"/>
      <w:bookmarkStart w:id="135" w:name="_Toc57113613"/>
      <w:bookmarkStart w:id="136" w:name="_Toc57119658"/>
      <w:bookmarkStart w:id="137" w:name="_Toc57045711"/>
      <w:bookmarkStart w:id="138" w:name="_Toc57046082"/>
      <w:bookmarkStart w:id="139" w:name="_Toc57046453"/>
      <w:bookmarkStart w:id="140" w:name="_Toc57049498"/>
      <w:bookmarkStart w:id="141" w:name="_Toc57113614"/>
      <w:bookmarkStart w:id="142" w:name="_Toc57119659"/>
      <w:bookmarkStart w:id="143" w:name="_Toc57045712"/>
      <w:bookmarkStart w:id="144" w:name="_Toc57046083"/>
      <w:bookmarkStart w:id="145" w:name="_Toc57046454"/>
      <w:bookmarkStart w:id="146" w:name="_Toc57049499"/>
      <w:bookmarkStart w:id="147" w:name="_Toc57113615"/>
      <w:bookmarkStart w:id="148" w:name="_Toc57119660"/>
      <w:bookmarkStart w:id="149" w:name="_Toc57045713"/>
      <w:bookmarkStart w:id="150" w:name="_Toc57046084"/>
      <w:bookmarkStart w:id="151" w:name="_Toc57046455"/>
      <w:bookmarkStart w:id="152" w:name="_Toc57049500"/>
      <w:bookmarkStart w:id="153" w:name="_Toc57113616"/>
      <w:bookmarkStart w:id="154" w:name="_Toc57119661"/>
      <w:bookmarkStart w:id="155" w:name="_Toc57045714"/>
      <w:bookmarkStart w:id="156" w:name="_Toc57046085"/>
      <w:bookmarkStart w:id="157" w:name="_Toc57046456"/>
      <w:bookmarkStart w:id="158" w:name="_Toc57049501"/>
      <w:bookmarkStart w:id="159" w:name="_Toc57113617"/>
      <w:bookmarkStart w:id="160" w:name="_Toc57119662"/>
      <w:bookmarkStart w:id="161" w:name="_Toc57045715"/>
      <w:bookmarkStart w:id="162" w:name="_Toc57046086"/>
      <w:bookmarkStart w:id="163" w:name="_Toc57046457"/>
      <w:bookmarkStart w:id="164" w:name="_Toc57049502"/>
      <w:bookmarkStart w:id="165" w:name="_Toc57113618"/>
      <w:bookmarkStart w:id="166" w:name="_Toc57119663"/>
      <w:bookmarkStart w:id="167" w:name="_Toc57045716"/>
      <w:bookmarkStart w:id="168" w:name="_Toc57046087"/>
      <w:bookmarkStart w:id="169" w:name="_Toc57046458"/>
      <w:bookmarkStart w:id="170" w:name="_Toc57049503"/>
      <w:bookmarkStart w:id="171" w:name="_Toc57113619"/>
      <w:bookmarkStart w:id="172" w:name="_Toc57119664"/>
      <w:bookmarkStart w:id="173" w:name="_Toc57045717"/>
      <w:bookmarkStart w:id="174" w:name="_Toc57046088"/>
      <w:bookmarkStart w:id="175" w:name="_Toc57046459"/>
      <w:bookmarkStart w:id="176" w:name="_Toc57049504"/>
      <w:bookmarkStart w:id="177" w:name="_Toc57113620"/>
      <w:bookmarkStart w:id="178" w:name="_Toc57119665"/>
      <w:bookmarkStart w:id="179" w:name="_Toc57045718"/>
      <w:bookmarkStart w:id="180" w:name="_Toc57046089"/>
      <w:bookmarkStart w:id="181" w:name="_Toc57046460"/>
      <w:bookmarkStart w:id="182" w:name="_Toc57049505"/>
      <w:bookmarkStart w:id="183" w:name="_Toc57113621"/>
      <w:bookmarkStart w:id="184" w:name="_Toc57119666"/>
      <w:bookmarkStart w:id="185" w:name="_Toc57045719"/>
      <w:bookmarkStart w:id="186" w:name="_Toc57046090"/>
      <w:bookmarkStart w:id="187" w:name="_Toc57046461"/>
      <w:bookmarkStart w:id="188" w:name="_Toc57049506"/>
      <w:bookmarkStart w:id="189" w:name="_Toc57113622"/>
      <w:bookmarkStart w:id="190" w:name="_Toc57119667"/>
      <w:bookmarkStart w:id="191" w:name="_Toc57045720"/>
      <w:bookmarkStart w:id="192" w:name="_Toc57046091"/>
      <w:bookmarkStart w:id="193" w:name="_Toc57046462"/>
      <w:bookmarkStart w:id="194" w:name="_Toc57049507"/>
      <w:bookmarkStart w:id="195" w:name="_Toc57113623"/>
      <w:bookmarkStart w:id="196" w:name="_Toc57119668"/>
      <w:bookmarkStart w:id="197" w:name="_Toc57045721"/>
      <w:bookmarkStart w:id="198" w:name="_Toc57046092"/>
      <w:bookmarkStart w:id="199" w:name="_Toc57046463"/>
      <w:bookmarkStart w:id="200" w:name="_Toc57049508"/>
      <w:bookmarkStart w:id="201" w:name="_Toc57113624"/>
      <w:bookmarkStart w:id="202" w:name="_Toc57119669"/>
      <w:bookmarkStart w:id="203" w:name="_Toc57045723"/>
      <w:bookmarkStart w:id="204" w:name="_Toc57046094"/>
      <w:bookmarkStart w:id="205" w:name="_Toc57046465"/>
      <w:bookmarkStart w:id="206" w:name="_Toc57049510"/>
      <w:bookmarkStart w:id="207" w:name="_Toc57113626"/>
      <w:bookmarkStart w:id="208" w:name="_Toc57119671"/>
      <w:bookmarkStart w:id="209" w:name="_Toc57045724"/>
      <w:bookmarkStart w:id="210" w:name="_Toc57046095"/>
      <w:bookmarkStart w:id="211" w:name="_Toc57046466"/>
      <w:bookmarkStart w:id="212" w:name="_Toc57049511"/>
      <w:bookmarkStart w:id="213" w:name="_Toc57113627"/>
      <w:bookmarkStart w:id="214" w:name="_Toc57119672"/>
      <w:bookmarkStart w:id="215" w:name="_Toc57045725"/>
      <w:bookmarkStart w:id="216" w:name="_Toc57046096"/>
      <w:bookmarkStart w:id="217" w:name="_Toc57046467"/>
      <w:bookmarkStart w:id="218" w:name="_Toc57049512"/>
      <w:bookmarkStart w:id="219" w:name="_Toc57113628"/>
      <w:bookmarkStart w:id="220" w:name="_Toc57119673"/>
      <w:bookmarkStart w:id="221" w:name="_Toc57045727"/>
      <w:bookmarkStart w:id="222" w:name="_Toc57046098"/>
      <w:bookmarkStart w:id="223" w:name="_Toc57046469"/>
      <w:bookmarkStart w:id="224" w:name="_Toc57049514"/>
      <w:bookmarkStart w:id="225" w:name="_Toc57113630"/>
      <w:bookmarkStart w:id="226" w:name="_Toc57119675"/>
      <w:bookmarkStart w:id="227" w:name="_Toc57045728"/>
      <w:bookmarkStart w:id="228" w:name="_Toc57046099"/>
      <w:bookmarkStart w:id="229" w:name="_Toc57046470"/>
      <w:bookmarkStart w:id="230" w:name="_Toc57049515"/>
      <w:bookmarkStart w:id="231" w:name="_Toc57113631"/>
      <w:bookmarkStart w:id="232" w:name="_Toc57119676"/>
      <w:bookmarkStart w:id="233" w:name="_Toc57045729"/>
      <w:bookmarkStart w:id="234" w:name="_Toc57046100"/>
      <w:bookmarkStart w:id="235" w:name="_Toc57046471"/>
      <w:bookmarkStart w:id="236" w:name="_Toc57049516"/>
      <w:bookmarkStart w:id="237" w:name="_Toc57113632"/>
      <w:bookmarkStart w:id="238" w:name="_Toc57119677"/>
      <w:bookmarkStart w:id="239" w:name="_Toc57045730"/>
      <w:bookmarkStart w:id="240" w:name="_Toc57046101"/>
      <w:bookmarkStart w:id="241" w:name="_Toc57046472"/>
      <w:bookmarkStart w:id="242" w:name="_Toc57049517"/>
      <w:bookmarkStart w:id="243" w:name="_Toc57113633"/>
      <w:bookmarkStart w:id="244" w:name="_Toc57119678"/>
      <w:bookmarkStart w:id="245" w:name="_Toc57045731"/>
      <w:bookmarkStart w:id="246" w:name="_Toc57046102"/>
      <w:bookmarkStart w:id="247" w:name="_Toc57046473"/>
      <w:bookmarkStart w:id="248" w:name="_Toc57049518"/>
      <w:bookmarkStart w:id="249" w:name="_Toc57113634"/>
      <w:bookmarkStart w:id="250" w:name="_Toc57119679"/>
      <w:bookmarkStart w:id="251" w:name="_Toc57045732"/>
      <w:bookmarkStart w:id="252" w:name="_Toc57046103"/>
      <w:bookmarkStart w:id="253" w:name="_Toc57046474"/>
      <w:bookmarkStart w:id="254" w:name="_Toc57049519"/>
      <w:bookmarkStart w:id="255" w:name="_Toc57113635"/>
      <w:bookmarkStart w:id="256" w:name="_Toc57119680"/>
      <w:bookmarkStart w:id="257" w:name="_Toc57045733"/>
      <w:bookmarkStart w:id="258" w:name="_Toc57046104"/>
      <w:bookmarkStart w:id="259" w:name="_Toc57046475"/>
      <w:bookmarkStart w:id="260" w:name="_Toc57049520"/>
      <w:bookmarkStart w:id="261" w:name="_Toc57113636"/>
      <w:bookmarkStart w:id="262" w:name="_Toc57119681"/>
      <w:bookmarkStart w:id="263" w:name="_Toc57045734"/>
      <w:bookmarkStart w:id="264" w:name="_Toc57046105"/>
      <w:bookmarkStart w:id="265" w:name="_Toc57046476"/>
      <w:bookmarkStart w:id="266" w:name="_Toc57049521"/>
      <w:bookmarkStart w:id="267" w:name="_Toc57113637"/>
      <w:bookmarkStart w:id="268" w:name="_Toc57119682"/>
      <w:bookmarkStart w:id="269" w:name="_Toc57045735"/>
      <w:bookmarkStart w:id="270" w:name="_Toc57046106"/>
      <w:bookmarkStart w:id="271" w:name="_Toc57046477"/>
      <w:bookmarkStart w:id="272" w:name="_Toc57049522"/>
      <w:bookmarkStart w:id="273" w:name="_Toc57113638"/>
      <w:bookmarkStart w:id="274" w:name="_Toc57119683"/>
      <w:bookmarkStart w:id="275" w:name="_Toc57045736"/>
      <w:bookmarkStart w:id="276" w:name="_Toc57046107"/>
      <w:bookmarkStart w:id="277" w:name="_Toc57046478"/>
      <w:bookmarkStart w:id="278" w:name="_Toc57049523"/>
      <w:bookmarkStart w:id="279" w:name="_Toc57113639"/>
      <w:bookmarkStart w:id="280" w:name="_Toc57119684"/>
      <w:bookmarkStart w:id="281" w:name="_Toc57045737"/>
      <w:bookmarkStart w:id="282" w:name="_Toc57046108"/>
      <w:bookmarkStart w:id="283" w:name="_Toc57046479"/>
      <w:bookmarkStart w:id="284" w:name="_Toc57049524"/>
      <w:bookmarkStart w:id="285" w:name="_Toc57113640"/>
      <w:bookmarkStart w:id="286" w:name="_Toc57119685"/>
      <w:bookmarkStart w:id="287" w:name="_Toc57045738"/>
      <w:bookmarkStart w:id="288" w:name="_Toc57046109"/>
      <w:bookmarkStart w:id="289" w:name="_Toc57046480"/>
      <w:bookmarkStart w:id="290" w:name="_Toc57049525"/>
      <w:bookmarkStart w:id="291" w:name="_Toc57113641"/>
      <w:bookmarkStart w:id="292" w:name="_Toc57119686"/>
      <w:bookmarkStart w:id="293" w:name="_Toc57045739"/>
      <w:bookmarkStart w:id="294" w:name="_Toc57046110"/>
      <w:bookmarkStart w:id="295" w:name="_Toc57046481"/>
      <w:bookmarkStart w:id="296" w:name="_Toc57049526"/>
      <w:bookmarkStart w:id="297" w:name="_Toc57113642"/>
      <w:bookmarkStart w:id="298" w:name="_Toc57119687"/>
      <w:bookmarkStart w:id="299" w:name="_Toc57045765"/>
      <w:bookmarkStart w:id="300" w:name="_Toc57046136"/>
      <w:bookmarkStart w:id="301" w:name="_Toc57046507"/>
      <w:bookmarkStart w:id="302" w:name="_Toc57049552"/>
      <w:bookmarkStart w:id="303" w:name="_Toc57113646"/>
      <w:bookmarkStart w:id="304" w:name="_Toc57119691"/>
      <w:bookmarkStart w:id="305" w:name="_Toc57045767"/>
      <w:bookmarkStart w:id="306" w:name="_Toc57046138"/>
      <w:bookmarkStart w:id="307" w:name="_Toc57046509"/>
      <w:bookmarkStart w:id="308" w:name="_Toc57049554"/>
      <w:bookmarkStart w:id="309" w:name="_Toc57113648"/>
      <w:bookmarkStart w:id="310" w:name="_Toc57119693"/>
      <w:bookmarkStart w:id="311" w:name="_Toc57045768"/>
      <w:bookmarkStart w:id="312" w:name="_Toc57046139"/>
      <w:bookmarkStart w:id="313" w:name="_Toc57046510"/>
      <w:bookmarkStart w:id="314" w:name="_Toc57049555"/>
      <w:bookmarkStart w:id="315" w:name="_Toc57113649"/>
      <w:bookmarkStart w:id="316" w:name="_Toc57119694"/>
      <w:bookmarkStart w:id="317" w:name="_Toc57045773"/>
      <w:bookmarkStart w:id="318" w:name="_Toc57046144"/>
      <w:bookmarkStart w:id="319" w:name="_Toc57046515"/>
      <w:bookmarkStart w:id="320" w:name="_Toc57049560"/>
      <w:bookmarkStart w:id="321" w:name="_Toc57113651"/>
      <w:bookmarkStart w:id="322" w:name="_Toc57119696"/>
      <w:bookmarkStart w:id="323" w:name="_Toc57045774"/>
      <w:bookmarkStart w:id="324" w:name="_Toc57046145"/>
      <w:bookmarkStart w:id="325" w:name="_Toc57046516"/>
      <w:bookmarkStart w:id="326" w:name="_Toc57049561"/>
      <w:bookmarkStart w:id="327" w:name="_Toc57113652"/>
      <w:bookmarkStart w:id="328" w:name="_Toc57119697"/>
      <w:bookmarkStart w:id="329" w:name="_Toc57045775"/>
      <w:bookmarkStart w:id="330" w:name="_Toc57046146"/>
      <w:bookmarkStart w:id="331" w:name="_Toc57046517"/>
      <w:bookmarkStart w:id="332" w:name="_Toc57049562"/>
      <w:bookmarkStart w:id="333" w:name="_Toc57113653"/>
      <w:bookmarkStart w:id="334" w:name="_Toc57119698"/>
      <w:bookmarkStart w:id="335" w:name="_Toc57045776"/>
      <w:bookmarkStart w:id="336" w:name="_Toc57046147"/>
      <w:bookmarkStart w:id="337" w:name="_Toc57046518"/>
      <w:bookmarkStart w:id="338" w:name="_Toc57049563"/>
      <w:bookmarkStart w:id="339" w:name="_Toc57113654"/>
      <w:bookmarkStart w:id="340" w:name="_Toc57119699"/>
      <w:bookmarkStart w:id="341" w:name="_Toc57045779"/>
      <w:bookmarkStart w:id="342" w:name="_Toc57046150"/>
      <w:bookmarkStart w:id="343" w:name="_Toc57046521"/>
      <w:bookmarkStart w:id="344" w:name="_Toc57049566"/>
      <w:bookmarkStart w:id="345" w:name="_Toc57113657"/>
      <w:bookmarkStart w:id="346" w:name="_Toc57045780"/>
      <w:bookmarkStart w:id="347" w:name="_Toc57046151"/>
      <w:bookmarkStart w:id="348" w:name="_Toc57046522"/>
      <w:bookmarkStart w:id="349" w:name="_Toc57049567"/>
      <w:bookmarkStart w:id="350" w:name="_Toc57113658"/>
      <w:bookmarkStart w:id="351" w:name="_Toc57045781"/>
      <w:bookmarkStart w:id="352" w:name="_Toc57046152"/>
      <w:bookmarkStart w:id="353" w:name="_Toc57046523"/>
      <w:bookmarkStart w:id="354" w:name="_Toc57049568"/>
      <w:bookmarkStart w:id="355" w:name="_Toc57113659"/>
      <w:bookmarkStart w:id="356" w:name="_Toc57045782"/>
      <w:bookmarkStart w:id="357" w:name="_Toc57046153"/>
      <w:bookmarkStart w:id="358" w:name="_Toc57046524"/>
      <w:bookmarkStart w:id="359" w:name="_Toc57049569"/>
      <w:bookmarkStart w:id="360" w:name="_Toc57113660"/>
      <w:bookmarkStart w:id="361" w:name="_Toc57045783"/>
      <w:bookmarkStart w:id="362" w:name="_Toc57046154"/>
      <w:bookmarkStart w:id="363" w:name="_Toc57046525"/>
      <w:bookmarkStart w:id="364" w:name="_Toc57049570"/>
      <w:bookmarkStart w:id="365" w:name="_Toc57113661"/>
      <w:bookmarkStart w:id="366" w:name="_Toc57045784"/>
      <w:bookmarkStart w:id="367" w:name="_Toc57046155"/>
      <w:bookmarkStart w:id="368" w:name="_Toc57046526"/>
      <w:bookmarkStart w:id="369" w:name="_Toc57049571"/>
      <w:bookmarkStart w:id="370" w:name="_Toc57113662"/>
      <w:bookmarkStart w:id="371" w:name="_Toc57045785"/>
      <w:bookmarkStart w:id="372" w:name="_Toc57046156"/>
      <w:bookmarkStart w:id="373" w:name="_Toc57046527"/>
      <w:bookmarkStart w:id="374" w:name="_Toc57049572"/>
      <w:bookmarkStart w:id="375" w:name="_Toc57113663"/>
      <w:bookmarkStart w:id="376" w:name="_Toc57045786"/>
      <w:bookmarkStart w:id="377" w:name="_Toc57046157"/>
      <w:bookmarkStart w:id="378" w:name="_Toc57046528"/>
      <w:bookmarkStart w:id="379" w:name="_Toc57049573"/>
      <w:bookmarkStart w:id="380" w:name="_Toc57113664"/>
      <w:bookmarkStart w:id="381" w:name="_Toc57045789"/>
      <w:bookmarkStart w:id="382" w:name="_Toc57046160"/>
      <w:bookmarkStart w:id="383" w:name="_Toc57046531"/>
      <w:bookmarkStart w:id="384" w:name="_Toc57049576"/>
      <w:bookmarkStart w:id="385" w:name="_Toc57113667"/>
      <w:bookmarkStart w:id="386" w:name="_Toc57119702"/>
      <w:bookmarkStart w:id="387" w:name="_Toc57045790"/>
      <w:bookmarkStart w:id="388" w:name="_Toc57046161"/>
      <w:bookmarkStart w:id="389" w:name="_Toc57046532"/>
      <w:bookmarkStart w:id="390" w:name="_Toc57049577"/>
      <w:bookmarkStart w:id="391" w:name="_Toc57113668"/>
      <w:bookmarkStart w:id="392" w:name="_Toc57119703"/>
      <w:bookmarkStart w:id="393" w:name="_Toc57045791"/>
      <w:bookmarkStart w:id="394" w:name="_Toc57046162"/>
      <w:bookmarkStart w:id="395" w:name="_Toc57046533"/>
      <w:bookmarkStart w:id="396" w:name="_Toc57049578"/>
      <w:bookmarkStart w:id="397" w:name="_Toc57113669"/>
      <w:bookmarkStart w:id="398" w:name="_Toc57119704"/>
      <w:bookmarkStart w:id="399" w:name="_Toc57045792"/>
      <w:bookmarkStart w:id="400" w:name="_Toc57046163"/>
      <w:bookmarkStart w:id="401" w:name="_Toc57046534"/>
      <w:bookmarkStart w:id="402" w:name="_Toc57049579"/>
      <w:bookmarkStart w:id="403" w:name="_Toc57113670"/>
      <w:bookmarkStart w:id="404" w:name="_Toc57119705"/>
      <w:bookmarkStart w:id="405" w:name="_Toc57045793"/>
      <w:bookmarkStart w:id="406" w:name="_Toc57046164"/>
      <w:bookmarkStart w:id="407" w:name="_Toc57046535"/>
      <w:bookmarkStart w:id="408" w:name="_Toc57049580"/>
      <w:bookmarkStart w:id="409" w:name="_Toc57113671"/>
      <w:bookmarkStart w:id="410" w:name="_Toc57119706"/>
      <w:bookmarkStart w:id="411" w:name="_Toc57045794"/>
      <w:bookmarkStart w:id="412" w:name="_Toc57046165"/>
      <w:bookmarkStart w:id="413" w:name="_Toc57046536"/>
      <w:bookmarkStart w:id="414" w:name="_Toc57049581"/>
      <w:bookmarkStart w:id="415" w:name="_Toc57113672"/>
      <w:bookmarkStart w:id="416" w:name="_Toc57119707"/>
      <w:bookmarkStart w:id="417" w:name="_Toc57045795"/>
      <w:bookmarkStart w:id="418" w:name="_Toc57046166"/>
      <w:bookmarkStart w:id="419" w:name="_Toc57046537"/>
      <w:bookmarkStart w:id="420" w:name="_Toc57049582"/>
      <w:bookmarkStart w:id="421" w:name="_Toc57113673"/>
      <w:bookmarkStart w:id="422" w:name="_Toc57119708"/>
      <w:bookmarkStart w:id="423" w:name="_Toc57045796"/>
      <w:bookmarkStart w:id="424" w:name="_Toc57046167"/>
      <w:bookmarkStart w:id="425" w:name="_Toc57046538"/>
      <w:bookmarkStart w:id="426" w:name="_Toc57049583"/>
      <w:bookmarkStart w:id="427" w:name="_Toc57113674"/>
      <w:bookmarkStart w:id="428" w:name="_Toc57119709"/>
      <w:bookmarkStart w:id="429" w:name="_Toc57045798"/>
      <w:bookmarkStart w:id="430" w:name="_Toc57046169"/>
      <w:bookmarkStart w:id="431" w:name="_Toc57046540"/>
      <w:bookmarkStart w:id="432" w:name="_Toc57049585"/>
      <w:bookmarkStart w:id="433" w:name="_Toc57113676"/>
      <w:bookmarkStart w:id="434" w:name="_Toc57119711"/>
      <w:bookmarkStart w:id="435" w:name="_Toc57045799"/>
      <w:bookmarkStart w:id="436" w:name="_Toc57046170"/>
      <w:bookmarkStart w:id="437" w:name="_Toc57046541"/>
      <w:bookmarkStart w:id="438" w:name="_Toc57049586"/>
      <w:bookmarkStart w:id="439" w:name="_Toc57113677"/>
      <w:bookmarkStart w:id="440" w:name="_Toc57119712"/>
      <w:bookmarkStart w:id="441" w:name="_Toc57045800"/>
      <w:bookmarkStart w:id="442" w:name="_Toc57046171"/>
      <w:bookmarkStart w:id="443" w:name="_Toc57046542"/>
      <w:bookmarkStart w:id="444" w:name="_Toc57049587"/>
      <w:bookmarkStart w:id="445" w:name="_Toc57113678"/>
      <w:bookmarkStart w:id="446" w:name="_Toc57119713"/>
      <w:bookmarkStart w:id="447" w:name="_Toc57045802"/>
      <w:bookmarkStart w:id="448" w:name="_Toc57046173"/>
      <w:bookmarkStart w:id="449" w:name="_Toc57046544"/>
      <w:bookmarkStart w:id="450" w:name="_Toc57049589"/>
      <w:bookmarkStart w:id="451" w:name="_Toc57113680"/>
      <w:bookmarkStart w:id="452" w:name="_Toc57045803"/>
      <w:bookmarkStart w:id="453" w:name="_Toc57046174"/>
      <w:bookmarkStart w:id="454" w:name="_Toc57046545"/>
      <w:bookmarkStart w:id="455" w:name="_Toc57049590"/>
      <w:bookmarkStart w:id="456" w:name="_Toc57113681"/>
      <w:bookmarkStart w:id="457" w:name="_Toc57045804"/>
      <w:bookmarkStart w:id="458" w:name="_Toc57046175"/>
      <w:bookmarkStart w:id="459" w:name="_Toc57046546"/>
      <w:bookmarkStart w:id="460" w:name="_Toc57049591"/>
      <w:bookmarkStart w:id="461" w:name="_Toc57113682"/>
      <w:bookmarkStart w:id="462" w:name="_Toc57045805"/>
      <w:bookmarkStart w:id="463" w:name="_Toc57046176"/>
      <w:bookmarkStart w:id="464" w:name="_Toc57046547"/>
      <w:bookmarkStart w:id="465" w:name="_Toc57049592"/>
      <w:bookmarkStart w:id="466" w:name="_Toc57113683"/>
      <w:bookmarkStart w:id="467" w:name="_Toc57045806"/>
      <w:bookmarkStart w:id="468" w:name="_Toc57046177"/>
      <w:bookmarkStart w:id="469" w:name="_Toc57046548"/>
      <w:bookmarkStart w:id="470" w:name="_Toc57049593"/>
      <w:bookmarkStart w:id="471" w:name="_Toc57113684"/>
      <w:bookmarkStart w:id="472" w:name="_Toc57045807"/>
      <w:bookmarkStart w:id="473" w:name="_Toc57046178"/>
      <w:bookmarkStart w:id="474" w:name="_Toc57046549"/>
      <w:bookmarkStart w:id="475" w:name="_Toc57049594"/>
      <w:bookmarkStart w:id="476" w:name="_Toc57113685"/>
      <w:bookmarkStart w:id="477" w:name="_Toc57045808"/>
      <w:bookmarkStart w:id="478" w:name="_Toc57046179"/>
      <w:bookmarkStart w:id="479" w:name="_Toc57046550"/>
      <w:bookmarkStart w:id="480" w:name="_Toc57049595"/>
      <w:bookmarkStart w:id="481" w:name="_Toc57113686"/>
      <w:bookmarkStart w:id="482" w:name="_Toc57045809"/>
      <w:bookmarkStart w:id="483" w:name="_Toc57046180"/>
      <w:bookmarkStart w:id="484" w:name="_Toc57046551"/>
      <w:bookmarkStart w:id="485" w:name="_Toc57049596"/>
      <w:bookmarkStart w:id="486" w:name="_Toc57113687"/>
      <w:bookmarkStart w:id="487" w:name="_Toc57045810"/>
      <w:bookmarkStart w:id="488" w:name="_Toc57046181"/>
      <w:bookmarkStart w:id="489" w:name="_Toc57046552"/>
      <w:bookmarkStart w:id="490" w:name="_Toc57049597"/>
      <w:bookmarkStart w:id="491" w:name="_Toc57113688"/>
      <w:bookmarkStart w:id="492" w:name="_Toc57045811"/>
      <w:bookmarkStart w:id="493" w:name="_Toc57046182"/>
      <w:bookmarkStart w:id="494" w:name="_Toc57046553"/>
      <w:bookmarkStart w:id="495" w:name="_Toc57049598"/>
      <w:bookmarkStart w:id="496" w:name="_Toc57113689"/>
      <w:bookmarkStart w:id="497" w:name="_Toc57045812"/>
      <w:bookmarkStart w:id="498" w:name="_Toc57046183"/>
      <w:bookmarkStart w:id="499" w:name="_Toc57046554"/>
      <w:bookmarkStart w:id="500" w:name="_Toc57049599"/>
      <w:bookmarkStart w:id="501" w:name="_Toc57113690"/>
      <w:bookmarkStart w:id="502" w:name="_Toc57045813"/>
      <w:bookmarkStart w:id="503" w:name="_Toc57046184"/>
      <w:bookmarkStart w:id="504" w:name="_Toc57046555"/>
      <w:bookmarkStart w:id="505" w:name="_Toc57049600"/>
      <w:bookmarkStart w:id="506" w:name="_Toc57113691"/>
      <w:bookmarkStart w:id="507" w:name="_Toc57045814"/>
      <w:bookmarkStart w:id="508" w:name="_Toc57046185"/>
      <w:bookmarkStart w:id="509" w:name="_Toc57046556"/>
      <w:bookmarkStart w:id="510" w:name="_Toc57049601"/>
      <w:bookmarkStart w:id="511" w:name="_Toc57113692"/>
      <w:bookmarkStart w:id="512" w:name="_Toc57045815"/>
      <w:bookmarkStart w:id="513" w:name="_Toc57046186"/>
      <w:bookmarkStart w:id="514" w:name="_Toc57046557"/>
      <w:bookmarkStart w:id="515" w:name="_Toc57049602"/>
      <w:bookmarkStart w:id="516" w:name="_Toc57113693"/>
      <w:bookmarkStart w:id="517" w:name="_Toc57045817"/>
      <w:bookmarkStart w:id="518" w:name="_Toc57046188"/>
      <w:bookmarkStart w:id="519" w:name="_Toc57046559"/>
      <w:bookmarkStart w:id="520" w:name="_Toc57049604"/>
      <w:bookmarkStart w:id="521" w:name="_Toc57113695"/>
      <w:bookmarkStart w:id="522" w:name="_Toc57045819"/>
      <w:bookmarkStart w:id="523" w:name="_Toc57046190"/>
      <w:bookmarkStart w:id="524" w:name="_Toc57046561"/>
      <w:bookmarkStart w:id="525" w:name="_Toc57049606"/>
      <w:bookmarkStart w:id="526" w:name="_Toc57113697"/>
      <w:bookmarkStart w:id="527" w:name="_Toc57045821"/>
      <w:bookmarkStart w:id="528" w:name="_Toc57046192"/>
      <w:bookmarkStart w:id="529" w:name="_Toc57046563"/>
      <w:bookmarkStart w:id="530" w:name="_Toc57049608"/>
      <w:bookmarkStart w:id="531" w:name="_Toc57113699"/>
      <w:bookmarkStart w:id="532" w:name="_Toc57045822"/>
      <w:bookmarkStart w:id="533" w:name="_Toc57046193"/>
      <w:bookmarkStart w:id="534" w:name="_Toc57046564"/>
      <w:bookmarkStart w:id="535" w:name="_Toc57049609"/>
      <w:bookmarkStart w:id="536" w:name="_Toc57113700"/>
      <w:bookmarkStart w:id="537" w:name="_Toc57045823"/>
      <w:bookmarkStart w:id="538" w:name="_Toc57046194"/>
      <w:bookmarkStart w:id="539" w:name="_Toc57046565"/>
      <w:bookmarkStart w:id="540" w:name="_Toc57049610"/>
      <w:bookmarkStart w:id="541" w:name="_Toc57113701"/>
      <w:bookmarkStart w:id="542" w:name="_Toc57045824"/>
      <w:bookmarkStart w:id="543" w:name="_Toc57046195"/>
      <w:bookmarkStart w:id="544" w:name="_Toc57046566"/>
      <w:bookmarkStart w:id="545" w:name="_Toc57049611"/>
      <w:bookmarkStart w:id="546" w:name="_Toc57113702"/>
      <w:bookmarkStart w:id="547" w:name="_Toc57045826"/>
      <w:bookmarkStart w:id="548" w:name="_Toc57046197"/>
      <w:bookmarkStart w:id="549" w:name="_Toc57046568"/>
      <w:bookmarkStart w:id="550" w:name="_Toc57049613"/>
      <w:bookmarkStart w:id="551" w:name="_Toc57113704"/>
      <w:bookmarkStart w:id="552" w:name="_Toc57045827"/>
      <w:bookmarkStart w:id="553" w:name="_Toc57046198"/>
      <w:bookmarkStart w:id="554" w:name="_Toc57046569"/>
      <w:bookmarkStart w:id="555" w:name="_Toc57049614"/>
      <w:bookmarkStart w:id="556" w:name="_Toc57113705"/>
      <w:bookmarkStart w:id="557" w:name="_Toc57045828"/>
      <w:bookmarkStart w:id="558" w:name="_Toc57046199"/>
      <w:bookmarkStart w:id="559" w:name="_Toc57046570"/>
      <w:bookmarkStart w:id="560" w:name="_Toc57049615"/>
      <w:bookmarkStart w:id="561" w:name="_Toc57113706"/>
      <w:bookmarkStart w:id="562" w:name="_Toc57045829"/>
      <w:bookmarkStart w:id="563" w:name="_Toc57046200"/>
      <w:bookmarkStart w:id="564" w:name="_Toc57046571"/>
      <w:bookmarkStart w:id="565" w:name="_Toc57049616"/>
      <w:bookmarkStart w:id="566" w:name="_Toc57113707"/>
      <w:bookmarkStart w:id="567" w:name="_Toc57045831"/>
      <w:bookmarkStart w:id="568" w:name="_Toc57046202"/>
      <w:bookmarkStart w:id="569" w:name="_Toc57046573"/>
      <w:bookmarkStart w:id="570" w:name="_Toc57049618"/>
      <w:bookmarkStart w:id="571" w:name="_Toc57113709"/>
      <w:bookmarkStart w:id="572" w:name="_Toc57045832"/>
      <w:bookmarkStart w:id="573" w:name="_Toc57046203"/>
      <w:bookmarkStart w:id="574" w:name="_Toc57046574"/>
      <w:bookmarkStart w:id="575" w:name="_Toc57049619"/>
      <w:bookmarkStart w:id="576" w:name="_Toc57113710"/>
      <w:bookmarkStart w:id="577" w:name="_Toc57045835"/>
      <w:bookmarkStart w:id="578" w:name="_Toc57046206"/>
      <w:bookmarkStart w:id="579" w:name="_Toc57046577"/>
      <w:bookmarkStart w:id="580" w:name="_Toc57049622"/>
      <w:bookmarkStart w:id="581" w:name="_Toc57113713"/>
      <w:bookmarkStart w:id="582" w:name="_Toc57119715"/>
      <w:bookmarkStart w:id="583" w:name="_Toc57045836"/>
      <w:bookmarkStart w:id="584" w:name="_Toc57046207"/>
      <w:bookmarkStart w:id="585" w:name="_Toc57046578"/>
      <w:bookmarkStart w:id="586" w:name="_Toc57049623"/>
      <w:bookmarkStart w:id="587" w:name="_Toc57113714"/>
      <w:bookmarkStart w:id="588" w:name="_Toc57119716"/>
      <w:bookmarkStart w:id="589" w:name="_Toc57045837"/>
      <w:bookmarkStart w:id="590" w:name="_Toc57046208"/>
      <w:bookmarkStart w:id="591" w:name="_Toc57046579"/>
      <w:bookmarkStart w:id="592" w:name="_Toc57049624"/>
      <w:bookmarkStart w:id="593" w:name="_Toc57113715"/>
      <w:bookmarkStart w:id="594" w:name="_Toc57119717"/>
      <w:bookmarkStart w:id="595" w:name="_Toc57045838"/>
      <w:bookmarkStart w:id="596" w:name="_Toc57046209"/>
      <w:bookmarkStart w:id="597" w:name="_Toc57046580"/>
      <w:bookmarkStart w:id="598" w:name="_Toc57049625"/>
      <w:bookmarkStart w:id="599" w:name="_Toc57113716"/>
      <w:bookmarkStart w:id="600" w:name="_Toc57119718"/>
      <w:bookmarkStart w:id="601" w:name="_Toc57045839"/>
      <w:bookmarkStart w:id="602" w:name="_Toc57046210"/>
      <w:bookmarkStart w:id="603" w:name="_Toc57046581"/>
      <w:bookmarkStart w:id="604" w:name="_Toc57049626"/>
      <w:bookmarkStart w:id="605" w:name="_Toc57113717"/>
      <w:bookmarkStart w:id="606" w:name="_Toc57119719"/>
      <w:bookmarkStart w:id="607" w:name="_Toc57045840"/>
      <w:bookmarkStart w:id="608" w:name="_Toc57046211"/>
      <w:bookmarkStart w:id="609" w:name="_Toc57046582"/>
      <w:bookmarkStart w:id="610" w:name="_Toc57049627"/>
      <w:bookmarkStart w:id="611" w:name="_Toc57113718"/>
      <w:bookmarkStart w:id="612" w:name="_Toc57119720"/>
      <w:bookmarkStart w:id="613" w:name="_Toc57045841"/>
      <w:bookmarkStart w:id="614" w:name="_Toc57046212"/>
      <w:bookmarkStart w:id="615" w:name="_Toc57046583"/>
      <w:bookmarkStart w:id="616" w:name="_Toc57049628"/>
      <w:bookmarkStart w:id="617" w:name="_Toc57063149"/>
      <w:bookmarkStart w:id="618" w:name="_Toc57063912"/>
      <w:bookmarkStart w:id="619" w:name="_Toc57064486"/>
      <w:bookmarkStart w:id="620" w:name="_Toc57064707"/>
      <w:bookmarkStart w:id="621" w:name="_Toc57064927"/>
      <w:bookmarkStart w:id="622" w:name="_Toc57113719"/>
      <w:bookmarkStart w:id="623" w:name="_Toc57119721"/>
      <w:bookmarkStart w:id="624" w:name="_Toc57045842"/>
      <w:bookmarkStart w:id="625" w:name="_Toc57046213"/>
      <w:bookmarkStart w:id="626" w:name="_Toc57046584"/>
      <w:bookmarkStart w:id="627" w:name="_Toc57049629"/>
      <w:bookmarkStart w:id="628" w:name="_Toc57113720"/>
      <w:bookmarkStart w:id="629" w:name="_Toc57119722"/>
      <w:bookmarkStart w:id="630" w:name="_Toc57045843"/>
      <w:bookmarkStart w:id="631" w:name="_Toc57046214"/>
      <w:bookmarkStart w:id="632" w:name="_Toc57046585"/>
      <w:bookmarkStart w:id="633" w:name="_Toc57049630"/>
      <w:bookmarkStart w:id="634" w:name="_Toc57063151"/>
      <w:bookmarkStart w:id="635" w:name="_Toc57063914"/>
      <w:bookmarkStart w:id="636" w:name="_Toc57064488"/>
      <w:bookmarkStart w:id="637" w:name="_Toc57064709"/>
      <w:bookmarkStart w:id="638" w:name="_Toc57064929"/>
      <w:bookmarkStart w:id="639" w:name="_Toc57113721"/>
      <w:bookmarkStart w:id="640" w:name="_Toc57119723"/>
      <w:bookmarkStart w:id="641" w:name="_Toc57045844"/>
      <w:bookmarkStart w:id="642" w:name="_Toc57046215"/>
      <w:bookmarkStart w:id="643" w:name="_Toc57046586"/>
      <w:bookmarkStart w:id="644" w:name="_Toc57049631"/>
      <w:bookmarkStart w:id="645" w:name="_Toc57113722"/>
      <w:bookmarkStart w:id="646" w:name="_Toc57119724"/>
      <w:bookmarkStart w:id="647" w:name="_Toc57045845"/>
      <w:bookmarkStart w:id="648" w:name="_Toc57046216"/>
      <w:bookmarkStart w:id="649" w:name="_Toc57046587"/>
      <w:bookmarkStart w:id="650" w:name="_Toc57049632"/>
      <w:bookmarkStart w:id="651" w:name="_Toc57113723"/>
      <w:bookmarkStart w:id="652" w:name="_Toc57119725"/>
      <w:bookmarkStart w:id="653" w:name="_Toc57045846"/>
      <w:bookmarkStart w:id="654" w:name="_Toc57046217"/>
      <w:bookmarkStart w:id="655" w:name="_Toc57046588"/>
      <w:bookmarkStart w:id="656" w:name="_Toc57049633"/>
      <w:bookmarkStart w:id="657" w:name="_Toc57113724"/>
      <w:bookmarkStart w:id="658" w:name="_Toc57119726"/>
      <w:bookmarkStart w:id="659" w:name="_Toc57045847"/>
      <w:bookmarkStart w:id="660" w:name="_Toc57046218"/>
      <w:bookmarkStart w:id="661" w:name="_Toc57046589"/>
      <w:bookmarkStart w:id="662" w:name="_Toc57049634"/>
      <w:bookmarkStart w:id="663" w:name="_Toc57113725"/>
      <w:bookmarkStart w:id="664" w:name="_Toc57119727"/>
      <w:bookmarkStart w:id="665" w:name="_Toc57045848"/>
      <w:bookmarkStart w:id="666" w:name="_Toc57046219"/>
      <w:bookmarkStart w:id="667" w:name="_Toc57046590"/>
      <w:bookmarkStart w:id="668" w:name="_Toc57049635"/>
      <w:bookmarkStart w:id="669" w:name="_Toc57113726"/>
      <w:bookmarkStart w:id="670" w:name="_Toc57119728"/>
      <w:bookmarkStart w:id="671" w:name="_Toc57045849"/>
      <w:bookmarkStart w:id="672" w:name="_Toc57046220"/>
      <w:bookmarkStart w:id="673" w:name="_Toc57046591"/>
      <w:bookmarkStart w:id="674" w:name="_Toc57049636"/>
      <w:bookmarkStart w:id="675" w:name="_Toc57113727"/>
      <w:bookmarkStart w:id="676" w:name="_Toc57119729"/>
      <w:bookmarkStart w:id="677" w:name="_Toc57045850"/>
      <w:bookmarkStart w:id="678" w:name="_Toc57046221"/>
      <w:bookmarkStart w:id="679" w:name="_Toc57046592"/>
      <w:bookmarkStart w:id="680" w:name="_Toc57049637"/>
      <w:bookmarkStart w:id="681" w:name="_Toc57113728"/>
      <w:bookmarkStart w:id="682" w:name="_Toc57119730"/>
      <w:bookmarkStart w:id="683" w:name="_Toc57045851"/>
      <w:bookmarkStart w:id="684" w:name="_Toc57046222"/>
      <w:bookmarkStart w:id="685" w:name="_Toc57046593"/>
      <w:bookmarkStart w:id="686" w:name="_Toc57049638"/>
      <w:bookmarkStart w:id="687" w:name="_Toc57113729"/>
      <w:bookmarkStart w:id="688" w:name="_Toc57119731"/>
      <w:bookmarkStart w:id="689" w:name="_Toc57045852"/>
      <w:bookmarkStart w:id="690" w:name="_Toc57046223"/>
      <w:bookmarkStart w:id="691" w:name="_Toc57046594"/>
      <w:bookmarkStart w:id="692" w:name="_Toc57049639"/>
      <w:bookmarkStart w:id="693" w:name="_Toc57113730"/>
      <w:bookmarkStart w:id="694" w:name="_Toc57119732"/>
      <w:bookmarkStart w:id="695" w:name="_Toc57045853"/>
      <w:bookmarkStart w:id="696" w:name="_Toc57046224"/>
      <w:bookmarkStart w:id="697" w:name="_Toc57046595"/>
      <w:bookmarkStart w:id="698" w:name="_Toc57049640"/>
      <w:bookmarkStart w:id="699" w:name="_Toc57113731"/>
      <w:bookmarkStart w:id="700" w:name="_Toc57119733"/>
      <w:bookmarkStart w:id="701" w:name="_Toc57045854"/>
      <w:bookmarkStart w:id="702" w:name="_Toc57046225"/>
      <w:bookmarkStart w:id="703" w:name="_Toc57046596"/>
      <w:bookmarkStart w:id="704" w:name="_Toc57049641"/>
      <w:bookmarkStart w:id="705" w:name="_Toc57113732"/>
      <w:bookmarkStart w:id="706" w:name="_Toc57119734"/>
      <w:bookmarkStart w:id="707" w:name="_Toc57045855"/>
      <w:bookmarkStart w:id="708" w:name="_Toc57046226"/>
      <w:bookmarkStart w:id="709" w:name="_Toc57046597"/>
      <w:bookmarkStart w:id="710" w:name="_Toc57049642"/>
      <w:bookmarkStart w:id="711" w:name="_Toc57113733"/>
      <w:bookmarkStart w:id="712" w:name="_Toc57119735"/>
      <w:bookmarkStart w:id="713" w:name="_Toc57045856"/>
      <w:bookmarkStart w:id="714" w:name="_Toc57046227"/>
      <w:bookmarkStart w:id="715" w:name="_Toc57046598"/>
      <w:bookmarkStart w:id="716" w:name="_Toc57049643"/>
      <w:bookmarkStart w:id="717" w:name="_Toc57113734"/>
      <w:bookmarkStart w:id="718" w:name="_Toc57119736"/>
      <w:bookmarkStart w:id="719" w:name="_Toc57045857"/>
      <w:bookmarkStart w:id="720" w:name="_Toc57046228"/>
      <w:bookmarkStart w:id="721" w:name="_Toc57046599"/>
      <w:bookmarkStart w:id="722" w:name="_Toc57049644"/>
      <w:bookmarkStart w:id="723" w:name="_Toc57113735"/>
      <w:bookmarkStart w:id="724" w:name="_Toc57119737"/>
      <w:bookmarkStart w:id="725" w:name="_Toc57045858"/>
      <w:bookmarkStart w:id="726" w:name="_Toc57046229"/>
      <w:bookmarkStart w:id="727" w:name="_Toc57046600"/>
      <w:bookmarkStart w:id="728" w:name="_Toc57049645"/>
      <w:bookmarkStart w:id="729" w:name="_Toc57113736"/>
      <w:bookmarkStart w:id="730" w:name="_Toc57119738"/>
      <w:bookmarkStart w:id="731" w:name="_Toc57045859"/>
      <w:bookmarkStart w:id="732" w:name="_Toc57046230"/>
      <w:bookmarkStart w:id="733" w:name="_Toc57046601"/>
      <w:bookmarkStart w:id="734" w:name="_Toc57049646"/>
      <w:bookmarkStart w:id="735" w:name="_Toc57113737"/>
      <w:bookmarkStart w:id="736" w:name="_Toc57119739"/>
      <w:bookmarkStart w:id="737" w:name="_Toc57045860"/>
      <w:bookmarkStart w:id="738" w:name="_Toc57046231"/>
      <w:bookmarkStart w:id="739" w:name="_Toc57046602"/>
      <w:bookmarkStart w:id="740" w:name="_Toc57049647"/>
      <w:bookmarkStart w:id="741" w:name="_Toc57063168"/>
      <w:bookmarkStart w:id="742" w:name="_Toc57063931"/>
      <w:bookmarkStart w:id="743" w:name="_Toc57064505"/>
      <w:bookmarkStart w:id="744" w:name="_Toc57064726"/>
      <w:bookmarkStart w:id="745" w:name="_Toc57064946"/>
      <w:bookmarkStart w:id="746" w:name="_Toc57113738"/>
      <w:bookmarkStart w:id="747" w:name="_Toc57119740"/>
      <w:bookmarkStart w:id="748" w:name="_Toc57045861"/>
      <w:bookmarkStart w:id="749" w:name="_Toc57046232"/>
      <w:bookmarkStart w:id="750" w:name="_Toc57046603"/>
      <w:bookmarkStart w:id="751" w:name="_Toc57049648"/>
      <w:bookmarkStart w:id="752" w:name="_Toc57113739"/>
      <w:bookmarkStart w:id="753" w:name="_Toc57119741"/>
      <w:bookmarkStart w:id="754" w:name="_Toc57045862"/>
      <w:bookmarkStart w:id="755" w:name="_Toc57046233"/>
      <w:bookmarkStart w:id="756" w:name="_Toc57046604"/>
      <w:bookmarkStart w:id="757" w:name="_Toc57049649"/>
      <w:bookmarkStart w:id="758" w:name="_Toc57113740"/>
      <w:bookmarkStart w:id="759" w:name="_Toc57119742"/>
      <w:bookmarkStart w:id="760" w:name="_Toc57045863"/>
      <w:bookmarkStart w:id="761" w:name="_Toc57046234"/>
      <w:bookmarkStart w:id="762" w:name="_Toc57046605"/>
      <w:bookmarkStart w:id="763" w:name="_Toc57049650"/>
      <w:bookmarkStart w:id="764" w:name="_Toc57063171"/>
      <w:bookmarkStart w:id="765" w:name="_Toc57063934"/>
      <w:bookmarkStart w:id="766" w:name="_Toc57064508"/>
      <w:bookmarkStart w:id="767" w:name="_Toc57064729"/>
      <w:bookmarkStart w:id="768" w:name="_Toc57064949"/>
      <w:bookmarkStart w:id="769" w:name="_Toc57113741"/>
      <w:bookmarkStart w:id="770" w:name="_Toc57119743"/>
      <w:bookmarkStart w:id="771" w:name="_Toc57113742"/>
      <w:bookmarkStart w:id="772" w:name="_Toc57119744"/>
      <w:bookmarkStart w:id="773" w:name="_Toc57045868"/>
      <w:bookmarkStart w:id="774" w:name="_Toc57046239"/>
      <w:bookmarkStart w:id="775" w:name="_Toc57046610"/>
      <w:bookmarkStart w:id="776" w:name="_Toc57049655"/>
      <w:bookmarkStart w:id="777" w:name="_Toc57113746"/>
      <w:bookmarkStart w:id="778" w:name="_Toc57119748"/>
      <w:bookmarkStart w:id="779" w:name="_Toc57119757"/>
      <w:bookmarkStart w:id="780" w:name="_Toc57045879"/>
      <w:bookmarkStart w:id="781" w:name="_Toc57046250"/>
      <w:bookmarkStart w:id="782" w:name="_Toc57046621"/>
      <w:bookmarkStart w:id="783" w:name="_Toc57049666"/>
      <w:bookmarkStart w:id="784" w:name="_Toc57113757"/>
      <w:bookmarkStart w:id="785" w:name="_Toc57119758"/>
      <w:bookmarkStart w:id="786" w:name="_Toc57045881"/>
      <w:bookmarkStart w:id="787" w:name="_Toc57046252"/>
      <w:bookmarkStart w:id="788" w:name="_Toc57046623"/>
      <w:bookmarkStart w:id="789" w:name="_Toc57049668"/>
      <w:bookmarkStart w:id="790" w:name="_Toc57113759"/>
      <w:bookmarkStart w:id="791" w:name="_Toc57045882"/>
      <w:bookmarkStart w:id="792" w:name="_Toc57046253"/>
      <w:bookmarkStart w:id="793" w:name="_Toc57046624"/>
      <w:bookmarkStart w:id="794" w:name="_Toc57049669"/>
      <w:bookmarkStart w:id="795" w:name="_Toc57113760"/>
      <w:bookmarkStart w:id="796" w:name="_Toc57045884"/>
      <w:bookmarkStart w:id="797" w:name="_Toc57046255"/>
      <w:bookmarkStart w:id="798" w:name="_Toc57046626"/>
      <w:bookmarkStart w:id="799" w:name="_Toc57049671"/>
      <w:bookmarkStart w:id="800" w:name="_Toc57113762"/>
      <w:bookmarkStart w:id="801" w:name="_Toc57119760"/>
      <w:bookmarkStart w:id="802" w:name="_Toc57045890"/>
      <w:bookmarkStart w:id="803" w:name="_Toc57046261"/>
      <w:bookmarkStart w:id="804" w:name="_Toc57046632"/>
      <w:bookmarkStart w:id="805" w:name="_Toc57049677"/>
      <w:bookmarkStart w:id="806" w:name="_Toc57113768"/>
      <w:bookmarkStart w:id="807" w:name="_Toc57119766"/>
      <w:bookmarkStart w:id="808" w:name="_Toc57045891"/>
      <w:bookmarkStart w:id="809" w:name="_Toc57046262"/>
      <w:bookmarkStart w:id="810" w:name="_Toc57046633"/>
      <w:bookmarkStart w:id="811" w:name="_Toc57049678"/>
      <w:bookmarkStart w:id="812" w:name="_Toc57113769"/>
      <w:bookmarkStart w:id="813" w:name="_Toc57119767"/>
      <w:bookmarkStart w:id="814" w:name="_Toc57045892"/>
      <w:bookmarkStart w:id="815" w:name="_Toc57046263"/>
      <w:bookmarkStart w:id="816" w:name="_Toc57046634"/>
      <w:bookmarkStart w:id="817" w:name="_Toc57049679"/>
      <w:bookmarkStart w:id="818" w:name="_Toc57113770"/>
      <w:bookmarkStart w:id="819" w:name="_Toc57119768"/>
      <w:bookmarkStart w:id="820" w:name="_Toc57045894"/>
      <w:bookmarkStart w:id="821" w:name="_Toc57046265"/>
      <w:bookmarkStart w:id="822" w:name="_Toc57046636"/>
      <w:bookmarkStart w:id="823" w:name="_Toc57049681"/>
      <w:bookmarkStart w:id="824" w:name="_Toc57113772"/>
      <w:bookmarkStart w:id="825" w:name="_Toc57119770"/>
      <w:bookmarkStart w:id="826" w:name="_Toc57045895"/>
      <w:bookmarkStart w:id="827" w:name="_Toc57046266"/>
      <w:bookmarkStart w:id="828" w:name="_Toc57046637"/>
      <w:bookmarkStart w:id="829" w:name="_Toc57049682"/>
      <w:bookmarkStart w:id="830" w:name="_Toc57113773"/>
      <w:bookmarkStart w:id="831" w:name="_Toc57119771"/>
      <w:bookmarkStart w:id="832" w:name="_Toc57045896"/>
      <w:bookmarkStart w:id="833" w:name="_Toc57046267"/>
      <w:bookmarkStart w:id="834" w:name="_Toc57046638"/>
      <w:bookmarkStart w:id="835" w:name="_Toc57049683"/>
      <w:bookmarkStart w:id="836" w:name="_Toc57113774"/>
      <w:bookmarkStart w:id="837" w:name="_Toc57119772"/>
      <w:bookmarkStart w:id="838" w:name="_Toc57045897"/>
      <w:bookmarkStart w:id="839" w:name="_Toc57046268"/>
      <w:bookmarkStart w:id="840" w:name="_Toc57046639"/>
      <w:bookmarkStart w:id="841" w:name="_Toc57049684"/>
      <w:bookmarkStart w:id="842" w:name="_Toc57113775"/>
      <w:bookmarkStart w:id="843" w:name="_Toc57119773"/>
      <w:bookmarkStart w:id="844" w:name="_Toc57045898"/>
      <w:bookmarkStart w:id="845" w:name="_Toc57046269"/>
      <w:bookmarkStart w:id="846" w:name="_Toc57046640"/>
      <w:bookmarkStart w:id="847" w:name="_Toc57049685"/>
      <w:bookmarkStart w:id="848" w:name="_Toc57113776"/>
      <w:bookmarkStart w:id="849" w:name="_Toc57119774"/>
      <w:bookmarkStart w:id="850" w:name="_Toc57045899"/>
      <w:bookmarkStart w:id="851" w:name="_Toc57046270"/>
      <w:bookmarkStart w:id="852" w:name="_Toc57046641"/>
      <w:bookmarkStart w:id="853" w:name="_Toc57049686"/>
      <w:bookmarkStart w:id="854" w:name="_Toc57113777"/>
      <w:bookmarkStart w:id="855" w:name="_Toc57119775"/>
      <w:bookmarkStart w:id="856" w:name="_Toc57045900"/>
      <w:bookmarkStart w:id="857" w:name="_Toc57046271"/>
      <w:bookmarkStart w:id="858" w:name="_Toc57046642"/>
      <w:bookmarkStart w:id="859" w:name="_Toc57049687"/>
      <w:bookmarkStart w:id="860" w:name="_Toc57113778"/>
      <w:bookmarkStart w:id="861" w:name="_Toc57119776"/>
      <w:bookmarkStart w:id="862" w:name="_Toc57045901"/>
      <w:bookmarkStart w:id="863" w:name="_Toc57046272"/>
      <w:bookmarkStart w:id="864" w:name="_Toc57046643"/>
      <w:bookmarkStart w:id="865" w:name="_Toc57049688"/>
      <w:bookmarkStart w:id="866" w:name="_Toc57113779"/>
      <w:bookmarkStart w:id="867" w:name="_Toc57119777"/>
      <w:bookmarkStart w:id="868" w:name="_Toc57045902"/>
      <w:bookmarkStart w:id="869" w:name="_Toc57046273"/>
      <w:bookmarkStart w:id="870" w:name="_Toc57046644"/>
      <w:bookmarkStart w:id="871" w:name="_Toc57049689"/>
      <w:bookmarkStart w:id="872" w:name="_Toc57113780"/>
      <w:bookmarkStart w:id="873" w:name="_Toc57119778"/>
      <w:bookmarkStart w:id="874" w:name="_Toc57045903"/>
      <w:bookmarkStart w:id="875" w:name="_Toc57046274"/>
      <w:bookmarkStart w:id="876" w:name="_Toc57046645"/>
      <w:bookmarkStart w:id="877" w:name="_Toc57049690"/>
      <w:bookmarkStart w:id="878" w:name="_Toc57113781"/>
      <w:bookmarkStart w:id="879" w:name="_Toc57119779"/>
      <w:bookmarkStart w:id="880" w:name="_Toc57045904"/>
      <w:bookmarkStart w:id="881" w:name="_Toc57046275"/>
      <w:bookmarkStart w:id="882" w:name="_Toc57046646"/>
      <w:bookmarkStart w:id="883" w:name="_Toc57049691"/>
      <w:bookmarkStart w:id="884" w:name="_Toc57113782"/>
      <w:bookmarkStart w:id="885" w:name="_Toc57119780"/>
      <w:bookmarkStart w:id="886" w:name="_Toc57045905"/>
      <w:bookmarkStart w:id="887" w:name="_Toc57046276"/>
      <w:bookmarkStart w:id="888" w:name="_Toc57046647"/>
      <w:bookmarkStart w:id="889" w:name="_Toc57049692"/>
      <w:bookmarkStart w:id="890" w:name="_Toc57113783"/>
      <w:bookmarkStart w:id="891" w:name="_Toc57119781"/>
      <w:bookmarkStart w:id="892" w:name="_Toc57045906"/>
      <w:bookmarkStart w:id="893" w:name="_Toc57046277"/>
      <w:bookmarkStart w:id="894" w:name="_Toc57046648"/>
      <w:bookmarkStart w:id="895" w:name="_Toc57049693"/>
      <w:bookmarkStart w:id="896" w:name="_Toc57113784"/>
      <w:bookmarkStart w:id="897" w:name="_Toc57119782"/>
      <w:bookmarkStart w:id="898" w:name="_Toc57045907"/>
      <w:bookmarkStart w:id="899" w:name="_Toc57046278"/>
      <w:bookmarkStart w:id="900" w:name="_Toc57046649"/>
      <w:bookmarkStart w:id="901" w:name="_Toc57049694"/>
      <w:bookmarkStart w:id="902" w:name="_Toc57113785"/>
      <w:bookmarkStart w:id="903" w:name="_Toc57119783"/>
      <w:bookmarkStart w:id="904" w:name="_Toc57045908"/>
      <w:bookmarkStart w:id="905" w:name="_Toc57046279"/>
      <w:bookmarkStart w:id="906" w:name="_Toc57046650"/>
      <w:bookmarkStart w:id="907" w:name="_Toc57049695"/>
      <w:bookmarkStart w:id="908" w:name="_Toc57113786"/>
      <w:bookmarkStart w:id="909" w:name="_Toc57119784"/>
      <w:bookmarkStart w:id="910" w:name="_Toc57045909"/>
      <w:bookmarkStart w:id="911" w:name="_Toc57046280"/>
      <w:bookmarkStart w:id="912" w:name="_Toc57046651"/>
      <w:bookmarkStart w:id="913" w:name="_Toc57049696"/>
      <w:bookmarkStart w:id="914" w:name="_Toc57113787"/>
      <w:bookmarkStart w:id="915" w:name="_Toc57119785"/>
      <w:bookmarkStart w:id="916" w:name="_Toc57113789"/>
      <w:bookmarkStart w:id="917" w:name="_Toc57119787"/>
      <w:bookmarkStart w:id="918" w:name="_Toc57045913"/>
      <w:bookmarkStart w:id="919" w:name="_Toc57046284"/>
      <w:bookmarkStart w:id="920" w:name="_Toc57046655"/>
      <w:bookmarkStart w:id="921" w:name="_Toc57049700"/>
      <w:bookmarkStart w:id="922" w:name="_Toc57113791"/>
      <w:bookmarkStart w:id="923" w:name="_Toc57119789"/>
      <w:bookmarkStart w:id="924" w:name="_Toc57045915"/>
      <w:bookmarkStart w:id="925" w:name="_Toc57046286"/>
      <w:bookmarkStart w:id="926" w:name="_Toc57046657"/>
      <w:bookmarkStart w:id="927" w:name="_Toc57049702"/>
      <w:bookmarkStart w:id="928" w:name="_Toc57113793"/>
      <w:bookmarkStart w:id="929" w:name="_Toc57119791"/>
      <w:bookmarkStart w:id="930" w:name="_Toc57045916"/>
      <w:bookmarkStart w:id="931" w:name="_Toc57046287"/>
      <w:bookmarkStart w:id="932" w:name="_Toc57046658"/>
      <w:bookmarkStart w:id="933" w:name="_Toc57049703"/>
      <w:bookmarkStart w:id="934" w:name="_Toc57113794"/>
      <w:bookmarkStart w:id="935" w:name="_Toc57119792"/>
      <w:bookmarkStart w:id="936" w:name="_Toc57045917"/>
      <w:bookmarkStart w:id="937" w:name="_Toc57046288"/>
      <w:bookmarkStart w:id="938" w:name="_Toc57046659"/>
      <w:bookmarkStart w:id="939" w:name="_Toc57049704"/>
      <w:bookmarkStart w:id="940" w:name="_Toc57113795"/>
      <w:bookmarkStart w:id="941" w:name="_Toc57119793"/>
      <w:bookmarkStart w:id="942" w:name="_Toc57045918"/>
      <w:bookmarkStart w:id="943" w:name="_Toc57046289"/>
      <w:bookmarkStart w:id="944" w:name="_Toc57046660"/>
      <w:bookmarkStart w:id="945" w:name="_Toc57049705"/>
      <w:bookmarkStart w:id="946" w:name="_Toc57113796"/>
      <w:bookmarkStart w:id="947" w:name="_Toc57119794"/>
      <w:bookmarkStart w:id="948" w:name="_Toc57045919"/>
      <w:bookmarkStart w:id="949" w:name="_Toc57046290"/>
      <w:bookmarkStart w:id="950" w:name="_Toc57046661"/>
      <w:bookmarkStart w:id="951" w:name="_Toc57049706"/>
      <w:bookmarkStart w:id="952" w:name="_Toc57113797"/>
      <w:bookmarkStart w:id="953" w:name="_Toc57119795"/>
      <w:bookmarkStart w:id="954" w:name="_Toc57045920"/>
      <w:bookmarkStart w:id="955" w:name="_Toc57046291"/>
      <w:bookmarkStart w:id="956" w:name="_Toc57046662"/>
      <w:bookmarkStart w:id="957" w:name="_Toc57049707"/>
      <w:bookmarkStart w:id="958" w:name="_Toc57113798"/>
      <w:bookmarkStart w:id="959" w:name="_Toc57119796"/>
      <w:bookmarkStart w:id="960" w:name="_Toc57045921"/>
      <w:bookmarkStart w:id="961" w:name="_Toc57046292"/>
      <w:bookmarkStart w:id="962" w:name="_Toc57046663"/>
      <w:bookmarkStart w:id="963" w:name="_Toc57049708"/>
      <w:bookmarkStart w:id="964" w:name="_Toc57113799"/>
      <w:bookmarkStart w:id="965" w:name="_Toc57119797"/>
      <w:bookmarkStart w:id="966" w:name="_Toc57045922"/>
      <w:bookmarkStart w:id="967" w:name="_Toc57046293"/>
      <w:bookmarkStart w:id="968" w:name="_Toc57046664"/>
      <w:bookmarkStart w:id="969" w:name="_Toc57049709"/>
      <w:bookmarkStart w:id="970" w:name="_Toc57113800"/>
      <w:bookmarkStart w:id="971" w:name="_Toc57119798"/>
      <w:bookmarkStart w:id="972" w:name="_Toc57045923"/>
      <w:bookmarkStart w:id="973" w:name="_Toc57046294"/>
      <w:bookmarkStart w:id="974" w:name="_Toc57046665"/>
      <w:bookmarkStart w:id="975" w:name="_Toc57049710"/>
      <w:bookmarkStart w:id="976" w:name="_Toc57113801"/>
      <w:bookmarkStart w:id="977" w:name="_Toc57119799"/>
      <w:bookmarkStart w:id="978" w:name="_Toc57045924"/>
      <w:bookmarkStart w:id="979" w:name="_Toc57046295"/>
      <w:bookmarkStart w:id="980" w:name="_Toc57046666"/>
      <w:bookmarkStart w:id="981" w:name="_Toc57049711"/>
      <w:bookmarkStart w:id="982" w:name="_Toc57113802"/>
      <w:bookmarkStart w:id="983" w:name="_Toc57119800"/>
      <w:bookmarkStart w:id="984" w:name="_Toc57045925"/>
      <w:bookmarkStart w:id="985" w:name="_Toc57046296"/>
      <w:bookmarkStart w:id="986" w:name="_Toc57046667"/>
      <w:bookmarkStart w:id="987" w:name="_Toc57049712"/>
      <w:bookmarkStart w:id="988" w:name="_Toc57063211"/>
      <w:bookmarkStart w:id="989" w:name="_Toc57063974"/>
      <w:bookmarkStart w:id="990" w:name="_Toc57064548"/>
      <w:bookmarkStart w:id="991" w:name="_Toc57064769"/>
      <w:bookmarkStart w:id="992" w:name="_Toc57064989"/>
      <w:bookmarkStart w:id="993" w:name="_Toc57113803"/>
      <w:bookmarkStart w:id="994" w:name="_Toc57119801"/>
      <w:bookmarkStart w:id="995" w:name="_Toc57045926"/>
      <w:bookmarkStart w:id="996" w:name="_Toc57046297"/>
      <w:bookmarkStart w:id="997" w:name="_Toc57046668"/>
      <w:bookmarkStart w:id="998" w:name="_Toc57049713"/>
      <w:bookmarkStart w:id="999" w:name="_Toc57113804"/>
      <w:bookmarkStart w:id="1000" w:name="_Toc57119802"/>
      <w:bookmarkStart w:id="1001" w:name="_Toc57045927"/>
      <w:bookmarkStart w:id="1002" w:name="_Toc57046298"/>
      <w:bookmarkStart w:id="1003" w:name="_Toc57046669"/>
      <w:bookmarkStart w:id="1004" w:name="_Toc57049714"/>
      <w:bookmarkStart w:id="1005" w:name="_Toc57063213"/>
      <w:bookmarkStart w:id="1006" w:name="_Toc57063976"/>
      <w:bookmarkStart w:id="1007" w:name="_Toc57064550"/>
      <w:bookmarkStart w:id="1008" w:name="_Toc57064771"/>
      <w:bookmarkStart w:id="1009" w:name="_Toc57064991"/>
      <w:bookmarkStart w:id="1010" w:name="_Toc57113805"/>
      <w:bookmarkStart w:id="1011" w:name="_Toc57119803"/>
      <w:bookmarkStart w:id="1012" w:name="_Toc57113806"/>
      <w:bookmarkStart w:id="1013" w:name="_Toc57119804"/>
      <w:bookmarkStart w:id="1014" w:name="_Toc57113808"/>
      <w:bookmarkStart w:id="1015" w:name="_Toc57119806"/>
      <w:bookmarkStart w:id="1016" w:name="_Toc57045932"/>
      <w:bookmarkStart w:id="1017" w:name="_Toc57046303"/>
      <w:bookmarkStart w:id="1018" w:name="_Toc57046674"/>
      <w:bookmarkStart w:id="1019" w:name="_Toc57049719"/>
      <w:bookmarkStart w:id="1020" w:name="_Toc57063218"/>
      <w:bookmarkStart w:id="1021" w:name="_Toc57063981"/>
      <w:bookmarkStart w:id="1022" w:name="_Toc57064555"/>
      <w:bookmarkStart w:id="1023" w:name="_Toc57064776"/>
      <w:bookmarkStart w:id="1024" w:name="_Toc57064996"/>
      <w:bookmarkStart w:id="1025" w:name="_Toc57113810"/>
      <w:bookmarkStart w:id="1026" w:name="_Toc57119808"/>
      <w:bookmarkStart w:id="1027" w:name="_Toc57045933"/>
      <w:bookmarkStart w:id="1028" w:name="_Toc57046304"/>
      <w:bookmarkStart w:id="1029" w:name="_Toc57046675"/>
      <w:bookmarkStart w:id="1030" w:name="_Toc57049720"/>
      <w:bookmarkStart w:id="1031" w:name="_Toc57063219"/>
      <w:bookmarkStart w:id="1032" w:name="_Toc57063982"/>
      <w:bookmarkStart w:id="1033" w:name="_Toc57064556"/>
      <w:bookmarkStart w:id="1034" w:name="_Toc57064777"/>
      <w:bookmarkStart w:id="1035" w:name="_Toc57064997"/>
      <w:bookmarkStart w:id="1036" w:name="_Toc57113811"/>
      <w:bookmarkStart w:id="1037" w:name="_Toc57119809"/>
      <w:bookmarkStart w:id="1038" w:name="_Toc57045935"/>
      <w:bookmarkStart w:id="1039" w:name="_Toc57046306"/>
      <w:bookmarkStart w:id="1040" w:name="_Toc57046677"/>
      <w:bookmarkStart w:id="1041" w:name="_Toc57049722"/>
      <w:bookmarkStart w:id="1042" w:name="_Toc57063221"/>
      <w:bookmarkStart w:id="1043" w:name="_Toc57063984"/>
      <w:bookmarkStart w:id="1044" w:name="_Toc57064558"/>
      <w:bookmarkStart w:id="1045" w:name="_Toc57064779"/>
      <w:bookmarkStart w:id="1046" w:name="_Toc57064999"/>
      <w:bookmarkStart w:id="1047" w:name="_Toc57113813"/>
      <w:bookmarkStart w:id="1048" w:name="_Toc57119811"/>
      <w:bookmarkStart w:id="1049" w:name="_Toc57045937"/>
      <w:bookmarkStart w:id="1050" w:name="_Toc57046308"/>
      <w:bookmarkStart w:id="1051" w:name="_Toc57119813"/>
      <w:bookmarkStart w:id="1052" w:name="_Toc57045938"/>
      <w:bookmarkStart w:id="1053" w:name="_Toc57046309"/>
      <w:bookmarkStart w:id="1054" w:name="_Toc57119814"/>
      <w:bookmarkStart w:id="1055" w:name="_Toc57045940"/>
      <w:bookmarkStart w:id="1056" w:name="_Toc57046311"/>
      <w:bookmarkStart w:id="1057" w:name="_Toc57046679"/>
      <w:bookmarkStart w:id="1058" w:name="_Toc57049724"/>
      <w:bookmarkStart w:id="1059" w:name="_Toc57113815"/>
      <w:bookmarkStart w:id="1060" w:name="_Toc57119816"/>
      <w:bookmarkStart w:id="1061" w:name="_Toc57113816"/>
      <w:bookmarkStart w:id="1062" w:name="_Toc57119817"/>
      <w:bookmarkStart w:id="1063" w:name="_Toc57113818"/>
      <w:bookmarkStart w:id="1064" w:name="_Toc57119819"/>
      <w:bookmarkStart w:id="1065" w:name="_Toc57045946"/>
      <w:bookmarkStart w:id="1066" w:name="_Toc57046317"/>
      <w:bookmarkStart w:id="1067" w:name="_Toc57046685"/>
      <w:bookmarkStart w:id="1068" w:name="_Toc57049730"/>
      <w:bookmarkStart w:id="1069" w:name="_Toc57113821"/>
      <w:bookmarkStart w:id="1070" w:name="_Toc57119822"/>
      <w:bookmarkStart w:id="1071" w:name="_Toc57045947"/>
      <w:bookmarkStart w:id="1072" w:name="_Toc57046318"/>
      <w:bookmarkStart w:id="1073" w:name="_Toc57046686"/>
      <w:bookmarkStart w:id="1074" w:name="_Toc57049731"/>
      <w:bookmarkStart w:id="1075" w:name="_Toc57113822"/>
      <w:bookmarkStart w:id="1076" w:name="_Toc57119823"/>
      <w:bookmarkStart w:id="1077" w:name="_Toc57045948"/>
      <w:bookmarkStart w:id="1078" w:name="_Toc57046319"/>
      <w:bookmarkStart w:id="1079" w:name="_Toc57046687"/>
      <w:bookmarkStart w:id="1080" w:name="_Toc57049732"/>
      <w:bookmarkStart w:id="1081" w:name="_Toc57113823"/>
      <w:bookmarkStart w:id="1082" w:name="_Toc57119824"/>
      <w:bookmarkStart w:id="1083" w:name="_Toc57045949"/>
      <w:bookmarkStart w:id="1084" w:name="_Toc57046320"/>
      <w:bookmarkStart w:id="1085" w:name="_Toc57046688"/>
      <w:bookmarkStart w:id="1086" w:name="_Toc57049733"/>
      <w:bookmarkStart w:id="1087" w:name="_Toc57113824"/>
      <w:bookmarkStart w:id="1088" w:name="_Toc57119825"/>
      <w:bookmarkStart w:id="1089" w:name="_Toc57045952"/>
      <w:bookmarkStart w:id="1090" w:name="_Toc57046323"/>
      <w:bookmarkStart w:id="1091" w:name="_Toc57046691"/>
      <w:bookmarkStart w:id="1092" w:name="_Toc57049736"/>
      <w:bookmarkStart w:id="1093" w:name="_Toc57113827"/>
      <w:bookmarkStart w:id="1094" w:name="_Toc57119828"/>
      <w:bookmarkStart w:id="1095" w:name="_Toc57045953"/>
      <w:bookmarkStart w:id="1096" w:name="_Toc57046324"/>
      <w:bookmarkStart w:id="1097" w:name="_Toc57046692"/>
      <w:bookmarkStart w:id="1098" w:name="_Toc57049737"/>
      <w:bookmarkStart w:id="1099" w:name="_Toc57113828"/>
      <w:bookmarkStart w:id="1100" w:name="_Toc57119829"/>
      <w:bookmarkStart w:id="1101" w:name="_Toc57045954"/>
      <w:bookmarkStart w:id="1102" w:name="_Toc57046325"/>
      <w:bookmarkStart w:id="1103" w:name="_Toc57046693"/>
      <w:bookmarkStart w:id="1104" w:name="_Toc57049738"/>
      <w:bookmarkStart w:id="1105" w:name="_Toc57113829"/>
      <w:bookmarkStart w:id="1106" w:name="_Toc57119830"/>
      <w:bookmarkStart w:id="1107" w:name="_Toc57045955"/>
      <w:bookmarkStart w:id="1108" w:name="_Toc57046326"/>
      <w:bookmarkStart w:id="1109" w:name="_Toc57046694"/>
      <w:bookmarkStart w:id="1110" w:name="_Toc57049739"/>
      <w:bookmarkStart w:id="1111" w:name="_Toc57113830"/>
      <w:bookmarkStart w:id="1112" w:name="_Toc57119831"/>
      <w:bookmarkStart w:id="1113" w:name="_Toc57045957"/>
      <w:bookmarkStart w:id="1114" w:name="_Toc57046328"/>
      <w:bookmarkStart w:id="1115" w:name="_Toc57046696"/>
      <w:bookmarkStart w:id="1116" w:name="_Toc57049741"/>
      <w:bookmarkStart w:id="1117" w:name="_Toc57113832"/>
      <w:bookmarkStart w:id="1118" w:name="_Toc57119833"/>
      <w:bookmarkStart w:id="1119" w:name="_Toc57045959"/>
      <w:bookmarkStart w:id="1120" w:name="_Toc57046330"/>
      <w:bookmarkStart w:id="1121" w:name="_Toc57046698"/>
      <w:bookmarkStart w:id="1122" w:name="_Toc57049743"/>
      <w:bookmarkStart w:id="1123" w:name="_Toc57113834"/>
      <w:bookmarkStart w:id="1124" w:name="_Toc57119835"/>
      <w:bookmarkStart w:id="1125" w:name="_Toc57045961"/>
      <w:bookmarkStart w:id="1126" w:name="_Toc57046332"/>
      <w:bookmarkStart w:id="1127" w:name="_Toc57046700"/>
      <w:bookmarkStart w:id="1128" w:name="_Toc57049745"/>
      <w:bookmarkStart w:id="1129" w:name="_Toc57113836"/>
      <w:bookmarkStart w:id="1130" w:name="_Toc57119837"/>
      <w:bookmarkStart w:id="1131" w:name="_Toc57045962"/>
      <w:bookmarkStart w:id="1132" w:name="_Toc57046333"/>
      <w:bookmarkStart w:id="1133" w:name="_Toc57046701"/>
      <w:bookmarkStart w:id="1134" w:name="_Toc57049746"/>
      <w:bookmarkStart w:id="1135" w:name="_Toc57113837"/>
      <w:bookmarkStart w:id="1136" w:name="_Toc57119838"/>
      <w:bookmarkStart w:id="1137" w:name="_Toc57045963"/>
      <w:bookmarkStart w:id="1138" w:name="_Toc57046334"/>
      <w:bookmarkStart w:id="1139" w:name="_Toc57046702"/>
      <w:bookmarkStart w:id="1140" w:name="_Toc57049747"/>
      <w:bookmarkStart w:id="1141" w:name="_Toc57113838"/>
      <w:bookmarkStart w:id="1142" w:name="_Toc57119839"/>
      <w:bookmarkStart w:id="1143" w:name="_Toc57045964"/>
      <w:bookmarkStart w:id="1144" w:name="_Toc57046335"/>
      <w:bookmarkStart w:id="1145" w:name="_Toc57046703"/>
      <w:bookmarkStart w:id="1146" w:name="_Toc57049748"/>
      <w:bookmarkStart w:id="1147" w:name="_Toc57113839"/>
      <w:bookmarkStart w:id="1148" w:name="_Toc57119840"/>
      <w:bookmarkStart w:id="1149" w:name="_Toc57045965"/>
      <w:bookmarkStart w:id="1150" w:name="_Toc57046336"/>
      <w:bookmarkStart w:id="1151" w:name="_Toc57046704"/>
      <w:bookmarkStart w:id="1152" w:name="_Toc57049749"/>
      <w:bookmarkStart w:id="1153" w:name="_Toc57113840"/>
      <w:bookmarkStart w:id="1154" w:name="_Toc57119841"/>
      <w:bookmarkStart w:id="1155" w:name="_Toc57045967"/>
      <w:bookmarkStart w:id="1156" w:name="_Toc57046338"/>
      <w:bookmarkStart w:id="1157" w:name="_Toc57046706"/>
      <w:bookmarkStart w:id="1158" w:name="_Toc57049751"/>
      <w:bookmarkStart w:id="1159" w:name="_Toc57113842"/>
      <w:bookmarkStart w:id="1160" w:name="_Toc57119843"/>
      <w:bookmarkStart w:id="1161" w:name="_Toc57045968"/>
      <w:bookmarkStart w:id="1162" w:name="_Toc57046339"/>
      <w:bookmarkStart w:id="1163" w:name="_Toc57046707"/>
      <w:bookmarkStart w:id="1164" w:name="_Toc57049752"/>
      <w:bookmarkStart w:id="1165" w:name="_Toc57113843"/>
      <w:bookmarkStart w:id="1166" w:name="_Toc57119844"/>
      <w:bookmarkStart w:id="1167" w:name="_Toc57045970"/>
      <w:bookmarkStart w:id="1168" w:name="_Toc57046341"/>
      <w:bookmarkStart w:id="1169" w:name="_Toc57046709"/>
      <w:bookmarkStart w:id="1170" w:name="_Toc57049754"/>
      <w:bookmarkStart w:id="1171" w:name="_Toc57113845"/>
      <w:bookmarkStart w:id="1172" w:name="_Toc57045971"/>
      <w:bookmarkStart w:id="1173" w:name="_Toc57046342"/>
      <w:bookmarkStart w:id="1174" w:name="_Toc57046710"/>
      <w:bookmarkStart w:id="1175" w:name="_Toc57049755"/>
      <w:bookmarkStart w:id="1176" w:name="_Toc57113846"/>
      <w:bookmarkStart w:id="1177" w:name="_Toc57045973"/>
      <w:bookmarkStart w:id="1178" w:name="_Toc57046344"/>
      <w:bookmarkStart w:id="1179" w:name="_Toc57046712"/>
      <w:bookmarkStart w:id="1180" w:name="_Toc57049757"/>
      <w:bookmarkStart w:id="1181" w:name="_Toc57113848"/>
      <w:bookmarkStart w:id="1182" w:name="_Toc57049761"/>
      <w:bookmarkStart w:id="1183" w:name="_Toc57113852"/>
      <w:bookmarkStart w:id="1184" w:name="_Toc57119848"/>
      <w:bookmarkStart w:id="1185" w:name="_Toc57049762"/>
      <w:bookmarkStart w:id="1186" w:name="_Toc57113853"/>
      <w:bookmarkStart w:id="1187" w:name="_Toc57119849"/>
      <w:bookmarkStart w:id="1188" w:name="_Toc57049763"/>
      <w:bookmarkStart w:id="1189" w:name="_Toc57113854"/>
      <w:bookmarkStart w:id="1190" w:name="_Toc57119850"/>
      <w:bookmarkStart w:id="1191" w:name="_Toc57049764"/>
      <w:bookmarkStart w:id="1192" w:name="_Toc57113855"/>
      <w:bookmarkStart w:id="1193" w:name="_Toc57119851"/>
      <w:bookmarkStart w:id="1194" w:name="_Toc57049765"/>
      <w:bookmarkStart w:id="1195" w:name="_Toc57113856"/>
      <w:bookmarkStart w:id="1196" w:name="_Toc57119852"/>
      <w:bookmarkStart w:id="1197" w:name="_Toc57049766"/>
      <w:bookmarkStart w:id="1198" w:name="_Toc57113857"/>
      <w:bookmarkStart w:id="1199" w:name="_Toc57119853"/>
      <w:bookmarkStart w:id="1200" w:name="_Toc57049767"/>
      <w:bookmarkStart w:id="1201" w:name="_Toc57113858"/>
      <w:bookmarkStart w:id="1202" w:name="_Toc57119854"/>
      <w:bookmarkStart w:id="1203" w:name="_Toc57049773"/>
      <w:bookmarkStart w:id="1204" w:name="_Toc57113864"/>
      <w:bookmarkStart w:id="1205" w:name="_Toc57119860"/>
      <w:bookmarkStart w:id="1206" w:name="_Toc57049774"/>
      <w:bookmarkStart w:id="1207" w:name="_Toc57113865"/>
      <w:bookmarkStart w:id="1208" w:name="_Toc57119861"/>
      <w:bookmarkStart w:id="1209" w:name="_Toc57049776"/>
      <w:bookmarkStart w:id="1210" w:name="_Toc57113867"/>
      <w:bookmarkStart w:id="1211" w:name="_Toc57119863"/>
      <w:bookmarkStart w:id="1212" w:name="_Toc57049777"/>
      <w:bookmarkStart w:id="1213" w:name="_Toc57113868"/>
      <w:bookmarkStart w:id="1214" w:name="_Toc57119864"/>
      <w:bookmarkStart w:id="1215" w:name="_Toc57049779"/>
      <w:bookmarkStart w:id="1216" w:name="_Toc57113870"/>
      <w:bookmarkStart w:id="1217" w:name="_Toc57119866"/>
      <w:bookmarkStart w:id="1218" w:name="_Toc57049781"/>
      <w:bookmarkStart w:id="1219" w:name="_Toc57113872"/>
      <w:bookmarkStart w:id="1220" w:name="_Toc57119868"/>
      <w:bookmarkStart w:id="1221" w:name="_Toc57049782"/>
      <w:bookmarkStart w:id="1222" w:name="_Toc57113873"/>
      <w:bookmarkStart w:id="1223" w:name="_Toc57119869"/>
      <w:bookmarkStart w:id="1224" w:name="_Toc57113875"/>
      <w:bookmarkStart w:id="1225" w:name="_Toc57119871"/>
      <w:bookmarkStart w:id="1226" w:name="_Toc57113876"/>
      <w:bookmarkStart w:id="1227" w:name="_Toc57119872"/>
      <w:bookmarkStart w:id="1228" w:name="_Toc57113878"/>
      <w:bookmarkStart w:id="1229" w:name="_Toc57119874"/>
      <w:bookmarkStart w:id="1230" w:name="_Toc57113879"/>
      <w:bookmarkStart w:id="1231" w:name="_Toc57119875"/>
      <w:bookmarkStart w:id="1232" w:name="_Toc57113880"/>
      <w:bookmarkStart w:id="1233" w:name="_Toc57119876"/>
      <w:bookmarkStart w:id="1234" w:name="_Toc57113881"/>
      <w:bookmarkStart w:id="1235" w:name="_Toc57119877"/>
      <w:bookmarkStart w:id="1236" w:name="_Toc57113882"/>
      <w:bookmarkStart w:id="1237" w:name="_Toc57119878"/>
      <w:bookmarkStart w:id="1238" w:name="_Toc57113883"/>
      <w:bookmarkStart w:id="1239" w:name="_Toc57119879"/>
      <w:bookmarkStart w:id="1240" w:name="_Toc57113886"/>
      <w:bookmarkStart w:id="1241" w:name="_Toc57119882"/>
      <w:bookmarkStart w:id="1242" w:name="_Toc57113887"/>
      <w:bookmarkStart w:id="1243" w:name="_Toc57119883"/>
      <w:bookmarkStart w:id="1244" w:name="_Toc57113888"/>
      <w:bookmarkStart w:id="1245" w:name="_Toc57119884"/>
      <w:bookmarkStart w:id="1246" w:name="_Toc57113890"/>
      <w:bookmarkStart w:id="1247" w:name="_Toc57119886"/>
      <w:bookmarkStart w:id="1248" w:name="_Toc57113891"/>
      <w:bookmarkStart w:id="1249" w:name="_Toc57119887"/>
      <w:bookmarkStart w:id="1250" w:name="_Toc57113893"/>
      <w:bookmarkStart w:id="1251" w:name="_Toc57119889"/>
      <w:bookmarkStart w:id="1252" w:name="_Toc57113902"/>
      <w:bookmarkStart w:id="1253" w:name="_Toc57113903"/>
      <w:bookmarkStart w:id="1254" w:name="_Toc57113904"/>
      <w:bookmarkStart w:id="1255" w:name="_Toc57113905"/>
      <w:bookmarkStart w:id="1256" w:name="_Toc57113906"/>
      <w:bookmarkStart w:id="1257" w:name="_Toc57113907"/>
      <w:bookmarkStart w:id="1258" w:name="_Toc57113908"/>
      <w:bookmarkStart w:id="1259" w:name="_Toc57113909"/>
      <w:bookmarkStart w:id="1260" w:name="_Toc57113912"/>
      <w:bookmarkStart w:id="1261" w:name="_Toc57119899"/>
      <w:bookmarkStart w:id="1262" w:name="_Toc57113913"/>
      <w:bookmarkStart w:id="1263" w:name="_Toc57119900"/>
      <w:bookmarkStart w:id="1264" w:name="_Toc57113914"/>
      <w:bookmarkStart w:id="1265" w:name="_Toc57119901"/>
      <w:bookmarkStart w:id="1266" w:name="_Toc57113915"/>
      <w:bookmarkStart w:id="1267" w:name="_Toc57119902"/>
      <w:bookmarkStart w:id="1268" w:name="_Toc57113916"/>
      <w:bookmarkStart w:id="1269" w:name="_Toc57119903"/>
      <w:bookmarkStart w:id="1270" w:name="_Toc57113917"/>
      <w:bookmarkStart w:id="1271" w:name="_Toc57119904"/>
      <w:bookmarkStart w:id="1272" w:name="_Toc57113918"/>
      <w:bookmarkStart w:id="1273" w:name="_Toc57119905"/>
      <w:bookmarkStart w:id="1274" w:name="_Toc57113920"/>
      <w:bookmarkStart w:id="1275" w:name="_Toc57119907"/>
      <w:bookmarkStart w:id="1276" w:name="_Toc57113921"/>
      <w:bookmarkStart w:id="1277" w:name="_Toc57119908"/>
      <w:bookmarkStart w:id="1278" w:name="_Toc57113923"/>
      <w:bookmarkStart w:id="1279" w:name="_Toc57113924"/>
      <w:bookmarkStart w:id="1280" w:name="_Toc57113926"/>
      <w:bookmarkStart w:id="1281" w:name="_Toc57119911"/>
      <w:bookmarkStart w:id="1282" w:name="_Toc57113928"/>
      <w:bookmarkStart w:id="1283" w:name="_Toc57119913"/>
      <w:bookmarkStart w:id="1284" w:name="_Toc57113929"/>
      <w:bookmarkStart w:id="1285" w:name="_Toc57119914"/>
      <w:bookmarkStart w:id="1286" w:name="_Toc57113930"/>
      <w:bookmarkStart w:id="1287" w:name="_Toc57119915"/>
      <w:bookmarkStart w:id="1288" w:name="_Toc57113932"/>
      <w:bookmarkStart w:id="1289" w:name="_Toc57119917"/>
      <w:bookmarkStart w:id="1290" w:name="_Toc57113933"/>
      <w:bookmarkStart w:id="1291" w:name="_Toc57119918"/>
      <w:bookmarkStart w:id="1292" w:name="_Toc57113935"/>
      <w:bookmarkStart w:id="1293" w:name="_Toc57119920"/>
      <w:bookmarkStart w:id="1294" w:name="_Toc57113936"/>
      <w:bookmarkStart w:id="1295" w:name="_Toc57119921"/>
      <w:bookmarkStart w:id="1296" w:name="_Toc57113938"/>
      <w:bookmarkStart w:id="1297" w:name="_Toc57119923"/>
      <w:bookmarkStart w:id="1298" w:name="_Toc57113939"/>
      <w:bookmarkStart w:id="1299" w:name="_Toc57119924"/>
      <w:bookmarkStart w:id="1300" w:name="_Toc57113940"/>
      <w:bookmarkStart w:id="1301" w:name="_Toc57119925"/>
      <w:bookmarkStart w:id="1302" w:name="_Toc57113941"/>
      <w:bookmarkStart w:id="1303" w:name="_Toc57119926"/>
      <w:bookmarkStart w:id="1304" w:name="_Toc57113942"/>
      <w:bookmarkStart w:id="1305" w:name="_Toc57119927"/>
      <w:bookmarkStart w:id="1306" w:name="_Toc57113943"/>
      <w:bookmarkStart w:id="1307" w:name="_Toc57119928"/>
      <w:bookmarkStart w:id="1308" w:name="_Toc57113944"/>
      <w:bookmarkStart w:id="1309" w:name="_Toc57119929"/>
      <w:bookmarkStart w:id="1310" w:name="_Toc57113945"/>
      <w:bookmarkStart w:id="1311" w:name="_Toc57119930"/>
      <w:bookmarkStart w:id="1312" w:name="_Toc57113946"/>
      <w:bookmarkStart w:id="1313" w:name="_Toc57119931"/>
      <w:bookmarkStart w:id="1314" w:name="_Toc57113947"/>
      <w:bookmarkStart w:id="1315" w:name="_Toc57119932"/>
      <w:bookmarkStart w:id="1316" w:name="_Toc57113948"/>
      <w:bookmarkStart w:id="1317" w:name="_Toc57119933"/>
      <w:bookmarkStart w:id="1318" w:name="_Toc57113949"/>
      <w:bookmarkStart w:id="1319" w:name="_Toc57119934"/>
      <w:bookmarkStart w:id="1320" w:name="_Toc57113950"/>
      <w:bookmarkStart w:id="1321" w:name="_Toc57119935"/>
      <w:bookmarkStart w:id="1322" w:name="_Toc57113951"/>
      <w:bookmarkStart w:id="1323" w:name="_Toc57119936"/>
      <w:bookmarkStart w:id="1324" w:name="_Toc57119938"/>
      <w:bookmarkStart w:id="1325" w:name="_Toc57113955"/>
      <w:bookmarkStart w:id="1326" w:name="_Toc57113956"/>
      <w:bookmarkStart w:id="1327" w:name="_Toc57113957"/>
      <w:bookmarkStart w:id="1328" w:name="_Toc57113958"/>
      <w:bookmarkStart w:id="1329" w:name="_Toc57113959"/>
      <w:bookmarkStart w:id="1330" w:name="_Toc57113960"/>
      <w:bookmarkStart w:id="1331" w:name="_Toc57113961"/>
      <w:bookmarkStart w:id="1332" w:name="_Toc57113962"/>
      <w:bookmarkStart w:id="1333" w:name="_Toc57113964"/>
      <w:bookmarkStart w:id="1334" w:name="_Toc57113965"/>
      <w:bookmarkStart w:id="1335" w:name="_Toc57113966"/>
      <w:bookmarkStart w:id="1336" w:name="_Toc57113968"/>
      <w:bookmarkStart w:id="1337" w:name="_Toc57113969"/>
      <w:bookmarkStart w:id="1338" w:name="_Toc57113970"/>
      <w:bookmarkStart w:id="1339" w:name="_Toc57113972"/>
      <w:bookmarkStart w:id="1340" w:name="_Toc57113973"/>
      <w:bookmarkStart w:id="1341" w:name="_Toc57113974"/>
      <w:bookmarkStart w:id="1342" w:name="_Toc57113977"/>
      <w:bookmarkStart w:id="1343" w:name="_Toc57119940"/>
      <w:bookmarkStart w:id="1344" w:name="_Toc57113978"/>
      <w:bookmarkStart w:id="1345" w:name="_Toc57119941"/>
      <w:bookmarkStart w:id="1346" w:name="_Toc57119942"/>
      <w:bookmarkStart w:id="1347" w:name="_Toc57113981"/>
      <w:bookmarkStart w:id="1348" w:name="_Toc57113982"/>
      <w:bookmarkStart w:id="1349" w:name="_Toc57113984"/>
      <w:bookmarkStart w:id="1350" w:name="_Toc57119944"/>
      <w:bookmarkStart w:id="1351" w:name="_Toc57119948"/>
      <w:bookmarkStart w:id="1352" w:name="_Toc57113990"/>
      <w:bookmarkStart w:id="1353" w:name="_Toc57119951"/>
      <w:bookmarkStart w:id="1354" w:name="_Toc57113991"/>
      <w:bookmarkStart w:id="1355" w:name="_Toc57119952"/>
      <w:bookmarkStart w:id="1356" w:name="_Toc57113992"/>
      <w:bookmarkStart w:id="1357" w:name="_Toc57119953"/>
      <w:bookmarkStart w:id="1358" w:name="_Toc57113993"/>
      <w:bookmarkStart w:id="1359" w:name="_Toc57119954"/>
      <w:bookmarkStart w:id="1360" w:name="_Toc57113994"/>
      <w:bookmarkStart w:id="1361" w:name="_Toc57119955"/>
      <w:bookmarkStart w:id="1362" w:name="_Toc57113995"/>
      <w:bookmarkStart w:id="1363" w:name="_Toc57119956"/>
      <w:bookmarkStart w:id="1364" w:name="_Toc57113996"/>
      <w:bookmarkStart w:id="1365" w:name="_Toc57119957"/>
      <w:bookmarkStart w:id="1366" w:name="_Toc57113997"/>
      <w:bookmarkStart w:id="1367" w:name="_Toc57119958"/>
      <w:bookmarkStart w:id="1368" w:name="_Toc57113998"/>
      <w:bookmarkStart w:id="1369" w:name="_Toc57119959"/>
      <w:bookmarkStart w:id="1370" w:name="_Toc57113999"/>
      <w:bookmarkStart w:id="1371" w:name="_Toc57119960"/>
      <w:bookmarkStart w:id="1372" w:name="_Toc57114000"/>
      <w:bookmarkStart w:id="1373" w:name="_Toc57119961"/>
      <w:bookmarkStart w:id="1374" w:name="_Toc57114001"/>
      <w:bookmarkStart w:id="1375" w:name="_Toc57119962"/>
      <w:bookmarkStart w:id="1376" w:name="_Toc57114002"/>
      <w:bookmarkStart w:id="1377" w:name="_Toc57119963"/>
      <w:bookmarkStart w:id="1378" w:name="_Toc57114003"/>
      <w:bookmarkStart w:id="1379" w:name="_Toc57119964"/>
      <w:bookmarkStart w:id="1380" w:name="_Toc57114006"/>
      <w:bookmarkStart w:id="1381" w:name="_Toc57119967"/>
      <w:bookmarkStart w:id="1382" w:name="_Toc57114007"/>
      <w:bookmarkStart w:id="1383" w:name="_Toc57119968"/>
      <w:bookmarkStart w:id="1384" w:name="_Toc57114008"/>
      <w:bookmarkStart w:id="1385" w:name="_Toc57119969"/>
      <w:bookmarkStart w:id="1386" w:name="_Toc57114009"/>
      <w:bookmarkStart w:id="1387" w:name="_Toc57119970"/>
      <w:bookmarkStart w:id="1388" w:name="_Toc57114010"/>
      <w:bookmarkStart w:id="1389" w:name="_Toc5711997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14:paraId="1637D681" w14:textId="77777777" w:rsidR="009463D3" w:rsidRDefault="00A67663">
      <w:pPr>
        <w:pStyle w:val="1"/>
        <w:numPr>
          <w:ilvl w:val="0"/>
          <w:numId w:val="0"/>
        </w:numPr>
        <w:spacing w:before="0" w:after="0"/>
        <w:rPr>
          <w:sz w:val="25"/>
          <w:szCs w:val="25"/>
        </w:rPr>
      </w:pPr>
      <w:r>
        <w:rPr>
          <w:sz w:val="25"/>
          <w:szCs w:val="25"/>
        </w:rPr>
        <w:t>Календарний план</w:t>
      </w:r>
    </w:p>
    <w:p w14:paraId="772CC284" w14:textId="77777777" w:rsidR="009463D3" w:rsidRDefault="009463D3">
      <w:pPr>
        <w:rPr>
          <w:rFonts w:ascii="Times New Roman" w:hAnsi="Times New Roman" w:cs="Times New Roman"/>
          <w:sz w:val="25"/>
          <w:szCs w:val="25"/>
          <w:lang w:val="uk-UA"/>
        </w:rPr>
      </w:pPr>
    </w:p>
    <w:tbl>
      <w:tblPr>
        <w:tblStyle w:val="-111"/>
        <w:tblW w:w="9634" w:type="dxa"/>
        <w:tblLook w:val="04A0" w:firstRow="1" w:lastRow="0" w:firstColumn="1" w:lastColumn="0" w:noHBand="0" w:noVBand="1"/>
      </w:tblPr>
      <w:tblGrid>
        <w:gridCol w:w="2134"/>
        <w:gridCol w:w="1515"/>
        <w:gridCol w:w="4284"/>
        <w:gridCol w:w="1701"/>
      </w:tblGrid>
      <w:tr w:rsidR="009463D3" w14:paraId="10867386" w14:textId="77777777" w:rsidTr="009463D3">
        <w:trPr>
          <w:cnfStyle w:val="100000000000" w:firstRow="1" w:lastRow="0" w:firstColumn="0" w:lastColumn="0" w:oddVBand="0" w:evenVBand="0" w:oddHBand="0"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2134" w:type="dxa"/>
            <w:tcBorders>
              <w:top w:val="single" w:sz="4" w:space="0" w:color="auto"/>
              <w:left w:val="single" w:sz="4" w:space="0" w:color="auto"/>
              <w:bottom w:val="single" w:sz="4" w:space="0" w:color="auto"/>
              <w:right w:val="single" w:sz="4" w:space="0" w:color="auto"/>
            </w:tcBorders>
          </w:tcPr>
          <w:p w14:paraId="0B2F2FE0" w14:textId="77777777" w:rsidR="009463D3" w:rsidRDefault="00A67663">
            <w:pPr>
              <w:ind w:left="-5"/>
              <w:jc w:val="center"/>
              <w:rPr>
                <w:rFonts w:ascii="Times New Roman" w:hAnsi="Times New Roman"/>
                <w:sz w:val="25"/>
                <w:szCs w:val="25"/>
              </w:rPr>
            </w:pPr>
            <w:r>
              <w:rPr>
                <w:rFonts w:ascii="Times New Roman" w:hAnsi="Times New Roman"/>
                <w:b w:val="0"/>
                <w:sz w:val="25"/>
                <w:szCs w:val="25"/>
              </w:rPr>
              <w:t xml:space="preserve">Зміст </w:t>
            </w:r>
          </w:p>
        </w:tc>
        <w:tc>
          <w:tcPr>
            <w:tcW w:w="1515" w:type="dxa"/>
            <w:tcBorders>
              <w:top w:val="single" w:sz="4" w:space="0" w:color="auto"/>
              <w:left w:val="single" w:sz="4" w:space="0" w:color="auto"/>
              <w:bottom w:val="single" w:sz="4" w:space="0" w:color="auto"/>
              <w:right w:val="single" w:sz="4" w:space="0" w:color="auto"/>
            </w:tcBorders>
          </w:tcPr>
          <w:p w14:paraId="2C4C69D6" w14:textId="77777777" w:rsidR="009463D3" w:rsidRDefault="00A67663">
            <w:pPr>
              <w:ind w:left="-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5"/>
                <w:szCs w:val="25"/>
              </w:rPr>
            </w:pPr>
            <w:r>
              <w:rPr>
                <w:rFonts w:ascii="Times New Roman" w:hAnsi="Times New Roman"/>
                <w:b w:val="0"/>
                <w:sz w:val="25"/>
                <w:szCs w:val="25"/>
              </w:rPr>
              <w:t>Термін поставки</w:t>
            </w:r>
          </w:p>
        </w:tc>
        <w:tc>
          <w:tcPr>
            <w:tcW w:w="4284" w:type="dxa"/>
            <w:tcBorders>
              <w:top w:val="single" w:sz="4" w:space="0" w:color="auto"/>
              <w:left w:val="single" w:sz="4" w:space="0" w:color="auto"/>
              <w:bottom w:val="single" w:sz="4" w:space="0" w:color="auto"/>
              <w:right w:val="single" w:sz="4" w:space="0" w:color="auto"/>
            </w:tcBorders>
          </w:tcPr>
          <w:p w14:paraId="0A84F8D5" w14:textId="77777777" w:rsidR="009463D3" w:rsidRDefault="00A67663">
            <w:pPr>
              <w:ind w:left="-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5"/>
                <w:szCs w:val="25"/>
              </w:rPr>
            </w:pPr>
            <w:r>
              <w:rPr>
                <w:rFonts w:ascii="Times New Roman" w:hAnsi="Times New Roman"/>
                <w:b w:val="0"/>
                <w:sz w:val="25"/>
                <w:szCs w:val="25"/>
              </w:rPr>
              <w:t xml:space="preserve">Результат </w:t>
            </w:r>
          </w:p>
        </w:tc>
        <w:tc>
          <w:tcPr>
            <w:tcW w:w="1701" w:type="dxa"/>
            <w:tcBorders>
              <w:top w:val="single" w:sz="4" w:space="0" w:color="auto"/>
              <w:left w:val="single" w:sz="4" w:space="0" w:color="auto"/>
              <w:bottom w:val="single" w:sz="4" w:space="0" w:color="auto"/>
              <w:right w:val="single" w:sz="4" w:space="0" w:color="auto"/>
            </w:tcBorders>
          </w:tcPr>
          <w:p w14:paraId="2A4ABECC" w14:textId="77777777" w:rsidR="009463D3" w:rsidRDefault="00A6766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5"/>
                <w:szCs w:val="25"/>
              </w:rPr>
            </w:pPr>
            <w:r>
              <w:rPr>
                <w:rFonts w:ascii="Times New Roman" w:hAnsi="Times New Roman"/>
                <w:b w:val="0"/>
                <w:sz w:val="25"/>
                <w:szCs w:val="25"/>
              </w:rPr>
              <w:t>Вартість, без ПДВ</w:t>
            </w:r>
          </w:p>
        </w:tc>
      </w:tr>
      <w:tr w:rsidR="009463D3" w14:paraId="617F2F08" w14:textId="77777777" w:rsidTr="009463D3">
        <w:trPr>
          <w:trHeight w:val="5034"/>
        </w:trPr>
        <w:tc>
          <w:tcPr>
            <w:cnfStyle w:val="001000000000" w:firstRow="0" w:lastRow="0" w:firstColumn="1" w:lastColumn="0" w:oddVBand="0" w:evenVBand="0" w:oddHBand="0" w:evenHBand="0" w:firstRowFirstColumn="0" w:firstRowLastColumn="0" w:lastRowFirstColumn="0" w:lastRowLastColumn="0"/>
            <w:tcW w:w="2134" w:type="dxa"/>
            <w:tcBorders>
              <w:top w:val="single" w:sz="4" w:space="0" w:color="auto"/>
              <w:left w:val="single" w:sz="4" w:space="0" w:color="auto"/>
              <w:bottom w:val="single" w:sz="4" w:space="0" w:color="auto"/>
              <w:right w:val="single" w:sz="4" w:space="0" w:color="auto"/>
            </w:tcBorders>
          </w:tcPr>
          <w:p w14:paraId="110AA63D" w14:textId="0BE51AE6" w:rsidR="009463D3" w:rsidRDefault="00A67663">
            <w:pPr>
              <w:ind w:left="-5"/>
              <w:rPr>
                <w:rFonts w:ascii="Times New Roman" w:hAnsi="Times New Roman"/>
                <w:sz w:val="25"/>
                <w:szCs w:val="25"/>
              </w:rPr>
            </w:pPr>
            <w:r>
              <w:rPr>
                <w:rFonts w:ascii="Times New Roman" w:hAnsi="Times New Roman"/>
                <w:b w:val="0"/>
                <w:sz w:val="25"/>
                <w:szCs w:val="25"/>
              </w:rPr>
              <w:t>Надання невиключної ліцензії на програмне забезпечення «</w:t>
            </w:r>
            <w:proofErr w:type="spellStart"/>
            <w:r>
              <w:rPr>
                <w:rFonts w:ascii="Times New Roman" w:hAnsi="Times New Roman"/>
                <w:b w:val="0"/>
                <w:sz w:val="25"/>
                <w:szCs w:val="25"/>
              </w:rPr>
              <w:t>Ridango</w:t>
            </w:r>
            <w:proofErr w:type="spellEnd"/>
            <w:r>
              <w:rPr>
                <w:rFonts w:ascii="Times New Roman" w:hAnsi="Times New Roman"/>
                <w:b w:val="0"/>
                <w:sz w:val="25"/>
                <w:szCs w:val="25"/>
              </w:rPr>
              <w:t xml:space="preserve"> </w:t>
            </w:r>
            <w:proofErr w:type="spellStart"/>
            <w:r>
              <w:rPr>
                <w:rFonts w:ascii="Times New Roman" w:hAnsi="Times New Roman"/>
                <w:b w:val="0"/>
                <w:sz w:val="25"/>
                <w:szCs w:val="25"/>
              </w:rPr>
              <w:t>Back</w:t>
            </w:r>
            <w:proofErr w:type="spellEnd"/>
            <w:r>
              <w:rPr>
                <w:rFonts w:ascii="Times New Roman" w:hAnsi="Times New Roman"/>
                <w:b w:val="0"/>
                <w:sz w:val="25"/>
                <w:szCs w:val="25"/>
              </w:rPr>
              <w:t xml:space="preserve"> </w:t>
            </w:r>
            <w:proofErr w:type="spellStart"/>
            <w:r w:rsidR="007A0794">
              <w:rPr>
                <w:rFonts w:ascii="Times New Roman" w:hAnsi="Times New Roman"/>
                <w:b w:val="0"/>
                <w:sz w:val="25"/>
                <w:szCs w:val="25"/>
              </w:rPr>
              <w:t>О</w:t>
            </w:r>
            <w:r>
              <w:rPr>
                <w:rFonts w:ascii="Times New Roman" w:hAnsi="Times New Roman"/>
                <w:b w:val="0"/>
                <w:sz w:val="25"/>
                <w:szCs w:val="25"/>
              </w:rPr>
              <w:t>ffice</w:t>
            </w:r>
            <w:proofErr w:type="spellEnd"/>
            <w:r>
              <w:rPr>
                <w:rFonts w:ascii="Times New Roman" w:hAnsi="Times New Roman"/>
                <w:b w:val="0"/>
                <w:sz w:val="25"/>
                <w:szCs w:val="25"/>
              </w:rPr>
              <w:t xml:space="preserve"> UZ» </w:t>
            </w:r>
          </w:p>
          <w:p w14:paraId="60981B5E" w14:textId="77777777" w:rsidR="009463D3" w:rsidRDefault="00A67663">
            <w:pPr>
              <w:ind w:left="-5"/>
              <w:rPr>
                <w:rFonts w:ascii="Times New Roman" w:hAnsi="Times New Roman"/>
                <w:sz w:val="25"/>
                <w:szCs w:val="25"/>
              </w:rPr>
            </w:pPr>
            <w:r>
              <w:rPr>
                <w:rFonts w:ascii="Times New Roman" w:hAnsi="Times New Roman"/>
                <w:b w:val="0"/>
                <w:sz w:val="25"/>
                <w:szCs w:val="25"/>
                <w:lang w:val="ru-RU"/>
              </w:rPr>
              <w:t xml:space="preserve">з </w:t>
            </w:r>
            <w:proofErr w:type="spellStart"/>
            <w:r>
              <w:rPr>
                <w:rFonts w:ascii="Times New Roman" w:hAnsi="Times New Roman"/>
                <w:b w:val="0"/>
                <w:sz w:val="25"/>
                <w:szCs w:val="25"/>
                <w:lang w:val="ru-RU"/>
              </w:rPr>
              <w:t>його</w:t>
            </w:r>
            <w:proofErr w:type="spellEnd"/>
            <w:r>
              <w:rPr>
                <w:rFonts w:ascii="Times New Roman" w:hAnsi="Times New Roman"/>
                <w:b w:val="0"/>
                <w:sz w:val="25"/>
                <w:szCs w:val="25"/>
                <w:lang w:val="ru-RU"/>
              </w:rPr>
              <w:t xml:space="preserve"> </w:t>
            </w:r>
            <w:proofErr w:type="spellStart"/>
            <w:r>
              <w:rPr>
                <w:rFonts w:ascii="Times New Roman" w:hAnsi="Times New Roman"/>
                <w:b w:val="0"/>
                <w:sz w:val="25"/>
                <w:szCs w:val="25"/>
                <w:lang w:val="ru-RU"/>
              </w:rPr>
              <w:t>встановленням</w:t>
            </w:r>
            <w:proofErr w:type="spellEnd"/>
            <w:r>
              <w:rPr>
                <w:rFonts w:ascii="Times New Roman" w:hAnsi="Times New Roman"/>
                <w:b w:val="0"/>
                <w:sz w:val="25"/>
                <w:szCs w:val="25"/>
                <w:lang w:val="ru-RU"/>
              </w:rPr>
              <w:t xml:space="preserve"> </w:t>
            </w:r>
          </w:p>
        </w:tc>
        <w:tc>
          <w:tcPr>
            <w:tcW w:w="1515" w:type="dxa"/>
            <w:tcBorders>
              <w:top w:val="single" w:sz="4" w:space="0" w:color="auto"/>
              <w:left w:val="single" w:sz="4" w:space="0" w:color="auto"/>
              <w:bottom w:val="single" w:sz="4" w:space="0" w:color="auto"/>
              <w:right w:val="single" w:sz="4" w:space="0" w:color="auto"/>
            </w:tcBorders>
          </w:tcPr>
          <w:p w14:paraId="465EE19B" w14:textId="77777777" w:rsidR="009463D3" w:rsidRDefault="00A67663">
            <w:pPr>
              <w:ind w:left="-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5"/>
                <w:szCs w:val="25"/>
              </w:rPr>
            </w:pPr>
            <w:r>
              <w:rPr>
                <w:rFonts w:ascii="Times New Roman" w:hAnsi="Times New Roman"/>
                <w:sz w:val="25"/>
                <w:szCs w:val="25"/>
              </w:rPr>
              <w:t>2 робочі дні з дати підписання Договору</w:t>
            </w:r>
          </w:p>
        </w:tc>
        <w:tc>
          <w:tcPr>
            <w:tcW w:w="4284" w:type="dxa"/>
            <w:tcBorders>
              <w:top w:val="single" w:sz="4" w:space="0" w:color="auto"/>
              <w:left w:val="single" w:sz="4" w:space="0" w:color="auto"/>
              <w:bottom w:val="single" w:sz="4" w:space="0" w:color="auto"/>
              <w:right w:val="single" w:sz="4" w:space="0" w:color="auto"/>
            </w:tcBorders>
          </w:tcPr>
          <w:p w14:paraId="4101C5D5" w14:textId="7FBCC025" w:rsidR="009463D3" w:rsidRDefault="00A67663">
            <w:pPr>
              <w:pStyle w:val="a5"/>
              <w:widowControl w:val="0"/>
              <w:numPr>
                <w:ilvl w:val="3"/>
                <w:numId w:val="22"/>
              </w:numPr>
              <w:ind w:left="-5"/>
              <w:cnfStyle w:val="000000000000" w:firstRow="0" w:lastRow="0" w:firstColumn="0" w:lastColumn="0" w:oddVBand="0" w:evenVBand="0" w:oddHBand="0" w:evenHBand="0" w:firstRowFirstColumn="0" w:firstRowLastColumn="0" w:lastRowFirstColumn="0" w:lastRowLastColumn="0"/>
              <w:rPr>
                <w:rFonts w:ascii="Times New Roman" w:hAnsi="Times New Roman"/>
                <w:sz w:val="25"/>
                <w:szCs w:val="25"/>
              </w:rPr>
            </w:pPr>
            <w:r>
              <w:rPr>
                <w:rFonts w:ascii="Times New Roman" w:hAnsi="Times New Roman"/>
                <w:sz w:val="25"/>
                <w:szCs w:val="25"/>
              </w:rPr>
              <w:t xml:space="preserve">1. </w:t>
            </w:r>
            <w:r>
              <w:rPr>
                <w:rFonts w:ascii="Times New Roman" w:eastAsia="Times New Roman" w:hAnsi="Times New Roman"/>
                <w:color w:val="000000"/>
                <w:sz w:val="25"/>
                <w:szCs w:val="25"/>
                <w:lang w:eastAsia="ru-RU"/>
              </w:rPr>
              <w:t>Встановлене (розгорнуте та налаштоване) програмне забезпечення «</w:t>
            </w:r>
            <w:proofErr w:type="spellStart"/>
            <w:r>
              <w:rPr>
                <w:rFonts w:ascii="Times New Roman" w:eastAsia="Times New Roman" w:hAnsi="Times New Roman"/>
                <w:bCs/>
                <w:sz w:val="25"/>
                <w:szCs w:val="25"/>
                <w:lang w:val="ru-RU"/>
              </w:rPr>
              <w:t>Ridango</w:t>
            </w:r>
            <w:proofErr w:type="spellEnd"/>
            <w:r>
              <w:rPr>
                <w:rFonts w:ascii="Times New Roman" w:eastAsia="Times New Roman" w:hAnsi="Times New Roman"/>
                <w:bCs/>
                <w:sz w:val="25"/>
                <w:szCs w:val="25"/>
                <w:lang w:val="ru-RU"/>
              </w:rPr>
              <w:t xml:space="preserve"> </w:t>
            </w:r>
            <w:proofErr w:type="spellStart"/>
            <w:r>
              <w:rPr>
                <w:rFonts w:ascii="Times New Roman" w:eastAsia="Times New Roman" w:hAnsi="Times New Roman"/>
                <w:bCs/>
                <w:sz w:val="25"/>
                <w:szCs w:val="25"/>
                <w:lang w:val="ru-RU"/>
              </w:rPr>
              <w:t>Back</w:t>
            </w:r>
            <w:proofErr w:type="spellEnd"/>
            <w:r>
              <w:rPr>
                <w:rFonts w:ascii="Times New Roman" w:eastAsia="Times New Roman" w:hAnsi="Times New Roman"/>
                <w:bCs/>
                <w:sz w:val="25"/>
                <w:szCs w:val="25"/>
                <w:lang w:val="ru-RU"/>
              </w:rPr>
              <w:t xml:space="preserve"> </w:t>
            </w:r>
            <w:r w:rsidR="007A0794">
              <w:rPr>
                <w:rFonts w:ascii="Times New Roman" w:eastAsia="Times New Roman" w:hAnsi="Times New Roman"/>
                <w:bCs/>
                <w:sz w:val="25"/>
                <w:szCs w:val="25"/>
              </w:rPr>
              <w:t>О</w:t>
            </w:r>
            <w:proofErr w:type="spellStart"/>
            <w:r>
              <w:rPr>
                <w:rFonts w:ascii="Times New Roman" w:eastAsia="Times New Roman" w:hAnsi="Times New Roman"/>
                <w:bCs/>
                <w:sz w:val="25"/>
                <w:szCs w:val="25"/>
                <w:lang w:val="ru-RU"/>
              </w:rPr>
              <w:t>ffice</w:t>
            </w:r>
            <w:proofErr w:type="spellEnd"/>
            <w:r>
              <w:rPr>
                <w:rFonts w:ascii="Times New Roman" w:eastAsia="Times New Roman" w:hAnsi="Times New Roman"/>
                <w:bCs/>
                <w:sz w:val="25"/>
                <w:szCs w:val="25"/>
                <w:lang w:val="ru-RU"/>
              </w:rPr>
              <w:t xml:space="preserve"> UZ</w:t>
            </w:r>
            <w:r>
              <w:rPr>
                <w:rFonts w:ascii="Times New Roman" w:eastAsia="Times New Roman" w:hAnsi="Times New Roman"/>
                <w:color w:val="000000"/>
                <w:sz w:val="25"/>
                <w:szCs w:val="25"/>
                <w:lang w:eastAsia="ru-RU"/>
              </w:rPr>
              <w:t>»</w:t>
            </w:r>
            <w:r>
              <w:rPr>
                <w:rFonts w:ascii="Times New Roman" w:hAnsi="Times New Roman"/>
                <w:sz w:val="25"/>
                <w:szCs w:val="25"/>
              </w:rPr>
              <w:t xml:space="preserve">. </w:t>
            </w:r>
          </w:p>
          <w:p w14:paraId="7C0F6400" w14:textId="77777777" w:rsidR="009463D3" w:rsidRDefault="00A67663">
            <w:pPr>
              <w:pStyle w:val="a5"/>
              <w:widowControl w:val="0"/>
              <w:numPr>
                <w:ilvl w:val="3"/>
                <w:numId w:val="22"/>
              </w:numPr>
              <w:ind w:left="-5"/>
              <w:cnfStyle w:val="000000000000" w:firstRow="0" w:lastRow="0" w:firstColumn="0" w:lastColumn="0" w:oddVBand="0" w:evenVBand="0" w:oddHBand="0" w:evenHBand="0" w:firstRowFirstColumn="0" w:firstRowLastColumn="0" w:lastRowFirstColumn="0" w:lastRowLastColumn="0"/>
              <w:rPr>
                <w:rFonts w:ascii="Times New Roman" w:hAnsi="Times New Roman"/>
                <w:sz w:val="25"/>
                <w:szCs w:val="25"/>
              </w:rPr>
            </w:pPr>
            <w:r>
              <w:rPr>
                <w:rFonts w:ascii="Times New Roman" w:hAnsi="Times New Roman"/>
                <w:sz w:val="25"/>
                <w:szCs w:val="25"/>
              </w:rPr>
              <w:t>2. Документація:</w:t>
            </w:r>
          </w:p>
          <w:p w14:paraId="757C5C37" w14:textId="77777777" w:rsidR="009463D3" w:rsidRDefault="00A67663">
            <w:pPr>
              <w:pStyle w:val="a5"/>
              <w:numPr>
                <w:ilvl w:val="0"/>
                <w:numId w:val="29"/>
              </w:numPr>
              <w:cnfStyle w:val="000000000000" w:firstRow="0" w:lastRow="0" w:firstColumn="0" w:lastColumn="0" w:oddVBand="0" w:evenVBand="0" w:oddHBand="0" w:evenHBand="0" w:firstRowFirstColumn="0" w:firstRowLastColumn="0" w:lastRowFirstColumn="0" w:lastRowLastColumn="0"/>
              <w:rPr>
                <w:rFonts w:ascii="Times New Roman" w:hAnsi="Times New Roman"/>
                <w:sz w:val="25"/>
                <w:szCs w:val="25"/>
                <w:lang w:val="ru-RU"/>
              </w:rPr>
            </w:pPr>
            <w:proofErr w:type="spellStart"/>
            <w:r>
              <w:rPr>
                <w:rFonts w:ascii="Times New Roman" w:hAnsi="Times New Roman"/>
                <w:sz w:val="25"/>
                <w:szCs w:val="25"/>
                <w:lang w:val="ru-RU"/>
              </w:rPr>
              <w:t>Загальний</w:t>
            </w:r>
            <w:proofErr w:type="spellEnd"/>
            <w:r>
              <w:rPr>
                <w:rFonts w:ascii="Times New Roman" w:hAnsi="Times New Roman"/>
                <w:sz w:val="25"/>
                <w:szCs w:val="25"/>
                <w:lang w:val="ru-RU"/>
              </w:rPr>
              <w:t xml:space="preserve"> </w:t>
            </w:r>
            <w:proofErr w:type="spellStart"/>
            <w:r>
              <w:rPr>
                <w:rFonts w:ascii="Times New Roman" w:hAnsi="Times New Roman"/>
                <w:sz w:val="25"/>
                <w:szCs w:val="25"/>
                <w:lang w:val="ru-RU"/>
              </w:rPr>
              <w:t>опис</w:t>
            </w:r>
            <w:proofErr w:type="spellEnd"/>
            <w:r>
              <w:rPr>
                <w:rFonts w:ascii="Times New Roman" w:hAnsi="Times New Roman"/>
                <w:sz w:val="25"/>
                <w:szCs w:val="25"/>
                <w:lang w:val="ru-RU"/>
              </w:rPr>
              <w:t>;</w:t>
            </w:r>
          </w:p>
          <w:p w14:paraId="3EEAB2E0" w14:textId="77777777" w:rsidR="009463D3" w:rsidRDefault="00A67663">
            <w:pPr>
              <w:pStyle w:val="a5"/>
              <w:numPr>
                <w:ilvl w:val="0"/>
                <w:numId w:val="29"/>
              </w:numPr>
              <w:cnfStyle w:val="000000000000" w:firstRow="0" w:lastRow="0" w:firstColumn="0" w:lastColumn="0" w:oddVBand="0" w:evenVBand="0" w:oddHBand="0" w:evenHBand="0" w:firstRowFirstColumn="0" w:firstRowLastColumn="0" w:lastRowFirstColumn="0" w:lastRowLastColumn="0"/>
              <w:rPr>
                <w:rFonts w:ascii="Times New Roman" w:hAnsi="Times New Roman"/>
                <w:sz w:val="25"/>
                <w:szCs w:val="25"/>
                <w:lang w:val="ru-RU"/>
              </w:rPr>
            </w:pPr>
            <w:proofErr w:type="spellStart"/>
            <w:r>
              <w:rPr>
                <w:rFonts w:ascii="Times New Roman" w:hAnsi="Times New Roman"/>
                <w:sz w:val="25"/>
                <w:szCs w:val="25"/>
                <w:lang w:val="ru-RU"/>
              </w:rPr>
              <w:t>Керівництво</w:t>
            </w:r>
            <w:proofErr w:type="spellEnd"/>
            <w:r>
              <w:rPr>
                <w:rFonts w:ascii="Times New Roman" w:hAnsi="Times New Roman"/>
                <w:sz w:val="25"/>
                <w:szCs w:val="25"/>
                <w:lang w:val="ru-RU"/>
              </w:rPr>
              <w:t xml:space="preserve"> </w:t>
            </w:r>
            <w:proofErr w:type="spellStart"/>
            <w:r>
              <w:rPr>
                <w:rFonts w:ascii="Times New Roman" w:hAnsi="Times New Roman"/>
                <w:sz w:val="25"/>
                <w:szCs w:val="25"/>
                <w:lang w:val="ru-RU"/>
              </w:rPr>
              <w:t>користувача</w:t>
            </w:r>
            <w:proofErr w:type="spellEnd"/>
            <w:r>
              <w:rPr>
                <w:rFonts w:ascii="Times New Roman" w:hAnsi="Times New Roman"/>
                <w:sz w:val="25"/>
                <w:szCs w:val="25"/>
                <w:lang w:val="ru-RU"/>
              </w:rPr>
              <w:t>;</w:t>
            </w:r>
          </w:p>
          <w:p w14:paraId="4CDD0FD2" w14:textId="77777777" w:rsidR="009463D3" w:rsidRDefault="00A67663">
            <w:pPr>
              <w:pStyle w:val="a5"/>
              <w:numPr>
                <w:ilvl w:val="0"/>
                <w:numId w:val="29"/>
              </w:numPr>
              <w:cnfStyle w:val="000000000000" w:firstRow="0" w:lastRow="0" w:firstColumn="0" w:lastColumn="0" w:oddVBand="0" w:evenVBand="0" w:oddHBand="0" w:evenHBand="0" w:firstRowFirstColumn="0" w:firstRowLastColumn="0" w:lastRowFirstColumn="0" w:lastRowLastColumn="0"/>
              <w:rPr>
                <w:rFonts w:ascii="Times New Roman" w:hAnsi="Times New Roman"/>
                <w:sz w:val="25"/>
                <w:szCs w:val="25"/>
                <w:lang w:val="ru-RU"/>
              </w:rPr>
            </w:pPr>
            <w:proofErr w:type="spellStart"/>
            <w:r>
              <w:rPr>
                <w:rFonts w:ascii="Times New Roman" w:hAnsi="Times New Roman"/>
                <w:sz w:val="25"/>
                <w:szCs w:val="25"/>
                <w:lang w:val="ru-RU"/>
              </w:rPr>
              <w:t>Керівництво</w:t>
            </w:r>
            <w:proofErr w:type="spellEnd"/>
            <w:r>
              <w:rPr>
                <w:rFonts w:ascii="Times New Roman" w:hAnsi="Times New Roman"/>
                <w:sz w:val="25"/>
                <w:szCs w:val="25"/>
                <w:lang w:val="ru-RU"/>
              </w:rPr>
              <w:t xml:space="preserve"> </w:t>
            </w:r>
            <w:proofErr w:type="spellStart"/>
            <w:r>
              <w:rPr>
                <w:rFonts w:ascii="Times New Roman" w:hAnsi="Times New Roman"/>
                <w:sz w:val="25"/>
                <w:szCs w:val="25"/>
                <w:lang w:val="ru-RU"/>
              </w:rPr>
              <w:t>адміністратора</w:t>
            </w:r>
            <w:proofErr w:type="spellEnd"/>
            <w:r>
              <w:rPr>
                <w:rFonts w:ascii="Times New Roman" w:hAnsi="Times New Roman"/>
                <w:sz w:val="25"/>
                <w:szCs w:val="25"/>
                <w:lang w:val="ru-RU"/>
              </w:rPr>
              <w:t>;</w:t>
            </w:r>
          </w:p>
          <w:p w14:paraId="57B4B9F6" w14:textId="77777777" w:rsidR="009463D3" w:rsidRDefault="00A67663">
            <w:pPr>
              <w:pStyle w:val="a5"/>
              <w:numPr>
                <w:ilvl w:val="0"/>
                <w:numId w:val="29"/>
              </w:numPr>
              <w:cnfStyle w:val="000000000000" w:firstRow="0" w:lastRow="0" w:firstColumn="0" w:lastColumn="0" w:oddVBand="0" w:evenVBand="0" w:oddHBand="0" w:evenHBand="0" w:firstRowFirstColumn="0" w:firstRowLastColumn="0" w:lastRowFirstColumn="0" w:lastRowLastColumn="0"/>
              <w:rPr>
                <w:rFonts w:ascii="Times New Roman" w:hAnsi="Times New Roman"/>
                <w:sz w:val="25"/>
                <w:szCs w:val="25"/>
              </w:rPr>
            </w:pPr>
            <w:proofErr w:type="spellStart"/>
            <w:r>
              <w:rPr>
                <w:rFonts w:ascii="Times New Roman" w:hAnsi="Times New Roman"/>
                <w:sz w:val="25"/>
                <w:szCs w:val="25"/>
                <w:lang w:val="ru-RU"/>
              </w:rPr>
              <w:t>Програма</w:t>
            </w:r>
            <w:proofErr w:type="spellEnd"/>
            <w:r>
              <w:rPr>
                <w:rFonts w:ascii="Times New Roman" w:hAnsi="Times New Roman"/>
                <w:sz w:val="25"/>
                <w:szCs w:val="25"/>
                <w:lang w:val="ru-RU"/>
              </w:rPr>
              <w:t xml:space="preserve"> та методика </w:t>
            </w:r>
            <w:proofErr w:type="spellStart"/>
            <w:r>
              <w:rPr>
                <w:rFonts w:ascii="Times New Roman" w:hAnsi="Times New Roman"/>
                <w:sz w:val="25"/>
                <w:szCs w:val="25"/>
                <w:lang w:val="ru-RU"/>
              </w:rPr>
              <w:t>випробувань</w:t>
            </w:r>
            <w:proofErr w:type="spellEnd"/>
            <w:r>
              <w:rPr>
                <w:rFonts w:ascii="Times New Roman" w:hAnsi="Times New Roman"/>
                <w:sz w:val="25"/>
                <w:szCs w:val="25"/>
              </w:rPr>
              <w:t>.</w:t>
            </w:r>
          </w:p>
          <w:p w14:paraId="4B4F07EE" w14:textId="4C0DA825" w:rsidR="009463D3" w:rsidRDefault="00A67663">
            <w:pPr>
              <w:ind w:left="34"/>
              <w:cnfStyle w:val="000000000000" w:firstRow="0" w:lastRow="0" w:firstColumn="0" w:lastColumn="0" w:oddVBand="0" w:evenVBand="0" w:oddHBand="0" w:evenHBand="0" w:firstRowFirstColumn="0" w:firstRowLastColumn="0" w:lastRowFirstColumn="0" w:lastRowLastColumn="0"/>
              <w:rPr>
                <w:rFonts w:ascii="Times New Roman" w:hAnsi="Times New Roman"/>
                <w:sz w:val="25"/>
                <w:szCs w:val="25"/>
              </w:rPr>
            </w:pPr>
            <w:r>
              <w:rPr>
                <w:rFonts w:ascii="Times New Roman" w:hAnsi="Times New Roman"/>
                <w:sz w:val="25"/>
                <w:szCs w:val="25"/>
              </w:rPr>
              <w:t>3. Надана невиключна ліцензія на використання програмн</w:t>
            </w:r>
            <w:r w:rsidR="007A0794">
              <w:rPr>
                <w:rFonts w:ascii="Times New Roman" w:hAnsi="Times New Roman"/>
                <w:sz w:val="25"/>
                <w:szCs w:val="25"/>
              </w:rPr>
              <w:t>ого забезпечення «</w:t>
            </w:r>
            <w:proofErr w:type="spellStart"/>
            <w:r w:rsidR="007A0794">
              <w:rPr>
                <w:rFonts w:ascii="Times New Roman" w:hAnsi="Times New Roman"/>
                <w:sz w:val="25"/>
                <w:szCs w:val="25"/>
              </w:rPr>
              <w:t>Ridango</w:t>
            </w:r>
            <w:proofErr w:type="spellEnd"/>
            <w:r w:rsidR="007A0794">
              <w:rPr>
                <w:rFonts w:ascii="Times New Roman" w:hAnsi="Times New Roman"/>
                <w:sz w:val="25"/>
                <w:szCs w:val="25"/>
              </w:rPr>
              <w:t xml:space="preserve"> </w:t>
            </w:r>
            <w:proofErr w:type="spellStart"/>
            <w:r w:rsidR="007A0794">
              <w:rPr>
                <w:rFonts w:ascii="Times New Roman" w:hAnsi="Times New Roman"/>
                <w:sz w:val="25"/>
                <w:szCs w:val="25"/>
              </w:rPr>
              <w:t>Back</w:t>
            </w:r>
            <w:proofErr w:type="spellEnd"/>
            <w:r w:rsidR="007A0794">
              <w:rPr>
                <w:rFonts w:ascii="Times New Roman" w:hAnsi="Times New Roman"/>
                <w:sz w:val="25"/>
                <w:szCs w:val="25"/>
              </w:rPr>
              <w:t xml:space="preserve"> </w:t>
            </w:r>
            <w:proofErr w:type="spellStart"/>
            <w:r w:rsidR="007A0794">
              <w:rPr>
                <w:rFonts w:ascii="Times New Roman" w:hAnsi="Times New Roman"/>
                <w:sz w:val="25"/>
                <w:szCs w:val="25"/>
              </w:rPr>
              <w:t>О</w:t>
            </w:r>
            <w:r>
              <w:rPr>
                <w:rFonts w:ascii="Times New Roman" w:hAnsi="Times New Roman"/>
                <w:sz w:val="25"/>
                <w:szCs w:val="25"/>
              </w:rPr>
              <w:t>ffice</w:t>
            </w:r>
            <w:proofErr w:type="spellEnd"/>
            <w:r>
              <w:rPr>
                <w:rFonts w:ascii="Times New Roman" w:hAnsi="Times New Roman"/>
                <w:sz w:val="25"/>
                <w:szCs w:val="25"/>
              </w:rPr>
              <w:t xml:space="preserve"> UZ».</w:t>
            </w:r>
          </w:p>
        </w:tc>
        <w:tc>
          <w:tcPr>
            <w:tcW w:w="1701" w:type="dxa"/>
            <w:tcBorders>
              <w:top w:val="single" w:sz="4" w:space="0" w:color="auto"/>
              <w:left w:val="single" w:sz="4" w:space="0" w:color="auto"/>
              <w:bottom w:val="single" w:sz="4" w:space="0" w:color="auto"/>
              <w:right w:val="single" w:sz="4" w:space="0" w:color="auto"/>
            </w:tcBorders>
          </w:tcPr>
          <w:p w14:paraId="31F00F14" w14:textId="77777777" w:rsidR="009463D3" w:rsidRDefault="009463D3">
            <w:pPr>
              <w:pStyle w:val="a5"/>
              <w:widowControl w:val="0"/>
              <w:numPr>
                <w:ilvl w:val="3"/>
                <w:numId w:val="22"/>
              </w:numPr>
              <w:ind w:left="-5"/>
              <w:cnfStyle w:val="000000000000" w:firstRow="0" w:lastRow="0" w:firstColumn="0" w:lastColumn="0" w:oddVBand="0" w:evenVBand="0" w:oddHBand="0" w:evenHBand="0" w:firstRowFirstColumn="0" w:firstRowLastColumn="0" w:lastRowFirstColumn="0" w:lastRowLastColumn="0"/>
              <w:rPr>
                <w:rFonts w:ascii="Times New Roman" w:hAnsi="Times New Roman"/>
                <w:sz w:val="25"/>
                <w:szCs w:val="25"/>
              </w:rPr>
            </w:pPr>
          </w:p>
        </w:tc>
      </w:tr>
    </w:tbl>
    <w:p w14:paraId="673C2BA8" w14:textId="77777777" w:rsidR="009463D3" w:rsidRDefault="009463D3">
      <w:pPr>
        <w:jc w:val="both"/>
        <w:rPr>
          <w:rFonts w:ascii="Times New Roman" w:hAnsi="Times New Roman" w:cs="Times New Roman"/>
          <w:sz w:val="25"/>
          <w:szCs w:val="25"/>
          <w:lang w:val="uk-UA"/>
        </w:rPr>
      </w:pPr>
    </w:p>
    <w:p w14:paraId="0A63BF80" w14:textId="77777777" w:rsidR="009463D3" w:rsidRDefault="00A67663">
      <w:pPr>
        <w:spacing w:before="120"/>
        <w:ind w:firstLine="284"/>
        <w:jc w:val="center"/>
        <w:rPr>
          <w:rFonts w:ascii="Times New Roman" w:hAnsi="Times New Roman" w:cs="Times New Roman"/>
          <w:b/>
          <w:sz w:val="25"/>
          <w:szCs w:val="25"/>
          <w:lang w:val="uk-UA"/>
        </w:rPr>
      </w:pPr>
      <w:r>
        <w:rPr>
          <w:rFonts w:ascii="Times New Roman" w:hAnsi="Times New Roman" w:cs="Times New Roman"/>
          <w:b/>
          <w:sz w:val="25"/>
          <w:szCs w:val="25"/>
          <w:lang w:val="uk-UA"/>
        </w:rPr>
        <w:t>ЛІЦЕНЗІАР</w:t>
      </w:r>
      <w:r>
        <w:rPr>
          <w:rFonts w:ascii="Times New Roman" w:hAnsi="Times New Roman" w:cs="Times New Roman"/>
          <w:b/>
          <w:sz w:val="25"/>
          <w:szCs w:val="25"/>
          <w:lang w:val="uk-UA"/>
        </w:rPr>
        <w:tab/>
      </w:r>
      <w:r>
        <w:rPr>
          <w:rFonts w:ascii="Times New Roman" w:hAnsi="Times New Roman" w:cs="Times New Roman"/>
          <w:b/>
          <w:sz w:val="25"/>
          <w:szCs w:val="25"/>
          <w:lang w:val="uk-UA"/>
        </w:rPr>
        <w:tab/>
      </w:r>
      <w:r>
        <w:rPr>
          <w:rFonts w:ascii="Times New Roman" w:hAnsi="Times New Roman" w:cs="Times New Roman"/>
          <w:b/>
          <w:sz w:val="25"/>
          <w:szCs w:val="25"/>
          <w:lang w:val="uk-UA"/>
        </w:rPr>
        <w:tab/>
      </w:r>
      <w:r>
        <w:rPr>
          <w:rFonts w:ascii="Times New Roman" w:hAnsi="Times New Roman" w:cs="Times New Roman"/>
          <w:b/>
          <w:sz w:val="25"/>
          <w:szCs w:val="25"/>
          <w:lang w:val="uk-UA"/>
        </w:rPr>
        <w:tab/>
      </w:r>
      <w:r>
        <w:rPr>
          <w:rFonts w:ascii="Times New Roman" w:hAnsi="Times New Roman" w:cs="Times New Roman"/>
          <w:b/>
          <w:sz w:val="25"/>
          <w:szCs w:val="25"/>
          <w:lang w:val="uk-UA"/>
        </w:rPr>
        <w:tab/>
        <w:t>ЛІЦЕНЗІАТ</w:t>
      </w:r>
    </w:p>
    <w:tbl>
      <w:tblPr>
        <w:tblW w:w="98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4964"/>
        <w:gridCol w:w="4875"/>
      </w:tblGrid>
      <w:tr w:rsidR="009463D3" w14:paraId="3885AB9E" w14:textId="77777777">
        <w:trPr>
          <w:trHeight w:val="471"/>
        </w:trPr>
        <w:tc>
          <w:tcPr>
            <w:tcW w:w="4964"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FB64175" w14:textId="77777777" w:rsidR="009463D3" w:rsidRDefault="009463D3">
            <w:pPr>
              <w:pStyle w:val="a8"/>
              <w:suppressAutoHyphens/>
              <w:ind w:leftChars="-1" w:left="1" w:hangingChars="1" w:hanging="3"/>
              <w:textDirection w:val="btLr"/>
              <w:textAlignment w:val="top"/>
              <w:outlineLvl w:val="0"/>
              <w:rPr>
                <w:b/>
                <w:sz w:val="25"/>
                <w:szCs w:val="25"/>
                <w:lang w:val="uk-UA" w:eastAsia="uk-UA"/>
              </w:rPr>
            </w:pPr>
          </w:p>
          <w:p w14:paraId="7DF9E291" w14:textId="77777777" w:rsidR="009463D3" w:rsidRDefault="009463D3">
            <w:pPr>
              <w:pStyle w:val="a8"/>
              <w:suppressAutoHyphens/>
              <w:ind w:leftChars="-1" w:left="1" w:hangingChars="1" w:hanging="3"/>
              <w:textDirection w:val="btLr"/>
              <w:textAlignment w:val="top"/>
              <w:outlineLvl w:val="0"/>
              <w:rPr>
                <w:b/>
                <w:sz w:val="25"/>
                <w:szCs w:val="25"/>
                <w:lang w:val="uk-UA" w:eastAsia="uk-UA"/>
              </w:rPr>
            </w:pPr>
          </w:p>
          <w:p w14:paraId="7675D64C" w14:textId="77777777" w:rsidR="009463D3" w:rsidRDefault="009463D3">
            <w:pPr>
              <w:pStyle w:val="a8"/>
              <w:suppressAutoHyphens/>
              <w:ind w:leftChars="-1" w:left="1" w:hangingChars="1" w:hanging="3"/>
              <w:textDirection w:val="btLr"/>
              <w:textAlignment w:val="top"/>
              <w:outlineLvl w:val="0"/>
              <w:rPr>
                <w:b/>
                <w:sz w:val="25"/>
                <w:szCs w:val="25"/>
                <w:lang w:val="uk-UA" w:eastAsia="uk-UA"/>
              </w:rPr>
            </w:pPr>
          </w:p>
          <w:p w14:paraId="21AB2B1B" w14:textId="77777777" w:rsidR="009463D3" w:rsidRDefault="009463D3">
            <w:pPr>
              <w:pStyle w:val="a8"/>
              <w:suppressAutoHyphens/>
              <w:ind w:leftChars="-1" w:left="1" w:hangingChars="1" w:hanging="3"/>
              <w:textDirection w:val="btLr"/>
              <w:textAlignment w:val="top"/>
              <w:outlineLvl w:val="0"/>
              <w:rPr>
                <w:b/>
                <w:sz w:val="25"/>
                <w:szCs w:val="25"/>
                <w:lang w:val="uk-UA" w:eastAsia="uk-UA"/>
              </w:rPr>
            </w:pPr>
          </w:p>
          <w:p w14:paraId="3EA16A46" w14:textId="77777777" w:rsidR="009463D3" w:rsidRDefault="00A67663">
            <w:pPr>
              <w:pStyle w:val="a8"/>
              <w:suppressAutoHyphens/>
              <w:ind w:leftChars="-1" w:left="1" w:hangingChars="1" w:hanging="3"/>
              <w:textDirection w:val="btLr"/>
              <w:textAlignment w:val="top"/>
              <w:outlineLvl w:val="0"/>
              <w:rPr>
                <w:position w:val="-1"/>
                <w:sz w:val="25"/>
                <w:szCs w:val="25"/>
                <w:lang w:val="uk-UA"/>
              </w:rPr>
            </w:pPr>
            <w:r>
              <w:rPr>
                <w:rStyle w:val="None"/>
                <w:rFonts w:eastAsia="Courier New"/>
                <w:position w:val="-1"/>
                <w:sz w:val="25"/>
                <w:szCs w:val="25"/>
                <w:lang w:val="uk-UA"/>
              </w:rPr>
              <w:t xml:space="preserve">________________ </w:t>
            </w:r>
          </w:p>
          <w:p w14:paraId="5176D380" w14:textId="77777777" w:rsidR="009463D3" w:rsidRDefault="00A67663">
            <w:pPr>
              <w:pStyle w:val="a8"/>
              <w:pBdr>
                <w:top w:val="nil"/>
                <w:left w:val="nil"/>
                <w:bottom w:val="nil"/>
                <w:right w:val="nil"/>
                <w:between w:val="nil"/>
                <w:bar w:val="nil"/>
              </w:pBdr>
              <w:rPr>
                <w:sz w:val="25"/>
                <w:szCs w:val="25"/>
                <w:bdr w:val="nil"/>
                <w:lang w:val="uk-UA"/>
              </w:rPr>
            </w:pPr>
            <w:r>
              <w:rPr>
                <w:b/>
                <w:sz w:val="25"/>
                <w:szCs w:val="25"/>
              </w:rPr>
              <w:t>м. п.</w:t>
            </w:r>
          </w:p>
        </w:tc>
        <w:tc>
          <w:tcPr>
            <w:tcW w:w="4875" w:type="dxa"/>
            <w:tcBorders>
              <w:top w:val="single" w:sz="8" w:space="0" w:color="FFFFFF"/>
              <w:left w:val="single" w:sz="8" w:space="0" w:color="FFFFFF"/>
              <w:bottom w:val="single" w:sz="8" w:space="0" w:color="FFFFFF"/>
              <w:right w:val="nil"/>
            </w:tcBorders>
            <w:shd w:val="clear" w:color="auto" w:fill="auto"/>
            <w:tcMar>
              <w:top w:w="80" w:type="dxa"/>
              <w:left w:w="80" w:type="dxa"/>
              <w:bottom w:w="80" w:type="dxa"/>
              <w:right w:w="80" w:type="dxa"/>
            </w:tcMar>
          </w:tcPr>
          <w:p w14:paraId="569CA7B2" w14:textId="77777777" w:rsidR="009463D3" w:rsidRDefault="00A67663">
            <w:pPr>
              <w:pBdr>
                <w:top w:val="nil"/>
                <w:left w:val="nil"/>
                <w:bottom w:val="nil"/>
                <w:right w:val="nil"/>
                <w:between w:val="nil"/>
                <w:bar w:val="nil"/>
              </w:pBdr>
              <w:autoSpaceDE w:val="0"/>
              <w:autoSpaceDN w:val="0"/>
              <w:adjustRightInd w:val="0"/>
              <w:rPr>
                <w:rFonts w:ascii="Times New Roman" w:hAnsi="Times New Roman" w:cs="Times New Roman"/>
                <w:b/>
                <w:bCs/>
                <w:sz w:val="25"/>
                <w:szCs w:val="25"/>
                <w:lang w:val="uk-UA"/>
              </w:rPr>
            </w:pPr>
            <w:r>
              <w:rPr>
                <w:rFonts w:ascii="Times New Roman" w:hAnsi="Times New Roman" w:cs="Times New Roman"/>
                <w:b/>
                <w:bCs/>
                <w:sz w:val="25"/>
                <w:szCs w:val="25"/>
                <w:lang w:val="uk-UA"/>
              </w:rPr>
              <w:t>КОМУНАЛЬНЕ ПІДПРИЄМСТВО «ГОЛОВНИЙ ІНФОРМАЦІЙНО-ОБЧИСЛЮВАЛЬНИЙ ЦЕНТР»</w:t>
            </w:r>
          </w:p>
          <w:p w14:paraId="52DA3B78" w14:textId="77777777" w:rsidR="009463D3" w:rsidRDefault="00A67663">
            <w:pPr>
              <w:tabs>
                <w:tab w:val="left" w:pos="9498"/>
              </w:tabs>
              <w:spacing w:after="0"/>
              <w:jc w:val="both"/>
              <w:rPr>
                <w:rFonts w:ascii="Times New Roman" w:eastAsia="Times New Roman" w:hAnsi="Times New Roman" w:cs="Times New Roman"/>
                <w:b/>
                <w:sz w:val="25"/>
                <w:szCs w:val="25"/>
              </w:rPr>
            </w:pPr>
            <w:r>
              <w:rPr>
                <w:rFonts w:ascii="Times New Roman" w:eastAsia="Times New Roman" w:hAnsi="Times New Roman" w:cs="Times New Roman"/>
                <w:b/>
                <w:sz w:val="25"/>
                <w:szCs w:val="25"/>
              </w:rPr>
              <w:t xml:space="preserve">____________________ </w:t>
            </w:r>
          </w:p>
          <w:p w14:paraId="19284256" w14:textId="77777777" w:rsidR="009463D3" w:rsidRDefault="00A67663">
            <w:pPr>
              <w:pBdr>
                <w:top w:val="nil"/>
                <w:left w:val="nil"/>
                <w:bottom w:val="nil"/>
                <w:right w:val="nil"/>
                <w:between w:val="nil"/>
                <w:bar w:val="nil"/>
              </w:pBdr>
              <w:autoSpaceDE w:val="0"/>
              <w:autoSpaceDN w:val="0"/>
              <w:adjustRightInd w:val="0"/>
              <w:rPr>
                <w:rFonts w:ascii="Times New Roman" w:hAnsi="Times New Roman" w:cs="Times New Roman"/>
                <w:sz w:val="25"/>
                <w:szCs w:val="25"/>
                <w:lang w:val="uk-UA"/>
              </w:rPr>
            </w:pPr>
            <w:r>
              <w:rPr>
                <w:rFonts w:ascii="Times New Roman" w:eastAsia="Times New Roman" w:hAnsi="Times New Roman" w:cs="Times New Roman"/>
                <w:b/>
                <w:sz w:val="25"/>
                <w:szCs w:val="25"/>
              </w:rPr>
              <w:t>м. п.</w:t>
            </w:r>
          </w:p>
        </w:tc>
      </w:tr>
    </w:tbl>
    <w:p w14:paraId="7B15A616" w14:textId="77777777" w:rsidR="009463D3" w:rsidRDefault="009463D3">
      <w:pPr>
        <w:ind w:left="4248" w:firstLine="708"/>
        <w:jc w:val="right"/>
        <w:rPr>
          <w:rFonts w:ascii="Times New Roman" w:hAnsi="Times New Roman" w:cs="Times New Roman"/>
          <w:b/>
          <w:bCs/>
          <w:sz w:val="25"/>
          <w:szCs w:val="25"/>
          <w:lang w:val="uk-UA"/>
        </w:rPr>
      </w:pPr>
    </w:p>
    <w:p w14:paraId="08918418" w14:textId="77777777" w:rsidR="009463D3" w:rsidRDefault="00A67663">
      <w:pPr>
        <w:rPr>
          <w:rFonts w:ascii="Times New Roman" w:hAnsi="Times New Roman" w:cs="Times New Roman"/>
          <w:b/>
          <w:bCs/>
          <w:sz w:val="25"/>
          <w:szCs w:val="25"/>
          <w:lang w:val="uk-UA"/>
        </w:rPr>
      </w:pPr>
      <w:r>
        <w:rPr>
          <w:rFonts w:ascii="Times New Roman" w:hAnsi="Times New Roman" w:cs="Times New Roman"/>
          <w:b/>
          <w:bCs/>
          <w:sz w:val="25"/>
          <w:szCs w:val="25"/>
          <w:lang w:val="uk-UA"/>
        </w:rPr>
        <w:br w:type="page"/>
      </w:r>
    </w:p>
    <w:p w14:paraId="518547FC" w14:textId="77777777" w:rsidR="009463D3" w:rsidRDefault="00A67663">
      <w:pPr>
        <w:ind w:left="4248" w:firstLine="708"/>
        <w:jc w:val="right"/>
        <w:rPr>
          <w:rFonts w:ascii="Times New Roman" w:hAnsi="Times New Roman" w:cs="Times New Roman"/>
          <w:sz w:val="25"/>
          <w:szCs w:val="25"/>
          <w:lang w:val="uk-UA"/>
        </w:rPr>
      </w:pPr>
      <w:r>
        <w:rPr>
          <w:rFonts w:ascii="Times New Roman" w:hAnsi="Times New Roman" w:cs="Times New Roman"/>
          <w:sz w:val="25"/>
          <w:szCs w:val="25"/>
          <w:lang w:val="uk-UA"/>
        </w:rPr>
        <w:lastRenderedPageBreak/>
        <w:t>Додаток 2 до Ліцензійного договору</w:t>
      </w:r>
    </w:p>
    <w:p w14:paraId="01278264" w14:textId="77777777" w:rsidR="009463D3" w:rsidRDefault="00A67663">
      <w:pPr>
        <w:jc w:val="right"/>
        <w:rPr>
          <w:rFonts w:ascii="Times New Roman" w:hAnsi="Times New Roman" w:cs="Times New Roman"/>
          <w:sz w:val="25"/>
          <w:szCs w:val="25"/>
          <w:lang w:val="uk-UA"/>
        </w:rPr>
      </w:pPr>
      <w:r>
        <w:rPr>
          <w:rFonts w:ascii="Times New Roman" w:hAnsi="Times New Roman" w:cs="Times New Roman"/>
          <w:sz w:val="25"/>
          <w:szCs w:val="25"/>
          <w:lang w:val="uk-UA"/>
        </w:rPr>
        <w:t>від «____» ________ 2022 року №_____</w:t>
      </w:r>
    </w:p>
    <w:p w14:paraId="63C1E2C2" w14:textId="77777777" w:rsidR="009463D3" w:rsidRDefault="009463D3">
      <w:pPr>
        <w:pBdr>
          <w:top w:val="nil"/>
          <w:left w:val="nil"/>
          <w:bottom w:val="nil"/>
          <w:right w:val="nil"/>
          <w:between w:val="nil"/>
        </w:pBdr>
        <w:spacing w:before="120" w:after="120" w:line="240" w:lineRule="auto"/>
        <w:jc w:val="center"/>
        <w:rPr>
          <w:rFonts w:ascii="Times New Roman" w:eastAsia="Times New Roman" w:hAnsi="Times New Roman" w:cs="Times New Roman"/>
          <w:b/>
          <w:sz w:val="25"/>
          <w:szCs w:val="25"/>
          <w:lang w:val="uk-UA"/>
        </w:rPr>
      </w:pPr>
    </w:p>
    <w:p w14:paraId="17E3E585" w14:textId="77777777" w:rsidR="00026AA4" w:rsidRPr="00026AA4" w:rsidRDefault="00026AA4" w:rsidP="00026AA4">
      <w:pPr>
        <w:spacing w:before="120" w:after="120" w:line="240" w:lineRule="auto"/>
        <w:jc w:val="center"/>
        <w:rPr>
          <w:rFonts w:ascii="Times New Roman" w:eastAsia="Times New Roman" w:hAnsi="Times New Roman" w:cs="Times New Roman"/>
          <w:b/>
          <w:sz w:val="24"/>
          <w:szCs w:val="24"/>
          <w:lang w:val="uk-UA"/>
        </w:rPr>
      </w:pPr>
      <w:r w:rsidRPr="00026AA4">
        <w:rPr>
          <w:rFonts w:ascii="Times New Roman" w:eastAsia="Times New Roman" w:hAnsi="Times New Roman" w:cs="Times New Roman"/>
          <w:b/>
          <w:sz w:val="24"/>
          <w:szCs w:val="24"/>
          <w:lang w:val="uk-UA"/>
        </w:rPr>
        <w:t>ТЕХНІЧНІ ВИМОГИ</w:t>
      </w:r>
    </w:p>
    <w:p w14:paraId="1CE8E5AD" w14:textId="77777777" w:rsidR="00026AA4" w:rsidRPr="00026AA4" w:rsidRDefault="00026AA4" w:rsidP="00026AA4">
      <w:pPr>
        <w:spacing w:before="120" w:after="120" w:line="240" w:lineRule="auto"/>
        <w:jc w:val="center"/>
        <w:rPr>
          <w:rFonts w:ascii="Times New Roman" w:eastAsia="Times New Roman" w:hAnsi="Times New Roman" w:cs="Times New Roman"/>
          <w:color w:val="000000"/>
          <w:sz w:val="24"/>
          <w:szCs w:val="24"/>
          <w:lang w:val="uk-UA"/>
        </w:rPr>
      </w:pPr>
      <w:r w:rsidRPr="00026AA4">
        <w:rPr>
          <w:rFonts w:ascii="Times New Roman" w:eastAsia="Times New Roman" w:hAnsi="Times New Roman" w:cs="Times New Roman"/>
          <w:color w:val="000000"/>
          <w:sz w:val="24"/>
          <w:szCs w:val="24"/>
          <w:lang w:val="uk-UA"/>
        </w:rPr>
        <w:t>ХАРАКТЕРИСТИКИ ПРЕДМЕТА ЗАКУПІВЛІ (СПЕЦИФІКАЦІЯ)</w:t>
      </w:r>
    </w:p>
    <w:p w14:paraId="2DBFE6D4" w14:textId="77777777" w:rsidR="00026AA4" w:rsidRPr="00026AA4" w:rsidRDefault="00026AA4" w:rsidP="00026AA4">
      <w:pPr>
        <w:spacing w:before="120" w:after="120" w:line="240" w:lineRule="auto"/>
        <w:jc w:val="center"/>
        <w:rPr>
          <w:rFonts w:ascii="Times New Roman" w:eastAsia="Quattrocento Sans" w:hAnsi="Times New Roman" w:cs="Times New Roman"/>
          <w:sz w:val="24"/>
          <w:szCs w:val="24"/>
          <w:highlight w:val="yellow"/>
          <w:lang w:val="uk-UA"/>
        </w:rPr>
      </w:pPr>
    </w:p>
    <w:p w14:paraId="360729B5" w14:textId="77777777" w:rsidR="00026AA4" w:rsidRPr="00026AA4" w:rsidRDefault="00026AA4" w:rsidP="00026AA4">
      <w:pPr>
        <w:widowControl w:val="0"/>
        <w:spacing w:before="120" w:after="120" w:line="254" w:lineRule="auto"/>
        <w:ind w:left="207" w:hanging="207"/>
        <w:contextualSpacing/>
        <w:jc w:val="center"/>
        <w:rPr>
          <w:rFonts w:ascii="Times New Roman" w:hAnsi="Times New Roman" w:cs="Times New Roman"/>
          <w:b/>
          <w:bCs/>
          <w:sz w:val="24"/>
          <w:szCs w:val="24"/>
          <w:lang w:val="uk-UA" w:eastAsia="ru-RU"/>
        </w:rPr>
      </w:pPr>
      <w:r w:rsidRPr="00026AA4">
        <w:rPr>
          <w:rFonts w:ascii="Times New Roman" w:hAnsi="Times New Roman" w:cs="Times New Roman"/>
          <w:bCs/>
          <w:sz w:val="24"/>
          <w:szCs w:val="24"/>
          <w:lang w:val="uk-UA"/>
        </w:rPr>
        <w:t>Закупівля невиключної ліцензії на програмне забезпечення «</w:t>
      </w:r>
      <w:proofErr w:type="spellStart"/>
      <w:r w:rsidRPr="00026AA4">
        <w:rPr>
          <w:rFonts w:ascii="Times New Roman" w:hAnsi="Times New Roman" w:cs="Times New Roman"/>
          <w:bCs/>
          <w:sz w:val="24"/>
          <w:szCs w:val="24"/>
          <w:lang w:val="uk-UA"/>
        </w:rPr>
        <w:t>Ridango</w:t>
      </w:r>
      <w:proofErr w:type="spellEnd"/>
      <w:r w:rsidRPr="00026AA4">
        <w:rPr>
          <w:rFonts w:ascii="Times New Roman" w:hAnsi="Times New Roman" w:cs="Times New Roman"/>
          <w:bCs/>
          <w:sz w:val="24"/>
          <w:szCs w:val="24"/>
          <w:lang w:val="uk-UA"/>
        </w:rPr>
        <w:t xml:space="preserve"> </w:t>
      </w:r>
      <w:proofErr w:type="spellStart"/>
      <w:r w:rsidRPr="00026AA4">
        <w:rPr>
          <w:rFonts w:ascii="Times New Roman" w:hAnsi="Times New Roman" w:cs="Times New Roman"/>
          <w:bCs/>
          <w:sz w:val="24"/>
          <w:szCs w:val="24"/>
          <w:lang w:val="uk-UA"/>
        </w:rPr>
        <w:t>Back</w:t>
      </w:r>
      <w:proofErr w:type="spellEnd"/>
      <w:r w:rsidRPr="00026AA4">
        <w:rPr>
          <w:rFonts w:ascii="Times New Roman" w:hAnsi="Times New Roman" w:cs="Times New Roman"/>
          <w:bCs/>
          <w:sz w:val="24"/>
          <w:szCs w:val="24"/>
          <w:lang w:val="uk-UA"/>
        </w:rPr>
        <w:t xml:space="preserve"> </w:t>
      </w:r>
      <w:proofErr w:type="spellStart"/>
      <w:r w:rsidRPr="00026AA4">
        <w:rPr>
          <w:rFonts w:ascii="Times New Roman" w:hAnsi="Times New Roman" w:cs="Times New Roman"/>
          <w:bCs/>
          <w:sz w:val="24"/>
          <w:szCs w:val="24"/>
          <w:lang w:val="uk-UA"/>
        </w:rPr>
        <w:t>Оffice</w:t>
      </w:r>
      <w:proofErr w:type="spellEnd"/>
      <w:r w:rsidRPr="00026AA4">
        <w:rPr>
          <w:rFonts w:ascii="Times New Roman" w:hAnsi="Times New Roman" w:cs="Times New Roman"/>
          <w:bCs/>
          <w:sz w:val="24"/>
          <w:szCs w:val="24"/>
          <w:lang w:val="uk-UA"/>
        </w:rPr>
        <w:t xml:space="preserve"> UZ» код національного класифікатора України </w:t>
      </w:r>
      <w:r w:rsidRPr="00026AA4">
        <w:rPr>
          <w:rFonts w:ascii="Times New Roman" w:hAnsi="Times New Roman" w:cs="Times New Roman"/>
          <w:b/>
          <w:bCs/>
          <w:sz w:val="24"/>
          <w:szCs w:val="24"/>
          <w:lang w:val="uk-UA"/>
        </w:rPr>
        <w:t>ДК 021:2015 «Єдиний закупівельний словник» - 48610000-7 Системи баз даних</w:t>
      </w:r>
    </w:p>
    <w:p w14:paraId="4BD7E4A9" w14:textId="77777777" w:rsidR="00026AA4" w:rsidRPr="00026AA4" w:rsidRDefault="00026AA4" w:rsidP="00026AA4">
      <w:pPr>
        <w:widowControl w:val="0"/>
        <w:spacing w:before="120" w:after="120" w:line="254" w:lineRule="auto"/>
        <w:ind w:hanging="207"/>
        <w:contextualSpacing/>
        <w:jc w:val="center"/>
        <w:rPr>
          <w:rFonts w:ascii="Times New Roman" w:hAnsi="Times New Roman" w:cs="Times New Roman"/>
          <w:b/>
          <w:bCs/>
          <w:sz w:val="24"/>
          <w:szCs w:val="24"/>
          <w:lang w:val="uk-UA"/>
        </w:rPr>
      </w:pPr>
    </w:p>
    <w:p w14:paraId="346C146B" w14:textId="77777777" w:rsidR="00026AA4" w:rsidRPr="00026AA4" w:rsidRDefault="00026AA4" w:rsidP="00026AA4">
      <w:pPr>
        <w:keepNext/>
        <w:widowControl w:val="0"/>
        <w:numPr>
          <w:ilvl w:val="0"/>
          <w:numId w:val="30"/>
        </w:numPr>
        <w:spacing w:before="240" w:after="60" w:line="240" w:lineRule="auto"/>
        <w:jc w:val="center"/>
        <w:outlineLvl w:val="0"/>
        <w:rPr>
          <w:rFonts w:ascii="Times New Roman" w:hAnsi="Times New Roman" w:cs="Times New Roman"/>
          <w:b/>
          <w:bCs/>
          <w:kern w:val="32"/>
          <w:sz w:val="24"/>
          <w:szCs w:val="24"/>
          <w:lang w:val="uk-UA" w:eastAsia="ru-RU"/>
        </w:rPr>
      </w:pPr>
      <w:r w:rsidRPr="00026AA4">
        <w:rPr>
          <w:rFonts w:ascii="Times New Roman" w:hAnsi="Times New Roman" w:cs="Times New Roman"/>
          <w:b/>
          <w:bCs/>
          <w:kern w:val="32"/>
          <w:sz w:val="24"/>
          <w:szCs w:val="24"/>
          <w:lang w:val="uk-UA"/>
        </w:rPr>
        <w:t>ЗАГАЛЬНІ ПОЛОЖЕННЯ</w:t>
      </w:r>
    </w:p>
    <w:p w14:paraId="31580B5D" w14:textId="77777777" w:rsidR="00026AA4" w:rsidRPr="00026AA4" w:rsidRDefault="00026AA4" w:rsidP="00026AA4">
      <w:pPr>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54" w:lineRule="auto"/>
        <w:ind w:firstLine="425"/>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Програмне забезпечення «</w:t>
      </w:r>
      <w:proofErr w:type="spellStart"/>
      <w:r w:rsidRPr="00026AA4">
        <w:rPr>
          <w:rFonts w:ascii="Times New Roman" w:hAnsi="Times New Roman" w:cs="Times New Roman"/>
          <w:sz w:val="24"/>
          <w:szCs w:val="24"/>
          <w:lang w:val="uk-UA"/>
        </w:rPr>
        <w:t>Ridango</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Back</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Оffice</w:t>
      </w:r>
      <w:proofErr w:type="spellEnd"/>
      <w:r w:rsidRPr="00026AA4">
        <w:rPr>
          <w:rFonts w:ascii="Times New Roman" w:hAnsi="Times New Roman" w:cs="Times New Roman"/>
          <w:sz w:val="24"/>
          <w:szCs w:val="24"/>
          <w:lang w:val="uk-UA"/>
        </w:rPr>
        <w:t xml:space="preserve"> UZ» - набір інструкцій у вигляді слів, цифр, кодів, схем, символів чи в будь- якому у іншому вигляді, виражених у формі, придатній для зчитування комп’ютером, які приводять його в дію для досягнення певної мети або результату, розробником якого є </w:t>
      </w:r>
      <w:r w:rsidRPr="00245360">
        <w:rPr>
          <w:rFonts w:ascii="Times New Roman" w:hAnsi="Times New Roman" w:cs="Times New Roman"/>
          <w:sz w:val="24"/>
          <w:szCs w:val="24"/>
          <w:lang w:val="uk-UA"/>
        </w:rPr>
        <w:t>компанія «</w:t>
      </w:r>
      <w:proofErr w:type="spellStart"/>
      <w:r w:rsidRPr="00245360">
        <w:rPr>
          <w:rFonts w:ascii="Times New Roman" w:hAnsi="Times New Roman" w:cs="Times New Roman"/>
          <w:sz w:val="24"/>
          <w:szCs w:val="24"/>
          <w:lang w:val="uk-UA"/>
        </w:rPr>
        <w:t>Ріданго</w:t>
      </w:r>
      <w:proofErr w:type="spellEnd"/>
      <w:r w:rsidRPr="00245360">
        <w:rPr>
          <w:rFonts w:ascii="Times New Roman" w:hAnsi="Times New Roman" w:cs="Times New Roman"/>
          <w:sz w:val="24"/>
          <w:szCs w:val="24"/>
          <w:lang w:val="uk-UA"/>
        </w:rPr>
        <w:t>» (</w:t>
      </w:r>
      <w:r w:rsidRPr="00245360">
        <w:rPr>
          <w:rFonts w:ascii="Times New Roman" w:hAnsi="Times New Roman" w:cs="Times New Roman"/>
          <w:sz w:val="24"/>
          <w:szCs w:val="24"/>
          <w:lang w:val="en-US"/>
        </w:rPr>
        <w:t>RIDANGO</w:t>
      </w:r>
      <w:r w:rsidRPr="00245360">
        <w:rPr>
          <w:rFonts w:ascii="Times New Roman" w:hAnsi="Times New Roman" w:cs="Times New Roman"/>
          <w:sz w:val="24"/>
          <w:szCs w:val="24"/>
          <w:lang w:val="uk-UA"/>
        </w:rPr>
        <w:t xml:space="preserve"> </w:t>
      </w:r>
      <w:r w:rsidRPr="00245360">
        <w:rPr>
          <w:rFonts w:ascii="Times New Roman" w:hAnsi="Times New Roman" w:cs="Times New Roman"/>
          <w:sz w:val="24"/>
          <w:szCs w:val="24"/>
          <w:lang w:val="en-US"/>
        </w:rPr>
        <w:t>AS</w:t>
      </w:r>
      <w:r w:rsidRPr="00245360">
        <w:rPr>
          <w:rFonts w:ascii="Times New Roman" w:hAnsi="Times New Roman" w:cs="Times New Roman"/>
          <w:sz w:val="24"/>
          <w:szCs w:val="24"/>
          <w:lang w:val="uk-UA"/>
        </w:rPr>
        <w:t>), Естонія.</w:t>
      </w:r>
    </w:p>
    <w:p w14:paraId="19B8B4FF" w14:textId="77777777" w:rsidR="00026AA4" w:rsidRPr="00026AA4" w:rsidRDefault="00026AA4" w:rsidP="00026AA4">
      <w:pPr>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54" w:lineRule="auto"/>
        <w:ind w:firstLine="425"/>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Програмне забезпечення «</w:t>
      </w:r>
      <w:proofErr w:type="spellStart"/>
      <w:r w:rsidRPr="00026AA4">
        <w:rPr>
          <w:rFonts w:ascii="Times New Roman" w:hAnsi="Times New Roman" w:cs="Times New Roman"/>
          <w:sz w:val="24"/>
          <w:szCs w:val="24"/>
          <w:lang w:val="uk-UA"/>
        </w:rPr>
        <w:t>Ridango</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Back</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Оffice</w:t>
      </w:r>
      <w:proofErr w:type="spellEnd"/>
      <w:r w:rsidRPr="00026AA4">
        <w:rPr>
          <w:rFonts w:ascii="Times New Roman" w:hAnsi="Times New Roman" w:cs="Times New Roman"/>
          <w:sz w:val="24"/>
          <w:szCs w:val="24"/>
          <w:lang w:val="uk-UA"/>
        </w:rPr>
        <w:t xml:space="preserve"> UZ» призначене для  реєстрацій електронного квитка (далі - </w:t>
      </w:r>
      <w:proofErr w:type="spellStart"/>
      <w:r w:rsidRPr="00026AA4">
        <w:rPr>
          <w:rFonts w:ascii="Times New Roman" w:hAnsi="Times New Roman" w:cs="Times New Roman"/>
          <w:sz w:val="24"/>
          <w:szCs w:val="24"/>
          <w:lang w:val="uk-UA"/>
        </w:rPr>
        <w:t>валідація</w:t>
      </w:r>
      <w:proofErr w:type="spellEnd"/>
      <w:r w:rsidRPr="00026AA4">
        <w:rPr>
          <w:rFonts w:ascii="Times New Roman" w:hAnsi="Times New Roman" w:cs="Times New Roman"/>
          <w:sz w:val="24"/>
          <w:szCs w:val="24"/>
          <w:lang w:val="uk-UA"/>
        </w:rPr>
        <w:t>) на транспортних терміналах кільцевої електрички.</w:t>
      </w:r>
    </w:p>
    <w:p w14:paraId="5E0455AE" w14:textId="77777777" w:rsidR="00026AA4" w:rsidRPr="00026AA4" w:rsidRDefault="00026AA4" w:rsidP="00026AA4">
      <w:pPr>
        <w:keepNext/>
        <w:widowControl w:val="0"/>
        <w:numPr>
          <w:ilvl w:val="0"/>
          <w:numId w:val="30"/>
        </w:numPr>
        <w:spacing w:before="240" w:after="60" w:line="240" w:lineRule="auto"/>
        <w:jc w:val="center"/>
        <w:outlineLvl w:val="0"/>
        <w:rPr>
          <w:rFonts w:ascii="Times New Roman" w:hAnsi="Times New Roman" w:cs="Times New Roman"/>
          <w:b/>
          <w:bCs/>
          <w:kern w:val="32"/>
          <w:sz w:val="24"/>
          <w:szCs w:val="24"/>
          <w:lang w:val="uk-UA"/>
        </w:rPr>
      </w:pPr>
      <w:r w:rsidRPr="00026AA4">
        <w:rPr>
          <w:rFonts w:ascii="Times New Roman" w:hAnsi="Times New Roman" w:cs="Times New Roman"/>
          <w:b/>
          <w:bCs/>
          <w:kern w:val="32"/>
          <w:sz w:val="24"/>
          <w:szCs w:val="24"/>
          <w:lang w:val="uk-UA"/>
        </w:rPr>
        <w:t>МЕТА ЗАКУПІВЛІ</w:t>
      </w:r>
    </w:p>
    <w:p w14:paraId="6757D325" w14:textId="77777777" w:rsidR="00026AA4" w:rsidRPr="00026AA4" w:rsidRDefault="00026AA4" w:rsidP="00026AA4">
      <w:pPr>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54" w:lineRule="auto"/>
        <w:ind w:firstLine="425"/>
        <w:jc w:val="both"/>
        <w:rPr>
          <w:rFonts w:ascii="Times New Roman" w:hAnsi="Times New Roman" w:cs="Times New Roman"/>
          <w:sz w:val="24"/>
          <w:szCs w:val="24"/>
          <w:lang w:val="uk-UA"/>
        </w:rPr>
      </w:pPr>
      <w:bookmarkStart w:id="1390" w:name="_gjdgxs"/>
      <w:bookmarkEnd w:id="1390"/>
      <w:r w:rsidRPr="00026AA4">
        <w:rPr>
          <w:rFonts w:ascii="Times New Roman" w:hAnsi="Times New Roman" w:cs="Times New Roman"/>
          <w:sz w:val="24"/>
          <w:szCs w:val="24"/>
          <w:lang w:val="uk-UA"/>
        </w:rPr>
        <w:t>Метою закупівлі невиключної ліцензії на програмне забезпечення «</w:t>
      </w:r>
      <w:proofErr w:type="spellStart"/>
      <w:r w:rsidRPr="00026AA4">
        <w:rPr>
          <w:rFonts w:ascii="Times New Roman" w:hAnsi="Times New Roman" w:cs="Times New Roman"/>
          <w:sz w:val="24"/>
          <w:szCs w:val="24"/>
          <w:lang w:val="uk-UA"/>
        </w:rPr>
        <w:t>Ridango</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Back</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Оffice</w:t>
      </w:r>
      <w:proofErr w:type="spellEnd"/>
      <w:r w:rsidRPr="00026AA4">
        <w:rPr>
          <w:rFonts w:ascii="Times New Roman" w:hAnsi="Times New Roman" w:cs="Times New Roman"/>
          <w:sz w:val="24"/>
          <w:szCs w:val="24"/>
          <w:lang w:val="uk-UA"/>
        </w:rPr>
        <w:t xml:space="preserve"> UZ»  є надання послуг з автоматизованого обліку оплати проїзду  регіональній філії "ПІВДЕННО-ЗАХІДНА ЗАЛІЗНИЦЯ" акціонерного товариства "УКРАЇНСЬКА ЗАЛІЗНИЦЯ" </w:t>
      </w:r>
    </w:p>
    <w:p w14:paraId="2F4C119A" w14:textId="77777777" w:rsidR="00026AA4" w:rsidRPr="00026AA4" w:rsidRDefault="00026AA4" w:rsidP="00026AA4">
      <w:pPr>
        <w:keepNext/>
        <w:widowControl w:val="0"/>
        <w:numPr>
          <w:ilvl w:val="0"/>
          <w:numId w:val="30"/>
        </w:numPr>
        <w:spacing w:before="240" w:after="60" w:line="240" w:lineRule="auto"/>
        <w:jc w:val="center"/>
        <w:outlineLvl w:val="0"/>
        <w:rPr>
          <w:rFonts w:ascii="Times New Roman" w:hAnsi="Times New Roman" w:cs="Times New Roman"/>
          <w:b/>
          <w:bCs/>
          <w:kern w:val="32"/>
          <w:sz w:val="24"/>
          <w:szCs w:val="24"/>
          <w:lang w:val="uk-UA"/>
        </w:rPr>
      </w:pPr>
      <w:r w:rsidRPr="00026AA4">
        <w:rPr>
          <w:rFonts w:ascii="Times New Roman" w:hAnsi="Times New Roman" w:cs="Times New Roman"/>
          <w:b/>
          <w:bCs/>
          <w:kern w:val="32"/>
          <w:sz w:val="24"/>
          <w:szCs w:val="24"/>
          <w:lang w:val="uk-UA"/>
        </w:rPr>
        <w:t>ЕТАП НАДАННЯ ПОСЛУГ. ТЕРМІН ДІЇ ЛІЦЕНЗІЇ</w:t>
      </w:r>
    </w:p>
    <w:p w14:paraId="144C0EA6" w14:textId="77777777" w:rsidR="00026AA4" w:rsidRPr="00026AA4" w:rsidRDefault="00026AA4" w:rsidP="00026AA4">
      <w:pPr>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54" w:lineRule="auto"/>
        <w:ind w:firstLine="425"/>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Закупівля невиключної ліцензії на програмне забезпечення «</w:t>
      </w:r>
      <w:proofErr w:type="spellStart"/>
      <w:r w:rsidRPr="00026AA4">
        <w:rPr>
          <w:rFonts w:ascii="Times New Roman" w:hAnsi="Times New Roman" w:cs="Times New Roman"/>
          <w:sz w:val="24"/>
          <w:szCs w:val="24"/>
          <w:lang w:val="uk-UA"/>
        </w:rPr>
        <w:t>Ridango</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Back</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Оffice</w:t>
      </w:r>
      <w:proofErr w:type="spellEnd"/>
      <w:r w:rsidRPr="00026AA4">
        <w:rPr>
          <w:rFonts w:ascii="Times New Roman" w:hAnsi="Times New Roman" w:cs="Times New Roman"/>
          <w:sz w:val="24"/>
          <w:szCs w:val="24"/>
          <w:lang w:val="uk-UA"/>
        </w:rPr>
        <w:t xml:space="preserve"> UZ» виконується в 1 (один) етап:</w:t>
      </w:r>
    </w:p>
    <w:p w14:paraId="44DAB7A4" w14:textId="77777777" w:rsidR="00026AA4" w:rsidRPr="00026AA4" w:rsidRDefault="00026AA4" w:rsidP="00026AA4">
      <w:pPr>
        <w:widowControl w:val="0"/>
        <w:numPr>
          <w:ilvl w:val="0"/>
          <w:numId w:val="36"/>
        </w:numPr>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contextualSpacing/>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надання невиключної ліцензії на програмне забезпечення «</w:t>
      </w:r>
      <w:proofErr w:type="spellStart"/>
      <w:r w:rsidRPr="00026AA4">
        <w:rPr>
          <w:rFonts w:ascii="Times New Roman" w:hAnsi="Times New Roman" w:cs="Times New Roman"/>
          <w:bCs/>
          <w:sz w:val="24"/>
          <w:szCs w:val="24"/>
          <w:lang w:val="uk-UA"/>
        </w:rPr>
        <w:t>Ridango</w:t>
      </w:r>
      <w:proofErr w:type="spellEnd"/>
      <w:r w:rsidRPr="00026AA4">
        <w:rPr>
          <w:rFonts w:ascii="Times New Roman" w:hAnsi="Times New Roman" w:cs="Times New Roman"/>
          <w:bCs/>
          <w:sz w:val="24"/>
          <w:szCs w:val="24"/>
          <w:lang w:val="uk-UA"/>
        </w:rPr>
        <w:t xml:space="preserve"> </w:t>
      </w:r>
      <w:proofErr w:type="spellStart"/>
      <w:r w:rsidRPr="00026AA4">
        <w:rPr>
          <w:rFonts w:ascii="Times New Roman" w:hAnsi="Times New Roman" w:cs="Times New Roman"/>
          <w:bCs/>
          <w:sz w:val="24"/>
          <w:szCs w:val="24"/>
          <w:lang w:val="uk-UA"/>
        </w:rPr>
        <w:t>Back</w:t>
      </w:r>
      <w:proofErr w:type="spellEnd"/>
      <w:r w:rsidRPr="00026AA4">
        <w:rPr>
          <w:rFonts w:ascii="Times New Roman" w:hAnsi="Times New Roman" w:cs="Times New Roman"/>
          <w:bCs/>
          <w:sz w:val="24"/>
          <w:szCs w:val="24"/>
          <w:lang w:val="uk-UA"/>
        </w:rPr>
        <w:t xml:space="preserve"> </w:t>
      </w:r>
      <w:proofErr w:type="spellStart"/>
      <w:r w:rsidRPr="00026AA4">
        <w:rPr>
          <w:rFonts w:ascii="Times New Roman" w:hAnsi="Times New Roman" w:cs="Times New Roman"/>
          <w:bCs/>
          <w:sz w:val="24"/>
          <w:szCs w:val="24"/>
          <w:lang w:val="uk-UA"/>
        </w:rPr>
        <w:t>Оffice</w:t>
      </w:r>
      <w:proofErr w:type="spellEnd"/>
      <w:r w:rsidRPr="00026AA4">
        <w:rPr>
          <w:rFonts w:ascii="Times New Roman" w:hAnsi="Times New Roman" w:cs="Times New Roman"/>
          <w:bCs/>
          <w:sz w:val="24"/>
          <w:szCs w:val="24"/>
          <w:lang w:val="uk-UA"/>
        </w:rPr>
        <w:t xml:space="preserve"> UZ</w:t>
      </w:r>
      <w:r w:rsidRPr="00026AA4">
        <w:rPr>
          <w:rFonts w:ascii="Times New Roman" w:hAnsi="Times New Roman" w:cs="Times New Roman"/>
          <w:sz w:val="24"/>
          <w:szCs w:val="24"/>
          <w:lang w:val="uk-UA"/>
        </w:rPr>
        <w:t>»;</w:t>
      </w:r>
    </w:p>
    <w:p w14:paraId="15C3F768" w14:textId="77777777" w:rsidR="00026AA4" w:rsidRPr="00026AA4" w:rsidRDefault="00026AA4" w:rsidP="00026AA4">
      <w:pPr>
        <w:widowControl w:val="0"/>
        <w:numPr>
          <w:ilvl w:val="0"/>
          <w:numId w:val="36"/>
        </w:numPr>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contextualSpacing/>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встановлення програмного забезпечення «</w:t>
      </w:r>
      <w:proofErr w:type="spellStart"/>
      <w:r w:rsidRPr="00026AA4">
        <w:rPr>
          <w:rFonts w:ascii="Times New Roman" w:hAnsi="Times New Roman" w:cs="Times New Roman"/>
          <w:bCs/>
          <w:sz w:val="24"/>
          <w:szCs w:val="24"/>
          <w:lang w:val="uk-UA"/>
        </w:rPr>
        <w:t>Ridango</w:t>
      </w:r>
      <w:proofErr w:type="spellEnd"/>
      <w:r w:rsidRPr="00026AA4">
        <w:rPr>
          <w:rFonts w:ascii="Times New Roman" w:hAnsi="Times New Roman" w:cs="Times New Roman"/>
          <w:bCs/>
          <w:sz w:val="24"/>
          <w:szCs w:val="24"/>
          <w:lang w:val="uk-UA"/>
        </w:rPr>
        <w:t xml:space="preserve"> </w:t>
      </w:r>
      <w:proofErr w:type="spellStart"/>
      <w:r w:rsidRPr="00026AA4">
        <w:rPr>
          <w:rFonts w:ascii="Times New Roman" w:hAnsi="Times New Roman" w:cs="Times New Roman"/>
          <w:bCs/>
          <w:sz w:val="24"/>
          <w:szCs w:val="24"/>
          <w:lang w:val="uk-UA"/>
        </w:rPr>
        <w:t>Back</w:t>
      </w:r>
      <w:proofErr w:type="spellEnd"/>
      <w:r w:rsidRPr="00026AA4">
        <w:rPr>
          <w:rFonts w:ascii="Times New Roman" w:hAnsi="Times New Roman" w:cs="Times New Roman"/>
          <w:bCs/>
          <w:sz w:val="24"/>
          <w:szCs w:val="24"/>
          <w:lang w:val="uk-UA"/>
        </w:rPr>
        <w:t xml:space="preserve"> </w:t>
      </w:r>
      <w:proofErr w:type="spellStart"/>
      <w:r w:rsidRPr="00026AA4">
        <w:rPr>
          <w:rFonts w:ascii="Times New Roman" w:hAnsi="Times New Roman" w:cs="Times New Roman"/>
          <w:bCs/>
          <w:sz w:val="24"/>
          <w:szCs w:val="24"/>
          <w:lang w:val="uk-UA"/>
        </w:rPr>
        <w:t>Оffice</w:t>
      </w:r>
      <w:proofErr w:type="spellEnd"/>
      <w:r w:rsidRPr="00026AA4">
        <w:rPr>
          <w:rFonts w:ascii="Times New Roman" w:hAnsi="Times New Roman" w:cs="Times New Roman"/>
          <w:bCs/>
          <w:sz w:val="24"/>
          <w:szCs w:val="24"/>
          <w:lang w:val="uk-UA"/>
        </w:rPr>
        <w:t xml:space="preserve"> UZ</w:t>
      </w:r>
      <w:r w:rsidRPr="00026AA4">
        <w:rPr>
          <w:rFonts w:ascii="Times New Roman" w:hAnsi="Times New Roman" w:cs="Times New Roman"/>
          <w:sz w:val="24"/>
          <w:szCs w:val="24"/>
          <w:lang w:val="uk-UA"/>
        </w:rPr>
        <w:t>»;</w:t>
      </w:r>
    </w:p>
    <w:p w14:paraId="19F708AE" w14:textId="77777777" w:rsidR="00026AA4" w:rsidRPr="00026AA4" w:rsidRDefault="00026AA4" w:rsidP="00026AA4">
      <w:pPr>
        <w:widowControl w:val="0"/>
        <w:numPr>
          <w:ilvl w:val="0"/>
          <w:numId w:val="36"/>
        </w:numPr>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contextualSpacing/>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надання наступних документів до  програмного забезпечення «</w:t>
      </w:r>
      <w:proofErr w:type="spellStart"/>
      <w:r w:rsidRPr="00026AA4">
        <w:rPr>
          <w:rFonts w:ascii="Times New Roman" w:hAnsi="Times New Roman" w:cs="Times New Roman"/>
          <w:bCs/>
          <w:sz w:val="24"/>
          <w:szCs w:val="24"/>
          <w:lang w:val="uk-UA"/>
        </w:rPr>
        <w:t>Ridango</w:t>
      </w:r>
      <w:proofErr w:type="spellEnd"/>
      <w:r w:rsidRPr="00026AA4">
        <w:rPr>
          <w:rFonts w:ascii="Times New Roman" w:hAnsi="Times New Roman" w:cs="Times New Roman"/>
          <w:bCs/>
          <w:sz w:val="24"/>
          <w:szCs w:val="24"/>
          <w:lang w:val="uk-UA"/>
        </w:rPr>
        <w:t xml:space="preserve"> </w:t>
      </w:r>
      <w:proofErr w:type="spellStart"/>
      <w:r w:rsidRPr="00026AA4">
        <w:rPr>
          <w:rFonts w:ascii="Times New Roman" w:hAnsi="Times New Roman" w:cs="Times New Roman"/>
          <w:bCs/>
          <w:sz w:val="24"/>
          <w:szCs w:val="24"/>
          <w:lang w:val="uk-UA"/>
        </w:rPr>
        <w:t>Back</w:t>
      </w:r>
      <w:proofErr w:type="spellEnd"/>
      <w:r w:rsidRPr="00026AA4">
        <w:rPr>
          <w:rFonts w:ascii="Times New Roman" w:hAnsi="Times New Roman" w:cs="Times New Roman"/>
          <w:bCs/>
          <w:sz w:val="24"/>
          <w:szCs w:val="24"/>
          <w:lang w:val="uk-UA"/>
        </w:rPr>
        <w:t xml:space="preserve"> </w:t>
      </w:r>
      <w:proofErr w:type="spellStart"/>
      <w:r w:rsidRPr="00026AA4">
        <w:rPr>
          <w:rFonts w:ascii="Times New Roman" w:hAnsi="Times New Roman" w:cs="Times New Roman"/>
          <w:bCs/>
          <w:sz w:val="24"/>
          <w:szCs w:val="24"/>
          <w:lang w:val="uk-UA"/>
        </w:rPr>
        <w:t>Оffice</w:t>
      </w:r>
      <w:proofErr w:type="spellEnd"/>
      <w:r w:rsidRPr="00026AA4">
        <w:rPr>
          <w:rFonts w:ascii="Times New Roman" w:hAnsi="Times New Roman" w:cs="Times New Roman"/>
          <w:bCs/>
          <w:sz w:val="24"/>
          <w:szCs w:val="24"/>
          <w:lang w:val="uk-UA"/>
        </w:rPr>
        <w:t xml:space="preserve"> UZ</w:t>
      </w:r>
      <w:r w:rsidRPr="00026AA4">
        <w:rPr>
          <w:rFonts w:ascii="Times New Roman" w:hAnsi="Times New Roman" w:cs="Times New Roman"/>
          <w:sz w:val="24"/>
          <w:szCs w:val="24"/>
          <w:lang w:val="uk-UA"/>
        </w:rPr>
        <w:t>»:</w:t>
      </w:r>
    </w:p>
    <w:p w14:paraId="3514C205" w14:textId="77777777" w:rsidR="00026AA4" w:rsidRPr="00026AA4" w:rsidRDefault="00026AA4" w:rsidP="00026AA4">
      <w:pPr>
        <w:numPr>
          <w:ilvl w:val="0"/>
          <w:numId w:val="37"/>
        </w:numPr>
        <w:tabs>
          <w:tab w:val="left" w:pos="1276"/>
        </w:tabs>
        <w:spacing w:after="0" w:line="240" w:lineRule="auto"/>
        <w:ind w:firstLine="514"/>
        <w:rPr>
          <w:rFonts w:ascii="Times New Roman" w:hAnsi="Times New Roman" w:cs="Times New Roman"/>
          <w:noProof/>
          <w:sz w:val="24"/>
          <w:szCs w:val="24"/>
          <w:lang w:val="uk-UA"/>
        </w:rPr>
      </w:pPr>
      <w:r w:rsidRPr="00026AA4">
        <w:rPr>
          <w:rFonts w:ascii="Times New Roman" w:hAnsi="Times New Roman" w:cs="Times New Roman"/>
          <w:noProof/>
          <w:sz w:val="24"/>
          <w:szCs w:val="24"/>
          <w:lang w:val="uk-UA"/>
        </w:rPr>
        <w:t>Загальний опис;</w:t>
      </w:r>
    </w:p>
    <w:p w14:paraId="7864063D" w14:textId="77777777" w:rsidR="00026AA4" w:rsidRPr="00026AA4" w:rsidRDefault="00026AA4" w:rsidP="00026AA4">
      <w:pPr>
        <w:numPr>
          <w:ilvl w:val="0"/>
          <w:numId w:val="37"/>
        </w:numPr>
        <w:tabs>
          <w:tab w:val="left" w:pos="1276"/>
        </w:tabs>
        <w:spacing w:after="0" w:line="240" w:lineRule="auto"/>
        <w:ind w:firstLine="514"/>
        <w:rPr>
          <w:rFonts w:ascii="Times New Roman" w:hAnsi="Times New Roman" w:cs="Times New Roman"/>
          <w:noProof/>
          <w:sz w:val="24"/>
          <w:szCs w:val="24"/>
          <w:lang w:val="uk-UA"/>
        </w:rPr>
      </w:pPr>
      <w:r w:rsidRPr="00026AA4">
        <w:rPr>
          <w:rFonts w:ascii="Times New Roman" w:hAnsi="Times New Roman" w:cs="Times New Roman"/>
          <w:noProof/>
          <w:sz w:val="24"/>
          <w:szCs w:val="24"/>
          <w:lang w:val="uk-UA"/>
        </w:rPr>
        <w:t>Керівництво користувача;</w:t>
      </w:r>
    </w:p>
    <w:p w14:paraId="30505CDB" w14:textId="77777777" w:rsidR="00026AA4" w:rsidRPr="00026AA4" w:rsidRDefault="00026AA4" w:rsidP="00026AA4">
      <w:pPr>
        <w:numPr>
          <w:ilvl w:val="0"/>
          <w:numId w:val="37"/>
        </w:numPr>
        <w:tabs>
          <w:tab w:val="left" w:pos="1276"/>
        </w:tabs>
        <w:spacing w:after="0" w:line="240" w:lineRule="auto"/>
        <w:ind w:firstLine="514"/>
        <w:rPr>
          <w:rFonts w:ascii="Times New Roman" w:hAnsi="Times New Roman" w:cs="Times New Roman"/>
          <w:noProof/>
          <w:sz w:val="24"/>
          <w:szCs w:val="24"/>
          <w:lang w:val="uk-UA"/>
        </w:rPr>
      </w:pPr>
      <w:r w:rsidRPr="00026AA4">
        <w:rPr>
          <w:rFonts w:ascii="Times New Roman" w:hAnsi="Times New Roman" w:cs="Times New Roman"/>
          <w:noProof/>
          <w:sz w:val="24"/>
          <w:szCs w:val="24"/>
          <w:lang w:val="uk-UA"/>
        </w:rPr>
        <w:t>Керівництво адміністратора;</w:t>
      </w:r>
    </w:p>
    <w:p w14:paraId="1606F96E" w14:textId="77777777" w:rsidR="00026AA4" w:rsidRPr="00026AA4" w:rsidRDefault="00026AA4" w:rsidP="00026AA4">
      <w:pPr>
        <w:numPr>
          <w:ilvl w:val="0"/>
          <w:numId w:val="37"/>
        </w:numPr>
        <w:tabs>
          <w:tab w:val="left" w:pos="1276"/>
        </w:tabs>
        <w:spacing w:after="0" w:line="240" w:lineRule="auto"/>
        <w:ind w:firstLine="514"/>
        <w:rPr>
          <w:rFonts w:ascii="Times New Roman" w:hAnsi="Times New Roman" w:cs="Times New Roman"/>
          <w:noProof/>
          <w:sz w:val="24"/>
          <w:szCs w:val="24"/>
          <w:lang w:val="uk-UA"/>
        </w:rPr>
      </w:pPr>
      <w:r w:rsidRPr="00026AA4">
        <w:rPr>
          <w:rFonts w:ascii="Times New Roman" w:hAnsi="Times New Roman" w:cs="Times New Roman"/>
          <w:noProof/>
          <w:sz w:val="24"/>
          <w:szCs w:val="24"/>
          <w:lang w:val="uk-UA"/>
        </w:rPr>
        <w:t>Програма та методика випробувань.</w:t>
      </w:r>
    </w:p>
    <w:p w14:paraId="249BA975" w14:textId="77777777" w:rsidR="00026AA4" w:rsidRPr="00026AA4" w:rsidRDefault="00026AA4" w:rsidP="00026AA4">
      <w:pPr>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left="904"/>
        <w:contextualSpacing/>
        <w:jc w:val="both"/>
        <w:rPr>
          <w:rFonts w:ascii="Times New Roman" w:hAnsi="Times New Roman" w:cs="Times New Roman"/>
          <w:sz w:val="24"/>
          <w:szCs w:val="24"/>
          <w:highlight w:val="yellow"/>
          <w:lang w:val="uk-UA"/>
        </w:rPr>
      </w:pPr>
    </w:p>
    <w:p w14:paraId="02C0C5B3" w14:textId="77777777" w:rsidR="00026AA4" w:rsidRPr="00026AA4" w:rsidRDefault="00026AA4" w:rsidP="00026AA4">
      <w:pPr>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54" w:lineRule="auto"/>
        <w:ind w:firstLine="425"/>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Термін дії ліцензій на програмне забезпечення «</w:t>
      </w:r>
      <w:proofErr w:type="spellStart"/>
      <w:r w:rsidRPr="00026AA4">
        <w:rPr>
          <w:rFonts w:ascii="Times New Roman" w:hAnsi="Times New Roman" w:cs="Times New Roman"/>
          <w:sz w:val="24"/>
          <w:szCs w:val="24"/>
          <w:lang w:val="uk-UA"/>
        </w:rPr>
        <w:t>Ridango</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Back</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Оffice</w:t>
      </w:r>
      <w:proofErr w:type="spellEnd"/>
      <w:r w:rsidRPr="00026AA4">
        <w:rPr>
          <w:rFonts w:ascii="Times New Roman" w:hAnsi="Times New Roman" w:cs="Times New Roman"/>
          <w:sz w:val="24"/>
          <w:szCs w:val="24"/>
          <w:lang w:val="uk-UA"/>
        </w:rPr>
        <w:t xml:space="preserve"> UZ» до 31 грудня 2023 року (тридцять перше грудня дві тисячі двадцять третього року) включно.</w:t>
      </w:r>
    </w:p>
    <w:p w14:paraId="386D0F7D" w14:textId="77777777" w:rsidR="00026AA4" w:rsidRPr="00026AA4" w:rsidRDefault="00026AA4" w:rsidP="00026AA4">
      <w:pPr>
        <w:keepNext/>
        <w:widowControl w:val="0"/>
        <w:numPr>
          <w:ilvl w:val="0"/>
          <w:numId w:val="30"/>
        </w:numPr>
        <w:spacing w:before="240" w:after="60" w:line="240" w:lineRule="auto"/>
        <w:jc w:val="center"/>
        <w:outlineLvl w:val="0"/>
        <w:rPr>
          <w:rFonts w:ascii="Times New Roman" w:hAnsi="Times New Roman" w:cs="Times New Roman"/>
          <w:b/>
          <w:bCs/>
          <w:kern w:val="32"/>
          <w:sz w:val="24"/>
          <w:szCs w:val="24"/>
          <w:lang w:val="uk-UA"/>
        </w:rPr>
      </w:pPr>
      <w:r w:rsidRPr="00026AA4">
        <w:rPr>
          <w:rFonts w:ascii="Times New Roman" w:hAnsi="Times New Roman" w:cs="Times New Roman"/>
          <w:b/>
          <w:bCs/>
          <w:kern w:val="32"/>
          <w:sz w:val="24"/>
          <w:szCs w:val="24"/>
          <w:lang w:val="uk-UA"/>
        </w:rPr>
        <w:t>ВИМОГИ ДО ПРОГРАМНОГО ЗАБЕЗПЕЧЕННЯ «</w:t>
      </w:r>
      <w:proofErr w:type="spellStart"/>
      <w:r w:rsidRPr="00026AA4">
        <w:rPr>
          <w:rFonts w:ascii="Times New Roman" w:hAnsi="Times New Roman" w:cs="Times New Roman"/>
          <w:b/>
          <w:bCs/>
          <w:sz w:val="24"/>
          <w:szCs w:val="24"/>
          <w:lang w:val="uk-UA"/>
        </w:rPr>
        <w:t>Ridango</w:t>
      </w:r>
      <w:proofErr w:type="spellEnd"/>
      <w:r w:rsidRPr="00026AA4">
        <w:rPr>
          <w:rFonts w:ascii="Times New Roman" w:hAnsi="Times New Roman" w:cs="Times New Roman"/>
          <w:b/>
          <w:bCs/>
          <w:sz w:val="24"/>
          <w:szCs w:val="24"/>
          <w:lang w:val="uk-UA"/>
        </w:rPr>
        <w:t xml:space="preserve"> </w:t>
      </w:r>
      <w:proofErr w:type="spellStart"/>
      <w:r w:rsidRPr="00026AA4">
        <w:rPr>
          <w:rFonts w:ascii="Times New Roman" w:hAnsi="Times New Roman" w:cs="Times New Roman"/>
          <w:b/>
          <w:bCs/>
          <w:sz w:val="24"/>
          <w:szCs w:val="24"/>
          <w:lang w:val="uk-UA"/>
        </w:rPr>
        <w:t>Back</w:t>
      </w:r>
      <w:proofErr w:type="spellEnd"/>
      <w:r w:rsidRPr="00026AA4">
        <w:rPr>
          <w:rFonts w:ascii="Times New Roman" w:hAnsi="Times New Roman" w:cs="Times New Roman"/>
          <w:b/>
          <w:bCs/>
          <w:sz w:val="24"/>
          <w:szCs w:val="24"/>
          <w:lang w:val="uk-UA"/>
        </w:rPr>
        <w:t xml:space="preserve"> </w:t>
      </w:r>
      <w:proofErr w:type="spellStart"/>
      <w:r w:rsidRPr="00026AA4">
        <w:rPr>
          <w:rFonts w:ascii="Times New Roman" w:hAnsi="Times New Roman" w:cs="Times New Roman"/>
          <w:b/>
          <w:bCs/>
          <w:sz w:val="24"/>
          <w:szCs w:val="24"/>
          <w:lang w:val="uk-UA"/>
        </w:rPr>
        <w:t>Оffice</w:t>
      </w:r>
      <w:proofErr w:type="spellEnd"/>
      <w:r w:rsidRPr="00026AA4">
        <w:rPr>
          <w:rFonts w:ascii="Times New Roman" w:hAnsi="Times New Roman" w:cs="Times New Roman"/>
          <w:b/>
          <w:bCs/>
          <w:sz w:val="24"/>
          <w:szCs w:val="24"/>
          <w:lang w:val="uk-UA"/>
        </w:rPr>
        <w:t xml:space="preserve"> UZ»</w:t>
      </w:r>
    </w:p>
    <w:p w14:paraId="4AF7EF60" w14:textId="77777777" w:rsidR="00026AA4" w:rsidRPr="00026AA4" w:rsidRDefault="00026AA4" w:rsidP="00026AA4">
      <w:pPr>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54" w:lineRule="auto"/>
        <w:ind w:firstLine="425"/>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Програмне забезпечення «</w:t>
      </w:r>
      <w:proofErr w:type="spellStart"/>
      <w:r w:rsidRPr="00026AA4">
        <w:rPr>
          <w:rFonts w:ascii="Times New Roman" w:hAnsi="Times New Roman" w:cs="Times New Roman"/>
          <w:sz w:val="24"/>
          <w:szCs w:val="24"/>
          <w:lang w:val="uk-UA"/>
        </w:rPr>
        <w:t>Ridango</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Back</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Оffice</w:t>
      </w:r>
      <w:proofErr w:type="spellEnd"/>
      <w:r w:rsidRPr="00026AA4">
        <w:rPr>
          <w:rFonts w:ascii="Times New Roman" w:hAnsi="Times New Roman" w:cs="Times New Roman"/>
          <w:sz w:val="24"/>
          <w:szCs w:val="24"/>
          <w:lang w:val="uk-UA"/>
        </w:rPr>
        <w:t xml:space="preserve"> UZ» повинно бути адаптоване (запрограмоване) для використання Ліцензіатом в його господарській діяльності з метою виконання функцій оператора автоматизованій системі обліку оплати проїзду. </w:t>
      </w:r>
    </w:p>
    <w:p w14:paraId="24A712DD" w14:textId="77777777" w:rsidR="00026AA4" w:rsidRPr="00026AA4" w:rsidRDefault="00026AA4" w:rsidP="00026AA4">
      <w:pPr>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54" w:lineRule="auto"/>
        <w:ind w:firstLine="425"/>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Інформація про необхідні функціональні можливості програмного забезпечення «</w:t>
      </w:r>
      <w:proofErr w:type="spellStart"/>
      <w:r w:rsidRPr="00026AA4">
        <w:rPr>
          <w:rFonts w:ascii="Times New Roman" w:hAnsi="Times New Roman" w:cs="Times New Roman"/>
          <w:sz w:val="24"/>
          <w:szCs w:val="24"/>
          <w:lang w:val="uk-UA"/>
        </w:rPr>
        <w:t>Ridango</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Back</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Оffice</w:t>
      </w:r>
      <w:proofErr w:type="spellEnd"/>
      <w:r w:rsidRPr="00026AA4">
        <w:rPr>
          <w:rFonts w:ascii="Times New Roman" w:hAnsi="Times New Roman" w:cs="Times New Roman"/>
          <w:sz w:val="24"/>
          <w:szCs w:val="24"/>
          <w:lang w:val="uk-UA"/>
        </w:rPr>
        <w:t xml:space="preserve"> UZ» наведена в Табл. 1.</w:t>
      </w:r>
    </w:p>
    <w:p w14:paraId="388B6BB9" w14:textId="77777777" w:rsidR="00026AA4" w:rsidRPr="00026AA4" w:rsidRDefault="00026AA4" w:rsidP="00026AA4">
      <w:pPr>
        <w:keepNext/>
        <w:widowControl w:val="0"/>
        <w:spacing w:after="0" w:line="240" w:lineRule="auto"/>
        <w:rPr>
          <w:rFonts w:ascii="Times New Roman" w:eastAsia="Times New Roman" w:hAnsi="Times New Roman" w:cs="Times New Roman"/>
          <w:sz w:val="24"/>
          <w:szCs w:val="24"/>
          <w:lang w:val="uk-UA"/>
        </w:rPr>
      </w:pPr>
    </w:p>
    <w:p w14:paraId="57B05DF7" w14:textId="77777777" w:rsidR="00026AA4" w:rsidRPr="00026AA4" w:rsidRDefault="00026AA4" w:rsidP="00026AA4">
      <w:pPr>
        <w:keepNext/>
        <w:widowControl w:val="0"/>
        <w:spacing w:after="0" w:line="240" w:lineRule="auto"/>
        <w:rPr>
          <w:rFonts w:ascii="Times New Roman" w:eastAsia="Times New Roman" w:hAnsi="Times New Roman" w:cs="Times New Roman"/>
          <w:b/>
          <w:bCs/>
          <w:sz w:val="24"/>
          <w:szCs w:val="24"/>
          <w:lang w:val="uk-UA" w:bidi="en-US"/>
        </w:rPr>
      </w:pPr>
      <w:r w:rsidRPr="00026AA4">
        <w:rPr>
          <w:rFonts w:ascii="Times New Roman" w:eastAsia="Times New Roman" w:hAnsi="Times New Roman" w:cs="Times New Roman"/>
          <w:sz w:val="24"/>
          <w:szCs w:val="24"/>
          <w:lang w:val="uk-UA"/>
        </w:rPr>
        <w:t xml:space="preserve">Таблиця 1. Функціональні можливості програмного забезпечення </w:t>
      </w:r>
      <w:r w:rsidRPr="00026AA4">
        <w:rPr>
          <w:rFonts w:ascii="Times New Roman" w:eastAsia="Times New Roman" w:hAnsi="Times New Roman" w:cs="Times New Roman"/>
          <w:bCs/>
          <w:sz w:val="24"/>
          <w:szCs w:val="24"/>
          <w:lang w:val="uk-UA" w:bidi="en-US"/>
        </w:rPr>
        <w:t>«</w:t>
      </w:r>
      <w:proofErr w:type="spellStart"/>
      <w:r w:rsidRPr="00026AA4">
        <w:rPr>
          <w:rFonts w:ascii="Times New Roman" w:eastAsia="Times New Roman" w:hAnsi="Times New Roman" w:cs="Times New Roman"/>
          <w:bCs/>
          <w:sz w:val="24"/>
          <w:szCs w:val="24"/>
          <w:lang w:bidi="en-US"/>
        </w:rPr>
        <w:t>Ridango</w:t>
      </w:r>
      <w:proofErr w:type="spellEnd"/>
      <w:r w:rsidRPr="00026AA4">
        <w:rPr>
          <w:rFonts w:ascii="Times New Roman" w:eastAsia="Times New Roman" w:hAnsi="Times New Roman" w:cs="Times New Roman"/>
          <w:bCs/>
          <w:sz w:val="24"/>
          <w:szCs w:val="24"/>
          <w:lang w:val="uk-UA" w:bidi="en-US"/>
        </w:rPr>
        <w:t xml:space="preserve"> </w:t>
      </w:r>
      <w:proofErr w:type="spellStart"/>
      <w:r w:rsidRPr="00026AA4">
        <w:rPr>
          <w:rFonts w:ascii="Times New Roman" w:eastAsia="Times New Roman" w:hAnsi="Times New Roman" w:cs="Times New Roman"/>
          <w:bCs/>
          <w:sz w:val="24"/>
          <w:szCs w:val="24"/>
          <w:lang w:bidi="en-US"/>
        </w:rPr>
        <w:t>Back</w:t>
      </w:r>
      <w:proofErr w:type="spellEnd"/>
      <w:r w:rsidRPr="00026AA4">
        <w:rPr>
          <w:rFonts w:ascii="Times New Roman" w:eastAsia="Times New Roman" w:hAnsi="Times New Roman" w:cs="Times New Roman"/>
          <w:bCs/>
          <w:sz w:val="24"/>
          <w:szCs w:val="24"/>
          <w:lang w:val="uk-UA" w:bidi="en-US"/>
        </w:rPr>
        <w:t xml:space="preserve"> О</w:t>
      </w:r>
      <w:proofErr w:type="spellStart"/>
      <w:r w:rsidRPr="00026AA4">
        <w:rPr>
          <w:rFonts w:ascii="Times New Roman" w:eastAsia="Times New Roman" w:hAnsi="Times New Roman" w:cs="Times New Roman"/>
          <w:bCs/>
          <w:sz w:val="24"/>
          <w:szCs w:val="24"/>
          <w:lang w:bidi="en-US"/>
        </w:rPr>
        <w:t>ffice</w:t>
      </w:r>
      <w:proofErr w:type="spellEnd"/>
      <w:r w:rsidRPr="00026AA4">
        <w:rPr>
          <w:rFonts w:ascii="Times New Roman" w:eastAsia="Times New Roman" w:hAnsi="Times New Roman" w:cs="Times New Roman"/>
          <w:bCs/>
          <w:sz w:val="24"/>
          <w:szCs w:val="24"/>
          <w:lang w:val="uk-UA" w:bidi="en-US"/>
        </w:rPr>
        <w:t xml:space="preserve"> </w:t>
      </w:r>
      <w:r w:rsidRPr="00026AA4">
        <w:rPr>
          <w:rFonts w:ascii="Times New Roman" w:eastAsia="Times New Roman" w:hAnsi="Times New Roman" w:cs="Times New Roman"/>
          <w:bCs/>
          <w:sz w:val="24"/>
          <w:szCs w:val="24"/>
          <w:lang w:bidi="en-US"/>
        </w:rPr>
        <w:t>UZ</w:t>
      </w:r>
      <w:r w:rsidRPr="00026AA4">
        <w:rPr>
          <w:rFonts w:ascii="Times New Roman" w:eastAsia="Times New Roman" w:hAnsi="Times New Roman" w:cs="Times New Roman"/>
          <w:bCs/>
          <w:sz w:val="24"/>
          <w:szCs w:val="24"/>
          <w:lang w:val="uk-UA" w:bidi="en-US"/>
        </w:rPr>
        <w:t>»</w:t>
      </w:r>
    </w:p>
    <w:p w14:paraId="2411AAB1" w14:textId="77777777" w:rsidR="00026AA4" w:rsidRPr="00026AA4" w:rsidRDefault="00026AA4" w:rsidP="00026AA4">
      <w:pPr>
        <w:spacing w:line="1" w:lineRule="exact"/>
        <w:jc w:val="both"/>
        <w:rPr>
          <w:rFonts w:ascii="Times New Roman" w:hAnsi="Times New Roman" w:cs="Times New Roman"/>
          <w:sz w:val="24"/>
          <w:szCs w:val="24"/>
          <w:lang w:val="uk-UA"/>
        </w:rPr>
      </w:pPr>
    </w:p>
    <w:tbl>
      <w:tblPr>
        <w:tblOverlap w:val="never"/>
        <w:tblW w:w="0" w:type="dxa"/>
        <w:jc w:val="center"/>
        <w:tblLayout w:type="fixed"/>
        <w:tblCellMar>
          <w:left w:w="10" w:type="dxa"/>
          <w:right w:w="10" w:type="dxa"/>
        </w:tblCellMar>
        <w:tblLook w:val="04A0" w:firstRow="1" w:lastRow="0" w:firstColumn="1" w:lastColumn="0" w:noHBand="0" w:noVBand="1"/>
      </w:tblPr>
      <w:tblGrid>
        <w:gridCol w:w="2355"/>
        <w:gridCol w:w="7705"/>
      </w:tblGrid>
      <w:tr w:rsidR="00026AA4" w:rsidRPr="00026AA4" w14:paraId="2C62C79B" w14:textId="77777777" w:rsidTr="00026AA4">
        <w:trPr>
          <w:tblHeader/>
          <w:jc w:val="center"/>
        </w:trPr>
        <w:tc>
          <w:tcPr>
            <w:tcW w:w="2355" w:type="dxa"/>
            <w:tcBorders>
              <w:top w:val="single" w:sz="4" w:space="0" w:color="auto"/>
              <w:left w:val="single" w:sz="4" w:space="0" w:color="auto"/>
              <w:bottom w:val="single" w:sz="4" w:space="0" w:color="auto"/>
              <w:right w:val="nil"/>
            </w:tcBorders>
            <w:shd w:val="clear" w:color="auto" w:fill="D9D9D9"/>
            <w:hideMark/>
          </w:tcPr>
          <w:p w14:paraId="54CE1999" w14:textId="77777777" w:rsidR="00026AA4" w:rsidRPr="00026AA4" w:rsidRDefault="00026AA4" w:rsidP="00026AA4">
            <w:pPr>
              <w:spacing w:beforeLines="20" w:before="48" w:afterLines="20" w:after="48" w:line="240" w:lineRule="auto"/>
              <w:jc w:val="center"/>
              <w:rPr>
                <w:rFonts w:ascii="Times New Roman" w:eastAsia="Times New Roman" w:hAnsi="Times New Roman" w:cs="Times New Roman"/>
                <w:b/>
                <w:color w:val="000000"/>
                <w:sz w:val="24"/>
                <w:szCs w:val="24"/>
                <w:lang w:val="uk-UA" w:eastAsia="ja-JP"/>
              </w:rPr>
            </w:pPr>
            <w:r w:rsidRPr="00026AA4">
              <w:rPr>
                <w:rFonts w:ascii="Times New Roman" w:eastAsia="Times New Roman" w:hAnsi="Times New Roman" w:cs="Times New Roman"/>
                <w:b/>
                <w:color w:val="000000"/>
                <w:sz w:val="24"/>
                <w:szCs w:val="24"/>
                <w:lang w:val="uk-UA" w:eastAsia="ja-JP"/>
              </w:rPr>
              <w:t>Модулі</w:t>
            </w:r>
          </w:p>
        </w:tc>
        <w:tc>
          <w:tcPr>
            <w:tcW w:w="7705" w:type="dxa"/>
            <w:tcBorders>
              <w:top w:val="single" w:sz="4" w:space="0" w:color="auto"/>
              <w:left w:val="single" w:sz="4" w:space="0" w:color="auto"/>
              <w:bottom w:val="single" w:sz="4" w:space="0" w:color="auto"/>
              <w:right w:val="single" w:sz="4" w:space="0" w:color="auto"/>
            </w:tcBorders>
            <w:shd w:val="clear" w:color="auto" w:fill="D9D9D9"/>
            <w:hideMark/>
          </w:tcPr>
          <w:p w14:paraId="01B8DF7F" w14:textId="77777777" w:rsidR="00026AA4" w:rsidRPr="00026AA4" w:rsidRDefault="00026AA4" w:rsidP="00026AA4">
            <w:pPr>
              <w:spacing w:beforeLines="20" w:before="48" w:afterLines="20" w:after="48" w:line="240" w:lineRule="auto"/>
              <w:jc w:val="center"/>
              <w:rPr>
                <w:rFonts w:ascii="Times New Roman" w:eastAsia="Times New Roman" w:hAnsi="Times New Roman" w:cs="Times New Roman"/>
                <w:b/>
                <w:color w:val="000000"/>
                <w:sz w:val="24"/>
                <w:szCs w:val="24"/>
                <w:lang w:val="uk-UA" w:eastAsia="ja-JP"/>
              </w:rPr>
            </w:pPr>
            <w:r w:rsidRPr="00026AA4">
              <w:rPr>
                <w:rFonts w:ascii="Times New Roman" w:eastAsia="Times New Roman" w:hAnsi="Times New Roman" w:cs="Times New Roman"/>
                <w:b/>
                <w:color w:val="000000"/>
                <w:sz w:val="24"/>
                <w:szCs w:val="24"/>
                <w:lang w:val="uk-UA" w:eastAsia="ja-JP"/>
              </w:rPr>
              <w:t>Опис функції модулів</w:t>
            </w:r>
          </w:p>
        </w:tc>
      </w:tr>
      <w:tr w:rsidR="00026AA4" w:rsidRPr="00026AA4" w14:paraId="75FC4451" w14:textId="77777777" w:rsidTr="00026AA4">
        <w:trPr>
          <w:jc w:val="center"/>
        </w:trPr>
        <w:tc>
          <w:tcPr>
            <w:tcW w:w="2355" w:type="dxa"/>
            <w:tcBorders>
              <w:top w:val="single" w:sz="4" w:space="0" w:color="auto"/>
              <w:left w:val="single" w:sz="4" w:space="0" w:color="auto"/>
              <w:bottom w:val="nil"/>
              <w:right w:val="nil"/>
            </w:tcBorders>
            <w:shd w:val="clear" w:color="auto" w:fill="FFFFFF"/>
          </w:tcPr>
          <w:p w14:paraId="64904F30" w14:textId="77777777" w:rsidR="00026AA4" w:rsidRPr="00026AA4" w:rsidRDefault="00026AA4" w:rsidP="00026AA4">
            <w:pPr>
              <w:widowControl w:val="0"/>
              <w:spacing w:before="7" w:after="0" w:line="252" w:lineRule="auto"/>
              <w:ind w:left="97" w:right="492"/>
              <w:jc w:val="both"/>
              <w:rPr>
                <w:rFonts w:ascii="Times New Roman" w:eastAsia="Times New Roman" w:hAnsi="Times New Roman" w:cs="Times New Roman"/>
                <w:sz w:val="24"/>
                <w:szCs w:val="24"/>
                <w:lang w:val="uk-UA"/>
              </w:rPr>
            </w:pPr>
            <w:r w:rsidRPr="00026AA4">
              <w:rPr>
                <w:rFonts w:ascii="Times New Roman" w:hAnsi="Times New Roman" w:cs="Times New Roman"/>
                <w:sz w:val="24"/>
                <w:szCs w:val="24"/>
                <w:lang w:val="uk-UA"/>
              </w:rPr>
              <w:t>Модуль</w:t>
            </w:r>
            <w:r w:rsidRPr="00026AA4">
              <w:rPr>
                <w:rFonts w:ascii="Times New Roman" w:hAnsi="Times New Roman" w:cs="Times New Roman"/>
                <w:w w:val="102"/>
                <w:sz w:val="24"/>
                <w:szCs w:val="24"/>
                <w:lang w:val="uk-UA"/>
              </w:rPr>
              <w:t xml:space="preserve"> </w:t>
            </w:r>
            <w:r w:rsidRPr="00026AA4">
              <w:rPr>
                <w:rFonts w:ascii="Times New Roman" w:hAnsi="Times New Roman" w:cs="Times New Roman"/>
                <w:b/>
                <w:sz w:val="24"/>
                <w:szCs w:val="24"/>
                <w:lang w:val="uk-UA"/>
              </w:rPr>
              <w:t>Авторизація</w:t>
            </w:r>
          </w:p>
          <w:p w14:paraId="0F3AD907" w14:textId="77777777" w:rsidR="00026AA4" w:rsidRPr="00026AA4" w:rsidRDefault="00026AA4" w:rsidP="00026AA4">
            <w:pPr>
              <w:widowControl w:val="0"/>
              <w:spacing w:before="7" w:after="0" w:line="252" w:lineRule="auto"/>
              <w:ind w:left="97" w:right="492"/>
              <w:jc w:val="both"/>
              <w:rPr>
                <w:rFonts w:ascii="Times New Roman" w:eastAsia="Times New Roman" w:hAnsi="Times New Roman" w:cs="Times New Roman"/>
                <w:sz w:val="24"/>
                <w:szCs w:val="24"/>
                <w:lang w:val="uk-UA"/>
              </w:rPr>
            </w:pPr>
          </w:p>
        </w:tc>
        <w:tc>
          <w:tcPr>
            <w:tcW w:w="7705" w:type="dxa"/>
            <w:tcBorders>
              <w:top w:val="single" w:sz="4" w:space="0" w:color="auto"/>
              <w:left w:val="single" w:sz="4" w:space="0" w:color="auto"/>
              <w:bottom w:val="nil"/>
              <w:right w:val="single" w:sz="4" w:space="0" w:color="auto"/>
            </w:tcBorders>
            <w:shd w:val="clear" w:color="auto" w:fill="FFFFFF"/>
            <w:hideMark/>
          </w:tcPr>
          <w:p w14:paraId="5FA4AD4B" w14:textId="77777777" w:rsidR="00026AA4" w:rsidRPr="00026AA4" w:rsidRDefault="00026AA4" w:rsidP="00026AA4">
            <w:pPr>
              <w:widowControl w:val="0"/>
              <w:spacing w:before="60" w:after="60" w:line="240" w:lineRule="auto"/>
              <w:ind w:left="114" w:right="1260"/>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Призначений для авторизованого доступу до системи управління «</w:t>
            </w:r>
            <w:proofErr w:type="spellStart"/>
            <w:r w:rsidRPr="00026AA4">
              <w:rPr>
                <w:rFonts w:ascii="Times New Roman" w:hAnsi="Times New Roman" w:cs="Times New Roman"/>
                <w:bCs/>
                <w:sz w:val="24"/>
                <w:szCs w:val="24"/>
                <w:lang w:val="uk-UA"/>
              </w:rPr>
              <w:t>Ridango</w:t>
            </w:r>
            <w:proofErr w:type="spellEnd"/>
            <w:r w:rsidRPr="00026AA4">
              <w:rPr>
                <w:rFonts w:ascii="Times New Roman" w:hAnsi="Times New Roman" w:cs="Times New Roman"/>
                <w:bCs/>
                <w:sz w:val="24"/>
                <w:szCs w:val="24"/>
                <w:lang w:val="uk-UA"/>
              </w:rPr>
              <w:t xml:space="preserve"> </w:t>
            </w:r>
            <w:proofErr w:type="spellStart"/>
            <w:r w:rsidRPr="00026AA4">
              <w:rPr>
                <w:rFonts w:ascii="Times New Roman" w:hAnsi="Times New Roman" w:cs="Times New Roman"/>
                <w:bCs/>
                <w:sz w:val="24"/>
                <w:szCs w:val="24"/>
                <w:lang w:val="uk-UA"/>
              </w:rPr>
              <w:t>Back</w:t>
            </w:r>
            <w:proofErr w:type="spellEnd"/>
            <w:r w:rsidRPr="00026AA4">
              <w:rPr>
                <w:rFonts w:ascii="Times New Roman" w:hAnsi="Times New Roman" w:cs="Times New Roman"/>
                <w:bCs/>
                <w:sz w:val="24"/>
                <w:szCs w:val="24"/>
                <w:lang w:val="uk-UA"/>
              </w:rPr>
              <w:t xml:space="preserve"> </w:t>
            </w:r>
            <w:proofErr w:type="spellStart"/>
            <w:r w:rsidRPr="00026AA4">
              <w:rPr>
                <w:rFonts w:ascii="Times New Roman" w:hAnsi="Times New Roman" w:cs="Times New Roman"/>
                <w:bCs/>
                <w:sz w:val="24"/>
                <w:szCs w:val="24"/>
                <w:lang w:val="uk-UA"/>
              </w:rPr>
              <w:t>Оffice</w:t>
            </w:r>
            <w:proofErr w:type="spellEnd"/>
            <w:r w:rsidRPr="00026AA4">
              <w:rPr>
                <w:rFonts w:ascii="Times New Roman" w:hAnsi="Times New Roman" w:cs="Times New Roman"/>
                <w:bCs/>
                <w:sz w:val="24"/>
                <w:szCs w:val="24"/>
                <w:lang w:val="uk-UA"/>
              </w:rPr>
              <w:t xml:space="preserve"> UZ</w:t>
            </w:r>
            <w:r w:rsidRPr="00026AA4">
              <w:rPr>
                <w:rFonts w:ascii="Times New Roman" w:hAnsi="Times New Roman" w:cs="Times New Roman"/>
                <w:sz w:val="24"/>
                <w:szCs w:val="24"/>
                <w:lang w:val="uk-UA"/>
              </w:rPr>
              <w:t>» виконує наступні функції:</w:t>
            </w:r>
          </w:p>
          <w:p w14:paraId="4B990896"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r w:rsidRPr="00026AA4">
              <w:rPr>
                <w:rFonts w:ascii="Times New Roman" w:hAnsi="Times New Roman" w:cs="Times New Roman"/>
                <w:sz w:val="24"/>
                <w:szCs w:val="24"/>
                <w:lang w:val="en-US"/>
              </w:rPr>
              <w:t>Log</w:t>
            </w:r>
            <w:r w:rsidRPr="00026AA4">
              <w:rPr>
                <w:rFonts w:ascii="Times New Roman" w:hAnsi="Times New Roman" w:cs="Times New Roman"/>
                <w:sz w:val="24"/>
                <w:szCs w:val="24"/>
              </w:rPr>
              <w:t xml:space="preserve"> </w:t>
            </w:r>
            <w:r w:rsidRPr="00026AA4">
              <w:rPr>
                <w:rFonts w:ascii="Times New Roman" w:hAnsi="Times New Roman" w:cs="Times New Roman"/>
                <w:sz w:val="24"/>
                <w:szCs w:val="24"/>
                <w:lang w:val="en-US"/>
              </w:rPr>
              <w:t>in</w:t>
            </w:r>
            <w:r w:rsidRPr="00026AA4">
              <w:rPr>
                <w:rFonts w:ascii="Times New Roman" w:hAnsi="Times New Roman" w:cs="Times New Roman"/>
                <w:sz w:val="24"/>
                <w:szCs w:val="24"/>
              </w:rPr>
              <w:t xml:space="preserve"> - </w:t>
            </w:r>
            <w:proofErr w:type="spellStart"/>
            <w:r w:rsidRPr="00026AA4">
              <w:rPr>
                <w:rFonts w:ascii="Times New Roman" w:hAnsi="Times New Roman" w:cs="Times New Roman"/>
                <w:sz w:val="24"/>
                <w:szCs w:val="24"/>
              </w:rPr>
              <w:t>призначений</w:t>
            </w:r>
            <w:proofErr w:type="spellEnd"/>
            <w:r w:rsidRPr="00026AA4">
              <w:rPr>
                <w:rFonts w:ascii="Times New Roman" w:hAnsi="Times New Roman" w:cs="Times New Roman"/>
                <w:sz w:val="24"/>
                <w:szCs w:val="24"/>
              </w:rPr>
              <w:t xml:space="preserve"> для входу в систему за </w:t>
            </w:r>
            <w:proofErr w:type="spellStart"/>
            <w:r w:rsidRPr="00026AA4">
              <w:rPr>
                <w:rFonts w:ascii="Times New Roman" w:hAnsi="Times New Roman" w:cs="Times New Roman"/>
                <w:sz w:val="24"/>
                <w:szCs w:val="24"/>
              </w:rPr>
              <w:t>допомогою</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відповідних</w:t>
            </w:r>
            <w:proofErr w:type="spellEnd"/>
            <w:r w:rsidRPr="00026AA4">
              <w:rPr>
                <w:rFonts w:ascii="Times New Roman" w:hAnsi="Times New Roman" w:cs="Times New Roman"/>
                <w:sz w:val="24"/>
                <w:szCs w:val="24"/>
              </w:rPr>
              <w:t xml:space="preserve"> </w:t>
            </w:r>
            <w:r w:rsidRPr="00026AA4">
              <w:rPr>
                <w:rFonts w:ascii="Times New Roman" w:hAnsi="Times New Roman" w:cs="Times New Roman"/>
                <w:sz w:val="24"/>
                <w:szCs w:val="24"/>
                <w:lang w:val="en-US"/>
              </w:rPr>
              <w:t>Email</w:t>
            </w:r>
            <w:r w:rsidRPr="00026AA4">
              <w:rPr>
                <w:rFonts w:ascii="Times New Roman" w:hAnsi="Times New Roman" w:cs="Times New Roman"/>
                <w:sz w:val="24"/>
                <w:szCs w:val="24"/>
              </w:rPr>
              <w:t xml:space="preserve"> та </w:t>
            </w:r>
            <w:r w:rsidRPr="00026AA4">
              <w:rPr>
                <w:rFonts w:ascii="Times New Roman" w:hAnsi="Times New Roman" w:cs="Times New Roman"/>
                <w:sz w:val="24"/>
                <w:szCs w:val="24"/>
                <w:lang w:val="en-US"/>
              </w:rPr>
              <w:t>Password</w:t>
            </w:r>
            <w:r w:rsidRPr="00026AA4">
              <w:rPr>
                <w:rFonts w:ascii="Times New Roman" w:hAnsi="Times New Roman" w:cs="Times New Roman"/>
                <w:sz w:val="24"/>
                <w:szCs w:val="24"/>
              </w:rPr>
              <w:t>.</w:t>
            </w:r>
          </w:p>
          <w:p w14:paraId="48EB4360"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r w:rsidRPr="00026AA4">
              <w:rPr>
                <w:rFonts w:ascii="Times New Roman" w:hAnsi="Times New Roman" w:cs="Times New Roman"/>
                <w:sz w:val="24"/>
                <w:szCs w:val="24"/>
                <w:lang w:val="en-US"/>
              </w:rPr>
              <w:t>Log</w:t>
            </w:r>
            <w:r w:rsidRPr="00026AA4">
              <w:rPr>
                <w:rFonts w:ascii="Times New Roman" w:hAnsi="Times New Roman" w:cs="Times New Roman"/>
                <w:sz w:val="24"/>
                <w:szCs w:val="24"/>
              </w:rPr>
              <w:t xml:space="preserve"> </w:t>
            </w:r>
            <w:r w:rsidRPr="00026AA4">
              <w:rPr>
                <w:rFonts w:ascii="Times New Roman" w:hAnsi="Times New Roman" w:cs="Times New Roman"/>
                <w:sz w:val="24"/>
                <w:szCs w:val="24"/>
                <w:lang w:val="en-US"/>
              </w:rPr>
              <w:t>out</w:t>
            </w:r>
            <w:r w:rsidRPr="00026AA4">
              <w:rPr>
                <w:rFonts w:ascii="Times New Roman" w:hAnsi="Times New Roman" w:cs="Times New Roman"/>
                <w:sz w:val="24"/>
                <w:szCs w:val="24"/>
              </w:rPr>
              <w:t xml:space="preserve"> - </w:t>
            </w:r>
            <w:proofErr w:type="spellStart"/>
            <w:r w:rsidRPr="00026AA4">
              <w:rPr>
                <w:rFonts w:ascii="Times New Roman" w:hAnsi="Times New Roman" w:cs="Times New Roman"/>
                <w:sz w:val="24"/>
                <w:szCs w:val="24"/>
              </w:rPr>
              <w:t>вихід</w:t>
            </w:r>
            <w:proofErr w:type="spellEnd"/>
            <w:r w:rsidRPr="00026AA4">
              <w:rPr>
                <w:rFonts w:ascii="Times New Roman" w:hAnsi="Times New Roman" w:cs="Times New Roman"/>
                <w:sz w:val="24"/>
                <w:szCs w:val="24"/>
              </w:rPr>
              <w:t xml:space="preserve"> з </w:t>
            </w:r>
            <w:proofErr w:type="spellStart"/>
            <w:r w:rsidRPr="00026AA4">
              <w:rPr>
                <w:rFonts w:ascii="Times New Roman" w:hAnsi="Times New Roman" w:cs="Times New Roman"/>
                <w:sz w:val="24"/>
                <w:szCs w:val="24"/>
              </w:rPr>
              <w:t>системи</w:t>
            </w:r>
            <w:proofErr w:type="spellEnd"/>
            <w:r w:rsidRPr="00026AA4">
              <w:rPr>
                <w:rFonts w:ascii="Times New Roman" w:hAnsi="Times New Roman" w:cs="Times New Roman"/>
                <w:sz w:val="24"/>
                <w:szCs w:val="24"/>
              </w:rPr>
              <w:t>.</w:t>
            </w:r>
          </w:p>
          <w:p w14:paraId="04848E66"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r w:rsidRPr="00026AA4">
              <w:rPr>
                <w:rFonts w:ascii="Times New Roman" w:hAnsi="Times New Roman" w:cs="Times New Roman"/>
                <w:sz w:val="24"/>
                <w:szCs w:val="24"/>
                <w:lang w:val="en-US"/>
              </w:rPr>
              <w:t>Change</w:t>
            </w:r>
            <w:r w:rsidRPr="00026AA4">
              <w:rPr>
                <w:rFonts w:ascii="Times New Roman" w:hAnsi="Times New Roman" w:cs="Times New Roman"/>
                <w:sz w:val="24"/>
                <w:szCs w:val="24"/>
              </w:rPr>
              <w:t xml:space="preserve"> </w:t>
            </w:r>
            <w:r w:rsidRPr="00026AA4">
              <w:rPr>
                <w:rFonts w:ascii="Times New Roman" w:hAnsi="Times New Roman" w:cs="Times New Roman"/>
                <w:sz w:val="24"/>
                <w:szCs w:val="24"/>
                <w:lang w:val="en-US"/>
              </w:rPr>
              <w:t>the</w:t>
            </w:r>
            <w:r w:rsidRPr="00026AA4">
              <w:rPr>
                <w:rFonts w:ascii="Times New Roman" w:hAnsi="Times New Roman" w:cs="Times New Roman"/>
                <w:sz w:val="24"/>
                <w:szCs w:val="24"/>
              </w:rPr>
              <w:t xml:space="preserve"> </w:t>
            </w:r>
            <w:r w:rsidRPr="00026AA4">
              <w:rPr>
                <w:rFonts w:ascii="Times New Roman" w:hAnsi="Times New Roman" w:cs="Times New Roman"/>
                <w:sz w:val="24"/>
                <w:szCs w:val="24"/>
                <w:lang w:val="en-US"/>
              </w:rPr>
              <w:t>role</w:t>
            </w:r>
            <w:r w:rsidRPr="00026AA4">
              <w:rPr>
                <w:rFonts w:ascii="Times New Roman" w:hAnsi="Times New Roman" w:cs="Times New Roman"/>
                <w:sz w:val="24"/>
                <w:szCs w:val="24"/>
              </w:rPr>
              <w:t xml:space="preserve"> - </w:t>
            </w:r>
            <w:proofErr w:type="spellStart"/>
            <w:r w:rsidRPr="00026AA4">
              <w:rPr>
                <w:rFonts w:ascii="Times New Roman" w:hAnsi="Times New Roman" w:cs="Times New Roman"/>
                <w:sz w:val="24"/>
                <w:szCs w:val="24"/>
              </w:rPr>
              <w:t>керування</w:t>
            </w:r>
            <w:proofErr w:type="spellEnd"/>
            <w:r w:rsidRPr="00026AA4">
              <w:rPr>
                <w:rFonts w:ascii="Times New Roman" w:hAnsi="Times New Roman" w:cs="Times New Roman"/>
                <w:sz w:val="24"/>
                <w:szCs w:val="24"/>
              </w:rPr>
              <w:t xml:space="preserve"> ролями </w:t>
            </w:r>
            <w:proofErr w:type="spellStart"/>
            <w:r w:rsidRPr="00026AA4">
              <w:rPr>
                <w:rFonts w:ascii="Times New Roman" w:hAnsi="Times New Roman" w:cs="Times New Roman"/>
                <w:sz w:val="24"/>
                <w:szCs w:val="24"/>
              </w:rPr>
              <w:t>користувачів</w:t>
            </w:r>
            <w:proofErr w:type="spellEnd"/>
            <w:r w:rsidRPr="00026AA4">
              <w:rPr>
                <w:rFonts w:ascii="Times New Roman" w:hAnsi="Times New Roman" w:cs="Times New Roman"/>
                <w:sz w:val="24"/>
                <w:szCs w:val="24"/>
              </w:rPr>
              <w:t xml:space="preserve"> з </w:t>
            </w:r>
            <w:proofErr w:type="spellStart"/>
            <w:r w:rsidRPr="00026AA4">
              <w:rPr>
                <w:rFonts w:ascii="Times New Roman" w:hAnsi="Times New Roman" w:cs="Times New Roman"/>
                <w:sz w:val="24"/>
                <w:szCs w:val="24"/>
              </w:rPr>
              <w:t>відповідними</w:t>
            </w:r>
            <w:proofErr w:type="spellEnd"/>
            <w:r w:rsidRPr="00026AA4">
              <w:rPr>
                <w:rFonts w:ascii="Times New Roman" w:hAnsi="Times New Roman" w:cs="Times New Roman"/>
                <w:sz w:val="24"/>
                <w:szCs w:val="24"/>
              </w:rPr>
              <w:t xml:space="preserve"> правами: </w:t>
            </w:r>
            <w:proofErr w:type="spellStart"/>
            <w:r w:rsidRPr="00026AA4">
              <w:rPr>
                <w:rFonts w:ascii="Times New Roman" w:hAnsi="Times New Roman" w:cs="Times New Roman"/>
                <w:sz w:val="24"/>
                <w:szCs w:val="24"/>
              </w:rPr>
              <w:t>адміністратор</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водій</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продавець</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тощо</w:t>
            </w:r>
            <w:proofErr w:type="spellEnd"/>
            <w:r w:rsidRPr="00026AA4">
              <w:rPr>
                <w:rFonts w:ascii="Times New Roman" w:hAnsi="Times New Roman" w:cs="Times New Roman"/>
                <w:sz w:val="24"/>
                <w:szCs w:val="24"/>
              </w:rPr>
              <w:t>.</w:t>
            </w:r>
          </w:p>
          <w:p w14:paraId="6C578E55"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r w:rsidRPr="00026AA4">
              <w:rPr>
                <w:rFonts w:ascii="Times New Roman" w:hAnsi="Times New Roman" w:cs="Times New Roman"/>
                <w:sz w:val="24"/>
                <w:szCs w:val="24"/>
                <w:lang w:val="en-US"/>
              </w:rPr>
              <w:t>Change language</w:t>
            </w:r>
            <w:r w:rsidRPr="00026AA4">
              <w:rPr>
                <w:rFonts w:ascii="Times New Roman" w:hAnsi="Times New Roman" w:cs="Times New Roman"/>
                <w:sz w:val="24"/>
                <w:szCs w:val="24"/>
              </w:rPr>
              <w:t xml:space="preserve"> - </w:t>
            </w:r>
            <w:proofErr w:type="spellStart"/>
            <w:r w:rsidRPr="00026AA4">
              <w:rPr>
                <w:rFonts w:ascii="Times New Roman" w:hAnsi="Times New Roman" w:cs="Times New Roman"/>
                <w:sz w:val="24"/>
                <w:szCs w:val="24"/>
              </w:rPr>
              <w:t>вибір</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мови</w:t>
            </w:r>
            <w:proofErr w:type="spellEnd"/>
            <w:r w:rsidRPr="00026AA4">
              <w:rPr>
                <w:rFonts w:ascii="Times New Roman" w:hAnsi="Times New Roman" w:cs="Times New Roman"/>
                <w:sz w:val="24"/>
                <w:szCs w:val="24"/>
              </w:rPr>
              <w:t>.</w:t>
            </w:r>
          </w:p>
        </w:tc>
      </w:tr>
      <w:tr w:rsidR="00026AA4" w:rsidRPr="00026AA4" w14:paraId="0DF93C8A" w14:textId="77777777" w:rsidTr="00026AA4">
        <w:trPr>
          <w:jc w:val="center"/>
        </w:trPr>
        <w:tc>
          <w:tcPr>
            <w:tcW w:w="2355" w:type="dxa"/>
            <w:tcBorders>
              <w:top w:val="single" w:sz="4" w:space="0" w:color="auto"/>
              <w:left w:val="single" w:sz="4" w:space="0" w:color="auto"/>
              <w:bottom w:val="nil"/>
              <w:right w:val="nil"/>
            </w:tcBorders>
            <w:shd w:val="clear" w:color="auto" w:fill="FFFFFF"/>
            <w:hideMark/>
          </w:tcPr>
          <w:p w14:paraId="69D5D7ED" w14:textId="77777777" w:rsidR="00026AA4" w:rsidRPr="00026AA4" w:rsidRDefault="00026AA4" w:rsidP="00026AA4">
            <w:pPr>
              <w:widowControl w:val="0"/>
              <w:spacing w:after="0" w:line="253" w:lineRule="exact"/>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Модуль</w:t>
            </w:r>
            <w:r w:rsidRPr="00026AA4">
              <w:rPr>
                <w:rFonts w:ascii="Times New Roman" w:hAnsi="Times New Roman" w:cs="Times New Roman"/>
                <w:spacing w:val="40"/>
                <w:sz w:val="24"/>
                <w:szCs w:val="24"/>
                <w:lang w:val="uk-UA"/>
              </w:rPr>
              <w:t xml:space="preserve"> </w:t>
            </w:r>
            <w:r w:rsidRPr="00026AA4">
              <w:rPr>
                <w:rFonts w:ascii="Times New Roman" w:hAnsi="Times New Roman" w:cs="Times New Roman"/>
                <w:b/>
                <w:sz w:val="24"/>
                <w:szCs w:val="24"/>
                <w:lang w:val="uk-UA"/>
              </w:rPr>
              <w:t>Звіти</w:t>
            </w:r>
          </w:p>
        </w:tc>
        <w:tc>
          <w:tcPr>
            <w:tcW w:w="7705" w:type="dxa"/>
            <w:tcBorders>
              <w:top w:val="single" w:sz="4" w:space="0" w:color="auto"/>
              <w:left w:val="single" w:sz="4" w:space="0" w:color="auto"/>
              <w:bottom w:val="nil"/>
              <w:right w:val="single" w:sz="4" w:space="0" w:color="auto"/>
            </w:tcBorders>
            <w:shd w:val="clear" w:color="auto" w:fill="FFFFFF"/>
          </w:tcPr>
          <w:p w14:paraId="4BC98CB8" w14:textId="77777777" w:rsidR="00026AA4" w:rsidRPr="00026AA4" w:rsidRDefault="00026AA4" w:rsidP="00026AA4">
            <w:pPr>
              <w:widowControl w:val="0"/>
              <w:spacing w:before="60" w:after="60" w:line="240" w:lineRule="auto"/>
              <w:ind w:left="114" w:right="1260"/>
              <w:jc w:val="both"/>
              <w:rPr>
                <w:rFonts w:ascii="Times New Roman" w:eastAsia="Times New Roman" w:hAnsi="Times New Roman" w:cs="Times New Roman"/>
                <w:sz w:val="24"/>
                <w:szCs w:val="24"/>
                <w:lang w:val="uk-UA"/>
              </w:rPr>
            </w:pPr>
            <w:r w:rsidRPr="00026AA4">
              <w:rPr>
                <w:rFonts w:ascii="Times New Roman" w:hAnsi="Times New Roman" w:cs="Times New Roman"/>
                <w:sz w:val="24"/>
                <w:szCs w:val="24"/>
                <w:lang w:val="uk-UA"/>
              </w:rPr>
              <w:t>Управління</w:t>
            </w:r>
            <w:r w:rsidRPr="00026AA4">
              <w:rPr>
                <w:rFonts w:ascii="Times New Roman" w:hAnsi="Times New Roman" w:cs="Times New Roman"/>
                <w:spacing w:val="-4"/>
                <w:sz w:val="24"/>
                <w:szCs w:val="24"/>
                <w:lang w:val="uk-UA"/>
              </w:rPr>
              <w:t xml:space="preserve"> п</w:t>
            </w:r>
            <w:r w:rsidRPr="00026AA4">
              <w:rPr>
                <w:rFonts w:ascii="Times New Roman" w:hAnsi="Times New Roman" w:cs="Times New Roman"/>
                <w:sz w:val="24"/>
                <w:szCs w:val="24"/>
                <w:lang w:val="uk-UA"/>
              </w:rPr>
              <w:t>родажу</w:t>
            </w:r>
            <w:r w:rsidRPr="00026AA4">
              <w:rPr>
                <w:rFonts w:ascii="Times New Roman" w:hAnsi="Times New Roman" w:cs="Times New Roman"/>
                <w:spacing w:val="-16"/>
                <w:sz w:val="24"/>
                <w:szCs w:val="24"/>
                <w:lang w:val="uk-UA"/>
              </w:rPr>
              <w:t xml:space="preserve"> </w:t>
            </w:r>
            <w:r w:rsidRPr="00026AA4">
              <w:rPr>
                <w:rFonts w:ascii="Times New Roman" w:hAnsi="Times New Roman" w:cs="Times New Roman"/>
                <w:sz w:val="24"/>
                <w:szCs w:val="24"/>
                <w:lang w:val="uk-UA"/>
              </w:rPr>
              <w:t>квитків:</w:t>
            </w:r>
          </w:p>
          <w:p w14:paraId="0E283EB8"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Продаж/скасування квитків протягом вибраного періоду часу Звіт дає огляд кількості квитків, що були продані, скасовані протягом вибраного періоду часу.</w:t>
            </w:r>
          </w:p>
          <w:p w14:paraId="38FAE472"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Звіт</w:t>
            </w:r>
            <w:proofErr w:type="spellEnd"/>
            <w:r w:rsidRPr="00026AA4">
              <w:rPr>
                <w:rFonts w:ascii="Times New Roman" w:hAnsi="Times New Roman" w:cs="Times New Roman"/>
                <w:sz w:val="24"/>
                <w:szCs w:val="24"/>
              </w:rPr>
              <w:t xml:space="preserve"> </w:t>
            </w:r>
            <w:proofErr w:type="gramStart"/>
            <w:r w:rsidRPr="00026AA4">
              <w:rPr>
                <w:rFonts w:ascii="Times New Roman" w:hAnsi="Times New Roman" w:cs="Times New Roman"/>
                <w:sz w:val="24"/>
                <w:szCs w:val="24"/>
              </w:rPr>
              <w:t>про продаж</w:t>
            </w:r>
            <w:proofErr w:type="gram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продавців</w:t>
            </w:r>
            <w:proofErr w:type="spellEnd"/>
            <w:r w:rsidRPr="00026AA4">
              <w:rPr>
                <w:rFonts w:ascii="Times New Roman" w:hAnsi="Times New Roman" w:cs="Times New Roman"/>
                <w:sz w:val="24"/>
                <w:szCs w:val="24"/>
              </w:rPr>
              <w:t>.</w:t>
            </w:r>
          </w:p>
          <w:p w14:paraId="0C1ACDD2"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Звіт</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підсумовує</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продані</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скасовані</w:t>
            </w:r>
            <w:proofErr w:type="spellEnd"/>
            <w:r w:rsidRPr="00026AA4">
              <w:rPr>
                <w:rFonts w:ascii="Times New Roman" w:hAnsi="Times New Roman" w:cs="Times New Roman"/>
                <w:sz w:val="24"/>
                <w:szCs w:val="24"/>
              </w:rPr>
              <w:t xml:space="preserve"> квитки </w:t>
            </w:r>
            <w:proofErr w:type="spellStart"/>
            <w:r w:rsidRPr="00026AA4">
              <w:rPr>
                <w:rFonts w:ascii="Times New Roman" w:hAnsi="Times New Roman" w:cs="Times New Roman"/>
                <w:sz w:val="24"/>
                <w:szCs w:val="24"/>
              </w:rPr>
              <w:t>представниками</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служби</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обслуговування</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клієнтів</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під</w:t>
            </w:r>
            <w:proofErr w:type="spellEnd"/>
            <w:r w:rsidRPr="00026AA4">
              <w:rPr>
                <w:rFonts w:ascii="Times New Roman" w:hAnsi="Times New Roman" w:cs="Times New Roman"/>
                <w:sz w:val="24"/>
                <w:szCs w:val="24"/>
              </w:rPr>
              <w:t xml:space="preserve"> час </w:t>
            </w:r>
            <w:proofErr w:type="spellStart"/>
            <w:r w:rsidRPr="00026AA4">
              <w:rPr>
                <w:rFonts w:ascii="Times New Roman" w:hAnsi="Times New Roman" w:cs="Times New Roman"/>
                <w:sz w:val="24"/>
                <w:szCs w:val="24"/>
              </w:rPr>
              <w:t>обраного</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проміжку</w:t>
            </w:r>
            <w:proofErr w:type="spellEnd"/>
            <w:r w:rsidRPr="00026AA4">
              <w:rPr>
                <w:rFonts w:ascii="Times New Roman" w:hAnsi="Times New Roman" w:cs="Times New Roman"/>
                <w:sz w:val="24"/>
                <w:szCs w:val="24"/>
              </w:rPr>
              <w:t xml:space="preserve"> часу.</w:t>
            </w:r>
          </w:p>
          <w:p w14:paraId="7B56B40C"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r w:rsidRPr="00026AA4">
              <w:rPr>
                <w:rFonts w:ascii="Times New Roman" w:hAnsi="Times New Roman" w:cs="Times New Roman"/>
                <w:sz w:val="24"/>
                <w:szCs w:val="24"/>
              </w:rPr>
              <w:t xml:space="preserve">Перегляд та </w:t>
            </w:r>
            <w:proofErr w:type="spellStart"/>
            <w:r w:rsidRPr="00026AA4">
              <w:rPr>
                <w:rFonts w:ascii="Times New Roman" w:hAnsi="Times New Roman" w:cs="Times New Roman"/>
                <w:sz w:val="24"/>
                <w:szCs w:val="24"/>
              </w:rPr>
              <w:t>скасування</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операцій</w:t>
            </w:r>
            <w:proofErr w:type="spellEnd"/>
            <w:r w:rsidRPr="00026AA4">
              <w:rPr>
                <w:rFonts w:ascii="Times New Roman" w:hAnsi="Times New Roman" w:cs="Times New Roman"/>
                <w:sz w:val="24"/>
                <w:szCs w:val="24"/>
              </w:rPr>
              <w:t xml:space="preserve"> з продажу.</w:t>
            </w:r>
          </w:p>
          <w:p w14:paraId="48462A7E" w14:textId="77777777" w:rsidR="00026AA4" w:rsidRPr="00026AA4" w:rsidRDefault="00026AA4" w:rsidP="00026AA4">
            <w:pPr>
              <w:widowControl w:val="0"/>
              <w:spacing w:before="60" w:after="60" w:line="252" w:lineRule="auto"/>
              <w:ind w:left="109"/>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Звіт дозволяє переглядати операції з продажу та виконувати відкликання або повернення коштів у детальному перегляді. Крім того, це дозволяє надрукувати квитанції операцій з продажу.</w:t>
            </w:r>
          </w:p>
          <w:p w14:paraId="46D9009C" w14:textId="77777777" w:rsidR="00026AA4" w:rsidRPr="00026AA4" w:rsidRDefault="00026AA4" w:rsidP="00026AA4">
            <w:pPr>
              <w:widowControl w:val="0"/>
              <w:spacing w:before="60" w:after="60" w:line="252" w:lineRule="auto"/>
              <w:ind w:left="109"/>
              <w:jc w:val="both"/>
              <w:rPr>
                <w:rFonts w:ascii="Times New Roman" w:hAnsi="Times New Roman" w:cs="Times New Roman"/>
                <w:sz w:val="24"/>
                <w:szCs w:val="24"/>
                <w:lang w:val="uk-UA"/>
              </w:rPr>
            </w:pPr>
          </w:p>
        </w:tc>
      </w:tr>
      <w:tr w:rsidR="00026AA4" w:rsidRPr="00026AA4" w14:paraId="661A9D4B" w14:textId="77777777" w:rsidTr="00026AA4">
        <w:trPr>
          <w:jc w:val="center"/>
        </w:trPr>
        <w:tc>
          <w:tcPr>
            <w:tcW w:w="2355" w:type="dxa"/>
            <w:tcBorders>
              <w:top w:val="single" w:sz="4" w:space="0" w:color="auto"/>
              <w:left w:val="single" w:sz="4" w:space="0" w:color="auto"/>
              <w:bottom w:val="nil"/>
              <w:right w:val="nil"/>
            </w:tcBorders>
            <w:shd w:val="clear" w:color="auto" w:fill="FFFFFF"/>
            <w:hideMark/>
          </w:tcPr>
          <w:p w14:paraId="2D9421C5" w14:textId="77777777" w:rsidR="00026AA4" w:rsidRPr="00026AA4" w:rsidRDefault="00026AA4" w:rsidP="00026AA4">
            <w:pPr>
              <w:widowControl w:val="0"/>
              <w:spacing w:before="4" w:after="0" w:line="240" w:lineRule="auto"/>
              <w:ind w:left="81"/>
              <w:jc w:val="both"/>
              <w:rPr>
                <w:rFonts w:ascii="Times New Roman" w:eastAsia="Times New Roman" w:hAnsi="Times New Roman" w:cs="Times New Roman"/>
                <w:sz w:val="24"/>
                <w:szCs w:val="24"/>
                <w:lang w:val="uk-UA"/>
              </w:rPr>
            </w:pPr>
            <w:r w:rsidRPr="00026AA4">
              <w:rPr>
                <w:rFonts w:ascii="Times New Roman" w:hAnsi="Times New Roman" w:cs="Times New Roman"/>
                <w:sz w:val="24"/>
                <w:szCs w:val="24"/>
                <w:lang w:val="uk-UA"/>
              </w:rPr>
              <w:t>Модуль</w:t>
            </w:r>
            <w:r w:rsidRPr="00026AA4">
              <w:rPr>
                <w:rFonts w:ascii="Times New Roman" w:hAnsi="Times New Roman" w:cs="Times New Roman"/>
                <w:spacing w:val="48"/>
                <w:sz w:val="24"/>
                <w:szCs w:val="24"/>
                <w:lang w:val="uk-UA"/>
              </w:rPr>
              <w:t xml:space="preserve"> </w:t>
            </w:r>
            <w:r w:rsidRPr="00026AA4">
              <w:rPr>
                <w:rFonts w:ascii="Times New Roman" w:hAnsi="Times New Roman" w:cs="Times New Roman"/>
                <w:b/>
                <w:sz w:val="24"/>
                <w:szCs w:val="24"/>
                <w:lang w:val="uk-UA"/>
              </w:rPr>
              <w:t>Клієнт</w:t>
            </w:r>
          </w:p>
        </w:tc>
        <w:tc>
          <w:tcPr>
            <w:tcW w:w="7705" w:type="dxa"/>
            <w:tcBorders>
              <w:top w:val="single" w:sz="4" w:space="0" w:color="auto"/>
              <w:left w:val="single" w:sz="4" w:space="0" w:color="auto"/>
              <w:bottom w:val="nil"/>
              <w:right w:val="single" w:sz="4" w:space="0" w:color="auto"/>
            </w:tcBorders>
            <w:shd w:val="clear" w:color="auto" w:fill="FFFFFF"/>
          </w:tcPr>
          <w:p w14:paraId="26E05FC7" w14:textId="77777777" w:rsidR="00026AA4" w:rsidRPr="00026AA4" w:rsidRDefault="00026AA4" w:rsidP="00026AA4">
            <w:pPr>
              <w:widowControl w:val="0"/>
              <w:numPr>
                <w:ilvl w:val="0"/>
                <w:numId w:val="39"/>
              </w:numPr>
              <w:tabs>
                <w:tab w:val="left" w:pos="380"/>
              </w:tabs>
              <w:spacing w:before="60" w:after="60" w:line="240" w:lineRule="auto"/>
              <w:ind w:left="522" w:hanging="426"/>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 xml:space="preserve">Довідкова система </w:t>
            </w:r>
            <w:r w:rsidRPr="00026AA4">
              <w:rPr>
                <w:rFonts w:ascii="Times New Roman" w:hAnsi="Times New Roman" w:cs="Times New Roman"/>
                <w:b/>
                <w:bCs/>
                <w:sz w:val="24"/>
                <w:szCs w:val="24"/>
                <w:lang w:val="en-US"/>
              </w:rPr>
              <w:t>Helpdesk</w:t>
            </w:r>
          </w:p>
          <w:p w14:paraId="08C72DA3" w14:textId="77777777" w:rsidR="00026AA4" w:rsidRPr="00026AA4" w:rsidRDefault="00026AA4" w:rsidP="00026AA4">
            <w:pPr>
              <w:widowControl w:val="0"/>
              <w:numPr>
                <w:ilvl w:val="1"/>
                <w:numId w:val="39"/>
              </w:numPr>
              <w:spacing w:before="60" w:after="60" w:line="240" w:lineRule="auto"/>
              <w:ind w:left="805" w:hanging="425"/>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Транспортні картки</w:t>
            </w:r>
          </w:p>
          <w:p w14:paraId="5C2E7F9C" w14:textId="77777777" w:rsidR="00026AA4" w:rsidRPr="00026AA4" w:rsidRDefault="00026AA4" w:rsidP="00026AA4">
            <w:pPr>
              <w:widowControl w:val="0"/>
              <w:spacing w:before="60" w:after="60" w:line="252" w:lineRule="auto"/>
              <w:ind w:left="109"/>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Дозволяє отримати огляд усіх транспортних карток у системі квитків. Крім того можуть виконуватися інші операції:</w:t>
            </w:r>
          </w:p>
          <w:p w14:paraId="7EE262C1"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Картки</w:t>
            </w:r>
            <w:proofErr w:type="spellEnd"/>
            <w:r w:rsidRPr="00026AA4">
              <w:rPr>
                <w:rFonts w:ascii="Times New Roman" w:hAnsi="Times New Roman" w:cs="Times New Roman"/>
                <w:sz w:val="24"/>
                <w:szCs w:val="24"/>
              </w:rPr>
              <w:t>.</w:t>
            </w:r>
          </w:p>
          <w:p w14:paraId="4DF37335" w14:textId="77777777" w:rsidR="00026AA4" w:rsidRPr="00026AA4" w:rsidRDefault="00026AA4" w:rsidP="00026AA4">
            <w:pPr>
              <w:widowControl w:val="0"/>
              <w:spacing w:before="60" w:after="60" w:line="252" w:lineRule="auto"/>
              <w:ind w:left="109"/>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Призначений для пошуку потрібних транспортних карток</w:t>
            </w:r>
          </w:p>
          <w:p w14:paraId="0F97A414"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r w:rsidRPr="00026AA4">
              <w:rPr>
                <w:rFonts w:ascii="Times New Roman" w:hAnsi="Times New Roman" w:cs="Times New Roman"/>
                <w:sz w:val="24"/>
                <w:szCs w:val="24"/>
              </w:rPr>
              <w:t xml:space="preserve">Перегляд </w:t>
            </w:r>
            <w:proofErr w:type="spellStart"/>
            <w:r w:rsidRPr="00026AA4">
              <w:rPr>
                <w:rFonts w:ascii="Times New Roman" w:hAnsi="Times New Roman" w:cs="Times New Roman"/>
                <w:sz w:val="24"/>
                <w:szCs w:val="24"/>
              </w:rPr>
              <w:t>картки</w:t>
            </w:r>
            <w:proofErr w:type="spellEnd"/>
            <w:r w:rsidRPr="00026AA4">
              <w:rPr>
                <w:rFonts w:ascii="Times New Roman" w:hAnsi="Times New Roman" w:cs="Times New Roman"/>
                <w:sz w:val="24"/>
                <w:szCs w:val="24"/>
              </w:rPr>
              <w:t>.</w:t>
            </w:r>
          </w:p>
          <w:p w14:paraId="477E555A" w14:textId="77777777" w:rsidR="00026AA4" w:rsidRPr="00026AA4" w:rsidRDefault="00026AA4" w:rsidP="00026AA4">
            <w:pPr>
              <w:widowControl w:val="0"/>
              <w:spacing w:before="60" w:after="60" w:line="252" w:lineRule="auto"/>
              <w:ind w:left="109"/>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Звіт містить детальний перегляд картки та активних квитків.</w:t>
            </w:r>
          </w:p>
          <w:p w14:paraId="549D3F7A"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r w:rsidRPr="00026AA4">
              <w:rPr>
                <w:rFonts w:ascii="Times New Roman" w:hAnsi="Times New Roman" w:cs="Times New Roman"/>
                <w:sz w:val="24"/>
                <w:szCs w:val="24"/>
              </w:rPr>
              <w:t xml:space="preserve">Перегляд </w:t>
            </w:r>
            <w:proofErr w:type="spellStart"/>
            <w:r w:rsidRPr="00026AA4">
              <w:rPr>
                <w:rFonts w:ascii="Times New Roman" w:hAnsi="Times New Roman" w:cs="Times New Roman"/>
                <w:sz w:val="24"/>
                <w:szCs w:val="24"/>
              </w:rPr>
              <w:t>транзакцій</w:t>
            </w:r>
            <w:proofErr w:type="spellEnd"/>
            <w:r w:rsidRPr="00026AA4">
              <w:rPr>
                <w:rFonts w:ascii="Times New Roman" w:hAnsi="Times New Roman" w:cs="Times New Roman"/>
                <w:sz w:val="24"/>
                <w:szCs w:val="24"/>
              </w:rPr>
              <w:t xml:space="preserve"> з </w:t>
            </w:r>
            <w:proofErr w:type="spellStart"/>
            <w:r w:rsidRPr="00026AA4">
              <w:rPr>
                <w:rFonts w:ascii="Times New Roman" w:hAnsi="Times New Roman" w:cs="Times New Roman"/>
                <w:sz w:val="24"/>
                <w:szCs w:val="24"/>
              </w:rPr>
              <w:t>картками</w:t>
            </w:r>
            <w:proofErr w:type="spellEnd"/>
            <w:r w:rsidRPr="00026AA4">
              <w:rPr>
                <w:rFonts w:ascii="Times New Roman" w:hAnsi="Times New Roman" w:cs="Times New Roman"/>
                <w:sz w:val="24"/>
                <w:szCs w:val="24"/>
              </w:rPr>
              <w:t>.</w:t>
            </w:r>
          </w:p>
          <w:p w14:paraId="2F9906BC" w14:textId="77777777" w:rsidR="00026AA4" w:rsidRPr="00026AA4" w:rsidRDefault="00026AA4" w:rsidP="00026AA4">
            <w:pPr>
              <w:widowControl w:val="0"/>
              <w:spacing w:before="60" w:after="60" w:line="252" w:lineRule="auto"/>
              <w:ind w:left="109"/>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Звіт містить перелік дій, пов'язаних із карткою:</w:t>
            </w:r>
          </w:p>
          <w:p w14:paraId="1CA424DA"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Блокування</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картки</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зміна</w:t>
            </w:r>
            <w:proofErr w:type="spellEnd"/>
            <w:r w:rsidRPr="00026AA4">
              <w:rPr>
                <w:rFonts w:ascii="Times New Roman" w:hAnsi="Times New Roman" w:cs="Times New Roman"/>
                <w:sz w:val="24"/>
                <w:szCs w:val="24"/>
              </w:rPr>
              <w:t xml:space="preserve"> статусу).</w:t>
            </w:r>
          </w:p>
          <w:p w14:paraId="60268EC4"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Розблокування</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картки</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зміна</w:t>
            </w:r>
            <w:proofErr w:type="spellEnd"/>
            <w:r w:rsidRPr="00026AA4">
              <w:rPr>
                <w:rFonts w:ascii="Times New Roman" w:hAnsi="Times New Roman" w:cs="Times New Roman"/>
                <w:sz w:val="24"/>
                <w:szCs w:val="24"/>
              </w:rPr>
              <w:t xml:space="preserve"> статусу).</w:t>
            </w:r>
          </w:p>
          <w:p w14:paraId="423FF1A9"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Друк</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даних</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картки</w:t>
            </w:r>
            <w:proofErr w:type="spellEnd"/>
            <w:r w:rsidRPr="00026AA4">
              <w:rPr>
                <w:rFonts w:ascii="Times New Roman" w:hAnsi="Times New Roman" w:cs="Times New Roman"/>
                <w:sz w:val="24"/>
                <w:szCs w:val="24"/>
              </w:rPr>
              <w:t>.</w:t>
            </w:r>
          </w:p>
          <w:p w14:paraId="2A26AEEC"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r w:rsidRPr="00026AA4">
              <w:rPr>
                <w:rFonts w:ascii="Times New Roman" w:hAnsi="Times New Roman" w:cs="Times New Roman"/>
                <w:sz w:val="24"/>
                <w:szCs w:val="24"/>
              </w:rPr>
              <w:t xml:space="preserve">Перегляд </w:t>
            </w:r>
            <w:proofErr w:type="spellStart"/>
            <w:r w:rsidRPr="00026AA4">
              <w:rPr>
                <w:rFonts w:ascii="Times New Roman" w:hAnsi="Times New Roman" w:cs="Times New Roman"/>
                <w:sz w:val="24"/>
                <w:szCs w:val="24"/>
              </w:rPr>
              <w:t>валідацій</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зроблених</w:t>
            </w:r>
            <w:proofErr w:type="spellEnd"/>
            <w:r w:rsidRPr="00026AA4">
              <w:rPr>
                <w:rFonts w:ascii="Times New Roman" w:hAnsi="Times New Roman" w:cs="Times New Roman"/>
                <w:sz w:val="24"/>
                <w:szCs w:val="24"/>
              </w:rPr>
              <w:t xml:space="preserve"> за </w:t>
            </w:r>
            <w:proofErr w:type="spellStart"/>
            <w:r w:rsidRPr="00026AA4">
              <w:rPr>
                <w:rFonts w:ascii="Times New Roman" w:hAnsi="Times New Roman" w:cs="Times New Roman"/>
                <w:sz w:val="24"/>
                <w:szCs w:val="24"/>
              </w:rPr>
              <w:t>допомогою</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картки</w:t>
            </w:r>
            <w:proofErr w:type="spellEnd"/>
            <w:r w:rsidRPr="00026AA4">
              <w:rPr>
                <w:rFonts w:ascii="Times New Roman" w:hAnsi="Times New Roman" w:cs="Times New Roman"/>
                <w:sz w:val="24"/>
                <w:szCs w:val="24"/>
              </w:rPr>
              <w:t>.</w:t>
            </w:r>
          </w:p>
          <w:p w14:paraId="29115500" w14:textId="77777777" w:rsidR="00026AA4" w:rsidRPr="00026AA4" w:rsidRDefault="00026AA4" w:rsidP="00026AA4">
            <w:pPr>
              <w:widowControl w:val="0"/>
              <w:spacing w:before="60" w:after="60" w:line="252" w:lineRule="auto"/>
              <w:ind w:left="109"/>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 xml:space="preserve">У звіті можна шукати та переглядати </w:t>
            </w:r>
            <w:proofErr w:type="spellStart"/>
            <w:r w:rsidRPr="00026AA4">
              <w:rPr>
                <w:rFonts w:ascii="Times New Roman" w:hAnsi="Times New Roman" w:cs="Times New Roman"/>
                <w:sz w:val="24"/>
                <w:szCs w:val="24"/>
                <w:lang w:val="uk-UA"/>
              </w:rPr>
              <w:t>валідації</w:t>
            </w:r>
            <w:proofErr w:type="spellEnd"/>
            <w:r w:rsidRPr="00026AA4">
              <w:rPr>
                <w:rFonts w:ascii="Times New Roman" w:hAnsi="Times New Roman" w:cs="Times New Roman"/>
                <w:sz w:val="24"/>
                <w:szCs w:val="24"/>
                <w:lang w:val="uk-UA"/>
              </w:rPr>
              <w:t>, зроблених транспортною карткою. Крім того, звіт може бути роздрукований або завантажений у форматі *.</w:t>
            </w:r>
            <w:proofErr w:type="spellStart"/>
            <w:r w:rsidRPr="00026AA4">
              <w:rPr>
                <w:rFonts w:ascii="Times New Roman" w:hAnsi="Times New Roman" w:cs="Times New Roman"/>
                <w:sz w:val="24"/>
                <w:szCs w:val="24"/>
                <w:lang w:val="uk-UA"/>
              </w:rPr>
              <w:t>csv</w:t>
            </w:r>
            <w:proofErr w:type="spellEnd"/>
          </w:p>
          <w:p w14:paraId="18F69C7F"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Видача</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транспортної</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картки</w:t>
            </w:r>
            <w:proofErr w:type="spellEnd"/>
            <w:r w:rsidRPr="00026AA4">
              <w:rPr>
                <w:rFonts w:ascii="Times New Roman" w:hAnsi="Times New Roman" w:cs="Times New Roman"/>
                <w:sz w:val="24"/>
                <w:szCs w:val="24"/>
              </w:rPr>
              <w:t>.</w:t>
            </w:r>
          </w:p>
          <w:p w14:paraId="47DE7027" w14:textId="77777777" w:rsidR="00026AA4" w:rsidRPr="00026AA4" w:rsidRDefault="00026AA4" w:rsidP="00026AA4">
            <w:pPr>
              <w:widowControl w:val="0"/>
              <w:spacing w:before="60" w:after="60" w:line="252" w:lineRule="auto"/>
              <w:ind w:left="109"/>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lastRenderedPageBreak/>
              <w:t>Дозволяє оформити транспортну картку. Транспортна картка не може бути в статусі «Видана», але може бути в будь-якому іншому статусі, крім цього.</w:t>
            </w:r>
          </w:p>
          <w:p w14:paraId="3B8174F7"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Заміна</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картки</w:t>
            </w:r>
            <w:proofErr w:type="spellEnd"/>
            <w:r w:rsidRPr="00026AA4">
              <w:rPr>
                <w:rFonts w:ascii="Times New Roman" w:hAnsi="Times New Roman" w:cs="Times New Roman"/>
                <w:sz w:val="24"/>
                <w:szCs w:val="24"/>
              </w:rPr>
              <w:t>.</w:t>
            </w:r>
          </w:p>
          <w:p w14:paraId="7070F7AD" w14:textId="77777777" w:rsidR="00026AA4" w:rsidRPr="00026AA4" w:rsidRDefault="00026AA4" w:rsidP="00026AA4">
            <w:pPr>
              <w:widowControl w:val="0"/>
              <w:spacing w:before="60" w:after="60" w:line="252" w:lineRule="auto"/>
              <w:ind w:left="109"/>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Дозволяє замінити транспортну картку новою, наприклад, у випадку, коли клієнт її втратив.</w:t>
            </w:r>
          </w:p>
          <w:p w14:paraId="38DAA0C8" w14:textId="77777777" w:rsidR="00026AA4" w:rsidRPr="00026AA4" w:rsidRDefault="00026AA4" w:rsidP="00026AA4">
            <w:pPr>
              <w:widowControl w:val="0"/>
              <w:spacing w:before="60" w:after="60" w:line="252" w:lineRule="auto"/>
              <w:ind w:left="109"/>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При заміні транспортної картки наявні білети, сума грошей в гаманці на картці можуть переведено на іншу картку.</w:t>
            </w:r>
          </w:p>
          <w:p w14:paraId="3656F917"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Перейменування</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власника</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картки</w:t>
            </w:r>
            <w:proofErr w:type="spellEnd"/>
            <w:r w:rsidRPr="00026AA4">
              <w:rPr>
                <w:rFonts w:ascii="Times New Roman" w:hAnsi="Times New Roman" w:cs="Times New Roman"/>
                <w:sz w:val="24"/>
                <w:szCs w:val="24"/>
              </w:rPr>
              <w:t>.</w:t>
            </w:r>
          </w:p>
          <w:p w14:paraId="419EB86E" w14:textId="77777777" w:rsidR="00026AA4" w:rsidRPr="00026AA4" w:rsidRDefault="00026AA4" w:rsidP="00026AA4">
            <w:pPr>
              <w:widowControl w:val="0"/>
              <w:spacing w:before="60" w:after="60" w:line="252" w:lineRule="auto"/>
              <w:ind w:left="109"/>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Призначено для перейменування власника картки в «</w:t>
            </w:r>
            <w:proofErr w:type="spellStart"/>
            <w:r w:rsidRPr="00026AA4">
              <w:rPr>
                <w:rFonts w:ascii="Times New Roman" w:hAnsi="Times New Roman" w:cs="Times New Roman"/>
                <w:sz w:val="24"/>
                <w:szCs w:val="24"/>
                <w:lang w:val="uk-UA"/>
              </w:rPr>
              <w:t>Ridango</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Back</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Оffice</w:t>
            </w:r>
            <w:proofErr w:type="spellEnd"/>
            <w:r w:rsidRPr="00026AA4">
              <w:rPr>
                <w:rFonts w:ascii="Times New Roman" w:hAnsi="Times New Roman" w:cs="Times New Roman"/>
                <w:sz w:val="24"/>
                <w:szCs w:val="24"/>
                <w:lang w:val="uk-UA"/>
              </w:rPr>
              <w:t xml:space="preserve"> UZ». Ця операція оновлює лише ім’я власника картки і не персоналізує картку іншій особі.</w:t>
            </w:r>
          </w:p>
          <w:p w14:paraId="01161BF9"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Повернення</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картки</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зміна</w:t>
            </w:r>
            <w:proofErr w:type="spellEnd"/>
            <w:r w:rsidRPr="00026AA4">
              <w:rPr>
                <w:rFonts w:ascii="Times New Roman" w:hAnsi="Times New Roman" w:cs="Times New Roman"/>
                <w:sz w:val="24"/>
                <w:szCs w:val="24"/>
              </w:rPr>
              <w:t xml:space="preserve"> статусу).</w:t>
            </w:r>
          </w:p>
          <w:p w14:paraId="483BC1ED" w14:textId="77777777" w:rsidR="00026AA4" w:rsidRPr="00026AA4" w:rsidRDefault="00026AA4" w:rsidP="00026AA4">
            <w:pPr>
              <w:widowControl w:val="0"/>
              <w:spacing w:before="60" w:after="60" w:line="252" w:lineRule="auto"/>
              <w:ind w:left="109"/>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Дозволяє повернути транспортну картку. Коли клієнт поверне картку, її статус зміниться на «Повернена у «</w:t>
            </w:r>
            <w:proofErr w:type="spellStart"/>
            <w:r w:rsidRPr="00026AA4">
              <w:rPr>
                <w:rFonts w:ascii="Times New Roman" w:hAnsi="Times New Roman" w:cs="Times New Roman"/>
                <w:sz w:val="24"/>
                <w:szCs w:val="24"/>
                <w:lang w:val="uk-UA"/>
              </w:rPr>
              <w:t>Ridango</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Back</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Оffice</w:t>
            </w:r>
            <w:proofErr w:type="spellEnd"/>
            <w:r w:rsidRPr="00026AA4">
              <w:rPr>
                <w:rFonts w:ascii="Times New Roman" w:hAnsi="Times New Roman" w:cs="Times New Roman"/>
                <w:sz w:val="24"/>
                <w:szCs w:val="24"/>
                <w:lang w:val="uk-UA"/>
              </w:rPr>
              <w:t xml:space="preserve"> UZ». Повернути картку можна лише в тому випадку якщо баланс картки дорівнює 0 і картка була видана протягом останніх 6 місяців (не пізніше).</w:t>
            </w:r>
          </w:p>
          <w:p w14:paraId="378B69DB"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Підтримка</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безконтактних</w:t>
            </w:r>
            <w:proofErr w:type="spellEnd"/>
            <w:r w:rsidRPr="00026AA4">
              <w:rPr>
                <w:rFonts w:ascii="Times New Roman" w:hAnsi="Times New Roman" w:cs="Times New Roman"/>
                <w:sz w:val="24"/>
                <w:szCs w:val="24"/>
              </w:rPr>
              <w:t xml:space="preserve"> EMV </w:t>
            </w:r>
            <w:proofErr w:type="spellStart"/>
            <w:r w:rsidRPr="00026AA4">
              <w:rPr>
                <w:rFonts w:ascii="Times New Roman" w:hAnsi="Times New Roman" w:cs="Times New Roman"/>
                <w:sz w:val="24"/>
                <w:szCs w:val="24"/>
              </w:rPr>
              <w:t>карток</w:t>
            </w:r>
            <w:proofErr w:type="spellEnd"/>
            <w:r w:rsidRPr="00026AA4">
              <w:rPr>
                <w:rFonts w:ascii="Times New Roman" w:hAnsi="Times New Roman" w:cs="Times New Roman"/>
                <w:sz w:val="24"/>
                <w:szCs w:val="24"/>
              </w:rPr>
              <w:t>.</w:t>
            </w:r>
          </w:p>
          <w:p w14:paraId="7A68C3CE" w14:textId="77777777" w:rsidR="00026AA4" w:rsidRPr="00026AA4" w:rsidRDefault="00026AA4" w:rsidP="00026AA4">
            <w:pPr>
              <w:tabs>
                <w:tab w:val="left" w:pos="670"/>
              </w:tabs>
              <w:spacing w:before="60" w:after="60" w:line="254" w:lineRule="auto"/>
              <w:jc w:val="both"/>
              <w:rPr>
                <w:rFonts w:ascii="Times New Roman" w:hAnsi="Times New Roman" w:cs="Times New Roman"/>
                <w:sz w:val="24"/>
                <w:szCs w:val="24"/>
              </w:rPr>
            </w:pPr>
          </w:p>
          <w:p w14:paraId="202CC075" w14:textId="77777777" w:rsidR="00026AA4" w:rsidRPr="00026AA4" w:rsidRDefault="00026AA4" w:rsidP="00026AA4">
            <w:pPr>
              <w:widowControl w:val="0"/>
              <w:numPr>
                <w:ilvl w:val="1"/>
                <w:numId w:val="39"/>
              </w:numPr>
              <w:spacing w:before="60" w:after="60" w:line="240" w:lineRule="auto"/>
              <w:ind w:left="805" w:hanging="425"/>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Активні квитки</w:t>
            </w:r>
          </w:p>
          <w:p w14:paraId="6FDFFD7A" w14:textId="77777777" w:rsidR="00026AA4" w:rsidRPr="00026AA4" w:rsidRDefault="00026AA4" w:rsidP="00026AA4">
            <w:pPr>
              <w:widowControl w:val="0"/>
              <w:spacing w:before="60" w:after="60" w:line="252" w:lineRule="auto"/>
              <w:ind w:left="109"/>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Звіт дозволяє переглянути деталі активних квитків (білетних продуктів) на даний момент на транспортній картці</w:t>
            </w:r>
          </w:p>
          <w:p w14:paraId="7F0C1B44"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Архів</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усіх</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квитків</w:t>
            </w:r>
            <w:proofErr w:type="spellEnd"/>
            <w:r w:rsidRPr="00026AA4">
              <w:rPr>
                <w:rFonts w:ascii="Times New Roman" w:hAnsi="Times New Roman" w:cs="Times New Roman"/>
                <w:sz w:val="24"/>
                <w:szCs w:val="24"/>
              </w:rPr>
              <w:t>.</w:t>
            </w:r>
          </w:p>
          <w:p w14:paraId="0E7EF9EA" w14:textId="77777777" w:rsidR="00026AA4" w:rsidRPr="00026AA4" w:rsidRDefault="00026AA4" w:rsidP="00026AA4">
            <w:pPr>
              <w:widowControl w:val="0"/>
              <w:spacing w:before="60" w:after="60" w:line="252" w:lineRule="auto"/>
              <w:ind w:left="109"/>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В архіві квитків можна переглянути всі квитки, включаючи ті, що були використані, скасовані, що змінилися, по яких повернули гроші або будь яка інша зміна статусу.</w:t>
            </w:r>
          </w:p>
          <w:p w14:paraId="38464360" w14:textId="77777777" w:rsidR="00026AA4" w:rsidRPr="00026AA4" w:rsidRDefault="00026AA4" w:rsidP="00026AA4">
            <w:pPr>
              <w:widowControl w:val="0"/>
              <w:spacing w:before="60" w:after="60" w:line="252" w:lineRule="auto"/>
              <w:ind w:left="109"/>
              <w:jc w:val="both"/>
              <w:rPr>
                <w:rFonts w:ascii="Times New Roman" w:hAnsi="Times New Roman" w:cs="Times New Roman"/>
                <w:sz w:val="24"/>
                <w:szCs w:val="24"/>
                <w:lang w:val="uk-UA"/>
              </w:rPr>
            </w:pPr>
          </w:p>
          <w:p w14:paraId="7A938AA5" w14:textId="77777777" w:rsidR="00026AA4" w:rsidRPr="00026AA4" w:rsidRDefault="00026AA4" w:rsidP="00026AA4">
            <w:pPr>
              <w:widowControl w:val="0"/>
              <w:numPr>
                <w:ilvl w:val="1"/>
                <w:numId w:val="39"/>
              </w:numPr>
              <w:spacing w:before="60" w:after="60" w:line="240" w:lineRule="auto"/>
              <w:ind w:left="805" w:hanging="425"/>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Клієнти</w:t>
            </w:r>
          </w:p>
          <w:p w14:paraId="093AD4CE" w14:textId="77777777" w:rsidR="00026AA4" w:rsidRPr="00026AA4" w:rsidRDefault="00026AA4" w:rsidP="00026AA4">
            <w:pPr>
              <w:widowControl w:val="0"/>
              <w:spacing w:before="60" w:after="60" w:line="252" w:lineRule="auto"/>
              <w:ind w:left="109"/>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Звіт списку клієнтів, які зареєстровані в білетній системі, клієнтів можна переглядати, фільтрувати, та змінювати. До цього списку додаються нові клієнти, коли людина реєструється на веб-сторінці клієнта. Крім того, до системи клієнтів можна додавати нових клієнтів у розділі клієнтів.</w:t>
            </w:r>
          </w:p>
          <w:p w14:paraId="310295DD"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r w:rsidRPr="00026AA4">
              <w:rPr>
                <w:rFonts w:ascii="Times New Roman" w:hAnsi="Times New Roman" w:cs="Times New Roman"/>
                <w:sz w:val="24"/>
                <w:szCs w:val="24"/>
              </w:rPr>
              <w:t>Перегляд/</w:t>
            </w:r>
            <w:proofErr w:type="spellStart"/>
            <w:r w:rsidRPr="00026AA4">
              <w:rPr>
                <w:rFonts w:ascii="Times New Roman" w:hAnsi="Times New Roman" w:cs="Times New Roman"/>
                <w:sz w:val="24"/>
                <w:szCs w:val="24"/>
              </w:rPr>
              <w:t>зміна</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даних</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клієнтів</w:t>
            </w:r>
            <w:proofErr w:type="spellEnd"/>
            <w:r w:rsidRPr="00026AA4">
              <w:rPr>
                <w:rFonts w:ascii="Times New Roman" w:hAnsi="Times New Roman" w:cs="Times New Roman"/>
                <w:sz w:val="24"/>
                <w:szCs w:val="24"/>
              </w:rPr>
              <w:t>.</w:t>
            </w:r>
          </w:p>
          <w:p w14:paraId="4B3C0D83"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Додавання</w:t>
            </w:r>
            <w:proofErr w:type="spellEnd"/>
            <w:r w:rsidRPr="00026AA4">
              <w:rPr>
                <w:rFonts w:ascii="Times New Roman" w:hAnsi="Times New Roman" w:cs="Times New Roman"/>
                <w:sz w:val="24"/>
                <w:szCs w:val="24"/>
              </w:rPr>
              <w:t xml:space="preserve"> нового </w:t>
            </w:r>
            <w:proofErr w:type="spellStart"/>
            <w:r w:rsidRPr="00026AA4">
              <w:rPr>
                <w:rFonts w:ascii="Times New Roman" w:hAnsi="Times New Roman" w:cs="Times New Roman"/>
                <w:sz w:val="24"/>
                <w:szCs w:val="24"/>
              </w:rPr>
              <w:t>клієнта</w:t>
            </w:r>
            <w:proofErr w:type="spellEnd"/>
            <w:r w:rsidRPr="00026AA4">
              <w:rPr>
                <w:rFonts w:ascii="Times New Roman" w:hAnsi="Times New Roman" w:cs="Times New Roman"/>
                <w:sz w:val="24"/>
                <w:szCs w:val="24"/>
              </w:rPr>
              <w:t>.</w:t>
            </w:r>
          </w:p>
          <w:p w14:paraId="59DF2657" w14:textId="77777777" w:rsidR="00026AA4" w:rsidRPr="00026AA4" w:rsidRDefault="00026AA4" w:rsidP="00026AA4">
            <w:pPr>
              <w:tabs>
                <w:tab w:val="left" w:pos="670"/>
              </w:tabs>
              <w:spacing w:before="60" w:after="60" w:line="254" w:lineRule="auto"/>
              <w:ind w:left="95"/>
              <w:jc w:val="both"/>
              <w:rPr>
                <w:rFonts w:ascii="Times New Roman" w:hAnsi="Times New Roman" w:cs="Times New Roman"/>
                <w:sz w:val="24"/>
                <w:szCs w:val="24"/>
              </w:rPr>
            </w:pPr>
          </w:p>
          <w:p w14:paraId="60CEC9F2" w14:textId="77777777" w:rsidR="00026AA4" w:rsidRPr="00026AA4" w:rsidRDefault="00026AA4" w:rsidP="00026AA4">
            <w:pPr>
              <w:widowControl w:val="0"/>
              <w:numPr>
                <w:ilvl w:val="0"/>
                <w:numId w:val="39"/>
              </w:numPr>
              <w:tabs>
                <w:tab w:val="left" w:pos="380"/>
              </w:tabs>
              <w:spacing w:before="60" w:after="60" w:line="240" w:lineRule="auto"/>
              <w:ind w:left="522" w:hanging="426"/>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 xml:space="preserve">Система управління транспортними картками </w:t>
            </w:r>
            <w:r w:rsidRPr="00026AA4">
              <w:rPr>
                <w:rFonts w:ascii="Times New Roman" w:hAnsi="Times New Roman" w:cs="Times New Roman"/>
                <w:b/>
                <w:sz w:val="24"/>
                <w:szCs w:val="24"/>
                <w:lang w:val="en-US"/>
              </w:rPr>
              <w:t>Card</w:t>
            </w:r>
            <w:r w:rsidRPr="00026AA4">
              <w:rPr>
                <w:rFonts w:ascii="Times New Roman" w:hAnsi="Times New Roman" w:cs="Times New Roman"/>
                <w:b/>
                <w:sz w:val="24"/>
                <w:szCs w:val="24"/>
              </w:rPr>
              <w:t xml:space="preserve"> </w:t>
            </w:r>
            <w:r w:rsidRPr="00026AA4">
              <w:rPr>
                <w:rFonts w:ascii="Times New Roman" w:hAnsi="Times New Roman" w:cs="Times New Roman"/>
                <w:b/>
                <w:sz w:val="24"/>
                <w:szCs w:val="24"/>
                <w:lang w:val="en-US"/>
              </w:rPr>
              <w:t>management</w:t>
            </w:r>
          </w:p>
          <w:p w14:paraId="782629CB" w14:textId="77777777" w:rsidR="00026AA4" w:rsidRPr="00026AA4" w:rsidRDefault="00026AA4" w:rsidP="00026AA4">
            <w:pPr>
              <w:widowControl w:val="0"/>
              <w:numPr>
                <w:ilvl w:val="1"/>
                <w:numId w:val="39"/>
              </w:numPr>
              <w:spacing w:before="60" w:after="60" w:line="240" w:lineRule="auto"/>
              <w:ind w:left="805" w:hanging="425"/>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Картковий запас</w:t>
            </w:r>
          </w:p>
          <w:p w14:paraId="6B1E4BA0" w14:textId="77777777" w:rsidR="00026AA4" w:rsidRPr="00026AA4" w:rsidRDefault="00026AA4" w:rsidP="00026AA4">
            <w:pPr>
              <w:widowControl w:val="0"/>
              <w:spacing w:before="60" w:after="60" w:line="252" w:lineRule="auto"/>
              <w:ind w:left="109"/>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Звіт про запас карток дозволяє переглядати кількість проданих транспортних карток за вибраний період часу та поточний баланс карток.</w:t>
            </w:r>
          </w:p>
          <w:p w14:paraId="04483523" w14:textId="77777777" w:rsidR="00026AA4" w:rsidRPr="00026AA4" w:rsidRDefault="00026AA4" w:rsidP="00026AA4">
            <w:pPr>
              <w:widowControl w:val="0"/>
              <w:spacing w:before="60" w:after="60" w:line="252" w:lineRule="auto"/>
              <w:ind w:left="109"/>
              <w:jc w:val="both"/>
              <w:rPr>
                <w:rFonts w:ascii="Times New Roman" w:hAnsi="Times New Roman" w:cs="Times New Roman"/>
                <w:sz w:val="24"/>
                <w:szCs w:val="24"/>
                <w:lang w:val="uk-UA"/>
              </w:rPr>
            </w:pPr>
          </w:p>
          <w:p w14:paraId="612B2481" w14:textId="77777777" w:rsidR="00026AA4" w:rsidRPr="00026AA4" w:rsidRDefault="00026AA4" w:rsidP="00026AA4">
            <w:pPr>
              <w:widowControl w:val="0"/>
              <w:numPr>
                <w:ilvl w:val="1"/>
                <w:numId w:val="39"/>
              </w:numPr>
              <w:spacing w:before="60" w:after="60" w:line="240" w:lineRule="auto"/>
              <w:ind w:left="805" w:hanging="425"/>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Дистрибуція транспортних карток</w:t>
            </w:r>
          </w:p>
          <w:p w14:paraId="4F2449D2" w14:textId="77777777" w:rsidR="00026AA4" w:rsidRPr="00026AA4" w:rsidRDefault="00026AA4" w:rsidP="00026AA4">
            <w:pPr>
              <w:widowControl w:val="0"/>
              <w:spacing w:before="60" w:after="60" w:line="252" w:lineRule="auto"/>
              <w:ind w:left="109"/>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 xml:space="preserve">Однією з частин управління транспортною карткою є їх дистрибуція. У розділі «Керування картками» є можливість управління процесом видачі </w:t>
            </w:r>
            <w:r w:rsidRPr="00026AA4">
              <w:rPr>
                <w:rFonts w:ascii="Times New Roman" w:hAnsi="Times New Roman" w:cs="Times New Roman"/>
                <w:sz w:val="24"/>
                <w:szCs w:val="24"/>
                <w:lang w:val="uk-UA"/>
              </w:rPr>
              <w:lastRenderedPageBreak/>
              <w:t>карток, реєстрація видачі карток і роздрукування звітів про видачу карток. Операції, які можуть бути виконані:</w:t>
            </w:r>
          </w:p>
          <w:p w14:paraId="3E30D8C7"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Створення</w:t>
            </w:r>
            <w:proofErr w:type="spellEnd"/>
            <w:r w:rsidRPr="00026AA4">
              <w:rPr>
                <w:rFonts w:ascii="Times New Roman" w:hAnsi="Times New Roman" w:cs="Times New Roman"/>
                <w:sz w:val="24"/>
                <w:szCs w:val="24"/>
              </w:rPr>
              <w:t xml:space="preserve"> та </w:t>
            </w:r>
            <w:proofErr w:type="spellStart"/>
            <w:r w:rsidRPr="00026AA4">
              <w:rPr>
                <w:rFonts w:ascii="Times New Roman" w:hAnsi="Times New Roman" w:cs="Times New Roman"/>
                <w:sz w:val="24"/>
                <w:szCs w:val="24"/>
              </w:rPr>
              <w:t>підтвердження</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нових</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накладних</w:t>
            </w:r>
            <w:proofErr w:type="spellEnd"/>
            <w:r w:rsidRPr="00026AA4">
              <w:rPr>
                <w:rFonts w:ascii="Times New Roman" w:hAnsi="Times New Roman" w:cs="Times New Roman"/>
                <w:sz w:val="24"/>
                <w:szCs w:val="24"/>
              </w:rPr>
              <w:t xml:space="preserve"> про </w:t>
            </w:r>
            <w:proofErr w:type="spellStart"/>
            <w:r w:rsidRPr="00026AA4">
              <w:rPr>
                <w:rFonts w:ascii="Times New Roman" w:hAnsi="Times New Roman" w:cs="Times New Roman"/>
                <w:sz w:val="24"/>
                <w:szCs w:val="24"/>
              </w:rPr>
              <w:t>видачу</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карток</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Картки</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можна</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передати</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іншій</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організації</w:t>
            </w:r>
            <w:proofErr w:type="spellEnd"/>
            <w:r w:rsidRPr="00026AA4">
              <w:rPr>
                <w:rFonts w:ascii="Times New Roman" w:hAnsi="Times New Roman" w:cs="Times New Roman"/>
                <w:sz w:val="24"/>
                <w:szCs w:val="24"/>
              </w:rPr>
              <w:t xml:space="preserve"> створивши </w:t>
            </w:r>
            <w:proofErr w:type="spellStart"/>
            <w:r w:rsidRPr="00026AA4">
              <w:rPr>
                <w:rFonts w:ascii="Times New Roman" w:hAnsi="Times New Roman" w:cs="Times New Roman"/>
                <w:sz w:val="24"/>
                <w:szCs w:val="24"/>
              </w:rPr>
              <w:t>накладну</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Після</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підтвердження</w:t>
            </w:r>
            <w:proofErr w:type="spellEnd"/>
            <w:r w:rsidRPr="00026AA4">
              <w:rPr>
                <w:rFonts w:ascii="Times New Roman" w:hAnsi="Times New Roman" w:cs="Times New Roman"/>
                <w:sz w:val="24"/>
                <w:szCs w:val="24"/>
              </w:rPr>
              <w:t xml:space="preserve"> доставки, </w:t>
            </w:r>
            <w:proofErr w:type="spellStart"/>
            <w:r w:rsidRPr="00026AA4">
              <w:rPr>
                <w:rFonts w:ascii="Times New Roman" w:hAnsi="Times New Roman" w:cs="Times New Roman"/>
                <w:sz w:val="24"/>
                <w:szCs w:val="24"/>
              </w:rPr>
              <w:t>картки</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передаються</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іншій</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організації</w:t>
            </w:r>
            <w:proofErr w:type="spellEnd"/>
            <w:r w:rsidRPr="00026AA4">
              <w:rPr>
                <w:rFonts w:ascii="Times New Roman" w:hAnsi="Times New Roman" w:cs="Times New Roman"/>
                <w:sz w:val="24"/>
                <w:szCs w:val="24"/>
              </w:rPr>
              <w:t xml:space="preserve"> в </w:t>
            </w:r>
            <w:proofErr w:type="spellStart"/>
            <w:r w:rsidRPr="00026AA4">
              <w:rPr>
                <w:rFonts w:ascii="Times New Roman" w:hAnsi="Times New Roman" w:cs="Times New Roman"/>
                <w:sz w:val="24"/>
                <w:szCs w:val="24"/>
              </w:rPr>
              <w:t>системі</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оформлення</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квитків</w:t>
            </w:r>
            <w:proofErr w:type="spellEnd"/>
            <w:r w:rsidRPr="00026AA4">
              <w:rPr>
                <w:rFonts w:ascii="Times New Roman" w:hAnsi="Times New Roman" w:cs="Times New Roman"/>
                <w:sz w:val="24"/>
                <w:szCs w:val="24"/>
              </w:rPr>
              <w:t>.</w:t>
            </w:r>
          </w:p>
          <w:p w14:paraId="72F91BD0"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Редагування</w:t>
            </w:r>
            <w:proofErr w:type="spellEnd"/>
            <w:r w:rsidRPr="00026AA4">
              <w:rPr>
                <w:rFonts w:ascii="Times New Roman" w:hAnsi="Times New Roman" w:cs="Times New Roman"/>
                <w:sz w:val="24"/>
                <w:szCs w:val="24"/>
              </w:rPr>
              <w:t>/</w:t>
            </w:r>
            <w:proofErr w:type="spellStart"/>
            <w:r w:rsidRPr="00026AA4">
              <w:rPr>
                <w:rFonts w:ascii="Times New Roman" w:hAnsi="Times New Roman" w:cs="Times New Roman"/>
                <w:sz w:val="24"/>
                <w:szCs w:val="24"/>
              </w:rPr>
              <w:t>підтвердження</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створеної</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накладної</w:t>
            </w:r>
            <w:proofErr w:type="spellEnd"/>
            <w:r w:rsidRPr="00026AA4">
              <w:rPr>
                <w:rFonts w:ascii="Times New Roman" w:hAnsi="Times New Roman" w:cs="Times New Roman"/>
                <w:sz w:val="24"/>
                <w:szCs w:val="24"/>
              </w:rPr>
              <w:t>.</w:t>
            </w:r>
          </w:p>
          <w:p w14:paraId="59ACEC61"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r w:rsidRPr="00026AA4">
              <w:rPr>
                <w:rFonts w:ascii="Times New Roman" w:hAnsi="Times New Roman" w:cs="Times New Roman"/>
                <w:sz w:val="24"/>
                <w:szCs w:val="24"/>
              </w:rPr>
              <w:t xml:space="preserve">Перегляд і </w:t>
            </w:r>
            <w:proofErr w:type="spellStart"/>
            <w:r w:rsidRPr="00026AA4">
              <w:rPr>
                <w:rFonts w:ascii="Times New Roman" w:hAnsi="Times New Roman" w:cs="Times New Roman"/>
                <w:sz w:val="24"/>
                <w:szCs w:val="24"/>
              </w:rPr>
              <w:t>друк</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архівних</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накладних</w:t>
            </w:r>
            <w:proofErr w:type="spellEnd"/>
            <w:r w:rsidRPr="00026AA4">
              <w:rPr>
                <w:rFonts w:ascii="Times New Roman" w:hAnsi="Times New Roman" w:cs="Times New Roman"/>
                <w:sz w:val="24"/>
                <w:szCs w:val="24"/>
              </w:rPr>
              <w:t xml:space="preserve"> про </w:t>
            </w:r>
            <w:proofErr w:type="spellStart"/>
            <w:r w:rsidRPr="00026AA4">
              <w:rPr>
                <w:rFonts w:ascii="Times New Roman" w:hAnsi="Times New Roman" w:cs="Times New Roman"/>
                <w:sz w:val="24"/>
                <w:szCs w:val="24"/>
              </w:rPr>
              <w:t>видачу</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карток</w:t>
            </w:r>
            <w:proofErr w:type="spellEnd"/>
            <w:r w:rsidRPr="00026AA4">
              <w:rPr>
                <w:rFonts w:ascii="Times New Roman" w:hAnsi="Times New Roman" w:cs="Times New Roman"/>
                <w:sz w:val="24"/>
                <w:szCs w:val="24"/>
              </w:rPr>
              <w:t>.</w:t>
            </w:r>
          </w:p>
          <w:p w14:paraId="59F51BC7"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Отримати</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додаткову</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інформацію</w:t>
            </w:r>
            <w:proofErr w:type="spellEnd"/>
            <w:r w:rsidRPr="00026AA4">
              <w:rPr>
                <w:rFonts w:ascii="Times New Roman" w:hAnsi="Times New Roman" w:cs="Times New Roman"/>
                <w:sz w:val="24"/>
                <w:szCs w:val="24"/>
              </w:rPr>
              <w:t xml:space="preserve"> про «</w:t>
            </w:r>
            <w:proofErr w:type="spellStart"/>
            <w:r w:rsidRPr="00026AA4">
              <w:rPr>
                <w:rFonts w:ascii="Times New Roman" w:hAnsi="Times New Roman" w:cs="Times New Roman"/>
                <w:sz w:val="24"/>
                <w:szCs w:val="24"/>
              </w:rPr>
              <w:t>Білетні</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продукти</w:t>
            </w:r>
            <w:proofErr w:type="spellEnd"/>
            <w:r w:rsidRPr="00026AA4">
              <w:rPr>
                <w:rFonts w:ascii="Times New Roman" w:hAnsi="Times New Roman" w:cs="Times New Roman"/>
                <w:sz w:val="24"/>
                <w:szCs w:val="24"/>
              </w:rPr>
              <w:t xml:space="preserve">» і </w:t>
            </w:r>
            <w:proofErr w:type="spellStart"/>
            <w:r w:rsidRPr="00026AA4">
              <w:rPr>
                <w:rFonts w:ascii="Times New Roman" w:hAnsi="Times New Roman" w:cs="Times New Roman"/>
                <w:sz w:val="24"/>
                <w:szCs w:val="24"/>
              </w:rPr>
              <w:t>пільги</w:t>
            </w:r>
            <w:proofErr w:type="spellEnd"/>
            <w:r w:rsidRPr="00026AA4">
              <w:rPr>
                <w:rFonts w:ascii="Times New Roman" w:hAnsi="Times New Roman" w:cs="Times New Roman"/>
                <w:sz w:val="24"/>
                <w:szCs w:val="24"/>
              </w:rPr>
              <w:t xml:space="preserve"> в </w:t>
            </w:r>
            <w:proofErr w:type="spellStart"/>
            <w:r w:rsidRPr="00026AA4">
              <w:rPr>
                <w:rFonts w:ascii="Times New Roman" w:hAnsi="Times New Roman" w:cs="Times New Roman"/>
                <w:sz w:val="24"/>
                <w:szCs w:val="24"/>
              </w:rPr>
              <w:t>інформації</w:t>
            </w:r>
            <w:proofErr w:type="spellEnd"/>
            <w:r w:rsidRPr="00026AA4">
              <w:rPr>
                <w:rFonts w:ascii="Times New Roman" w:hAnsi="Times New Roman" w:cs="Times New Roman"/>
                <w:sz w:val="24"/>
                <w:szCs w:val="24"/>
              </w:rPr>
              <w:t xml:space="preserve"> про </w:t>
            </w:r>
            <w:proofErr w:type="spellStart"/>
            <w:r w:rsidRPr="00026AA4">
              <w:rPr>
                <w:rFonts w:ascii="Times New Roman" w:hAnsi="Times New Roman" w:cs="Times New Roman"/>
                <w:sz w:val="24"/>
                <w:szCs w:val="24"/>
              </w:rPr>
              <w:t>Картку</w:t>
            </w:r>
            <w:proofErr w:type="spellEnd"/>
            <w:r w:rsidRPr="00026AA4">
              <w:rPr>
                <w:rFonts w:ascii="Times New Roman" w:hAnsi="Times New Roman" w:cs="Times New Roman"/>
                <w:sz w:val="24"/>
                <w:szCs w:val="24"/>
              </w:rPr>
              <w:t>.</w:t>
            </w:r>
          </w:p>
          <w:p w14:paraId="2B3799A1"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Масова</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обробка</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карток</w:t>
            </w:r>
            <w:proofErr w:type="spellEnd"/>
            <w:r w:rsidRPr="00026AA4">
              <w:rPr>
                <w:rFonts w:ascii="Times New Roman" w:hAnsi="Times New Roman" w:cs="Times New Roman"/>
                <w:sz w:val="24"/>
                <w:szCs w:val="24"/>
              </w:rPr>
              <w:t xml:space="preserve"> для </w:t>
            </w:r>
            <w:proofErr w:type="spellStart"/>
            <w:r w:rsidRPr="00026AA4">
              <w:rPr>
                <w:rFonts w:ascii="Times New Roman" w:hAnsi="Times New Roman" w:cs="Times New Roman"/>
                <w:sz w:val="24"/>
                <w:szCs w:val="24"/>
              </w:rPr>
              <w:t>блокування</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або</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деблокування</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карток</w:t>
            </w:r>
            <w:proofErr w:type="spellEnd"/>
            <w:r w:rsidRPr="00026AA4">
              <w:rPr>
                <w:rFonts w:ascii="Times New Roman" w:hAnsi="Times New Roman" w:cs="Times New Roman"/>
                <w:sz w:val="24"/>
                <w:szCs w:val="24"/>
              </w:rPr>
              <w:t>.</w:t>
            </w:r>
          </w:p>
          <w:p w14:paraId="0F0D8464"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Масова</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обробка</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карток</w:t>
            </w:r>
            <w:proofErr w:type="spellEnd"/>
            <w:r w:rsidRPr="00026AA4">
              <w:rPr>
                <w:rFonts w:ascii="Times New Roman" w:hAnsi="Times New Roman" w:cs="Times New Roman"/>
                <w:sz w:val="24"/>
                <w:szCs w:val="24"/>
              </w:rPr>
              <w:t xml:space="preserve"> для </w:t>
            </w:r>
            <w:proofErr w:type="spellStart"/>
            <w:r w:rsidRPr="00026AA4">
              <w:rPr>
                <w:rFonts w:ascii="Times New Roman" w:hAnsi="Times New Roman" w:cs="Times New Roman"/>
                <w:sz w:val="24"/>
                <w:szCs w:val="24"/>
              </w:rPr>
              <w:t>блокування</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або</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деблокування</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особистих</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аккаунтів</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клієнтів</w:t>
            </w:r>
            <w:proofErr w:type="spellEnd"/>
            <w:r w:rsidRPr="00026AA4">
              <w:rPr>
                <w:rFonts w:ascii="Times New Roman" w:hAnsi="Times New Roman" w:cs="Times New Roman"/>
                <w:sz w:val="24"/>
                <w:szCs w:val="24"/>
              </w:rPr>
              <w:t>.</w:t>
            </w:r>
          </w:p>
          <w:p w14:paraId="149CAE12"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r w:rsidRPr="00026AA4">
              <w:rPr>
                <w:rFonts w:ascii="Times New Roman" w:hAnsi="Times New Roman" w:cs="Times New Roman"/>
                <w:sz w:val="24"/>
                <w:szCs w:val="24"/>
              </w:rPr>
              <w:t>Перенос «</w:t>
            </w:r>
            <w:proofErr w:type="spellStart"/>
            <w:r w:rsidRPr="00026AA4">
              <w:rPr>
                <w:rFonts w:ascii="Times New Roman" w:hAnsi="Times New Roman" w:cs="Times New Roman"/>
                <w:sz w:val="24"/>
                <w:szCs w:val="24"/>
              </w:rPr>
              <w:t>Білетні</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продукти</w:t>
            </w:r>
            <w:proofErr w:type="spellEnd"/>
            <w:r w:rsidRPr="00026AA4">
              <w:rPr>
                <w:rFonts w:ascii="Times New Roman" w:hAnsi="Times New Roman" w:cs="Times New Roman"/>
                <w:sz w:val="24"/>
                <w:szCs w:val="24"/>
              </w:rPr>
              <w:t xml:space="preserve">» з </w:t>
            </w:r>
            <w:proofErr w:type="spellStart"/>
            <w:r w:rsidRPr="00026AA4">
              <w:rPr>
                <w:rFonts w:ascii="Times New Roman" w:hAnsi="Times New Roman" w:cs="Times New Roman"/>
                <w:sz w:val="24"/>
                <w:szCs w:val="24"/>
              </w:rPr>
              <w:t>одної</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картки</w:t>
            </w:r>
            <w:proofErr w:type="spellEnd"/>
            <w:r w:rsidRPr="00026AA4">
              <w:rPr>
                <w:rFonts w:ascii="Times New Roman" w:hAnsi="Times New Roman" w:cs="Times New Roman"/>
                <w:sz w:val="24"/>
                <w:szCs w:val="24"/>
              </w:rPr>
              <w:t xml:space="preserve"> на </w:t>
            </w:r>
            <w:proofErr w:type="spellStart"/>
            <w:r w:rsidRPr="00026AA4">
              <w:rPr>
                <w:rFonts w:ascii="Times New Roman" w:hAnsi="Times New Roman" w:cs="Times New Roman"/>
                <w:sz w:val="24"/>
                <w:szCs w:val="24"/>
              </w:rPr>
              <w:t>іншу</w:t>
            </w:r>
            <w:proofErr w:type="spellEnd"/>
            <w:r w:rsidRPr="00026AA4">
              <w:rPr>
                <w:rFonts w:ascii="Times New Roman" w:hAnsi="Times New Roman" w:cs="Times New Roman"/>
                <w:sz w:val="24"/>
                <w:szCs w:val="24"/>
              </w:rPr>
              <w:t>.</w:t>
            </w:r>
          </w:p>
          <w:p w14:paraId="59CEB5CA"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Масова</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генерації</w:t>
            </w:r>
            <w:proofErr w:type="spellEnd"/>
            <w:r w:rsidRPr="00026AA4">
              <w:rPr>
                <w:rFonts w:ascii="Times New Roman" w:hAnsi="Times New Roman" w:cs="Times New Roman"/>
                <w:sz w:val="24"/>
                <w:szCs w:val="24"/>
              </w:rPr>
              <w:t xml:space="preserve"> QR </w:t>
            </w:r>
            <w:proofErr w:type="spellStart"/>
            <w:r w:rsidRPr="00026AA4">
              <w:rPr>
                <w:rFonts w:ascii="Times New Roman" w:hAnsi="Times New Roman" w:cs="Times New Roman"/>
                <w:sz w:val="24"/>
                <w:szCs w:val="24"/>
              </w:rPr>
              <w:t>білетів</w:t>
            </w:r>
            <w:proofErr w:type="spellEnd"/>
            <w:r w:rsidRPr="00026AA4">
              <w:rPr>
                <w:rFonts w:ascii="Times New Roman" w:hAnsi="Times New Roman" w:cs="Times New Roman"/>
                <w:sz w:val="24"/>
                <w:szCs w:val="24"/>
              </w:rPr>
              <w:t xml:space="preserve"> і </w:t>
            </w:r>
            <w:proofErr w:type="spellStart"/>
            <w:r w:rsidRPr="00026AA4">
              <w:rPr>
                <w:rFonts w:ascii="Times New Roman" w:hAnsi="Times New Roman" w:cs="Times New Roman"/>
                <w:sz w:val="24"/>
                <w:szCs w:val="24"/>
              </w:rPr>
              <w:t>їх</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завантаження</w:t>
            </w:r>
            <w:proofErr w:type="spellEnd"/>
            <w:r w:rsidRPr="00026AA4">
              <w:rPr>
                <w:rFonts w:ascii="Times New Roman" w:hAnsi="Times New Roman" w:cs="Times New Roman"/>
                <w:sz w:val="24"/>
                <w:szCs w:val="24"/>
              </w:rPr>
              <w:t>.</w:t>
            </w:r>
          </w:p>
          <w:p w14:paraId="6A20EAA2" w14:textId="77777777" w:rsidR="00026AA4" w:rsidRPr="00026AA4" w:rsidRDefault="00026AA4" w:rsidP="00026AA4">
            <w:pPr>
              <w:tabs>
                <w:tab w:val="left" w:pos="670"/>
              </w:tabs>
              <w:spacing w:before="60" w:after="60" w:line="254" w:lineRule="auto"/>
              <w:ind w:left="95"/>
              <w:jc w:val="both"/>
              <w:rPr>
                <w:rFonts w:ascii="Times New Roman" w:hAnsi="Times New Roman" w:cs="Times New Roman"/>
                <w:sz w:val="24"/>
                <w:szCs w:val="24"/>
              </w:rPr>
            </w:pPr>
          </w:p>
          <w:p w14:paraId="0BD64A68" w14:textId="77777777" w:rsidR="00026AA4" w:rsidRPr="00026AA4" w:rsidRDefault="00026AA4" w:rsidP="00026AA4">
            <w:pPr>
              <w:widowControl w:val="0"/>
              <w:numPr>
                <w:ilvl w:val="0"/>
                <w:numId w:val="39"/>
              </w:numPr>
              <w:tabs>
                <w:tab w:val="left" w:pos="380"/>
              </w:tabs>
              <w:spacing w:before="60" w:after="60" w:line="240" w:lineRule="auto"/>
              <w:ind w:left="522" w:hanging="426"/>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 xml:space="preserve">Система пільгових прав </w:t>
            </w:r>
            <w:r w:rsidRPr="00026AA4">
              <w:rPr>
                <w:rFonts w:ascii="Times New Roman" w:hAnsi="Times New Roman" w:cs="Times New Roman"/>
                <w:b/>
                <w:sz w:val="24"/>
                <w:szCs w:val="24"/>
                <w:lang w:val="en-US"/>
              </w:rPr>
              <w:t>Entitlements</w:t>
            </w:r>
          </w:p>
          <w:p w14:paraId="36F12D6E" w14:textId="77777777" w:rsidR="00026AA4" w:rsidRPr="00026AA4" w:rsidRDefault="00026AA4" w:rsidP="00026AA4">
            <w:pPr>
              <w:widowControl w:val="0"/>
              <w:spacing w:before="60" w:after="60" w:line="252" w:lineRule="auto"/>
              <w:ind w:left="109"/>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Система оформлення квитків дозволяє додати пільгові права до картки, коли власник картки має право на пільгу (наприклад літні люди, студенти тощо). Операції, які можна виконати:</w:t>
            </w:r>
          </w:p>
          <w:p w14:paraId="5D68B0E5"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Фільтрування</w:t>
            </w:r>
            <w:proofErr w:type="spellEnd"/>
            <w:r w:rsidRPr="00026AA4">
              <w:rPr>
                <w:rFonts w:ascii="Times New Roman" w:hAnsi="Times New Roman" w:cs="Times New Roman"/>
                <w:sz w:val="24"/>
                <w:szCs w:val="24"/>
              </w:rPr>
              <w:t xml:space="preserve"> та перегляд </w:t>
            </w:r>
            <w:proofErr w:type="spellStart"/>
            <w:r w:rsidRPr="00026AA4">
              <w:rPr>
                <w:rFonts w:ascii="Times New Roman" w:hAnsi="Times New Roman" w:cs="Times New Roman"/>
                <w:sz w:val="24"/>
                <w:szCs w:val="24"/>
              </w:rPr>
              <w:t>пільгових</w:t>
            </w:r>
            <w:proofErr w:type="spellEnd"/>
            <w:r w:rsidRPr="00026AA4">
              <w:rPr>
                <w:rFonts w:ascii="Times New Roman" w:hAnsi="Times New Roman" w:cs="Times New Roman"/>
                <w:sz w:val="24"/>
                <w:szCs w:val="24"/>
              </w:rPr>
              <w:t xml:space="preserve"> прав</w:t>
            </w:r>
          </w:p>
          <w:p w14:paraId="14573C87"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Видача</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пільгових</w:t>
            </w:r>
            <w:proofErr w:type="spellEnd"/>
            <w:r w:rsidRPr="00026AA4">
              <w:rPr>
                <w:rFonts w:ascii="Times New Roman" w:hAnsi="Times New Roman" w:cs="Times New Roman"/>
                <w:sz w:val="24"/>
                <w:szCs w:val="24"/>
              </w:rPr>
              <w:t xml:space="preserve"> прав</w:t>
            </w:r>
          </w:p>
          <w:p w14:paraId="71B9B9C4"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Припинення</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дії</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пільгових</w:t>
            </w:r>
            <w:proofErr w:type="spellEnd"/>
            <w:r w:rsidRPr="00026AA4">
              <w:rPr>
                <w:rFonts w:ascii="Times New Roman" w:hAnsi="Times New Roman" w:cs="Times New Roman"/>
                <w:sz w:val="24"/>
                <w:szCs w:val="24"/>
              </w:rPr>
              <w:t xml:space="preserve"> прав</w:t>
            </w:r>
          </w:p>
          <w:p w14:paraId="7D189347"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Створити</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пільгу</w:t>
            </w:r>
            <w:proofErr w:type="spellEnd"/>
            <w:r w:rsidRPr="00026AA4">
              <w:rPr>
                <w:rFonts w:ascii="Times New Roman" w:hAnsi="Times New Roman" w:cs="Times New Roman"/>
                <w:sz w:val="24"/>
                <w:szCs w:val="24"/>
              </w:rPr>
              <w:t>.</w:t>
            </w:r>
          </w:p>
          <w:p w14:paraId="32D70D65"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Змінити</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назву</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пільги</w:t>
            </w:r>
            <w:proofErr w:type="spellEnd"/>
            <w:r w:rsidRPr="00026AA4">
              <w:rPr>
                <w:rFonts w:ascii="Times New Roman" w:hAnsi="Times New Roman" w:cs="Times New Roman"/>
                <w:sz w:val="24"/>
                <w:szCs w:val="24"/>
              </w:rPr>
              <w:t>.</w:t>
            </w:r>
          </w:p>
          <w:p w14:paraId="7F29A63E"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Добавити</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термін</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дії</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випущених</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пільг</w:t>
            </w:r>
            <w:proofErr w:type="spellEnd"/>
            <w:r w:rsidRPr="00026AA4">
              <w:rPr>
                <w:rFonts w:ascii="Times New Roman" w:hAnsi="Times New Roman" w:cs="Times New Roman"/>
                <w:sz w:val="24"/>
                <w:szCs w:val="24"/>
              </w:rPr>
              <w:t>.</w:t>
            </w:r>
          </w:p>
          <w:p w14:paraId="7BDB8E75"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Додати</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новий</w:t>
            </w:r>
            <w:proofErr w:type="spellEnd"/>
            <w:r w:rsidRPr="00026AA4">
              <w:rPr>
                <w:rFonts w:ascii="Times New Roman" w:hAnsi="Times New Roman" w:cs="Times New Roman"/>
                <w:sz w:val="24"/>
                <w:szCs w:val="24"/>
              </w:rPr>
              <w:t xml:space="preserve"> статус «</w:t>
            </w:r>
            <w:proofErr w:type="spellStart"/>
            <w:r w:rsidRPr="00026AA4">
              <w:rPr>
                <w:rFonts w:ascii="Times New Roman" w:hAnsi="Times New Roman" w:cs="Times New Roman"/>
                <w:sz w:val="24"/>
                <w:szCs w:val="24"/>
              </w:rPr>
              <w:t>Термін</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пільги</w:t>
            </w:r>
            <w:proofErr w:type="spellEnd"/>
            <w:r w:rsidRPr="00026AA4">
              <w:rPr>
                <w:rFonts w:ascii="Times New Roman" w:hAnsi="Times New Roman" w:cs="Times New Roman"/>
                <w:sz w:val="24"/>
                <w:szCs w:val="24"/>
              </w:rPr>
              <w:t xml:space="preserve"> минув».</w:t>
            </w:r>
          </w:p>
          <w:p w14:paraId="30F51B1C"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Додати</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можливість</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створення</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пільги</w:t>
            </w:r>
            <w:proofErr w:type="spellEnd"/>
            <w:r w:rsidRPr="00026AA4">
              <w:rPr>
                <w:rFonts w:ascii="Times New Roman" w:hAnsi="Times New Roman" w:cs="Times New Roman"/>
                <w:sz w:val="24"/>
                <w:szCs w:val="24"/>
              </w:rPr>
              <w:t xml:space="preserve">, чий </w:t>
            </w:r>
            <w:proofErr w:type="spellStart"/>
            <w:r w:rsidRPr="00026AA4">
              <w:rPr>
                <w:rFonts w:ascii="Times New Roman" w:hAnsi="Times New Roman" w:cs="Times New Roman"/>
                <w:sz w:val="24"/>
                <w:szCs w:val="24"/>
              </w:rPr>
              <w:t>термін</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дії</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почався</w:t>
            </w:r>
            <w:proofErr w:type="spellEnd"/>
            <w:r w:rsidRPr="00026AA4">
              <w:rPr>
                <w:rFonts w:ascii="Times New Roman" w:hAnsi="Times New Roman" w:cs="Times New Roman"/>
                <w:sz w:val="24"/>
                <w:szCs w:val="24"/>
              </w:rPr>
              <w:t xml:space="preserve"> у </w:t>
            </w:r>
            <w:proofErr w:type="spellStart"/>
            <w:r w:rsidRPr="00026AA4">
              <w:rPr>
                <w:rFonts w:ascii="Times New Roman" w:hAnsi="Times New Roman" w:cs="Times New Roman"/>
                <w:sz w:val="24"/>
                <w:szCs w:val="24"/>
              </w:rPr>
              <w:t>минулому</w:t>
            </w:r>
            <w:proofErr w:type="spellEnd"/>
            <w:r w:rsidRPr="00026AA4">
              <w:rPr>
                <w:rFonts w:ascii="Times New Roman" w:hAnsi="Times New Roman" w:cs="Times New Roman"/>
                <w:sz w:val="24"/>
                <w:szCs w:val="24"/>
              </w:rPr>
              <w:t>.</w:t>
            </w:r>
          </w:p>
          <w:p w14:paraId="461DDDB5"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Додати</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можливість</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додавання</w:t>
            </w:r>
            <w:proofErr w:type="spellEnd"/>
            <w:r w:rsidRPr="00026AA4">
              <w:rPr>
                <w:rFonts w:ascii="Times New Roman" w:hAnsi="Times New Roman" w:cs="Times New Roman"/>
                <w:sz w:val="24"/>
                <w:szCs w:val="24"/>
              </w:rPr>
              <w:t xml:space="preserve"> та </w:t>
            </w:r>
            <w:proofErr w:type="spellStart"/>
            <w:r w:rsidRPr="00026AA4">
              <w:rPr>
                <w:rFonts w:ascii="Times New Roman" w:hAnsi="Times New Roman" w:cs="Times New Roman"/>
                <w:sz w:val="24"/>
                <w:szCs w:val="24"/>
              </w:rPr>
              <w:t>видалення</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пільг</w:t>
            </w:r>
            <w:proofErr w:type="spellEnd"/>
            <w:r w:rsidRPr="00026AA4">
              <w:rPr>
                <w:rFonts w:ascii="Times New Roman" w:hAnsi="Times New Roman" w:cs="Times New Roman"/>
                <w:sz w:val="24"/>
                <w:szCs w:val="24"/>
              </w:rPr>
              <w:t xml:space="preserve"> у </w:t>
            </w:r>
            <w:proofErr w:type="spellStart"/>
            <w:r w:rsidRPr="00026AA4">
              <w:rPr>
                <w:rFonts w:ascii="Times New Roman" w:hAnsi="Times New Roman" w:cs="Times New Roman"/>
                <w:sz w:val="24"/>
                <w:szCs w:val="24"/>
              </w:rPr>
              <w:t>організаціях</w:t>
            </w:r>
            <w:proofErr w:type="spellEnd"/>
            <w:r w:rsidRPr="00026AA4">
              <w:rPr>
                <w:rFonts w:ascii="Times New Roman" w:hAnsi="Times New Roman" w:cs="Times New Roman"/>
                <w:sz w:val="24"/>
                <w:szCs w:val="24"/>
              </w:rPr>
              <w:t>.</w:t>
            </w:r>
          </w:p>
          <w:p w14:paraId="02CF4F1C" w14:textId="77777777" w:rsidR="00026AA4" w:rsidRPr="00026AA4" w:rsidRDefault="00026AA4" w:rsidP="00026AA4">
            <w:pPr>
              <w:widowControl w:val="0"/>
              <w:spacing w:before="60" w:after="60" w:line="252" w:lineRule="auto"/>
              <w:ind w:left="109"/>
              <w:jc w:val="both"/>
              <w:rPr>
                <w:rFonts w:ascii="Times New Roman" w:hAnsi="Times New Roman" w:cs="Times New Roman"/>
                <w:sz w:val="24"/>
                <w:szCs w:val="24"/>
                <w:lang w:val="uk-UA"/>
              </w:rPr>
            </w:pPr>
          </w:p>
        </w:tc>
      </w:tr>
      <w:tr w:rsidR="00026AA4" w:rsidRPr="00026AA4" w14:paraId="21B1D14E" w14:textId="77777777" w:rsidTr="00026AA4">
        <w:trPr>
          <w:jc w:val="center"/>
        </w:trPr>
        <w:tc>
          <w:tcPr>
            <w:tcW w:w="2355" w:type="dxa"/>
            <w:tcBorders>
              <w:top w:val="single" w:sz="4" w:space="0" w:color="auto"/>
              <w:left w:val="single" w:sz="4" w:space="0" w:color="auto"/>
              <w:bottom w:val="single" w:sz="4" w:space="0" w:color="auto"/>
              <w:right w:val="nil"/>
            </w:tcBorders>
            <w:shd w:val="clear" w:color="auto" w:fill="FFFFFF"/>
            <w:hideMark/>
          </w:tcPr>
          <w:p w14:paraId="261121F6" w14:textId="77777777" w:rsidR="00026AA4" w:rsidRPr="00026AA4" w:rsidRDefault="00026AA4" w:rsidP="00026AA4">
            <w:pPr>
              <w:widowControl w:val="0"/>
              <w:spacing w:before="4" w:after="0" w:line="240" w:lineRule="auto"/>
              <w:ind w:left="81"/>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lastRenderedPageBreak/>
              <w:t>Модуль</w:t>
            </w:r>
            <w:r w:rsidRPr="00026AA4">
              <w:rPr>
                <w:rFonts w:ascii="Times New Roman" w:hAnsi="Times New Roman" w:cs="Times New Roman"/>
                <w:spacing w:val="48"/>
                <w:sz w:val="24"/>
                <w:szCs w:val="24"/>
                <w:lang w:val="uk-UA"/>
              </w:rPr>
              <w:t xml:space="preserve"> </w:t>
            </w:r>
            <w:r w:rsidRPr="00026AA4">
              <w:rPr>
                <w:rFonts w:ascii="Times New Roman" w:hAnsi="Times New Roman" w:cs="Times New Roman"/>
                <w:b/>
                <w:sz w:val="24"/>
                <w:szCs w:val="24"/>
                <w:lang w:val="uk-UA"/>
              </w:rPr>
              <w:t>Система</w:t>
            </w:r>
          </w:p>
        </w:tc>
        <w:tc>
          <w:tcPr>
            <w:tcW w:w="7705" w:type="dxa"/>
            <w:tcBorders>
              <w:top w:val="single" w:sz="4" w:space="0" w:color="auto"/>
              <w:left w:val="single" w:sz="4" w:space="0" w:color="auto"/>
              <w:bottom w:val="nil"/>
              <w:right w:val="single" w:sz="4" w:space="0" w:color="auto"/>
            </w:tcBorders>
            <w:shd w:val="clear" w:color="auto" w:fill="FFFFFF"/>
          </w:tcPr>
          <w:p w14:paraId="7A50B16E" w14:textId="77777777" w:rsidR="00026AA4" w:rsidRPr="00026AA4" w:rsidRDefault="00026AA4" w:rsidP="00026AA4">
            <w:pPr>
              <w:tabs>
                <w:tab w:val="left" w:pos="670"/>
              </w:tabs>
              <w:spacing w:before="60" w:after="60" w:line="254" w:lineRule="auto"/>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Модуль управління системою складається із:</w:t>
            </w:r>
          </w:p>
          <w:p w14:paraId="04B3CBB7" w14:textId="77777777" w:rsidR="00026AA4" w:rsidRPr="00026AA4" w:rsidRDefault="00026AA4" w:rsidP="00026AA4">
            <w:pPr>
              <w:widowControl w:val="0"/>
              <w:numPr>
                <w:ilvl w:val="0"/>
                <w:numId w:val="40"/>
              </w:numPr>
              <w:tabs>
                <w:tab w:val="left" w:pos="380"/>
              </w:tabs>
              <w:spacing w:before="60" w:after="60" w:line="240" w:lineRule="auto"/>
              <w:ind w:hanging="719"/>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Налаштування</w:t>
            </w:r>
          </w:p>
          <w:p w14:paraId="009ADD9D" w14:textId="77777777" w:rsidR="00026AA4" w:rsidRPr="00026AA4" w:rsidRDefault="00026AA4" w:rsidP="00026AA4">
            <w:pPr>
              <w:widowControl w:val="0"/>
              <w:numPr>
                <w:ilvl w:val="1"/>
                <w:numId w:val="40"/>
              </w:numPr>
              <w:spacing w:before="60" w:after="60" w:line="240" w:lineRule="auto"/>
              <w:ind w:left="663" w:hanging="425"/>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Мої дані</w:t>
            </w:r>
          </w:p>
          <w:p w14:paraId="50347101"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r w:rsidRPr="00026AA4">
              <w:rPr>
                <w:rFonts w:ascii="Times New Roman" w:hAnsi="Times New Roman" w:cs="Times New Roman"/>
                <w:sz w:val="24"/>
                <w:szCs w:val="24"/>
              </w:rPr>
              <w:t xml:space="preserve">Перегляд </w:t>
            </w:r>
            <w:proofErr w:type="spellStart"/>
            <w:r w:rsidRPr="00026AA4">
              <w:rPr>
                <w:rFonts w:ascii="Times New Roman" w:hAnsi="Times New Roman" w:cs="Times New Roman"/>
                <w:sz w:val="24"/>
                <w:szCs w:val="24"/>
              </w:rPr>
              <w:t>свого</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профіля</w:t>
            </w:r>
            <w:proofErr w:type="spellEnd"/>
            <w:r w:rsidRPr="00026AA4">
              <w:rPr>
                <w:rFonts w:ascii="Times New Roman" w:hAnsi="Times New Roman" w:cs="Times New Roman"/>
                <w:sz w:val="24"/>
                <w:szCs w:val="24"/>
              </w:rPr>
              <w:t xml:space="preserve"> та </w:t>
            </w:r>
            <w:proofErr w:type="spellStart"/>
            <w:r w:rsidRPr="00026AA4">
              <w:rPr>
                <w:rFonts w:ascii="Times New Roman" w:hAnsi="Times New Roman" w:cs="Times New Roman"/>
                <w:sz w:val="24"/>
                <w:szCs w:val="24"/>
              </w:rPr>
              <w:t>зміна</w:t>
            </w:r>
            <w:proofErr w:type="spellEnd"/>
            <w:r w:rsidRPr="00026AA4">
              <w:rPr>
                <w:rFonts w:ascii="Times New Roman" w:hAnsi="Times New Roman" w:cs="Times New Roman"/>
                <w:sz w:val="24"/>
                <w:szCs w:val="24"/>
              </w:rPr>
              <w:t xml:space="preserve"> пароля.</w:t>
            </w:r>
          </w:p>
          <w:p w14:paraId="06E00A36" w14:textId="77777777" w:rsidR="00026AA4" w:rsidRPr="00026AA4" w:rsidRDefault="00026AA4" w:rsidP="00026AA4">
            <w:pPr>
              <w:widowControl w:val="0"/>
              <w:spacing w:before="60" w:after="60" w:line="252" w:lineRule="auto"/>
              <w:ind w:left="109"/>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Користувач «</w:t>
            </w:r>
            <w:proofErr w:type="spellStart"/>
            <w:r w:rsidRPr="00026AA4">
              <w:rPr>
                <w:rFonts w:ascii="Times New Roman" w:hAnsi="Times New Roman" w:cs="Times New Roman"/>
                <w:bCs/>
                <w:sz w:val="24"/>
                <w:szCs w:val="24"/>
                <w:lang w:val="uk-UA"/>
              </w:rPr>
              <w:t>Ridango</w:t>
            </w:r>
            <w:proofErr w:type="spellEnd"/>
            <w:r w:rsidRPr="00026AA4">
              <w:rPr>
                <w:rFonts w:ascii="Times New Roman" w:hAnsi="Times New Roman" w:cs="Times New Roman"/>
                <w:bCs/>
                <w:sz w:val="24"/>
                <w:szCs w:val="24"/>
                <w:lang w:val="uk-UA"/>
              </w:rPr>
              <w:t xml:space="preserve"> </w:t>
            </w:r>
            <w:proofErr w:type="spellStart"/>
            <w:r w:rsidRPr="00026AA4">
              <w:rPr>
                <w:rFonts w:ascii="Times New Roman" w:hAnsi="Times New Roman" w:cs="Times New Roman"/>
                <w:bCs/>
                <w:sz w:val="24"/>
                <w:szCs w:val="24"/>
                <w:lang w:val="uk-UA"/>
              </w:rPr>
              <w:t>Back</w:t>
            </w:r>
            <w:proofErr w:type="spellEnd"/>
            <w:r w:rsidRPr="00026AA4">
              <w:rPr>
                <w:rFonts w:ascii="Times New Roman" w:hAnsi="Times New Roman" w:cs="Times New Roman"/>
                <w:bCs/>
                <w:sz w:val="24"/>
                <w:szCs w:val="24"/>
                <w:lang w:val="uk-UA"/>
              </w:rPr>
              <w:t xml:space="preserve"> </w:t>
            </w:r>
            <w:proofErr w:type="spellStart"/>
            <w:r w:rsidRPr="00026AA4">
              <w:rPr>
                <w:rFonts w:ascii="Times New Roman" w:hAnsi="Times New Roman" w:cs="Times New Roman"/>
                <w:bCs/>
                <w:sz w:val="24"/>
                <w:szCs w:val="24"/>
                <w:lang w:val="uk-UA"/>
              </w:rPr>
              <w:t>Оffice</w:t>
            </w:r>
            <w:proofErr w:type="spellEnd"/>
            <w:r w:rsidRPr="00026AA4">
              <w:rPr>
                <w:rFonts w:ascii="Times New Roman" w:hAnsi="Times New Roman" w:cs="Times New Roman"/>
                <w:bCs/>
                <w:sz w:val="24"/>
                <w:szCs w:val="24"/>
                <w:lang w:val="uk-UA"/>
              </w:rPr>
              <w:t xml:space="preserve"> UZ</w:t>
            </w:r>
            <w:r w:rsidRPr="00026AA4">
              <w:rPr>
                <w:rFonts w:ascii="Times New Roman" w:hAnsi="Times New Roman" w:cs="Times New Roman"/>
                <w:sz w:val="24"/>
                <w:szCs w:val="24"/>
                <w:lang w:val="uk-UA"/>
              </w:rPr>
              <w:t xml:space="preserve">» може переглядати та змінювати реквізити свого особистого </w:t>
            </w:r>
            <w:proofErr w:type="spellStart"/>
            <w:r w:rsidRPr="00026AA4">
              <w:rPr>
                <w:rFonts w:ascii="Times New Roman" w:hAnsi="Times New Roman" w:cs="Times New Roman"/>
                <w:sz w:val="24"/>
                <w:szCs w:val="24"/>
                <w:lang w:val="uk-UA"/>
              </w:rPr>
              <w:t>акаунта</w:t>
            </w:r>
            <w:proofErr w:type="spellEnd"/>
            <w:r w:rsidRPr="00026AA4">
              <w:rPr>
                <w:rFonts w:ascii="Times New Roman" w:hAnsi="Times New Roman" w:cs="Times New Roman"/>
                <w:sz w:val="24"/>
                <w:szCs w:val="24"/>
                <w:lang w:val="uk-UA"/>
              </w:rPr>
              <w:t>, включаючи організації до якої він належить та покладені на нього ролі. Крім того, користувач може змінити свій пароль.</w:t>
            </w:r>
          </w:p>
          <w:p w14:paraId="5BF46633" w14:textId="77777777" w:rsidR="00026AA4" w:rsidRPr="00026AA4" w:rsidRDefault="00026AA4" w:rsidP="00026AA4">
            <w:pPr>
              <w:tabs>
                <w:tab w:val="left" w:pos="670"/>
              </w:tabs>
              <w:spacing w:before="60" w:after="60" w:line="254" w:lineRule="auto"/>
              <w:jc w:val="both"/>
              <w:rPr>
                <w:rFonts w:ascii="Times New Roman" w:hAnsi="Times New Roman" w:cs="Times New Roman"/>
                <w:sz w:val="24"/>
                <w:szCs w:val="24"/>
                <w:lang w:val="uk-UA"/>
              </w:rPr>
            </w:pPr>
          </w:p>
          <w:p w14:paraId="4A018F4A" w14:textId="77777777" w:rsidR="00026AA4" w:rsidRPr="00026AA4" w:rsidRDefault="00026AA4" w:rsidP="00026AA4">
            <w:pPr>
              <w:widowControl w:val="0"/>
              <w:numPr>
                <w:ilvl w:val="1"/>
                <w:numId w:val="40"/>
              </w:numPr>
              <w:spacing w:before="60" w:after="60" w:line="240" w:lineRule="auto"/>
              <w:ind w:left="663" w:hanging="425"/>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Користувачі</w:t>
            </w:r>
          </w:p>
          <w:p w14:paraId="38E2DEC7" w14:textId="77777777" w:rsidR="00026AA4" w:rsidRPr="00026AA4" w:rsidRDefault="00026AA4" w:rsidP="00026AA4">
            <w:pPr>
              <w:widowControl w:val="0"/>
              <w:spacing w:before="60" w:after="60" w:line="252" w:lineRule="auto"/>
              <w:ind w:left="109"/>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lastRenderedPageBreak/>
              <w:t>Адміністратор системи продажу квитків може переглядати та редагувати деталі вже створених облікових записів користувачів та додавати нових користувачів до системи. Крім того, адміністратор може видалити облікові записи користувачів із системи. Усі записи пов'язані з цим користувачем зберігаються та не видаляються із системи.</w:t>
            </w:r>
          </w:p>
          <w:p w14:paraId="72894A69"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r w:rsidRPr="00026AA4">
              <w:rPr>
                <w:rFonts w:ascii="Times New Roman" w:hAnsi="Times New Roman" w:cs="Times New Roman"/>
                <w:sz w:val="24"/>
                <w:szCs w:val="24"/>
              </w:rPr>
              <w:t xml:space="preserve">Перегляд і </w:t>
            </w:r>
            <w:proofErr w:type="spellStart"/>
            <w:r w:rsidRPr="00026AA4">
              <w:rPr>
                <w:rFonts w:ascii="Times New Roman" w:hAnsi="Times New Roman" w:cs="Times New Roman"/>
                <w:sz w:val="24"/>
                <w:szCs w:val="24"/>
              </w:rPr>
              <w:t>редагування</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існуючих</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користувачів</w:t>
            </w:r>
            <w:proofErr w:type="spellEnd"/>
            <w:r w:rsidRPr="00026AA4">
              <w:rPr>
                <w:rFonts w:ascii="Times New Roman" w:hAnsi="Times New Roman" w:cs="Times New Roman"/>
                <w:sz w:val="24"/>
                <w:szCs w:val="24"/>
              </w:rPr>
              <w:t>.</w:t>
            </w:r>
          </w:p>
          <w:p w14:paraId="17F8A159"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Додавання</w:t>
            </w:r>
            <w:proofErr w:type="spellEnd"/>
            <w:r w:rsidRPr="00026AA4">
              <w:rPr>
                <w:rFonts w:ascii="Times New Roman" w:hAnsi="Times New Roman" w:cs="Times New Roman"/>
                <w:sz w:val="24"/>
                <w:szCs w:val="24"/>
              </w:rPr>
              <w:t xml:space="preserve"> нового </w:t>
            </w:r>
            <w:proofErr w:type="spellStart"/>
            <w:r w:rsidRPr="00026AA4">
              <w:rPr>
                <w:rFonts w:ascii="Times New Roman" w:hAnsi="Times New Roman" w:cs="Times New Roman"/>
                <w:sz w:val="24"/>
                <w:szCs w:val="24"/>
              </w:rPr>
              <w:t>користувача</w:t>
            </w:r>
            <w:proofErr w:type="spellEnd"/>
            <w:r w:rsidRPr="00026AA4">
              <w:rPr>
                <w:rFonts w:ascii="Times New Roman" w:hAnsi="Times New Roman" w:cs="Times New Roman"/>
                <w:sz w:val="24"/>
                <w:szCs w:val="24"/>
              </w:rPr>
              <w:t>.</w:t>
            </w:r>
          </w:p>
          <w:p w14:paraId="385288E8" w14:textId="77777777" w:rsidR="00026AA4" w:rsidRPr="00026AA4" w:rsidRDefault="00026AA4" w:rsidP="00026AA4">
            <w:pPr>
              <w:tabs>
                <w:tab w:val="left" w:pos="670"/>
              </w:tabs>
              <w:spacing w:before="60" w:after="60" w:line="254" w:lineRule="auto"/>
              <w:jc w:val="both"/>
              <w:rPr>
                <w:rFonts w:ascii="Times New Roman" w:hAnsi="Times New Roman" w:cs="Times New Roman"/>
                <w:sz w:val="24"/>
                <w:szCs w:val="24"/>
              </w:rPr>
            </w:pPr>
          </w:p>
          <w:p w14:paraId="515B0140" w14:textId="77777777" w:rsidR="00026AA4" w:rsidRPr="00026AA4" w:rsidRDefault="00026AA4" w:rsidP="00026AA4">
            <w:pPr>
              <w:widowControl w:val="0"/>
              <w:numPr>
                <w:ilvl w:val="1"/>
                <w:numId w:val="40"/>
              </w:numPr>
              <w:spacing w:before="60" w:after="60" w:line="240" w:lineRule="auto"/>
              <w:ind w:left="663" w:hanging="425"/>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Організації</w:t>
            </w:r>
          </w:p>
          <w:p w14:paraId="2B4BCD57" w14:textId="77777777" w:rsidR="00026AA4" w:rsidRPr="00026AA4" w:rsidRDefault="00026AA4" w:rsidP="00026AA4">
            <w:pPr>
              <w:widowControl w:val="0"/>
              <w:spacing w:before="60" w:after="60" w:line="252" w:lineRule="auto"/>
              <w:ind w:left="109"/>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Адміністратор може переглядати та змінювати деталі батьківської організації, а також відомості про всі її підрозділи. Підрозділи можуть бути видалені з системи, батьківська організація не може бути видалена. Для кожної організації визначено набір ролей, які можуть надаватися користувачам, які належать до цієї організації.</w:t>
            </w:r>
          </w:p>
          <w:p w14:paraId="16115B53"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r w:rsidRPr="00026AA4">
              <w:rPr>
                <w:rFonts w:ascii="Times New Roman" w:hAnsi="Times New Roman" w:cs="Times New Roman"/>
                <w:sz w:val="24"/>
                <w:szCs w:val="24"/>
              </w:rPr>
              <w:t xml:space="preserve">Перегляд і </w:t>
            </w:r>
            <w:proofErr w:type="spellStart"/>
            <w:r w:rsidRPr="00026AA4">
              <w:rPr>
                <w:rFonts w:ascii="Times New Roman" w:hAnsi="Times New Roman" w:cs="Times New Roman"/>
                <w:sz w:val="24"/>
                <w:szCs w:val="24"/>
              </w:rPr>
              <w:t>редагування</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організацій</w:t>
            </w:r>
            <w:proofErr w:type="spellEnd"/>
            <w:r w:rsidRPr="00026AA4">
              <w:rPr>
                <w:rFonts w:ascii="Times New Roman" w:hAnsi="Times New Roman" w:cs="Times New Roman"/>
                <w:sz w:val="24"/>
                <w:szCs w:val="24"/>
              </w:rPr>
              <w:t>.</w:t>
            </w:r>
          </w:p>
          <w:p w14:paraId="32E93507"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Додавання</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нових</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підрозділів</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організацій</w:t>
            </w:r>
            <w:proofErr w:type="spellEnd"/>
            <w:r w:rsidRPr="00026AA4">
              <w:rPr>
                <w:rFonts w:ascii="Times New Roman" w:hAnsi="Times New Roman" w:cs="Times New Roman"/>
                <w:sz w:val="24"/>
                <w:szCs w:val="24"/>
              </w:rPr>
              <w:t>.</w:t>
            </w:r>
          </w:p>
          <w:p w14:paraId="37A41806"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Корегування</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організації</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продавця</w:t>
            </w:r>
            <w:proofErr w:type="spellEnd"/>
            <w:r w:rsidRPr="00026AA4">
              <w:rPr>
                <w:rFonts w:ascii="Times New Roman" w:hAnsi="Times New Roman" w:cs="Times New Roman"/>
                <w:sz w:val="24"/>
                <w:szCs w:val="24"/>
              </w:rPr>
              <w:t xml:space="preserve"> та </w:t>
            </w:r>
            <w:proofErr w:type="spellStart"/>
            <w:r w:rsidRPr="00026AA4">
              <w:rPr>
                <w:rFonts w:ascii="Times New Roman" w:hAnsi="Times New Roman" w:cs="Times New Roman"/>
                <w:sz w:val="24"/>
                <w:szCs w:val="24"/>
              </w:rPr>
              <w:t>додавання</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Білетного</w:t>
            </w:r>
            <w:proofErr w:type="spellEnd"/>
            <w:r w:rsidRPr="00026AA4">
              <w:rPr>
                <w:rFonts w:ascii="Times New Roman" w:hAnsi="Times New Roman" w:cs="Times New Roman"/>
                <w:sz w:val="24"/>
                <w:szCs w:val="24"/>
              </w:rPr>
              <w:t xml:space="preserve"> продукту» до </w:t>
            </w:r>
            <w:proofErr w:type="spellStart"/>
            <w:r w:rsidRPr="00026AA4">
              <w:rPr>
                <w:rFonts w:ascii="Times New Roman" w:hAnsi="Times New Roman" w:cs="Times New Roman"/>
                <w:sz w:val="24"/>
                <w:szCs w:val="24"/>
              </w:rPr>
              <w:t>цієї</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організації</w:t>
            </w:r>
            <w:proofErr w:type="spellEnd"/>
            <w:r w:rsidRPr="00026AA4">
              <w:rPr>
                <w:rFonts w:ascii="Times New Roman" w:hAnsi="Times New Roman" w:cs="Times New Roman"/>
                <w:sz w:val="24"/>
                <w:szCs w:val="24"/>
              </w:rPr>
              <w:t>.</w:t>
            </w:r>
          </w:p>
          <w:p w14:paraId="2D3A66C9" w14:textId="77777777" w:rsidR="00026AA4" w:rsidRPr="00026AA4" w:rsidRDefault="00026AA4" w:rsidP="00026AA4">
            <w:pPr>
              <w:tabs>
                <w:tab w:val="left" w:pos="670"/>
              </w:tabs>
              <w:spacing w:before="60" w:after="60" w:line="254" w:lineRule="auto"/>
              <w:jc w:val="both"/>
              <w:rPr>
                <w:rFonts w:ascii="Times New Roman" w:hAnsi="Times New Roman" w:cs="Times New Roman"/>
                <w:sz w:val="24"/>
                <w:szCs w:val="24"/>
              </w:rPr>
            </w:pPr>
          </w:p>
          <w:p w14:paraId="3486073C" w14:textId="77777777" w:rsidR="00026AA4" w:rsidRPr="00026AA4" w:rsidRDefault="00026AA4" w:rsidP="00026AA4">
            <w:pPr>
              <w:widowControl w:val="0"/>
              <w:numPr>
                <w:ilvl w:val="0"/>
                <w:numId w:val="40"/>
              </w:numPr>
              <w:tabs>
                <w:tab w:val="left" w:pos="380"/>
              </w:tabs>
              <w:spacing w:before="60" w:after="60" w:line="240" w:lineRule="auto"/>
              <w:ind w:hanging="719"/>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Управління білетними продуктами</w:t>
            </w:r>
          </w:p>
          <w:p w14:paraId="14D056F3" w14:textId="77777777" w:rsidR="00026AA4" w:rsidRPr="00026AA4" w:rsidRDefault="00026AA4" w:rsidP="00026AA4">
            <w:pPr>
              <w:widowControl w:val="0"/>
              <w:spacing w:before="60" w:after="60" w:line="252" w:lineRule="auto"/>
              <w:ind w:left="109"/>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Квитки базуються на білетних продуктах (квитковій продукції). Квитки повинні бути описані в системі квитків, для того, щоб продати їх через різні канали збуту (наприклад, касир, ПТКС, термінал).</w:t>
            </w:r>
          </w:p>
          <w:p w14:paraId="17A46D10" w14:textId="77777777" w:rsidR="00026AA4" w:rsidRPr="00026AA4" w:rsidRDefault="00026AA4" w:rsidP="00026AA4">
            <w:pPr>
              <w:widowControl w:val="0"/>
              <w:spacing w:before="60" w:after="60" w:line="252" w:lineRule="auto"/>
              <w:ind w:left="109"/>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Адміністратор може:</w:t>
            </w:r>
          </w:p>
          <w:p w14:paraId="19F8CEEA"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Додати</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нові</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продукти</w:t>
            </w:r>
            <w:proofErr w:type="spellEnd"/>
            <w:r w:rsidRPr="00026AA4">
              <w:rPr>
                <w:rFonts w:ascii="Times New Roman" w:hAnsi="Times New Roman" w:cs="Times New Roman"/>
                <w:sz w:val="24"/>
                <w:szCs w:val="24"/>
              </w:rPr>
              <w:t>.</w:t>
            </w:r>
          </w:p>
          <w:p w14:paraId="7926A126"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Фільтрувати</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продукти</w:t>
            </w:r>
            <w:proofErr w:type="spellEnd"/>
            <w:r w:rsidRPr="00026AA4">
              <w:rPr>
                <w:rFonts w:ascii="Times New Roman" w:hAnsi="Times New Roman" w:cs="Times New Roman"/>
                <w:sz w:val="24"/>
                <w:szCs w:val="24"/>
              </w:rPr>
              <w:t>.</w:t>
            </w:r>
          </w:p>
          <w:p w14:paraId="5A012D35"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Переглянути</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продукти</w:t>
            </w:r>
            <w:proofErr w:type="spellEnd"/>
            <w:r w:rsidRPr="00026AA4">
              <w:rPr>
                <w:rFonts w:ascii="Times New Roman" w:hAnsi="Times New Roman" w:cs="Times New Roman"/>
                <w:sz w:val="24"/>
                <w:szCs w:val="24"/>
              </w:rPr>
              <w:t>.</w:t>
            </w:r>
          </w:p>
          <w:p w14:paraId="7A303493"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Переглядати</w:t>
            </w:r>
            <w:proofErr w:type="spellEnd"/>
            <w:r w:rsidRPr="00026AA4">
              <w:rPr>
                <w:rFonts w:ascii="Times New Roman" w:hAnsi="Times New Roman" w:cs="Times New Roman"/>
                <w:sz w:val="24"/>
                <w:szCs w:val="24"/>
              </w:rPr>
              <w:t xml:space="preserve"> і </w:t>
            </w:r>
            <w:proofErr w:type="spellStart"/>
            <w:r w:rsidRPr="00026AA4">
              <w:rPr>
                <w:rFonts w:ascii="Times New Roman" w:hAnsi="Times New Roman" w:cs="Times New Roman"/>
                <w:sz w:val="24"/>
                <w:szCs w:val="24"/>
              </w:rPr>
              <w:t>редагувати</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квиткові</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продукти</w:t>
            </w:r>
            <w:proofErr w:type="spellEnd"/>
            <w:r w:rsidRPr="00026AA4">
              <w:rPr>
                <w:rFonts w:ascii="Times New Roman" w:hAnsi="Times New Roman" w:cs="Times New Roman"/>
                <w:sz w:val="24"/>
                <w:szCs w:val="24"/>
              </w:rPr>
              <w:t>.</w:t>
            </w:r>
          </w:p>
          <w:p w14:paraId="265DE1F1"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Переглядати</w:t>
            </w:r>
            <w:proofErr w:type="spellEnd"/>
            <w:r w:rsidRPr="00026AA4">
              <w:rPr>
                <w:rFonts w:ascii="Times New Roman" w:hAnsi="Times New Roman" w:cs="Times New Roman"/>
                <w:sz w:val="24"/>
                <w:szCs w:val="24"/>
              </w:rPr>
              <w:t xml:space="preserve"> та </w:t>
            </w:r>
            <w:proofErr w:type="spellStart"/>
            <w:r w:rsidRPr="00026AA4">
              <w:rPr>
                <w:rFonts w:ascii="Times New Roman" w:hAnsi="Times New Roman" w:cs="Times New Roman"/>
                <w:sz w:val="24"/>
                <w:szCs w:val="24"/>
              </w:rPr>
              <w:t>редагувати</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матриці</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цін</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квиткових</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продуктів</w:t>
            </w:r>
            <w:proofErr w:type="spellEnd"/>
            <w:r w:rsidRPr="00026AA4">
              <w:rPr>
                <w:rFonts w:ascii="Times New Roman" w:hAnsi="Times New Roman" w:cs="Times New Roman"/>
                <w:sz w:val="24"/>
                <w:szCs w:val="24"/>
              </w:rPr>
              <w:t xml:space="preserve">, у тому </w:t>
            </w:r>
            <w:proofErr w:type="spellStart"/>
            <w:r w:rsidRPr="00026AA4">
              <w:rPr>
                <w:rFonts w:ascii="Times New Roman" w:hAnsi="Times New Roman" w:cs="Times New Roman"/>
                <w:sz w:val="24"/>
                <w:szCs w:val="24"/>
              </w:rPr>
              <w:t>числі</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відповідно</w:t>
            </w:r>
            <w:proofErr w:type="spellEnd"/>
            <w:r w:rsidRPr="00026AA4">
              <w:rPr>
                <w:rFonts w:ascii="Times New Roman" w:hAnsi="Times New Roman" w:cs="Times New Roman"/>
                <w:sz w:val="24"/>
                <w:szCs w:val="24"/>
              </w:rPr>
              <w:t xml:space="preserve"> до </w:t>
            </w:r>
            <w:proofErr w:type="spellStart"/>
            <w:r w:rsidRPr="00026AA4">
              <w:rPr>
                <w:rFonts w:ascii="Times New Roman" w:hAnsi="Times New Roman" w:cs="Times New Roman"/>
                <w:sz w:val="24"/>
                <w:szCs w:val="24"/>
              </w:rPr>
              <w:t>маршрутів</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поїздки</w:t>
            </w:r>
            <w:proofErr w:type="spellEnd"/>
            <w:r w:rsidRPr="00026AA4">
              <w:rPr>
                <w:rFonts w:ascii="Times New Roman" w:hAnsi="Times New Roman" w:cs="Times New Roman"/>
                <w:sz w:val="24"/>
                <w:szCs w:val="24"/>
              </w:rPr>
              <w:t>.</w:t>
            </w:r>
          </w:p>
          <w:p w14:paraId="7AB19BCF"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Видалення</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версій</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продуктів</w:t>
            </w:r>
            <w:proofErr w:type="spellEnd"/>
            <w:r w:rsidRPr="00026AA4">
              <w:rPr>
                <w:rFonts w:ascii="Times New Roman" w:hAnsi="Times New Roman" w:cs="Times New Roman"/>
                <w:sz w:val="24"/>
                <w:szCs w:val="24"/>
              </w:rPr>
              <w:t xml:space="preserve"> і </w:t>
            </w:r>
            <w:proofErr w:type="spellStart"/>
            <w:r w:rsidRPr="00026AA4">
              <w:rPr>
                <w:rFonts w:ascii="Times New Roman" w:hAnsi="Times New Roman" w:cs="Times New Roman"/>
                <w:sz w:val="24"/>
                <w:szCs w:val="24"/>
              </w:rPr>
              <w:t>записів</w:t>
            </w:r>
            <w:proofErr w:type="spellEnd"/>
            <w:r w:rsidRPr="00026AA4">
              <w:rPr>
                <w:rFonts w:ascii="Times New Roman" w:hAnsi="Times New Roman" w:cs="Times New Roman"/>
                <w:sz w:val="24"/>
                <w:szCs w:val="24"/>
              </w:rPr>
              <w:t xml:space="preserve"> з </w:t>
            </w:r>
            <w:proofErr w:type="spellStart"/>
            <w:r w:rsidRPr="00026AA4">
              <w:rPr>
                <w:rFonts w:ascii="Times New Roman" w:hAnsi="Times New Roman" w:cs="Times New Roman"/>
                <w:sz w:val="24"/>
                <w:szCs w:val="24"/>
              </w:rPr>
              <w:t>цінових</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матриць</w:t>
            </w:r>
            <w:proofErr w:type="spellEnd"/>
            <w:r w:rsidRPr="00026AA4">
              <w:rPr>
                <w:rFonts w:ascii="Times New Roman" w:hAnsi="Times New Roman" w:cs="Times New Roman"/>
                <w:sz w:val="24"/>
                <w:szCs w:val="24"/>
              </w:rPr>
              <w:t>.</w:t>
            </w:r>
          </w:p>
          <w:p w14:paraId="0AB35C6C"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Можливість</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бачити</w:t>
            </w:r>
            <w:proofErr w:type="spellEnd"/>
            <w:r w:rsidRPr="00026AA4">
              <w:rPr>
                <w:rFonts w:ascii="Times New Roman" w:hAnsi="Times New Roman" w:cs="Times New Roman"/>
                <w:sz w:val="24"/>
                <w:szCs w:val="24"/>
              </w:rPr>
              <w:t xml:space="preserve"> в </w:t>
            </w:r>
            <w:proofErr w:type="spellStart"/>
            <w:r w:rsidRPr="00026AA4">
              <w:rPr>
                <w:rFonts w:ascii="Times New Roman" w:hAnsi="Times New Roman" w:cs="Times New Roman"/>
                <w:sz w:val="24"/>
                <w:szCs w:val="24"/>
              </w:rPr>
              <w:t>таблиці</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інформацію</w:t>
            </w:r>
            <w:proofErr w:type="spellEnd"/>
            <w:r w:rsidRPr="00026AA4">
              <w:rPr>
                <w:rFonts w:ascii="Times New Roman" w:hAnsi="Times New Roman" w:cs="Times New Roman"/>
                <w:sz w:val="24"/>
                <w:szCs w:val="24"/>
              </w:rPr>
              <w:t xml:space="preserve"> про </w:t>
            </w:r>
            <w:proofErr w:type="spellStart"/>
            <w:r w:rsidRPr="00026AA4">
              <w:rPr>
                <w:rFonts w:ascii="Times New Roman" w:hAnsi="Times New Roman" w:cs="Times New Roman"/>
                <w:sz w:val="24"/>
                <w:szCs w:val="24"/>
              </w:rPr>
              <w:t>пріоритет</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активації</w:t>
            </w:r>
            <w:proofErr w:type="spellEnd"/>
            <w:r w:rsidRPr="00026AA4">
              <w:rPr>
                <w:rFonts w:ascii="Times New Roman" w:hAnsi="Times New Roman" w:cs="Times New Roman"/>
                <w:sz w:val="24"/>
                <w:szCs w:val="24"/>
              </w:rPr>
              <w:t xml:space="preserve"> і </w:t>
            </w:r>
            <w:proofErr w:type="spellStart"/>
            <w:r w:rsidRPr="00026AA4">
              <w:rPr>
                <w:rFonts w:ascii="Times New Roman" w:hAnsi="Times New Roman" w:cs="Times New Roman"/>
                <w:sz w:val="24"/>
                <w:szCs w:val="24"/>
              </w:rPr>
              <w:t>валідації</w:t>
            </w:r>
            <w:proofErr w:type="spellEnd"/>
            <w:proofErr w:type="gramStart"/>
            <w:r w:rsidRPr="00026AA4">
              <w:rPr>
                <w:rFonts w:ascii="Times New Roman" w:hAnsi="Times New Roman" w:cs="Times New Roman"/>
                <w:sz w:val="24"/>
                <w:szCs w:val="24"/>
              </w:rPr>
              <w:t xml:space="preserve">   «</w:t>
            </w:r>
            <w:proofErr w:type="spellStart"/>
            <w:proofErr w:type="gramEnd"/>
            <w:r w:rsidRPr="00026AA4">
              <w:rPr>
                <w:rFonts w:ascii="Times New Roman" w:hAnsi="Times New Roman" w:cs="Times New Roman"/>
                <w:sz w:val="24"/>
                <w:szCs w:val="24"/>
              </w:rPr>
              <w:t>Білетного</w:t>
            </w:r>
            <w:proofErr w:type="spellEnd"/>
            <w:r w:rsidRPr="00026AA4">
              <w:rPr>
                <w:rFonts w:ascii="Times New Roman" w:hAnsi="Times New Roman" w:cs="Times New Roman"/>
                <w:sz w:val="24"/>
                <w:szCs w:val="24"/>
              </w:rPr>
              <w:t xml:space="preserve"> продукту».</w:t>
            </w:r>
          </w:p>
          <w:p w14:paraId="1DED5767"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Новий</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фільтр</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даних</w:t>
            </w:r>
            <w:proofErr w:type="spellEnd"/>
            <w:r w:rsidRPr="00026AA4">
              <w:rPr>
                <w:rFonts w:ascii="Times New Roman" w:hAnsi="Times New Roman" w:cs="Times New Roman"/>
                <w:sz w:val="24"/>
                <w:szCs w:val="24"/>
              </w:rPr>
              <w:t>: список «</w:t>
            </w:r>
            <w:proofErr w:type="spellStart"/>
            <w:r w:rsidRPr="00026AA4">
              <w:rPr>
                <w:rFonts w:ascii="Times New Roman" w:hAnsi="Times New Roman" w:cs="Times New Roman"/>
                <w:sz w:val="24"/>
                <w:szCs w:val="24"/>
              </w:rPr>
              <w:t>Білетних</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продуктів</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які</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використовують</w:t>
            </w:r>
            <w:proofErr w:type="spellEnd"/>
            <w:r w:rsidRPr="00026AA4">
              <w:rPr>
                <w:rFonts w:ascii="Times New Roman" w:hAnsi="Times New Roman" w:cs="Times New Roman"/>
                <w:sz w:val="24"/>
                <w:szCs w:val="24"/>
              </w:rPr>
              <w:t xml:space="preserve"> одну й </w:t>
            </w:r>
            <w:proofErr w:type="spellStart"/>
            <w:r w:rsidRPr="00026AA4">
              <w:rPr>
                <w:rFonts w:ascii="Times New Roman" w:hAnsi="Times New Roman" w:cs="Times New Roman"/>
                <w:sz w:val="24"/>
                <w:szCs w:val="24"/>
              </w:rPr>
              <w:t>туж</w:t>
            </w:r>
            <w:proofErr w:type="spellEnd"/>
            <w:r w:rsidRPr="00026AA4">
              <w:rPr>
                <w:rFonts w:ascii="Times New Roman" w:hAnsi="Times New Roman" w:cs="Times New Roman"/>
                <w:sz w:val="24"/>
                <w:szCs w:val="24"/>
              </w:rPr>
              <w:t xml:space="preserve"> саму </w:t>
            </w:r>
            <w:proofErr w:type="spellStart"/>
            <w:r w:rsidRPr="00026AA4">
              <w:rPr>
                <w:rFonts w:ascii="Times New Roman" w:hAnsi="Times New Roman" w:cs="Times New Roman"/>
                <w:sz w:val="24"/>
                <w:szCs w:val="24"/>
              </w:rPr>
              <w:t>властивість</w:t>
            </w:r>
            <w:proofErr w:type="spellEnd"/>
            <w:r w:rsidRPr="00026AA4">
              <w:rPr>
                <w:rFonts w:ascii="Times New Roman" w:hAnsi="Times New Roman" w:cs="Times New Roman"/>
                <w:sz w:val="24"/>
                <w:szCs w:val="24"/>
              </w:rPr>
              <w:t>.</w:t>
            </w:r>
          </w:p>
          <w:p w14:paraId="353EDECA"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Можливість</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корегування</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властивостей</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загальні</w:t>
            </w:r>
            <w:proofErr w:type="spellEnd"/>
            <w:r w:rsidRPr="00026AA4">
              <w:rPr>
                <w:rFonts w:ascii="Times New Roman" w:hAnsi="Times New Roman" w:cs="Times New Roman"/>
                <w:sz w:val="24"/>
                <w:szCs w:val="24"/>
              </w:rPr>
              <w:t xml:space="preserve">, тип квитка, </w:t>
            </w:r>
            <w:proofErr w:type="spellStart"/>
            <w:r w:rsidRPr="00026AA4">
              <w:rPr>
                <w:rFonts w:ascii="Times New Roman" w:hAnsi="Times New Roman" w:cs="Times New Roman"/>
                <w:sz w:val="24"/>
                <w:szCs w:val="24"/>
              </w:rPr>
              <w:t>ціноутворення</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активація</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календар</w:t>
            </w:r>
            <w:proofErr w:type="spellEnd"/>
            <w:r w:rsidRPr="00026AA4">
              <w:rPr>
                <w:rFonts w:ascii="Times New Roman" w:hAnsi="Times New Roman" w:cs="Times New Roman"/>
                <w:sz w:val="24"/>
                <w:szCs w:val="24"/>
              </w:rPr>
              <w:t>) «</w:t>
            </w:r>
            <w:proofErr w:type="spellStart"/>
            <w:r w:rsidRPr="00026AA4">
              <w:rPr>
                <w:rFonts w:ascii="Times New Roman" w:hAnsi="Times New Roman" w:cs="Times New Roman"/>
                <w:sz w:val="24"/>
                <w:szCs w:val="24"/>
              </w:rPr>
              <w:t>Білетного</w:t>
            </w:r>
            <w:proofErr w:type="spellEnd"/>
            <w:r w:rsidRPr="00026AA4">
              <w:rPr>
                <w:rFonts w:ascii="Times New Roman" w:hAnsi="Times New Roman" w:cs="Times New Roman"/>
                <w:sz w:val="24"/>
                <w:szCs w:val="24"/>
              </w:rPr>
              <w:t xml:space="preserve"> продукту».</w:t>
            </w:r>
          </w:p>
          <w:p w14:paraId="47F5B317"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Можливість</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корегувати</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назву</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опис</w:t>
            </w:r>
            <w:proofErr w:type="spellEnd"/>
            <w:r w:rsidRPr="00026AA4">
              <w:rPr>
                <w:rFonts w:ascii="Times New Roman" w:hAnsi="Times New Roman" w:cs="Times New Roman"/>
                <w:sz w:val="24"/>
                <w:szCs w:val="24"/>
              </w:rPr>
              <w:t xml:space="preserve"> та переклад «</w:t>
            </w:r>
            <w:proofErr w:type="spellStart"/>
            <w:r w:rsidRPr="00026AA4">
              <w:rPr>
                <w:rFonts w:ascii="Times New Roman" w:hAnsi="Times New Roman" w:cs="Times New Roman"/>
                <w:sz w:val="24"/>
                <w:szCs w:val="24"/>
              </w:rPr>
              <w:t>Білетного</w:t>
            </w:r>
            <w:proofErr w:type="spellEnd"/>
            <w:r w:rsidRPr="00026AA4">
              <w:rPr>
                <w:rFonts w:ascii="Times New Roman" w:hAnsi="Times New Roman" w:cs="Times New Roman"/>
                <w:sz w:val="24"/>
                <w:szCs w:val="24"/>
              </w:rPr>
              <w:t xml:space="preserve"> продукту».</w:t>
            </w:r>
          </w:p>
          <w:p w14:paraId="37E44CAD"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Можливість</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додавати</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або</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видаляти</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групи</w:t>
            </w:r>
            <w:proofErr w:type="spellEnd"/>
            <w:r w:rsidRPr="00026AA4">
              <w:rPr>
                <w:rFonts w:ascii="Times New Roman" w:hAnsi="Times New Roman" w:cs="Times New Roman"/>
                <w:sz w:val="24"/>
                <w:szCs w:val="24"/>
              </w:rPr>
              <w:t xml:space="preserve"> через </w:t>
            </w:r>
            <w:proofErr w:type="spellStart"/>
            <w:r w:rsidRPr="00026AA4">
              <w:rPr>
                <w:rFonts w:ascii="Times New Roman" w:hAnsi="Times New Roman" w:cs="Times New Roman"/>
                <w:sz w:val="24"/>
                <w:szCs w:val="24"/>
              </w:rPr>
              <w:t>корегування</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Білетного</w:t>
            </w:r>
            <w:proofErr w:type="spellEnd"/>
            <w:r w:rsidRPr="00026AA4">
              <w:rPr>
                <w:rFonts w:ascii="Times New Roman" w:hAnsi="Times New Roman" w:cs="Times New Roman"/>
                <w:sz w:val="24"/>
                <w:szCs w:val="24"/>
              </w:rPr>
              <w:t xml:space="preserve"> продукту».</w:t>
            </w:r>
          </w:p>
          <w:p w14:paraId="4C5E6216"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Можливість</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проводити</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моніторинг</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дій</w:t>
            </w:r>
            <w:proofErr w:type="spellEnd"/>
            <w:r w:rsidRPr="00026AA4">
              <w:rPr>
                <w:rFonts w:ascii="Times New Roman" w:hAnsi="Times New Roman" w:cs="Times New Roman"/>
                <w:sz w:val="24"/>
                <w:szCs w:val="24"/>
              </w:rPr>
              <w:t xml:space="preserve"> з «</w:t>
            </w:r>
            <w:proofErr w:type="spellStart"/>
            <w:r w:rsidRPr="00026AA4">
              <w:rPr>
                <w:rFonts w:ascii="Times New Roman" w:hAnsi="Times New Roman" w:cs="Times New Roman"/>
                <w:sz w:val="24"/>
                <w:szCs w:val="24"/>
              </w:rPr>
              <w:t>Білетним</w:t>
            </w:r>
            <w:proofErr w:type="spellEnd"/>
            <w:r w:rsidRPr="00026AA4">
              <w:rPr>
                <w:rFonts w:ascii="Times New Roman" w:hAnsi="Times New Roman" w:cs="Times New Roman"/>
                <w:sz w:val="24"/>
                <w:szCs w:val="24"/>
              </w:rPr>
              <w:t xml:space="preserve"> продуктом».</w:t>
            </w:r>
          </w:p>
          <w:p w14:paraId="5BE5CCA4" w14:textId="77777777" w:rsidR="00026AA4" w:rsidRPr="00026AA4" w:rsidRDefault="00026AA4" w:rsidP="00026AA4">
            <w:pPr>
              <w:tabs>
                <w:tab w:val="left" w:pos="670"/>
              </w:tabs>
              <w:spacing w:before="60" w:after="60" w:line="254" w:lineRule="auto"/>
              <w:jc w:val="both"/>
              <w:rPr>
                <w:rFonts w:ascii="Times New Roman" w:hAnsi="Times New Roman" w:cs="Times New Roman"/>
                <w:sz w:val="24"/>
                <w:szCs w:val="24"/>
              </w:rPr>
            </w:pPr>
          </w:p>
          <w:p w14:paraId="19E8A9F0" w14:textId="77777777" w:rsidR="00026AA4" w:rsidRPr="00026AA4" w:rsidRDefault="00026AA4" w:rsidP="00026AA4">
            <w:pPr>
              <w:widowControl w:val="0"/>
              <w:numPr>
                <w:ilvl w:val="0"/>
                <w:numId w:val="40"/>
              </w:numPr>
              <w:tabs>
                <w:tab w:val="left" w:pos="380"/>
              </w:tabs>
              <w:spacing w:before="60" w:after="60" w:line="240" w:lineRule="auto"/>
              <w:ind w:hanging="719"/>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Функціонал цінової матриці</w:t>
            </w:r>
          </w:p>
          <w:p w14:paraId="0DCC276B" w14:textId="77777777" w:rsidR="00026AA4" w:rsidRPr="00026AA4" w:rsidRDefault="00026AA4" w:rsidP="00026AA4">
            <w:pPr>
              <w:widowControl w:val="0"/>
              <w:spacing w:before="60" w:after="60" w:line="252" w:lineRule="auto"/>
              <w:ind w:left="109"/>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Дозволяє адмініструвати цінові матриці, які використовуються для визначення цін на продукцію.</w:t>
            </w:r>
          </w:p>
          <w:p w14:paraId="6C10F56E"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r w:rsidRPr="00026AA4">
              <w:rPr>
                <w:rFonts w:ascii="Times New Roman" w:hAnsi="Times New Roman" w:cs="Times New Roman"/>
                <w:sz w:val="24"/>
                <w:szCs w:val="24"/>
                <w:lang w:val="en-US"/>
              </w:rPr>
              <w:t>Global line matrix</w:t>
            </w:r>
          </w:p>
          <w:p w14:paraId="61A47AB0" w14:textId="77777777" w:rsidR="00026AA4" w:rsidRPr="00026AA4" w:rsidRDefault="00026AA4" w:rsidP="00026AA4">
            <w:pPr>
              <w:widowControl w:val="0"/>
              <w:spacing w:before="60" w:after="60" w:line="252" w:lineRule="auto"/>
              <w:ind w:left="109"/>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Глобальна лінійна матриця використовується переважно на залізницях, де зупинки можуть бути лише в певному порядку.</w:t>
            </w:r>
          </w:p>
          <w:p w14:paraId="7E03AA58"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r w:rsidRPr="00026AA4">
              <w:rPr>
                <w:rFonts w:ascii="Times New Roman" w:hAnsi="Times New Roman" w:cs="Times New Roman"/>
                <w:sz w:val="24"/>
                <w:szCs w:val="24"/>
                <w:lang w:val="en-US"/>
              </w:rPr>
              <w:t>Line matrix</w:t>
            </w:r>
          </w:p>
          <w:p w14:paraId="6DAAEE33" w14:textId="77777777" w:rsidR="00026AA4" w:rsidRPr="00026AA4" w:rsidRDefault="00026AA4" w:rsidP="00026AA4">
            <w:pPr>
              <w:widowControl w:val="0"/>
              <w:spacing w:before="60" w:after="60" w:line="252" w:lineRule="auto"/>
              <w:ind w:left="109"/>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Регулярна матриця в автобусних системах, де маршрут являє собою комбінацію зупинок. Матриця містить ціну з усіма комбінаціями зупинок маршруту. Для управління маршрут і напрям повинні бути обрані.</w:t>
            </w:r>
          </w:p>
          <w:p w14:paraId="5180FAA9"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Trip</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matrix</w:t>
            </w:r>
            <w:proofErr w:type="spellEnd"/>
          </w:p>
          <w:p w14:paraId="5C1D0108" w14:textId="77777777" w:rsidR="00026AA4" w:rsidRPr="00026AA4" w:rsidRDefault="00026AA4" w:rsidP="00026AA4">
            <w:pPr>
              <w:widowControl w:val="0"/>
              <w:spacing w:before="60" w:after="60" w:line="252" w:lineRule="auto"/>
              <w:ind w:left="109"/>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Матриця поїздки - найбільш детальна. Для управління повинно бути вказані маршрут, напрямок і рейс.</w:t>
            </w:r>
          </w:p>
          <w:p w14:paraId="5FBD6F5D" w14:textId="77777777" w:rsidR="00026AA4" w:rsidRPr="00026AA4" w:rsidRDefault="00026AA4" w:rsidP="00026AA4">
            <w:pPr>
              <w:tabs>
                <w:tab w:val="left" w:pos="670"/>
              </w:tabs>
              <w:spacing w:before="60" w:after="60" w:line="254" w:lineRule="auto"/>
              <w:jc w:val="both"/>
              <w:rPr>
                <w:rFonts w:ascii="Times New Roman" w:hAnsi="Times New Roman" w:cs="Times New Roman"/>
                <w:sz w:val="24"/>
                <w:szCs w:val="24"/>
              </w:rPr>
            </w:pPr>
          </w:p>
          <w:p w14:paraId="01662C5D" w14:textId="77777777" w:rsidR="00026AA4" w:rsidRPr="00026AA4" w:rsidRDefault="00026AA4" w:rsidP="00026AA4">
            <w:pPr>
              <w:widowControl w:val="0"/>
              <w:numPr>
                <w:ilvl w:val="1"/>
                <w:numId w:val="40"/>
              </w:numPr>
              <w:spacing w:before="60" w:after="60" w:line="240" w:lineRule="auto"/>
              <w:ind w:left="663" w:hanging="425"/>
              <w:jc w:val="both"/>
              <w:rPr>
                <w:rFonts w:ascii="Times New Roman" w:hAnsi="Times New Roman" w:cs="Times New Roman"/>
                <w:sz w:val="24"/>
                <w:szCs w:val="24"/>
              </w:rPr>
            </w:pPr>
            <w:r w:rsidRPr="00026AA4">
              <w:rPr>
                <w:rFonts w:ascii="Times New Roman" w:hAnsi="Times New Roman" w:cs="Times New Roman"/>
                <w:iCs/>
                <w:sz w:val="24"/>
                <w:szCs w:val="24"/>
                <w:lang w:val="uk-UA"/>
              </w:rPr>
              <w:t>Календарі</w:t>
            </w:r>
            <w:r w:rsidRPr="00026AA4">
              <w:rPr>
                <w:rFonts w:ascii="Times New Roman" w:hAnsi="Times New Roman" w:cs="Times New Roman"/>
                <w:iCs/>
                <w:sz w:val="24"/>
                <w:szCs w:val="24"/>
              </w:rPr>
              <w:t xml:space="preserve"> </w:t>
            </w:r>
            <w:r w:rsidRPr="00026AA4">
              <w:rPr>
                <w:rFonts w:ascii="Times New Roman" w:hAnsi="Times New Roman" w:cs="Times New Roman"/>
                <w:sz w:val="24"/>
                <w:szCs w:val="24"/>
                <w:lang w:val="uk-UA"/>
              </w:rPr>
              <w:t>квиткових</w:t>
            </w:r>
            <w:r w:rsidRPr="00026AA4">
              <w:rPr>
                <w:rFonts w:ascii="Times New Roman" w:hAnsi="Times New Roman" w:cs="Times New Roman"/>
                <w:iCs/>
                <w:sz w:val="24"/>
                <w:szCs w:val="24"/>
              </w:rPr>
              <w:t xml:space="preserve"> </w:t>
            </w:r>
            <w:proofErr w:type="spellStart"/>
            <w:r w:rsidRPr="00026AA4">
              <w:rPr>
                <w:rFonts w:ascii="Times New Roman" w:hAnsi="Times New Roman" w:cs="Times New Roman"/>
                <w:iCs/>
                <w:sz w:val="24"/>
                <w:szCs w:val="24"/>
              </w:rPr>
              <w:t>продуктів</w:t>
            </w:r>
            <w:proofErr w:type="spellEnd"/>
          </w:p>
          <w:p w14:paraId="47C09CA3" w14:textId="77777777" w:rsidR="00026AA4" w:rsidRPr="00026AA4" w:rsidRDefault="00026AA4" w:rsidP="00026AA4">
            <w:pPr>
              <w:widowControl w:val="0"/>
              <w:spacing w:before="60" w:after="60" w:line="252" w:lineRule="auto"/>
              <w:ind w:left="109"/>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Дозволяє встановити дати початку та кінця цін на продукцію.</w:t>
            </w:r>
          </w:p>
          <w:p w14:paraId="4346038A" w14:textId="77777777" w:rsidR="00026AA4" w:rsidRPr="00026AA4" w:rsidRDefault="00026AA4" w:rsidP="00026AA4">
            <w:pPr>
              <w:widowControl w:val="0"/>
              <w:spacing w:before="60" w:after="60" w:line="252" w:lineRule="auto"/>
              <w:ind w:left="109"/>
              <w:jc w:val="both"/>
              <w:rPr>
                <w:rFonts w:ascii="Times New Roman" w:hAnsi="Times New Roman" w:cs="Times New Roman"/>
                <w:sz w:val="24"/>
                <w:szCs w:val="24"/>
                <w:lang w:val="uk-UA"/>
              </w:rPr>
            </w:pPr>
          </w:p>
          <w:p w14:paraId="7002A0C4" w14:textId="77777777" w:rsidR="00026AA4" w:rsidRPr="00026AA4" w:rsidRDefault="00026AA4" w:rsidP="00026AA4">
            <w:pPr>
              <w:widowControl w:val="0"/>
              <w:numPr>
                <w:ilvl w:val="0"/>
                <w:numId w:val="40"/>
              </w:numPr>
              <w:tabs>
                <w:tab w:val="left" w:pos="380"/>
              </w:tabs>
              <w:spacing w:before="60" w:after="60" w:line="240" w:lineRule="auto"/>
              <w:ind w:hanging="719"/>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Управління пристроями</w:t>
            </w:r>
          </w:p>
          <w:p w14:paraId="2FDE8507" w14:textId="77777777" w:rsidR="00026AA4" w:rsidRPr="00026AA4" w:rsidRDefault="00026AA4" w:rsidP="00026AA4">
            <w:pPr>
              <w:widowControl w:val="0"/>
              <w:spacing w:before="60" w:after="60" w:line="252" w:lineRule="auto"/>
              <w:ind w:left="109"/>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Надає можливість керувати пристроями «</w:t>
            </w:r>
            <w:proofErr w:type="spellStart"/>
            <w:r w:rsidRPr="00026AA4">
              <w:rPr>
                <w:rFonts w:ascii="Times New Roman" w:hAnsi="Times New Roman" w:cs="Times New Roman"/>
                <w:bCs/>
                <w:sz w:val="24"/>
                <w:szCs w:val="24"/>
                <w:lang w:val="uk-UA"/>
              </w:rPr>
              <w:t>Ridango</w:t>
            </w:r>
            <w:proofErr w:type="spellEnd"/>
            <w:r w:rsidRPr="00026AA4">
              <w:rPr>
                <w:rFonts w:ascii="Times New Roman" w:hAnsi="Times New Roman" w:cs="Times New Roman"/>
                <w:bCs/>
                <w:sz w:val="24"/>
                <w:szCs w:val="24"/>
                <w:lang w:val="uk-UA"/>
              </w:rPr>
              <w:t xml:space="preserve"> </w:t>
            </w:r>
            <w:proofErr w:type="spellStart"/>
            <w:r w:rsidRPr="00026AA4">
              <w:rPr>
                <w:rFonts w:ascii="Times New Roman" w:hAnsi="Times New Roman" w:cs="Times New Roman"/>
                <w:bCs/>
                <w:sz w:val="24"/>
                <w:szCs w:val="24"/>
                <w:lang w:val="uk-UA"/>
              </w:rPr>
              <w:t>Back</w:t>
            </w:r>
            <w:proofErr w:type="spellEnd"/>
            <w:r w:rsidRPr="00026AA4">
              <w:rPr>
                <w:rFonts w:ascii="Times New Roman" w:hAnsi="Times New Roman" w:cs="Times New Roman"/>
                <w:bCs/>
                <w:sz w:val="24"/>
                <w:szCs w:val="24"/>
                <w:lang w:val="uk-UA"/>
              </w:rPr>
              <w:t xml:space="preserve"> </w:t>
            </w:r>
            <w:proofErr w:type="spellStart"/>
            <w:r w:rsidRPr="00026AA4">
              <w:rPr>
                <w:rFonts w:ascii="Times New Roman" w:hAnsi="Times New Roman" w:cs="Times New Roman"/>
                <w:bCs/>
                <w:sz w:val="24"/>
                <w:szCs w:val="24"/>
                <w:lang w:val="uk-UA"/>
              </w:rPr>
              <w:t>Оffice</w:t>
            </w:r>
            <w:proofErr w:type="spellEnd"/>
            <w:r w:rsidRPr="00026AA4">
              <w:rPr>
                <w:rFonts w:ascii="Times New Roman" w:hAnsi="Times New Roman" w:cs="Times New Roman"/>
                <w:bCs/>
                <w:sz w:val="24"/>
                <w:szCs w:val="24"/>
                <w:lang w:val="uk-UA"/>
              </w:rPr>
              <w:t xml:space="preserve"> UZ</w:t>
            </w:r>
            <w:r w:rsidRPr="00026AA4">
              <w:rPr>
                <w:rFonts w:ascii="Times New Roman" w:hAnsi="Times New Roman" w:cs="Times New Roman"/>
                <w:sz w:val="24"/>
                <w:szCs w:val="24"/>
                <w:lang w:val="uk-UA"/>
              </w:rPr>
              <w:t xml:space="preserve">», будь то </w:t>
            </w:r>
            <w:proofErr w:type="spellStart"/>
            <w:r w:rsidRPr="00026AA4">
              <w:rPr>
                <w:rFonts w:ascii="Times New Roman" w:hAnsi="Times New Roman" w:cs="Times New Roman"/>
                <w:sz w:val="24"/>
                <w:szCs w:val="24"/>
                <w:lang w:val="uk-UA"/>
              </w:rPr>
              <w:t>валідатори</w:t>
            </w:r>
            <w:proofErr w:type="spellEnd"/>
            <w:r w:rsidRPr="00026AA4">
              <w:rPr>
                <w:rFonts w:ascii="Times New Roman" w:hAnsi="Times New Roman" w:cs="Times New Roman"/>
                <w:sz w:val="24"/>
                <w:szCs w:val="24"/>
                <w:lang w:val="uk-UA"/>
              </w:rPr>
              <w:t xml:space="preserve"> чи деякі інші пристрої.</w:t>
            </w:r>
          </w:p>
          <w:p w14:paraId="06A220E8" w14:textId="77777777" w:rsidR="00026AA4" w:rsidRPr="00026AA4" w:rsidRDefault="00026AA4" w:rsidP="00026AA4">
            <w:pPr>
              <w:widowControl w:val="0"/>
              <w:spacing w:before="60" w:after="60" w:line="252" w:lineRule="auto"/>
              <w:ind w:left="109"/>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Розділ управління пристроями дозволяє виконувати:</w:t>
            </w:r>
          </w:p>
          <w:p w14:paraId="14D52313"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Додавання</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нових</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пристроїв</w:t>
            </w:r>
            <w:proofErr w:type="spellEnd"/>
            <w:r w:rsidRPr="00026AA4">
              <w:rPr>
                <w:rFonts w:ascii="Times New Roman" w:hAnsi="Times New Roman" w:cs="Times New Roman"/>
                <w:sz w:val="24"/>
                <w:szCs w:val="24"/>
              </w:rPr>
              <w:t>.</w:t>
            </w:r>
          </w:p>
          <w:p w14:paraId="4FAF4B9F"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r w:rsidRPr="00026AA4">
              <w:rPr>
                <w:rFonts w:ascii="Times New Roman" w:hAnsi="Times New Roman" w:cs="Times New Roman"/>
                <w:sz w:val="24"/>
                <w:szCs w:val="24"/>
              </w:rPr>
              <w:t xml:space="preserve">Перегляд та </w:t>
            </w:r>
            <w:proofErr w:type="spellStart"/>
            <w:r w:rsidRPr="00026AA4">
              <w:rPr>
                <w:rFonts w:ascii="Times New Roman" w:hAnsi="Times New Roman" w:cs="Times New Roman"/>
                <w:sz w:val="24"/>
                <w:szCs w:val="24"/>
              </w:rPr>
              <w:t>фільтрування</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вже</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доданих</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пристроїв</w:t>
            </w:r>
            <w:proofErr w:type="spellEnd"/>
            <w:r w:rsidRPr="00026AA4">
              <w:rPr>
                <w:rFonts w:ascii="Times New Roman" w:hAnsi="Times New Roman" w:cs="Times New Roman"/>
                <w:sz w:val="24"/>
                <w:szCs w:val="24"/>
              </w:rPr>
              <w:t>.</w:t>
            </w:r>
          </w:p>
          <w:p w14:paraId="12F4E3B0"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r w:rsidRPr="00026AA4">
              <w:rPr>
                <w:rFonts w:ascii="Times New Roman" w:hAnsi="Times New Roman" w:cs="Times New Roman"/>
                <w:sz w:val="24"/>
                <w:szCs w:val="24"/>
              </w:rPr>
              <w:t xml:space="preserve">Перегляд та </w:t>
            </w:r>
            <w:proofErr w:type="spellStart"/>
            <w:r w:rsidRPr="00026AA4">
              <w:rPr>
                <w:rFonts w:ascii="Times New Roman" w:hAnsi="Times New Roman" w:cs="Times New Roman"/>
                <w:sz w:val="24"/>
                <w:szCs w:val="24"/>
              </w:rPr>
              <w:t>зміна</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даних</w:t>
            </w:r>
            <w:proofErr w:type="spellEnd"/>
            <w:r w:rsidRPr="00026AA4">
              <w:rPr>
                <w:rFonts w:ascii="Times New Roman" w:hAnsi="Times New Roman" w:cs="Times New Roman"/>
                <w:sz w:val="24"/>
                <w:szCs w:val="24"/>
              </w:rPr>
              <w:t xml:space="preserve"> уже </w:t>
            </w:r>
            <w:proofErr w:type="spellStart"/>
            <w:r w:rsidRPr="00026AA4">
              <w:rPr>
                <w:rFonts w:ascii="Times New Roman" w:hAnsi="Times New Roman" w:cs="Times New Roman"/>
                <w:sz w:val="24"/>
                <w:szCs w:val="24"/>
              </w:rPr>
              <w:t>доданого</w:t>
            </w:r>
            <w:proofErr w:type="spellEnd"/>
            <w:r w:rsidRPr="00026AA4">
              <w:rPr>
                <w:rFonts w:ascii="Times New Roman" w:hAnsi="Times New Roman" w:cs="Times New Roman"/>
                <w:sz w:val="24"/>
                <w:szCs w:val="24"/>
              </w:rPr>
              <w:t xml:space="preserve"> пристрою.</w:t>
            </w:r>
          </w:p>
          <w:p w14:paraId="57CF9101"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r w:rsidRPr="00026AA4">
              <w:rPr>
                <w:rFonts w:ascii="Times New Roman" w:hAnsi="Times New Roman" w:cs="Times New Roman"/>
                <w:sz w:val="24"/>
                <w:szCs w:val="24"/>
              </w:rPr>
              <w:t xml:space="preserve">Перегляд та </w:t>
            </w:r>
            <w:proofErr w:type="spellStart"/>
            <w:r w:rsidRPr="00026AA4">
              <w:rPr>
                <w:rFonts w:ascii="Times New Roman" w:hAnsi="Times New Roman" w:cs="Times New Roman"/>
                <w:sz w:val="24"/>
                <w:szCs w:val="24"/>
              </w:rPr>
              <w:t>фільтр</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повідомлень</w:t>
            </w:r>
            <w:proofErr w:type="spellEnd"/>
            <w:r w:rsidRPr="00026AA4">
              <w:rPr>
                <w:rFonts w:ascii="Times New Roman" w:hAnsi="Times New Roman" w:cs="Times New Roman"/>
                <w:sz w:val="24"/>
                <w:szCs w:val="24"/>
              </w:rPr>
              <w:t xml:space="preserve"> про </w:t>
            </w:r>
            <w:proofErr w:type="spellStart"/>
            <w:r w:rsidRPr="00026AA4">
              <w:rPr>
                <w:rFonts w:ascii="Times New Roman" w:hAnsi="Times New Roman" w:cs="Times New Roman"/>
                <w:sz w:val="24"/>
                <w:szCs w:val="24"/>
              </w:rPr>
              <w:t>помилки</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що</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надсилаються</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пристроями</w:t>
            </w:r>
            <w:proofErr w:type="spellEnd"/>
            <w:r w:rsidRPr="00026AA4">
              <w:rPr>
                <w:rFonts w:ascii="Times New Roman" w:hAnsi="Times New Roman" w:cs="Times New Roman"/>
                <w:sz w:val="24"/>
                <w:szCs w:val="24"/>
              </w:rPr>
              <w:t>.</w:t>
            </w:r>
          </w:p>
          <w:p w14:paraId="50FACACC"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r w:rsidRPr="00026AA4">
              <w:rPr>
                <w:rFonts w:ascii="Times New Roman" w:hAnsi="Times New Roman" w:cs="Times New Roman"/>
                <w:sz w:val="24"/>
                <w:szCs w:val="24"/>
              </w:rPr>
              <w:t xml:space="preserve">Перегляд та </w:t>
            </w:r>
            <w:proofErr w:type="spellStart"/>
            <w:r w:rsidRPr="00026AA4">
              <w:rPr>
                <w:rFonts w:ascii="Times New Roman" w:hAnsi="Times New Roman" w:cs="Times New Roman"/>
                <w:sz w:val="24"/>
                <w:szCs w:val="24"/>
              </w:rPr>
              <w:t>фільтрація</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даних</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валідаторів</w:t>
            </w:r>
            <w:proofErr w:type="spellEnd"/>
            <w:r w:rsidRPr="00026AA4">
              <w:rPr>
                <w:rFonts w:ascii="Times New Roman" w:hAnsi="Times New Roman" w:cs="Times New Roman"/>
                <w:sz w:val="24"/>
                <w:szCs w:val="24"/>
              </w:rPr>
              <w:t>.</w:t>
            </w:r>
          </w:p>
          <w:p w14:paraId="4042E27B"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r w:rsidRPr="00026AA4">
              <w:rPr>
                <w:rFonts w:ascii="Times New Roman" w:hAnsi="Times New Roman" w:cs="Times New Roman"/>
                <w:sz w:val="24"/>
                <w:szCs w:val="24"/>
              </w:rPr>
              <w:t xml:space="preserve">Перегляд та </w:t>
            </w:r>
            <w:proofErr w:type="spellStart"/>
            <w:r w:rsidRPr="00026AA4">
              <w:rPr>
                <w:rFonts w:ascii="Times New Roman" w:hAnsi="Times New Roman" w:cs="Times New Roman"/>
                <w:sz w:val="24"/>
                <w:szCs w:val="24"/>
              </w:rPr>
              <w:t>зміна</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дані</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валідаторів</w:t>
            </w:r>
            <w:proofErr w:type="spellEnd"/>
            <w:r w:rsidRPr="00026AA4">
              <w:rPr>
                <w:rFonts w:ascii="Times New Roman" w:hAnsi="Times New Roman" w:cs="Times New Roman"/>
                <w:sz w:val="24"/>
                <w:szCs w:val="24"/>
              </w:rPr>
              <w:t xml:space="preserve"> та </w:t>
            </w:r>
            <w:proofErr w:type="spellStart"/>
            <w:r w:rsidRPr="00026AA4">
              <w:rPr>
                <w:rFonts w:ascii="Times New Roman" w:hAnsi="Times New Roman" w:cs="Times New Roman"/>
                <w:sz w:val="24"/>
                <w:szCs w:val="24"/>
              </w:rPr>
              <w:t>видалення</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їх</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із</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системи</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квитків</w:t>
            </w:r>
            <w:proofErr w:type="spellEnd"/>
            <w:r w:rsidRPr="00026AA4">
              <w:rPr>
                <w:rFonts w:ascii="Times New Roman" w:hAnsi="Times New Roman" w:cs="Times New Roman"/>
                <w:sz w:val="24"/>
                <w:szCs w:val="24"/>
              </w:rPr>
              <w:t>.</w:t>
            </w:r>
          </w:p>
          <w:p w14:paraId="60F75183"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r w:rsidRPr="00026AA4">
              <w:rPr>
                <w:rFonts w:ascii="Times New Roman" w:hAnsi="Times New Roman" w:cs="Times New Roman"/>
                <w:sz w:val="24"/>
                <w:szCs w:val="24"/>
              </w:rPr>
              <w:t xml:space="preserve">Передача команд на </w:t>
            </w:r>
            <w:proofErr w:type="spellStart"/>
            <w:r w:rsidRPr="00026AA4">
              <w:rPr>
                <w:rFonts w:ascii="Times New Roman" w:hAnsi="Times New Roman" w:cs="Times New Roman"/>
                <w:sz w:val="24"/>
                <w:szCs w:val="24"/>
              </w:rPr>
              <w:t>пристрої</w:t>
            </w:r>
            <w:proofErr w:type="spellEnd"/>
            <w:r w:rsidRPr="00026AA4">
              <w:rPr>
                <w:rFonts w:ascii="Times New Roman" w:hAnsi="Times New Roman" w:cs="Times New Roman"/>
                <w:sz w:val="24"/>
                <w:szCs w:val="24"/>
              </w:rPr>
              <w:t>.</w:t>
            </w:r>
          </w:p>
          <w:p w14:paraId="0AFEFDB6"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r w:rsidRPr="00026AA4">
              <w:rPr>
                <w:rFonts w:ascii="Times New Roman" w:hAnsi="Times New Roman" w:cs="Times New Roman"/>
                <w:sz w:val="24"/>
                <w:szCs w:val="24"/>
              </w:rPr>
              <w:t xml:space="preserve">Перегляд та </w:t>
            </w:r>
            <w:proofErr w:type="spellStart"/>
            <w:r w:rsidRPr="00026AA4">
              <w:rPr>
                <w:rFonts w:ascii="Times New Roman" w:hAnsi="Times New Roman" w:cs="Times New Roman"/>
                <w:sz w:val="24"/>
                <w:szCs w:val="24"/>
              </w:rPr>
              <w:t>фільтр</w:t>
            </w:r>
            <w:proofErr w:type="spellEnd"/>
            <w:r w:rsidRPr="00026AA4">
              <w:rPr>
                <w:rFonts w:ascii="Times New Roman" w:hAnsi="Times New Roman" w:cs="Times New Roman"/>
                <w:sz w:val="24"/>
                <w:szCs w:val="24"/>
              </w:rPr>
              <w:t xml:space="preserve"> команд, </w:t>
            </w:r>
            <w:proofErr w:type="spellStart"/>
            <w:r w:rsidRPr="00026AA4">
              <w:rPr>
                <w:rFonts w:ascii="Times New Roman" w:hAnsi="Times New Roman" w:cs="Times New Roman"/>
                <w:sz w:val="24"/>
                <w:szCs w:val="24"/>
              </w:rPr>
              <w:t>що</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надсилаються</w:t>
            </w:r>
            <w:proofErr w:type="spellEnd"/>
            <w:r w:rsidRPr="00026AA4">
              <w:rPr>
                <w:rFonts w:ascii="Times New Roman" w:hAnsi="Times New Roman" w:cs="Times New Roman"/>
                <w:sz w:val="24"/>
                <w:szCs w:val="24"/>
              </w:rPr>
              <w:t xml:space="preserve"> на </w:t>
            </w:r>
            <w:proofErr w:type="spellStart"/>
            <w:r w:rsidRPr="00026AA4">
              <w:rPr>
                <w:rFonts w:ascii="Times New Roman" w:hAnsi="Times New Roman" w:cs="Times New Roman"/>
                <w:sz w:val="24"/>
                <w:szCs w:val="24"/>
              </w:rPr>
              <w:t>пристрої</w:t>
            </w:r>
            <w:proofErr w:type="spellEnd"/>
            <w:r w:rsidRPr="00026AA4">
              <w:rPr>
                <w:rFonts w:ascii="Times New Roman" w:hAnsi="Times New Roman" w:cs="Times New Roman"/>
                <w:sz w:val="24"/>
                <w:szCs w:val="24"/>
              </w:rPr>
              <w:t>.</w:t>
            </w:r>
          </w:p>
          <w:p w14:paraId="7357F0E7"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Змінення</w:t>
            </w:r>
            <w:proofErr w:type="spellEnd"/>
            <w:r w:rsidRPr="00026AA4">
              <w:rPr>
                <w:rFonts w:ascii="Times New Roman" w:hAnsi="Times New Roman" w:cs="Times New Roman"/>
                <w:sz w:val="24"/>
                <w:szCs w:val="24"/>
              </w:rPr>
              <w:t xml:space="preserve"> та </w:t>
            </w:r>
            <w:proofErr w:type="spellStart"/>
            <w:r w:rsidRPr="00026AA4">
              <w:rPr>
                <w:rFonts w:ascii="Times New Roman" w:hAnsi="Times New Roman" w:cs="Times New Roman"/>
                <w:sz w:val="24"/>
                <w:szCs w:val="24"/>
              </w:rPr>
              <w:t>видалення</w:t>
            </w:r>
            <w:proofErr w:type="spellEnd"/>
            <w:r w:rsidRPr="00026AA4">
              <w:rPr>
                <w:rFonts w:ascii="Times New Roman" w:hAnsi="Times New Roman" w:cs="Times New Roman"/>
                <w:sz w:val="24"/>
                <w:szCs w:val="24"/>
              </w:rPr>
              <w:t xml:space="preserve"> команд, </w:t>
            </w:r>
            <w:proofErr w:type="spellStart"/>
            <w:r w:rsidRPr="00026AA4">
              <w:rPr>
                <w:rFonts w:ascii="Times New Roman" w:hAnsi="Times New Roman" w:cs="Times New Roman"/>
                <w:sz w:val="24"/>
                <w:szCs w:val="24"/>
              </w:rPr>
              <w:t>що</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надсилаються</w:t>
            </w:r>
            <w:proofErr w:type="spellEnd"/>
            <w:r w:rsidRPr="00026AA4">
              <w:rPr>
                <w:rFonts w:ascii="Times New Roman" w:hAnsi="Times New Roman" w:cs="Times New Roman"/>
                <w:sz w:val="24"/>
                <w:szCs w:val="24"/>
              </w:rPr>
              <w:t xml:space="preserve"> на </w:t>
            </w:r>
            <w:proofErr w:type="spellStart"/>
            <w:r w:rsidRPr="00026AA4">
              <w:rPr>
                <w:rFonts w:ascii="Times New Roman" w:hAnsi="Times New Roman" w:cs="Times New Roman"/>
                <w:sz w:val="24"/>
                <w:szCs w:val="24"/>
              </w:rPr>
              <w:t>пристрої</w:t>
            </w:r>
            <w:proofErr w:type="spellEnd"/>
            <w:r w:rsidRPr="00026AA4">
              <w:rPr>
                <w:rFonts w:ascii="Times New Roman" w:hAnsi="Times New Roman" w:cs="Times New Roman"/>
                <w:sz w:val="24"/>
                <w:szCs w:val="24"/>
              </w:rPr>
              <w:t>.</w:t>
            </w:r>
          </w:p>
          <w:p w14:paraId="0FC1BA31"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r w:rsidRPr="00026AA4">
              <w:rPr>
                <w:rFonts w:ascii="Times New Roman" w:hAnsi="Times New Roman" w:cs="Times New Roman"/>
                <w:sz w:val="24"/>
                <w:szCs w:val="24"/>
              </w:rPr>
              <w:t xml:space="preserve">Перегляд </w:t>
            </w:r>
            <w:proofErr w:type="spellStart"/>
            <w:r w:rsidRPr="00026AA4">
              <w:rPr>
                <w:rFonts w:ascii="Times New Roman" w:hAnsi="Times New Roman" w:cs="Times New Roman"/>
                <w:sz w:val="24"/>
                <w:szCs w:val="24"/>
              </w:rPr>
              <w:t>приміток</w:t>
            </w:r>
            <w:proofErr w:type="spellEnd"/>
            <w:r w:rsidRPr="00026AA4">
              <w:rPr>
                <w:rFonts w:ascii="Times New Roman" w:hAnsi="Times New Roman" w:cs="Times New Roman"/>
                <w:sz w:val="24"/>
                <w:szCs w:val="24"/>
              </w:rPr>
              <w:t>.</w:t>
            </w:r>
          </w:p>
          <w:p w14:paraId="1610AF69"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r w:rsidRPr="00026AA4">
              <w:rPr>
                <w:rFonts w:ascii="Times New Roman" w:hAnsi="Times New Roman" w:cs="Times New Roman"/>
                <w:sz w:val="24"/>
                <w:szCs w:val="24"/>
              </w:rPr>
              <w:t xml:space="preserve">Перегляд та </w:t>
            </w:r>
            <w:proofErr w:type="spellStart"/>
            <w:r w:rsidRPr="00026AA4">
              <w:rPr>
                <w:rFonts w:ascii="Times New Roman" w:hAnsi="Times New Roman" w:cs="Times New Roman"/>
                <w:sz w:val="24"/>
                <w:szCs w:val="24"/>
              </w:rPr>
              <w:t>фільтр</w:t>
            </w:r>
            <w:proofErr w:type="spellEnd"/>
            <w:r w:rsidRPr="00026AA4">
              <w:rPr>
                <w:rFonts w:ascii="Times New Roman" w:hAnsi="Times New Roman" w:cs="Times New Roman"/>
                <w:sz w:val="24"/>
                <w:szCs w:val="24"/>
              </w:rPr>
              <w:t xml:space="preserve"> дампа </w:t>
            </w:r>
            <w:proofErr w:type="spellStart"/>
            <w:r w:rsidRPr="00026AA4">
              <w:rPr>
                <w:rFonts w:ascii="Times New Roman" w:hAnsi="Times New Roman" w:cs="Times New Roman"/>
                <w:sz w:val="24"/>
                <w:szCs w:val="24"/>
              </w:rPr>
              <w:t>пристроїв</w:t>
            </w:r>
            <w:proofErr w:type="spellEnd"/>
            <w:r w:rsidRPr="00026AA4">
              <w:rPr>
                <w:rFonts w:ascii="Times New Roman" w:hAnsi="Times New Roman" w:cs="Times New Roman"/>
                <w:sz w:val="24"/>
                <w:szCs w:val="24"/>
              </w:rPr>
              <w:t>.</w:t>
            </w:r>
          </w:p>
          <w:p w14:paraId="19261F2C"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r w:rsidRPr="00026AA4">
              <w:rPr>
                <w:rFonts w:ascii="Times New Roman" w:hAnsi="Times New Roman" w:cs="Times New Roman"/>
                <w:sz w:val="24"/>
                <w:szCs w:val="24"/>
              </w:rPr>
              <w:t xml:space="preserve">Перегляд та </w:t>
            </w:r>
            <w:proofErr w:type="spellStart"/>
            <w:r w:rsidRPr="00026AA4">
              <w:rPr>
                <w:rFonts w:ascii="Times New Roman" w:hAnsi="Times New Roman" w:cs="Times New Roman"/>
                <w:sz w:val="24"/>
                <w:szCs w:val="24"/>
              </w:rPr>
              <w:t>фільтр</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подій</w:t>
            </w:r>
            <w:proofErr w:type="spellEnd"/>
            <w:r w:rsidRPr="00026AA4">
              <w:rPr>
                <w:rFonts w:ascii="Times New Roman" w:hAnsi="Times New Roman" w:cs="Times New Roman"/>
                <w:sz w:val="24"/>
                <w:szCs w:val="24"/>
              </w:rPr>
              <w:t>.</w:t>
            </w:r>
          </w:p>
          <w:p w14:paraId="66868E29"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Керування</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пристроями</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інспекції</w:t>
            </w:r>
            <w:proofErr w:type="spellEnd"/>
            <w:r w:rsidRPr="00026AA4">
              <w:rPr>
                <w:rFonts w:ascii="Times New Roman" w:hAnsi="Times New Roman" w:cs="Times New Roman"/>
                <w:sz w:val="24"/>
                <w:szCs w:val="24"/>
              </w:rPr>
              <w:t>.</w:t>
            </w:r>
          </w:p>
          <w:p w14:paraId="5308970E" w14:textId="77777777" w:rsidR="00026AA4" w:rsidRPr="00026AA4" w:rsidRDefault="00026AA4" w:rsidP="00026AA4">
            <w:pPr>
              <w:tabs>
                <w:tab w:val="left" w:pos="670"/>
              </w:tabs>
              <w:spacing w:before="60" w:after="60" w:line="254" w:lineRule="auto"/>
              <w:jc w:val="both"/>
              <w:rPr>
                <w:rFonts w:ascii="Times New Roman" w:hAnsi="Times New Roman" w:cs="Times New Roman"/>
                <w:sz w:val="24"/>
                <w:szCs w:val="24"/>
              </w:rPr>
            </w:pPr>
          </w:p>
          <w:p w14:paraId="0B97DDF7" w14:textId="77777777" w:rsidR="00026AA4" w:rsidRPr="00026AA4" w:rsidRDefault="00026AA4" w:rsidP="00026AA4">
            <w:pPr>
              <w:widowControl w:val="0"/>
              <w:numPr>
                <w:ilvl w:val="0"/>
                <w:numId w:val="40"/>
              </w:numPr>
              <w:tabs>
                <w:tab w:val="left" w:pos="380"/>
              </w:tabs>
              <w:spacing w:before="60" w:after="60" w:line="240" w:lineRule="auto"/>
              <w:ind w:hanging="719"/>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Системний моніторинг</w:t>
            </w:r>
          </w:p>
          <w:p w14:paraId="5C2AF318" w14:textId="77777777" w:rsidR="00026AA4" w:rsidRPr="00026AA4" w:rsidRDefault="00026AA4" w:rsidP="00026AA4">
            <w:pPr>
              <w:widowControl w:val="0"/>
              <w:spacing w:before="60" w:after="60" w:line="252" w:lineRule="auto"/>
              <w:ind w:left="109"/>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 xml:space="preserve">У розділі моніторингу системи можна переглядати активні аномальні події та історію аномальних подій, встановлювати правила сповіщення та </w:t>
            </w:r>
            <w:r w:rsidRPr="00026AA4">
              <w:rPr>
                <w:rFonts w:ascii="Times New Roman" w:hAnsi="Times New Roman" w:cs="Times New Roman"/>
                <w:sz w:val="24"/>
                <w:szCs w:val="24"/>
                <w:lang w:val="uk-UA"/>
              </w:rPr>
              <w:lastRenderedPageBreak/>
              <w:t>контакти. Аномальні події системи збираються в Інструмент моніторингу системи. Можна додати групи сповіщень, щоб отримувати сповіщення електронною поштою чи SMS про різні події.</w:t>
            </w:r>
          </w:p>
          <w:p w14:paraId="76BCB98E" w14:textId="77777777" w:rsidR="00026AA4" w:rsidRPr="00026AA4" w:rsidRDefault="00026AA4" w:rsidP="00026AA4">
            <w:pPr>
              <w:widowControl w:val="0"/>
              <w:spacing w:before="60" w:after="60" w:line="252" w:lineRule="auto"/>
              <w:ind w:left="109"/>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Надається можливість контролювати дії у додаванні і видалені інших користувачів і їх ролей, а також у фільтрі змінювати Організацію.</w:t>
            </w:r>
          </w:p>
          <w:p w14:paraId="4127749F" w14:textId="77777777" w:rsidR="00026AA4" w:rsidRPr="00026AA4" w:rsidRDefault="00026AA4" w:rsidP="00026AA4">
            <w:pPr>
              <w:widowControl w:val="0"/>
              <w:spacing w:before="60" w:after="60" w:line="252" w:lineRule="auto"/>
              <w:ind w:left="109"/>
              <w:jc w:val="both"/>
              <w:rPr>
                <w:rFonts w:ascii="Times New Roman" w:hAnsi="Times New Roman" w:cs="Times New Roman"/>
                <w:sz w:val="24"/>
                <w:szCs w:val="24"/>
                <w:lang w:val="uk-UA"/>
              </w:rPr>
            </w:pPr>
          </w:p>
        </w:tc>
      </w:tr>
      <w:tr w:rsidR="00026AA4" w:rsidRPr="00026AA4" w14:paraId="72A48453" w14:textId="77777777" w:rsidTr="00026AA4">
        <w:trPr>
          <w:jc w:val="center"/>
        </w:trPr>
        <w:tc>
          <w:tcPr>
            <w:tcW w:w="2355" w:type="dxa"/>
            <w:tcBorders>
              <w:top w:val="single" w:sz="4" w:space="0" w:color="auto"/>
              <w:left w:val="single" w:sz="4" w:space="0" w:color="auto"/>
              <w:bottom w:val="single" w:sz="4" w:space="0" w:color="auto"/>
              <w:right w:val="nil"/>
            </w:tcBorders>
            <w:shd w:val="clear" w:color="auto" w:fill="FFFFFF"/>
            <w:hideMark/>
          </w:tcPr>
          <w:p w14:paraId="3DB75323" w14:textId="77777777" w:rsidR="00026AA4" w:rsidRPr="00026AA4" w:rsidRDefault="00026AA4" w:rsidP="00026AA4">
            <w:pPr>
              <w:widowControl w:val="0"/>
              <w:spacing w:after="0" w:line="240" w:lineRule="auto"/>
              <w:jc w:val="both"/>
              <w:rPr>
                <w:rFonts w:ascii="Times New Roman" w:eastAsia="Times New Roman" w:hAnsi="Times New Roman" w:cs="Times New Roman"/>
                <w:sz w:val="24"/>
                <w:szCs w:val="24"/>
                <w:lang w:val="en-US"/>
              </w:rPr>
            </w:pPr>
            <w:r w:rsidRPr="00026AA4">
              <w:rPr>
                <w:rFonts w:ascii="Times New Roman" w:eastAsia="Times New Roman" w:hAnsi="Times New Roman" w:cs="Times New Roman"/>
                <w:sz w:val="24"/>
                <w:szCs w:val="24"/>
              </w:rPr>
              <w:lastRenderedPageBreak/>
              <w:t>Модуль</w:t>
            </w:r>
            <w:r w:rsidRPr="00026AA4">
              <w:rPr>
                <w:rFonts w:ascii="Times New Roman" w:eastAsia="Times New Roman" w:hAnsi="Times New Roman" w:cs="Times New Roman"/>
                <w:sz w:val="24"/>
                <w:szCs w:val="24"/>
                <w:lang w:val="en-US"/>
              </w:rPr>
              <w:t xml:space="preserve"> </w:t>
            </w:r>
            <w:proofErr w:type="spellStart"/>
            <w:r w:rsidRPr="00026AA4">
              <w:rPr>
                <w:rFonts w:ascii="Times New Roman" w:eastAsia="Times New Roman" w:hAnsi="Times New Roman" w:cs="Times New Roman"/>
                <w:b/>
                <w:sz w:val="24"/>
                <w:szCs w:val="24"/>
                <w:lang w:val="en-US" w:bidi="en-US"/>
              </w:rPr>
              <w:t>Modul</w:t>
            </w:r>
            <w:proofErr w:type="spellEnd"/>
            <w:r w:rsidRPr="00026AA4">
              <w:rPr>
                <w:rFonts w:ascii="Times New Roman" w:eastAsia="Times New Roman" w:hAnsi="Times New Roman" w:cs="Times New Roman"/>
                <w:b/>
                <w:sz w:val="24"/>
                <w:szCs w:val="24"/>
                <w:lang w:val="en-US" w:bidi="en-US"/>
              </w:rPr>
              <w:t xml:space="preserve"> for using </w:t>
            </w:r>
            <w:proofErr w:type="spellStart"/>
            <w:r w:rsidRPr="00026AA4">
              <w:rPr>
                <w:rFonts w:ascii="Times New Roman" w:eastAsia="Times New Roman" w:hAnsi="Times New Roman" w:cs="Times New Roman"/>
                <w:b/>
                <w:sz w:val="24"/>
                <w:szCs w:val="24"/>
                <w:lang w:val="en-US" w:bidi="en-US"/>
              </w:rPr>
              <w:t>cEMV</w:t>
            </w:r>
            <w:proofErr w:type="spellEnd"/>
            <w:r w:rsidRPr="00026AA4">
              <w:rPr>
                <w:rFonts w:ascii="Times New Roman" w:eastAsia="Times New Roman" w:hAnsi="Times New Roman" w:cs="Times New Roman"/>
                <w:b/>
                <w:sz w:val="24"/>
                <w:szCs w:val="24"/>
                <w:lang w:val="en-US" w:bidi="en-US"/>
              </w:rPr>
              <w:t xml:space="preserve"> cards for payments in public transport</w:t>
            </w:r>
          </w:p>
        </w:tc>
        <w:tc>
          <w:tcPr>
            <w:tcW w:w="7705" w:type="dxa"/>
            <w:tcBorders>
              <w:top w:val="single" w:sz="4" w:space="0" w:color="auto"/>
              <w:left w:val="single" w:sz="4" w:space="0" w:color="auto"/>
              <w:bottom w:val="single" w:sz="4" w:space="0" w:color="auto"/>
              <w:right w:val="single" w:sz="4" w:space="0" w:color="auto"/>
            </w:tcBorders>
            <w:shd w:val="clear" w:color="auto" w:fill="FFFFFF"/>
            <w:hideMark/>
          </w:tcPr>
          <w:p w14:paraId="3CFD293A" w14:textId="77777777" w:rsidR="00026AA4" w:rsidRPr="00026AA4" w:rsidRDefault="00026AA4" w:rsidP="00026AA4">
            <w:pPr>
              <w:widowControl w:val="0"/>
              <w:spacing w:before="60" w:after="60" w:line="252" w:lineRule="auto"/>
              <w:ind w:left="109"/>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Модуль забезпечує застосування банківських карток міжнародних платіжних систем (</w:t>
            </w:r>
            <w:proofErr w:type="spellStart"/>
            <w:r w:rsidRPr="00026AA4">
              <w:rPr>
                <w:rFonts w:ascii="Times New Roman" w:hAnsi="Times New Roman" w:cs="Times New Roman"/>
                <w:sz w:val="24"/>
                <w:szCs w:val="24"/>
                <w:lang w:val="uk-UA"/>
              </w:rPr>
              <w:t>Visa</w:t>
            </w:r>
            <w:proofErr w:type="spellEnd"/>
            <w:r w:rsidRPr="00026AA4">
              <w:rPr>
                <w:rFonts w:ascii="Times New Roman" w:hAnsi="Times New Roman" w:cs="Times New Roman"/>
                <w:sz w:val="24"/>
                <w:szCs w:val="24"/>
                <w:lang w:val="uk-UA"/>
              </w:rPr>
              <w:t xml:space="preserve"> та </w:t>
            </w:r>
            <w:proofErr w:type="spellStart"/>
            <w:r w:rsidRPr="00026AA4">
              <w:rPr>
                <w:rFonts w:ascii="Times New Roman" w:hAnsi="Times New Roman" w:cs="Times New Roman"/>
                <w:sz w:val="24"/>
                <w:szCs w:val="24"/>
                <w:lang w:val="uk-UA"/>
              </w:rPr>
              <w:t>Mastercard</w:t>
            </w:r>
            <w:proofErr w:type="spellEnd"/>
            <w:r w:rsidRPr="00026AA4">
              <w:rPr>
                <w:rFonts w:ascii="Times New Roman" w:hAnsi="Times New Roman" w:cs="Times New Roman"/>
                <w:sz w:val="24"/>
                <w:szCs w:val="24"/>
                <w:lang w:val="uk-UA"/>
              </w:rPr>
              <w:t xml:space="preserve">) та національної платіжної системи Простір, включаючи мобільні гаманці </w:t>
            </w:r>
            <w:proofErr w:type="spellStart"/>
            <w:r w:rsidRPr="00026AA4">
              <w:rPr>
                <w:rFonts w:ascii="Times New Roman" w:hAnsi="Times New Roman" w:cs="Times New Roman"/>
                <w:sz w:val="24"/>
                <w:szCs w:val="24"/>
                <w:lang w:val="uk-UA"/>
              </w:rPr>
              <w:t>Apple</w:t>
            </w:r>
            <w:proofErr w:type="spellEnd"/>
            <w:r w:rsidRPr="00026AA4">
              <w:rPr>
                <w:rFonts w:ascii="Times New Roman" w:hAnsi="Times New Roman" w:cs="Times New Roman"/>
                <w:sz w:val="24"/>
                <w:szCs w:val="24"/>
                <w:lang w:val="uk-UA"/>
              </w:rPr>
              <w:t xml:space="preserve"> та </w:t>
            </w:r>
            <w:proofErr w:type="spellStart"/>
            <w:r w:rsidRPr="00026AA4">
              <w:rPr>
                <w:rFonts w:ascii="Times New Roman" w:hAnsi="Times New Roman" w:cs="Times New Roman"/>
                <w:sz w:val="24"/>
                <w:szCs w:val="24"/>
                <w:lang w:val="uk-UA"/>
              </w:rPr>
              <w:t>Google</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Pay</w:t>
            </w:r>
            <w:proofErr w:type="spellEnd"/>
            <w:r w:rsidRPr="00026AA4">
              <w:rPr>
                <w:rFonts w:ascii="Times New Roman" w:hAnsi="Times New Roman" w:cs="Times New Roman"/>
                <w:sz w:val="24"/>
                <w:szCs w:val="24"/>
                <w:lang w:val="uk-UA"/>
              </w:rPr>
              <w:t>, та відповідає нормативним вимогам згаданих платіжних систем.</w:t>
            </w:r>
          </w:p>
          <w:p w14:paraId="572362CC" w14:textId="77777777" w:rsidR="00026AA4" w:rsidRPr="00026AA4" w:rsidRDefault="00026AA4" w:rsidP="00026AA4">
            <w:pPr>
              <w:widowControl w:val="0"/>
              <w:spacing w:before="60" w:after="60" w:line="252" w:lineRule="auto"/>
              <w:ind w:left="109"/>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Модуль використовує наявні в рухомому складі наземного пасажирського транспорту/АКП транспортні термінали, для яких наявний EMV сертифікат. Встановлення додаткового обладнанням для роботи з банківською карткою не передбачається.</w:t>
            </w:r>
          </w:p>
          <w:p w14:paraId="039205F4" w14:textId="77777777" w:rsidR="00026AA4" w:rsidRPr="00026AA4" w:rsidRDefault="00026AA4" w:rsidP="00026AA4">
            <w:pPr>
              <w:widowControl w:val="0"/>
              <w:spacing w:before="60" w:after="60" w:line="252" w:lineRule="auto"/>
              <w:ind w:left="109"/>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Модуль передбачає гнучке налаштування черговості (пріоритетності) використання електронного квитка, якщо на картці присутні декілька транспортних ресурсів. Порядок черговості (пріоритетності) використання електронного квитка за замовчуванням:</w:t>
            </w:r>
          </w:p>
          <w:p w14:paraId="13FB0CF4"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Соціальна картка (пільгова картка) у значенні відповідно до Розпорядження виконавчого органу Київської міської ради (Київської міської державної адміністрації) № 1887 від 22.10.2018 року.</w:t>
            </w:r>
          </w:p>
          <w:p w14:paraId="212C9FAB"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Поїздки від її найменшої вартості до найбільшої.</w:t>
            </w:r>
          </w:p>
          <w:p w14:paraId="47F63159"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Кошти</w:t>
            </w:r>
            <w:proofErr w:type="spellEnd"/>
            <w:r w:rsidRPr="00026AA4">
              <w:rPr>
                <w:rFonts w:ascii="Times New Roman" w:hAnsi="Times New Roman" w:cs="Times New Roman"/>
                <w:sz w:val="24"/>
                <w:szCs w:val="24"/>
              </w:rPr>
              <w:t xml:space="preserve"> з </w:t>
            </w:r>
            <w:proofErr w:type="spellStart"/>
            <w:r w:rsidRPr="00026AA4">
              <w:rPr>
                <w:rFonts w:ascii="Times New Roman" w:hAnsi="Times New Roman" w:cs="Times New Roman"/>
                <w:sz w:val="24"/>
                <w:szCs w:val="24"/>
              </w:rPr>
              <w:t>банківського</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рахунку</w:t>
            </w:r>
            <w:proofErr w:type="spellEnd"/>
            <w:r w:rsidRPr="00026AA4">
              <w:rPr>
                <w:rFonts w:ascii="Times New Roman" w:hAnsi="Times New Roman" w:cs="Times New Roman"/>
                <w:sz w:val="24"/>
                <w:szCs w:val="24"/>
              </w:rPr>
              <w:t>.</w:t>
            </w:r>
          </w:p>
          <w:p w14:paraId="4ACFEF16" w14:textId="77777777" w:rsidR="00026AA4" w:rsidRPr="00026AA4" w:rsidRDefault="00026AA4" w:rsidP="00026AA4">
            <w:pPr>
              <w:widowControl w:val="0"/>
              <w:spacing w:before="60" w:after="60" w:line="252" w:lineRule="auto"/>
              <w:ind w:left="109"/>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Модуль надає можливість за номером PAN картки:</w:t>
            </w:r>
          </w:p>
          <w:p w14:paraId="2613EAF9"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Реєструвати</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валідацію</w:t>
            </w:r>
            <w:proofErr w:type="spellEnd"/>
            <w:r w:rsidRPr="00026AA4">
              <w:rPr>
                <w:rFonts w:ascii="Times New Roman" w:hAnsi="Times New Roman" w:cs="Times New Roman"/>
                <w:sz w:val="24"/>
                <w:szCs w:val="24"/>
              </w:rPr>
              <w:t xml:space="preserve"> в </w:t>
            </w:r>
            <w:proofErr w:type="spellStart"/>
            <w:r w:rsidRPr="00026AA4">
              <w:rPr>
                <w:rFonts w:ascii="Times New Roman" w:hAnsi="Times New Roman" w:cs="Times New Roman"/>
                <w:sz w:val="24"/>
                <w:szCs w:val="24"/>
              </w:rPr>
              <w:t>білінговій</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системі</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одночасно</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із</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операцією</w:t>
            </w:r>
            <w:proofErr w:type="spellEnd"/>
            <w:r w:rsidRPr="00026AA4">
              <w:rPr>
                <w:rFonts w:ascii="Times New Roman" w:hAnsi="Times New Roman" w:cs="Times New Roman"/>
                <w:sz w:val="24"/>
                <w:szCs w:val="24"/>
              </w:rPr>
              <w:t xml:space="preserve"> продажу </w:t>
            </w:r>
            <w:proofErr w:type="spellStart"/>
            <w:r w:rsidRPr="00026AA4">
              <w:rPr>
                <w:rFonts w:ascii="Times New Roman" w:hAnsi="Times New Roman" w:cs="Times New Roman"/>
                <w:sz w:val="24"/>
                <w:szCs w:val="24"/>
              </w:rPr>
              <w:t>транспортної</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послуги</w:t>
            </w:r>
            <w:proofErr w:type="spellEnd"/>
            <w:r w:rsidRPr="00026AA4">
              <w:rPr>
                <w:rFonts w:ascii="Times New Roman" w:hAnsi="Times New Roman" w:cs="Times New Roman"/>
                <w:sz w:val="24"/>
                <w:szCs w:val="24"/>
              </w:rPr>
              <w:t>.</w:t>
            </w:r>
          </w:p>
          <w:p w14:paraId="652A0CF9"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Вносити</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картку</w:t>
            </w:r>
            <w:proofErr w:type="spellEnd"/>
            <w:r w:rsidRPr="00026AA4">
              <w:rPr>
                <w:rFonts w:ascii="Times New Roman" w:hAnsi="Times New Roman" w:cs="Times New Roman"/>
                <w:sz w:val="24"/>
                <w:szCs w:val="24"/>
              </w:rPr>
              <w:t xml:space="preserve"> у «</w:t>
            </w:r>
            <w:proofErr w:type="spellStart"/>
            <w:r w:rsidRPr="00026AA4">
              <w:rPr>
                <w:rFonts w:ascii="Times New Roman" w:hAnsi="Times New Roman" w:cs="Times New Roman"/>
                <w:sz w:val="24"/>
                <w:szCs w:val="24"/>
              </w:rPr>
              <w:t>чорний</w:t>
            </w:r>
            <w:proofErr w:type="spellEnd"/>
            <w:r w:rsidRPr="00026AA4">
              <w:rPr>
                <w:rFonts w:ascii="Times New Roman" w:hAnsi="Times New Roman" w:cs="Times New Roman"/>
                <w:sz w:val="24"/>
                <w:szCs w:val="24"/>
              </w:rPr>
              <w:t xml:space="preserve"> список» для </w:t>
            </w:r>
            <w:proofErr w:type="spellStart"/>
            <w:r w:rsidRPr="00026AA4">
              <w:rPr>
                <w:rFonts w:ascii="Times New Roman" w:hAnsi="Times New Roman" w:cs="Times New Roman"/>
                <w:sz w:val="24"/>
                <w:szCs w:val="24"/>
              </w:rPr>
              <w:t>реалізації</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off-line</w:t>
            </w:r>
            <w:proofErr w:type="spellEnd"/>
            <w:r w:rsidRPr="00026AA4">
              <w:rPr>
                <w:rFonts w:ascii="Times New Roman" w:hAnsi="Times New Roman" w:cs="Times New Roman"/>
                <w:sz w:val="24"/>
                <w:szCs w:val="24"/>
              </w:rPr>
              <w:t xml:space="preserve"> режиму оплати </w:t>
            </w:r>
            <w:proofErr w:type="spellStart"/>
            <w:r w:rsidRPr="00026AA4">
              <w:rPr>
                <w:rFonts w:ascii="Times New Roman" w:hAnsi="Times New Roman" w:cs="Times New Roman"/>
                <w:sz w:val="24"/>
                <w:szCs w:val="24"/>
              </w:rPr>
              <w:t>проїзду</w:t>
            </w:r>
            <w:proofErr w:type="spellEnd"/>
            <w:r w:rsidRPr="00026AA4">
              <w:rPr>
                <w:rFonts w:ascii="Times New Roman" w:hAnsi="Times New Roman" w:cs="Times New Roman"/>
                <w:sz w:val="24"/>
                <w:szCs w:val="24"/>
              </w:rPr>
              <w:t>.</w:t>
            </w:r>
          </w:p>
          <w:p w14:paraId="1940A758"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Визначати</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особливі</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комерційні</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умови</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надання</w:t>
            </w:r>
            <w:proofErr w:type="spellEnd"/>
            <w:r w:rsidRPr="00026AA4">
              <w:rPr>
                <w:rFonts w:ascii="Times New Roman" w:hAnsi="Times New Roman" w:cs="Times New Roman"/>
                <w:sz w:val="24"/>
                <w:szCs w:val="24"/>
              </w:rPr>
              <w:t xml:space="preserve"> (оплати) </w:t>
            </w:r>
            <w:proofErr w:type="spellStart"/>
            <w:r w:rsidRPr="00026AA4">
              <w:rPr>
                <w:rFonts w:ascii="Times New Roman" w:hAnsi="Times New Roman" w:cs="Times New Roman"/>
                <w:sz w:val="24"/>
                <w:szCs w:val="24"/>
              </w:rPr>
              <w:t>транспортної</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послуги</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якщо</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така</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передбачена</w:t>
            </w:r>
            <w:proofErr w:type="spellEnd"/>
            <w:r w:rsidRPr="00026AA4">
              <w:rPr>
                <w:rFonts w:ascii="Times New Roman" w:hAnsi="Times New Roman" w:cs="Times New Roman"/>
                <w:sz w:val="24"/>
                <w:szCs w:val="24"/>
              </w:rPr>
              <w:t xml:space="preserve"> при </w:t>
            </w:r>
            <w:proofErr w:type="spellStart"/>
            <w:r w:rsidRPr="00026AA4">
              <w:rPr>
                <w:rFonts w:ascii="Times New Roman" w:hAnsi="Times New Roman" w:cs="Times New Roman"/>
                <w:sz w:val="24"/>
                <w:szCs w:val="24"/>
              </w:rPr>
              <w:t>використанні</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конкретної</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банківської</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картки</w:t>
            </w:r>
            <w:proofErr w:type="spellEnd"/>
            <w:r w:rsidRPr="00026AA4">
              <w:rPr>
                <w:rFonts w:ascii="Times New Roman" w:hAnsi="Times New Roman" w:cs="Times New Roman"/>
                <w:sz w:val="24"/>
                <w:szCs w:val="24"/>
              </w:rPr>
              <w:t>.</w:t>
            </w:r>
          </w:p>
          <w:p w14:paraId="60608A3F" w14:textId="77777777" w:rsidR="00026AA4" w:rsidRPr="00026AA4" w:rsidRDefault="00026AA4" w:rsidP="00026AA4">
            <w:pPr>
              <w:widowControl w:val="0"/>
              <w:numPr>
                <w:ilvl w:val="0"/>
                <w:numId w:val="38"/>
              </w:numPr>
              <w:tabs>
                <w:tab w:val="left" w:pos="805"/>
              </w:tabs>
              <w:spacing w:before="60" w:after="60" w:line="264" w:lineRule="auto"/>
              <w:ind w:left="96" w:firstLine="426"/>
              <w:jc w:val="both"/>
              <w:rPr>
                <w:rFonts w:ascii="Times New Roman" w:hAnsi="Times New Roman" w:cs="Times New Roman"/>
                <w:sz w:val="24"/>
                <w:szCs w:val="24"/>
              </w:rPr>
            </w:pPr>
            <w:proofErr w:type="spellStart"/>
            <w:r w:rsidRPr="00026AA4">
              <w:rPr>
                <w:rFonts w:ascii="Times New Roman" w:hAnsi="Times New Roman" w:cs="Times New Roman"/>
                <w:sz w:val="24"/>
                <w:szCs w:val="24"/>
              </w:rPr>
              <w:t>Дозволяти</w:t>
            </w:r>
            <w:proofErr w:type="spellEnd"/>
            <w:r w:rsidRPr="00026AA4">
              <w:rPr>
                <w:rFonts w:ascii="Times New Roman" w:hAnsi="Times New Roman" w:cs="Times New Roman"/>
                <w:sz w:val="24"/>
                <w:szCs w:val="24"/>
              </w:rPr>
              <w:t xml:space="preserve"> одну </w:t>
            </w:r>
            <w:proofErr w:type="spellStart"/>
            <w:r w:rsidRPr="00026AA4">
              <w:rPr>
                <w:rFonts w:ascii="Times New Roman" w:hAnsi="Times New Roman" w:cs="Times New Roman"/>
                <w:sz w:val="24"/>
                <w:szCs w:val="24"/>
              </w:rPr>
              <w:t>кредитну</w:t>
            </w:r>
            <w:proofErr w:type="spellEnd"/>
            <w:r w:rsidRPr="00026AA4">
              <w:rPr>
                <w:rFonts w:ascii="Times New Roman" w:hAnsi="Times New Roman" w:cs="Times New Roman"/>
                <w:sz w:val="24"/>
                <w:szCs w:val="24"/>
              </w:rPr>
              <w:t xml:space="preserve"> </w:t>
            </w:r>
            <w:proofErr w:type="spellStart"/>
            <w:r w:rsidRPr="00026AA4">
              <w:rPr>
                <w:rFonts w:ascii="Times New Roman" w:hAnsi="Times New Roman" w:cs="Times New Roman"/>
                <w:sz w:val="24"/>
                <w:szCs w:val="24"/>
              </w:rPr>
              <w:t>поїздку</w:t>
            </w:r>
            <w:proofErr w:type="spellEnd"/>
            <w:r w:rsidRPr="00026AA4">
              <w:rPr>
                <w:rFonts w:ascii="Times New Roman" w:hAnsi="Times New Roman" w:cs="Times New Roman"/>
                <w:sz w:val="24"/>
                <w:szCs w:val="24"/>
              </w:rPr>
              <w:t>.</w:t>
            </w:r>
          </w:p>
        </w:tc>
      </w:tr>
    </w:tbl>
    <w:p w14:paraId="2C756482" w14:textId="77777777" w:rsidR="00026AA4" w:rsidRPr="00026AA4" w:rsidRDefault="00026AA4" w:rsidP="00026AA4">
      <w:pPr>
        <w:widowControl w:val="0"/>
        <w:spacing w:after="0" w:line="240" w:lineRule="auto"/>
        <w:rPr>
          <w:rFonts w:ascii="Times New Roman" w:eastAsia="Times New Roman" w:hAnsi="Times New Roman" w:cs="Times New Roman"/>
          <w:b/>
          <w:bCs/>
          <w:sz w:val="24"/>
          <w:szCs w:val="24"/>
          <w:lang w:bidi="en-US"/>
        </w:rPr>
      </w:pPr>
    </w:p>
    <w:p w14:paraId="2E9D888C" w14:textId="77777777" w:rsidR="00026AA4" w:rsidRPr="00026AA4" w:rsidRDefault="00026AA4" w:rsidP="00026AA4">
      <w:pPr>
        <w:keepNext/>
        <w:widowControl w:val="0"/>
        <w:numPr>
          <w:ilvl w:val="0"/>
          <w:numId w:val="30"/>
        </w:numPr>
        <w:spacing w:before="240" w:after="60" w:line="240" w:lineRule="auto"/>
        <w:jc w:val="center"/>
        <w:outlineLvl w:val="0"/>
        <w:rPr>
          <w:rFonts w:ascii="Times New Roman" w:hAnsi="Times New Roman" w:cs="Times New Roman"/>
          <w:b/>
          <w:bCs/>
          <w:kern w:val="32"/>
          <w:sz w:val="24"/>
          <w:szCs w:val="24"/>
          <w:lang w:val="uk-UA"/>
        </w:rPr>
      </w:pPr>
      <w:r w:rsidRPr="00026AA4">
        <w:rPr>
          <w:rFonts w:ascii="Times New Roman" w:hAnsi="Times New Roman" w:cs="Times New Roman"/>
          <w:b/>
          <w:bCs/>
          <w:kern w:val="32"/>
          <w:sz w:val="24"/>
          <w:szCs w:val="24"/>
          <w:lang w:val="uk-UA"/>
        </w:rPr>
        <w:t>ВИМОГИ ДО ЛІЦЕНЗІЇ</w:t>
      </w:r>
    </w:p>
    <w:p w14:paraId="6C8C3AF9" w14:textId="77777777" w:rsidR="00026AA4" w:rsidRPr="00026AA4" w:rsidRDefault="00026AA4" w:rsidP="00026AA4">
      <w:pPr>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54" w:lineRule="auto"/>
        <w:ind w:firstLine="425"/>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За умовами ліцензії Ліцензіат (Комунальне підприємство «Головний інформаційно- обчислювальний центр») має отримати такий обсяг невиключних майнових прав інтелектуальної власності на програмне забезпечення «</w:t>
      </w:r>
      <w:proofErr w:type="spellStart"/>
      <w:r w:rsidRPr="00026AA4">
        <w:rPr>
          <w:rFonts w:ascii="Times New Roman" w:hAnsi="Times New Roman" w:cs="Times New Roman"/>
          <w:sz w:val="24"/>
          <w:szCs w:val="24"/>
          <w:lang w:val="uk-UA"/>
        </w:rPr>
        <w:t>Ridango</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Back</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Оffice</w:t>
      </w:r>
      <w:proofErr w:type="spellEnd"/>
      <w:r w:rsidRPr="00026AA4">
        <w:rPr>
          <w:rFonts w:ascii="Times New Roman" w:hAnsi="Times New Roman" w:cs="Times New Roman"/>
          <w:sz w:val="24"/>
          <w:szCs w:val="24"/>
          <w:lang w:val="uk-UA"/>
        </w:rPr>
        <w:t xml:space="preserve"> UZ»:</w:t>
      </w:r>
    </w:p>
    <w:p w14:paraId="5ABF53AC" w14:textId="77777777" w:rsidR="00026AA4" w:rsidRPr="00026AA4" w:rsidRDefault="00026AA4" w:rsidP="00026AA4">
      <w:pPr>
        <w:widowControl w:val="0"/>
        <w:numPr>
          <w:ilvl w:val="0"/>
          <w:numId w:val="36"/>
        </w:numPr>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left="0" w:firstLine="710"/>
        <w:contextualSpacing/>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використання програмного забезпечення «</w:t>
      </w:r>
      <w:proofErr w:type="spellStart"/>
      <w:r w:rsidRPr="00026AA4">
        <w:rPr>
          <w:rFonts w:ascii="Times New Roman" w:hAnsi="Times New Roman" w:cs="Times New Roman"/>
          <w:sz w:val="24"/>
          <w:szCs w:val="24"/>
          <w:lang w:val="uk-UA"/>
        </w:rPr>
        <w:t>Ridango</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Back</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Оffice</w:t>
      </w:r>
      <w:proofErr w:type="spellEnd"/>
      <w:r w:rsidRPr="00026AA4">
        <w:rPr>
          <w:rFonts w:ascii="Times New Roman" w:hAnsi="Times New Roman" w:cs="Times New Roman"/>
          <w:sz w:val="24"/>
          <w:szCs w:val="24"/>
          <w:lang w:val="uk-UA"/>
        </w:rPr>
        <w:t xml:space="preserve"> UZ»  у  своїй господарській діяльності без обмежень кількості користувачів Ліцензіата та їх ролей до 31 грудня 2023 року включно;</w:t>
      </w:r>
    </w:p>
    <w:p w14:paraId="78F9D901" w14:textId="77777777" w:rsidR="00026AA4" w:rsidRPr="00026AA4" w:rsidRDefault="00026AA4" w:rsidP="00026AA4">
      <w:pPr>
        <w:widowControl w:val="0"/>
        <w:numPr>
          <w:ilvl w:val="0"/>
          <w:numId w:val="36"/>
        </w:numPr>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left="0" w:firstLine="710"/>
        <w:contextualSpacing/>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надання дозволу на використання програмного забезпечення «</w:t>
      </w:r>
      <w:proofErr w:type="spellStart"/>
      <w:r w:rsidRPr="00026AA4">
        <w:rPr>
          <w:rFonts w:ascii="Times New Roman" w:hAnsi="Times New Roman" w:cs="Times New Roman"/>
          <w:sz w:val="24"/>
          <w:szCs w:val="24"/>
          <w:lang w:val="uk-UA"/>
        </w:rPr>
        <w:t>Ridango</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Back</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Оffice</w:t>
      </w:r>
      <w:proofErr w:type="spellEnd"/>
      <w:r w:rsidRPr="00026AA4">
        <w:rPr>
          <w:rFonts w:ascii="Times New Roman" w:hAnsi="Times New Roman" w:cs="Times New Roman"/>
          <w:sz w:val="24"/>
          <w:szCs w:val="24"/>
          <w:lang w:val="uk-UA"/>
        </w:rPr>
        <w:t xml:space="preserve"> UZ» регіональною філією "ПІВДЕННО-ЗАХІДНА ЗАЛІЗНИЦЯ" акціонерного товариства "УКРАЇНСЬКА ЗАЛІЗНИЦЯ" та його правонаступниками (у випадку реорганізації протягом </w:t>
      </w:r>
      <w:r w:rsidRPr="00026AA4">
        <w:rPr>
          <w:rFonts w:ascii="Times New Roman" w:hAnsi="Times New Roman" w:cs="Times New Roman"/>
          <w:sz w:val="24"/>
          <w:szCs w:val="24"/>
          <w:lang w:val="uk-UA"/>
        </w:rPr>
        <w:lastRenderedPageBreak/>
        <w:t>терміну дії ліцензій) з можливістю відтворення та використання (без обмежень кількості їх користувачів та їх ролей) лише для них програмного забезпечення «</w:t>
      </w:r>
      <w:proofErr w:type="spellStart"/>
      <w:r w:rsidRPr="00026AA4">
        <w:rPr>
          <w:rFonts w:ascii="Times New Roman" w:hAnsi="Times New Roman" w:cs="Times New Roman"/>
          <w:sz w:val="24"/>
          <w:szCs w:val="24"/>
          <w:lang w:val="uk-UA"/>
        </w:rPr>
        <w:t>Ridango</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Back</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Оffice</w:t>
      </w:r>
      <w:proofErr w:type="spellEnd"/>
      <w:r w:rsidRPr="00026AA4">
        <w:rPr>
          <w:rFonts w:ascii="Times New Roman" w:hAnsi="Times New Roman" w:cs="Times New Roman"/>
          <w:sz w:val="24"/>
          <w:szCs w:val="24"/>
          <w:lang w:val="uk-UA"/>
        </w:rPr>
        <w:t xml:space="preserve"> UZ». Надання дозволу на використання програмного забезпечення «</w:t>
      </w:r>
      <w:proofErr w:type="spellStart"/>
      <w:r w:rsidRPr="00026AA4">
        <w:rPr>
          <w:rFonts w:ascii="Times New Roman" w:hAnsi="Times New Roman" w:cs="Times New Roman"/>
          <w:sz w:val="24"/>
          <w:szCs w:val="24"/>
          <w:lang w:val="uk-UA"/>
        </w:rPr>
        <w:t>Ridango</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Back</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Оffice</w:t>
      </w:r>
      <w:proofErr w:type="spellEnd"/>
      <w:r w:rsidRPr="00026AA4">
        <w:rPr>
          <w:rFonts w:ascii="Times New Roman" w:hAnsi="Times New Roman" w:cs="Times New Roman"/>
          <w:sz w:val="24"/>
          <w:szCs w:val="24"/>
          <w:lang w:val="uk-UA"/>
        </w:rPr>
        <w:t xml:space="preserve"> UZ»  та відтворення програмного забезпечення «</w:t>
      </w:r>
      <w:proofErr w:type="spellStart"/>
      <w:r w:rsidRPr="00026AA4">
        <w:rPr>
          <w:rFonts w:ascii="Times New Roman" w:hAnsi="Times New Roman" w:cs="Times New Roman"/>
          <w:sz w:val="24"/>
          <w:szCs w:val="24"/>
          <w:lang w:val="uk-UA"/>
        </w:rPr>
        <w:t>Ridango</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Back</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Оffice</w:t>
      </w:r>
      <w:proofErr w:type="spellEnd"/>
      <w:r w:rsidRPr="00026AA4">
        <w:rPr>
          <w:rFonts w:ascii="Times New Roman" w:hAnsi="Times New Roman" w:cs="Times New Roman"/>
          <w:sz w:val="24"/>
          <w:szCs w:val="24"/>
          <w:lang w:val="uk-UA"/>
        </w:rPr>
        <w:t xml:space="preserve"> UZ»  Ліцензіатом для інших користувачів можливе лише за умови отримання попередньої письмової згоди Розробника та/або Ліцензіара;</w:t>
      </w:r>
    </w:p>
    <w:p w14:paraId="2406EE4E" w14:textId="77777777" w:rsidR="00026AA4" w:rsidRPr="00026AA4" w:rsidRDefault="00026AA4" w:rsidP="00026AA4">
      <w:pPr>
        <w:widowControl w:val="0"/>
        <w:numPr>
          <w:ilvl w:val="0"/>
          <w:numId w:val="36"/>
        </w:numPr>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left="0" w:firstLine="710"/>
        <w:contextualSpacing/>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право інтегрувати програмне забезпечення «</w:t>
      </w:r>
      <w:proofErr w:type="spellStart"/>
      <w:r w:rsidRPr="00026AA4">
        <w:rPr>
          <w:rFonts w:ascii="Times New Roman" w:hAnsi="Times New Roman" w:cs="Times New Roman"/>
          <w:sz w:val="24"/>
          <w:szCs w:val="24"/>
          <w:lang w:val="uk-UA"/>
        </w:rPr>
        <w:t>Ridango</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Back</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Оffice</w:t>
      </w:r>
      <w:proofErr w:type="spellEnd"/>
      <w:r w:rsidRPr="00026AA4">
        <w:rPr>
          <w:rFonts w:ascii="Times New Roman" w:hAnsi="Times New Roman" w:cs="Times New Roman"/>
          <w:sz w:val="24"/>
          <w:szCs w:val="24"/>
          <w:lang w:val="uk-UA"/>
        </w:rPr>
        <w:t xml:space="preserve"> UZ»  до наявних у Ліцензіата автоматизованих або інформаційних систем, програмних забезпечень, комп'ютерних програм тощо, в тому числі для взаємодії з інформаційними системами третіх осіб з використанням АРІ і технологій обміну даними (REST, JSON тощо), без зміни вихідного коду програмного забезпечення «</w:t>
      </w:r>
      <w:proofErr w:type="spellStart"/>
      <w:r w:rsidRPr="00026AA4">
        <w:rPr>
          <w:rFonts w:ascii="Times New Roman" w:hAnsi="Times New Roman" w:cs="Times New Roman"/>
          <w:sz w:val="24"/>
          <w:szCs w:val="24"/>
          <w:lang w:val="uk-UA"/>
        </w:rPr>
        <w:t>Ridango</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Back</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Оffice</w:t>
      </w:r>
      <w:proofErr w:type="spellEnd"/>
      <w:r w:rsidRPr="00026AA4">
        <w:rPr>
          <w:rFonts w:ascii="Times New Roman" w:hAnsi="Times New Roman" w:cs="Times New Roman"/>
          <w:sz w:val="24"/>
          <w:szCs w:val="24"/>
          <w:lang w:val="uk-UA"/>
        </w:rPr>
        <w:t xml:space="preserve"> UZ»;</w:t>
      </w:r>
    </w:p>
    <w:p w14:paraId="38F0F264" w14:textId="77777777" w:rsidR="00026AA4" w:rsidRPr="00026AA4" w:rsidRDefault="00026AA4" w:rsidP="00026AA4">
      <w:pPr>
        <w:widowControl w:val="0"/>
        <w:numPr>
          <w:ilvl w:val="0"/>
          <w:numId w:val="36"/>
        </w:numPr>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left="0" w:firstLine="710"/>
        <w:contextualSpacing/>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використовувати програмне забезпечення «</w:t>
      </w:r>
      <w:proofErr w:type="spellStart"/>
      <w:r w:rsidRPr="00026AA4">
        <w:rPr>
          <w:rFonts w:ascii="Times New Roman" w:hAnsi="Times New Roman" w:cs="Times New Roman"/>
          <w:sz w:val="24"/>
          <w:szCs w:val="24"/>
          <w:lang w:val="uk-UA"/>
        </w:rPr>
        <w:t>Ridango</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Back</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Оffice</w:t>
      </w:r>
      <w:proofErr w:type="spellEnd"/>
      <w:r w:rsidRPr="00026AA4">
        <w:rPr>
          <w:rFonts w:ascii="Times New Roman" w:hAnsi="Times New Roman" w:cs="Times New Roman"/>
          <w:sz w:val="24"/>
          <w:szCs w:val="24"/>
          <w:lang w:val="uk-UA"/>
        </w:rPr>
        <w:t xml:space="preserve"> UZ», для максимальної кількості 60 турнікетних груп для станцій кільцевої електрички;</w:t>
      </w:r>
    </w:p>
    <w:p w14:paraId="0E8FA7D2" w14:textId="77777777" w:rsidR="00026AA4" w:rsidRPr="00026AA4" w:rsidRDefault="00026AA4" w:rsidP="00026AA4">
      <w:pPr>
        <w:widowControl w:val="0"/>
        <w:numPr>
          <w:ilvl w:val="0"/>
          <w:numId w:val="36"/>
        </w:numPr>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left="0" w:firstLine="710"/>
        <w:contextualSpacing/>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використовувати програмне забезпечення «</w:t>
      </w:r>
      <w:proofErr w:type="spellStart"/>
      <w:r w:rsidRPr="00026AA4">
        <w:rPr>
          <w:rFonts w:ascii="Times New Roman" w:hAnsi="Times New Roman" w:cs="Times New Roman"/>
          <w:sz w:val="24"/>
          <w:szCs w:val="24"/>
          <w:lang w:val="uk-UA"/>
        </w:rPr>
        <w:t>Ridango</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Back</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Оffice</w:t>
      </w:r>
      <w:proofErr w:type="spellEnd"/>
      <w:r w:rsidRPr="00026AA4">
        <w:rPr>
          <w:rFonts w:ascii="Times New Roman" w:hAnsi="Times New Roman" w:cs="Times New Roman"/>
          <w:sz w:val="24"/>
          <w:szCs w:val="24"/>
          <w:lang w:val="uk-UA"/>
        </w:rPr>
        <w:t xml:space="preserve"> UZ»  в його вихідній технічній специфікації і функціональності для потреб (мети) продажу квитків, процедури перевірки квитків та справляння плати за проїзд, у власній господарській діяльності, в тому числі управління роботою програмним забезпеченням «</w:t>
      </w:r>
      <w:proofErr w:type="spellStart"/>
      <w:r w:rsidRPr="00026AA4">
        <w:rPr>
          <w:rFonts w:ascii="Times New Roman" w:hAnsi="Times New Roman" w:cs="Times New Roman"/>
          <w:sz w:val="24"/>
          <w:szCs w:val="24"/>
          <w:lang w:val="uk-UA"/>
        </w:rPr>
        <w:t>Ridango</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Back</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Оffice</w:t>
      </w:r>
      <w:proofErr w:type="spellEnd"/>
      <w:r w:rsidRPr="00026AA4">
        <w:rPr>
          <w:rFonts w:ascii="Times New Roman" w:hAnsi="Times New Roman" w:cs="Times New Roman"/>
          <w:sz w:val="24"/>
          <w:szCs w:val="24"/>
          <w:lang w:val="uk-UA"/>
        </w:rPr>
        <w:t xml:space="preserve"> UZ», а також для взаємодії з інформаційними системами третіх осіб з використанням АРІ і технологій обміну даними (REST, JSON тощо), без зміни її вихідного коду;</w:t>
      </w:r>
    </w:p>
    <w:p w14:paraId="3825CD53" w14:textId="77777777" w:rsidR="00026AA4" w:rsidRPr="00026AA4" w:rsidRDefault="00026AA4" w:rsidP="00026AA4">
      <w:pPr>
        <w:widowControl w:val="0"/>
        <w:numPr>
          <w:ilvl w:val="0"/>
          <w:numId w:val="36"/>
        </w:numPr>
        <w:tabs>
          <w:tab w:val="left" w:pos="1081"/>
          <w:tab w:val="right" w:pos="2049"/>
          <w:tab w:val="left" w:pos="2241"/>
          <w:tab w:val="left" w:pos="3123"/>
          <w:tab w:val="right" w:pos="4597"/>
          <w:tab w:val="center" w:pos="5143"/>
          <w:tab w:val="center" w:pos="5897"/>
          <w:tab w:val="center" w:pos="6694"/>
          <w:tab w:val="right" w:pos="7730"/>
        </w:tabs>
        <w:spacing w:before="120" w:after="120" w:line="240" w:lineRule="auto"/>
        <w:ind w:left="0" w:firstLine="710"/>
        <w:contextualSpacing/>
        <w:jc w:val="both"/>
        <w:rPr>
          <w:rFonts w:ascii="Times New Roman" w:hAnsi="Times New Roman" w:cs="Times New Roman"/>
          <w:sz w:val="24"/>
          <w:szCs w:val="24"/>
          <w:lang w:val="uk-UA"/>
        </w:rPr>
      </w:pPr>
      <w:r w:rsidRPr="00026AA4">
        <w:rPr>
          <w:rFonts w:ascii="Times New Roman" w:hAnsi="Times New Roman" w:cs="Times New Roman"/>
          <w:sz w:val="24"/>
          <w:szCs w:val="24"/>
          <w:lang w:val="uk-UA"/>
        </w:rPr>
        <w:t>використовувати документи та інформацію (у тому числі статистичну), що містяться у програмному забезпеченні «</w:t>
      </w:r>
      <w:proofErr w:type="spellStart"/>
      <w:r w:rsidRPr="00026AA4">
        <w:rPr>
          <w:rFonts w:ascii="Times New Roman" w:hAnsi="Times New Roman" w:cs="Times New Roman"/>
          <w:sz w:val="24"/>
          <w:szCs w:val="24"/>
          <w:lang w:val="uk-UA"/>
        </w:rPr>
        <w:t>Ridango</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Back</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Оffice</w:t>
      </w:r>
      <w:proofErr w:type="spellEnd"/>
      <w:r w:rsidRPr="00026AA4">
        <w:rPr>
          <w:rFonts w:ascii="Times New Roman" w:hAnsi="Times New Roman" w:cs="Times New Roman"/>
          <w:sz w:val="24"/>
          <w:szCs w:val="24"/>
          <w:lang w:val="uk-UA"/>
        </w:rPr>
        <w:t xml:space="preserve"> UZ», для підготовки інформаційних та аналітичних матеріалів (доповідей, аналізів, висновків, коментарів тощо), крім інформації про складові частини програмного забезпечення «</w:t>
      </w:r>
      <w:proofErr w:type="spellStart"/>
      <w:r w:rsidRPr="00026AA4">
        <w:rPr>
          <w:rFonts w:ascii="Times New Roman" w:hAnsi="Times New Roman" w:cs="Times New Roman"/>
          <w:sz w:val="24"/>
          <w:szCs w:val="24"/>
          <w:lang w:val="uk-UA"/>
        </w:rPr>
        <w:t>Ridango</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Back</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Оffice</w:t>
      </w:r>
      <w:proofErr w:type="spellEnd"/>
      <w:r w:rsidRPr="00026AA4">
        <w:rPr>
          <w:rFonts w:ascii="Times New Roman" w:hAnsi="Times New Roman" w:cs="Times New Roman"/>
          <w:sz w:val="24"/>
          <w:szCs w:val="24"/>
          <w:lang w:val="uk-UA"/>
        </w:rPr>
        <w:t xml:space="preserve"> UZ», а також програмні коди, винаходи (корисні моделі), формули, які стануть відомими Ліцензіату в процесі користування програмним забезпеченням «</w:t>
      </w:r>
      <w:proofErr w:type="spellStart"/>
      <w:r w:rsidRPr="00026AA4">
        <w:rPr>
          <w:rFonts w:ascii="Times New Roman" w:hAnsi="Times New Roman" w:cs="Times New Roman"/>
          <w:sz w:val="24"/>
          <w:szCs w:val="24"/>
          <w:lang w:val="uk-UA"/>
        </w:rPr>
        <w:t>Ridango</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Back</w:t>
      </w:r>
      <w:proofErr w:type="spellEnd"/>
      <w:r w:rsidRPr="00026AA4">
        <w:rPr>
          <w:rFonts w:ascii="Times New Roman" w:hAnsi="Times New Roman" w:cs="Times New Roman"/>
          <w:sz w:val="24"/>
          <w:szCs w:val="24"/>
          <w:lang w:val="uk-UA"/>
        </w:rPr>
        <w:t xml:space="preserve"> </w:t>
      </w:r>
      <w:proofErr w:type="spellStart"/>
      <w:r w:rsidRPr="00026AA4">
        <w:rPr>
          <w:rFonts w:ascii="Times New Roman" w:hAnsi="Times New Roman" w:cs="Times New Roman"/>
          <w:sz w:val="24"/>
          <w:szCs w:val="24"/>
          <w:lang w:val="uk-UA"/>
        </w:rPr>
        <w:t>Оffice</w:t>
      </w:r>
      <w:proofErr w:type="spellEnd"/>
      <w:r w:rsidRPr="00026AA4">
        <w:rPr>
          <w:rFonts w:ascii="Times New Roman" w:hAnsi="Times New Roman" w:cs="Times New Roman"/>
          <w:sz w:val="24"/>
          <w:szCs w:val="24"/>
          <w:lang w:val="uk-UA"/>
        </w:rPr>
        <w:t xml:space="preserve"> UZ».</w:t>
      </w:r>
    </w:p>
    <w:p w14:paraId="1D42BF2C" w14:textId="77777777" w:rsidR="00026AA4" w:rsidRPr="00026AA4" w:rsidRDefault="00026AA4" w:rsidP="00026AA4">
      <w:pPr>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54" w:lineRule="auto"/>
        <w:ind w:firstLine="425"/>
        <w:jc w:val="both"/>
        <w:rPr>
          <w:rFonts w:ascii="Times New Roman" w:hAnsi="Times New Roman" w:cs="Times New Roman"/>
          <w:sz w:val="24"/>
          <w:szCs w:val="24"/>
          <w:lang w:val="uk-UA"/>
        </w:rPr>
      </w:pPr>
    </w:p>
    <w:p w14:paraId="24ACC28B" w14:textId="77777777" w:rsidR="00026AA4" w:rsidRPr="00026AA4" w:rsidRDefault="00026AA4" w:rsidP="00026AA4">
      <w:pPr>
        <w:spacing w:line="254" w:lineRule="auto"/>
        <w:rPr>
          <w:rFonts w:ascii="Times New Roman" w:hAnsi="Times New Roman" w:cs="Times New Roman"/>
          <w:sz w:val="24"/>
          <w:szCs w:val="24"/>
          <w:lang w:val="uk-UA"/>
        </w:rPr>
      </w:pPr>
    </w:p>
    <w:p w14:paraId="12B013E2" w14:textId="77777777" w:rsidR="00026AA4" w:rsidRPr="00026AA4" w:rsidRDefault="00026AA4" w:rsidP="00026AA4">
      <w:pPr>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line="256" w:lineRule="auto"/>
        <w:ind w:firstLine="425"/>
        <w:jc w:val="both"/>
        <w:rPr>
          <w:rFonts w:ascii="Times New Roman" w:hAnsi="Times New Roman" w:cs="Times New Roman"/>
          <w:sz w:val="24"/>
          <w:szCs w:val="24"/>
          <w:lang w:val="uk-UA"/>
        </w:rPr>
      </w:pPr>
    </w:p>
    <w:p w14:paraId="669C1143" w14:textId="77777777" w:rsidR="009463D3" w:rsidRDefault="009463D3">
      <w:pPr>
        <w:widowControl w:val="0"/>
        <w:tabs>
          <w:tab w:val="left" w:pos="1081"/>
          <w:tab w:val="right" w:pos="2049"/>
          <w:tab w:val="left" w:pos="2241"/>
          <w:tab w:val="left" w:pos="3123"/>
          <w:tab w:val="right" w:pos="4597"/>
          <w:tab w:val="center" w:pos="5143"/>
          <w:tab w:val="center" w:pos="5897"/>
          <w:tab w:val="center" w:pos="6694"/>
          <w:tab w:val="right" w:pos="7730"/>
        </w:tabs>
        <w:spacing w:before="120" w:after="120"/>
        <w:ind w:firstLine="425"/>
        <w:jc w:val="both"/>
        <w:rPr>
          <w:rFonts w:ascii="Times New Roman" w:hAnsi="Times New Roman" w:cs="Times New Roman"/>
          <w:sz w:val="24"/>
          <w:szCs w:val="24"/>
          <w:lang w:val="uk-UA"/>
        </w:rPr>
      </w:pPr>
    </w:p>
    <w:p w14:paraId="0C4F24D0" w14:textId="77777777" w:rsidR="009463D3" w:rsidRDefault="00A67663">
      <w:pPr>
        <w:ind w:firstLine="284"/>
        <w:jc w:val="center"/>
        <w:rPr>
          <w:rFonts w:ascii="Times New Roman" w:hAnsi="Times New Roman" w:cs="Times New Roman"/>
          <w:b/>
          <w:sz w:val="25"/>
          <w:szCs w:val="25"/>
          <w:lang w:val="uk-UA"/>
        </w:rPr>
      </w:pPr>
      <w:r>
        <w:rPr>
          <w:rFonts w:ascii="Times New Roman" w:hAnsi="Times New Roman" w:cs="Times New Roman"/>
          <w:b/>
          <w:sz w:val="25"/>
          <w:szCs w:val="25"/>
          <w:lang w:val="uk-UA"/>
        </w:rPr>
        <w:t>ЛІЦЕНЗІАР</w:t>
      </w:r>
      <w:r>
        <w:rPr>
          <w:rFonts w:ascii="Times New Roman" w:hAnsi="Times New Roman" w:cs="Times New Roman"/>
          <w:b/>
          <w:sz w:val="25"/>
          <w:szCs w:val="25"/>
          <w:lang w:val="uk-UA"/>
        </w:rPr>
        <w:tab/>
      </w:r>
      <w:r>
        <w:rPr>
          <w:rFonts w:ascii="Times New Roman" w:hAnsi="Times New Roman" w:cs="Times New Roman"/>
          <w:b/>
          <w:sz w:val="25"/>
          <w:szCs w:val="25"/>
          <w:lang w:val="uk-UA"/>
        </w:rPr>
        <w:tab/>
      </w:r>
      <w:r>
        <w:rPr>
          <w:rFonts w:ascii="Times New Roman" w:hAnsi="Times New Roman" w:cs="Times New Roman"/>
          <w:b/>
          <w:sz w:val="25"/>
          <w:szCs w:val="25"/>
          <w:lang w:val="uk-UA"/>
        </w:rPr>
        <w:tab/>
      </w:r>
      <w:r>
        <w:rPr>
          <w:rFonts w:ascii="Times New Roman" w:hAnsi="Times New Roman" w:cs="Times New Roman"/>
          <w:b/>
          <w:sz w:val="25"/>
          <w:szCs w:val="25"/>
          <w:lang w:val="uk-UA"/>
        </w:rPr>
        <w:tab/>
      </w:r>
      <w:r>
        <w:rPr>
          <w:rFonts w:ascii="Times New Roman" w:hAnsi="Times New Roman" w:cs="Times New Roman"/>
          <w:b/>
          <w:sz w:val="25"/>
          <w:szCs w:val="25"/>
          <w:lang w:val="uk-UA"/>
        </w:rPr>
        <w:tab/>
        <w:t>ЛІЦЕНЗІАТ</w:t>
      </w:r>
    </w:p>
    <w:tbl>
      <w:tblPr>
        <w:tblW w:w="988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4986"/>
        <w:gridCol w:w="4895"/>
      </w:tblGrid>
      <w:tr w:rsidR="009463D3" w14:paraId="4426D282" w14:textId="77777777">
        <w:trPr>
          <w:trHeight w:val="269"/>
        </w:trPr>
        <w:tc>
          <w:tcPr>
            <w:tcW w:w="4986"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3440180" w14:textId="77777777" w:rsidR="009463D3" w:rsidRDefault="009463D3">
            <w:pPr>
              <w:pStyle w:val="a8"/>
              <w:suppressAutoHyphens/>
              <w:textDirection w:val="btLr"/>
              <w:textAlignment w:val="top"/>
              <w:outlineLvl w:val="0"/>
              <w:rPr>
                <w:rFonts w:eastAsia="Tahoma"/>
                <w:position w:val="-1"/>
                <w:sz w:val="22"/>
                <w:szCs w:val="22"/>
                <w:lang w:val="uk-UA"/>
              </w:rPr>
            </w:pPr>
          </w:p>
          <w:p w14:paraId="72FA5F58" w14:textId="77777777" w:rsidR="009463D3" w:rsidRDefault="009463D3">
            <w:pPr>
              <w:pStyle w:val="a8"/>
              <w:suppressAutoHyphens/>
              <w:textDirection w:val="btLr"/>
              <w:textAlignment w:val="top"/>
              <w:outlineLvl w:val="0"/>
              <w:rPr>
                <w:rFonts w:eastAsia="Tahoma"/>
                <w:position w:val="-1"/>
                <w:sz w:val="22"/>
                <w:szCs w:val="22"/>
                <w:lang w:val="uk-UA"/>
              </w:rPr>
            </w:pPr>
          </w:p>
          <w:p w14:paraId="0A2896A1" w14:textId="77777777" w:rsidR="009463D3" w:rsidRDefault="009463D3">
            <w:pPr>
              <w:pStyle w:val="a8"/>
              <w:suppressAutoHyphens/>
              <w:ind w:leftChars="-1" w:hangingChars="1" w:hanging="2"/>
              <w:textDirection w:val="btLr"/>
              <w:textAlignment w:val="top"/>
              <w:outlineLvl w:val="0"/>
              <w:rPr>
                <w:rFonts w:eastAsia="Tahoma"/>
                <w:position w:val="-1"/>
                <w:sz w:val="22"/>
                <w:szCs w:val="22"/>
                <w:lang w:val="uk-UA"/>
              </w:rPr>
            </w:pPr>
          </w:p>
          <w:p w14:paraId="52274214" w14:textId="77777777" w:rsidR="009463D3" w:rsidRDefault="009463D3">
            <w:pPr>
              <w:pStyle w:val="a8"/>
              <w:suppressAutoHyphens/>
              <w:ind w:leftChars="-1" w:hangingChars="1" w:hanging="2"/>
              <w:textDirection w:val="btLr"/>
              <w:textAlignment w:val="top"/>
              <w:outlineLvl w:val="0"/>
              <w:rPr>
                <w:rFonts w:eastAsia="Tahoma"/>
                <w:position w:val="-1"/>
                <w:sz w:val="22"/>
                <w:szCs w:val="22"/>
                <w:lang w:val="uk-UA"/>
              </w:rPr>
            </w:pPr>
          </w:p>
          <w:p w14:paraId="471EDDD2" w14:textId="77777777" w:rsidR="009463D3" w:rsidRDefault="00A67663">
            <w:pPr>
              <w:pStyle w:val="a8"/>
              <w:suppressAutoHyphens/>
              <w:ind w:leftChars="-1" w:hangingChars="1" w:hanging="2"/>
              <w:textDirection w:val="btLr"/>
              <w:textAlignment w:val="top"/>
              <w:outlineLvl w:val="0"/>
              <w:rPr>
                <w:sz w:val="22"/>
                <w:szCs w:val="22"/>
                <w:bdr w:val="nil"/>
                <w:lang w:val="uk-UA"/>
              </w:rPr>
            </w:pPr>
            <w:r>
              <w:rPr>
                <w:rStyle w:val="None"/>
                <w:rFonts w:eastAsia="Courier New"/>
                <w:position w:val="-1"/>
                <w:sz w:val="22"/>
                <w:szCs w:val="22"/>
                <w:lang w:val="uk-UA"/>
              </w:rPr>
              <w:t xml:space="preserve">________________ </w:t>
            </w:r>
            <w:r>
              <w:rPr>
                <w:b/>
                <w:sz w:val="22"/>
                <w:szCs w:val="22"/>
              </w:rPr>
              <w:t>м. п.</w:t>
            </w:r>
          </w:p>
        </w:tc>
        <w:tc>
          <w:tcPr>
            <w:tcW w:w="4895" w:type="dxa"/>
            <w:tcBorders>
              <w:top w:val="single" w:sz="8" w:space="0" w:color="FFFFFF"/>
              <w:left w:val="single" w:sz="8" w:space="0" w:color="FFFFFF"/>
              <w:bottom w:val="single" w:sz="8" w:space="0" w:color="FFFFFF"/>
              <w:right w:val="nil"/>
            </w:tcBorders>
            <w:shd w:val="clear" w:color="auto" w:fill="auto"/>
            <w:tcMar>
              <w:top w:w="80" w:type="dxa"/>
              <w:left w:w="80" w:type="dxa"/>
              <w:bottom w:w="80" w:type="dxa"/>
              <w:right w:w="80" w:type="dxa"/>
            </w:tcMar>
          </w:tcPr>
          <w:p w14:paraId="063091FE" w14:textId="77777777" w:rsidR="009463D3" w:rsidRDefault="00A67663">
            <w:pPr>
              <w:pBdr>
                <w:top w:val="nil"/>
                <w:left w:val="nil"/>
                <w:bottom w:val="nil"/>
                <w:right w:val="nil"/>
                <w:between w:val="nil"/>
                <w:bar w:val="nil"/>
              </w:pBdr>
              <w:autoSpaceDE w:val="0"/>
              <w:autoSpaceDN w:val="0"/>
              <w:adjustRightInd w:val="0"/>
              <w:rPr>
                <w:rFonts w:ascii="Times New Roman" w:hAnsi="Times New Roman" w:cs="Times New Roman"/>
                <w:b/>
                <w:bCs/>
                <w:lang w:val="uk-UA"/>
              </w:rPr>
            </w:pPr>
            <w:r>
              <w:rPr>
                <w:rFonts w:ascii="Times New Roman" w:hAnsi="Times New Roman" w:cs="Times New Roman"/>
                <w:b/>
                <w:bCs/>
                <w:lang w:val="uk-UA"/>
              </w:rPr>
              <w:t>КОМУНАЛЬНЕ ПІДПРИЄМСТВО «ГОЛОВНИЙ ІНФОРМАЦІЙНО-ОБЧИСЛЮВАЛЬНИЙ ЦЕНТР»</w:t>
            </w:r>
          </w:p>
          <w:p w14:paraId="105D6271" w14:textId="77777777" w:rsidR="009463D3" w:rsidRDefault="00A67663">
            <w:pPr>
              <w:tabs>
                <w:tab w:val="left" w:pos="9498"/>
              </w:tabs>
              <w:spacing w:after="0"/>
              <w:jc w:val="both"/>
              <w:rPr>
                <w:rFonts w:ascii="Times New Roman" w:eastAsia="Times New Roman" w:hAnsi="Times New Roman" w:cs="Times New Roman"/>
                <w:b/>
              </w:rPr>
            </w:pPr>
            <w:r>
              <w:rPr>
                <w:rFonts w:ascii="Times New Roman" w:eastAsia="Times New Roman" w:hAnsi="Times New Roman" w:cs="Times New Roman"/>
                <w:b/>
              </w:rPr>
              <w:t xml:space="preserve">____________________ </w:t>
            </w:r>
          </w:p>
          <w:p w14:paraId="6996401F" w14:textId="77777777" w:rsidR="009463D3" w:rsidRDefault="00A67663">
            <w:pPr>
              <w:tabs>
                <w:tab w:val="left" w:pos="9498"/>
              </w:tabs>
              <w:spacing w:after="0"/>
              <w:jc w:val="both"/>
              <w:rPr>
                <w:rFonts w:ascii="Times New Roman" w:hAnsi="Times New Roman" w:cs="Times New Roman"/>
                <w:lang w:val="uk-UA"/>
              </w:rPr>
            </w:pPr>
            <w:r>
              <w:rPr>
                <w:rFonts w:ascii="Times New Roman" w:eastAsia="Times New Roman" w:hAnsi="Times New Roman" w:cs="Times New Roman"/>
                <w:b/>
              </w:rPr>
              <w:t>м. п.</w:t>
            </w:r>
          </w:p>
        </w:tc>
      </w:tr>
    </w:tbl>
    <w:p w14:paraId="206698A0" w14:textId="77777777" w:rsidR="009463D3" w:rsidRDefault="009463D3">
      <w:pPr>
        <w:rPr>
          <w:rFonts w:ascii="Times New Roman" w:hAnsi="Times New Roman" w:cs="Times New Roman"/>
          <w:sz w:val="25"/>
          <w:szCs w:val="25"/>
          <w:lang w:val="uk-UA" w:eastAsia="ru-RU"/>
        </w:rPr>
      </w:pPr>
    </w:p>
    <w:sectPr w:rsidR="009463D3">
      <w:headerReference w:type="default" r:id="rId7"/>
      <w:pgSz w:w="11906" w:h="16838"/>
      <w:pgMar w:top="709" w:right="850"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EFB61" w14:textId="77777777" w:rsidR="00201AC1" w:rsidRDefault="00201AC1">
      <w:pPr>
        <w:spacing w:after="0" w:line="240" w:lineRule="auto"/>
      </w:pPr>
      <w:r>
        <w:separator/>
      </w:r>
    </w:p>
  </w:endnote>
  <w:endnote w:type="continuationSeparator" w:id="0">
    <w:p w14:paraId="20BE3714" w14:textId="77777777" w:rsidR="00201AC1" w:rsidRDefault="00201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Quattrocento Sans">
    <w:altName w:val="Calibri"/>
    <w:charset w:val="00"/>
    <w:family w:val="swiss"/>
    <w:pitch w:val="variable"/>
    <w:sig w:usb0="800000BF" w:usb1="4000005B"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A4AE8" w14:textId="77777777" w:rsidR="00201AC1" w:rsidRDefault="00201AC1">
      <w:pPr>
        <w:spacing w:after="0" w:line="240" w:lineRule="auto"/>
      </w:pPr>
      <w:r>
        <w:separator/>
      </w:r>
    </w:p>
  </w:footnote>
  <w:footnote w:type="continuationSeparator" w:id="0">
    <w:p w14:paraId="7539D9CB" w14:textId="77777777" w:rsidR="00201AC1" w:rsidRDefault="00201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2CD49" w14:textId="73D63080" w:rsidR="009463D3" w:rsidRDefault="00A67663">
    <w:pPr>
      <w:pStyle w:val="aa"/>
      <w:jc w:val="center"/>
    </w:pPr>
    <w:r>
      <w:fldChar w:fldCharType="begin"/>
    </w:r>
    <w:r>
      <w:instrText>PAGE   \* MERGEFORMAT</w:instrText>
    </w:r>
    <w:r>
      <w:fldChar w:fldCharType="separate"/>
    </w:r>
    <w:r w:rsidR="000E4C22" w:rsidRPr="000E4C22">
      <w:rPr>
        <w:noProof/>
        <w:lang w:val="uk-UA"/>
      </w:rPr>
      <w:t>8</w:t>
    </w:r>
    <w:r>
      <w:fldChar w:fldCharType="end"/>
    </w:r>
  </w:p>
  <w:p w14:paraId="537A47C7" w14:textId="77777777" w:rsidR="009463D3" w:rsidRDefault="009463D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E529BE6"/>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0000002"/>
    <w:multiLevelType w:val="hybridMultilevel"/>
    <w:tmpl w:val="813079E8"/>
    <w:lvl w:ilvl="0" w:tplc="5E8804BA">
      <w:start w:val="1"/>
      <w:numFmt w:val="decimal"/>
      <w:lvlText w:val="%1."/>
      <w:lvlJc w:val="left"/>
      <w:pPr>
        <w:ind w:left="720" w:hanging="360"/>
      </w:pPr>
    </w:lvl>
    <w:lvl w:ilvl="1" w:tplc="B1F81936">
      <w:start w:val="1"/>
      <w:numFmt w:val="lowerLetter"/>
      <w:lvlText w:val="%2."/>
      <w:lvlJc w:val="left"/>
      <w:pPr>
        <w:ind w:left="1440" w:hanging="360"/>
      </w:pPr>
    </w:lvl>
    <w:lvl w:ilvl="2" w:tplc="8902896C">
      <w:start w:val="1"/>
      <w:numFmt w:val="lowerRoman"/>
      <w:lvlText w:val="%3."/>
      <w:lvlJc w:val="right"/>
      <w:pPr>
        <w:ind w:left="2160" w:hanging="180"/>
      </w:pPr>
    </w:lvl>
    <w:lvl w:ilvl="3" w:tplc="9670DAB6">
      <w:start w:val="1"/>
      <w:numFmt w:val="decimal"/>
      <w:lvlText w:val="%4."/>
      <w:lvlJc w:val="left"/>
      <w:pPr>
        <w:ind w:left="2880" w:hanging="360"/>
      </w:pPr>
    </w:lvl>
    <w:lvl w:ilvl="4" w:tplc="FD10DEEE">
      <w:start w:val="1"/>
      <w:numFmt w:val="lowerLetter"/>
      <w:lvlText w:val="%5."/>
      <w:lvlJc w:val="left"/>
      <w:pPr>
        <w:ind w:left="3600" w:hanging="360"/>
      </w:pPr>
    </w:lvl>
    <w:lvl w:ilvl="5" w:tplc="0A5E2642">
      <w:start w:val="1"/>
      <w:numFmt w:val="lowerRoman"/>
      <w:lvlText w:val="%6."/>
      <w:lvlJc w:val="right"/>
      <w:pPr>
        <w:ind w:left="4320" w:hanging="180"/>
      </w:pPr>
    </w:lvl>
    <w:lvl w:ilvl="6" w:tplc="150CEBA0">
      <w:start w:val="1"/>
      <w:numFmt w:val="decimal"/>
      <w:lvlText w:val="%7."/>
      <w:lvlJc w:val="left"/>
      <w:pPr>
        <w:ind w:left="5040" w:hanging="360"/>
      </w:pPr>
    </w:lvl>
    <w:lvl w:ilvl="7" w:tplc="1832806E">
      <w:start w:val="1"/>
      <w:numFmt w:val="lowerLetter"/>
      <w:lvlText w:val="%8."/>
      <w:lvlJc w:val="left"/>
      <w:pPr>
        <w:ind w:left="5760" w:hanging="360"/>
      </w:pPr>
    </w:lvl>
    <w:lvl w:ilvl="8" w:tplc="9C420D6C">
      <w:start w:val="1"/>
      <w:numFmt w:val="lowerRoman"/>
      <w:lvlText w:val="%9."/>
      <w:lvlJc w:val="right"/>
      <w:pPr>
        <w:ind w:left="6480" w:hanging="180"/>
      </w:pPr>
    </w:lvl>
  </w:abstractNum>
  <w:abstractNum w:abstractNumId="2" w15:restartNumberingAfterBreak="0">
    <w:nsid w:val="00000003"/>
    <w:multiLevelType w:val="multilevel"/>
    <w:tmpl w:val="BBB0F55C"/>
    <w:lvl w:ilvl="0">
      <w:start w:val="1"/>
      <w:numFmt w:val="bullet"/>
      <w:lvlText w:val=""/>
      <w:lvlJc w:val="left"/>
      <w:pPr>
        <w:ind w:left="904" w:hanging="194"/>
      </w:pPr>
      <w:rPr>
        <w:rFonts w:ascii="Wingdings" w:hAnsi="Wingdings" w:hint="default"/>
        <w:sz w:val="24"/>
        <w:szCs w:val="24"/>
      </w:rPr>
    </w:lvl>
    <w:lvl w:ilvl="1">
      <w:start w:val="1"/>
      <w:numFmt w:val="bullet"/>
      <w:lvlText w:val=""/>
      <w:lvlJc w:val="left"/>
      <w:pPr>
        <w:ind w:left="885" w:hanging="277"/>
      </w:pPr>
      <w:rPr>
        <w:rFonts w:ascii="Wingdings" w:hAnsi="Wingdings" w:hint="default"/>
        <w:sz w:val="24"/>
        <w:szCs w:val="24"/>
      </w:rPr>
    </w:lvl>
    <w:lvl w:ilvl="2">
      <w:start w:val="1"/>
      <w:numFmt w:val="bullet"/>
      <w:lvlText w:val="•"/>
      <w:lvlJc w:val="left"/>
      <w:pPr>
        <w:ind w:left="1895" w:hanging="277"/>
      </w:pPr>
    </w:lvl>
    <w:lvl w:ilvl="3">
      <w:start w:val="1"/>
      <w:numFmt w:val="bullet"/>
      <w:lvlText w:val="•"/>
      <w:lvlJc w:val="left"/>
      <w:pPr>
        <w:ind w:left="2906" w:hanging="276"/>
      </w:pPr>
    </w:lvl>
    <w:lvl w:ilvl="4">
      <w:start w:val="1"/>
      <w:numFmt w:val="bullet"/>
      <w:lvlText w:val="•"/>
      <w:lvlJc w:val="left"/>
      <w:pPr>
        <w:ind w:left="3916" w:hanging="276"/>
      </w:pPr>
    </w:lvl>
    <w:lvl w:ilvl="5">
      <w:start w:val="1"/>
      <w:numFmt w:val="bullet"/>
      <w:lvlText w:val="•"/>
      <w:lvlJc w:val="left"/>
      <w:pPr>
        <w:ind w:left="4927" w:hanging="277"/>
      </w:pPr>
    </w:lvl>
    <w:lvl w:ilvl="6">
      <w:start w:val="1"/>
      <w:numFmt w:val="bullet"/>
      <w:lvlText w:val="•"/>
      <w:lvlJc w:val="left"/>
      <w:pPr>
        <w:ind w:left="5937" w:hanging="277"/>
      </w:pPr>
    </w:lvl>
    <w:lvl w:ilvl="7">
      <w:start w:val="1"/>
      <w:numFmt w:val="bullet"/>
      <w:lvlText w:val="•"/>
      <w:lvlJc w:val="left"/>
      <w:pPr>
        <w:ind w:left="6948" w:hanging="277"/>
      </w:pPr>
    </w:lvl>
    <w:lvl w:ilvl="8">
      <w:start w:val="1"/>
      <w:numFmt w:val="bullet"/>
      <w:lvlText w:val="•"/>
      <w:lvlJc w:val="left"/>
      <w:pPr>
        <w:ind w:left="7958" w:hanging="277"/>
      </w:pPr>
    </w:lvl>
  </w:abstractNum>
  <w:abstractNum w:abstractNumId="3" w15:restartNumberingAfterBreak="0">
    <w:nsid w:val="00000004"/>
    <w:multiLevelType w:val="multilevel"/>
    <w:tmpl w:val="294E158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0000005"/>
    <w:multiLevelType w:val="multilevel"/>
    <w:tmpl w:val="902A0E3E"/>
    <w:lvl w:ilvl="0">
      <w:start w:val="1"/>
      <w:numFmt w:val="decimal"/>
      <w:lvlText w:val="%1."/>
      <w:lvlJc w:val="left"/>
      <w:pPr>
        <w:ind w:left="815" w:hanging="360"/>
      </w:pPr>
    </w:lvl>
    <w:lvl w:ilvl="1">
      <w:start w:val="1"/>
      <w:numFmt w:val="decimal"/>
      <w:isLgl/>
      <w:lvlText w:val="%1.%2."/>
      <w:lvlJc w:val="left"/>
      <w:pPr>
        <w:ind w:left="1066" w:hanging="396"/>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820" w:hanging="720"/>
      </w:pPr>
      <w:rPr>
        <w:rFonts w:hint="default"/>
      </w:rPr>
    </w:lvl>
    <w:lvl w:ilvl="4">
      <w:start w:val="1"/>
      <w:numFmt w:val="decimal"/>
      <w:isLgl/>
      <w:lvlText w:val="%1.%2.%3.%4.%5."/>
      <w:lvlJc w:val="left"/>
      <w:pPr>
        <w:ind w:left="2395"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185" w:hanging="1440"/>
      </w:pPr>
      <w:rPr>
        <w:rFonts w:hint="default"/>
      </w:rPr>
    </w:lvl>
    <w:lvl w:ilvl="7">
      <w:start w:val="1"/>
      <w:numFmt w:val="decimal"/>
      <w:isLgl/>
      <w:lvlText w:val="%1.%2.%3.%4.%5.%6.%7.%8."/>
      <w:lvlJc w:val="left"/>
      <w:pPr>
        <w:ind w:left="3400" w:hanging="1440"/>
      </w:pPr>
      <w:rPr>
        <w:rFonts w:hint="default"/>
      </w:rPr>
    </w:lvl>
    <w:lvl w:ilvl="8">
      <w:start w:val="1"/>
      <w:numFmt w:val="decimal"/>
      <w:isLgl/>
      <w:lvlText w:val="%1.%2.%3.%4.%5.%6.%7.%8.%9."/>
      <w:lvlJc w:val="left"/>
      <w:pPr>
        <w:ind w:left="3975" w:hanging="1800"/>
      </w:pPr>
      <w:rPr>
        <w:rFonts w:hint="default"/>
      </w:rPr>
    </w:lvl>
  </w:abstractNum>
  <w:abstractNum w:abstractNumId="5" w15:restartNumberingAfterBreak="0">
    <w:nsid w:val="00000006"/>
    <w:multiLevelType w:val="hybridMultilevel"/>
    <w:tmpl w:val="C4A460B6"/>
    <w:lvl w:ilvl="0" w:tplc="4608150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15:restartNumberingAfterBreak="0">
    <w:nsid w:val="00000007"/>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0000008"/>
    <w:multiLevelType w:val="multilevel"/>
    <w:tmpl w:val="0FE6679A"/>
    <w:lvl w:ilvl="0">
      <w:start w:val="2"/>
      <w:numFmt w:val="decimal"/>
      <w:lvlText w:val="%1."/>
      <w:lvlJc w:val="left"/>
      <w:rPr>
        <w:rFonts w:ascii="Times New Roman" w:eastAsia="Times New Roman" w:hAnsi="Times New Roman" w:cs="Times New Roman"/>
        <w:b/>
        <w:bCs/>
        <w:i w:val="0"/>
        <w:iCs w:val="0"/>
        <w:smallCaps w:val="0"/>
        <w:color w:val="000000"/>
        <w:spacing w:val="0"/>
        <w:w w:val="100"/>
        <w:position w:val="0"/>
        <w:sz w:val="24"/>
        <w:szCs w:val="24"/>
        <w:u w:val="none"/>
        <w:lang w:val="uk-UA"/>
      </w:rPr>
    </w:lvl>
    <w:lvl w:ilvl="1">
      <w:start w:val="1"/>
      <w:numFmt w:val="bullet"/>
      <w:lvlText w:val=""/>
      <w:lvlJc w:val="left"/>
      <w:rPr>
        <w:rFonts w:ascii="Symbol" w:hAnsi="Symbol" w:cs="Symbol" w:hint="default"/>
        <w:b w:val="0"/>
        <w:bCs w:val="0"/>
        <w:i w:val="0"/>
        <w:iCs w:val="0"/>
        <w:smallCaps w:val="0"/>
        <w:color w:val="000000"/>
        <w:spacing w:val="0"/>
        <w:w w:val="100"/>
        <w:position w:val="0"/>
        <w:sz w:val="28"/>
        <w:szCs w:val="28"/>
        <w:u w:val="none"/>
        <w:lang w:val="uk-UA"/>
      </w:rPr>
    </w:lvl>
    <w:lvl w:ilvl="2">
      <w:start w:val="1"/>
      <w:numFmt w:val="decimal"/>
      <w:lvlText w:val="%1.%2.%3."/>
      <w:lvlJc w:val="left"/>
      <w:rPr>
        <w:rFonts w:ascii="Times New Roman" w:eastAsia="Times New Roman" w:hAnsi="Times New Roman" w:cs="Times New Roman"/>
        <w:b w:val="0"/>
        <w:bCs w:val="0"/>
        <w:i w:val="0"/>
        <w:iCs w:val="0"/>
        <w:smallCaps w:val="0"/>
        <w:color w:val="000000"/>
        <w:spacing w:val="0"/>
        <w:w w:val="100"/>
        <w:position w:val="0"/>
        <w:sz w:val="24"/>
        <w:szCs w:val="24"/>
        <w:u w:val="none"/>
        <w:lang w:val="uk-UA"/>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15:restartNumberingAfterBreak="0">
    <w:nsid w:val="00000009"/>
    <w:multiLevelType w:val="multilevel"/>
    <w:tmpl w:val="64C679E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000000A"/>
    <w:multiLevelType w:val="hybridMultilevel"/>
    <w:tmpl w:val="F6327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000000B"/>
    <w:multiLevelType w:val="hybridMultilevel"/>
    <w:tmpl w:val="7396AAF0"/>
    <w:lvl w:ilvl="0" w:tplc="448E7AD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000000C"/>
    <w:multiLevelType w:val="multilevel"/>
    <w:tmpl w:val="D96ED066"/>
    <w:lvl w:ilvl="0">
      <w:start w:val="1"/>
      <w:numFmt w:val="decimal"/>
      <w:pStyle w:val="1"/>
      <w:suff w:val="space"/>
      <w:lvlText w:val="%1"/>
      <w:lvlJc w:val="left"/>
      <w:pPr>
        <w:ind w:left="0" w:firstLine="0"/>
      </w:pPr>
      <w:rPr>
        <w:rFonts w:hint="default"/>
        <w:color w:val="auto"/>
      </w:rPr>
    </w:lvl>
    <w:lvl w:ilvl="1">
      <w:start w:val="1"/>
      <w:numFmt w:val="decimal"/>
      <w:pStyle w:val="2"/>
      <w:suff w:val="space"/>
      <w:lvlText w:val="%1.%2"/>
      <w:lvlJc w:val="left"/>
      <w:pPr>
        <w:ind w:left="5245" w:hanging="425"/>
      </w:pPr>
      <w:rPr>
        <w:rFonts w:hint="default"/>
      </w:rPr>
    </w:lvl>
    <w:lvl w:ilvl="2">
      <w:start w:val="1"/>
      <w:numFmt w:val="decimal"/>
      <w:pStyle w:val="3"/>
      <w:suff w:val="space"/>
      <w:lvlText w:val="%1.%2.%3"/>
      <w:lvlJc w:val="left"/>
      <w:pPr>
        <w:ind w:left="1361" w:hanging="652"/>
      </w:pPr>
      <w:rPr>
        <w:rFonts w:hint="default"/>
      </w:rPr>
    </w:lvl>
    <w:lvl w:ilvl="3">
      <w:start w:val="1"/>
      <w:numFmt w:val="decimal"/>
      <w:pStyle w:val="4"/>
      <w:suff w:val="space"/>
      <w:lvlText w:val="%1.%2.%3.%4"/>
      <w:lvlJc w:val="left"/>
      <w:pPr>
        <w:ind w:left="1589" w:hanging="879"/>
      </w:pPr>
      <w:rPr>
        <w:rFonts w:hint="default"/>
      </w:rPr>
    </w:lvl>
    <w:lvl w:ilvl="4">
      <w:start w:val="1"/>
      <w:numFmt w:val="decimal"/>
      <w:pStyle w:val="5"/>
      <w:suff w:val="space"/>
      <w:lvlText w:val="%1.%2.%3.%4.%5"/>
      <w:lvlJc w:val="left"/>
      <w:pPr>
        <w:ind w:left="709"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000000D"/>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000000E"/>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000000F"/>
    <w:multiLevelType w:val="multilevel"/>
    <w:tmpl w:val="1C1224CC"/>
    <w:lvl w:ilvl="0">
      <w:start w:val="1"/>
      <w:numFmt w:val="decimal"/>
      <w:lvlText w:val="%1."/>
      <w:lvlJc w:val="left"/>
      <w:pPr>
        <w:ind w:left="815" w:hanging="360"/>
      </w:pPr>
    </w:lvl>
    <w:lvl w:ilvl="1">
      <w:start w:val="1"/>
      <w:numFmt w:val="decimal"/>
      <w:isLgl/>
      <w:lvlText w:val="%1.%2."/>
      <w:lvlJc w:val="left"/>
      <w:pPr>
        <w:ind w:left="1066" w:hanging="396"/>
      </w:pPr>
      <w:rPr>
        <w:rFonts w:hint="default"/>
        <w:i w:val="0"/>
      </w:rPr>
    </w:lvl>
    <w:lvl w:ilvl="2">
      <w:start w:val="1"/>
      <w:numFmt w:val="decimal"/>
      <w:isLgl/>
      <w:lvlText w:val="%1.%2.%3."/>
      <w:lvlJc w:val="left"/>
      <w:pPr>
        <w:ind w:left="1605" w:hanging="720"/>
      </w:pPr>
      <w:rPr>
        <w:rFonts w:hint="default"/>
      </w:rPr>
    </w:lvl>
    <w:lvl w:ilvl="3">
      <w:start w:val="1"/>
      <w:numFmt w:val="decimal"/>
      <w:isLgl/>
      <w:lvlText w:val="%1.%2.%3.%4."/>
      <w:lvlJc w:val="left"/>
      <w:pPr>
        <w:ind w:left="1820" w:hanging="720"/>
      </w:pPr>
      <w:rPr>
        <w:rFonts w:hint="default"/>
      </w:rPr>
    </w:lvl>
    <w:lvl w:ilvl="4">
      <w:start w:val="1"/>
      <w:numFmt w:val="decimal"/>
      <w:isLgl/>
      <w:lvlText w:val="%1.%2.%3.%4.%5."/>
      <w:lvlJc w:val="left"/>
      <w:pPr>
        <w:ind w:left="2395"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185" w:hanging="1440"/>
      </w:pPr>
      <w:rPr>
        <w:rFonts w:hint="default"/>
      </w:rPr>
    </w:lvl>
    <w:lvl w:ilvl="7">
      <w:start w:val="1"/>
      <w:numFmt w:val="decimal"/>
      <w:isLgl/>
      <w:lvlText w:val="%1.%2.%3.%4.%5.%6.%7.%8."/>
      <w:lvlJc w:val="left"/>
      <w:pPr>
        <w:ind w:left="3400" w:hanging="1440"/>
      </w:pPr>
      <w:rPr>
        <w:rFonts w:hint="default"/>
      </w:rPr>
    </w:lvl>
    <w:lvl w:ilvl="8">
      <w:start w:val="1"/>
      <w:numFmt w:val="decimal"/>
      <w:isLgl/>
      <w:lvlText w:val="%1.%2.%3.%4.%5.%6.%7.%8.%9."/>
      <w:lvlJc w:val="left"/>
      <w:pPr>
        <w:ind w:left="3975" w:hanging="1800"/>
      </w:pPr>
      <w:rPr>
        <w:rFonts w:hint="default"/>
      </w:rPr>
    </w:lvl>
  </w:abstractNum>
  <w:abstractNum w:abstractNumId="15" w15:restartNumberingAfterBreak="0">
    <w:nsid w:val="00000010"/>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0000011"/>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00000012"/>
    <w:multiLevelType w:val="hybridMultilevel"/>
    <w:tmpl w:val="77C2C6AC"/>
    <w:lvl w:ilvl="0" w:tplc="63AC32AC">
      <w:start w:val="1"/>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8" w15:restartNumberingAfterBreak="0">
    <w:nsid w:val="00000013"/>
    <w:multiLevelType w:val="hybridMultilevel"/>
    <w:tmpl w:val="E1B0BF02"/>
    <w:lvl w:ilvl="0" w:tplc="04220001">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19" w15:restartNumberingAfterBreak="0">
    <w:nsid w:val="00000014"/>
    <w:multiLevelType w:val="hybridMultilevel"/>
    <w:tmpl w:val="3C8E7E10"/>
    <w:lvl w:ilvl="0" w:tplc="4608150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00000015"/>
    <w:multiLevelType w:val="multilevel"/>
    <w:tmpl w:val="ED50AF74"/>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00000016"/>
    <w:multiLevelType w:val="multilevel"/>
    <w:tmpl w:val="FE86DE7C"/>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00000017"/>
    <w:multiLevelType w:val="hybridMultilevel"/>
    <w:tmpl w:val="C21AFD8C"/>
    <w:lvl w:ilvl="0" w:tplc="04190011">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3" w15:restartNumberingAfterBreak="0">
    <w:nsid w:val="00000018"/>
    <w:multiLevelType w:val="multilevel"/>
    <w:tmpl w:val="AB9C010C"/>
    <w:lvl w:ilvl="0">
      <w:start w:val="10"/>
      <w:numFmt w:val="decimal"/>
      <w:lvlText w:val="%1."/>
      <w:lvlJc w:val="left"/>
      <w:pPr>
        <w:ind w:left="1353" w:hanging="360"/>
      </w:pPr>
      <w:rPr>
        <w:rFonts w:hint="default"/>
        <w:b/>
      </w:rPr>
    </w:lvl>
    <w:lvl w:ilvl="1">
      <w:start w:val="1"/>
      <w:numFmt w:val="decimal"/>
      <w:isLgl/>
      <w:lvlText w:val="%1.%2."/>
      <w:lvlJc w:val="left"/>
      <w:pPr>
        <w:ind w:left="3740" w:hanging="480"/>
      </w:pPr>
      <w:rPr>
        <w:rFonts w:hint="default"/>
      </w:rPr>
    </w:lvl>
    <w:lvl w:ilvl="2">
      <w:start w:val="1"/>
      <w:numFmt w:val="decimal"/>
      <w:isLgl/>
      <w:lvlText w:val="%1.%2.%3."/>
      <w:lvlJc w:val="left"/>
      <w:pPr>
        <w:ind w:left="3980" w:hanging="720"/>
      </w:pPr>
      <w:rPr>
        <w:rFonts w:hint="default"/>
      </w:rPr>
    </w:lvl>
    <w:lvl w:ilvl="3">
      <w:start w:val="1"/>
      <w:numFmt w:val="decimal"/>
      <w:isLgl/>
      <w:lvlText w:val="%1.%2.%3.%4."/>
      <w:lvlJc w:val="left"/>
      <w:pPr>
        <w:ind w:left="3980" w:hanging="720"/>
      </w:pPr>
      <w:rPr>
        <w:rFonts w:hint="default"/>
      </w:rPr>
    </w:lvl>
    <w:lvl w:ilvl="4">
      <w:start w:val="1"/>
      <w:numFmt w:val="decimal"/>
      <w:isLgl/>
      <w:lvlText w:val="%1.%2.%3.%4.%5."/>
      <w:lvlJc w:val="left"/>
      <w:pPr>
        <w:ind w:left="4340" w:hanging="1080"/>
      </w:pPr>
      <w:rPr>
        <w:rFonts w:hint="default"/>
      </w:rPr>
    </w:lvl>
    <w:lvl w:ilvl="5">
      <w:start w:val="1"/>
      <w:numFmt w:val="decimal"/>
      <w:isLgl/>
      <w:lvlText w:val="%1.%2.%3.%4.%5.%6."/>
      <w:lvlJc w:val="left"/>
      <w:pPr>
        <w:ind w:left="4340" w:hanging="1080"/>
      </w:pPr>
      <w:rPr>
        <w:rFonts w:hint="default"/>
      </w:rPr>
    </w:lvl>
    <w:lvl w:ilvl="6">
      <w:start w:val="1"/>
      <w:numFmt w:val="decimal"/>
      <w:isLgl/>
      <w:lvlText w:val="%1.%2.%3.%4.%5.%6.%7."/>
      <w:lvlJc w:val="left"/>
      <w:pPr>
        <w:ind w:left="4700" w:hanging="1440"/>
      </w:pPr>
      <w:rPr>
        <w:rFonts w:hint="default"/>
      </w:rPr>
    </w:lvl>
    <w:lvl w:ilvl="7">
      <w:start w:val="1"/>
      <w:numFmt w:val="decimal"/>
      <w:isLgl/>
      <w:lvlText w:val="%1.%2.%3.%4.%5.%6.%7.%8."/>
      <w:lvlJc w:val="left"/>
      <w:pPr>
        <w:ind w:left="4700" w:hanging="1440"/>
      </w:pPr>
      <w:rPr>
        <w:rFonts w:hint="default"/>
      </w:rPr>
    </w:lvl>
    <w:lvl w:ilvl="8">
      <w:start w:val="1"/>
      <w:numFmt w:val="decimal"/>
      <w:isLgl/>
      <w:lvlText w:val="%1.%2.%3.%4.%5.%6.%7.%8.%9."/>
      <w:lvlJc w:val="left"/>
      <w:pPr>
        <w:ind w:left="5060" w:hanging="1800"/>
      </w:pPr>
      <w:rPr>
        <w:rFonts w:hint="default"/>
      </w:rPr>
    </w:lvl>
  </w:abstractNum>
  <w:abstractNum w:abstractNumId="24" w15:restartNumberingAfterBreak="0">
    <w:nsid w:val="00000019"/>
    <w:multiLevelType w:val="multilevel"/>
    <w:tmpl w:val="818C47C4"/>
    <w:lvl w:ilvl="0">
      <w:start w:val="2"/>
      <w:numFmt w:val="decimal"/>
      <w:lvlText w:val="%1."/>
      <w:lvlJc w:val="left"/>
      <w:pPr>
        <w:ind w:left="360" w:hanging="360"/>
      </w:pPr>
      <w:rPr>
        <w:rFonts w:eastAsia="Times New Roman" w:hint="default"/>
        <w:color w:val="auto"/>
      </w:rPr>
    </w:lvl>
    <w:lvl w:ilvl="1">
      <w:start w:val="5"/>
      <w:numFmt w:val="decimal"/>
      <w:lvlText w:val="%1.%2."/>
      <w:lvlJc w:val="left"/>
      <w:pPr>
        <w:ind w:left="927" w:hanging="360"/>
      </w:pPr>
      <w:rPr>
        <w:rFonts w:eastAsia="Times New Roman" w:hint="default"/>
        <w:color w:val="auto"/>
      </w:rPr>
    </w:lvl>
    <w:lvl w:ilvl="2">
      <w:start w:val="1"/>
      <w:numFmt w:val="decimal"/>
      <w:lvlText w:val="%1.%2.%3."/>
      <w:lvlJc w:val="left"/>
      <w:pPr>
        <w:ind w:left="1854" w:hanging="720"/>
      </w:pPr>
      <w:rPr>
        <w:rFonts w:eastAsia="Times New Roman" w:hint="default"/>
        <w:color w:val="auto"/>
      </w:rPr>
    </w:lvl>
    <w:lvl w:ilvl="3">
      <w:start w:val="1"/>
      <w:numFmt w:val="decimal"/>
      <w:lvlText w:val="%1.%2.%3.%4."/>
      <w:lvlJc w:val="left"/>
      <w:pPr>
        <w:ind w:left="2421" w:hanging="720"/>
      </w:pPr>
      <w:rPr>
        <w:rFonts w:eastAsia="Times New Roman" w:hint="default"/>
        <w:color w:val="auto"/>
      </w:rPr>
    </w:lvl>
    <w:lvl w:ilvl="4">
      <w:start w:val="1"/>
      <w:numFmt w:val="decimal"/>
      <w:lvlText w:val="%1.%2.%3.%4.%5."/>
      <w:lvlJc w:val="left"/>
      <w:pPr>
        <w:ind w:left="3348" w:hanging="1080"/>
      </w:pPr>
      <w:rPr>
        <w:rFonts w:eastAsia="Times New Roman" w:hint="default"/>
        <w:color w:val="auto"/>
      </w:rPr>
    </w:lvl>
    <w:lvl w:ilvl="5">
      <w:start w:val="1"/>
      <w:numFmt w:val="decimal"/>
      <w:lvlText w:val="%1.%2.%3.%4.%5.%6."/>
      <w:lvlJc w:val="left"/>
      <w:pPr>
        <w:ind w:left="3915" w:hanging="1080"/>
      </w:pPr>
      <w:rPr>
        <w:rFonts w:eastAsia="Times New Roman" w:hint="default"/>
        <w:color w:val="auto"/>
      </w:rPr>
    </w:lvl>
    <w:lvl w:ilvl="6">
      <w:start w:val="1"/>
      <w:numFmt w:val="decimal"/>
      <w:lvlText w:val="%1.%2.%3.%4.%5.%6.%7."/>
      <w:lvlJc w:val="left"/>
      <w:pPr>
        <w:ind w:left="4842" w:hanging="1440"/>
      </w:pPr>
      <w:rPr>
        <w:rFonts w:eastAsia="Times New Roman" w:hint="default"/>
        <w:color w:val="auto"/>
      </w:rPr>
    </w:lvl>
    <w:lvl w:ilvl="7">
      <w:start w:val="1"/>
      <w:numFmt w:val="decimal"/>
      <w:lvlText w:val="%1.%2.%3.%4.%5.%6.%7.%8."/>
      <w:lvlJc w:val="left"/>
      <w:pPr>
        <w:ind w:left="5409" w:hanging="1440"/>
      </w:pPr>
      <w:rPr>
        <w:rFonts w:eastAsia="Times New Roman" w:hint="default"/>
        <w:color w:val="auto"/>
      </w:rPr>
    </w:lvl>
    <w:lvl w:ilvl="8">
      <w:start w:val="1"/>
      <w:numFmt w:val="decimal"/>
      <w:lvlText w:val="%1.%2.%3.%4.%5.%6.%7.%8.%9."/>
      <w:lvlJc w:val="left"/>
      <w:pPr>
        <w:ind w:left="6336" w:hanging="1800"/>
      </w:pPr>
      <w:rPr>
        <w:rFonts w:eastAsia="Times New Roman" w:hint="default"/>
        <w:color w:val="auto"/>
      </w:rPr>
    </w:lvl>
  </w:abstractNum>
  <w:abstractNum w:abstractNumId="25" w15:restartNumberingAfterBreak="0">
    <w:nsid w:val="0000001A"/>
    <w:multiLevelType w:val="hybridMultilevel"/>
    <w:tmpl w:val="4C640324"/>
    <w:lvl w:ilvl="0" w:tplc="04220001">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26" w15:restartNumberingAfterBreak="0">
    <w:nsid w:val="0000001B"/>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000001C"/>
    <w:multiLevelType w:val="hybridMultilevel"/>
    <w:tmpl w:val="300A5E98"/>
    <w:lvl w:ilvl="0" w:tplc="651E8A66">
      <w:start w:val="1"/>
      <w:numFmt w:val="bullet"/>
      <w:lvlText w:val=""/>
      <w:lvlJc w:val="left"/>
      <w:pPr>
        <w:ind w:left="834" w:hanging="360"/>
      </w:pPr>
      <w:rPr>
        <w:rFonts w:ascii="Symbol" w:hAnsi="Symbol" w:hint="default"/>
        <w:sz w:val="22"/>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28" w15:restartNumberingAfterBreak="0">
    <w:nsid w:val="0000001D"/>
    <w:multiLevelType w:val="multilevel"/>
    <w:tmpl w:val="31CE08A4"/>
    <w:lvl w:ilvl="0">
      <w:start w:val="1"/>
      <w:numFmt w:val="bullet"/>
      <w:lvlText w:val="-"/>
      <w:lvlJc w:val="left"/>
      <w:pPr>
        <w:ind w:left="904" w:hanging="194"/>
      </w:pPr>
      <w:rPr>
        <w:rFonts w:ascii="Times New Roman" w:eastAsia="Times New Roman" w:hAnsi="Times New Roman" w:cs="Times New Roman"/>
        <w:sz w:val="24"/>
        <w:szCs w:val="24"/>
      </w:rPr>
    </w:lvl>
    <w:lvl w:ilvl="1">
      <w:start w:val="1"/>
      <w:numFmt w:val="bullet"/>
      <w:lvlText w:val=""/>
      <w:lvlJc w:val="left"/>
      <w:pPr>
        <w:ind w:left="885" w:hanging="277"/>
      </w:pPr>
      <w:rPr>
        <w:rFonts w:ascii="Wingdings" w:hAnsi="Wingdings" w:hint="default"/>
        <w:sz w:val="24"/>
        <w:szCs w:val="24"/>
      </w:rPr>
    </w:lvl>
    <w:lvl w:ilvl="2">
      <w:start w:val="1"/>
      <w:numFmt w:val="bullet"/>
      <w:lvlText w:val="•"/>
      <w:lvlJc w:val="left"/>
      <w:pPr>
        <w:ind w:left="1895" w:hanging="277"/>
      </w:pPr>
    </w:lvl>
    <w:lvl w:ilvl="3">
      <w:start w:val="1"/>
      <w:numFmt w:val="bullet"/>
      <w:lvlText w:val="•"/>
      <w:lvlJc w:val="left"/>
      <w:pPr>
        <w:ind w:left="2906" w:hanging="276"/>
      </w:pPr>
    </w:lvl>
    <w:lvl w:ilvl="4">
      <w:start w:val="1"/>
      <w:numFmt w:val="bullet"/>
      <w:lvlText w:val="•"/>
      <w:lvlJc w:val="left"/>
      <w:pPr>
        <w:ind w:left="3916" w:hanging="276"/>
      </w:pPr>
    </w:lvl>
    <w:lvl w:ilvl="5">
      <w:start w:val="1"/>
      <w:numFmt w:val="bullet"/>
      <w:lvlText w:val="•"/>
      <w:lvlJc w:val="left"/>
      <w:pPr>
        <w:ind w:left="4927" w:hanging="277"/>
      </w:pPr>
    </w:lvl>
    <w:lvl w:ilvl="6">
      <w:start w:val="1"/>
      <w:numFmt w:val="bullet"/>
      <w:lvlText w:val="•"/>
      <w:lvlJc w:val="left"/>
      <w:pPr>
        <w:ind w:left="5937" w:hanging="277"/>
      </w:pPr>
    </w:lvl>
    <w:lvl w:ilvl="7">
      <w:start w:val="1"/>
      <w:numFmt w:val="bullet"/>
      <w:lvlText w:val="•"/>
      <w:lvlJc w:val="left"/>
      <w:pPr>
        <w:ind w:left="6948" w:hanging="277"/>
      </w:pPr>
    </w:lvl>
    <w:lvl w:ilvl="8">
      <w:start w:val="1"/>
      <w:numFmt w:val="bullet"/>
      <w:lvlText w:val="•"/>
      <w:lvlJc w:val="left"/>
      <w:pPr>
        <w:ind w:left="7958" w:hanging="277"/>
      </w:pPr>
    </w:lvl>
  </w:abstractNum>
  <w:abstractNum w:abstractNumId="29" w15:restartNumberingAfterBreak="0">
    <w:nsid w:val="0000001E"/>
    <w:multiLevelType w:val="hybridMultilevel"/>
    <w:tmpl w:val="C6B0E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000001F"/>
    <w:multiLevelType w:val="hybridMultilevel"/>
    <w:tmpl w:val="A1501970"/>
    <w:lvl w:ilvl="0" w:tplc="63AC32AC">
      <w:start w:val="1"/>
      <w:numFmt w:val="bullet"/>
      <w:lvlText w:val="-"/>
      <w:lvlJc w:val="left"/>
      <w:pPr>
        <w:ind w:left="754" w:hanging="360"/>
      </w:pPr>
      <w:rPr>
        <w:rFonts w:ascii="Times New Roman" w:eastAsia="Calibri" w:hAnsi="Times New Roman" w:cs="Times New Roman"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31" w15:restartNumberingAfterBreak="0">
    <w:nsid w:val="00000020"/>
    <w:multiLevelType w:val="multilevel"/>
    <w:tmpl w:val="E3BC30F2"/>
    <w:lvl w:ilvl="0">
      <w:start w:val="1"/>
      <w:numFmt w:val="bullet"/>
      <w:lvlText w:val=""/>
      <w:lvlJc w:val="left"/>
      <w:pPr>
        <w:tabs>
          <w:tab w:val="left" w:pos="720"/>
        </w:tabs>
        <w:ind w:left="720" w:hanging="360"/>
      </w:pPr>
      <w:rPr>
        <w:rFonts w:ascii="Symbol" w:hAnsi="Symbol" w:hint="default"/>
        <w:color w:val="auto"/>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2" w15:restartNumberingAfterBreak="0">
    <w:nsid w:val="00000021"/>
    <w:multiLevelType w:val="hybridMultilevel"/>
    <w:tmpl w:val="F1EA4282"/>
    <w:lvl w:ilvl="0" w:tplc="2524244A">
      <w:start w:val="1"/>
      <w:numFmt w:val="bullet"/>
      <w:lvlText w:val="−"/>
      <w:lvlJc w:val="left"/>
      <w:pPr>
        <w:ind w:left="1287" w:hanging="360"/>
      </w:pPr>
      <w:rPr>
        <w:rFonts w:ascii="Noto Sans Symbols" w:hAnsi="Noto Sans Symbol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00000022"/>
    <w:multiLevelType w:val="multilevel"/>
    <w:tmpl w:val="76C266EC"/>
    <w:lvl w:ilvl="0">
      <w:start w:val="2"/>
      <w:numFmt w:val="decimal"/>
      <w:lvlText w:val="%1."/>
      <w:lvlJc w:val="left"/>
      <w:rPr>
        <w:rFonts w:ascii="Times New Roman" w:eastAsia="Times New Roman" w:hAnsi="Times New Roman" w:cs="Times New Roman"/>
        <w:b/>
        <w:bCs/>
        <w:i w:val="0"/>
        <w:iCs w:val="0"/>
        <w:smallCaps w:val="0"/>
        <w:color w:val="000000"/>
        <w:spacing w:val="0"/>
        <w:w w:val="100"/>
        <w:position w:val="0"/>
        <w:sz w:val="24"/>
        <w:szCs w:val="24"/>
        <w:u w:val="none"/>
        <w:lang w:val="uk-UA"/>
      </w:rPr>
    </w:lvl>
    <w:lvl w:ilvl="1">
      <w:start w:val="1"/>
      <w:numFmt w:val="bullet"/>
      <w:lvlText w:val=""/>
      <w:lvlJc w:val="left"/>
      <w:rPr>
        <w:rFonts w:ascii="Symbol" w:hAnsi="Symbol" w:cs="Symbol" w:hint="default"/>
        <w:b w:val="0"/>
        <w:bCs w:val="0"/>
        <w:i w:val="0"/>
        <w:iCs w:val="0"/>
        <w:smallCaps w:val="0"/>
        <w:color w:val="000000"/>
        <w:spacing w:val="0"/>
        <w:w w:val="100"/>
        <w:position w:val="0"/>
        <w:sz w:val="28"/>
        <w:szCs w:val="28"/>
        <w:u w:val="none"/>
        <w:lang w:val="uk-UA"/>
      </w:rPr>
    </w:lvl>
    <w:lvl w:ilvl="2">
      <w:start w:val="1"/>
      <w:numFmt w:val="decimal"/>
      <w:lvlText w:val="%1.%2.%3."/>
      <w:lvlJc w:val="left"/>
      <w:rPr>
        <w:rFonts w:ascii="Times New Roman" w:eastAsia="Times New Roman" w:hAnsi="Times New Roman" w:cs="Times New Roman"/>
        <w:b w:val="0"/>
        <w:bCs w:val="0"/>
        <w:i w:val="0"/>
        <w:iCs w:val="0"/>
        <w:smallCaps w:val="0"/>
        <w:color w:val="000000"/>
        <w:spacing w:val="0"/>
        <w:w w:val="100"/>
        <w:position w:val="0"/>
        <w:sz w:val="24"/>
        <w:szCs w:val="24"/>
        <w:u w:val="none"/>
        <w:lang w:val="uk-UA"/>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4" w15:restartNumberingAfterBreak="0">
    <w:nsid w:val="41AC16E7"/>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31"/>
  </w:num>
  <w:num w:numId="3">
    <w:abstractNumId w:val="34"/>
  </w:num>
  <w:num w:numId="4">
    <w:abstractNumId w:val="6"/>
  </w:num>
  <w:num w:numId="5">
    <w:abstractNumId w:val="12"/>
  </w:num>
  <w:num w:numId="6">
    <w:abstractNumId w:val="15"/>
  </w:num>
  <w:num w:numId="7">
    <w:abstractNumId w:val="22"/>
  </w:num>
  <w:num w:numId="8">
    <w:abstractNumId w:val="26"/>
  </w:num>
  <w:num w:numId="9">
    <w:abstractNumId w:val="13"/>
  </w:num>
  <w:num w:numId="10">
    <w:abstractNumId w:val="10"/>
  </w:num>
  <w:num w:numId="11">
    <w:abstractNumId w:val="16"/>
  </w:num>
  <w:num w:numId="12">
    <w:abstractNumId w:val="20"/>
  </w:num>
  <w:num w:numId="13">
    <w:abstractNumId w:val="33"/>
  </w:num>
  <w:num w:numId="14">
    <w:abstractNumId w:val="7"/>
  </w:num>
  <w:num w:numId="15">
    <w:abstractNumId w:val="3"/>
  </w:num>
  <w:num w:numId="16">
    <w:abstractNumId w:val="23"/>
  </w:num>
  <w:num w:numId="17">
    <w:abstractNumId w:val="0"/>
  </w:num>
  <w:num w:numId="18">
    <w:abstractNumId w:val="21"/>
  </w:num>
  <w:num w:numId="19">
    <w:abstractNumId w:val="24"/>
  </w:num>
  <w:num w:numId="20">
    <w:abstractNumId w:val="19"/>
  </w:num>
  <w:num w:numId="21">
    <w:abstractNumId w:val="17"/>
  </w:num>
  <w:num w:numId="22">
    <w:abstractNumId w:val="1"/>
  </w:num>
  <w:num w:numId="23">
    <w:abstractNumId w:val="5"/>
  </w:num>
  <w:num w:numId="24">
    <w:abstractNumId w:val="29"/>
  </w:num>
  <w:num w:numId="25">
    <w:abstractNumId w:val="9"/>
  </w:num>
  <w:num w:numId="26">
    <w:abstractNumId w:val="32"/>
  </w:num>
  <w:num w:numId="27">
    <w:abstractNumId w:val="18"/>
  </w:num>
  <w:num w:numId="28">
    <w:abstractNumId w:val="25"/>
  </w:num>
  <w:num w:numId="29">
    <w:abstractNumId w:val="30"/>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7"/>
  </w:num>
  <w:num w:numId="33">
    <w:abstractNumId w:val="4"/>
  </w:num>
  <w:num w:numId="34">
    <w:abstractNumId w:val="14"/>
  </w:num>
  <w:num w:numId="35">
    <w:abstractNumId w:val="2"/>
  </w:num>
  <w:num w:numId="36">
    <w:abstractNumId w:val="28"/>
  </w:num>
  <w:num w:numId="37">
    <w:abstractNumId w:val="2"/>
  </w:num>
  <w:num w:numId="38">
    <w:abstractNumId w:val="27"/>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D3"/>
    <w:rsid w:val="00026AA4"/>
    <w:rsid w:val="000E4C22"/>
    <w:rsid w:val="00201AC1"/>
    <w:rsid w:val="00245360"/>
    <w:rsid w:val="003A24F4"/>
    <w:rsid w:val="003B0F67"/>
    <w:rsid w:val="005E6299"/>
    <w:rsid w:val="00723809"/>
    <w:rsid w:val="007A0794"/>
    <w:rsid w:val="00823310"/>
    <w:rsid w:val="008A4408"/>
    <w:rsid w:val="008C5047"/>
    <w:rsid w:val="009463D3"/>
    <w:rsid w:val="009C0A69"/>
    <w:rsid w:val="009F7B77"/>
    <w:rsid w:val="00A158CF"/>
    <w:rsid w:val="00A61BD5"/>
    <w:rsid w:val="00A67663"/>
    <w:rsid w:val="00B11038"/>
    <w:rsid w:val="00BA472E"/>
    <w:rsid w:val="00E95535"/>
    <w:rsid w:val="00EC2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0F394"/>
  <w15:docId w15:val="{B19E2A08-F80D-4B43-8D61-F417C052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numPr>
        <w:numId w:val="1"/>
      </w:numPr>
      <w:pBdr>
        <w:top w:val="nil"/>
        <w:left w:val="nil"/>
        <w:bottom w:val="nil"/>
        <w:right w:val="nil"/>
        <w:between w:val="nil"/>
      </w:pBdr>
      <w:spacing w:before="240" w:after="240" w:line="240" w:lineRule="auto"/>
      <w:jc w:val="center"/>
      <w:outlineLvl w:val="0"/>
    </w:pPr>
    <w:rPr>
      <w:rFonts w:ascii="Times New Roman" w:eastAsia="Times New Roman" w:hAnsi="Times New Roman" w:cs="Times New Roman"/>
      <w:b/>
      <w:caps/>
      <w:color w:val="000000"/>
      <w:sz w:val="26"/>
      <w:szCs w:val="26"/>
      <w:lang w:val="uk-UA" w:eastAsia="ja-JP"/>
    </w:rPr>
  </w:style>
  <w:style w:type="paragraph" w:styleId="2">
    <w:name w:val="heading 2"/>
    <w:basedOn w:val="a"/>
    <w:next w:val="a"/>
    <w:link w:val="20"/>
    <w:uiPriority w:val="9"/>
    <w:unhideWhenUsed/>
    <w:qFormat/>
    <w:pPr>
      <w:numPr>
        <w:ilvl w:val="1"/>
        <w:numId w:val="1"/>
      </w:numPr>
      <w:spacing w:before="240" w:after="240" w:line="240" w:lineRule="auto"/>
      <w:outlineLvl w:val="1"/>
    </w:pPr>
    <w:rPr>
      <w:rFonts w:ascii="Times New Roman" w:eastAsia="Times New Roman" w:hAnsi="Times New Roman" w:cs="Times New Roman"/>
      <w:b/>
      <w:sz w:val="26"/>
      <w:szCs w:val="26"/>
      <w:lang w:val="uk-UA" w:eastAsia="ja-JP"/>
    </w:rPr>
  </w:style>
  <w:style w:type="paragraph" w:styleId="3">
    <w:name w:val="heading 3"/>
    <w:basedOn w:val="a"/>
    <w:next w:val="a"/>
    <w:link w:val="30"/>
    <w:uiPriority w:val="9"/>
    <w:unhideWhenUsed/>
    <w:qFormat/>
    <w:pPr>
      <w:numPr>
        <w:ilvl w:val="2"/>
        <w:numId w:val="1"/>
      </w:numPr>
      <w:spacing w:before="240" w:after="240" w:line="240" w:lineRule="auto"/>
      <w:outlineLvl w:val="2"/>
    </w:pPr>
    <w:rPr>
      <w:rFonts w:ascii="Times New Roman" w:eastAsia="Times New Roman" w:hAnsi="Times New Roman" w:cs="Times New Roman"/>
      <w:b/>
      <w:sz w:val="26"/>
      <w:szCs w:val="26"/>
      <w:lang w:val="uk-UA" w:eastAsia="ja-JP"/>
    </w:rPr>
  </w:style>
  <w:style w:type="paragraph" w:styleId="4">
    <w:name w:val="heading 4"/>
    <w:basedOn w:val="a"/>
    <w:next w:val="a"/>
    <w:link w:val="40"/>
    <w:uiPriority w:val="9"/>
    <w:unhideWhenUsed/>
    <w:qFormat/>
    <w:pPr>
      <w:keepNext/>
      <w:keepLines/>
      <w:numPr>
        <w:ilvl w:val="3"/>
        <w:numId w:val="1"/>
      </w:numPr>
      <w:spacing w:before="280" w:after="280" w:line="240" w:lineRule="auto"/>
      <w:outlineLvl w:val="3"/>
    </w:pPr>
    <w:rPr>
      <w:rFonts w:ascii="Times New Roman" w:eastAsia="Times New Roman" w:hAnsi="Times New Roman" w:cs="Times New Roman"/>
      <w:b/>
      <w:sz w:val="26"/>
      <w:szCs w:val="26"/>
      <w:lang w:val="uk-UA" w:eastAsia="ja-JP"/>
    </w:rPr>
  </w:style>
  <w:style w:type="paragraph" w:styleId="5">
    <w:name w:val="heading 5"/>
    <w:basedOn w:val="11"/>
    <w:next w:val="11"/>
    <w:link w:val="50"/>
    <w:uiPriority w:val="9"/>
    <w:semiHidden/>
    <w:unhideWhenUsed/>
    <w:qFormat/>
    <w:pPr>
      <w:keepNext/>
      <w:keepLines/>
      <w:numPr>
        <w:ilvl w:val="4"/>
        <w:numId w:val="1"/>
      </w:numPr>
      <w:spacing w:before="220" w:after="40" w:line="1" w:lineRule="atLeast"/>
      <w:ind w:left="0"/>
      <w:textAlignment w:val="top"/>
      <w:outlineLvl w:val="4"/>
    </w:pPr>
    <w:rPr>
      <w:rFonts w:ascii="Calibri" w:eastAsia="Calibri" w:hAnsi="Calibri" w:cs="Calibri"/>
      <w:b/>
      <w:color w:val="auto"/>
      <w:position w:val="-1"/>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Pr>
      <w:color w:val="0563C1"/>
      <w:u w:val="single"/>
    </w:rPr>
  </w:style>
  <w:style w:type="character" w:customStyle="1" w:styleId="12">
    <w:name w:val="Неразрешенное упоминание1"/>
    <w:basedOn w:val="a0"/>
    <w:uiPriority w:val="99"/>
    <w:rPr>
      <w:color w:val="605E5C"/>
      <w:shd w:val="clear" w:color="auto" w:fill="E1DFDD"/>
    </w:rPr>
  </w:style>
  <w:style w:type="paragraph" w:customStyle="1" w:styleId="tj">
    <w:name w:val="tj"/>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link w:val="a6"/>
    <w:uiPriority w:val="34"/>
    <w:qFormat/>
    <w:pPr>
      <w:ind w:left="720"/>
      <w:contextualSpacing/>
    </w:pPr>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qFormat/>
  </w:style>
  <w:style w:type="paragraph" w:customStyle="1" w:styleId="11">
    <w:name w:val="Обычный1"/>
    <w:uiPriority w:val="99"/>
    <w:qFormat/>
    <w:pPr>
      <w:spacing w:after="0" w:line="276" w:lineRule="auto"/>
    </w:pPr>
    <w:rPr>
      <w:rFonts w:ascii="Arial" w:eastAsia="Times New Roman" w:hAnsi="Arial" w:cs="Arial"/>
      <w:color w:val="000000"/>
      <w:lang w:eastAsia="ru-RU"/>
    </w:rPr>
  </w:style>
  <w:style w:type="character" w:customStyle="1" w:styleId="rvts0">
    <w:name w:val="rvts0"/>
    <w:basedOn w:val="a0"/>
    <w:uiPriority w:val="99"/>
  </w:style>
  <w:style w:type="character" w:customStyle="1" w:styleId="10">
    <w:name w:val="Заголовок 1 Знак"/>
    <w:basedOn w:val="a0"/>
    <w:link w:val="1"/>
    <w:rPr>
      <w:rFonts w:ascii="Times New Roman" w:eastAsia="Times New Roman" w:hAnsi="Times New Roman" w:cs="Times New Roman"/>
      <w:b/>
      <w:caps/>
      <w:color w:val="000000"/>
      <w:sz w:val="26"/>
      <w:szCs w:val="26"/>
      <w:lang w:val="uk-UA" w:eastAsia="ja-JP"/>
    </w:rPr>
  </w:style>
  <w:style w:type="character" w:customStyle="1" w:styleId="20">
    <w:name w:val="Заголовок 2 Знак"/>
    <w:basedOn w:val="a0"/>
    <w:link w:val="2"/>
    <w:rPr>
      <w:rFonts w:ascii="Times New Roman" w:eastAsia="Times New Roman" w:hAnsi="Times New Roman" w:cs="Times New Roman"/>
      <w:b/>
      <w:sz w:val="26"/>
      <w:szCs w:val="26"/>
      <w:lang w:val="uk-UA" w:eastAsia="ja-JP"/>
    </w:rPr>
  </w:style>
  <w:style w:type="character" w:customStyle="1" w:styleId="30">
    <w:name w:val="Заголовок 3 Знак"/>
    <w:basedOn w:val="a0"/>
    <w:link w:val="3"/>
    <w:rPr>
      <w:rFonts w:ascii="Times New Roman" w:eastAsia="Times New Roman" w:hAnsi="Times New Roman" w:cs="Times New Roman"/>
      <w:b/>
      <w:sz w:val="26"/>
      <w:szCs w:val="26"/>
      <w:lang w:val="uk-UA" w:eastAsia="ja-JP"/>
    </w:rPr>
  </w:style>
  <w:style w:type="character" w:customStyle="1" w:styleId="40">
    <w:name w:val="Заголовок 4 Знак"/>
    <w:basedOn w:val="a0"/>
    <w:link w:val="4"/>
    <w:rPr>
      <w:rFonts w:ascii="Times New Roman" w:eastAsia="Times New Roman" w:hAnsi="Times New Roman" w:cs="Times New Roman"/>
      <w:b/>
      <w:sz w:val="26"/>
      <w:szCs w:val="26"/>
      <w:lang w:val="uk-UA" w:eastAsia="ja-JP"/>
    </w:rPr>
  </w:style>
  <w:style w:type="character" w:customStyle="1" w:styleId="50">
    <w:name w:val="Заголовок 5 Знак"/>
    <w:basedOn w:val="a0"/>
    <w:link w:val="5"/>
    <w:rPr>
      <w:rFonts w:ascii="Calibri" w:eastAsia="Calibri" w:hAnsi="Calibri" w:cs="Calibri"/>
      <w:b/>
      <w:position w:val="-1"/>
      <w:lang w:eastAsia="uk-UA"/>
    </w:rPr>
  </w:style>
  <w:style w:type="paragraph" w:customStyle="1" w:styleId="0">
    <w:name w:val="0_таблиця_назва"/>
    <w:basedOn w:val="a"/>
    <w:next w:val="a"/>
    <w:qFormat/>
    <w:pPr>
      <w:keepNext/>
      <w:keepLines/>
      <w:spacing w:before="280" w:after="120" w:line="240" w:lineRule="auto"/>
      <w:contextualSpacing/>
    </w:pPr>
    <w:rPr>
      <w:rFonts w:ascii="Times New Roman" w:eastAsia="Times New Roman" w:hAnsi="Times New Roman" w:cs="Times New Roman"/>
      <w:sz w:val="26"/>
      <w:szCs w:val="26"/>
      <w:lang w:val="uk-UA" w:eastAsia="ja-JP"/>
    </w:rPr>
  </w:style>
  <w:style w:type="character" w:customStyle="1" w:styleId="a7">
    <w:name w:val="Основной текст_"/>
    <w:basedOn w:val="a0"/>
    <w:link w:val="31"/>
    <w:rPr>
      <w:rFonts w:ascii="Times New Roman" w:eastAsia="Times New Roman" w:hAnsi="Times New Roman" w:cs="Times New Roman"/>
      <w:spacing w:val="3"/>
      <w:sz w:val="20"/>
      <w:szCs w:val="20"/>
      <w:shd w:val="clear" w:color="auto" w:fill="FFFFFF"/>
    </w:rPr>
  </w:style>
  <w:style w:type="character" w:customStyle="1" w:styleId="13">
    <w:name w:val="Основной текст1"/>
    <w:basedOn w:val="a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paragraph" w:customStyle="1" w:styleId="31">
    <w:name w:val="Основной текст3"/>
    <w:basedOn w:val="a"/>
    <w:link w:val="a7"/>
    <w:pPr>
      <w:widowControl w:val="0"/>
      <w:shd w:val="clear" w:color="auto" w:fill="FFFFFF"/>
      <w:spacing w:after="0" w:line="274" w:lineRule="exact"/>
      <w:jc w:val="both"/>
    </w:pPr>
    <w:rPr>
      <w:rFonts w:ascii="Times New Roman" w:eastAsia="Times New Roman" w:hAnsi="Times New Roman" w:cs="Times New Roman"/>
      <w:spacing w:val="3"/>
      <w:sz w:val="20"/>
      <w:szCs w:val="20"/>
    </w:rPr>
  </w:style>
  <w:style w:type="paragraph" w:styleId="a8">
    <w:name w:val="No Spacing"/>
    <w:uiPriority w:val="1"/>
    <w:qFormat/>
    <w:pPr>
      <w:spacing w:after="0" w:line="240" w:lineRule="auto"/>
    </w:pPr>
    <w:rPr>
      <w:rFonts w:ascii="Times New Roman" w:eastAsia="Times New Roman" w:hAnsi="Times New Roman" w:cs="Times New Roman"/>
      <w:sz w:val="24"/>
      <w:szCs w:val="24"/>
      <w:lang w:eastAsia="ru-RU"/>
    </w:rPr>
  </w:style>
  <w:style w:type="paragraph" w:styleId="a9">
    <w:name w:val="Normal (Web)"/>
    <w:basedOn w:val="a"/>
    <w:uiPriority w:val="99"/>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ru-RU"/>
    </w:rPr>
  </w:style>
  <w:style w:type="character" w:customStyle="1" w:styleId="None">
    <w:name w:val="None"/>
  </w:style>
  <w:style w:type="character" w:styleId="HTML">
    <w:name w:val="HTML Typewriter"/>
    <w:rPr>
      <w:rFonts w:ascii="Courier New" w:eastAsia="Courier New" w:hAnsi="Courier New" w:cs="Courier New"/>
      <w:sz w:val="20"/>
      <w:szCs w:val="20"/>
    </w:rPr>
  </w:style>
  <w:style w:type="character" w:customStyle="1" w:styleId="a6">
    <w:name w:val="Абзац списку Знак"/>
    <w:link w:val="a5"/>
    <w:uiPriority w:val="34"/>
    <w:qFormat/>
  </w:style>
  <w:style w:type="character" w:customStyle="1" w:styleId="normaltextrun">
    <w:name w:val="normaltextrun"/>
    <w:basedOn w:val="a0"/>
  </w:style>
  <w:style w:type="table" w:customStyle="1" w:styleId="-111">
    <w:name w:val="Таблица-сетка 1 светлая — акцент 11"/>
    <w:basedOn w:val="a1"/>
    <w:uiPriority w:val="46"/>
    <w:pPr>
      <w:spacing w:after="0" w:line="240" w:lineRule="auto"/>
    </w:pPr>
    <w:rPr>
      <w:rFonts w:cs="Times New Roman"/>
      <w:sz w:val="20"/>
      <w:szCs w:val="20"/>
      <w:lang w:val="uk-UA" w:eastAsia="uk-UA"/>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21">
    <w:name w:val="Сітка таблиці2"/>
    <w:basedOn w:val="a1"/>
    <w:next w:val="a3"/>
    <w:uiPriority w:val="39"/>
    <w:pPr>
      <w:spacing w:after="0"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pPr>
      <w:tabs>
        <w:tab w:val="center" w:pos="4819"/>
        <w:tab w:val="right" w:pos="9639"/>
      </w:tabs>
      <w:spacing w:after="0" w:line="240" w:lineRule="auto"/>
    </w:pPr>
  </w:style>
  <w:style w:type="character" w:customStyle="1" w:styleId="ab">
    <w:name w:val="Верхній колонтитул Знак"/>
    <w:basedOn w:val="a0"/>
    <w:link w:val="aa"/>
    <w:uiPriority w:val="99"/>
  </w:style>
  <w:style w:type="paragraph" w:styleId="ac">
    <w:name w:val="footer"/>
    <w:basedOn w:val="a"/>
    <w:link w:val="ad"/>
    <w:uiPriority w:val="99"/>
    <w:pPr>
      <w:tabs>
        <w:tab w:val="center" w:pos="4819"/>
        <w:tab w:val="right" w:pos="9639"/>
      </w:tabs>
      <w:spacing w:after="0" w:line="240" w:lineRule="auto"/>
    </w:pPr>
  </w:style>
  <w:style w:type="character" w:customStyle="1" w:styleId="ad">
    <w:name w:val="Нижній колонтитул Знак"/>
    <w:basedOn w:val="a0"/>
    <w:link w:val="ac"/>
    <w:uiPriority w:val="99"/>
  </w:style>
  <w:style w:type="paragraph" w:customStyle="1" w:styleId="Normal0">
    <w:name w:val="Normal0"/>
    <w:qFormat/>
    <w:pPr>
      <w:widowControl w:val="0"/>
      <w:spacing w:after="0" w:line="240" w:lineRule="auto"/>
      <w:ind w:firstLine="709"/>
      <w:jc w:val="both"/>
    </w:pPr>
    <w:rPr>
      <w:rFonts w:ascii="Times New Roman" w:eastAsia="Times New Roman" w:hAnsi="Times New Roman" w:cs="Times New Roman"/>
      <w:sz w:val="24"/>
      <w:szCs w:val="20"/>
      <w:lang w:val="en-US" w:eastAsia="ru-RU"/>
    </w:rPr>
  </w:style>
  <w:style w:type="character" w:customStyle="1" w:styleId="ae">
    <w:name w:val="Подпись к таблице_"/>
    <w:basedOn w:val="a0"/>
    <w:link w:val="af"/>
    <w:rPr>
      <w:rFonts w:ascii="Times New Roman" w:eastAsia="Times New Roman" w:hAnsi="Times New Roman" w:cs="Times New Roman"/>
      <w:b/>
      <w:bCs/>
      <w:sz w:val="20"/>
      <w:szCs w:val="20"/>
      <w:shd w:val="clear" w:color="auto" w:fill="FFFFFF"/>
    </w:rPr>
  </w:style>
  <w:style w:type="paragraph" w:customStyle="1" w:styleId="af">
    <w:name w:val="Подпись к таблице"/>
    <w:basedOn w:val="a"/>
    <w:link w:val="ae"/>
    <w:pPr>
      <w:widowControl w:val="0"/>
      <w:shd w:val="clear" w:color="auto" w:fill="FFFFFF"/>
      <w:spacing w:after="0" w:line="240" w:lineRule="auto"/>
    </w:pPr>
    <w:rPr>
      <w:rFonts w:ascii="Times New Roman" w:eastAsia="Times New Roman" w:hAnsi="Times New Roman" w:cs="Times New Roman"/>
      <w:b/>
      <w:bCs/>
      <w:sz w:val="20"/>
      <w:szCs w:val="20"/>
    </w:rPr>
  </w:style>
  <w:style w:type="character" w:customStyle="1" w:styleId="af0">
    <w:name w:val="Другое_"/>
    <w:basedOn w:val="a0"/>
    <w:link w:val="af1"/>
    <w:rPr>
      <w:rFonts w:ascii="Times New Roman" w:eastAsia="Times New Roman" w:hAnsi="Times New Roman" w:cs="Times New Roman"/>
      <w:shd w:val="clear" w:color="auto" w:fill="FFFFFF"/>
    </w:rPr>
  </w:style>
  <w:style w:type="paragraph" w:customStyle="1" w:styleId="af1">
    <w:name w:val="Другое"/>
    <w:basedOn w:val="a"/>
    <w:link w:val="af0"/>
    <w:pPr>
      <w:widowControl w:val="0"/>
      <w:shd w:val="clear" w:color="auto" w:fill="FFFFFF"/>
      <w:spacing w:after="0" w:line="266" w:lineRule="auto"/>
      <w:ind w:firstLine="400"/>
    </w:pPr>
    <w:rPr>
      <w:rFonts w:ascii="Times New Roman" w:eastAsia="Times New Roman" w:hAnsi="Times New Roman" w:cs="Times New Roman"/>
    </w:rPr>
  </w:style>
  <w:style w:type="paragraph" w:customStyle="1" w:styleId="TableParagraph">
    <w:name w:val="Table Paragraph"/>
    <w:basedOn w:val="a"/>
    <w:uiPriority w:val="1"/>
    <w:qFormat/>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201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24125</Words>
  <Characters>13752</Characters>
  <Application>Microsoft Office Word</Application>
  <DocSecurity>0</DocSecurity>
  <Lines>114</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Завгородня Олена Геннадіївна</dc:creator>
  <cp:lastModifiedBy>Тереверко Марина Леонідівна</cp:lastModifiedBy>
  <cp:revision>9</cp:revision>
  <cp:lastPrinted>2022-09-16T11:59:00Z</cp:lastPrinted>
  <dcterms:created xsi:type="dcterms:W3CDTF">2022-11-19T11:53:00Z</dcterms:created>
  <dcterms:modified xsi:type="dcterms:W3CDTF">2022-11-25T09:02:00Z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2022-09-16T11:57:16Z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864f8605-fec4-4aec-9429-4a17817ef2ba</vt:lpwstr>
  </property>
  <property fmtid="{D5CDD505-2E9C-101B-9397-08002B2CF9AE}" pid="8" name="MSIP_Label_defa4170-0d19-0005-0004-bc88714345d2_ContentBits">
    <vt:lpwstr>0</vt:lpwstr>
  </property>
  <property fmtid="{D5CDD505-2E9C-101B-9397-08002B2CF9AE}" pid="9" name="ICV">
    <vt:lpwstr>e879af1bc5de4f6fb5963448c9dfae8c</vt:lpwstr>
  </property>
</Properties>
</file>