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E744" w14:textId="77777777" w:rsidR="003602E6" w:rsidRDefault="003602E6" w:rsidP="003602E6">
      <w:pPr>
        <w:widowControl w:val="0"/>
        <w:spacing w:line="240" w:lineRule="auto"/>
        <w:ind w:firstLine="5954"/>
        <w:contextualSpacing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8A2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2</w:t>
      </w:r>
      <w:r w:rsidRPr="00DF38A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2A22E98E" w14:textId="77777777" w:rsidR="003602E6" w:rsidRPr="00DF38A2" w:rsidRDefault="003602E6" w:rsidP="003602E6">
      <w:pPr>
        <w:widowControl w:val="0"/>
        <w:spacing w:line="240" w:lineRule="auto"/>
        <w:ind w:firstLine="5954"/>
        <w:contextualSpacing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8A2">
        <w:rPr>
          <w:rFonts w:ascii="Times New Roman" w:hAnsi="Times New Roman"/>
          <w:color w:val="000000"/>
          <w:sz w:val="24"/>
          <w:szCs w:val="24"/>
          <w:lang w:eastAsia="uk-UA"/>
        </w:rPr>
        <w:t>до тендерної документації</w:t>
      </w:r>
    </w:p>
    <w:p w14:paraId="1866BBDD" w14:textId="77777777" w:rsidR="003602E6" w:rsidRPr="00DF38A2" w:rsidRDefault="003602E6" w:rsidP="003602E6">
      <w:pPr>
        <w:widowControl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3841C781" w14:textId="77777777" w:rsidR="003602E6" w:rsidRPr="00DF38A2" w:rsidRDefault="003602E6" w:rsidP="003602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F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4E8F7EDF" w14:textId="77777777" w:rsidR="003602E6" w:rsidRPr="00DF38A2" w:rsidRDefault="003602E6" w:rsidP="003602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031723" w14:textId="77777777" w:rsidR="003602E6" w:rsidRPr="00DF38A2" w:rsidRDefault="003602E6" w:rsidP="003602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38A2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Таблиця 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16 Закону України «Про публічні закупівлі»:</w:t>
      </w:r>
    </w:p>
    <w:p w14:paraId="7B9B89A8" w14:textId="77777777" w:rsidR="003602E6" w:rsidRDefault="003602E6" w:rsidP="003602E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14:paraId="49D9CD11" w14:textId="08AC5055" w:rsidR="002D3B94" w:rsidRPr="002D3B94" w:rsidRDefault="002D3B94" w:rsidP="002D3B94">
      <w:pPr>
        <w:widowControl w:val="0"/>
        <w:shd w:val="clear" w:color="auto" w:fill="FFFFFF"/>
        <w:tabs>
          <w:tab w:val="left" w:pos="6301"/>
          <w:tab w:val="left" w:pos="6481"/>
          <w:tab w:val="left" w:pos="6661"/>
          <w:tab w:val="left" w:pos="6841"/>
          <w:tab w:val="left" w:pos="7021"/>
          <w:tab w:val="left" w:pos="75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9899" w:type="dxa"/>
        <w:tblCellSpacing w:w="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6921"/>
      </w:tblGrid>
      <w:tr w:rsidR="002D3B94" w:rsidRPr="002D3B94" w14:paraId="1F3959E3" w14:textId="77777777" w:rsidTr="002D3B94">
        <w:trPr>
          <w:trHeight w:val="554"/>
          <w:tblCellSpacing w:w="0" w:type="dxa"/>
        </w:trPr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D4D3" w14:textId="77777777" w:rsidR="002D3B94" w:rsidRPr="002D3B94" w:rsidRDefault="002D3B94" w:rsidP="002D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Кваліфікаційні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критерії</w:t>
            </w:r>
            <w:proofErr w:type="spellEnd"/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7FB6" w14:textId="77777777" w:rsidR="002D3B94" w:rsidRPr="002D3B94" w:rsidRDefault="002D3B94" w:rsidP="002D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надані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підтвердження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кваліфікації</w:t>
            </w:r>
            <w:proofErr w:type="spellEnd"/>
          </w:p>
        </w:tc>
      </w:tr>
      <w:tr w:rsidR="002D3B94" w:rsidRPr="002D3B94" w14:paraId="3A083A53" w14:textId="77777777" w:rsidTr="002D3B94">
        <w:trPr>
          <w:trHeight w:val="245"/>
          <w:tblCellSpacing w:w="0" w:type="dxa"/>
        </w:trPr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1B2D" w14:textId="77777777" w:rsidR="002D3B94" w:rsidRPr="002D3B94" w:rsidRDefault="002D3B94" w:rsidP="002D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 w:rsidRPr="002D3B94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Н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аявність</w:t>
            </w:r>
            <w:proofErr w:type="spellEnd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 xml:space="preserve"> в 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учасника</w:t>
            </w:r>
            <w:proofErr w:type="spellEnd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процедури</w:t>
            </w:r>
            <w:proofErr w:type="spellEnd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закупівлі</w:t>
            </w:r>
            <w:proofErr w:type="spellEnd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обладнання</w:t>
            </w:r>
            <w:proofErr w:type="spellEnd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 xml:space="preserve">, 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матеріально-технічної</w:t>
            </w:r>
            <w:proofErr w:type="spellEnd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бази</w:t>
            </w:r>
            <w:proofErr w:type="spellEnd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 xml:space="preserve"> та 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технологій</w:t>
            </w:r>
            <w:proofErr w:type="spellEnd"/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172A7" w14:textId="77777777" w:rsidR="002D3B94" w:rsidRPr="002D3B94" w:rsidRDefault="002D3B94" w:rsidP="002D3B94">
            <w:pPr>
              <w:shd w:val="clear" w:color="auto" w:fill="FFFFFF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1.1.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складена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довільній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яка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містить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Учасник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відповідне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матеріально-технічну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базу для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поставки предмету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D3B94" w:rsidRPr="002D3B94" w14:paraId="2B4E9458" w14:textId="77777777" w:rsidTr="002D3B94">
        <w:trPr>
          <w:trHeight w:val="245"/>
          <w:tblCellSpacing w:w="0" w:type="dxa"/>
        </w:trPr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24AD5" w14:textId="77777777" w:rsidR="002D3B94" w:rsidRPr="002D3B94" w:rsidRDefault="002D3B94" w:rsidP="002D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r w:rsidRPr="002D3B94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Н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аявність</w:t>
            </w:r>
            <w:proofErr w:type="spellEnd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 xml:space="preserve"> в 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учасника</w:t>
            </w:r>
            <w:proofErr w:type="spellEnd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процедури</w:t>
            </w:r>
            <w:proofErr w:type="spellEnd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закупівлі</w:t>
            </w:r>
            <w:proofErr w:type="spellEnd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працівників</w:t>
            </w:r>
            <w:proofErr w:type="spellEnd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відповідної</w:t>
            </w:r>
            <w:proofErr w:type="spellEnd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кваліфікації</w:t>
            </w:r>
            <w:proofErr w:type="spellEnd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 xml:space="preserve">, 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які</w:t>
            </w:r>
            <w:proofErr w:type="spellEnd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мають</w:t>
            </w:r>
            <w:proofErr w:type="spellEnd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необхідні</w:t>
            </w:r>
            <w:proofErr w:type="spellEnd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знання</w:t>
            </w:r>
            <w:proofErr w:type="spellEnd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 xml:space="preserve"> та </w:t>
            </w:r>
            <w:proofErr w:type="spellStart"/>
            <w:r w:rsidRPr="002D3B94">
              <w:rPr>
                <w:rFonts w:ascii="Times New Roman" w:eastAsia="Arial" w:hAnsi="Times New Roman"/>
                <w:sz w:val="24"/>
                <w:szCs w:val="24"/>
                <w:lang w:val="ru-RU" w:bidi="en-US"/>
              </w:rPr>
              <w:t>досвід</w:t>
            </w:r>
            <w:proofErr w:type="spellEnd"/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AE90" w14:textId="77777777" w:rsidR="002D3B94" w:rsidRPr="002D3B94" w:rsidRDefault="002D3B94" w:rsidP="002D3B94">
            <w:pPr>
              <w:shd w:val="clear" w:color="auto" w:fill="FFFFFF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2.1.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складена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довільній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яка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містить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учасника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відповідної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кваліфікації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необхідні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досвід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для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поставки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предмету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</w:p>
        </w:tc>
      </w:tr>
      <w:tr w:rsidR="002D3B94" w:rsidRPr="002D3B94" w14:paraId="04A73811" w14:textId="77777777" w:rsidTr="002D3B94">
        <w:trPr>
          <w:trHeight w:val="245"/>
          <w:tblCellSpacing w:w="0" w:type="dxa"/>
        </w:trPr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DB922" w14:textId="77777777" w:rsidR="002D3B94" w:rsidRPr="002D3B94" w:rsidRDefault="002D3B94" w:rsidP="002D3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документально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підтвердженого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досвіду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аналогічного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аналогічних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) за предметом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договору (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договорів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3F391" w14:textId="2619C34B" w:rsidR="002D3B94" w:rsidRPr="002D3B94" w:rsidRDefault="002D3B94" w:rsidP="002D3B94">
            <w:pPr>
              <w:shd w:val="clear" w:color="auto" w:fill="FFFFFF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3.1.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досвід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аналогічного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* договору 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 w:rsidR="008E48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предмету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складена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довільній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Зазначити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аналогічн</w:t>
            </w:r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* 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виконан</w:t>
            </w:r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догов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ір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733CD95" w14:textId="630AABB2" w:rsidR="002D3B94" w:rsidRPr="002D3B94" w:rsidRDefault="002D3B94" w:rsidP="002D3B94">
            <w:pPr>
              <w:shd w:val="clear" w:color="auto" w:fill="FFFFFF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*</w:t>
            </w:r>
            <w:r w:rsidR="006C6805">
              <w:t xml:space="preserve"> </w:t>
            </w:r>
            <w:proofErr w:type="spellStart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Аналогічним</w:t>
            </w:r>
            <w:proofErr w:type="spellEnd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договором </w:t>
            </w:r>
            <w:proofErr w:type="spellStart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слід</w:t>
            </w:r>
            <w:proofErr w:type="spellEnd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вважати</w:t>
            </w:r>
            <w:proofErr w:type="spellEnd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договір</w:t>
            </w:r>
            <w:proofErr w:type="spellEnd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предметом </w:t>
            </w:r>
            <w:proofErr w:type="spellStart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якого</w:t>
            </w:r>
            <w:proofErr w:type="spellEnd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є </w:t>
            </w:r>
            <w:proofErr w:type="spellStart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постачання</w:t>
            </w:r>
            <w:proofErr w:type="spellEnd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товарів</w:t>
            </w:r>
            <w:proofErr w:type="spellEnd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 кодом ДК 021:2015 33150000-6 — </w:t>
            </w:r>
            <w:proofErr w:type="spellStart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Апаратура</w:t>
            </w:r>
            <w:proofErr w:type="spellEnd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радіотерапії</w:t>
            </w:r>
            <w:proofErr w:type="spellEnd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механотерапії</w:t>
            </w:r>
            <w:proofErr w:type="spellEnd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електротерапії</w:t>
            </w:r>
            <w:proofErr w:type="spellEnd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терапії</w:t>
            </w:r>
            <w:proofErr w:type="spellEnd"/>
            <w:r w:rsidR="006C6805" w:rsidRPr="006C6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69628C24" w14:textId="77777777" w:rsidR="002D3B94" w:rsidRPr="002D3B94" w:rsidRDefault="002D3B94" w:rsidP="002D3B94">
            <w:pPr>
              <w:shd w:val="clear" w:color="auto" w:fill="FFFFFF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3.2.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аналогічного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договору, а також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підтверджують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цих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договорів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актів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прийму-передачі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накладних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2D3B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).</w:t>
            </w:r>
          </w:p>
        </w:tc>
      </w:tr>
    </w:tbl>
    <w:p w14:paraId="117C01F1" w14:textId="77777777" w:rsidR="007164D8" w:rsidRDefault="007164D8" w:rsidP="007164D8">
      <w:pPr>
        <w:spacing w:before="20" w:after="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</w:p>
    <w:p w14:paraId="17D48CB6" w14:textId="7DD5E340" w:rsidR="007164D8" w:rsidRPr="007164D8" w:rsidRDefault="007164D8" w:rsidP="007164D8">
      <w:pPr>
        <w:spacing w:before="20" w:after="2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</w:pPr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2.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Підтвердження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відповідності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УЧАСНИКА (в тому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числі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для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об’єднання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учасників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як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учасника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) 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вимогам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визначени</w:t>
      </w:r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>м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 xml:space="preserve"> у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>пункті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 xml:space="preserve"> 47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>.</w:t>
      </w:r>
    </w:p>
    <w:p w14:paraId="5026CF13" w14:textId="77777777" w:rsidR="007164D8" w:rsidRPr="007164D8" w:rsidRDefault="007164D8" w:rsidP="007164D8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</w:pP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Замовник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не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вимагає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від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учасника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час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подання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тендерної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пропозиції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закупівель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будь-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яких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документів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що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підтверджують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відсутність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визначених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у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пункті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47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(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крім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абзацу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чотирнадцятого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цього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пункту),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крім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самостійного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декларування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відсутності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таких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учасником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відповідно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до абзацу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шістнадцятого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пункту 47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.</w:t>
      </w:r>
    </w:p>
    <w:p w14:paraId="7BE2E523" w14:textId="77777777" w:rsidR="007164D8" w:rsidRPr="007164D8" w:rsidRDefault="007164D8" w:rsidP="007164D8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</w:pP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Учасник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підтверджує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відсутність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зазначених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пункті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47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 (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крім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підпунктів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1 і 7, абзацу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чотирнадцятого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цього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пункту), шляхом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самостійного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декларування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відсутності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таких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закупівель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час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подання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тендерної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пропозиції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.</w:t>
      </w:r>
    </w:p>
    <w:p w14:paraId="4A7D7CBB" w14:textId="77777777" w:rsidR="007164D8" w:rsidRPr="007164D8" w:rsidRDefault="007164D8" w:rsidP="007164D8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</w:pP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lastRenderedPageBreak/>
        <w:t>Замовник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самостійно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за результатами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розгляду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тендерної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пропозиції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учасника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підтверджує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закупівель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відсутність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учасника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визначених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підпунктами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1 і 7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цього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пункту.</w:t>
      </w:r>
    </w:p>
    <w:p w14:paraId="4B26E614" w14:textId="77777777" w:rsidR="007164D8" w:rsidRPr="007164D8" w:rsidRDefault="007164D8" w:rsidP="007164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Учасник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  повинен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надати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довідку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у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довільній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формі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щодо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відсутності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підстави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для 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відмови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учаснику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участі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у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відкритих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торгах,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встановленої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абзаці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14 пункту </w:t>
      </w:r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47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Особливостей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.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Учасник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що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перебуває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обставинах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зазначених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у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цьому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абзаці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може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надати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підтвердження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вжиття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заходів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для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доведення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своєї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надійності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незважаючи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на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наявність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відповідної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підстави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для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відмови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участі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у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відкритих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торгах. Для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цього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учасник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(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суб’єкт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господарювання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) повинен довести,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що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він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сплатив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або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зобов’язався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сплатити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відповідні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зобов’язання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та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відшкодування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завданих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збитків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.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Якщо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замовник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вважає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таке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підтвердження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достатнім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учаснику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не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може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бути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відмовлено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участі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процедурі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.</w:t>
      </w:r>
    </w:p>
    <w:p w14:paraId="2E55666F" w14:textId="77777777" w:rsidR="007164D8" w:rsidRPr="007164D8" w:rsidRDefault="007164D8" w:rsidP="007164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</w:pP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Якщо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на момент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подання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тендерної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пропозиції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учасником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закупівель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відсутня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технічна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можливість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підтвердження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учасником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відсутності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окремих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зазначених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у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пункті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47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, шляхом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самостійного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декларування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, то факт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подання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тендерної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пропозиції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вважається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самостійним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декларуванням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відсутності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таких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для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відмови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йому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участі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в торгах за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вимогами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пункту 47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.</w:t>
      </w:r>
    </w:p>
    <w:p w14:paraId="1D4769A6" w14:textId="77777777" w:rsidR="007164D8" w:rsidRPr="007164D8" w:rsidRDefault="007164D8" w:rsidP="007164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B050"/>
          <w:sz w:val="24"/>
          <w:szCs w:val="24"/>
          <w:lang w:val="ru-RU" w:eastAsia="uk-UA"/>
        </w:rPr>
      </w:pPr>
      <w:r w:rsidRPr="007164D8">
        <w:rPr>
          <w:rFonts w:ascii="Times New Roman" w:eastAsia="Times New Roman" w:hAnsi="Times New Roman"/>
          <w:color w:val="00B050"/>
          <w:sz w:val="24"/>
          <w:szCs w:val="24"/>
          <w:lang w:val="ru-RU" w:eastAsia="uk-UA"/>
        </w:rPr>
        <w:t>.</w:t>
      </w:r>
    </w:p>
    <w:p w14:paraId="57ACB70E" w14:textId="77777777" w:rsidR="007164D8" w:rsidRPr="007164D8" w:rsidRDefault="007164D8" w:rsidP="007164D8">
      <w:pPr>
        <w:spacing w:after="80" w:line="259" w:lineRule="auto"/>
        <w:jc w:val="both"/>
        <w:rPr>
          <w:rFonts w:ascii="Times New Roman" w:eastAsia="Times New Roman" w:hAnsi="Times New Roman"/>
          <w:i/>
          <w:color w:val="FF00FF"/>
          <w:sz w:val="24"/>
          <w:szCs w:val="24"/>
          <w:lang w:val="ru-RU" w:eastAsia="uk-UA"/>
        </w:rPr>
      </w:pPr>
    </w:p>
    <w:p w14:paraId="17F7854E" w14:textId="77777777" w:rsidR="007164D8" w:rsidRPr="007164D8" w:rsidRDefault="007164D8" w:rsidP="007164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</w:pPr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3.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Перелік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документів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та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інформації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  для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підтвердження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відповідності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ПЕРЕМОЖЦЯ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вимогам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визначеним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у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пун</w:t>
      </w:r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>кті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 xml:space="preserve"> 47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>:</w:t>
      </w:r>
    </w:p>
    <w:p w14:paraId="0DC1C66C" w14:textId="77777777" w:rsidR="007164D8" w:rsidRPr="007164D8" w:rsidRDefault="007164D8" w:rsidP="007164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</w:pP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Переможець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у строк,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що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r w:rsidRPr="007164D8">
        <w:rPr>
          <w:rFonts w:ascii="Times New Roman" w:eastAsia="Times New Roman" w:hAnsi="Times New Roman"/>
          <w:b/>
          <w:i/>
          <w:sz w:val="24"/>
          <w:szCs w:val="24"/>
          <w:highlight w:val="white"/>
          <w:lang w:val="ru-RU" w:eastAsia="uk-UA"/>
        </w:rPr>
        <w:t xml:space="preserve">не </w:t>
      </w:r>
      <w:proofErr w:type="spellStart"/>
      <w:r w:rsidRPr="007164D8">
        <w:rPr>
          <w:rFonts w:ascii="Times New Roman" w:eastAsia="Times New Roman" w:hAnsi="Times New Roman"/>
          <w:b/>
          <w:i/>
          <w:sz w:val="24"/>
          <w:szCs w:val="24"/>
          <w:highlight w:val="white"/>
          <w:lang w:val="ru-RU" w:eastAsia="uk-UA"/>
        </w:rPr>
        <w:t>перевищує</w:t>
      </w:r>
      <w:proofErr w:type="spellEnd"/>
      <w:r w:rsidRPr="007164D8">
        <w:rPr>
          <w:rFonts w:ascii="Times New Roman" w:eastAsia="Times New Roman" w:hAnsi="Times New Roman"/>
          <w:b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i/>
          <w:sz w:val="24"/>
          <w:szCs w:val="24"/>
          <w:highlight w:val="white"/>
          <w:lang w:val="ru-RU" w:eastAsia="uk-UA"/>
        </w:rPr>
        <w:t>чотири</w:t>
      </w:r>
      <w:proofErr w:type="spellEnd"/>
      <w:r w:rsidRPr="007164D8">
        <w:rPr>
          <w:rFonts w:ascii="Times New Roman" w:eastAsia="Times New Roman" w:hAnsi="Times New Roman"/>
          <w:b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i/>
          <w:sz w:val="24"/>
          <w:szCs w:val="24"/>
          <w:highlight w:val="white"/>
          <w:lang w:val="ru-RU" w:eastAsia="uk-UA"/>
        </w:rPr>
        <w:t>дні</w:t>
      </w:r>
      <w:proofErr w:type="spellEnd"/>
      <w:r w:rsidRPr="007164D8">
        <w:rPr>
          <w:rFonts w:ascii="Times New Roman" w:eastAsia="Times New Roman" w:hAnsi="Times New Roman"/>
          <w:b/>
          <w:i/>
          <w:sz w:val="24"/>
          <w:szCs w:val="24"/>
          <w:highlight w:val="white"/>
          <w:lang w:val="ru-RU" w:eastAsia="uk-UA"/>
        </w:rPr>
        <w:t xml:space="preserve"> </w:t>
      </w:r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з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дати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оприлюднення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закупівель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повідомлення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про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намір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укласти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договір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про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закупівлю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, повинен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надати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замовнику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шляхом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оприлюднення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закупівель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документи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що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підтверджують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відсутність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зазначених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у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підпунктах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3, 5, 6 і 12 та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абзаці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чотирнадцятому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пункту 47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. </w:t>
      </w:r>
    </w:p>
    <w:p w14:paraId="5DE5E2D7" w14:textId="77777777" w:rsidR="007164D8" w:rsidRPr="007164D8" w:rsidRDefault="007164D8" w:rsidP="007164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Першим днем строку,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передбаченого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цією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тендерною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документацією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та/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або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Законом та/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або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Особливостями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перебіг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якого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визначається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з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дати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певної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події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вважатиметься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наступний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за днем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відповідної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події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календарний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або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робочий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день,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залежно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того, у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яких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днях (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календарних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чи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робочих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)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обраховується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відповідний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строк.</w:t>
      </w:r>
    </w:p>
    <w:p w14:paraId="573C487E" w14:textId="77777777" w:rsidR="007164D8" w:rsidRPr="007164D8" w:rsidRDefault="007164D8" w:rsidP="007164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</w:p>
    <w:p w14:paraId="3EB5E350" w14:textId="77777777" w:rsidR="007164D8" w:rsidRPr="007164D8" w:rsidRDefault="007164D8" w:rsidP="007164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val="ru-RU" w:eastAsia="uk-UA"/>
        </w:rPr>
      </w:pPr>
    </w:p>
    <w:p w14:paraId="62DE5039" w14:textId="77777777" w:rsidR="007164D8" w:rsidRPr="007164D8" w:rsidRDefault="007164D8" w:rsidP="007164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 </w:t>
      </w:r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3.1.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Документи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які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надаються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  ПЕРЕМОЖЦЕМ (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юридичною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164D8" w:rsidRPr="007164D8" w14:paraId="675A98AA" w14:textId="77777777" w:rsidTr="007D46E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8496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№</w:t>
            </w:r>
          </w:p>
          <w:p w14:paraId="12C314DC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EF65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Вимоги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п.</w:t>
            </w:r>
            <w:r w:rsidRPr="007164D8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</w:p>
          <w:p w14:paraId="6F03EDB9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D1F7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Переможець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торгів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вимоги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п.</w:t>
            </w:r>
            <w:r w:rsidRPr="007164D8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відсутності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) повинен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надати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таку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:</w:t>
            </w:r>
          </w:p>
        </w:tc>
      </w:tr>
      <w:tr w:rsidR="007164D8" w:rsidRPr="007164D8" w14:paraId="205EA67C" w14:textId="77777777" w:rsidTr="007D46E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AAD8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E854" w14:textId="77777777" w:rsidR="007164D8" w:rsidRPr="007164D8" w:rsidRDefault="007164D8" w:rsidP="007164D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Керівника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фізичну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особу, яка є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притягнуто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законом  до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відповідальності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вчинення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корупційного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пов’язаного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0302996A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lastRenderedPageBreak/>
              <w:t>(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підпункт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3 пункт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2225" w14:textId="77777777" w:rsidR="007164D8" w:rsidRPr="007164D8" w:rsidRDefault="007164D8" w:rsidP="007164D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lastRenderedPageBreak/>
              <w:t>Інформаційна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Єдиного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вчинили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корупційні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пов’язані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якою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не буде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знайдено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корупційні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пов'язані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керівника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lastRenderedPageBreak/>
              <w:t>надається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відсутності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функціональної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можливості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перевірки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вебресурсі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Єдиного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вчинили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корупційні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пов’язані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яка не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стосується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запитувача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.</w:t>
            </w:r>
          </w:p>
        </w:tc>
      </w:tr>
      <w:tr w:rsidR="007164D8" w:rsidRPr="007164D8" w14:paraId="3FB40AE5" w14:textId="77777777" w:rsidTr="007D46E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A0A3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72E5" w14:textId="77777777" w:rsidR="007164D8" w:rsidRPr="007164D8" w:rsidRDefault="007164D8" w:rsidP="007164D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Керівник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засуджений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кримінальне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вчинене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корисливих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мотивів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зокрема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пов’язане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хабарництвом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шахрайством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відмиванням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коштів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),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судимість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якого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знято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не погашено в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установленому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законом порядку.</w:t>
            </w:r>
          </w:p>
          <w:p w14:paraId="00948154" w14:textId="77777777" w:rsidR="007164D8" w:rsidRPr="007164D8" w:rsidRDefault="007164D8" w:rsidP="007164D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(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підпункт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6 пункт</w:t>
            </w:r>
            <w:r w:rsidRPr="007164D8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2797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Повний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витяг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інформаційно-аналітичної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системи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«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Облік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відомостей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притягнення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особи до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кримінальної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відповідальності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наявності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судимості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»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сформований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паперовій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електронній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містить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про 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відсутність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судимості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обмежень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передбачених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кримінальним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процесуальним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законодавством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керівника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.</w:t>
            </w:r>
          </w:p>
          <w:p w14:paraId="5DA0158E" w14:textId="77777777" w:rsid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Документ повинен бути не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більше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тридцятиденної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давнини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дати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документа.</w:t>
            </w:r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 </w:t>
            </w:r>
          </w:p>
          <w:p w14:paraId="67E4DB60" w14:textId="77777777" w:rsidR="00F9615B" w:rsidRDefault="00F9615B" w:rsidP="00F9615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</w:p>
          <w:p w14:paraId="0B25AEEA" w14:textId="51C0DF6B" w:rsidR="00F9615B" w:rsidRPr="00F9615B" w:rsidRDefault="00F9615B" w:rsidP="00F9615B">
            <w:pPr>
              <w:tabs>
                <w:tab w:val="left" w:pos="1065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ab/>
            </w:r>
          </w:p>
        </w:tc>
      </w:tr>
      <w:tr w:rsidR="007164D8" w:rsidRPr="007164D8" w14:paraId="2EB12650" w14:textId="77777777" w:rsidTr="007D46E3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2BC65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5A49" w14:textId="77777777" w:rsidR="007164D8" w:rsidRPr="007164D8" w:rsidRDefault="007164D8" w:rsidP="007164D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Керівника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фізичну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особу, яка є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притягнуто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законом до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відповідальності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вчинення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пов’язаного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використанням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дитячої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праці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чи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будь-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якими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формами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торгівлі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людьми.</w:t>
            </w:r>
          </w:p>
          <w:p w14:paraId="46DE9C6E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(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підпункт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12 пункт</w:t>
            </w:r>
            <w:r w:rsidRPr="007164D8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EFBE" w14:textId="77777777" w:rsidR="007164D8" w:rsidRPr="007164D8" w:rsidRDefault="007164D8" w:rsidP="007164D8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</w:tr>
      <w:tr w:rsidR="007164D8" w:rsidRPr="007164D8" w14:paraId="3ACB9FC8" w14:textId="77777777" w:rsidTr="007D46E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7A02E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EBBC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виконав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свої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укладеним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договором про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цим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самим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замовником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призвело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дострокового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розірвання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і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застосовано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санкції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вигляді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штрафів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та/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відшкодування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збитків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—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протягом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трьох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років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дати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дострокового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розірвання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такого договору.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перебуває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обставинах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зазначених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цьому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абзаці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може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надати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вжиття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заходів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доведення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своєї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надійності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незважаючи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наявність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відповідної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підстави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відмови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відкритих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торгах.  </w:t>
            </w:r>
          </w:p>
          <w:p w14:paraId="4A288222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(абзац 14 пункт</w:t>
            </w:r>
            <w:r w:rsidRPr="007164D8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2F7E" w14:textId="77777777" w:rsidR="007164D8" w:rsidRPr="007164D8" w:rsidRDefault="007164D8" w:rsidP="007164D8">
            <w:pPr>
              <w:spacing w:after="34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довільній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яка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містить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інформацію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про те,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між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переможцем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замовником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укладено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договорів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про те,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переможець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виконав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свої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укладеним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замовником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договором про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призвели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б до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дострокового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розірвання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і до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застосування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санкції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вигляді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штрафів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та/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відшкодування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збитків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не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інформацією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про те,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він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надав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вжиття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заходів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доведення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своєї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надійності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незважаючи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наявність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відповідної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підстави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відмови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відкритих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торгах (для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цього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переможець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суб’єкт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господарювання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) повинен довести,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він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сплатив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зобов’язався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сплатити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lastRenderedPageBreak/>
              <w:t>відповідні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відшкодування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завданих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збитків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. </w:t>
            </w:r>
          </w:p>
        </w:tc>
      </w:tr>
    </w:tbl>
    <w:p w14:paraId="30BD9F89" w14:textId="77777777" w:rsidR="007164D8" w:rsidRPr="007164D8" w:rsidRDefault="007164D8" w:rsidP="007164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</w:p>
    <w:p w14:paraId="759E297A" w14:textId="77777777" w:rsidR="007164D8" w:rsidRPr="007164D8" w:rsidRDefault="007164D8" w:rsidP="007164D8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3.2.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Документи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які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надаються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ПЕРЕМОЖЦЕМ (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фізичною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особою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чи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фізичною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особою —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підприємцем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164D8" w:rsidRPr="007164D8" w14:paraId="41F513E4" w14:textId="77777777" w:rsidTr="007D46E3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1DF0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№</w:t>
            </w:r>
          </w:p>
          <w:p w14:paraId="4C4B5A53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0FB4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Вимоги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пунктом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</w:p>
          <w:p w14:paraId="65C80EEE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B68D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Переможець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торгів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вимоги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пунктом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відсутності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) повинен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надати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таку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:</w:t>
            </w:r>
          </w:p>
        </w:tc>
      </w:tr>
      <w:tr w:rsidR="007164D8" w:rsidRPr="007164D8" w14:paraId="00FBE047" w14:textId="77777777" w:rsidTr="007D46E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F568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7FFB" w14:textId="77777777" w:rsidR="007164D8" w:rsidRPr="007164D8" w:rsidRDefault="007164D8" w:rsidP="007164D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Керівника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фізичну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особу, яка є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притягнуто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законом  до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відповідальності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вчинення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корупційного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пов’язаного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20299AED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(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підпункт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3 пункт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284C" w14:textId="77777777" w:rsidR="007164D8" w:rsidRPr="007164D8" w:rsidRDefault="007164D8" w:rsidP="007164D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Інформаційна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Єдиного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вчинили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корупційні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пов’язані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якою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не буде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знайдено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корупційні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пов'язані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фізичної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особи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надається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відсутності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функціональної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можливості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перевірки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вебресурсі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Єдиного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вчинили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корупційні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пов’язані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яка не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стосується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запитувача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.</w:t>
            </w:r>
          </w:p>
        </w:tc>
      </w:tr>
      <w:tr w:rsidR="007164D8" w:rsidRPr="007164D8" w14:paraId="2E2726EC" w14:textId="77777777" w:rsidTr="007D46E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B039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6FE5" w14:textId="77777777" w:rsidR="007164D8" w:rsidRPr="007164D8" w:rsidRDefault="007164D8" w:rsidP="007164D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Фізична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особа, яка є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засуджена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кримінальне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вчинене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корисливих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мотивів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зокрема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пов’язане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хабарництвом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відмиванням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коштів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),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судимість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якої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знято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не погашено в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установленому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законом порядку.</w:t>
            </w:r>
          </w:p>
          <w:p w14:paraId="3A218CCB" w14:textId="77777777" w:rsidR="007164D8" w:rsidRPr="007164D8" w:rsidRDefault="007164D8" w:rsidP="007164D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(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підпункт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5 пункт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111A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Повний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витяг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інформаційно-аналітичної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системи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«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Облік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відомостей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притягнення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особи до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кримінальної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відповідальності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наявності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судимості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»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сформований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паперовій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електронній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містить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про 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відсутність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судимості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обмежень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передбачених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кримінальним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процесуальним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законодавством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фізичної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особи, яка є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. </w:t>
            </w:r>
          </w:p>
          <w:p w14:paraId="4053E59E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</w:p>
          <w:p w14:paraId="6D9CA9B3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Документ повинен бути не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більше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тридцятиденної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давнини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дати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документа.</w:t>
            </w:r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7164D8" w:rsidRPr="007164D8" w14:paraId="43C9F83D" w14:textId="77777777" w:rsidTr="007D46E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FEFB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B575" w14:textId="77777777" w:rsidR="007164D8" w:rsidRPr="007164D8" w:rsidRDefault="007164D8" w:rsidP="007164D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Керівника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фізичну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особу, яка є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притягнуто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законом до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відповідальності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вчинення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пов’язаного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використанням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дитячої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праці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чи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будь-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якими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формами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торгівлі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людьми.</w:t>
            </w:r>
          </w:p>
          <w:p w14:paraId="03A40DEB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(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підпункт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12 пункт</w:t>
            </w:r>
            <w:r w:rsidRPr="007164D8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9DA1" w14:textId="77777777" w:rsidR="007164D8" w:rsidRPr="007164D8" w:rsidRDefault="007164D8" w:rsidP="007164D8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7164D8" w:rsidRPr="007164D8" w14:paraId="35CC0B9E" w14:textId="77777777" w:rsidTr="007D46E3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1254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F603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виконав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свої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укладеним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договором про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цим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самим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замовником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призвело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дострокового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розірвання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і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застосовано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санкції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вигляді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штрафів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та/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відшкодування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збитків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—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протягом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трьох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років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дати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дострокового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розірвання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такого договору.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перебуває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обставинах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зазначених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цьому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абзаці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може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надати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вжиття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заходів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доведення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своєї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надійності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незважаючи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наявність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відповідної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підстави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відмови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відкритих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торгах.  </w:t>
            </w:r>
          </w:p>
          <w:p w14:paraId="41D68E3B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(абзац 14 пункт</w:t>
            </w:r>
            <w:r w:rsidRPr="007164D8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4FAA" w14:textId="77777777" w:rsidR="007164D8" w:rsidRPr="007164D8" w:rsidRDefault="007164D8" w:rsidP="007164D8">
            <w:pPr>
              <w:spacing w:after="34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довільній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яка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містить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інформацію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про те,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між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переможцем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замовником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укладено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договорів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про те,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переможець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виконав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свої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укладеним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замовником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договором про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призвели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б до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дострокового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розірвання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і до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застосування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санкції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вигляді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штрафів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та/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відшкодування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збитків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не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інформацією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про те,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він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надав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вжиття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заходів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доведення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своєї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надійності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незважаючи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наявність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відповідної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підстави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відмови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відкритих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торгах (для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цього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переможець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суб’єкт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господарювання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) повинен довести,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він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сплатив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зобов’язався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сплатити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відповідні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відшкодування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завданих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збитків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). </w:t>
            </w:r>
          </w:p>
        </w:tc>
      </w:tr>
    </w:tbl>
    <w:p w14:paraId="6FE68496" w14:textId="77777777" w:rsidR="007164D8" w:rsidRPr="007164D8" w:rsidRDefault="007164D8" w:rsidP="007164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</w:p>
    <w:p w14:paraId="797966AD" w14:textId="77777777" w:rsidR="007164D8" w:rsidRPr="007164D8" w:rsidRDefault="007164D8" w:rsidP="007164D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 </w:t>
      </w:r>
    </w:p>
    <w:p w14:paraId="4164E22D" w14:textId="77777777" w:rsidR="007164D8" w:rsidRPr="007164D8" w:rsidRDefault="007164D8" w:rsidP="00716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6459E68" w14:textId="77777777" w:rsidR="007164D8" w:rsidRPr="007164D8" w:rsidRDefault="007164D8" w:rsidP="007164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7DACF40" w14:textId="77777777" w:rsidR="007164D8" w:rsidRPr="007164D8" w:rsidRDefault="007164D8" w:rsidP="007164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E4A719B" w14:textId="77777777" w:rsidR="00BB7885" w:rsidRDefault="00BB7885"/>
    <w:sectPr w:rsidR="00BB78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611E3"/>
    <w:multiLevelType w:val="hybridMultilevel"/>
    <w:tmpl w:val="BB32EC94"/>
    <w:lvl w:ilvl="0" w:tplc="FA3C6054">
      <w:start w:val="1"/>
      <w:numFmt w:val="bullet"/>
      <w:lvlText w:val="-"/>
      <w:lvlJc w:val="left"/>
      <w:pPr>
        <w:ind w:left="7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17233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E6"/>
    <w:rsid w:val="002D3B94"/>
    <w:rsid w:val="003602E6"/>
    <w:rsid w:val="006C6805"/>
    <w:rsid w:val="007164D8"/>
    <w:rsid w:val="008E48B0"/>
    <w:rsid w:val="00BB7885"/>
    <w:rsid w:val="00C6350A"/>
    <w:rsid w:val="00D21FA9"/>
    <w:rsid w:val="00F3392B"/>
    <w:rsid w:val="00F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2669"/>
  <w15:chartTrackingRefBased/>
  <w15:docId w15:val="{78CA4734-22CB-46BE-9AE2-0B4E4D7B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2E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7450</Words>
  <Characters>4247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tender.rcrl@gmail.com</cp:lastModifiedBy>
  <cp:revision>8</cp:revision>
  <dcterms:created xsi:type="dcterms:W3CDTF">2022-01-25T07:05:00Z</dcterms:created>
  <dcterms:modified xsi:type="dcterms:W3CDTF">2024-02-26T11:16:00Z</dcterms:modified>
</cp:coreProperties>
</file>