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BA07" w14:textId="77777777" w:rsidR="00FA17F2" w:rsidRPr="00D92F60" w:rsidRDefault="00FA17F2" w:rsidP="00FA17F2">
      <w:pPr>
        <w:widowControl w:val="0"/>
        <w:overflowPunct w:val="0"/>
        <w:autoSpaceDE w:val="0"/>
        <w:autoSpaceDN w:val="0"/>
        <w:adjustRightInd w:val="0"/>
        <w:ind w:left="6381" w:firstLine="709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Додаток 2</w:t>
      </w:r>
    </w:p>
    <w:p w14:paraId="7DF75AC8" w14:textId="77777777" w:rsidR="00FA17F2" w:rsidRDefault="00FA17F2" w:rsidP="00FA17F2">
      <w:pPr>
        <w:widowControl w:val="0"/>
        <w:overflowPunct w:val="0"/>
        <w:autoSpaceDE w:val="0"/>
        <w:autoSpaceDN w:val="0"/>
        <w:adjustRightInd w:val="0"/>
        <w:ind w:left="5672" w:firstLine="709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до тендерної документації</w:t>
      </w:r>
    </w:p>
    <w:p w14:paraId="1562AC5C" w14:textId="77777777" w:rsidR="00FA17F2" w:rsidRDefault="00FA17F2" w:rsidP="00FA17F2">
      <w:pPr>
        <w:widowControl w:val="0"/>
        <w:overflowPunct w:val="0"/>
        <w:autoSpaceDE w:val="0"/>
        <w:autoSpaceDN w:val="0"/>
        <w:adjustRightInd w:val="0"/>
        <w:ind w:left="5672" w:firstLine="709"/>
        <w:textAlignment w:val="baseline"/>
        <w:rPr>
          <w:bCs/>
          <w:color w:val="000000"/>
        </w:rPr>
      </w:pPr>
    </w:p>
    <w:p w14:paraId="057B0916" w14:textId="77777777" w:rsidR="00FA17F2" w:rsidRPr="00AC7ED0" w:rsidRDefault="00FA17F2" w:rsidP="00FA17F2">
      <w:pPr>
        <w:ind w:right="-25"/>
        <w:jc w:val="center"/>
        <w:rPr>
          <w:b/>
          <w:color w:val="000000"/>
        </w:rPr>
      </w:pPr>
      <w:r w:rsidRPr="00AC7ED0"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14:paraId="5C18454A" w14:textId="77777777" w:rsidR="00FA17F2" w:rsidRDefault="00FA17F2" w:rsidP="00FA17F2">
      <w:pPr>
        <w:widowControl w:val="0"/>
        <w:overflowPunct w:val="0"/>
        <w:autoSpaceDE w:val="0"/>
        <w:autoSpaceDN w:val="0"/>
        <w:adjustRightInd w:val="0"/>
        <w:ind w:left="5672" w:firstLine="709"/>
        <w:textAlignment w:val="baseline"/>
        <w:rPr>
          <w:bCs/>
          <w:color w:val="000000"/>
        </w:rPr>
      </w:pPr>
    </w:p>
    <w:p w14:paraId="2A271FD8" w14:textId="77777777" w:rsidR="00CE7CC3" w:rsidRPr="009D0554" w:rsidRDefault="00CE7CC3" w:rsidP="00CE7CC3">
      <w:pPr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D0554">
        <w:rPr>
          <w:b/>
          <w:color w:val="000000"/>
          <w:sz w:val="28"/>
          <w:szCs w:val="28"/>
        </w:rPr>
        <w:t>Джерело безперебійного живлення</w:t>
      </w:r>
    </w:p>
    <w:p w14:paraId="39FD73E4" w14:textId="77777777" w:rsidR="00CE7CC3" w:rsidRPr="00CE7CC3" w:rsidRDefault="00CE7CC3" w:rsidP="00CE7CC3">
      <w:pPr>
        <w:jc w:val="center"/>
        <w:rPr>
          <w:b/>
          <w:color w:val="000000"/>
          <w:sz w:val="28"/>
          <w:szCs w:val="28"/>
        </w:rPr>
      </w:pPr>
    </w:p>
    <w:p w14:paraId="4B53C42D" w14:textId="77777777" w:rsidR="00CE7CC3" w:rsidRPr="00CE7CC3" w:rsidRDefault="00CE7CC3" w:rsidP="00CE7CC3">
      <w:pPr>
        <w:jc w:val="center"/>
        <w:rPr>
          <w:b/>
          <w:sz w:val="28"/>
          <w:szCs w:val="28"/>
        </w:rPr>
      </w:pPr>
      <w:r w:rsidRPr="00CE7CC3">
        <w:rPr>
          <w:bCs/>
          <w:i/>
          <w:iCs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CE7CC3">
        <w:rPr>
          <w:i/>
          <w:sz w:val="28"/>
          <w:szCs w:val="28"/>
        </w:rPr>
        <w:t xml:space="preserve">: </w:t>
      </w:r>
      <w:r w:rsidRPr="00CE7CC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DFEFD"/>
        </w:rPr>
        <w:t>30230000-0</w:t>
      </w:r>
      <w:r w:rsidR="000624EA">
        <w:rPr>
          <w:i/>
          <w:iCs/>
          <w:color w:val="777777"/>
          <w:sz w:val="28"/>
          <w:szCs w:val="28"/>
          <w:shd w:val="clear" w:color="auto" w:fill="FDFEFD"/>
        </w:rPr>
        <w:t xml:space="preserve"> </w:t>
      </w:r>
      <w:r w:rsidRPr="00CE7CC3">
        <w:rPr>
          <w:i/>
          <w:iCs/>
          <w:color w:val="777777"/>
          <w:sz w:val="28"/>
          <w:szCs w:val="28"/>
          <w:shd w:val="clear" w:color="auto" w:fill="FDFEFD"/>
        </w:rPr>
        <w:t>-</w:t>
      </w:r>
      <w:r w:rsidR="000624EA">
        <w:rPr>
          <w:i/>
          <w:iCs/>
          <w:color w:val="777777"/>
          <w:sz w:val="28"/>
          <w:szCs w:val="28"/>
          <w:shd w:val="clear" w:color="auto" w:fill="FDFEFD"/>
        </w:rPr>
        <w:t xml:space="preserve"> </w:t>
      </w:r>
      <w:r w:rsidRPr="00CE7CC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DFEFD"/>
        </w:rPr>
        <w:t>Комп’ютерне обладнання</w:t>
      </w:r>
      <w:r w:rsidRPr="00CE7CC3">
        <w:rPr>
          <w:i/>
          <w:sz w:val="28"/>
          <w:szCs w:val="28"/>
        </w:rPr>
        <w:t>)</w:t>
      </w:r>
    </w:p>
    <w:p w14:paraId="6799BDB9" w14:textId="77777777" w:rsidR="007A4A5E" w:rsidRPr="00A93022" w:rsidRDefault="007A4A5E" w:rsidP="007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0105813" w14:textId="77777777" w:rsidR="007A4A5E" w:rsidRPr="00A93022" w:rsidRDefault="007A4A5E" w:rsidP="007A4A5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93022">
        <w:rPr>
          <w:b/>
          <w:caps/>
          <w:sz w:val="28"/>
          <w:szCs w:val="28"/>
        </w:rPr>
        <w:t xml:space="preserve">І </w:t>
      </w:r>
      <w:r w:rsidRPr="00A93022">
        <w:rPr>
          <w:b/>
          <w:bCs/>
          <w:color w:val="000000"/>
          <w:sz w:val="28"/>
          <w:szCs w:val="28"/>
        </w:rPr>
        <w:t>Загальні вимоги до предмету закупівлі</w:t>
      </w:r>
    </w:p>
    <w:p w14:paraId="5E0F79A9" w14:textId="77777777" w:rsidR="007A4A5E" w:rsidRPr="00A93022" w:rsidRDefault="007A4A5E" w:rsidP="007A4A5E">
      <w:pPr>
        <w:ind w:firstLine="709"/>
        <w:jc w:val="center"/>
        <w:rPr>
          <w:b/>
          <w:caps/>
          <w:sz w:val="28"/>
          <w:szCs w:val="28"/>
        </w:rPr>
      </w:pPr>
    </w:p>
    <w:p w14:paraId="12BB4168" w14:textId="77777777" w:rsidR="007A4A5E" w:rsidRPr="00A93022" w:rsidRDefault="007A4A5E" w:rsidP="007A4A5E">
      <w:pPr>
        <w:tabs>
          <w:tab w:val="left" w:pos="851"/>
          <w:tab w:val="left" w:pos="993"/>
        </w:tabs>
        <w:ind w:right="142"/>
        <w:jc w:val="both"/>
        <w:rPr>
          <w:color w:val="000000"/>
          <w:sz w:val="28"/>
          <w:szCs w:val="28"/>
          <w:lang w:eastAsia="ar-SA"/>
        </w:rPr>
      </w:pPr>
      <w:r w:rsidRPr="00A93022">
        <w:rPr>
          <w:color w:val="000000"/>
          <w:sz w:val="28"/>
          <w:szCs w:val="28"/>
          <w:lang w:eastAsia="ar-SA"/>
        </w:rPr>
        <w:t>Товар, запропонований Учасником, повинен відповідати спеціальним</w:t>
      </w:r>
      <w:r w:rsidRPr="00A93022">
        <w:rPr>
          <w:color w:val="000000"/>
          <w:sz w:val="28"/>
          <w:szCs w:val="28"/>
        </w:rPr>
        <w:t>– технічним вимогам</w:t>
      </w:r>
      <w:r w:rsidRPr="00A93022">
        <w:rPr>
          <w:color w:val="000000"/>
          <w:sz w:val="28"/>
          <w:szCs w:val="28"/>
          <w:lang w:eastAsia="ar-SA"/>
        </w:rPr>
        <w:t xml:space="preserve">, викладеним </w:t>
      </w:r>
      <w:r w:rsidR="009D0554">
        <w:rPr>
          <w:color w:val="000000"/>
          <w:sz w:val="28"/>
          <w:szCs w:val="28"/>
          <w:lang w:eastAsia="ar-SA"/>
        </w:rPr>
        <w:t>нижч</w:t>
      </w:r>
      <w:r w:rsidRPr="00A93022">
        <w:rPr>
          <w:color w:val="000000"/>
          <w:sz w:val="28"/>
          <w:szCs w:val="28"/>
          <w:lang w:eastAsia="ar-SA"/>
        </w:rPr>
        <w:t>е у даному додатку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42"/>
        <w:gridCol w:w="850"/>
        <w:gridCol w:w="2035"/>
      </w:tblGrid>
      <w:tr w:rsidR="00840A41" w:rsidRPr="003160C8" w14:paraId="26CE605D" w14:textId="77777777" w:rsidTr="00874AF2">
        <w:tc>
          <w:tcPr>
            <w:tcW w:w="709" w:type="dxa"/>
          </w:tcPr>
          <w:p w14:paraId="34C8F3AC" w14:textId="77777777" w:rsidR="00840A41" w:rsidRPr="003160C8" w:rsidRDefault="00840A41" w:rsidP="00F1042A">
            <w:pPr>
              <w:ind w:firstLine="709"/>
              <w:jc w:val="center"/>
              <w:rPr>
                <w:b/>
                <w:caps/>
              </w:rPr>
            </w:pPr>
            <w:r w:rsidRPr="003160C8">
              <w:rPr>
                <w:b/>
                <w:caps/>
              </w:rPr>
              <w:t>№з/п</w:t>
            </w:r>
          </w:p>
        </w:tc>
        <w:tc>
          <w:tcPr>
            <w:tcW w:w="5812" w:type="dxa"/>
            <w:vAlign w:val="center"/>
          </w:tcPr>
          <w:p w14:paraId="1C38CC80" w14:textId="77777777" w:rsidR="00840A41" w:rsidRPr="00C13D2B" w:rsidRDefault="00840A41" w:rsidP="00F70402">
            <w:pPr>
              <w:suppressAutoHyphens/>
              <w:contextualSpacing/>
              <w:jc w:val="center"/>
              <w:rPr>
                <w:b/>
                <w:color w:val="000000" w:themeColor="text1"/>
                <w:lang w:eastAsia="zh-CN"/>
              </w:rPr>
            </w:pPr>
            <w:r w:rsidRPr="00C13D2B">
              <w:rPr>
                <w:b/>
                <w:color w:val="000000" w:themeColor="text1"/>
                <w:lang w:eastAsia="zh-CN"/>
              </w:rPr>
              <w:t>Технічні характеристики</w:t>
            </w:r>
          </w:p>
        </w:tc>
        <w:tc>
          <w:tcPr>
            <w:tcW w:w="942" w:type="dxa"/>
            <w:vAlign w:val="center"/>
          </w:tcPr>
          <w:p w14:paraId="4A0A1B1F" w14:textId="77777777" w:rsidR="00840A41" w:rsidRPr="00C13D2B" w:rsidRDefault="00840A41" w:rsidP="009D0554">
            <w:pPr>
              <w:suppressAutoHyphens/>
              <w:ind w:left="-108" w:right="-151"/>
              <w:jc w:val="center"/>
              <w:rPr>
                <w:b/>
                <w:color w:val="000000" w:themeColor="text1"/>
                <w:lang w:eastAsia="zh-CN"/>
              </w:rPr>
            </w:pPr>
            <w:r w:rsidRPr="00C13D2B">
              <w:rPr>
                <w:b/>
                <w:color w:val="000000" w:themeColor="text1"/>
                <w:lang w:eastAsia="zh-CN"/>
              </w:rPr>
              <w:t>Кількість</w:t>
            </w:r>
          </w:p>
        </w:tc>
        <w:tc>
          <w:tcPr>
            <w:tcW w:w="850" w:type="dxa"/>
            <w:vAlign w:val="center"/>
          </w:tcPr>
          <w:p w14:paraId="00BF5F30" w14:textId="77777777" w:rsidR="00840A41" w:rsidRPr="00C13D2B" w:rsidRDefault="00840A41" w:rsidP="009D0554">
            <w:pPr>
              <w:ind w:left="-150" w:right="-159"/>
              <w:jc w:val="center"/>
              <w:rPr>
                <w:b/>
                <w:color w:val="000000" w:themeColor="text1"/>
              </w:rPr>
            </w:pPr>
            <w:r w:rsidRPr="00C13D2B">
              <w:rPr>
                <w:b/>
                <w:color w:val="000000" w:themeColor="text1"/>
              </w:rPr>
              <w:t>Од.</w:t>
            </w:r>
            <w:r w:rsidR="00F1042A">
              <w:rPr>
                <w:b/>
                <w:color w:val="000000" w:themeColor="text1"/>
              </w:rPr>
              <w:t xml:space="preserve"> </w:t>
            </w:r>
            <w:proofErr w:type="spellStart"/>
            <w:r w:rsidRPr="00C13D2B">
              <w:rPr>
                <w:b/>
                <w:color w:val="000000" w:themeColor="text1"/>
              </w:rPr>
              <w:t>вим</w:t>
            </w:r>
            <w:proofErr w:type="spellEnd"/>
          </w:p>
        </w:tc>
        <w:tc>
          <w:tcPr>
            <w:tcW w:w="2035" w:type="dxa"/>
          </w:tcPr>
          <w:p w14:paraId="48B36FA1" w14:textId="77777777" w:rsidR="00840A41" w:rsidRPr="00C13D2B" w:rsidRDefault="00840A41" w:rsidP="009D0554">
            <w:pPr>
              <w:ind w:left="-57" w:right="-107"/>
              <w:jc w:val="center"/>
              <w:rPr>
                <w:b/>
                <w:color w:val="FFFFFF" w:themeColor="background1"/>
              </w:rPr>
            </w:pPr>
            <w:r w:rsidRPr="00C13D2B">
              <w:rPr>
                <w:b/>
                <w:color w:val="000000" w:themeColor="text1"/>
              </w:rPr>
              <w:t>Відповідність (заповнюється учасником), так/ні</w:t>
            </w:r>
          </w:p>
        </w:tc>
      </w:tr>
      <w:tr w:rsidR="006157A2" w:rsidRPr="003160C8" w14:paraId="37ED89BE" w14:textId="77777777" w:rsidTr="00874AF2">
        <w:tc>
          <w:tcPr>
            <w:tcW w:w="709" w:type="dxa"/>
          </w:tcPr>
          <w:p w14:paraId="56538BCD" w14:textId="77777777" w:rsidR="006157A2" w:rsidRPr="00F1042A" w:rsidRDefault="006157A2" w:rsidP="006157A2">
            <w:pPr>
              <w:pStyle w:val="a4"/>
              <w:numPr>
                <w:ilvl w:val="0"/>
                <w:numId w:val="3"/>
              </w:numPr>
              <w:ind w:left="0" w:firstLine="34"/>
              <w:jc w:val="center"/>
              <w:rPr>
                <w:b/>
                <w:caps/>
              </w:rPr>
            </w:pPr>
          </w:p>
        </w:tc>
        <w:tc>
          <w:tcPr>
            <w:tcW w:w="5812" w:type="dxa"/>
          </w:tcPr>
          <w:p w14:paraId="11A34F5B" w14:textId="77777777" w:rsidR="006157A2" w:rsidRDefault="006157A2" w:rsidP="006157A2">
            <w:pPr>
              <w:shd w:val="clear" w:color="auto" w:fill="FFFFFF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6157A2">
              <w:rPr>
                <w:b/>
                <w:bCs/>
                <w:kern w:val="36"/>
                <w:sz w:val="28"/>
                <w:szCs w:val="28"/>
              </w:rPr>
              <w:t>Джерела безперебійного живлення</w:t>
            </w:r>
          </w:p>
          <w:p w14:paraId="0AFDA46B" w14:textId="3712B31C" w:rsidR="006157A2" w:rsidRPr="006157A2" w:rsidRDefault="006157A2" w:rsidP="006157A2">
            <w:pPr>
              <w:shd w:val="clear" w:color="auto" w:fill="FFFFFF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kern w:val="36"/>
              </w:rPr>
              <w:t xml:space="preserve">Тип: </w:t>
            </w:r>
            <w:r>
              <w:rPr>
                <w:kern w:val="36"/>
                <w:lang w:val="en-US"/>
              </w:rPr>
              <w:t>smart</w:t>
            </w:r>
            <w:r w:rsidRPr="00E20567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online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>Кількість фаз: 1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 xml:space="preserve">Потужність, </w:t>
            </w:r>
            <w:r>
              <w:rPr>
                <w:kern w:val="36"/>
                <w:lang w:val="en-US"/>
              </w:rPr>
              <w:t>VA</w:t>
            </w:r>
            <w:r w:rsidRPr="00E20567">
              <w:rPr>
                <w:kern w:val="36"/>
              </w:rPr>
              <w:t>/</w:t>
            </w:r>
            <w:r>
              <w:rPr>
                <w:kern w:val="36"/>
                <w:lang w:val="en-US"/>
              </w:rPr>
              <w:t>W</w:t>
            </w:r>
            <w:r>
              <w:rPr>
                <w:kern w:val="36"/>
              </w:rPr>
              <w:t>: 1000/900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>Форма вихідної напруги: правильна синусоїда,</w:t>
            </w:r>
            <w:r w:rsidRPr="006157A2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Діапазон вхідної напруги, </w:t>
            </w:r>
            <w:r>
              <w:rPr>
                <w:kern w:val="36"/>
                <w:lang w:val="en-US"/>
              </w:rPr>
              <w:t>V</w:t>
            </w:r>
            <w:r>
              <w:rPr>
                <w:kern w:val="36"/>
              </w:rPr>
              <w:t>: 110-300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 xml:space="preserve">Вихідна напруга, </w:t>
            </w:r>
            <w:r>
              <w:rPr>
                <w:kern w:val="36"/>
                <w:lang w:val="en-US"/>
              </w:rPr>
              <w:t>V</w:t>
            </w:r>
            <w:r>
              <w:rPr>
                <w:kern w:val="36"/>
              </w:rPr>
              <w:t>: 208/220/230 +/- 1%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 xml:space="preserve">Номінальна напруга АКБ, </w:t>
            </w:r>
            <w:r>
              <w:rPr>
                <w:kern w:val="36"/>
                <w:lang w:val="en-US"/>
              </w:rPr>
              <w:t>V</w:t>
            </w:r>
            <w:r>
              <w:rPr>
                <w:kern w:val="36"/>
              </w:rPr>
              <w:t>: 24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 xml:space="preserve">Кількість вбудованих АКБ: 2 </w:t>
            </w:r>
            <w:proofErr w:type="spellStart"/>
            <w:r>
              <w:rPr>
                <w:kern w:val="36"/>
              </w:rPr>
              <w:t>шт</w:t>
            </w:r>
            <w:proofErr w:type="spellEnd"/>
            <w:r>
              <w:rPr>
                <w:kern w:val="36"/>
              </w:rPr>
              <w:br/>
            </w:r>
            <w:proofErr w:type="spellStart"/>
            <w:r>
              <w:rPr>
                <w:kern w:val="36"/>
              </w:rPr>
              <w:t>Ємність</w:t>
            </w:r>
            <w:proofErr w:type="spellEnd"/>
            <w:r>
              <w:rPr>
                <w:kern w:val="36"/>
              </w:rPr>
              <w:t xml:space="preserve"> вбудованої АКБ, </w:t>
            </w:r>
            <w:r>
              <w:rPr>
                <w:kern w:val="36"/>
                <w:lang w:val="en-US"/>
              </w:rPr>
              <w:t>Ah</w:t>
            </w:r>
            <w:r>
              <w:rPr>
                <w:kern w:val="36"/>
              </w:rPr>
              <w:t>: 9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 xml:space="preserve">Частотний діапазон, </w:t>
            </w:r>
            <w:r>
              <w:rPr>
                <w:kern w:val="36"/>
                <w:lang w:val="en-US"/>
              </w:rPr>
              <w:t>Hz</w:t>
            </w:r>
            <w:r>
              <w:rPr>
                <w:kern w:val="36"/>
              </w:rPr>
              <w:t>: 50/60</w:t>
            </w:r>
            <w:r w:rsidRPr="006157A2">
              <w:rPr>
                <w:kern w:val="36"/>
              </w:rPr>
              <w:t>.</w:t>
            </w:r>
            <w:r>
              <w:rPr>
                <w:kern w:val="36"/>
              </w:rPr>
              <w:t>Час перемикання, мс:0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>Кількість виходів: 3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 xml:space="preserve">Тип індикації: </w:t>
            </w:r>
            <w:r>
              <w:rPr>
                <w:kern w:val="36"/>
                <w:lang w:val="en-US"/>
              </w:rPr>
              <w:t>LCD</w:t>
            </w:r>
            <w:r w:rsidRPr="006157A2">
              <w:rPr>
                <w:kern w:val="36"/>
              </w:rPr>
              <w:t xml:space="preserve">. </w:t>
            </w:r>
            <w:r>
              <w:rPr>
                <w:kern w:val="36"/>
              </w:rPr>
              <w:t>Тип під’єднання батареї до ДБЖ: роз’єм Андерсон</w:t>
            </w:r>
            <w:r w:rsidRPr="006157A2">
              <w:rPr>
                <w:kern w:val="36"/>
              </w:rPr>
              <w:t>.</w:t>
            </w:r>
            <w:r>
              <w:rPr>
                <w:kern w:val="36"/>
                <w:lang w:val="ru-RU"/>
              </w:rPr>
              <w:t xml:space="preserve"> </w:t>
            </w:r>
            <w:r>
              <w:rPr>
                <w:kern w:val="36"/>
              </w:rPr>
              <w:t>Захист: від короткого замикання, стрибків напруги, перевантаження, розряду, надлишкового заряду батареї</w:t>
            </w:r>
            <w:r>
              <w:rPr>
                <w:kern w:val="36"/>
              </w:rPr>
              <w:br/>
              <w:t>Матеріал корпусу: метал</w:t>
            </w:r>
          </w:p>
          <w:p w14:paraId="44393163" w14:textId="3F99415D" w:rsidR="006157A2" w:rsidRPr="006157A2" w:rsidRDefault="006157A2" w:rsidP="006157A2">
            <w:pPr>
              <w:rPr>
                <w:b/>
                <w:caps/>
              </w:rPr>
            </w:pPr>
            <w:r w:rsidRPr="00AD19A6">
              <w:rPr>
                <w:kern w:val="36"/>
              </w:rPr>
              <w:t>Гарантія</w:t>
            </w:r>
            <w:r>
              <w:rPr>
                <w:kern w:val="36"/>
              </w:rPr>
              <w:t>, міс: 24 -на ДБЖ, 12- на АКБ</w:t>
            </w:r>
          </w:p>
        </w:tc>
        <w:tc>
          <w:tcPr>
            <w:tcW w:w="942" w:type="dxa"/>
            <w:vAlign w:val="center"/>
          </w:tcPr>
          <w:p w14:paraId="61286A5F" w14:textId="692FB7DF" w:rsidR="006157A2" w:rsidRPr="006157A2" w:rsidRDefault="006157A2" w:rsidP="006157A2">
            <w:pPr>
              <w:ind w:left="-17" w:right="-151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6859C52" w14:textId="77777777" w:rsidR="006157A2" w:rsidRPr="003160C8" w:rsidRDefault="006157A2" w:rsidP="006157A2">
            <w:pPr>
              <w:ind w:left="-150" w:right="-66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шт.</w:t>
            </w:r>
          </w:p>
        </w:tc>
        <w:tc>
          <w:tcPr>
            <w:tcW w:w="2035" w:type="dxa"/>
            <w:vAlign w:val="center"/>
          </w:tcPr>
          <w:p w14:paraId="2ECADF84" w14:textId="77777777" w:rsidR="006157A2" w:rsidRPr="003160C8" w:rsidRDefault="006157A2" w:rsidP="006157A2">
            <w:pPr>
              <w:ind w:firstLine="709"/>
              <w:jc w:val="center"/>
              <w:rPr>
                <w:b/>
                <w:caps/>
              </w:rPr>
            </w:pPr>
          </w:p>
        </w:tc>
      </w:tr>
      <w:tr w:rsidR="006157A2" w:rsidRPr="003160C8" w14:paraId="799E2712" w14:textId="77777777" w:rsidTr="00874AF2">
        <w:tc>
          <w:tcPr>
            <w:tcW w:w="709" w:type="dxa"/>
          </w:tcPr>
          <w:p w14:paraId="2ECA201B" w14:textId="77777777" w:rsidR="006157A2" w:rsidRPr="00F1042A" w:rsidRDefault="006157A2" w:rsidP="006157A2">
            <w:pPr>
              <w:pStyle w:val="a4"/>
              <w:numPr>
                <w:ilvl w:val="0"/>
                <w:numId w:val="3"/>
              </w:numPr>
              <w:ind w:left="0" w:firstLine="34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14:paraId="26C9867C" w14:textId="77777777" w:rsidR="006157A2" w:rsidRPr="006157A2" w:rsidRDefault="006157A2" w:rsidP="006157A2">
            <w:pPr>
              <w:shd w:val="clear" w:color="auto" w:fill="FFFFFF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6157A2">
              <w:rPr>
                <w:b/>
                <w:bCs/>
                <w:kern w:val="36"/>
                <w:sz w:val="28"/>
                <w:szCs w:val="28"/>
              </w:rPr>
              <w:t>Джерела безперебійного живлення</w:t>
            </w:r>
          </w:p>
          <w:p w14:paraId="2C0A6727" w14:textId="690CB4D8" w:rsidR="006157A2" w:rsidRPr="00C76359" w:rsidRDefault="006157A2" w:rsidP="006157A2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Тип: </w:t>
            </w:r>
            <w:r>
              <w:rPr>
                <w:kern w:val="36"/>
                <w:lang w:val="en-US"/>
              </w:rPr>
              <w:t>smart</w:t>
            </w:r>
            <w:r w:rsidRPr="00E20567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online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>Кількість фаз: 1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 xml:space="preserve">Потужність, </w:t>
            </w:r>
            <w:r>
              <w:rPr>
                <w:kern w:val="36"/>
                <w:lang w:val="en-US"/>
              </w:rPr>
              <w:t>VA</w:t>
            </w:r>
            <w:r w:rsidRPr="00E20567">
              <w:rPr>
                <w:kern w:val="36"/>
              </w:rPr>
              <w:t>/</w:t>
            </w:r>
            <w:r>
              <w:rPr>
                <w:kern w:val="36"/>
                <w:lang w:val="en-US"/>
              </w:rPr>
              <w:t>W</w:t>
            </w:r>
            <w:r>
              <w:rPr>
                <w:kern w:val="36"/>
              </w:rPr>
              <w:t>: 3000/2700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>Форма вихідної напруги: правильна синусоїда,</w:t>
            </w:r>
            <w:r w:rsidRPr="006157A2">
              <w:rPr>
                <w:kern w:val="36"/>
                <w:lang w:val="en-US"/>
              </w:rPr>
              <w:t xml:space="preserve"> </w:t>
            </w:r>
            <w:r>
              <w:rPr>
                <w:kern w:val="36"/>
              </w:rPr>
              <w:t xml:space="preserve">Діапазон вхідної напруги, </w:t>
            </w:r>
            <w:r>
              <w:rPr>
                <w:kern w:val="36"/>
                <w:lang w:val="en-US"/>
              </w:rPr>
              <w:t>V</w:t>
            </w:r>
            <w:r>
              <w:rPr>
                <w:kern w:val="36"/>
              </w:rPr>
              <w:t>: 110-300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 xml:space="preserve">Вихідна напруга, </w:t>
            </w:r>
            <w:r>
              <w:rPr>
                <w:kern w:val="36"/>
                <w:lang w:val="en-US"/>
              </w:rPr>
              <w:t>V</w:t>
            </w:r>
            <w:r>
              <w:rPr>
                <w:kern w:val="36"/>
              </w:rPr>
              <w:t>: 208/220/230 +/- 1%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 xml:space="preserve">Номінальна напруга АКБ, </w:t>
            </w:r>
            <w:r>
              <w:rPr>
                <w:kern w:val="36"/>
                <w:lang w:val="en-US"/>
              </w:rPr>
              <w:t>V</w:t>
            </w:r>
            <w:r>
              <w:rPr>
                <w:kern w:val="36"/>
              </w:rPr>
              <w:t>: 72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 xml:space="preserve">Кількість вбудованих АКБ: 6 </w:t>
            </w:r>
            <w:proofErr w:type="spellStart"/>
            <w:r>
              <w:rPr>
                <w:kern w:val="36"/>
              </w:rPr>
              <w:t>шт</w:t>
            </w:r>
            <w:proofErr w:type="spellEnd"/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 xml:space="preserve">Ємність вбудованої АКБ, </w:t>
            </w:r>
            <w:r>
              <w:rPr>
                <w:kern w:val="36"/>
                <w:lang w:val="en-US"/>
              </w:rPr>
              <w:t>Ah</w:t>
            </w:r>
            <w:r>
              <w:rPr>
                <w:kern w:val="36"/>
              </w:rPr>
              <w:t>: 9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 xml:space="preserve">Частотний діапазон, </w:t>
            </w:r>
            <w:r>
              <w:rPr>
                <w:kern w:val="36"/>
                <w:lang w:val="en-US"/>
              </w:rPr>
              <w:t>Hz</w:t>
            </w:r>
            <w:r>
              <w:rPr>
                <w:kern w:val="36"/>
              </w:rPr>
              <w:t>: 50/60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>Час перемикання, мс:0</w:t>
            </w:r>
            <w:r w:rsidRPr="006157A2">
              <w:rPr>
                <w:kern w:val="36"/>
                <w:lang w:val="en-US"/>
              </w:rPr>
              <w:t xml:space="preserve">. </w:t>
            </w:r>
            <w:r>
              <w:rPr>
                <w:kern w:val="36"/>
              </w:rPr>
              <w:t>Кількість виходів: 3</w:t>
            </w:r>
            <w:r w:rsidRPr="006157A2">
              <w:rPr>
                <w:kern w:val="36"/>
                <w:lang w:val="en-US"/>
              </w:rPr>
              <w:t>.</w:t>
            </w:r>
            <w:r>
              <w:rPr>
                <w:kern w:val="36"/>
              </w:rPr>
              <w:t xml:space="preserve">Тип індикації: </w:t>
            </w:r>
            <w:r>
              <w:rPr>
                <w:kern w:val="36"/>
                <w:lang w:val="en-US"/>
              </w:rPr>
              <w:t>LCD</w:t>
            </w:r>
            <w:r w:rsidRPr="00C76359">
              <w:rPr>
                <w:kern w:val="36"/>
              </w:rPr>
              <w:br/>
            </w:r>
            <w:r>
              <w:rPr>
                <w:kern w:val="36"/>
              </w:rPr>
              <w:t>Тип під’єднання батареї до ДБЖ: роз’єм Андерсон</w:t>
            </w:r>
            <w:r w:rsidRPr="00C76359">
              <w:rPr>
                <w:kern w:val="36"/>
              </w:rPr>
              <w:br/>
            </w:r>
            <w:r>
              <w:rPr>
                <w:kern w:val="36"/>
              </w:rPr>
              <w:t>Захист: від короткого замикання, стрибків напруги, перевантаження, розряду, надлишкового заряду батареї</w:t>
            </w:r>
            <w:r>
              <w:rPr>
                <w:kern w:val="36"/>
              </w:rPr>
              <w:br/>
              <w:t>Матеріал корпусу: метал</w:t>
            </w:r>
          </w:p>
          <w:p w14:paraId="2DD64E31" w14:textId="2624107F" w:rsidR="006157A2" w:rsidRPr="00E31CE4" w:rsidRDefault="006157A2" w:rsidP="006157A2">
            <w:pPr>
              <w:rPr>
                <w:b/>
                <w:caps/>
                <w:lang w:val="ru-RU"/>
              </w:rPr>
            </w:pPr>
            <w:r w:rsidRPr="00AD19A6">
              <w:rPr>
                <w:kern w:val="36"/>
              </w:rPr>
              <w:t>Гарантія</w:t>
            </w:r>
            <w:r>
              <w:rPr>
                <w:kern w:val="36"/>
              </w:rPr>
              <w:t>, міс: 24 -на ДБЖ, 12- на АКБ</w:t>
            </w:r>
          </w:p>
        </w:tc>
        <w:tc>
          <w:tcPr>
            <w:tcW w:w="942" w:type="dxa"/>
            <w:vAlign w:val="center"/>
          </w:tcPr>
          <w:p w14:paraId="11828997" w14:textId="77777777" w:rsidR="006157A2" w:rsidRPr="003160C8" w:rsidRDefault="006157A2" w:rsidP="006157A2">
            <w:pPr>
              <w:ind w:left="-17" w:right="-151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57E52CE3" w14:textId="77777777" w:rsidR="006157A2" w:rsidRPr="003160C8" w:rsidRDefault="006157A2" w:rsidP="006157A2">
            <w:pPr>
              <w:ind w:left="-150" w:right="-66"/>
              <w:jc w:val="center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шт</w:t>
            </w:r>
          </w:p>
        </w:tc>
        <w:tc>
          <w:tcPr>
            <w:tcW w:w="2035" w:type="dxa"/>
            <w:vAlign w:val="center"/>
          </w:tcPr>
          <w:p w14:paraId="0DF7E1CD" w14:textId="77777777" w:rsidR="006157A2" w:rsidRPr="003160C8" w:rsidRDefault="006157A2" w:rsidP="006157A2">
            <w:pPr>
              <w:ind w:firstLine="709"/>
              <w:jc w:val="center"/>
              <w:rPr>
                <w:b/>
                <w:caps/>
                <w:lang w:val="ru-RU"/>
              </w:rPr>
            </w:pPr>
          </w:p>
        </w:tc>
      </w:tr>
    </w:tbl>
    <w:p w14:paraId="434DE72F" w14:textId="77777777" w:rsidR="00250346" w:rsidRDefault="006157A2" w:rsidP="00A55641">
      <w:pPr>
        <w:ind w:firstLine="709"/>
        <w:jc w:val="center"/>
      </w:pPr>
    </w:p>
    <w:sectPr w:rsidR="00250346" w:rsidSect="004233B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5C2"/>
    <w:multiLevelType w:val="multilevel"/>
    <w:tmpl w:val="577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C5483"/>
    <w:multiLevelType w:val="multilevel"/>
    <w:tmpl w:val="C19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D5640"/>
    <w:multiLevelType w:val="hybridMultilevel"/>
    <w:tmpl w:val="25160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F2"/>
    <w:rsid w:val="000624EA"/>
    <w:rsid w:val="00082656"/>
    <w:rsid w:val="001212BD"/>
    <w:rsid w:val="00134C5E"/>
    <w:rsid w:val="003160C8"/>
    <w:rsid w:val="00341979"/>
    <w:rsid w:val="004233B9"/>
    <w:rsid w:val="0046028E"/>
    <w:rsid w:val="004F5DDD"/>
    <w:rsid w:val="006140A4"/>
    <w:rsid w:val="006157A2"/>
    <w:rsid w:val="007A4A5E"/>
    <w:rsid w:val="007E68D2"/>
    <w:rsid w:val="00840A41"/>
    <w:rsid w:val="00844EBA"/>
    <w:rsid w:val="00874AF2"/>
    <w:rsid w:val="00887B20"/>
    <w:rsid w:val="009D0554"/>
    <w:rsid w:val="00A55641"/>
    <w:rsid w:val="00B76A37"/>
    <w:rsid w:val="00BA18A0"/>
    <w:rsid w:val="00CE7CC3"/>
    <w:rsid w:val="00E11B63"/>
    <w:rsid w:val="00E31CE4"/>
    <w:rsid w:val="00F1042A"/>
    <w:rsid w:val="00FA17F2"/>
    <w:rsid w:val="00FD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B27"/>
  <w15:docId w15:val="{B1D7B602-B313-4699-AC5E-7FCF9DFE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rsid w:val="00FA17F2"/>
    <w:pPr>
      <w:ind w:left="720"/>
      <w:contextualSpacing/>
    </w:pPr>
    <w:rPr>
      <w:rFonts w:eastAsia="Calibri"/>
      <w:lang w:val="ru-RU"/>
    </w:rPr>
  </w:style>
  <w:style w:type="paragraph" w:customStyle="1" w:styleId="western">
    <w:name w:val="western"/>
    <w:basedOn w:val="a"/>
    <w:rsid w:val="007A4A5E"/>
    <w:pPr>
      <w:spacing w:before="100" w:beforeAutospacing="1" w:after="119"/>
    </w:pPr>
    <w:rPr>
      <w:color w:val="000000"/>
      <w:lang w:eastAsia="uk-UA"/>
    </w:rPr>
  </w:style>
  <w:style w:type="table" w:styleId="a3">
    <w:name w:val="Table Grid"/>
    <w:basedOn w:val="a1"/>
    <w:uiPriority w:val="39"/>
    <w:rsid w:val="00316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Артем</cp:lastModifiedBy>
  <cp:revision>2</cp:revision>
  <dcterms:created xsi:type="dcterms:W3CDTF">2024-01-22T13:30:00Z</dcterms:created>
  <dcterms:modified xsi:type="dcterms:W3CDTF">2024-01-22T13:30:00Z</dcterms:modified>
</cp:coreProperties>
</file>