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8A6E4E">
      <w:pPr>
        <w:spacing w:after="0" w:line="240" w:lineRule="auto"/>
        <w:ind w:left="4248"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B037CB" w:rsidRDefault="001E5A04" w:rsidP="001E5A04">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                                        </w:t>
      </w:r>
      <w:r w:rsidR="001B65D9">
        <w:rPr>
          <w:rFonts w:ascii="Times New Roman" w:eastAsia="Times New Roman" w:hAnsi="Times New Roman" w:cs="Times New Roman"/>
          <w:b/>
          <w:bCs/>
          <w:color w:val="000000"/>
          <w:szCs w:val="24"/>
          <w:lang w:eastAsia="uk-UA"/>
        </w:rPr>
        <w:t xml:space="preserve">                              </w:t>
      </w:r>
      <w:r w:rsidR="008A6E4E">
        <w:rPr>
          <w:rFonts w:ascii="Times New Roman" w:eastAsia="Times New Roman" w:hAnsi="Times New Roman" w:cs="Times New Roman"/>
          <w:b/>
          <w:bCs/>
          <w:color w:val="000000"/>
          <w:szCs w:val="24"/>
          <w:lang w:eastAsia="uk-UA"/>
        </w:rPr>
        <w:t xml:space="preserve">     </w:t>
      </w:r>
      <w:r w:rsidR="004E5B8C">
        <w:rPr>
          <w:rFonts w:ascii="Times New Roman" w:eastAsia="Times New Roman" w:hAnsi="Times New Roman" w:cs="Times New Roman"/>
          <w:b/>
          <w:bCs/>
          <w:color w:val="000000"/>
          <w:szCs w:val="24"/>
          <w:lang w:eastAsia="uk-UA"/>
        </w:rPr>
        <w:t xml:space="preserve">від </w:t>
      </w:r>
      <w:r w:rsidR="0014564C">
        <w:rPr>
          <w:rFonts w:ascii="Times New Roman" w:eastAsia="Times New Roman" w:hAnsi="Times New Roman" w:cs="Times New Roman"/>
          <w:b/>
          <w:bCs/>
          <w:color w:val="000000"/>
          <w:szCs w:val="24"/>
          <w:lang w:eastAsia="uk-UA"/>
        </w:rPr>
        <w:t>«</w:t>
      </w:r>
      <w:r w:rsidR="007B2DE0">
        <w:rPr>
          <w:rFonts w:ascii="Times New Roman" w:eastAsia="Times New Roman" w:hAnsi="Times New Roman" w:cs="Times New Roman"/>
          <w:b/>
          <w:bCs/>
          <w:color w:val="000000"/>
          <w:szCs w:val="24"/>
          <w:lang w:eastAsia="uk-UA"/>
        </w:rPr>
        <w:t>15</w:t>
      </w:r>
      <w:r w:rsidR="0014564C">
        <w:rPr>
          <w:rFonts w:ascii="Times New Roman" w:eastAsia="Times New Roman" w:hAnsi="Times New Roman" w:cs="Times New Roman"/>
          <w:b/>
          <w:bCs/>
          <w:color w:val="000000"/>
          <w:szCs w:val="24"/>
          <w:lang w:eastAsia="uk-UA"/>
        </w:rPr>
        <w:t>»</w:t>
      </w:r>
      <w:r w:rsidR="007B2DE0">
        <w:rPr>
          <w:rFonts w:ascii="Times New Roman" w:eastAsia="Times New Roman" w:hAnsi="Times New Roman" w:cs="Times New Roman"/>
          <w:b/>
          <w:bCs/>
          <w:color w:val="000000"/>
          <w:szCs w:val="24"/>
          <w:lang w:eastAsia="uk-UA"/>
        </w:rPr>
        <w:t xml:space="preserve"> вересня</w:t>
      </w:r>
      <w:bookmarkStart w:id="0" w:name="_GoBack"/>
      <w:bookmarkEnd w:id="0"/>
      <w:r w:rsidR="000D2FDF">
        <w:rPr>
          <w:rFonts w:ascii="Times New Roman" w:eastAsia="Times New Roman" w:hAnsi="Times New Roman" w:cs="Times New Roman"/>
          <w:b/>
          <w:bCs/>
          <w:color w:val="000000"/>
          <w:szCs w:val="24"/>
          <w:lang w:eastAsia="uk-UA"/>
        </w:rPr>
        <w:t xml:space="preserve"> </w:t>
      </w:r>
      <w:r w:rsidR="00F35E44">
        <w:rPr>
          <w:rFonts w:ascii="Times New Roman" w:eastAsia="Times New Roman" w:hAnsi="Times New Roman" w:cs="Times New Roman"/>
          <w:b/>
          <w:bCs/>
          <w:color w:val="000000"/>
          <w:szCs w:val="24"/>
          <w:lang w:eastAsia="uk-UA"/>
        </w:rPr>
        <w:t>2023</w:t>
      </w:r>
      <w:r w:rsidRPr="00B037CB">
        <w:rPr>
          <w:rFonts w:ascii="Times New Roman" w:eastAsia="Times New Roman" w:hAnsi="Times New Roman" w:cs="Times New Roman"/>
          <w:b/>
          <w:bCs/>
          <w:color w:val="000000"/>
          <w:szCs w:val="24"/>
          <w:lang w:eastAsia="uk-UA"/>
        </w:rPr>
        <w:t xml:space="preserve"> р</w:t>
      </w:r>
      <w:r w:rsidR="00F02CC9">
        <w:rPr>
          <w:rFonts w:ascii="Times New Roman" w:eastAsia="Times New Roman" w:hAnsi="Times New Roman" w:cs="Times New Roman"/>
          <w:b/>
          <w:bCs/>
          <w:color w:val="000000"/>
          <w:szCs w:val="24"/>
          <w:lang w:eastAsia="uk-UA"/>
        </w:rPr>
        <w:t xml:space="preserve"> № </w:t>
      </w:r>
      <w:r w:rsidR="007B2DE0">
        <w:rPr>
          <w:rFonts w:ascii="Times New Roman" w:eastAsia="Times New Roman" w:hAnsi="Times New Roman" w:cs="Times New Roman"/>
          <w:b/>
          <w:bCs/>
          <w:color w:val="000000"/>
          <w:szCs w:val="24"/>
          <w:lang w:eastAsia="uk-UA"/>
        </w:rPr>
        <w:t>73-2-2023</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ТЕНДЕРНА ДОКУМЕНТАЦІЯ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710F33" w:rsidRDefault="005C56D2" w:rsidP="00A2448C">
      <w:pPr>
        <w:spacing w:after="0"/>
        <w:ind w:firstLine="708"/>
        <w:jc w:val="center"/>
        <w:rPr>
          <w:rFonts w:ascii="Times New Roman" w:hAnsi="Times New Roman"/>
          <w:b/>
          <w:szCs w:val="24"/>
        </w:rPr>
      </w:pPr>
      <w:r>
        <w:rPr>
          <w:rFonts w:ascii="Times New Roman" w:hAnsi="Times New Roman"/>
          <w:b/>
          <w:szCs w:val="24"/>
        </w:rPr>
        <w:t>Розробка прое</w:t>
      </w:r>
      <w:r w:rsidR="00A2448C" w:rsidRPr="00526BDF">
        <w:rPr>
          <w:rFonts w:ascii="Times New Roman" w:hAnsi="Times New Roman"/>
          <w:b/>
          <w:szCs w:val="24"/>
        </w:rPr>
        <w:t xml:space="preserve">ктно-кошторисної документації </w:t>
      </w:r>
      <w:r w:rsidR="00710F33">
        <w:rPr>
          <w:rFonts w:ascii="Times New Roman" w:hAnsi="Times New Roman"/>
          <w:b/>
          <w:szCs w:val="24"/>
        </w:rPr>
        <w:t>по об</w:t>
      </w:r>
      <w:r w:rsidR="00710F33">
        <w:rPr>
          <w:rFonts w:ascii="Times New Roman" w:hAnsi="Times New Roman" w:cs="Times New Roman"/>
          <w:b/>
          <w:szCs w:val="24"/>
        </w:rPr>
        <w:t>′</w:t>
      </w:r>
      <w:r w:rsidR="00710F33">
        <w:rPr>
          <w:rFonts w:ascii="Times New Roman" w:hAnsi="Times New Roman"/>
          <w:b/>
          <w:szCs w:val="24"/>
        </w:rPr>
        <w:t>єкту:</w:t>
      </w:r>
    </w:p>
    <w:p w:rsidR="00A2448C" w:rsidRDefault="00710F33" w:rsidP="00A2448C">
      <w:pPr>
        <w:spacing w:after="0"/>
        <w:ind w:firstLine="708"/>
        <w:jc w:val="center"/>
        <w:rPr>
          <w:rFonts w:ascii="Times New Roman" w:hAnsi="Times New Roman"/>
          <w:b/>
          <w:szCs w:val="24"/>
        </w:rPr>
      </w:pPr>
      <w:r>
        <w:rPr>
          <w:rFonts w:ascii="Times New Roman" w:hAnsi="Times New Roman"/>
          <w:b/>
          <w:szCs w:val="24"/>
        </w:rPr>
        <w:t xml:space="preserve"> Капітальний ремонт ДПНТЗ «Бородянський професійний аграрний ліцей» по пл. Київська, 3 смт. Бородянка Бучанського району Київської області (гуртожиток та навчальний корпус)</w:t>
      </w:r>
    </w:p>
    <w:p w:rsidR="00A2448C" w:rsidRPr="00B62BFC" w:rsidRDefault="00D3141D" w:rsidP="00A2448C">
      <w:pPr>
        <w:spacing w:after="0"/>
        <w:ind w:firstLine="708"/>
        <w:jc w:val="center"/>
        <w:rPr>
          <w:rFonts w:ascii="Times New Roman" w:hAnsi="Times New Roman"/>
          <w:i/>
          <w:szCs w:val="24"/>
        </w:rPr>
      </w:pPr>
      <w:r>
        <w:rPr>
          <w:rFonts w:ascii="Times New Roman" w:hAnsi="Times New Roman"/>
          <w:b/>
          <w:szCs w:val="24"/>
        </w:rPr>
        <w:t xml:space="preserve"> (71240000-2</w:t>
      </w:r>
      <w:r w:rsidR="00A2448C" w:rsidRPr="00526BDF">
        <w:rPr>
          <w:rFonts w:ascii="Times New Roman" w:hAnsi="Times New Roman"/>
          <w:b/>
          <w:szCs w:val="24"/>
        </w:rPr>
        <w:t xml:space="preserve"> </w:t>
      </w:r>
      <w:r>
        <w:rPr>
          <w:rFonts w:ascii="Times New Roman" w:hAnsi="Times New Roman"/>
          <w:b/>
          <w:szCs w:val="24"/>
        </w:rPr>
        <w:t>Архітектурні, інженерні та планувальні послуги)</w:t>
      </w:r>
    </w:p>
    <w:p w:rsidR="00583217"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885139" w:rsidRDefault="00885139" w:rsidP="00583217">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58122C" w:rsidRDefault="00583217" w:rsidP="00852D3F">
            <w:pPr>
              <w:widowControl w:val="0"/>
              <w:ind w:firstLine="379"/>
              <w:contextualSpacing/>
              <w:rPr>
                <w:rFonts w:ascii="Times New Roman" w:eastAsia="Times New Roman" w:hAnsi="Times New Roman" w:cs="Times New Roman"/>
                <w:sz w:val="22"/>
              </w:rPr>
            </w:pPr>
            <w:r w:rsidRPr="0058122C">
              <w:rPr>
                <w:rFonts w:ascii="Times New Roman" w:eastAsia="Times New Roman" w:hAnsi="Times New Roman" w:cs="Times New Roman"/>
                <w:color w:val="000000"/>
                <w:szCs w:val="24"/>
                <w:lang w:eastAsia="uk-UA"/>
              </w:rPr>
              <w:t> </w:t>
            </w:r>
            <w:r w:rsidR="001E5A04" w:rsidRPr="0058122C">
              <w:rPr>
                <w:rFonts w:ascii="Times New Roman" w:eastAsia="Times New Roman" w:hAnsi="Times New Roman" w:cs="Times New Roman"/>
                <w:szCs w:val="24"/>
                <w:lang w:val="ru-RU" w:eastAsia="ru-RU"/>
              </w:rPr>
              <w:t xml:space="preserve">Полякова Катерина Петрівна – начальник </w:t>
            </w:r>
            <w:r w:rsidR="00852D3F" w:rsidRPr="0058122C">
              <w:rPr>
                <w:rFonts w:ascii="Times New Roman" w:eastAsia="Times New Roman" w:hAnsi="Times New Roman" w:cs="Times New Roman"/>
                <w:szCs w:val="24"/>
                <w:lang w:val="ru-RU" w:eastAsia="ru-RU"/>
              </w:rPr>
              <w:t>тендерно-договірного відділу</w:t>
            </w:r>
            <w:r w:rsidR="001E5A04" w:rsidRPr="0058122C">
              <w:rPr>
                <w:rFonts w:ascii="Times New Roman" w:eastAsia="Times New Roman" w:hAnsi="Times New Roman" w:cs="Times New Roman"/>
                <w:szCs w:val="24"/>
                <w:lang w:val="ru-RU" w:eastAsia="ru-RU"/>
              </w:rPr>
              <w:t xml:space="preserve">, </w:t>
            </w:r>
            <w:r w:rsidR="001E5A04" w:rsidRPr="0058122C">
              <w:rPr>
                <w:rFonts w:ascii="Times New Roman" w:eastAsia="Times New Roman" w:hAnsi="Times New Roman" w:cs="Times New Roman"/>
                <w:sz w:val="22"/>
              </w:rPr>
              <w:t xml:space="preserve">телефон: (044) 249-87-00; </w:t>
            </w:r>
          </w:p>
          <w:p w:rsidR="00583217" w:rsidRPr="0058122C" w:rsidRDefault="001E5A04" w:rsidP="00852D3F">
            <w:pPr>
              <w:widowControl w:val="0"/>
              <w:contextualSpacing/>
              <w:rPr>
                <w:rFonts w:ascii="Times New Roman" w:eastAsia="Times New Roman" w:hAnsi="Times New Roman" w:cs="Times New Roman"/>
                <w:szCs w:val="24"/>
                <w:lang w:eastAsia="uk-UA"/>
              </w:rPr>
            </w:pPr>
            <w:r w:rsidRPr="0058122C">
              <w:rPr>
                <w:rFonts w:ascii="Times New Roman" w:eastAsia="Times New Roman" w:hAnsi="Times New Roman" w:cs="Times New Roman"/>
                <w:sz w:val="22"/>
              </w:rPr>
              <w:t>електронна пошта:</w:t>
            </w:r>
            <w:r w:rsidR="00852D3F" w:rsidRPr="0058122C">
              <w:t xml:space="preserve"> </w:t>
            </w:r>
            <w:r w:rsidR="00852D3F" w:rsidRPr="0058122C">
              <w:rPr>
                <w:rFonts w:ascii="Times New Roman" w:eastAsia="Times New Roman" w:hAnsi="Times New Roman" w:cs="Times New Roman"/>
                <w:sz w:val="22"/>
              </w:rPr>
              <w:t xml:space="preserve">poliakova.kp@restoration.gov.ua </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58122C" w:rsidRDefault="00CE1602" w:rsidP="00583217">
            <w:pPr>
              <w:spacing w:after="0" w:line="240" w:lineRule="auto"/>
              <w:ind w:left="142"/>
              <w:jc w:val="both"/>
              <w:rPr>
                <w:rFonts w:ascii="Times New Roman" w:eastAsia="Times New Roman" w:hAnsi="Times New Roman" w:cs="Times New Roman"/>
                <w:strike/>
                <w:szCs w:val="24"/>
                <w:lang w:eastAsia="uk-UA"/>
              </w:rPr>
            </w:pPr>
            <w:r w:rsidRPr="0058122C">
              <w:rPr>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141D" w:rsidRPr="00C323FE" w:rsidRDefault="0058122C" w:rsidP="00C323FE">
            <w:pPr>
              <w:spacing w:after="0"/>
              <w:jc w:val="both"/>
              <w:rPr>
                <w:rFonts w:ascii="Times New Roman" w:hAnsi="Times New Roman"/>
                <w:b/>
                <w:szCs w:val="24"/>
              </w:rPr>
            </w:pPr>
            <w:r>
              <w:rPr>
                <w:rFonts w:ascii="Times New Roman" w:hAnsi="Times New Roman"/>
                <w:b/>
                <w:szCs w:val="24"/>
              </w:rPr>
              <w:t xml:space="preserve"> </w:t>
            </w:r>
            <w:r w:rsidRPr="00526BDF">
              <w:rPr>
                <w:rFonts w:ascii="Times New Roman" w:hAnsi="Times New Roman"/>
                <w:b/>
                <w:szCs w:val="24"/>
              </w:rPr>
              <w:t xml:space="preserve">Розробка проектно-кошторисної документації </w:t>
            </w:r>
            <w:r>
              <w:rPr>
                <w:rFonts w:ascii="Times New Roman" w:hAnsi="Times New Roman"/>
                <w:b/>
                <w:szCs w:val="24"/>
              </w:rPr>
              <w:t>по об</w:t>
            </w:r>
            <w:r>
              <w:rPr>
                <w:rFonts w:ascii="Times New Roman" w:hAnsi="Times New Roman" w:cs="Times New Roman"/>
                <w:b/>
                <w:szCs w:val="24"/>
              </w:rPr>
              <w:t>′</w:t>
            </w:r>
            <w:r>
              <w:rPr>
                <w:rFonts w:ascii="Times New Roman" w:hAnsi="Times New Roman"/>
                <w:b/>
                <w:szCs w:val="24"/>
              </w:rPr>
              <w:t xml:space="preserve">єкту: Капітальний ремонт ДПНТЗ «Бородянський професійний аграрний ліцей» по пл. Київська, 3 </w:t>
            </w:r>
            <w:r w:rsidR="009800B5">
              <w:rPr>
                <w:rFonts w:ascii="Times New Roman" w:hAnsi="Times New Roman"/>
                <w:b/>
                <w:szCs w:val="24"/>
              </w:rPr>
              <w:t xml:space="preserve"> </w:t>
            </w:r>
            <w:r w:rsidR="008A6E4E">
              <w:rPr>
                <w:rFonts w:ascii="Times New Roman" w:hAnsi="Times New Roman"/>
                <w:b/>
                <w:szCs w:val="24"/>
              </w:rPr>
              <w:t xml:space="preserve">               </w:t>
            </w:r>
            <w:r w:rsidR="00A3198F">
              <w:rPr>
                <w:rFonts w:ascii="Times New Roman" w:hAnsi="Times New Roman"/>
                <w:b/>
                <w:szCs w:val="24"/>
              </w:rPr>
              <w:t xml:space="preserve"> смт. Бородянка Бучанського району Київської області (гуртожиток та навчальний корпус)</w:t>
            </w:r>
            <w:r w:rsidR="00C323FE">
              <w:rPr>
                <w:rFonts w:ascii="Times New Roman" w:hAnsi="Times New Roman"/>
                <w:b/>
                <w:szCs w:val="24"/>
              </w:rPr>
              <w:t xml:space="preserve"> </w:t>
            </w:r>
            <w:r w:rsidR="00D3141D">
              <w:rPr>
                <w:rFonts w:ascii="Times New Roman" w:hAnsi="Times New Roman"/>
                <w:b/>
                <w:szCs w:val="24"/>
              </w:rPr>
              <w:t>(71240000-2</w:t>
            </w:r>
            <w:r w:rsidR="00D3141D" w:rsidRPr="00526BDF">
              <w:rPr>
                <w:rFonts w:ascii="Times New Roman" w:hAnsi="Times New Roman"/>
                <w:b/>
                <w:szCs w:val="24"/>
              </w:rPr>
              <w:t xml:space="preserve"> </w:t>
            </w:r>
            <w:r w:rsidR="00D3141D">
              <w:rPr>
                <w:rFonts w:ascii="Times New Roman" w:hAnsi="Times New Roman"/>
                <w:b/>
                <w:szCs w:val="24"/>
              </w:rPr>
              <w:t>Архітектурні, інженерні та планувальні послуги)</w:t>
            </w:r>
          </w:p>
          <w:p w:rsidR="00583217" w:rsidRPr="00A3198F" w:rsidRDefault="00583217" w:rsidP="00D3141D">
            <w:pPr>
              <w:spacing w:after="0"/>
              <w:jc w:val="both"/>
              <w:rPr>
                <w:rFonts w:ascii="Times New Roman" w:eastAsia="Times New Roman" w:hAnsi="Times New Roman" w:cs="Times New Roman"/>
                <w:b/>
                <w:szCs w:val="24"/>
              </w:rPr>
            </w:pP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b/>
                <w:color w:val="000000"/>
                <w:szCs w:val="24"/>
                <w:lang w:eastAsia="uk-UA"/>
              </w:rPr>
              <w:t>Місце виконання робіт:</w:t>
            </w:r>
            <w:r w:rsidR="009800B5" w:rsidRPr="009800B5">
              <w:rPr>
                <w:rFonts w:ascii="Times New Roman" w:hAnsi="Times New Roman"/>
                <w:b/>
                <w:szCs w:val="24"/>
              </w:rPr>
              <w:t xml:space="preserve"> смт. Бородянка</w:t>
            </w:r>
            <w:r w:rsidR="009800B5">
              <w:rPr>
                <w:rFonts w:ascii="Times New Roman" w:hAnsi="Times New Roman"/>
                <w:b/>
                <w:szCs w:val="24"/>
              </w:rPr>
              <w:t xml:space="preserve">,                                   </w:t>
            </w:r>
            <w:r w:rsidR="003E1282" w:rsidRPr="009800B5">
              <w:rPr>
                <w:rFonts w:ascii="Times New Roman" w:eastAsia="Times New Roman" w:hAnsi="Times New Roman" w:cs="Times New Roman"/>
                <w:b/>
                <w:bCs/>
                <w:color w:val="000000"/>
                <w:szCs w:val="24"/>
                <w:lang w:eastAsia="uk-UA"/>
              </w:rPr>
              <w:t xml:space="preserve"> </w:t>
            </w:r>
            <w:r w:rsidR="009800B5" w:rsidRPr="009800B5">
              <w:rPr>
                <w:rFonts w:ascii="Times New Roman" w:hAnsi="Times New Roman"/>
                <w:b/>
                <w:szCs w:val="24"/>
              </w:rPr>
              <w:t>пл. Київська, 3 Бучанського району Київської області</w:t>
            </w:r>
          </w:p>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Обсяг: 1 робота</w:t>
            </w:r>
          </w:p>
        </w:tc>
      </w:tr>
      <w:tr w:rsidR="00583217" w:rsidRPr="00710F33" w:rsidTr="007A37B3">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10F33" w:rsidRDefault="00583217" w:rsidP="007B4B4F">
            <w:pPr>
              <w:spacing w:after="0" w:line="240" w:lineRule="auto"/>
              <w:ind w:left="142"/>
              <w:jc w:val="both"/>
              <w:rPr>
                <w:rFonts w:ascii="Times New Roman" w:eastAsia="Times New Roman" w:hAnsi="Times New Roman" w:cs="Times New Roman"/>
                <w:b/>
                <w:szCs w:val="24"/>
                <w:highlight w:val="yellow"/>
                <w:lang w:eastAsia="uk-UA"/>
              </w:rPr>
            </w:pPr>
            <w:r w:rsidRPr="009800B5">
              <w:rPr>
                <w:rFonts w:ascii="Times New Roman" w:eastAsia="Times New Roman" w:hAnsi="Times New Roman" w:cs="Times New Roman"/>
                <w:b/>
                <w:color w:val="000000"/>
                <w:szCs w:val="24"/>
                <w:lang w:eastAsia="uk-UA"/>
              </w:rPr>
              <w:t xml:space="preserve">Строк виконання робіт </w:t>
            </w:r>
            <w:r w:rsidR="00DD70FC" w:rsidRPr="009800B5">
              <w:rPr>
                <w:rFonts w:ascii="Times New Roman" w:eastAsia="Times New Roman" w:hAnsi="Times New Roman" w:cs="Times New Roman"/>
                <w:b/>
                <w:color w:val="000000"/>
                <w:szCs w:val="24"/>
                <w:lang w:eastAsia="uk-UA"/>
              </w:rPr>
              <w:t>–</w:t>
            </w:r>
            <w:r w:rsidR="00E10228" w:rsidRPr="009800B5">
              <w:rPr>
                <w:rFonts w:ascii="Times New Roman" w:eastAsia="Times New Roman" w:hAnsi="Times New Roman" w:cs="Times New Roman"/>
                <w:b/>
                <w:color w:val="000000"/>
                <w:szCs w:val="24"/>
                <w:lang w:eastAsia="uk-UA"/>
              </w:rPr>
              <w:t xml:space="preserve"> </w:t>
            </w:r>
            <w:r w:rsidRPr="009800B5">
              <w:rPr>
                <w:rFonts w:ascii="Times New Roman" w:eastAsia="Times New Roman" w:hAnsi="Times New Roman" w:cs="Times New Roman"/>
                <w:b/>
                <w:color w:val="000000"/>
                <w:szCs w:val="24"/>
                <w:lang w:eastAsia="uk-UA"/>
              </w:rPr>
              <w:t xml:space="preserve">з дати укладання договору </w:t>
            </w:r>
            <w:r w:rsidRPr="007B4B4F">
              <w:rPr>
                <w:rFonts w:ascii="Times New Roman" w:eastAsia="Times New Roman" w:hAnsi="Times New Roman" w:cs="Times New Roman"/>
                <w:b/>
                <w:color w:val="000000"/>
                <w:szCs w:val="24"/>
                <w:lang w:eastAsia="uk-UA"/>
              </w:rPr>
              <w:t>до «</w:t>
            </w:r>
            <w:r w:rsidR="000C3E72" w:rsidRPr="007B4B4F">
              <w:rPr>
                <w:rFonts w:ascii="Times New Roman" w:eastAsia="Times New Roman" w:hAnsi="Times New Roman" w:cs="Times New Roman"/>
                <w:b/>
                <w:color w:val="000000"/>
                <w:szCs w:val="24"/>
                <w:lang w:eastAsia="uk-UA"/>
              </w:rPr>
              <w:t>3</w:t>
            </w:r>
            <w:r w:rsidR="007B4B4F" w:rsidRPr="007B4B4F">
              <w:rPr>
                <w:rFonts w:ascii="Times New Roman" w:eastAsia="Times New Roman" w:hAnsi="Times New Roman" w:cs="Times New Roman"/>
                <w:b/>
                <w:color w:val="000000"/>
                <w:szCs w:val="24"/>
                <w:lang w:eastAsia="uk-UA"/>
              </w:rPr>
              <w:t>0</w:t>
            </w:r>
            <w:r w:rsidRPr="007B4B4F">
              <w:rPr>
                <w:rFonts w:ascii="Times New Roman" w:eastAsia="Times New Roman" w:hAnsi="Times New Roman" w:cs="Times New Roman"/>
                <w:b/>
                <w:color w:val="000000"/>
                <w:szCs w:val="24"/>
                <w:lang w:eastAsia="uk-UA"/>
              </w:rPr>
              <w:t xml:space="preserve">» </w:t>
            </w:r>
            <w:r w:rsidR="007B4B4F" w:rsidRPr="007B4B4F">
              <w:rPr>
                <w:rFonts w:ascii="Times New Roman" w:eastAsia="Times New Roman" w:hAnsi="Times New Roman" w:cs="Times New Roman"/>
                <w:b/>
                <w:color w:val="000000"/>
                <w:szCs w:val="24"/>
                <w:lang w:eastAsia="uk-UA"/>
              </w:rPr>
              <w:t>листопада</w:t>
            </w:r>
            <w:r w:rsidR="00510D12" w:rsidRPr="007B4B4F">
              <w:rPr>
                <w:rFonts w:ascii="Times New Roman" w:eastAsia="Times New Roman" w:hAnsi="Times New Roman" w:cs="Times New Roman"/>
                <w:b/>
                <w:color w:val="000000"/>
                <w:szCs w:val="24"/>
                <w:lang w:eastAsia="uk-UA"/>
              </w:rPr>
              <w:t xml:space="preserve"> </w:t>
            </w:r>
            <w:r w:rsidRPr="007B4B4F">
              <w:rPr>
                <w:rFonts w:ascii="Times New Roman" w:eastAsia="Times New Roman" w:hAnsi="Times New Roman" w:cs="Times New Roman"/>
                <w:b/>
                <w:color w:val="000000"/>
                <w:szCs w:val="24"/>
                <w:lang w:eastAsia="uk-UA"/>
              </w:rPr>
              <w:t>202</w:t>
            </w:r>
            <w:r w:rsidR="007B4B4F" w:rsidRPr="007B4B4F">
              <w:rPr>
                <w:rFonts w:ascii="Times New Roman" w:eastAsia="Times New Roman" w:hAnsi="Times New Roman" w:cs="Times New Roman"/>
                <w:b/>
                <w:color w:val="000000"/>
                <w:szCs w:val="24"/>
                <w:lang w:eastAsia="uk-UA"/>
              </w:rPr>
              <w:t>3</w:t>
            </w:r>
            <w:r w:rsidRPr="007B4B4F">
              <w:rPr>
                <w:rFonts w:ascii="Times New Roman" w:eastAsia="Times New Roman" w:hAnsi="Times New Roman" w:cs="Times New Roman"/>
                <w:b/>
                <w:color w:val="000000"/>
                <w:szCs w:val="24"/>
                <w:lang w:eastAsia="uk-UA"/>
              </w:rPr>
              <w:t xml:space="preserve"> року.</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b/>
                <w:color w:val="000000"/>
                <w:szCs w:val="24"/>
                <w:lang w:eastAsia="uk-UA"/>
              </w:rPr>
              <w:t xml:space="preserve">Очікувана вартість складає </w:t>
            </w:r>
            <w:r w:rsidR="009800B5" w:rsidRPr="00C059A8">
              <w:rPr>
                <w:rFonts w:ascii="Times New Roman" w:eastAsia="Times New Roman" w:hAnsi="Times New Roman" w:cs="Times New Roman"/>
                <w:b/>
                <w:color w:val="000000"/>
                <w:szCs w:val="24"/>
                <w:lang w:eastAsia="uk-UA"/>
              </w:rPr>
              <w:t>2 328 725</w:t>
            </w:r>
            <w:r w:rsidR="00265E95" w:rsidRPr="00C059A8">
              <w:rPr>
                <w:rFonts w:ascii="Times New Roman" w:eastAsia="Times New Roman" w:hAnsi="Times New Roman" w:cs="Times New Roman"/>
                <w:b/>
                <w:color w:val="000000"/>
                <w:szCs w:val="24"/>
                <w:lang w:eastAsia="uk-UA"/>
              </w:rPr>
              <w:t xml:space="preserve"> </w:t>
            </w:r>
            <w:r w:rsidR="001059F8" w:rsidRPr="00C059A8">
              <w:rPr>
                <w:rFonts w:ascii="Times New Roman" w:eastAsia="Times New Roman" w:hAnsi="Times New Roman" w:cs="Times New Roman"/>
                <w:b/>
                <w:color w:val="000000"/>
                <w:szCs w:val="24"/>
                <w:lang w:eastAsia="uk-UA"/>
              </w:rPr>
              <w:t>гр</w:t>
            </w:r>
            <w:r w:rsidR="00885139" w:rsidRPr="00C059A8">
              <w:rPr>
                <w:rFonts w:ascii="Times New Roman" w:eastAsia="Times New Roman" w:hAnsi="Times New Roman" w:cs="Times New Roman"/>
                <w:b/>
                <w:color w:val="000000"/>
                <w:szCs w:val="24"/>
                <w:lang w:eastAsia="uk-UA"/>
              </w:rPr>
              <w:t xml:space="preserve">н </w:t>
            </w:r>
            <w:r w:rsidR="009800B5" w:rsidRPr="00C059A8">
              <w:rPr>
                <w:rFonts w:ascii="Times New Roman" w:eastAsia="Times New Roman" w:hAnsi="Times New Roman" w:cs="Times New Roman"/>
                <w:b/>
                <w:color w:val="000000"/>
                <w:szCs w:val="24"/>
                <w:lang w:eastAsia="uk-UA"/>
              </w:rPr>
              <w:t>29</w:t>
            </w:r>
            <w:r w:rsidRPr="00C059A8">
              <w:rPr>
                <w:rFonts w:ascii="Times New Roman" w:eastAsia="Times New Roman" w:hAnsi="Times New Roman" w:cs="Times New Roman"/>
                <w:b/>
                <w:color w:val="000000"/>
                <w:szCs w:val="24"/>
                <w:lang w:eastAsia="uk-UA"/>
              </w:rPr>
              <w:t xml:space="preserve"> </w:t>
            </w:r>
            <w:r w:rsidR="00DD70FC" w:rsidRPr="00C059A8">
              <w:rPr>
                <w:rFonts w:ascii="Times New Roman" w:eastAsia="Times New Roman" w:hAnsi="Times New Roman" w:cs="Times New Roman"/>
                <w:b/>
                <w:color w:val="000000"/>
                <w:szCs w:val="24"/>
                <w:lang w:eastAsia="uk-UA"/>
              </w:rPr>
              <w:t>коп</w:t>
            </w:r>
            <w:r w:rsidR="00DD70FC" w:rsidRPr="00C059A8">
              <w:rPr>
                <w:rFonts w:ascii="Times New Roman" w:eastAsia="Times New Roman" w:hAnsi="Times New Roman" w:cs="Times New Roman"/>
                <w:color w:val="000000"/>
                <w:szCs w:val="24"/>
                <w:lang w:eastAsia="uk-UA"/>
              </w:rPr>
              <w:t>. (</w:t>
            </w:r>
            <w:r w:rsidR="009800B5" w:rsidRPr="00C059A8">
              <w:rPr>
                <w:rFonts w:ascii="Times New Roman" w:eastAsia="Times New Roman" w:hAnsi="Times New Roman" w:cs="Times New Roman"/>
                <w:color w:val="000000"/>
                <w:szCs w:val="24"/>
                <w:lang w:eastAsia="uk-UA"/>
              </w:rPr>
              <w:t>два</w:t>
            </w:r>
            <w:r w:rsidR="00A2448C" w:rsidRPr="00C059A8">
              <w:rPr>
                <w:rFonts w:ascii="Times New Roman" w:eastAsia="Times New Roman" w:hAnsi="Times New Roman" w:cs="Times New Roman"/>
                <w:color w:val="000000"/>
                <w:szCs w:val="24"/>
                <w:lang w:eastAsia="uk-UA"/>
              </w:rPr>
              <w:t xml:space="preserve"> мільйона </w:t>
            </w:r>
            <w:r w:rsidR="009800B5" w:rsidRPr="00C059A8">
              <w:rPr>
                <w:rFonts w:ascii="Times New Roman" w:eastAsia="Times New Roman" w:hAnsi="Times New Roman" w:cs="Times New Roman"/>
                <w:color w:val="000000"/>
                <w:szCs w:val="24"/>
                <w:lang w:eastAsia="uk-UA"/>
              </w:rPr>
              <w:t>триста двадцять</w:t>
            </w:r>
            <w:r w:rsidR="00A2448C" w:rsidRPr="00C059A8">
              <w:rPr>
                <w:rFonts w:ascii="Times New Roman" w:eastAsia="Times New Roman" w:hAnsi="Times New Roman" w:cs="Times New Roman"/>
                <w:color w:val="000000"/>
                <w:szCs w:val="24"/>
                <w:lang w:eastAsia="uk-UA"/>
              </w:rPr>
              <w:t xml:space="preserve"> вісім тисяч </w:t>
            </w:r>
            <w:r w:rsidR="00C059A8" w:rsidRPr="00C059A8">
              <w:rPr>
                <w:rFonts w:ascii="Times New Roman" w:eastAsia="Times New Roman" w:hAnsi="Times New Roman" w:cs="Times New Roman"/>
                <w:color w:val="000000"/>
                <w:szCs w:val="24"/>
                <w:lang w:eastAsia="uk-UA"/>
              </w:rPr>
              <w:t xml:space="preserve">сімсот двадцять п′ять </w:t>
            </w:r>
            <w:r w:rsidR="00A2448C" w:rsidRPr="00C059A8">
              <w:rPr>
                <w:rFonts w:ascii="Times New Roman" w:eastAsia="Times New Roman" w:hAnsi="Times New Roman" w:cs="Times New Roman"/>
                <w:color w:val="000000"/>
                <w:szCs w:val="24"/>
                <w:lang w:eastAsia="uk-UA"/>
              </w:rPr>
              <w:t xml:space="preserve">гривень </w:t>
            </w:r>
            <w:r w:rsidR="00C059A8" w:rsidRPr="00C059A8">
              <w:rPr>
                <w:rFonts w:ascii="Times New Roman" w:eastAsia="Times New Roman" w:hAnsi="Times New Roman" w:cs="Times New Roman"/>
                <w:color w:val="000000"/>
                <w:szCs w:val="24"/>
                <w:lang w:eastAsia="uk-UA"/>
              </w:rPr>
              <w:t>29</w:t>
            </w:r>
            <w:r w:rsidR="00944B42" w:rsidRPr="00C059A8">
              <w:rPr>
                <w:rFonts w:ascii="Times New Roman" w:eastAsia="Times New Roman" w:hAnsi="Times New Roman" w:cs="Times New Roman"/>
                <w:color w:val="000000"/>
                <w:szCs w:val="24"/>
                <w:lang w:eastAsia="uk-UA"/>
              </w:rPr>
              <w:t xml:space="preserve"> копійок</w:t>
            </w:r>
            <w:r w:rsidR="00DD70FC" w:rsidRPr="00C059A8">
              <w:rPr>
                <w:rFonts w:ascii="Times New Roman" w:eastAsia="Times New Roman" w:hAnsi="Times New Roman" w:cs="Times New Roman"/>
                <w:color w:val="000000"/>
                <w:szCs w:val="24"/>
                <w:lang w:eastAsia="uk-UA"/>
              </w:rPr>
              <w:t>)</w:t>
            </w:r>
            <w:r w:rsidR="00CB46BE" w:rsidRPr="00C059A8">
              <w:rPr>
                <w:rFonts w:ascii="Times New Roman" w:eastAsia="Times New Roman" w:hAnsi="Times New Roman" w:cs="Times New Roman"/>
                <w:color w:val="000000"/>
                <w:szCs w:val="24"/>
                <w:lang w:eastAsia="uk-UA"/>
              </w:rPr>
              <w:t>.</w:t>
            </w:r>
          </w:p>
          <w:p w:rsidR="00583217" w:rsidRPr="00C059A8"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 xml:space="preserve">У разі якщо учасником процедури закупівлі є нерезидент, такий учасник може зазначити ціну </w:t>
            </w:r>
            <w:r w:rsidRPr="00C059A8">
              <w:rPr>
                <w:rFonts w:ascii="Times New Roman" w:eastAsia="Times New Roman" w:hAnsi="Times New Roman" w:cs="Times New Roman"/>
                <w:color w:val="000000"/>
                <w:szCs w:val="24"/>
                <w:lang w:eastAsia="uk-UA"/>
              </w:rPr>
              <w:lastRenderedPageBreak/>
              <w:t>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059A8">
              <w:rPr>
                <w:rFonts w:ascii="Times New Roman" w:eastAsia="Times New Roman" w:hAnsi="Times New Roman" w:cs="Times New Roman"/>
                <w:color w:val="000000"/>
                <w:szCs w:val="24"/>
                <w:lang w:eastAsia="uk-UA"/>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C059A8">
              <w:rPr>
                <w:rFonts w:ascii="Times New Roman" w:eastAsia="Times New Roman" w:hAnsi="Times New Roman" w:cs="Times New Roman"/>
                <w:color w:val="000000"/>
                <w:szCs w:val="24"/>
                <w:lang w:eastAsia="uk-UA"/>
              </w:rPr>
              <w:t>електронній</w:t>
            </w:r>
            <w:r w:rsidRPr="00C059A8">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Pr="00DD656A">
              <w:rPr>
                <w:rFonts w:ascii="Times New Roman" w:eastAsia="Times New Roman" w:hAnsi="Times New Roman" w:cs="Times New Roman"/>
                <w:i/>
                <w:iCs/>
                <w:color w:val="000000"/>
                <w:szCs w:val="24"/>
                <w:lang w:eastAsia="uk-UA"/>
              </w:rPr>
              <w:t>Додаток     №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477682">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477682">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5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іншими документами, згідно </w:t>
            </w:r>
            <w:r w:rsidRPr="00DD656A">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B50A18">
        <w:trPr>
          <w:trHeight w:val="3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Розмір забезпечення тендерної пропозиції: </w:t>
            </w:r>
            <w:r w:rsidRPr="007B4B4F">
              <w:rPr>
                <w:rFonts w:ascii="Times New Roman" w:eastAsia="Times New Roman" w:hAnsi="Times New Roman" w:cs="Times New Roman"/>
                <w:color w:val="000000"/>
                <w:szCs w:val="24"/>
                <w:lang w:eastAsia="uk-UA"/>
              </w:rPr>
              <w:t>0,5% від очікуваної вартості процедури закупівлі, а саме  11 643,63 грн.</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можливості часткової сплати суми гарантії.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абз. 4 пп. 1 пункту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p>
          <w:p w:rsidR="007A37B3" w:rsidRPr="00DD656A" w:rsidRDefault="007A37B3" w:rsidP="007A37B3">
            <w:pPr>
              <w:shd w:val="clear" w:color="auto" w:fill="FFFFFF"/>
              <w:spacing w:after="0" w:line="240" w:lineRule="auto"/>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Cs w:val="24"/>
                <w:lang w:eastAsia="uk-UA"/>
              </w:rPr>
              <w:t>Банківські реквізити Замовника: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вул. Святослава Хороброго, 11-а, м. Київ, 03151</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код ЄДРПОУ: 26345736</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IBAN: </w:t>
            </w:r>
            <w:r w:rsidRPr="00DD656A">
              <w:rPr>
                <w:rFonts w:ascii="Times New Roman" w:eastAsia="Times New Roman" w:hAnsi="Times New Roman" w:cs="Times New Roman"/>
                <w:b/>
                <w:bCs/>
                <w:color w:val="000000"/>
                <w:szCs w:val="24"/>
                <w:lang w:val="en-US" w:eastAsia="uk-UA"/>
              </w:rPr>
              <w:t>UA</w:t>
            </w:r>
            <w:r w:rsidRPr="00DD656A">
              <w:rPr>
                <w:rFonts w:ascii="Times New Roman" w:eastAsia="Times New Roman" w:hAnsi="Times New Roman" w:cs="Times New Roman"/>
                <w:b/>
                <w:bCs/>
                <w:color w:val="000000"/>
                <w:szCs w:val="24"/>
                <w:lang w:eastAsia="uk-UA"/>
              </w:rPr>
              <w:t>718201720355129005000014348</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МФО: 820172</w:t>
            </w:r>
          </w:p>
        </w:tc>
      </w:tr>
      <w:tr w:rsidR="007A37B3" w:rsidRPr="00710F33" w:rsidTr="00B50A18">
        <w:trPr>
          <w:trHeight w:val="107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DD656A">
              <w:rPr>
                <w:rFonts w:ascii="Times New Roman" w:eastAsia="Times New Roman" w:hAnsi="Times New Roman" w:cs="Times New Roman"/>
                <w:color w:val="000000"/>
                <w:szCs w:val="24"/>
                <w:lang w:eastAsia="uk-UA"/>
              </w:rPr>
              <w:t>;</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37B3" w:rsidRPr="00DD656A" w:rsidRDefault="00A75D1A"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7A37B3" w:rsidRPr="00DD656A">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005C694A" w:rsidRPr="007B4B4F">
              <w:rPr>
                <w:rFonts w:ascii="Times New Roman" w:eastAsia="Times New Roman" w:hAnsi="Times New Roman" w:cs="Times New Roman"/>
                <w:i/>
                <w:iCs/>
                <w:color w:val="000000"/>
                <w:szCs w:val="24"/>
                <w:lang w:eastAsia="uk-UA"/>
              </w:rPr>
              <w:t>Додатку № 1 ТД</w:t>
            </w:r>
            <w:r w:rsidR="005C694A" w:rsidRPr="007B4B4F">
              <w:rPr>
                <w:rFonts w:ascii="Times New Roman" w:eastAsia="Times New Roman" w:hAnsi="Times New Roman" w:cs="Times New Roman"/>
                <w:color w:val="000000"/>
                <w:szCs w:val="24"/>
                <w:lang w:eastAsia="uk-UA"/>
              </w:rPr>
              <w:t>.</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B4B4F">
                <w:rPr>
                  <w:rFonts w:ascii="Times New Roman" w:eastAsia="Times New Roman" w:hAnsi="Times New Roman" w:cs="Times New Roman"/>
                  <w:color w:val="000099"/>
                  <w:szCs w:val="24"/>
                  <w:u w:val="single"/>
                  <w:lang w:eastAsia="uk-UA"/>
                </w:rPr>
                <w:t>пунктом 4</w:t>
              </w:r>
            </w:hyperlink>
            <w:r w:rsidRPr="007B4B4F">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7B4B4F">
                <w:rPr>
                  <w:rFonts w:ascii="Times New Roman" w:eastAsia="Times New Roman" w:hAnsi="Times New Roman" w:cs="Times New Roman"/>
                  <w:color w:val="000099"/>
                  <w:szCs w:val="24"/>
                  <w:u w:val="single"/>
                  <w:lang w:eastAsia="uk-UA"/>
                </w:rPr>
                <w:t>пунктом 1</w:t>
              </w:r>
            </w:hyperlink>
            <w:r w:rsidRPr="007B4B4F">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7B4B4F">
                <w:rPr>
                  <w:rFonts w:ascii="Times New Roman" w:eastAsia="Times New Roman" w:hAnsi="Times New Roman" w:cs="Times New Roman"/>
                  <w:color w:val="000099"/>
                  <w:szCs w:val="24"/>
                  <w:u w:val="single"/>
                  <w:lang w:eastAsia="uk-UA"/>
                </w:rPr>
                <w:t>пунктом 9</w:t>
              </w:r>
            </w:hyperlink>
            <w:r w:rsidRPr="007B4B4F">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7B4B4F">
                <w:rPr>
                  <w:rFonts w:ascii="Times New Roman" w:eastAsia="Times New Roman" w:hAnsi="Times New Roman" w:cs="Times New Roman"/>
                  <w:color w:val="000099"/>
                  <w:szCs w:val="24"/>
                  <w:u w:val="single"/>
                  <w:lang w:eastAsia="uk-UA"/>
                </w:rPr>
                <w:t>Законом України</w:t>
              </w:r>
            </w:hyperlink>
            <w:r w:rsidRPr="007B4B4F">
              <w:rPr>
                <w:rFonts w:ascii="Times New Roman" w:eastAsia="Times New Roman" w:hAnsi="Times New Roman" w:cs="Times New Roman"/>
                <w:color w:val="333333"/>
                <w:szCs w:val="24"/>
                <w:lang w:eastAsia="uk-UA"/>
              </w:rPr>
              <w:t xml:space="preserve"> “Про санкції”</w:t>
            </w:r>
            <w:r w:rsidR="00456BD0">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r w:rsidRPr="007B4B4F">
              <w:rPr>
                <w:rFonts w:ascii="Times New Roman" w:eastAsia="Times New Roman" w:hAnsi="Times New Roman" w:cs="Times New Roman"/>
                <w:color w:val="333333"/>
                <w:szCs w:val="24"/>
                <w:lang w:eastAsia="uk-UA"/>
              </w:rPr>
              <w:t>;</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(крім абзацу чотирнадцятого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довідка, складена учасником у довільній формі, що підтверджує відсутність підстави, визначеної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007D55">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7B4B4F" w:rsidRDefault="00007D55" w:rsidP="00007D55">
            <w:pPr>
              <w:pStyle w:val="rvps2"/>
              <w:spacing w:before="0" w:beforeAutospacing="0" w:after="0" w:afterAutospacing="0"/>
              <w:ind w:firstLine="452"/>
              <w:jc w:val="both"/>
            </w:pPr>
            <w:r w:rsidRPr="007B4B4F">
              <w:t xml:space="preserve">Документальне підтвердження відповідності робіт тендерній документації надається у вигляді </w:t>
            </w:r>
            <w:r w:rsidRPr="007B4B4F">
              <w:rPr>
                <w:b/>
              </w:rPr>
              <w:t xml:space="preserve">сканованої копії інформаційної довідки </w:t>
            </w:r>
            <w:r w:rsidRPr="007B4B4F">
              <w:rPr>
                <w:b/>
                <w:shd w:val="clear" w:color="auto" w:fill="FFFFFF"/>
              </w:rPr>
              <w:t>стосовно можливості виконання робіт у відповідності до вимог тендерної документації</w:t>
            </w:r>
            <w:r w:rsidRPr="007B4B4F">
              <w:t xml:space="preserve">, в якій також обов’язково зазначається інформація про особу, яку уповноважено на підписання договору. </w:t>
            </w:r>
          </w:p>
          <w:p w:rsidR="00007D55" w:rsidRPr="007B4B4F" w:rsidRDefault="00007D55" w:rsidP="00007D55">
            <w:pPr>
              <w:pStyle w:val="ad"/>
              <w:spacing w:after="0"/>
              <w:ind w:firstLine="379"/>
              <w:rPr>
                <w:rFonts w:ascii="Times New Roman" w:hAnsi="Times New Roman"/>
                <w:sz w:val="24"/>
                <w:szCs w:val="24"/>
                <w:lang w:val="uk-UA"/>
              </w:rPr>
            </w:pPr>
            <w:r w:rsidRPr="007B4B4F">
              <w:rPr>
                <w:rFonts w:ascii="Times New Roman" w:hAnsi="Times New Roman"/>
                <w:sz w:val="24"/>
                <w:szCs w:val="24"/>
                <w:lang w:val="uk-UA"/>
              </w:rPr>
              <w:t>Додатками до цієї довідки є:</w:t>
            </w:r>
          </w:p>
          <w:p w:rsidR="00007D55" w:rsidRPr="007B4B4F" w:rsidRDefault="00007D55" w:rsidP="00007D55">
            <w:pPr>
              <w:pStyle w:val="ad"/>
              <w:spacing w:after="0"/>
              <w:ind w:firstLine="379"/>
              <w:rPr>
                <w:rFonts w:ascii="Times New Roman" w:hAnsi="Times New Roman"/>
                <w:sz w:val="24"/>
                <w:szCs w:val="24"/>
                <w:lang w:val="uk-UA"/>
              </w:rPr>
            </w:pPr>
            <w:r w:rsidRPr="007B4B4F">
              <w:rPr>
                <w:rFonts w:ascii="Times New Roman" w:hAnsi="Times New Roman"/>
                <w:sz w:val="24"/>
                <w:szCs w:val="24"/>
                <w:lang w:val="uk-UA"/>
              </w:rPr>
              <w:t xml:space="preserve"> - копія Календарного плану виконання робіт (далі – Календарний план), за формою, що наведена у </w:t>
            </w:r>
            <w:r w:rsidRPr="007B4B4F">
              <w:rPr>
                <w:rFonts w:ascii="Times New Roman" w:hAnsi="Times New Roman"/>
                <w:b/>
                <w:sz w:val="24"/>
                <w:szCs w:val="24"/>
                <w:lang w:val="uk-UA"/>
              </w:rPr>
              <w:t>Додатку 9</w:t>
            </w:r>
            <w:r w:rsidRPr="007B4B4F">
              <w:rPr>
                <w:rFonts w:ascii="Times New Roman" w:hAnsi="Times New Roman"/>
                <w:sz w:val="24"/>
                <w:szCs w:val="24"/>
                <w:lang w:val="uk-UA"/>
              </w:rPr>
              <w:t xml:space="preserve"> до цієї тендерної документації;</w:t>
            </w:r>
          </w:p>
          <w:p w:rsidR="00007D55" w:rsidRPr="007B4B4F" w:rsidRDefault="00007D55" w:rsidP="00007D55">
            <w:pPr>
              <w:autoSpaceDE w:val="0"/>
              <w:autoSpaceDN w:val="0"/>
              <w:adjustRightInd w:val="0"/>
              <w:spacing w:after="0" w:line="240" w:lineRule="auto"/>
              <w:ind w:firstLine="379"/>
              <w:jc w:val="both"/>
              <w:rPr>
                <w:rFonts w:ascii="Times New Roman" w:hAnsi="Times New Roman"/>
                <w:szCs w:val="24"/>
              </w:rPr>
            </w:pPr>
            <w:r w:rsidRPr="007B4B4F">
              <w:rPr>
                <w:rFonts w:ascii="Times New Roman" w:hAnsi="Times New Roman"/>
                <w:szCs w:val="24"/>
                <w:lang w:eastAsia="uk-UA"/>
              </w:rPr>
              <w:t>- копія «ГАРАНТІЙНОГО ЛИСТА» (</w:t>
            </w:r>
            <w:r w:rsidRPr="007B4B4F">
              <w:rPr>
                <w:rFonts w:ascii="Times New Roman" w:hAnsi="Times New Roman"/>
                <w:b/>
                <w:szCs w:val="24"/>
              </w:rPr>
              <w:t>Додатку 8</w:t>
            </w:r>
            <w:r w:rsidRPr="007B4B4F">
              <w:rPr>
                <w:rFonts w:ascii="Times New Roman" w:hAnsi="Times New Roman"/>
                <w:szCs w:val="24"/>
              </w:rPr>
              <w:t xml:space="preserve"> до цієї тендерної документації).</w:t>
            </w:r>
          </w:p>
          <w:p w:rsidR="00007D55" w:rsidRPr="007B4B4F" w:rsidRDefault="00007D55" w:rsidP="00007D55">
            <w:pPr>
              <w:spacing w:after="0" w:line="240" w:lineRule="auto"/>
              <w:jc w:val="both"/>
              <w:rPr>
                <w:rFonts w:ascii="Times New Roman" w:eastAsia="Calibri" w:hAnsi="Times New Roman"/>
                <w:szCs w:val="24"/>
              </w:rPr>
            </w:pPr>
            <w:r w:rsidRPr="007B4B4F">
              <w:rPr>
                <w:rFonts w:ascii="Times New Roman" w:eastAsia="Calibri" w:hAnsi="Times New Roman"/>
                <w:szCs w:val="24"/>
              </w:rPr>
              <w:t xml:space="preserve">        У складі пропозиції Учасник повинен надати інформаційну довідку, щодо підтвердження наявності спеціального ліцензійного програмного забезпечення, яке необхідне для виконання робіт, що є предметом закупівлі а саме:</w:t>
            </w:r>
          </w:p>
          <w:p w:rsidR="00007D55" w:rsidRPr="007B4B4F" w:rsidRDefault="00007D55" w:rsidP="00007D55">
            <w:pPr>
              <w:numPr>
                <w:ilvl w:val="0"/>
                <w:numId w:val="19"/>
              </w:numPr>
              <w:spacing w:after="0" w:line="240" w:lineRule="auto"/>
              <w:contextualSpacing/>
              <w:jc w:val="both"/>
              <w:rPr>
                <w:rFonts w:ascii="Times New Roman" w:eastAsia="Calibri" w:hAnsi="Times New Roman"/>
                <w:szCs w:val="24"/>
              </w:rPr>
            </w:pPr>
            <w:r w:rsidRPr="007B4B4F">
              <w:rPr>
                <w:rFonts w:ascii="Times New Roman" w:eastAsia="Calibri" w:hAnsi="Times New Roman"/>
                <w:szCs w:val="24"/>
              </w:rPr>
              <w:t>для автоматизованого опрацювання інженерних вишукувань в умовах нового будівництва (</w:t>
            </w:r>
            <w:r w:rsidRPr="007B4B4F">
              <w:rPr>
                <w:rFonts w:ascii="Times New Roman" w:eastAsia="Calibri" w:hAnsi="Times New Roman"/>
                <w:szCs w:val="24"/>
                <w:lang w:val="en-GB"/>
              </w:rPr>
              <w:t>CREDO</w:t>
            </w:r>
            <w:r w:rsidRPr="007B4B4F">
              <w:rPr>
                <w:rFonts w:ascii="Times New Roman" w:eastAsia="Calibri" w:hAnsi="Times New Roman"/>
                <w:szCs w:val="24"/>
                <w:lang w:val="ru-RU"/>
              </w:rPr>
              <w:t xml:space="preserve"> </w:t>
            </w:r>
            <w:r w:rsidRPr="007B4B4F">
              <w:rPr>
                <w:rFonts w:ascii="Times New Roman" w:eastAsia="Calibri" w:hAnsi="Times New Roman"/>
                <w:szCs w:val="24"/>
              </w:rPr>
              <w:t>або аналог);</w:t>
            </w:r>
          </w:p>
          <w:p w:rsidR="00007D55" w:rsidRPr="007B4B4F" w:rsidRDefault="00007D55" w:rsidP="00007D55">
            <w:pPr>
              <w:numPr>
                <w:ilvl w:val="0"/>
                <w:numId w:val="19"/>
              </w:numPr>
              <w:spacing w:after="0" w:line="240" w:lineRule="auto"/>
              <w:contextualSpacing/>
              <w:jc w:val="both"/>
              <w:rPr>
                <w:rFonts w:ascii="Times New Roman" w:eastAsia="Calibri" w:hAnsi="Times New Roman"/>
                <w:szCs w:val="24"/>
              </w:rPr>
            </w:pPr>
            <w:r w:rsidRPr="007B4B4F">
              <w:rPr>
                <w:rFonts w:ascii="Times New Roman" w:eastAsia="Calibri" w:hAnsi="Times New Roman"/>
                <w:szCs w:val="24"/>
              </w:rPr>
              <w:t xml:space="preserve">для проектування </w:t>
            </w:r>
            <w:r w:rsidR="002C6486">
              <w:rPr>
                <w:rFonts w:ascii="Times New Roman" w:eastAsia="Calibri" w:hAnsi="Times New Roman"/>
                <w:szCs w:val="24"/>
                <w:lang w:val="ru-RU"/>
              </w:rPr>
              <w:t>будівель,</w:t>
            </w:r>
            <w:r w:rsidR="002C6486">
              <w:rPr>
                <w:rFonts w:ascii="Times New Roman" w:eastAsia="Calibri" w:hAnsi="Times New Roman"/>
                <w:szCs w:val="24"/>
              </w:rPr>
              <w:t xml:space="preserve"> </w:t>
            </w:r>
            <w:r w:rsidRPr="007B4B4F">
              <w:rPr>
                <w:rFonts w:ascii="Times New Roman" w:eastAsia="Calibri" w:hAnsi="Times New Roman"/>
                <w:szCs w:val="24"/>
              </w:rPr>
              <w:t>в умовах нового будівництва (</w:t>
            </w:r>
            <w:r w:rsidRPr="007B4B4F">
              <w:rPr>
                <w:rFonts w:ascii="Times New Roman" w:hAnsi="Times New Roman"/>
                <w:szCs w:val="24"/>
                <w:shd w:val="clear" w:color="auto" w:fill="FFFFFF"/>
              </w:rPr>
              <w:t>AutoCAD</w:t>
            </w:r>
            <w:r w:rsidRPr="007B4B4F">
              <w:rPr>
                <w:rFonts w:ascii="Times New Roman" w:eastAsia="Calibri" w:hAnsi="Times New Roman"/>
                <w:szCs w:val="24"/>
                <w:lang w:val="ru-RU"/>
              </w:rPr>
              <w:t xml:space="preserve"> </w:t>
            </w:r>
            <w:r w:rsidRPr="007B4B4F">
              <w:rPr>
                <w:rFonts w:ascii="Times New Roman" w:eastAsia="Calibri" w:hAnsi="Times New Roman"/>
                <w:szCs w:val="24"/>
              </w:rPr>
              <w:t>або аналог);</w:t>
            </w:r>
          </w:p>
          <w:p w:rsidR="00007D55" w:rsidRPr="007B4B4F" w:rsidRDefault="00007D55" w:rsidP="00007D55">
            <w:pPr>
              <w:numPr>
                <w:ilvl w:val="0"/>
                <w:numId w:val="19"/>
              </w:numPr>
              <w:spacing w:after="0" w:line="240" w:lineRule="auto"/>
              <w:contextualSpacing/>
              <w:jc w:val="both"/>
              <w:rPr>
                <w:rFonts w:ascii="Times New Roman" w:eastAsia="Calibri" w:hAnsi="Times New Roman"/>
                <w:szCs w:val="24"/>
              </w:rPr>
            </w:pPr>
            <w:r w:rsidRPr="007B4B4F">
              <w:rPr>
                <w:rFonts w:ascii="Times New Roman" w:eastAsia="Calibri" w:hAnsi="Times New Roman"/>
                <w:szCs w:val="24"/>
              </w:rPr>
              <w:t>для виробничих креслень 3D для виробництва сталевих елементів плити прогонової будови (Tekla або аналог);</w:t>
            </w:r>
          </w:p>
          <w:p w:rsidR="00007D55" w:rsidRPr="007B4B4F" w:rsidRDefault="00007D55" w:rsidP="00007D55">
            <w:pPr>
              <w:numPr>
                <w:ilvl w:val="0"/>
                <w:numId w:val="19"/>
              </w:numPr>
              <w:spacing w:after="0" w:line="240" w:lineRule="auto"/>
              <w:contextualSpacing/>
              <w:jc w:val="both"/>
              <w:rPr>
                <w:rFonts w:ascii="Times New Roman" w:eastAsia="Calibri" w:hAnsi="Times New Roman"/>
                <w:szCs w:val="24"/>
              </w:rPr>
            </w:pPr>
            <w:r w:rsidRPr="007B4B4F">
              <w:rPr>
                <w:rFonts w:ascii="Times New Roman" w:eastAsia="Calibri" w:hAnsi="Times New Roman"/>
                <w:szCs w:val="24"/>
              </w:rPr>
              <w:t>для автоматизованого випуску кошторисної документації (АВК-5 або інший, який має рекомендації Мінрегіонубуду до застосування).</w:t>
            </w:r>
          </w:p>
          <w:p w:rsidR="00007D55" w:rsidRPr="007B4B4F" w:rsidRDefault="00007D55" w:rsidP="00007D55">
            <w:pPr>
              <w:pStyle w:val="ad"/>
              <w:spacing w:after="0"/>
              <w:rPr>
                <w:rFonts w:ascii="Times New Roman" w:hAnsi="Times New Roman"/>
                <w:sz w:val="24"/>
                <w:szCs w:val="24"/>
                <w:lang w:val="uk-UA"/>
              </w:rPr>
            </w:pPr>
          </w:p>
          <w:p w:rsidR="00007D55" w:rsidRPr="007B4B4F" w:rsidRDefault="00007D55" w:rsidP="00007D55">
            <w:pPr>
              <w:spacing w:after="0" w:line="240" w:lineRule="auto"/>
              <w:ind w:firstLine="360"/>
              <w:jc w:val="both"/>
              <w:rPr>
                <w:rFonts w:ascii="Times New Roman" w:eastAsia="Calibri" w:hAnsi="Times New Roman"/>
                <w:szCs w:val="24"/>
              </w:rPr>
            </w:pPr>
            <w:r w:rsidRPr="007B4B4F">
              <w:rPr>
                <w:rFonts w:ascii="Times New Roman" w:eastAsia="Calibri" w:hAnsi="Times New Roman"/>
                <w:szCs w:val="24"/>
              </w:rPr>
              <w:t>Довідка повинна містити інформацію про найменування програмного продукту, ліцензію (номер, тип, строк дії, найменування організації, яка її видала).</w:t>
            </w:r>
          </w:p>
          <w:p w:rsidR="00007D55" w:rsidRPr="007B4B4F" w:rsidRDefault="002C6486" w:rsidP="00007D55">
            <w:pPr>
              <w:spacing w:after="0" w:line="240" w:lineRule="auto"/>
              <w:ind w:left="142"/>
              <w:jc w:val="both"/>
              <w:rPr>
                <w:rFonts w:ascii="Times New Roman" w:eastAsia="Times New Roman" w:hAnsi="Times New Roman" w:cs="Times New Roman"/>
                <w:strike/>
                <w:szCs w:val="24"/>
                <w:lang w:eastAsia="uk-UA"/>
              </w:rPr>
            </w:pPr>
            <w:r>
              <w:rPr>
                <w:rFonts w:ascii="Times New Roman" w:eastAsia="Calibri" w:hAnsi="Times New Roman"/>
                <w:szCs w:val="24"/>
              </w:rPr>
              <w:t xml:space="preserve">    </w:t>
            </w:r>
            <w:r w:rsidR="00007D55" w:rsidRPr="007B4B4F">
              <w:rPr>
                <w:rFonts w:ascii="Times New Roman" w:eastAsia="Calibri" w:hAnsi="Times New Roman"/>
                <w:szCs w:val="24"/>
              </w:rPr>
              <w:t>Для підтвердженн</w:t>
            </w:r>
            <w:r>
              <w:rPr>
                <w:rFonts w:ascii="Times New Roman" w:eastAsia="Calibri" w:hAnsi="Times New Roman"/>
                <w:szCs w:val="24"/>
              </w:rPr>
              <w:t xml:space="preserve">я наявності власного технічного </w:t>
            </w:r>
            <w:r w:rsidR="00007D55" w:rsidRPr="007B4B4F">
              <w:rPr>
                <w:rFonts w:ascii="Times New Roman" w:eastAsia="Calibri" w:hAnsi="Times New Roman"/>
                <w:szCs w:val="24"/>
              </w:rPr>
              <w:t>оснащення учасник у складі пропозиції надає інвентарну картку обліку об’єкта основних засобів.</w:t>
            </w:r>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48002C" w:rsidRPr="00D96D0F" w:rsidRDefault="008E1F7A" w:rsidP="008E1F7A">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D96D0F">
              <w:rPr>
                <w:rFonts w:ascii="Times New Roman" w:eastAsia="Times New Roman" w:hAnsi="Times New Roman" w:cs="Times New Roman"/>
                <w:color w:val="000000"/>
                <w:szCs w:val="24"/>
                <w:lang w:eastAsia="uk-UA"/>
              </w:rPr>
              <w:t>1) учасник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48002C" w:rsidRPr="00CB48C7">
              <w:rPr>
                <w:rFonts w:ascii="Times New Roman" w:hAnsi="Times New Roman"/>
                <w:iCs/>
                <w:szCs w:val="24"/>
                <w:lang w:eastAsia="ru-RU"/>
              </w:rPr>
              <w:t>підпадає під підстави, встановлені пунктом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CB48C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r w:rsidR="008E1F7A" w:rsidRPr="00CB48C7">
              <w:rPr>
                <w:rFonts w:ascii="Times New Roman" w:eastAsia="Times New Roman" w:hAnsi="Times New Roman" w:cs="Times New Roman"/>
                <w:color w:val="000000"/>
                <w:szCs w:val="24"/>
                <w:lang w:eastAsia="uk-UA"/>
              </w:rPr>
              <w:t xml:space="preserve"> </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w:t>
            </w:r>
            <w:r>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 xml:space="preserve">- </w:t>
            </w:r>
            <w:r w:rsidR="008E1F7A" w:rsidRPr="00CB48C7">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2)</w:t>
            </w:r>
            <w:r w:rsidRPr="001A551C">
              <w:rPr>
                <w:rFonts w:ascii="Times New Roman" w:eastAsia="Times New Roman" w:hAnsi="Times New Roman" w:cs="Times New Roman"/>
                <w:color w:val="000000"/>
                <w:szCs w:val="24"/>
                <w:lang w:eastAsia="uk-UA"/>
              </w:rPr>
              <w:t xml:space="preserve"> тендерна пропозиція: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w:t>
            </w:r>
            <w:r w:rsidR="008E1F7A" w:rsidRPr="00CB48C7">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w:t>
            </w:r>
            <w:r w:rsidR="00D96D0F">
              <w:rPr>
                <w:rFonts w:ascii="Times New Roman" w:hAnsi="Times New Roman"/>
                <w:iCs/>
                <w:szCs w:val="24"/>
                <w:lang w:eastAsia="ru-RU"/>
              </w:rPr>
              <w:t>3</w:t>
            </w:r>
            <w:r w:rsidR="008E1F7A" w:rsidRPr="00CB48C7">
              <w:rPr>
                <w:rFonts w:ascii="Times New Roman" w:hAnsi="Times New Roman"/>
                <w:iCs/>
                <w:szCs w:val="24"/>
                <w:lang w:eastAsia="ru-RU"/>
              </w:rPr>
              <w:t xml:space="preserve">  Особливостей</w:t>
            </w:r>
            <w:r w:rsidR="008E1F7A" w:rsidRPr="00CB48C7">
              <w:rPr>
                <w:rFonts w:ascii="Times New Roman" w:eastAsia="Times New Roman" w:hAnsi="Times New Roman" w:cs="Times New Roman"/>
                <w:color w:val="000000"/>
                <w:szCs w:val="24"/>
                <w:lang w:eastAsia="uk-UA"/>
              </w:rPr>
              <w:t>;</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строк дії якої закінчився;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3)</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переможець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8E1F7A" w:rsidRPr="00CB48C7">
              <w:rPr>
                <w:rFonts w:ascii="Times New Roman" w:hAnsi="Times New Roman"/>
                <w:iCs/>
                <w:szCs w:val="24"/>
                <w:lang w:eastAsia="ru-RU"/>
              </w:rPr>
              <w:t>першим пункту 42 Особливостей</w:t>
            </w:r>
            <w:r w:rsidR="008E1F7A" w:rsidRPr="00CB48C7">
              <w:rPr>
                <w:rFonts w:ascii="Times New Roman" w:eastAsia="Times New Roman" w:hAnsi="Times New Roman" w:cs="Times New Roman"/>
                <w:color w:val="000000"/>
                <w:szCs w:val="24"/>
                <w:lang w:eastAsia="uk-UA"/>
              </w:rPr>
              <w:t>.</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     </w:t>
            </w:r>
            <w:r w:rsidRPr="001A551C">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8E1F7A" w:rsidP="008E1F7A">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договору наведений у </w:t>
            </w:r>
            <w:r w:rsidRPr="00031DCB">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48002C" w:rsidRPr="00031DCB" w:rsidRDefault="0048002C" w:rsidP="0048002C">
            <w:pPr>
              <w:pStyle w:val="msonormalbullet2gif"/>
              <w:widowControl w:val="0"/>
              <w:spacing w:before="0" w:beforeAutospacing="0" w:after="0" w:afterAutospacing="0"/>
              <w:ind w:firstLine="379"/>
              <w:contextualSpacing/>
              <w:jc w:val="both"/>
              <w:rPr>
                <w:lang w:val="uk-UA" w:eastAsia="uk-UA"/>
              </w:rPr>
            </w:pPr>
            <w:r w:rsidRPr="00031DCB">
              <w:rPr>
                <w:lang w:val="uk-UA" w:eastAsia="uk-UA"/>
              </w:rPr>
              <w:t>Невід’ємною частиною договору, який буде укладений за результатами відкритих торгів, є договірна ціна.</w:t>
            </w:r>
          </w:p>
          <w:p w:rsidR="0048002C" w:rsidRPr="00031DCB" w:rsidRDefault="0048002C" w:rsidP="0048002C">
            <w:pPr>
              <w:pStyle w:val="msonormalbullet2gif"/>
              <w:widowControl w:val="0"/>
              <w:spacing w:before="0" w:beforeAutospacing="0" w:after="0" w:afterAutospacing="0"/>
              <w:ind w:firstLine="379"/>
              <w:contextualSpacing/>
              <w:jc w:val="both"/>
              <w:rPr>
                <w:b/>
                <w:lang w:val="uk-UA" w:eastAsia="uk-UA"/>
              </w:rPr>
            </w:pPr>
            <w:r w:rsidRPr="00031DCB">
              <w:rPr>
                <w:b/>
                <w:lang w:val="uk-UA" w:eastAsia="uk-UA"/>
              </w:rPr>
              <w:t xml:space="preserve">Договірна ціна - це ціна Переможця процедури закупівлі (Договірна ціна </w:t>
            </w:r>
            <w:r w:rsidRPr="00031DCB">
              <w:rPr>
                <w:rFonts w:eastAsia="Arial"/>
                <w:b/>
                <w:color w:val="000000"/>
                <w:lang w:val="uk-UA"/>
              </w:rPr>
              <w:t>повинна бути розрахована Учасником на об’єми завдання і змін та доповнень до завдання)</w:t>
            </w:r>
            <w:r w:rsidRPr="00031DCB">
              <w:rPr>
                <w:b/>
                <w:lang w:val="uk-UA" w:eastAsia="uk-UA"/>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szCs w:val="24"/>
              </w:rPr>
              <w:t>Вимоги щодо формування договірної ціни</w:t>
            </w:r>
            <w:r w:rsidRPr="00031DCB">
              <w:rPr>
                <w:rFonts w:ascii="Times New Roman" w:hAnsi="Times New Roman"/>
                <w:szCs w:val="24"/>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Договірна ціна встановлюється за приблизним кошторисом (динамічна договірна ціна).</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Кошторис завантажується на веб-портал Уповноваженого органу з питань закупівель через автоматизований електронний майданчик, у строки, визначені тендерною документацією з супроводжувальним листом на фірмовому бланку (у разі наявності) із вихідними реквізитами (дата, номер).</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Розрахунок вартості робіт повинен бути виконаний згідно з «Кошторисні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 (надалі КНУ «Настанова з визначення вартості проектних, науково-проектних, вишукувальних робіт та експертизи проектної документації на будівництво»), якщо інше не визначено чинним законодавством.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 кошторису не включаються витрати, пов'язані з укладенням договору.</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Документи, що стосуються укладання та погодження договірної ціни Переможець розміщує в електронному вигляді через електронну систему закупівель до укладання договору.</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Договірна ціна має бути складена у програмному комплексі, який має рекомендації Мінрегіонбуду до застосування.</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Cs/>
                <w:szCs w:val="24"/>
                <w:lang w:val="ru-RU"/>
              </w:rPr>
              <w:t xml:space="preserve"> </w:t>
            </w:r>
            <w:r w:rsidRPr="00031DCB">
              <w:rPr>
                <w:rFonts w:ascii="Times New Roman" w:hAnsi="Times New Roman"/>
                <w:szCs w:val="24"/>
              </w:rPr>
              <w:t>Учасник повинен розцінити всі позиції переліку завдання і змін та доповнень до завдання (Додаток № 3 цієї тендерної документації).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i/>
                <w:iCs/>
                <w:szCs w:val="24"/>
                <w:lang w:val="ru-RU"/>
              </w:rPr>
              <w:t> </w:t>
            </w:r>
            <w:r w:rsidRPr="00031DCB">
              <w:rPr>
                <w:rFonts w:ascii="Times New Roman" w:hAnsi="Times New Roman"/>
                <w:i/>
                <w:iCs/>
                <w:szCs w:val="24"/>
              </w:rPr>
              <w:t xml:space="preserve"> Учасник визначає ціну тендерної пропозиції (договірну ціну</w:t>
            </w:r>
            <w:r w:rsidRPr="00031DCB">
              <w:rPr>
                <w:rFonts w:ascii="Times New Roman" w:hAnsi="Times New Roman"/>
                <w:szCs w:val="24"/>
              </w:rPr>
              <w:t>) як динамічну, згідно з нормами і правилами чинного законодавства.</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Ціна тендерної пропозиції вказується з ПДВ (стосується Учасників, які є платниками ПДВ).</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 xml:space="preserve"> Учасники подають свої пропозиції з урахуванням робіт та послуг, які Учасник планує передати до виконання субпідрядним організаціям.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i/>
                <w:iCs/>
                <w:szCs w:val="24"/>
              </w:rPr>
              <w:t>Переможець надає договірну ціну та додатки до неї відповідно до </w:t>
            </w:r>
            <w:r w:rsidRPr="00031DCB">
              <w:rPr>
                <w:rFonts w:ascii="Times New Roman" w:hAnsi="Times New Roman"/>
                <w:b/>
                <w:iCs/>
                <w:szCs w:val="24"/>
              </w:rPr>
              <w:t>КНУ</w:t>
            </w:r>
            <w:r w:rsidRPr="00031DCB">
              <w:rPr>
                <w:rFonts w:ascii="Times New Roman" w:hAnsi="Times New Roman"/>
                <w:b/>
                <w:i/>
                <w:iCs/>
                <w:szCs w:val="24"/>
              </w:rPr>
              <w:t xml:space="preserve"> </w:t>
            </w:r>
            <w:r w:rsidRPr="00031DCB">
              <w:rPr>
                <w:rFonts w:ascii="Times New Roman" w:hAnsi="Times New Roman"/>
                <w:szCs w:val="24"/>
              </w:rPr>
              <w:t>«Настанова з визначення вартості проектних, науково-проектних, вишукувальних робіт та експертизи проектної документації на будівництво»</w:t>
            </w:r>
            <w:r w:rsidRPr="00031DCB">
              <w:rPr>
                <w:rFonts w:ascii="Times New Roman" w:hAnsi="Times New Roman"/>
                <w:b/>
                <w:i/>
                <w:iCs/>
                <w:szCs w:val="24"/>
              </w:rPr>
              <w:t>.</w:t>
            </w:r>
          </w:p>
          <w:p w:rsidR="0048002C" w:rsidRPr="00031DCB" w:rsidRDefault="0048002C" w:rsidP="0048002C">
            <w:pPr>
              <w:pStyle w:val="msonormalbullet2gif"/>
              <w:widowControl w:val="0"/>
              <w:spacing w:before="0" w:beforeAutospacing="0" w:after="0" w:afterAutospacing="0"/>
              <w:ind w:right="20"/>
              <w:contextualSpacing/>
              <w:jc w:val="both"/>
              <w:rPr>
                <w:b/>
                <w:i/>
                <w:lang w:val="uk-UA"/>
              </w:rPr>
            </w:pPr>
            <w:r w:rsidRPr="00031DCB">
              <w:rPr>
                <w:b/>
                <w:i/>
                <w:lang w:val="uk-UA"/>
              </w:rPr>
              <w:t xml:space="preserve">         Переможець торгів у строк, що не перевищує 4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тендерної документації.</w:t>
            </w:r>
          </w:p>
          <w:p w:rsidR="0048002C" w:rsidRPr="00031DCB" w:rsidRDefault="0048002C" w:rsidP="0048002C">
            <w:pPr>
              <w:pStyle w:val="msonormalbullet2gif"/>
              <w:widowControl w:val="0"/>
              <w:spacing w:before="0" w:beforeAutospacing="0" w:after="0" w:afterAutospacing="0"/>
              <w:ind w:right="15"/>
              <w:contextualSpacing/>
              <w:jc w:val="both"/>
              <w:rPr>
                <w:lang w:val="uk-UA"/>
              </w:rPr>
            </w:pPr>
            <w:r w:rsidRPr="00031DCB">
              <w:rPr>
                <w:lang w:val="uk-UA"/>
              </w:rPr>
              <w:t xml:space="preserve">     Ненадання договірної ціни Переможцем у строки передбачені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 </w:t>
            </w:r>
          </w:p>
          <w:p w:rsidR="0048002C" w:rsidRPr="00031DCB" w:rsidRDefault="0048002C" w:rsidP="0048002C">
            <w:pPr>
              <w:pStyle w:val="rvps2"/>
              <w:spacing w:before="0" w:beforeAutospacing="0" w:after="0" w:afterAutospacing="0"/>
              <w:ind w:firstLine="379"/>
              <w:jc w:val="both"/>
            </w:pPr>
            <w:r w:rsidRPr="00031DCB">
              <w:t xml:space="preserve">Договірна ціна повинна бути узгоджена не пізніше ніж через </w:t>
            </w:r>
            <w:r w:rsidRPr="00031DCB">
              <w:rPr>
                <w:lang w:val="ru-RU"/>
              </w:rPr>
              <w:t>п’</w:t>
            </w:r>
            <w:r w:rsidRPr="00031DCB">
              <w:t xml:space="preserve">ятнадцять днів з дня прийняття рішення про намір укласти договір про закупівлю. </w:t>
            </w:r>
          </w:p>
        </w:tc>
      </w:tr>
      <w:tr w:rsidR="0048002C" w:rsidRPr="00710F33" w:rsidTr="00873F1A">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031D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031DCB">
                <w:rPr>
                  <w:rFonts w:ascii="Times New Roman" w:eastAsia="Times New Roman" w:hAnsi="Times New Roman" w:cs="Times New Roman"/>
                  <w:szCs w:val="24"/>
                  <w:lang w:eastAsia="uk-UA"/>
                </w:rPr>
                <w:t>Цивільного</w:t>
              </w:r>
            </w:hyperlink>
            <w:r w:rsidRPr="00031DCB">
              <w:rPr>
                <w:rFonts w:ascii="Times New Roman" w:eastAsia="Times New Roman" w:hAnsi="Times New Roman" w:cs="Times New Roman"/>
                <w:szCs w:val="24"/>
                <w:lang w:eastAsia="uk-UA"/>
              </w:rPr>
              <w:t xml:space="preserve"> і </w:t>
            </w:r>
            <w:hyperlink r:id="rId15" w:history="1">
              <w:r w:rsidRPr="00031DCB">
                <w:rPr>
                  <w:rFonts w:ascii="Times New Roman" w:eastAsia="Times New Roman" w:hAnsi="Times New Roman" w:cs="Times New Roman"/>
                  <w:szCs w:val="24"/>
                  <w:lang w:eastAsia="uk-UA"/>
                </w:rPr>
                <w:t>Господарського кодексів України</w:t>
              </w:r>
            </w:hyperlink>
            <w:r w:rsidRPr="00031DCB">
              <w:rPr>
                <w:rFonts w:ascii="Times New Roman" w:eastAsia="Times New Roman" w:hAnsi="Times New Roman" w:cs="Times New Roman"/>
                <w:szCs w:val="24"/>
                <w:lang w:eastAsia="uk-UA"/>
              </w:rPr>
              <w:t xml:space="preserve"> з урахуванням положень </w:t>
            </w:r>
            <w:hyperlink r:id="rId16" w:anchor="n1760" w:history="1">
              <w:r w:rsidRPr="00031DCB">
                <w:rPr>
                  <w:rFonts w:ascii="Times New Roman" w:eastAsia="Times New Roman" w:hAnsi="Times New Roman" w:cs="Times New Roman"/>
                  <w:szCs w:val="24"/>
                  <w:lang w:eastAsia="uk-UA"/>
                </w:rPr>
                <w:t>статті 41</w:t>
              </w:r>
            </w:hyperlink>
            <w:r w:rsidRPr="00031DCB">
              <w:rPr>
                <w:rFonts w:ascii="Times New Roman" w:eastAsia="Times New Roman" w:hAnsi="Times New Roman" w:cs="Times New Roman"/>
                <w:szCs w:val="24"/>
                <w:lang w:eastAsia="uk-UA"/>
              </w:rPr>
              <w:t xml:space="preserve"> Закону, крім частин </w:t>
            </w:r>
            <w:hyperlink r:id="rId17" w:anchor="n1766" w:history="1">
              <w:r w:rsidRPr="00031DCB">
                <w:rPr>
                  <w:rFonts w:ascii="Times New Roman" w:eastAsia="Times New Roman" w:hAnsi="Times New Roman" w:cs="Times New Roman"/>
                  <w:szCs w:val="24"/>
                  <w:lang w:eastAsia="uk-UA"/>
                </w:rPr>
                <w:t>третьої - п’ятої</w:t>
              </w:r>
            </w:hyperlink>
            <w:r w:rsidRPr="00031DCB">
              <w:rPr>
                <w:rFonts w:ascii="Times New Roman" w:eastAsia="Times New Roman" w:hAnsi="Times New Roman" w:cs="Times New Roman"/>
                <w:szCs w:val="24"/>
                <w:lang w:eastAsia="uk-UA"/>
              </w:rPr>
              <w:t xml:space="preserve">, </w:t>
            </w:r>
            <w:hyperlink r:id="rId18" w:anchor="n1779" w:history="1">
              <w:r w:rsidRPr="00031DCB">
                <w:rPr>
                  <w:rFonts w:ascii="Times New Roman" w:eastAsia="Times New Roman" w:hAnsi="Times New Roman" w:cs="Times New Roman"/>
                  <w:szCs w:val="24"/>
                  <w:lang w:eastAsia="uk-UA"/>
                </w:rPr>
                <w:t>сьомої</w:t>
              </w:r>
            </w:hyperlink>
            <w:r w:rsidRPr="00031DCB">
              <w:rPr>
                <w:rFonts w:ascii="Times New Roman" w:eastAsia="Times New Roman" w:hAnsi="Times New Roman" w:cs="Times New Roman"/>
                <w:szCs w:val="24"/>
                <w:lang w:eastAsia="uk-UA"/>
              </w:rPr>
              <w:t xml:space="preserve"> та </w:t>
            </w:r>
            <w:hyperlink r:id="rId19" w:anchor="n1780" w:history="1">
              <w:r w:rsidRPr="00031DCB">
                <w:rPr>
                  <w:rFonts w:ascii="Times New Roman" w:eastAsia="Times New Roman" w:hAnsi="Times New Roman" w:cs="Times New Roman"/>
                  <w:szCs w:val="24"/>
                  <w:lang w:eastAsia="uk-UA"/>
                </w:rPr>
                <w:t>восьмої</w:t>
              </w:r>
            </w:hyperlink>
            <w:r w:rsidRPr="00031DCB">
              <w:rPr>
                <w:rFonts w:ascii="Times New Roman" w:eastAsia="Times New Roman" w:hAnsi="Times New Roman" w:cs="Times New Roman"/>
                <w:szCs w:val="24"/>
                <w:lang w:eastAsia="uk-UA"/>
              </w:rPr>
              <w:t xml:space="preserve">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w:t>
            </w:r>
            <w:r w:rsidR="00820C42">
              <w:rPr>
                <w:rFonts w:ascii="Times New Roman" w:eastAsia="Times New Roman" w:hAnsi="Times New Roman" w:cs="Times New Roman"/>
                <w:color w:val="000000"/>
                <w:szCs w:val="24"/>
                <w:lang w:eastAsia="uk-UA"/>
              </w:rPr>
              <w:t>до учасника (підрядника/виконав</w:t>
            </w:r>
            <w:r w:rsidRPr="00031DCB">
              <w:rPr>
                <w:rFonts w:ascii="Times New Roman" w:eastAsia="Times New Roman" w:hAnsi="Times New Roman" w:cs="Times New Roman"/>
                <w:color w:val="000000"/>
                <w:szCs w:val="24"/>
                <w:lang w:eastAsia="uk-UA"/>
              </w:rPr>
              <w:t>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hd w:val="clear" w:color="auto" w:fill="FFFFFF"/>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вимагає від учасника-переможця надати Замовнику в паперовому або 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48002C" w:rsidRPr="00031DCB" w:rsidRDefault="00067D21" w:rsidP="0048002C">
            <w:pPr>
              <w:shd w:val="clear" w:color="auto" w:fill="FFFFFF"/>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Банківська  гарантія  </w:t>
            </w:r>
            <w:r w:rsidR="0048002C" w:rsidRPr="00031DCB">
              <w:rPr>
                <w:rFonts w:ascii="Times New Roman" w:eastAsia="Times New Roman" w:hAnsi="Times New Roman" w:cs="Times New Roman"/>
                <w:b/>
                <w:bCs/>
                <w:color w:val="000000"/>
                <w:szCs w:val="24"/>
                <w:u w:val="single"/>
                <w:lang w:eastAsia="uk-UA"/>
              </w:rPr>
              <w:t>в паперовому  вигляді</w:t>
            </w:r>
            <w:r w:rsidR="0048002C" w:rsidRPr="00031DCB">
              <w:rPr>
                <w:rFonts w:ascii="Times New Roman" w:eastAsia="Times New Roman" w:hAnsi="Times New Roman" w:cs="Times New Roman"/>
                <w:color w:val="000000"/>
                <w:szCs w:val="24"/>
                <w:lang w:eastAsia="uk-UA"/>
              </w:rPr>
              <w:t>  повинна бути надана Замовнику у робочий час за адресою місцезнаходження Замовника: м. Київ, вул. Святослава Хороброго 11 А.</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i/>
                <w:iCs/>
                <w:color w:val="000000"/>
                <w:szCs w:val="24"/>
                <w:lang w:eastAsia="uk-UA"/>
              </w:rPr>
              <w:t>або</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Банківська  гарантія  </w:t>
            </w:r>
            <w:r w:rsidRPr="00031DCB">
              <w:rPr>
                <w:rFonts w:ascii="Times New Roman" w:eastAsia="Times New Roman" w:hAnsi="Times New Roman" w:cs="Times New Roman"/>
                <w:b/>
                <w:bCs/>
                <w:color w:val="000000"/>
                <w:szCs w:val="24"/>
                <w:u w:val="single"/>
                <w:lang w:eastAsia="uk-UA"/>
              </w:rPr>
              <w:t>в електронному  вигляді</w:t>
            </w:r>
            <w:r w:rsidRPr="00031D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оформлюється: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 758 (ICC Uniform Rules for Demand Guarantees, Publication No. 758). </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повинна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найменування бенефіціара за гарантією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Текст банківської гарантії не має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 умови відкликання гарантії банком-гарантом.</w:t>
            </w:r>
            <w:r w:rsidR="00CB48C7">
              <w:rPr>
                <w:rFonts w:ascii="Times New Roman" w:eastAsia="Times New Roman" w:hAnsi="Times New Roman" w:cs="Times New Roman"/>
                <w:color w:val="000000"/>
                <w:szCs w:val="24"/>
                <w:lang w:eastAsia="uk-UA"/>
              </w:rPr>
              <w:t> </w:t>
            </w:r>
          </w:p>
          <w:p w:rsidR="0048002C" w:rsidRP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у випадках, передбачених статтею 21 Особливостей;</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Cs w:val="24"/>
                <w:lang w:eastAsia="uk-UA"/>
              </w:rPr>
              <w:t>Банківські реквізити Замовника: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вул. Святослава Хороброго, 11-а, м. Київ, 03151</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код ЄДРПОУ: 26345736</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IBAN: </w:t>
            </w:r>
            <w:r w:rsidRPr="00031DCB">
              <w:rPr>
                <w:rFonts w:ascii="Times New Roman" w:eastAsia="Times New Roman" w:hAnsi="Times New Roman" w:cs="Times New Roman"/>
                <w:b/>
                <w:bCs/>
                <w:color w:val="000000"/>
                <w:szCs w:val="24"/>
                <w:lang w:val="en-US" w:eastAsia="uk-UA"/>
              </w:rPr>
              <w:t>UA</w:t>
            </w:r>
            <w:r w:rsidRPr="00031DCB">
              <w:rPr>
                <w:rFonts w:ascii="Times New Roman" w:eastAsia="Times New Roman" w:hAnsi="Times New Roman" w:cs="Times New Roman"/>
                <w:b/>
                <w:bCs/>
                <w:color w:val="000000"/>
                <w:szCs w:val="24"/>
                <w:lang w:eastAsia="uk-UA"/>
              </w:rPr>
              <w:t>718201720355129005000014348</w:t>
            </w:r>
          </w:p>
          <w:p w:rsidR="0048002C" w:rsidRPr="00975F0F"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у Держказначейській службі України, м. Київ, </w:t>
            </w:r>
            <w:r w:rsidR="00975F0F">
              <w:rPr>
                <w:rFonts w:ascii="Times New Roman" w:eastAsia="Times New Roman" w:hAnsi="Times New Roman" w:cs="Times New Roman"/>
                <w:b/>
                <w:bCs/>
                <w:color w:val="000000"/>
                <w:szCs w:val="24"/>
                <w:lang w:eastAsia="uk-UA"/>
              </w:rPr>
              <w:t xml:space="preserve">                    МФО: 820172</w:t>
            </w:r>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031DCB" w:rsidRDefault="00583217" w:rsidP="00607265">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031DCB">
        <w:rPr>
          <w:rFonts w:ascii="Times New Roman" w:eastAsia="Times New Roman" w:hAnsi="Times New Roman" w:cs="Times New Roman"/>
          <w:color w:val="000000"/>
          <w:szCs w:val="24"/>
          <w:lang w:eastAsia="uk-UA"/>
        </w:rPr>
        <w:t>пункту 47 Особливостей</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3 – </w:t>
      </w:r>
      <w:r w:rsidR="00E24D06">
        <w:rPr>
          <w:rFonts w:ascii="Times New Roman" w:eastAsia="Times New Roman" w:hAnsi="Times New Roman" w:cs="Times New Roman"/>
          <w:color w:val="000000"/>
          <w:szCs w:val="24"/>
          <w:lang w:eastAsia="uk-UA"/>
        </w:rPr>
        <w:t>Завдання на проектування</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4 – Про</w:t>
      </w:r>
      <w:r w:rsidR="00C6507F" w:rsidRPr="00031DCB">
        <w:rPr>
          <w:rFonts w:ascii="Times New Roman" w:eastAsia="Times New Roman" w:hAnsi="Times New Roman" w:cs="Times New Roman"/>
          <w:color w:val="000000"/>
          <w:szCs w:val="24"/>
          <w:lang w:eastAsia="uk-UA"/>
        </w:rPr>
        <w:t>е</w:t>
      </w:r>
      <w:r w:rsidRPr="00031DCB">
        <w:rPr>
          <w:rFonts w:ascii="Times New Roman" w:eastAsia="Times New Roman" w:hAnsi="Times New Roman" w:cs="Times New Roman"/>
          <w:color w:val="000000"/>
          <w:szCs w:val="24"/>
          <w:lang w:eastAsia="uk-UA"/>
        </w:rPr>
        <w:t>кт Договору</w:t>
      </w:r>
      <w:r w:rsidR="00C6507F"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5 – Відомості про Учасника;</w:t>
      </w: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6</w:t>
      </w:r>
      <w:r w:rsidRPr="00031D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031DCB" w:rsidRDefault="00583217"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7</w:t>
      </w:r>
      <w:r w:rsidRPr="00031DCB">
        <w:rPr>
          <w:rFonts w:ascii="Times New Roman" w:eastAsia="Times New Roman" w:hAnsi="Times New Roman" w:cs="Times New Roman"/>
          <w:color w:val="000000"/>
          <w:szCs w:val="24"/>
          <w:lang w:eastAsia="uk-UA"/>
        </w:rPr>
        <w:t xml:space="preserve"> – </w:t>
      </w:r>
      <w:r w:rsidR="00C6507F" w:rsidRPr="00031D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A500DF" w:rsidRPr="00031DCB" w:rsidRDefault="00A500DF"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bCs/>
          <w:color w:val="000000"/>
          <w:szCs w:val="24"/>
          <w:lang w:eastAsia="uk-UA"/>
        </w:rPr>
        <w:t>Додаток 8 – Гарантійний лист</w:t>
      </w:r>
    </w:p>
    <w:p w:rsidR="00A500DF" w:rsidRPr="00B037CB" w:rsidRDefault="00A500DF" w:rsidP="00C6507F">
      <w:pPr>
        <w:spacing w:after="0" w:line="240" w:lineRule="auto"/>
        <w:ind w:right="80"/>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bCs/>
          <w:color w:val="000000"/>
          <w:szCs w:val="24"/>
          <w:lang w:eastAsia="uk-UA"/>
        </w:rPr>
        <w:t>Додаток 9 – Календарний план</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A2448C" w:rsidP="00820C42">
      <w:pPr>
        <w:spacing w:after="0" w:line="240" w:lineRule="auto"/>
        <w:ind w:left="7080" w:firstLine="708"/>
        <w:rPr>
          <w:rFonts w:ascii="Times New Roman" w:hAnsi="Times New Roman"/>
          <w:b/>
          <w:bCs/>
          <w:szCs w:val="24"/>
          <w:lang w:eastAsia="ru-RU"/>
        </w:rPr>
      </w:pPr>
      <w:r w:rsidRPr="00B56FC1">
        <w:rPr>
          <w:rFonts w:ascii="Times New Roman" w:hAnsi="Times New Roman"/>
          <w:b/>
          <w:bCs/>
          <w:szCs w:val="24"/>
          <w:lang w:eastAsia="ru-RU"/>
        </w:rPr>
        <w:t>Додаток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 обчислювальної, розмножувальної, організаційної техніки та іншого технічного обладнання)  необхідного для здійснення процесу розроблення проектної документації.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820C42" w:rsidRPr="00B56FC1" w:rsidRDefault="00820C42" w:rsidP="00A2448C">
            <w:pPr>
              <w:spacing w:after="0" w:line="240" w:lineRule="auto"/>
              <w:ind w:firstLine="432"/>
              <w:jc w:val="both"/>
              <w:rPr>
                <w:rFonts w:ascii="Times New Roman" w:eastAsia="Calibri" w:hAnsi="Times New Roman"/>
                <w:szCs w:val="24"/>
              </w:rPr>
            </w:pP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p w:rsidR="00C855FE" w:rsidRPr="00B56FC1" w:rsidRDefault="00C855FE" w:rsidP="00A2448C">
            <w:pPr>
              <w:spacing w:after="0" w:line="240" w:lineRule="auto"/>
              <w:ind w:firstLine="432"/>
              <w:jc w:val="center"/>
              <w:rPr>
                <w:rFonts w:ascii="Times New Roman" w:hAnsi="Times New Roman"/>
                <w:b/>
                <w:szCs w:val="24"/>
              </w:rPr>
            </w:pP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A2448C" w:rsidRPr="00B56FC1"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xml:space="preserve"> </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B56FC1" w:rsidTr="00A2448C">
        <w:tc>
          <w:tcPr>
            <w:tcW w:w="10206" w:type="dxa"/>
          </w:tcPr>
          <w:p w:rsidR="00414863"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 xml:space="preserve"> </w:t>
            </w: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проектної організації відповідно до виконуваних проектних робіт;</w:t>
            </w:r>
          </w:p>
          <w:p w:rsidR="00D44A03" w:rsidRPr="001C52EC" w:rsidRDefault="00D44A03" w:rsidP="00A2448C">
            <w:pPr>
              <w:tabs>
                <w:tab w:val="left" w:pos="1080"/>
              </w:tabs>
              <w:spacing w:after="0" w:line="240" w:lineRule="auto"/>
              <w:ind w:right="23" w:firstLine="432"/>
              <w:jc w:val="both"/>
              <w:rPr>
                <w:rFonts w:ascii="Times New Roman" w:hAnsi="Times New Roman"/>
                <w:szCs w:val="24"/>
              </w:rPr>
            </w:pPr>
          </w:p>
          <w:p w:rsidR="00A2448C" w:rsidRPr="001C52EC" w:rsidRDefault="00A2448C"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 xml:space="preserve">2 </w:t>
            </w:r>
            <w:r w:rsidR="001C52EC">
              <w:rPr>
                <w:rFonts w:ascii="Times New Roman" w:hAnsi="Times New Roman"/>
                <w:szCs w:val="24"/>
              </w:rPr>
              <w:t xml:space="preserve">) </w:t>
            </w:r>
            <w:r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1C52EC" w:rsidRPr="00B037CB" w:rsidTr="005C56D2">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2" w:right="-134"/>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Спеціальність</w:t>
                  </w:r>
                </w:p>
              </w:tc>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2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Досвід роботи за спеціальністю (роки)</w:t>
                  </w:r>
                </w:p>
              </w:tc>
            </w:tr>
            <w:tr w:rsidR="001C52EC" w:rsidRPr="00B037CB" w:rsidTr="005C56D2">
              <w:trPr>
                <w:trHeight w:val="45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2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1C52EC" w:rsidRPr="00B037CB" w:rsidTr="005C56D2">
              <w:trPr>
                <w:trHeight w:val="30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інформаційну довідку про наявність кваліфікованих працівників, необхідних для виконання проектних робіт відповідно до діючих норм і правил та вимог Довідника кваліфікаційних характеристик професій працівників (Випуск 64 «Будівельні, монтажні та ремонтно-будівельні роботи»), із зазначенням прізвища, імені, по батькові (за наявності) працівника, наявності у працівника відповідного кваліфікаційного сертифіката, отриманого згідно  зі статтею 17 Закону України «Про архітектурну діяльність»;</w:t>
            </w:r>
          </w:p>
          <w:p w:rsidR="00414863" w:rsidRPr="00907A1D" w:rsidRDefault="00414863" w:rsidP="001C52EC">
            <w:pPr>
              <w:tabs>
                <w:tab w:val="left" w:pos="1080"/>
              </w:tabs>
              <w:spacing w:after="0" w:line="240" w:lineRule="auto"/>
              <w:ind w:right="23"/>
              <w:jc w:val="both"/>
              <w:rPr>
                <w:rFonts w:ascii="Times New Roman" w:hAnsi="Times New Roman"/>
                <w:szCs w:val="24"/>
              </w:rPr>
            </w:pPr>
          </w:p>
          <w:p w:rsidR="00A2448C" w:rsidRPr="00907A1D" w:rsidRDefault="00A2448C" w:rsidP="00A2448C">
            <w:pPr>
              <w:tabs>
                <w:tab w:val="left" w:pos="1080"/>
              </w:tabs>
              <w:spacing w:after="0" w:line="240" w:lineRule="auto"/>
              <w:ind w:right="23" w:firstLine="432"/>
              <w:jc w:val="both"/>
              <w:rPr>
                <w:rFonts w:ascii="Times New Roman" w:hAnsi="Times New Roman"/>
                <w:szCs w:val="24"/>
              </w:rPr>
            </w:pPr>
            <w:r w:rsidRPr="00907A1D">
              <w:rPr>
                <w:rFonts w:ascii="Times New Roman" w:hAnsi="Times New Roman"/>
                <w:szCs w:val="24"/>
              </w:rPr>
              <w:t>Для документального підтвердження наявності працівників, достатньої для виконання проектних робіт кваліфікації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 (крім інженера-проектувальника з кошторисної документації) за спеціалізаціями:</w:t>
            </w:r>
          </w:p>
          <w:p w:rsidR="00A2448C" w:rsidRPr="00907A1D" w:rsidRDefault="00A2448C"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907A1D">
              <w:rPr>
                <w:rFonts w:ascii="Times New Roman" w:hAnsi="Times New Roman"/>
                <w:szCs w:val="24"/>
              </w:rPr>
              <w:t>інженер-проектувальник - інженерно-будівельне проектуванн</w:t>
            </w:r>
            <w:r w:rsidR="00907A1D" w:rsidRPr="00907A1D">
              <w:rPr>
                <w:rFonts w:ascii="Times New Roman" w:hAnsi="Times New Roman"/>
                <w:szCs w:val="24"/>
              </w:rPr>
              <w:t>я в частині виконання інженерно-геодезичних</w:t>
            </w:r>
            <w:r w:rsidRPr="00907A1D">
              <w:rPr>
                <w:rFonts w:ascii="Times New Roman" w:hAnsi="Times New Roman"/>
                <w:szCs w:val="24"/>
              </w:rPr>
              <w:t xml:space="preserve"> вишукувань – не менше 1 особи;</w:t>
            </w:r>
          </w:p>
          <w:p w:rsidR="00A2448C" w:rsidRPr="00907A1D" w:rsidRDefault="00A2448C"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907A1D">
              <w:rPr>
                <w:rFonts w:ascii="Times New Roman" w:hAnsi="Times New Roman"/>
                <w:szCs w:val="24"/>
              </w:rPr>
              <w:t>інженер-проектувальник - інженерно-будівельне проектування в частині забезпечення механічного опору та стійкості – не менше 1 особи;</w:t>
            </w:r>
          </w:p>
          <w:p w:rsidR="00A2448C" w:rsidRPr="00907A1D" w:rsidRDefault="00A2448C"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907A1D">
              <w:rPr>
                <w:rFonts w:ascii="Times New Roman" w:hAnsi="Times New Roman"/>
                <w:szCs w:val="24"/>
              </w:rPr>
              <w:t>інженер-проектувальник - інженерно-будівельне проектування в частині забезпечення безпеки життя і здоров’я людини, захисту навколишнього природнього середовища – не менше 1 особи;</w:t>
            </w:r>
          </w:p>
          <w:p w:rsidR="00A2448C" w:rsidRPr="00907A1D" w:rsidRDefault="00A2448C"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907A1D">
              <w:rPr>
                <w:rFonts w:ascii="Times New Roman" w:hAnsi="Times New Roman"/>
                <w:szCs w:val="24"/>
              </w:rPr>
              <w:t>інженер-проектувальник - інженерно-будівельне проектування в частині </w:t>
            </w:r>
            <w:hyperlink r:id="rId24" w:tgtFrame="_blank" w:history="1">
              <w:r w:rsidRPr="00907A1D">
                <w:rPr>
                  <w:rFonts w:ascii="Times New Roman" w:hAnsi="Times New Roman"/>
                  <w:szCs w:val="24"/>
                </w:rPr>
                <w:t>технології будівельного виробництва</w:t>
              </w:r>
            </w:hyperlink>
            <w:r w:rsidRPr="00907A1D">
              <w:rPr>
                <w:rFonts w:ascii="Times New Roman" w:hAnsi="Times New Roman"/>
                <w:szCs w:val="24"/>
              </w:rPr>
              <w:t> – не менше 1 особи;</w:t>
            </w:r>
          </w:p>
          <w:p w:rsidR="00A2448C" w:rsidRDefault="00A2448C"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907A1D">
              <w:rPr>
                <w:rFonts w:ascii="Times New Roman" w:hAnsi="Times New Roman"/>
                <w:szCs w:val="24"/>
              </w:rPr>
              <w:t>проектувальник - інженерно-будівельне проектування в частині </w:t>
            </w:r>
            <w:hyperlink r:id="rId25" w:tgtFrame="_blank" w:history="1">
              <w:r w:rsidRPr="00907A1D">
                <w:rPr>
                  <w:rFonts w:ascii="Times New Roman" w:hAnsi="Times New Roman"/>
                  <w:szCs w:val="24"/>
                </w:rPr>
                <w:t xml:space="preserve">кошторисної </w:t>
              </w:r>
              <w:r w:rsidR="00907A1D" w:rsidRPr="00907A1D">
                <w:rPr>
                  <w:rFonts w:ascii="Times New Roman" w:hAnsi="Times New Roman"/>
                  <w:szCs w:val="24"/>
                </w:rPr>
                <w:t>д</w:t>
              </w:r>
              <w:r w:rsidRPr="00907A1D">
                <w:rPr>
                  <w:rFonts w:ascii="Times New Roman" w:hAnsi="Times New Roman"/>
                  <w:szCs w:val="24"/>
                </w:rPr>
                <w:t>окументації</w:t>
              </w:r>
            </w:hyperlink>
            <w:r w:rsidRPr="00907A1D">
              <w:rPr>
                <w:rFonts w:ascii="Times New Roman" w:hAnsi="Times New Roman"/>
                <w:szCs w:val="24"/>
              </w:rPr>
              <w:t> – не менше 1 особи.</w:t>
            </w:r>
          </w:p>
          <w:p w:rsidR="00D44A03" w:rsidRDefault="00D44A03" w:rsidP="00414863">
            <w:pPr>
              <w:spacing w:after="0" w:line="240" w:lineRule="auto"/>
              <w:ind w:firstLine="432"/>
              <w:jc w:val="right"/>
              <w:rPr>
                <w:rFonts w:ascii="Times New Roman" w:hAnsi="Times New Roman"/>
                <w:b/>
                <w:bCs/>
                <w:iCs/>
                <w:szCs w:val="24"/>
              </w:rPr>
            </w:pPr>
          </w:p>
          <w:p w:rsidR="00414863" w:rsidRDefault="00414863" w:rsidP="0041486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3</w:t>
            </w:r>
          </w:p>
          <w:p w:rsidR="00D44A03" w:rsidRPr="00B56FC1" w:rsidRDefault="00D44A03" w:rsidP="00414863">
            <w:pPr>
              <w:spacing w:after="0" w:line="240" w:lineRule="auto"/>
              <w:ind w:firstLine="432"/>
              <w:jc w:val="right"/>
              <w:rPr>
                <w:rFonts w:ascii="Times New Roman" w:hAnsi="Times New Roman"/>
                <w:b/>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1C52EC" w:rsidRPr="00B037CB" w:rsidTr="005C56D2">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Освіта/спеціальність</w:t>
                  </w:r>
                </w:p>
              </w:tc>
              <w:tc>
                <w:tcPr>
                  <w:tcW w:w="2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1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Наявність сертифікату (за наявності)</w:t>
                  </w:r>
                </w:p>
              </w:tc>
            </w:tr>
            <w:tr w:rsidR="001C52EC" w:rsidRPr="00B037CB" w:rsidTr="005C56D2">
              <w:trPr>
                <w:trHeight w:val="57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3</w:t>
                  </w:r>
                </w:p>
              </w:tc>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w:t>
                  </w:r>
                </w:p>
              </w:tc>
              <w:tc>
                <w:tcPr>
                  <w:tcW w:w="2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5</w:t>
                  </w:r>
                </w:p>
              </w:tc>
              <w:tc>
                <w:tcPr>
                  <w:tcW w:w="1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6</w:t>
                  </w:r>
                </w:p>
              </w:tc>
            </w:tr>
            <w:tr w:rsidR="001C52EC" w:rsidRPr="00B037CB" w:rsidTr="005C56D2">
              <w:trPr>
                <w:trHeight w:val="6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2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1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1C52EC" w:rsidRPr="00907A1D" w:rsidRDefault="00D44A03" w:rsidP="00D44A03">
            <w:pPr>
              <w:shd w:val="clear" w:color="auto" w:fill="FFFFFF"/>
              <w:spacing w:before="100" w:beforeAutospacing="1" w:after="100" w:afterAutospacing="1" w:line="240" w:lineRule="auto"/>
              <w:jc w:val="both"/>
              <w:rPr>
                <w:rFonts w:ascii="Times New Roman" w:hAnsi="Times New Roman"/>
                <w:szCs w:val="24"/>
              </w:rPr>
            </w:pPr>
            <w:r>
              <w:rPr>
                <w:rFonts w:ascii="Times New Roman" w:hAnsi="Times New Roman"/>
                <w:iCs/>
                <w:szCs w:val="24"/>
              </w:rPr>
              <w:t xml:space="preserve">          </w:t>
            </w:r>
            <w:r w:rsidRPr="00B56FC1">
              <w:rPr>
                <w:rFonts w:ascii="Times New Roman" w:hAnsi="Times New Roman"/>
                <w:iCs/>
                <w:szCs w:val="24"/>
              </w:rPr>
              <w:t>На підтвердження інформації щодо наявності у Учасника працівників (з постійним місцевлаштуванням), яка міститься в довідці, йому необхідно, у складі пропозиції, надати</w:t>
            </w:r>
            <w:r>
              <w:rPr>
                <w:rFonts w:ascii="Times New Roman" w:hAnsi="Times New Roman"/>
                <w:iCs/>
                <w:szCs w:val="24"/>
              </w:rPr>
              <w:t>:</w:t>
            </w:r>
            <w:r w:rsidRPr="00B56FC1">
              <w:rPr>
                <w:rFonts w:ascii="Times New Roman" w:hAnsi="Times New Roman"/>
                <w:iCs/>
                <w:szCs w:val="24"/>
              </w:rPr>
              <w:t xml:space="preserve"> </w:t>
            </w:r>
            <w:r w:rsidR="001C52EC">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w:t>
            </w:r>
            <w:r>
              <w:rPr>
                <w:rFonts w:ascii="Times New Roman" w:eastAsia="Times New Roman" w:hAnsi="Times New Roman" w:cs="Times New Roman"/>
                <w:color w:val="000000"/>
                <w:szCs w:val="24"/>
                <w:lang w:eastAsia="uk-UA"/>
              </w:rPr>
              <w:t>1.3</w:t>
            </w:r>
            <w:r w:rsidR="001C52EC">
              <w:rPr>
                <w:rFonts w:ascii="Times New Roman" w:eastAsia="Times New Roman" w:hAnsi="Times New Roman" w:cs="Times New Roman"/>
                <w:color w:val="000000"/>
                <w:szCs w:val="24"/>
                <w:lang w:eastAsia="uk-UA"/>
              </w:rPr>
              <w:t xml:space="preserve"> (цивільно-правовий договір, тощо) - в залежності від правовідносин між учасником та працівником</w:t>
            </w:r>
            <w:r>
              <w:rPr>
                <w:rFonts w:ascii="Times New Roman" w:eastAsia="Times New Roman" w:hAnsi="Times New Roman" w:cs="Times New Roman"/>
                <w:color w:val="000000"/>
                <w:szCs w:val="24"/>
                <w:lang w:eastAsia="uk-UA"/>
              </w:rPr>
              <w:t>.</w:t>
            </w:r>
          </w:p>
          <w:p w:rsidR="00A2448C" w:rsidRPr="00E81B57" w:rsidRDefault="00913830" w:rsidP="00A2448C">
            <w:pPr>
              <w:tabs>
                <w:tab w:val="left" w:pos="1080"/>
              </w:tabs>
              <w:spacing w:after="0" w:line="240" w:lineRule="auto"/>
              <w:ind w:right="23" w:firstLine="432"/>
              <w:jc w:val="both"/>
              <w:rPr>
                <w:rFonts w:ascii="Times New Roman" w:hAnsi="Times New Roman"/>
                <w:szCs w:val="24"/>
              </w:rPr>
            </w:pPr>
            <w:r w:rsidRPr="00E81B57">
              <w:rPr>
                <w:rFonts w:ascii="Times New Roman" w:hAnsi="Times New Roman"/>
                <w:szCs w:val="24"/>
              </w:rPr>
              <w:t>У</w:t>
            </w:r>
            <w:r w:rsidR="00A2448C" w:rsidRPr="00E81B57">
              <w:rPr>
                <w:rFonts w:ascii="Times New Roman" w:hAnsi="Times New Roman"/>
                <w:szCs w:val="24"/>
              </w:rPr>
              <w:t xml:space="preserve">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 </w:t>
            </w:r>
          </w:p>
          <w:p w:rsidR="00A2448C" w:rsidRPr="00E81B57" w:rsidRDefault="00A2448C" w:rsidP="00A2448C">
            <w:pPr>
              <w:tabs>
                <w:tab w:val="left" w:pos="1080"/>
              </w:tabs>
              <w:spacing w:after="0" w:line="240" w:lineRule="auto"/>
              <w:ind w:right="23" w:firstLine="432"/>
              <w:jc w:val="both"/>
              <w:rPr>
                <w:rFonts w:ascii="Times New Roman" w:hAnsi="Times New Roman"/>
                <w:szCs w:val="24"/>
              </w:rPr>
            </w:pPr>
            <w:r w:rsidRPr="00E81B57">
              <w:rPr>
                <w:rFonts w:ascii="Times New Roman" w:hAnsi="Times New Roman"/>
                <w:szCs w:val="24"/>
              </w:rPr>
              <w:t>Учасник в складі тендерної пропозиції повинен подати інформаційну довідку про наявність електронного кабінету в Єдиній державній електронній системі у сфері будівництва після запровадження цієї системи відповідно до вимог чинного законодавства України.</w:t>
            </w:r>
          </w:p>
          <w:p w:rsidR="00A2448C" w:rsidRPr="00B56FC1" w:rsidRDefault="00A2448C" w:rsidP="00E81B57">
            <w:pPr>
              <w:tabs>
                <w:tab w:val="left" w:pos="1080"/>
              </w:tabs>
              <w:spacing w:after="0" w:line="240" w:lineRule="auto"/>
              <w:ind w:right="23" w:firstLine="432"/>
              <w:jc w:val="both"/>
              <w:rPr>
                <w:rFonts w:ascii="Times New Roman" w:hAnsi="Times New Roman"/>
                <w:szCs w:val="24"/>
              </w:rPr>
            </w:pPr>
            <w:r w:rsidRPr="008021F6">
              <w:rPr>
                <w:rFonts w:ascii="Times New Roman" w:hAnsi="Times New Roman"/>
                <w:szCs w:val="24"/>
              </w:rPr>
              <w:t xml:space="preserve"> </w:t>
            </w:r>
            <w:r w:rsidRPr="00E81B57">
              <w:rPr>
                <w:rFonts w:ascii="Times New Roman" w:hAnsi="Times New Roman"/>
                <w:szCs w:val="24"/>
              </w:rPr>
              <w:t>Учасник подає копії кваліфікаційних</w:t>
            </w:r>
            <w:r w:rsidR="00675734" w:rsidRPr="00E81B57">
              <w:rPr>
                <w:rFonts w:ascii="Times New Roman" w:hAnsi="Times New Roman"/>
                <w:szCs w:val="24"/>
              </w:rPr>
              <w:t xml:space="preserve"> </w:t>
            </w:r>
            <w:r w:rsidRPr="00E81B57">
              <w:rPr>
                <w:rFonts w:ascii="Times New Roman" w:hAnsi="Times New Roman"/>
                <w:szCs w:val="24"/>
              </w:rPr>
              <w:t>сертифікатів СС3 (для головного інженера проекту, інженерів-проектувальників, які є безпосередніми розробниками розділів або частин проекту), на кожну особу, зазначен</w:t>
            </w:r>
            <w:r w:rsidR="00CB48C7" w:rsidRPr="00E81B57">
              <w:rPr>
                <w:rFonts w:ascii="Times New Roman" w:hAnsi="Times New Roman"/>
                <w:szCs w:val="24"/>
              </w:rPr>
              <w:t>у ним у довідці.</w:t>
            </w:r>
            <w:r w:rsidR="00CB48C7">
              <w:rPr>
                <w:rFonts w:ascii="Times New Roman" w:hAnsi="Times New Roman"/>
                <w:szCs w:val="24"/>
              </w:rPr>
              <w:t xml:space="preserve"> </w:t>
            </w:r>
          </w:p>
        </w:tc>
      </w:tr>
      <w:tr w:rsidR="00A2448C" w:rsidRPr="00B56FC1" w:rsidTr="00CB48C7">
        <w:trPr>
          <w:trHeight w:val="624"/>
        </w:trPr>
        <w:tc>
          <w:tcPr>
            <w:tcW w:w="10206" w:type="dxa"/>
          </w:tcPr>
          <w:p w:rsidR="00AC6DEC" w:rsidRDefault="00AC6DEC" w:rsidP="00913830">
            <w:pPr>
              <w:spacing w:after="0" w:line="240" w:lineRule="auto"/>
              <w:jc w:val="center"/>
              <w:rPr>
                <w:rFonts w:ascii="Times New Roman" w:eastAsia="Times New Roman" w:hAnsi="Times New Roman" w:cs="Times New Roman"/>
                <w:b/>
                <w:bCs/>
                <w:color w:val="000000"/>
                <w:szCs w:val="24"/>
                <w:lang w:eastAsia="uk-UA"/>
              </w:rPr>
            </w:pPr>
          </w:p>
          <w:p w:rsidR="00D44A03" w:rsidRDefault="00D44A03" w:rsidP="00913830">
            <w:pPr>
              <w:spacing w:after="0" w:line="240" w:lineRule="auto"/>
              <w:jc w:val="center"/>
              <w:rPr>
                <w:rFonts w:ascii="Times New Roman" w:eastAsia="Times New Roman" w:hAnsi="Times New Roman" w:cs="Times New Roman"/>
                <w:b/>
                <w:bCs/>
                <w:color w:val="000000"/>
                <w:szCs w:val="24"/>
                <w:lang w:eastAsia="uk-UA"/>
              </w:rPr>
            </w:pPr>
          </w:p>
          <w:p w:rsidR="00D44A03" w:rsidRDefault="00D44A03" w:rsidP="00913830">
            <w:pPr>
              <w:spacing w:after="0" w:line="240" w:lineRule="auto"/>
              <w:jc w:val="center"/>
              <w:rPr>
                <w:rFonts w:ascii="Times New Roman" w:eastAsia="Times New Roman" w:hAnsi="Times New Roman" w:cs="Times New Roman"/>
                <w:b/>
                <w:bCs/>
                <w:color w:val="000000"/>
                <w:szCs w:val="24"/>
                <w:lang w:eastAsia="uk-UA"/>
              </w:rPr>
            </w:pPr>
          </w:p>
          <w:p w:rsidR="00D44A03" w:rsidRDefault="00D44A03" w:rsidP="00913830">
            <w:pPr>
              <w:spacing w:after="0" w:line="240" w:lineRule="auto"/>
              <w:jc w:val="center"/>
              <w:rPr>
                <w:rFonts w:ascii="Times New Roman" w:eastAsia="Times New Roman" w:hAnsi="Times New Roman" w:cs="Times New Roman"/>
                <w:b/>
                <w:bCs/>
                <w:color w:val="000000"/>
                <w:szCs w:val="24"/>
                <w:lang w:eastAsia="uk-UA"/>
              </w:rPr>
            </w:pPr>
          </w:p>
          <w:p w:rsidR="00D44A03" w:rsidRDefault="00D44A03" w:rsidP="00913830">
            <w:pPr>
              <w:spacing w:after="0" w:line="240" w:lineRule="auto"/>
              <w:jc w:val="center"/>
              <w:rPr>
                <w:rFonts w:ascii="Times New Roman" w:eastAsia="Times New Roman" w:hAnsi="Times New Roman" w:cs="Times New Roman"/>
                <w:b/>
                <w:bCs/>
                <w:color w:val="000000"/>
                <w:szCs w:val="24"/>
                <w:lang w:eastAsia="uk-UA"/>
              </w:rPr>
            </w:pPr>
          </w:p>
          <w:p w:rsidR="00D44A03" w:rsidRDefault="00D44A03" w:rsidP="00913830">
            <w:pPr>
              <w:spacing w:after="0" w:line="240" w:lineRule="auto"/>
              <w:jc w:val="center"/>
              <w:rPr>
                <w:rFonts w:ascii="Times New Roman" w:eastAsia="Times New Roman" w:hAnsi="Times New Roman" w:cs="Times New Roman"/>
                <w:b/>
                <w:bCs/>
                <w:color w:val="000000"/>
                <w:szCs w:val="24"/>
                <w:lang w:eastAsia="uk-UA"/>
              </w:rPr>
            </w:pPr>
          </w:p>
          <w:p w:rsidR="00D44A03" w:rsidRDefault="00D44A03" w:rsidP="00913830">
            <w:pPr>
              <w:spacing w:after="0" w:line="240" w:lineRule="auto"/>
              <w:jc w:val="center"/>
              <w:rPr>
                <w:rFonts w:ascii="Times New Roman" w:eastAsia="Times New Roman" w:hAnsi="Times New Roman" w:cs="Times New Roman"/>
                <w:b/>
                <w:bCs/>
                <w:color w:val="000000"/>
                <w:szCs w:val="24"/>
                <w:lang w:eastAsia="uk-UA"/>
              </w:rPr>
            </w:pPr>
          </w:p>
          <w:p w:rsidR="00D44A03" w:rsidRDefault="00D44A03" w:rsidP="00913830">
            <w:pPr>
              <w:spacing w:after="0" w:line="240" w:lineRule="auto"/>
              <w:jc w:val="center"/>
              <w:rPr>
                <w:rFonts w:ascii="Times New Roman" w:eastAsia="Times New Roman" w:hAnsi="Times New Roman" w:cs="Times New Roman"/>
                <w:b/>
                <w:bCs/>
                <w:color w:val="000000"/>
                <w:szCs w:val="24"/>
                <w:lang w:eastAsia="uk-UA"/>
              </w:rPr>
            </w:pPr>
          </w:p>
          <w:p w:rsidR="00D44A03" w:rsidRDefault="00D44A03" w:rsidP="00913830">
            <w:pPr>
              <w:spacing w:after="0" w:line="240" w:lineRule="auto"/>
              <w:jc w:val="center"/>
              <w:rPr>
                <w:rFonts w:ascii="Times New Roman" w:eastAsia="Times New Roman" w:hAnsi="Times New Roman" w:cs="Times New Roman"/>
                <w:b/>
                <w:bCs/>
                <w:color w:val="000000"/>
                <w:szCs w:val="24"/>
                <w:lang w:eastAsia="uk-UA"/>
              </w:rPr>
            </w:pPr>
          </w:p>
          <w:p w:rsidR="00D44A03" w:rsidRDefault="00D44A03" w:rsidP="00913830">
            <w:pPr>
              <w:spacing w:after="0" w:line="240" w:lineRule="auto"/>
              <w:jc w:val="center"/>
              <w:rPr>
                <w:rFonts w:ascii="Times New Roman" w:eastAsia="Times New Roman" w:hAnsi="Times New Roman" w:cs="Times New Roman"/>
                <w:b/>
                <w:bCs/>
                <w:color w:val="000000"/>
                <w:szCs w:val="24"/>
                <w:lang w:eastAsia="uk-UA"/>
              </w:rPr>
            </w:pPr>
          </w:p>
          <w:p w:rsidR="00D44A03" w:rsidRDefault="00D44A03" w:rsidP="00913830">
            <w:pPr>
              <w:spacing w:after="0" w:line="240" w:lineRule="auto"/>
              <w:jc w:val="center"/>
              <w:rPr>
                <w:rFonts w:ascii="Times New Roman" w:eastAsia="Times New Roman" w:hAnsi="Times New Roman" w:cs="Times New Roman"/>
                <w:b/>
                <w:bCs/>
                <w:color w:val="000000"/>
                <w:szCs w:val="24"/>
                <w:lang w:eastAsia="uk-UA"/>
              </w:rPr>
            </w:pPr>
          </w:p>
          <w:p w:rsidR="00913830" w:rsidRPr="00B037CB" w:rsidRDefault="00AC6DEC" w:rsidP="00913830">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К</w:t>
            </w:r>
            <w:r w:rsidR="00913830" w:rsidRPr="00B037CB">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B037CB" w:rsidRDefault="00913830" w:rsidP="00913830">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 підтвердження відповідності учасник</w:t>
            </w:r>
            <w:r>
              <w:rPr>
                <w:rFonts w:ascii="Times New Roman" w:eastAsia="Times New Roman" w:hAnsi="Times New Roman" w:cs="Times New Roman"/>
                <w:color w:val="000000"/>
                <w:szCs w:val="24"/>
                <w:lang w:eastAsia="uk-UA"/>
              </w:rPr>
              <w:t>а встановленому кваліфікаційном</w:t>
            </w:r>
            <w:r w:rsidRPr="00B037CB">
              <w:rPr>
                <w:rFonts w:ascii="Times New Roman" w:eastAsia="Times New Roman" w:hAnsi="Times New Roman" w:cs="Times New Roman"/>
                <w:color w:val="000000"/>
                <w:szCs w:val="24"/>
                <w:lang w:eastAsia="uk-UA"/>
              </w:rPr>
              <w:t>у критерію у складі тендерної пропозиції надається:</w:t>
            </w:r>
          </w:p>
          <w:p w:rsidR="00414863" w:rsidRPr="00414863" w:rsidRDefault="00913830" w:rsidP="00414863">
            <w:pPr>
              <w:pStyle w:val="aa"/>
              <w:numPr>
                <w:ilvl w:val="1"/>
                <w:numId w:val="2"/>
              </w:numPr>
              <w:spacing w:after="0" w:line="240" w:lineRule="auto"/>
              <w:jc w:val="both"/>
              <w:rPr>
                <w:rFonts w:ascii="Times New Roman" w:eastAsia="Times New Roman" w:hAnsi="Times New Roman" w:cs="Times New Roman"/>
                <w:szCs w:val="24"/>
                <w:lang w:eastAsia="uk-UA"/>
              </w:rPr>
            </w:pPr>
            <w:r w:rsidRPr="00414863">
              <w:rPr>
                <w:rFonts w:ascii="Times New Roman" w:eastAsia="Times New Roman" w:hAnsi="Times New Roman" w:cs="Times New Roman"/>
                <w:color w:val="000000"/>
                <w:szCs w:val="24"/>
                <w:lang w:eastAsia="uk-UA"/>
              </w:rPr>
              <w:t>Довідка про виконання Учасником аналогічного договору будівельного підряду на будівництво або ремонт за формою, наведеною у Таблиці 2.</w:t>
            </w:r>
          </w:p>
          <w:p w:rsidR="00913830" w:rsidRPr="00414863" w:rsidRDefault="00913830" w:rsidP="00414863">
            <w:pPr>
              <w:pStyle w:val="aa"/>
              <w:spacing w:after="0" w:line="240" w:lineRule="auto"/>
              <w:ind w:left="1440"/>
              <w:jc w:val="both"/>
              <w:rPr>
                <w:rFonts w:ascii="Times New Roman" w:eastAsia="Times New Roman" w:hAnsi="Times New Roman" w:cs="Times New Roman"/>
                <w:szCs w:val="24"/>
                <w:lang w:eastAsia="uk-UA"/>
              </w:rPr>
            </w:pPr>
            <w:r w:rsidRPr="00414863">
              <w:rPr>
                <w:rFonts w:ascii="Times New Roman" w:eastAsia="Times New Roman" w:hAnsi="Times New Roman" w:cs="Times New Roman"/>
                <w:color w:val="000000"/>
                <w:szCs w:val="24"/>
                <w:lang w:eastAsia="uk-UA"/>
              </w:rPr>
              <w:t> </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3872"/>
              <w:gridCol w:w="3068"/>
              <w:gridCol w:w="2288"/>
            </w:tblGrid>
            <w:tr w:rsidR="00913830" w:rsidRPr="00B037CB" w:rsidTr="00E81B57">
              <w:trPr>
                <w:trHeight w:val="1632"/>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B037CB" w:rsidRDefault="00913830" w:rsidP="00913830">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913830" w:rsidRPr="00B037CB" w:rsidRDefault="00913830" w:rsidP="00913830">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B037CB" w:rsidRDefault="00913830" w:rsidP="00913830">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913830" w:rsidRPr="00B037CB" w:rsidRDefault="00913830" w:rsidP="00913830">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913830" w:rsidRPr="00B037CB" w:rsidRDefault="00913830" w:rsidP="00913830">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B037CB" w:rsidRDefault="00913830" w:rsidP="00E81B5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913830" w:rsidRPr="00E81B57" w:rsidRDefault="00E81B57" w:rsidP="00E81B57">
                  <w:pPr>
                    <w:pStyle w:val="aa"/>
                    <w:numPr>
                      <w:ilvl w:val="0"/>
                      <w:numId w:val="5"/>
                    </w:numPr>
                    <w:spacing w:after="0" w:line="240" w:lineRule="auto"/>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Д</w:t>
                  </w:r>
                  <w:r w:rsidR="00913830" w:rsidRPr="00E81B57">
                    <w:rPr>
                      <w:rFonts w:ascii="Times New Roman" w:eastAsia="Times New Roman" w:hAnsi="Times New Roman" w:cs="Times New Roman"/>
                      <w:color w:val="000000"/>
                      <w:sz w:val="20"/>
                      <w:szCs w:val="20"/>
                      <w:lang w:eastAsia="uk-UA"/>
                    </w:rPr>
                    <w:t>ата укладання договору</w:t>
                  </w:r>
                </w:p>
                <w:p w:rsidR="00913830" w:rsidRPr="00B037CB" w:rsidRDefault="00913830" w:rsidP="00E81B57">
                  <w:pPr>
                    <w:numPr>
                      <w:ilvl w:val="0"/>
                      <w:numId w:val="5"/>
                    </w:numPr>
                    <w:spacing w:after="0" w:line="240" w:lineRule="auto"/>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913830" w:rsidRPr="00B037CB" w:rsidRDefault="00913830" w:rsidP="00E81B57">
                  <w:pPr>
                    <w:spacing w:after="0" w:line="240" w:lineRule="auto"/>
                    <w:ind w:left="-2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913830" w:rsidRPr="00B037CB" w:rsidRDefault="00913830" w:rsidP="00E81B57">
                  <w:pPr>
                    <w:spacing w:after="0" w:line="240" w:lineRule="auto"/>
                    <w:ind w:left="-2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913830" w:rsidRPr="00B037CB" w:rsidRDefault="00913830" w:rsidP="00E81B57">
                  <w:pPr>
                    <w:spacing w:after="0" w:line="240" w:lineRule="auto"/>
                    <w:ind w:left="-280" w:firstLine="42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913830" w:rsidRPr="00B037CB" w:rsidRDefault="00913830" w:rsidP="00913830">
                  <w:pPr>
                    <w:spacing w:after="0" w:line="240" w:lineRule="auto"/>
                    <w:rPr>
                      <w:rFonts w:ascii="Times New Roman" w:eastAsia="Times New Roman" w:hAnsi="Times New Roman" w:cs="Times New Roman"/>
                      <w:szCs w:val="24"/>
                      <w:lang w:eastAsia="uk-UA"/>
                    </w:rPr>
                  </w:pPr>
                </w:p>
                <w:p w:rsidR="00913830" w:rsidRPr="00B037CB" w:rsidRDefault="00913830" w:rsidP="00913830">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B037CB" w:rsidRDefault="00913830" w:rsidP="00913830">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913830" w:rsidRPr="00B037CB" w:rsidRDefault="00913830" w:rsidP="00913830">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913830" w:rsidRPr="00B037CB" w:rsidRDefault="00913830" w:rsidP="00913830">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913830" w:rsidRPr="00B037CB" w:rsidTr="00E81B57">
              <w:trPr>
                <w:trHeight w:val="475"/>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B037CB" w:rsidRDefault="00913830" w:rsidP="00913830">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B037CB" w:rsidRDefault="00913830" w:rsidP="00913830">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B037CB" w:rsidRDefault="00913830" w:rsidP="00913830">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B037CB" w:rsidRDefault="00913830" w:rsidP="00913830">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913830" w:rsidRPr="00B037CB" w:rsidTr="00E81B57">
              <w:trPr>
                <w:trHeight w:val="475"/>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B037CB" w:rsidRDefault="00913830" w:rsidP="00913830">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B037CB" w:rsidRDefault="00913830" w:rsidP="00913830">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B037CB" w:rsidRDefault="00913830" w:rsidP="00913830">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B037CB" w:rsidRDefault="00913830" w:rsidP="00913830">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Pr>
                <w:rFonts w:ascii="Times New Roman" w:hAnsi="Times New Roman"/>
                <w:b/>
                <w:bCs/>
                <w:i/>
                <w:iCs/>
                <w:szCs w:val="24"/>
              </w:rPr>
              <w:t xml:space="preserve">              </w:t>
            </w: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A2448C" w:rsidRPr="00414863" w:rsidRDefault="00F7285A" w:rsidP="00414863">
            <w:pPr>
              <w:tabs>
                <w:tab w:val="left" w:pos="1080"/>
              </w:tabs>
              <w:spacing w:after="0" w:line="240" w:lineRule="auto"/>
              <w:ind w:right="23" w:firstLine="432"/>
              <w:jc w:val="both"/>
              <w:rPr>
                <w:rFonts w:ascii="Times New Roman" w:hAnsi="Times New Roman"/>
                <w:szCs w:val="24"/>
              </w:rPr>
            </w:pPr>
            <w:r w:rsidRPr="00F7285A">
              <w:rPr>
                <w:rFonts w:ascii="Times New Roman" w:hAnsi="Times New Roman"/>
                <w:szCs w:val="24"/>
              </w:rPr>
              <w:t>Аналогічним буде вважатися договір з виготовлення (розроблення або коригування) проектної документації (проектно-кошторисної документації) на нове будівництво та/або реконструкцію та/або капітальний ремонт, укладений протягом останніх 5-х років від дати, що передує даті оголошення закупівлі, які за класом наслідків (відповідальності</w:t>
            </w:r>
            <w:r w:rsidR="00414863">
              <w:rPr>
                <w:rFonts w:ascii="Times New Roman" w:hAnsi="Times New Roman"/>
                <w:szCs w:val="24"/>
              </w:rPr>
              <w:t xml:space="preserve">) відносяться до СС2 і більше. </w:t>
            </w:r>
          </w:p>
        </w:tc>
      </w:tr>
      <w:tr w:rsidR="00A2448C" w:rsidRPr="00B56FC1" w:rsidTr="002A08E4">
        <w:trPr>
          <w:trHeight w:val="1614"/>
        </w:trPr>
        <w:tc>
          <w:tcPr>
            <w:tcW w:w="4536" w:type="dxa"/>
          </w:tcPr>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2020, 2021, 2022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583217" w:rsidRPr="00B037CB" w:rsidRDefault="00414863"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583217">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Pr="00B037CB"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5"/>
        <w:gridCol w:w="2649"/>
        <w:gridCol w:w="2977"/>
        <w:gridCol w:w="3214"/>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F96F4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96F46">
              <w:rPr>
                <w:rFonts w:ascii="Times New Roman" w:eastAsia="Times New Roman" w:hAnsi="Times New Roman" w:cs="Times New Roman"/>
                <w:color w:val="000000"/>
                <w:szCs w:val="24"/>
                <w:lang w:eastAsia="uk-UA"/>
              </w:rPr>
              <w:t>,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Pr="00B037CB" w:rsidRDefault="00CB48C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B56FC1" w:rsidRDefault="00A21E24" w:rsidP="00A21E24">
      <w:pPr>
        <w:pStyle w:val="ad"/>
        <w:spacing w:after="0"/>
        <w:jc w:val="center"/>
        <w:rPr>
          <w:rFonts w:ascii="Times New Roman" w:hAnsi="Times New Roman"/>
          <w:b/>
          <w:sz w:val="24"/>
          <w:szCs w:val="24"/>
          <w:lang w:val="uk-UA" w:eastAsia="ru-RU"/>
        </w:rPr>
      </w:pPr>
      <w:r>
        <w:rPr>
          <w:rFonts w:ascii="Times New Roman" w:hAnsi="Times New Roman"/>
          <w:b/>
          <w:sz w:val="24"/>
          <w:szCs w:val="24"/>
          <w:lang w:val="ru-RU" w:eastAsia="ru-RU"/>
        </w:rPr>
        <w:t>З</w:t>
      </w:r>
      <w:r w:rsidRPr="00B56FC1">
        <w:rPr>
          <w:rFonts w:ascii="Times New Roman" w:hAnsi="Times New Roman"/>
          <w:b/>
          <w:sz w:val="24"/>
          <w:szCs w:val="24"/>
          <w:lang w:val="ru-RU" w:eastAsia="ru-RU"/>
        </w:rPr>
        <w:t>авдання</w:t>
      </w:r>
      <w:r>
        <w:rPr>
          <w:rFonts w:ascii="Times New Roman" w:hAnsi="Times New Roman"/>
          <w:b/>
          <w:sz w:val="24"/>
          <w:szCs w:val="24"/>
          <w:lang w:val="ru-RU" w:eastAsia="ru-RU"/>
        </w:rPr>
        <w:t xml:space="preserve"> до </w:t>
      </w:r>
      <w:r w:rsidR="00E24D06">
        <w:rPr>
          <w:rFonts w:ascii="Times New Roman" w:hAnsi="Times New Roman"/>
          <w:b/>
          <w:sz w:val="24"/>
          <w:szCs w:val="24"/>
          <w:lang w:val="ru-RU" w:eastAsia="ru-RU"/>
        </w:rPr>
        <w:t xml:space="preserve">проектування </w:t>
      </w:r>
      <w:r w:rsidRPr="00B56FC1">
        <w:rPr>
          <w:rFonts w:ascii="Times New Roman" w:hAnsi="Times New Roman"/>
          <w:b/>
          <w:sz w:val="24"/>
          <w:szCs w:val="24"/>
          <w:lang w:val="uk-UA" w:eastAsia="ru-RU"/>
        </w:rPr>
        <w:t>нада</w:t>
      </w:r>
      <w:r>
        <w:rPr>
          <w:rFonts w:ascii="Times New Roman" w:hAnsi="Times New Roman"/>
          <w:b/>
          <w:sz w:val="24"/>
          <w:szCs w:val="24"/>
          <w:lang w:val="uk-UA" w:eastAsia="ru-RU"/>
        </w:rPr>
        <w:t>ю</w:t>
      </w:r>
      <w:r w:rsidRPr="00B56FC1">
        <w:rPr>
          <w:rFonts w:ascii="Times New Roman" w:hAnsi="Times New Roman"/>
          <w:b/>
          <w:sz w:val="24"/>
          <w:szCs w:val="24"/>
          <w:lang w:val="uk-UA" w:eastAsia="ru-RU"/>
        </w:rPr>
        <w:t>ться в окремом</w:t>
      </w:r>
      <w:r>
        <w:rPr>
          <w:rFonts w:ascii="Times New Roman" w:hAnsi="Times New Roman"/>
          <w:b/>
          <w:sz w:val="24"/>
          <w:szCs w:val="24"/>
          <w:lang w:val="uk-UA" w:eastAsia="ru-RU"/>
        </w:rPr>
        <w:t>их</w:t>
      </w:r>
      <w:r w:rsidRPr="00B56FC1">
        <w:rPr>
          <w:rFonts w:ascii="Times New Roman" w:hAnsi="Times New Roman"/>
          <w:b/>
          <w:sz w:val="24"/>
          <w:szCs w:val="24"/>
          <w:lang w:val="uk-UA" w:eastAsia="ru-RU"/>
        </w:rPr>
        <w:t xml:space="preserve"> файл</w:t>
      </w:r>
      <w:r>
        <w:rPr>
          <w:rFonts w:ascii="Times New Roman" w:hAnsi="Times New Roman"/>
          <w:b/>
          <w:sz w:val="24"/>
          <w:szCs w:val="24"/>
          <w:lang w:val="uk-UA" w:eastAsia="ru-RU"/>
        </w:rPr>
        <w:t>ах</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Pr="00B037CB" w:rsidRDefault="00A21E24"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Pr="00B037CB" w:rsidRDefault="00CB48C7"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C6507F">
      <w:pPr>
        <w:spacing w:after="0" w:line="240" w:lineRule="auto"/>
        <w:jc w:val="center"/>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54"/>
        <w:gridCol w:w="3534"/>
        <w:gridCol w:w="5347"/>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A500DF" w:rsidRDefault="00A500DF"/>
    <w:p w:rsidR="00A500DF" w:rsidRDefault="00A500DF"/>
    <w:p w:rsidR="00CB48C7" w:rsidRDefault="00CB48C7"/>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Додаток </w:t>
      </w:r>
      <w:r>
        <w:rPr>
          <w:rFonts w:ascii="Times New Roman" w:hAnsi="Times New Roman"/>
          <w:b/>
          <w:szCs w:val="24"/>
          <w:lang w:eastAsia="ru-RU"/>
        </w:rPr>
        <w:t>8</w:t>
      </w: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A500DF" w:rsidRDefault="00A500DF" w:rsidP="00F7285A">
      <w:pPr>
        <w:spacing w:after="0"/>
        <w:ind w:firstLine="708"/>
        <w:jc w:val="both"/>
        <w:rPr>
          <w:rFonts w:ascii="Times New Roman" w:hAnsi="Times New Roman"/>
          <w:b/>
          <w:szCs w:val="24"/>
        </w:rPr>
      </w:pPr>
      <w:r w:rsidRPr="00B56FC1">
        <w:rPr>
          <w:rFonts w:ascii="Times New Roman" w:hAnsi="Times New Roman"/>
          <w:szCs w:val="24"/>
        </w:rPr>
        <w:t xml:space="preserve">   </w:t>
      </w:r>
      <w:r w:rsidRPr="00262E26">
        <w:rPr>
          <w:rFonts w:ascii="Times New Roman" w:hAnsi="Times New Roman"/>
          <w:szCs w:val="24"/>
        </w:rPr>
        <w:t xml:space="preserve">Ми, (назва Учасника), надаємо свою тендерну пропозицію щодо участі у торгах </w:t>
      </w:r>
      <w:r w:rsidRPr="00262E26">
        <w:rPr>
          <w:rFonts w:ascii="Times New Roman" w:hAnsi="Times New Roman"/>
          <w:b/>
          <w:szCs w:val="24"/>
        </w:rPr>
        <w:t xml:space="preserve">на закупівлю робіт </w:t>
      </w:r>
      <w:r w:rsidR="00F7285A">
        <w:rPr>
          <w:rFonts w:ascii="Times New Roman" w:hAnsi="Times New Roman"/>
          <w:b/>
          <w:szCs w:val="24"/>
        </w:rPr>
        <w:t xml:space="preserve">з розробки </w:t>
      </w:r>
      <w:r w:rsidR="00F7285A" w:rsidRPr="00526BDF">
        <w:rPr>
          <w:rFonts w:ascii="Times New Roman" w:hAnsi="Times New Roman"/>
          <w:b/>
          <w:szCs w:val="24"/>
        </w:rPr>
        <w:t xml:space="preserve">проектно-кошторисної документації </w:t>
      </w:r>
      <w:r w:rsidR="00F7285A">
        <w:rPr>
          <w:rFonts w:ascii="Times New Roman" w:hAnsi="Times New Roman"/>
          <w:b/>
          <w:szCs w:val="24"/>
        </w:rPr>
        <w:t>по об</w:t>
      </w:r>
      <w:r w:rsidR="00F7285A">
        <w:rPr>
          <w:rFonts w:ascii="Times New Roman" w:hAnsi="Times New Roman" w:cs="Times New Roman"/>
          <w:b/>
          <w:szCs w:val="24"/>
        </w:rPr>
        <w:t>′</w:t>
      </w:r>
      <w:r w:rsidR="00F7285A">
        <w:rPr>
          <w:rFonts w:ascii="Times New Roman" w:hAnsi="Times New Roman"/>
          <w:b/>
          <w:szCs w:val="24"/>
        </w:rPr>
        <w:t xml:space="preserve">єкту: Капітальний ремонт ДПНТЗ «Бородянський професійний аграрний ліцей» по пл. Київська, 3 смт. Бородянка Бучанського району Київської області (гуртожит та навчальний корпус) </w:t>
      </w:r>
      <w:r w:rsidR="007E4D98">
        <w:rPr>
          <w:rFonts w:ascii="Times New Roman" w:hAnsi="Times New Roman"/>
          <w:b/>
          <w:szCs w:val="24"/>
        </w:rPr>
        <w:t>(71240000-2</w:t>
      </w:r>
      <w:r w:rsidR="007E4D98" w:rsidRPr="00526BDF">
        <w:rPr>
          <w:rFonts w:ascii="Times New Roman" w:hAnsi="Times New Roman"/>
          <w:b/>
          <w:szCs w:val="24"/>
        </w:rPr>
        <w:t xml:space="preserve"> </w:t>
      </w:r>
      <w:r w:rsidR="007E4D98">
        <w:rPr>
          <w:rFonts w:ascii="Times New Roman" w:hAnsi="Times New Roman"/>
          <w:b/>
          <w:szCs w:val="24"/>
        </w:rPr>
        <w:t>Архітектурні, інженерні та планувальні послуги)</w:t>
      </w:r>
      <w:r>
        <w:rPr>
          <w:rFonts w:ascii="Times New Roman" w:hAnsi="Times New Roman"/>
          <w:b/>
          <w:szCs w:val="24"/>
        </w:rPr>
        <w:t>.</w:t>
      </w:r>
    </w:p>
    <w:p w:rsidR="00A500DF" w:rsidRPr="00262E26" w:rsidRDefault="00A500DF" w:rsidP="00F7285A">
      <w:pPr>
        <w:spacing w:after="0"/>
        <w:ind w:firstLine="708"/>
        <w:jc w:val="both"/>
        <w:rPr>
          <w:rFonts w:ascii="Times New Roman" w:hAnsi="Times New Roman"/>
          <w:b/>
          <w:szCs w:val="24"/>
        </w:rPr>
      </w:pPr>
      <w:r w:rsidRPr="00262E26">
        <w:rPr>
          <w:rFonts w:ascii="Times New Roman" w:hAnsi="Times New Roman"/>
          <w:szCs w:val="24"/>
        </w:rPr>
        <w:t xml:space="preserve">Вивчивши тендерну документацію та технічну документацію, на надання зазначеного вище, ми гарантуємо виконання своїх зобов’язань по закупівлі </w:t>
      </w:r>
      <w:r w:rsidRPr="00262E26">
        <w:rPr>
          <w:rFonts w:ascii="Times New Roman" w:hAnsi="Times New Roman"/>
          <w:b/>
          <w:szCs w:val="24"/>
        </w:rPr>
        <w:t xml:space="preserve">робіт з </w:t>
      </w:r>
      <w:r>
        <w:rPr>
          <w:rFonts w:ascii="Times New Roman" w:hAnsi="Times New Roman"/>
          <w:b/>
          <w:szCs w:val="24"/>
        </w:rPr>
        <w:t>р</w:t>
      </w:r>
      <w:r w:rsidRPr="00A500DF">
        <w:rPr>
          <w:rFonts w:ascii="Times New Roman" w:hAnsi="Times New Roman"/>
          <w:b/>
          <w:szCs w:val="24"/>
        </w:rPr>
        <w:t>озробк</w:t>
      </w:r>
      <w:r>
        <w:rPr>
          <w:rFonts w:ascii="Times New Roman" w:hAnsi="Times New Roman"/>
          <w:b/>
          <w:szCs w:val="24"/>
        </w:rPr>
        <w:t>и</w:t>
      </w:r>
      <w:r w:rsidRPr="00A500DF">
        <w:rPr>
          <w:rFonts w:ascii="Times New Roman" w:hAnsi="Times New Roman"/>
          <w:b/>
          <w:szCs w:val="24"/>
        </w:rPr>
        <w:t xml:space="preserve"> проектно-кошторисної документації </w:t>
      </w:r>
      <w:r w:rsidR="00F7285A">
        <w:rPr>
          <w:rFonts w:ascii="Times New Roman" w:hAnsi="Times New Roman"/>
          <w:b/>
          <w:szCs w:val="24"/>
        </w:rPr>
        <w:t>по об</w:t>
      </w:r>
      <w:r w:rsidR="00F7285A">
        <w:rPr>
          <w:rFonts w:ascii="Times New Roman" w:hAnsi="Times New Roman" w:cs="Times New Roman"/>
          <w:b/>
          <w:szCs w:val="24"/>
        </w:rPr>
        <w:t>′</w:t>
      </w:r>
      <w:r w:rsidR="00F7285A">
        <w:rPr>
          <w:rFonts w:ascii="Times New Roman" w:hAnsi="Times New Roman"/>
          <w:b/>
          <w:szCs w:val="24"/>
        </w:rPr>
        <w:t xml:space="preserve">єкту: Капітальний ремонт ДПНТЗ «Бородянський професійний аграрний ліцей» по пл. Київська, 3 смт. Бородянка Бучанського району Київської області (гуртожит та навчальний корпус) </w:t>
      </w:r>
      <w:r w:rsidR="007E4D98">
        <w:rPr>
          <w:rFonts w:ascii="Times New Roman" w:hAnsi="Times New Roman"/>
          <w:b/>
          <w:szCs w:val="24"/>
        </w:rPr>
        <w:t>(71240000-2</w:t>
      </w:r>
      <w:r w:rsidR="007E4D98" w:rsidRPr="00526BDF">
        <w:rPr>
          <w:rFonts w:ascii="Times New Roman" w:hAnsi="Times New Roman"/>
          <w:b/>
          <w:szCs w:val="24"/>
        </w:rPr>
        <w:t xml:space="preserve"> </w:t>
      </w:r>
      <w:r w:rsidR="007E4D98">
        <w:rPr>
          <w:rFonts w:ascii="Times New Roman" w:hAnsi="Times New Roman"/>
          <w:b/>
          <w:szCs w:val="24"/>
        </w:rPr>
        <w:t xml:space="preserve">Архітектурні, інженерні та планувальні послуги) </w:t>
      </w:r>
      <w:r w:rsidRPr="00B56FC1">
        <w:rPr>
          <w:rFonts w:ascii="Times New Roman" w:hAnsi="Times New Roman"/>
          <w:szCs w:val="24"/>
        </w:rPr>
        <w:t>у відповідності до тендерної документації, вимог завдання</w:t>
      </w:r>
      <w:r>
        <w:rPr>
          <w:rFonts w:ascii="Times New Roman" w:hAnsi="Times New Roman"/>
          <w:szCs w:val="24"/>
        </w:rPr>
        <w:t xml:space="preserve"> і змін та доповнень до завдання</w:t>
      </w:r>
      <w:r w:rsidRPr="00B56FC1">
        <w:rPr>
          <w:rFonts w:ascii="Times New Roman" w:hAnsi="Times New Roman"/>
          <w:szCs w:val="24"/>
        </w:rPr>
        <w:t xml:space="preserve"> (</w:t>
      </w:r>
      <w:r w:rsidRPr="00B56FC1">
        <w:rPr>
          <w:rFonts w:ascii="Times New Roman" w:hAnsi="Times New Roman"/>
          <w:b/>
          <w:szCs w:val="24"/>
        </w:rPr>
        <w:t>Додаток 3),</w:t>
      </w:r>
      <w:r w:rsidRPr="00B56FC1">
        <w:rPr>
          <w:rFonts w:ascii="Times New Roman" w:hAnsi="Times New Roman"/>
          <w:szCs w:val="24"/>
        </w:rPr>
        <w:t xml:space="preserve"> положень проекту договору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b/>
          <w:szCs w:val="24"/>
        </w:rPr>
        <w:t>).</w:t>
      </w:r>
      <w:r w:rsidRPr="00B56FC1">
        <w:rPr>
          <w:rFonts w:ascii="Times New Roman" w:hAnsi="Times New Roman"/>
          <w:szCs w:val="24"/>
        </w:rPr>
        <w:t xml:space="preserve"> </w:t>
      </w:r>
    </w:p>
    <w:p w:rsidR="00A500DF" w:rsidRPr="00B56FC1" w:rsidRDefault="00A500DF" w:rsidP="00A500DF">
      <w:pPr>
        <w:tabs>
          <w:tab w:val="left" w:pos="540"/>
        </w:tabs>
        <w:spacing w:after="0" w:line="220" w:lineRule="atLeast"/>
        <w:ind w:right="-81" w:firstLine="709"/>
        <w:jc w:val="both"/>
        <w:rPr>
          <w:rFonts w:ascii="Times New Roman" w:hAnsi="Times New Roman"/>
          <w:b/>
          <w:szCs w:val="24"/>
        </w:rPr>
      </w:pPr>
      <w:r w:rsidRPr="00124C91">
        <w:rPr>
          <w:rFonts w:ascii="Times New Roman" w:hAnsi="Times New Roman"/>
          <w:b/>
          <w:szCs w:val="24"/>
        </w:rPr>
        <w:t>Виконання робіт:</w:t>
      </w:r>
      <w:r w:rsidRPr="00124C91">
        <w:rPr>
          <w:rFonts w:ascii="Times New Roman" w:hAnsi="Times New Roman"/>
          <w:b/>
          <w:szCs w:val="24"/>
          <w:u w:val="single"/>
          <w:lang w:val="ru-RU"/>
        </w:rPr>
        <w:t xml:space="preserve"> </w:t>
      </w:r>
      <w:r>
        <w:rPr>
          <w:rFonts w:ascii="Times New Roman" w:hAnsi="Times New Roman"/>
          <w:b/>
          <w:szCs w:val="24"/>
          <w:u w:val="single"/>
          <w:lang w:val="ru-RU"/>
        </w:rPr>
        <w:t xml:space="preserve">з дати підписання договору </w:t>
      </w:r>
      <w:r>
        <w:rPr>
          <w:rFonts w:ascii="Times New Roman" w:hAnsi="Times New Roman"/>
          <w:b/>
          <w:szCs w:val="24"/>
          <w:u w:val="single"/>
        </w:rPr>
        <w:t>п</w:t>
      </w:r>
      <w:r w:rsidR="00F7285A">
        <w:rPr>
          <w:rFonts w:ascii="Times New Roman" w:hAnsi="Times New Roman"/>
          <w:b/>
          <w:szCs w:val="24"/>
          <w:u w:val="single"/>
        </w:rPr>
        <w:t>о «30» листопада</w:t>
      </w:r>
      <w:r w:rsidRPr="00124C91">
        <w:rPr>
          <w:rFonts w:ascii="Times New Roman" w:hAnsi="Times New Roman"/>
          <w:b/>
          <w:szCs w:val="24"/>
          <w:u w:val="single"/>
        </w:rPr>
        <w:t xml:space="preserve"> 202</w:t>
      </w:r>
      <w:r w:rsidR="00F7285A">
        <w:rPr>
          <w:rFonts w:ascii="Times New Roman" w:hAnsi="Times New Roman"/>
          <w:b/>
          <w:szCs w:val="24"/>
          <w:u w:val="single"/>
        </w:rPr>
        <w:t>3</w:t>
      </w:r>
      <w:r w:rsidRPr="00124C91">
        <w:rPr>
          <w:rFonts w:ascii="Times New Roman" w:hAnsi="Times New Roman"/>
          <w:b/>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 та технічної документації.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Cs/>
                <w:szCs w:val="24"/>
              </w:rPr>
              <w:t>(</w:t>
            </w:r>
            <w:r w:rsidRPr="00B56FC1">
              <w:rPr>
                <w:rFonts w:ascii="Times New Roman" w:hAnsi="Times New Roman"/>
                <w:i/>
                <w:iCs/>
                <w:szCs w:val="24"/>
              </w:rPr>
              <w:t>особи, уповноваженої на підписання 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p w:rsidR="00A500DF" w:rsidRPr="00B56FC1" w:rsidRDefault="00A500DF" w:rsidP="00A500DF">
      <w:pPr>
        <w:rPr>
          <w:rFonts w:ascii="Times New Roman" w:hAnsi="Times New Roman"/>
          <w:b/>
          <w:szCs w:val="24"/>
        </w:rPr>
      </w:pPr>
    </w:p>
    <w:p w:rsidR="00A500DF" w:rsidRPr="00B56FC1" w:rsidRDefault="00A500DF" w:rsidP="00A500DF">
      <w:pPr>
        <w:rPr>
          <w:rFonts w:ascii="Times New Roman" w:hAnsi="Times New Roman"/>
          <w:b/>
          <w:szCs w:val="24"/>
        </w:rPr>
      </w:pPr>
    </w:p>
    <w:p w:rsidR="00A500DF" w:rsidRPr="00B56FC1" w:rsidRDefault="00A500DF" w:rsidP="00A500DF">
      <w:pPr>
        <w:rPr>
          <w:rFonts w:ascii="Times New Roman" w:hAnsi="Times New Roman"/>
          <w:b/>
          <w:szCs w:val="24"/>
        </w:rPr>
      </w:pPr>
    </w:p>
    <w:p w:rsidR="00CB48C7" w:rsidRDefault="00CB48C7" w:rsidP="00CB48C7">
      <w:pPr>
        <w:ind w:left="7788"/>
        <w:rPr>
          <w:rFonts w:ascii="Times New Roman" w:hAnsi="Times New Roman"/>
          <w:b/>
          <w:szCs w:val="24"/>
        </w:rPr>
      </w:pPr>
    </w:p>
    <w:p w:rsidR="00A500DF" w:rsidRPr="00B56FC1" w:rsidRDefault="00A500DF" w:rsidP="00CB48C7">
      <w:pPr>
        <w:ind w:left="7788"/>
        <w:rPr>
          <w:rFonts w:ascii="Times New Roman" w:hAnsi="Times New Roman"/>
          <w:b/>
          <w:szCs w:val="24"/>
        </w:rPr>
      </w:pPr>
      <w:r w:rsidRPr="00B56FC1">
        <w:rPr>
          <w:rFonts w:ascii="Times New Roman" w:hAnsi="Times New Roman"/>
          <w:b/>
          <w:szCs w:val="24"/>
        </w:rPr>
        <w:t xml:space="preserve">Додаток </w:t>
      </w:r>
      <w:r>
        <w:rPr>
          <w:rFonts w:ascii="Times New Roman" w:hAnsi="Times New Roman"/>
          <w:b/>
          <w:szCs w:val="24"/>
        </w:rPr>
        <w:t>9</w:t>
      </w:r>
    </w:p>
    <w:p w:rsidR="00A500DF" w:rsidRPr="00B56FC1" w:rsidRDefault="00A500DF" w:rsidP="00A500DF">
      <w:pPr>
        <w:spacing w:after="0" w:line="20" w:lineRule="atLeast"/>
        <w:ind w:firstLine="708"/>
        <w:jc w:val="both"/>
        <w:rPr>
          <w:rFonts w:ascii="Times New Roman" w:hAnsi="Times New Roman"/>
          <w:b/>
          <w:szCs w:val="24"/>
        </w:rPr>
      </w:pPr>
    </w:p>
    <w:p w:rsidR="00A500DF" w:rsidRPr="00B56FC1" w:rsidRDefault="00A500DF" w:rsidP="00A500DF">
      <w:pPr>
        <w:spacing w:after="0" w:line="240" w:lineRule="auto"/>
        <w:jc w:val="center"/>
        <w:rPr>
          <w:rFonts w:ascii="Times New Roman" w:hAnsi="Times New Roman"/>
          <w:b/>
          <w:szCs w:val="24"/>
        </w:rPr>
      </w:pPr>
      <w:r w:rsidRPr="00B56FC1">
        <w:rPr>
          <w:rFonts w:ascii="Times New Roman" w:hAnsi="Times New Roman"/>
          <w:b/>
          <w:szCs w:val="24"/>
        </w:rPr>
        <w:t>Календарний план</w:t>
      </w:r>
    </w:p>
    <w:p w:rsidR="00A500DF" w:rsidRPr="00B56FC1" w:rsidRDefault="00A500DF" w:rsidP="00A500DF">
      <w:pPr>
        <w:spacing w:after="0" w:line="20" w:lineRule="atLeast"/>
        <w:ind w:firstLine="708"/>
        <w:jc w:val="both"/>
        <w:rPr>
          <w:rFonts w:ascii="Times New Roman" w:hAnsi="Times New Roman"/>
          <w:b/>
          <w:szCs w:val="24"/>
        </w:rPr>
      </w:pPr>
    </w:p>
    <w:p w:rsidR="00A500DF" w:rsidRDefault="00A500DF" w:rsidP="00A500DF">
      <w:pPr>
        <w:spacing w:after="0"/>
        <w:ind w:firstLine="708"/>
        <w:jc w:val="both"/>
        <w:rPr>
          <w:rFonts w:ascii="Times New Roman" w:hAnsi="Times New Roman"/>
          <w:b/>
          <w:szCs w:val="24"/>
        </w:rPr>
      </w:pPr>
      <w:r>
        <w:rPr>
          <w:rFonts w:ascii="Times New Roman" w:hAnsi="Times New Roman"/>
          <w:b/>
          <w:szCs w:val="24"/>
        </w:rPr>
        <w:t>н</w:t>
      </w:r>
      <w:r w:rsidRPr="00262E26">
        <w:rPr>
          <w:rFonts w:ascii="Times New Roman" w:hAnsi="Times New Roman"/>
          <w:b/>
          <w:szCs w:val="24"/>
        </w:rPr>
        <w:t>а виконання робіт</w:t>
      </w:r>
      <w:r>
        <w:rPr>
          <w:rFonts w:ascii="Times New Roman" w:hAnsi="Times New Roman"/>
          <w:b/>
          <w:szCs w:val="24"/>
        </w:rPr>
        <w:t xml:space="preserve"> </w:t>
      </w:r>
      <w:r w:rsidRPr="00262E26">
        <w:rPr>
          <w:rFonts w:ascii="Times New Roman" w:hAnsi="Times New Roman"/>
          <w:b/>
          <w:szCs w:val="24"/>
        </w:rPr>
        <w:t xml:space="preserve">з </w:t>
      </w:r>
      <w:r>
        <w:rPr>
          <w:rFonts w:ascii="Times New Roman" w:hAnsi="Times New Roman"/>
          <w:b/>
          <w:szCs w:val="24"/>
        </w:rPr>
        <w:t>р</w:t>
      </w:r>
      <w:r w:rsidRPr="00A500DF">
        <w:rPr>
          <w:rFonts w:ascii="Times New Roman" w:hAnsi="Times New Roman"/>
          <w:b/>
          <w:szCs w:val="24"/>
        </w:rPr>
        <w:t>озробк</w:t>
      </w:r>
      <w:r>
        <w:rPr>
          <w:rFonts w:ascii="Times New Roman" w:hAnsi="Times New Roman"/>
          <w:b/>
          <w:szCs w:val="24"/>
        </w:rPr>
        <w:t>и</w:t>
      </w:r>
      <w:r w:rsidRPr="00A500DF">
        <w:rPr>
          <w:rFonts w:ascii="Times New Roman" w:hAnsi="Times New Roman"/>
          <w:b/>
          <w:szCs w:val="24"/>
        </w:rPr>
        <w:t xml:space="preserve"> проектно-кошторисної документації </w:t>
      </w:r>
      <w:r w:rsidR="00F7285A">
        <w:rPr>
          <w:rFonts w:ascii="Times New Roman" w:hAnsi="Times New Roman"/>
          <w:b/>
          <w:szCs w:val="24"/>
        </w:rPr>
        <w:t>по об</w:t>
      </w:r>
      <w:r w:rsidR="00F7285A">
        <w:rPr>
          <w:rFonts w:ascii="Times New Roman" w:hAnsi="Times New Roman" w:cs="Times New Roman"/>
          <w:b/>
          <w:szCs w:val="24"/>
        </w:rPr>
        <w:t>′</w:t>
      </w:r>
      <w:r w:rsidR="00F7285A">
        <w:rPr>
          <w:rFonts w:ascii="Times New Roman" w:hAnsi="Times New Roman"/>
          <w:b/>
          <w:szCs w:val="24"/>
        </w:rPr>
        <w:t xml:space="preserve">єкту: Капітальний ремонт ДПНТЗ «Бородянський професійний аграрний ліцей» по пл. Київська, 3 смт. Бородянка Бучанського району Київської області (гуртожит та навчальний корпус) </w:t>
      </w:r>
      <w:r w:rsidR="007E4D98">
        <w:rPr>
          <w:rFonts w:ascii="Times New Roman" w:hAnsi="Times New Roman"/>
          <w:b/>
          <w:szCs w:val="24"/>
        </w:rPr>
        <w:t>(71240000-2</w:t>
      </w:r>
      <w:r w:rsidR="007E4D98" w:rsidRPr="00526BDF">
        <w:rPr>
          <w:rFonts w:ascii="Times New Roman" w:hAnsi="Times New Roman"/>
          <w:b/>
          <w:szCs w:val="24"/>
        </w:rPr>
        <w:t xml:space="preserve"> </w:t>
      </w:r>
      <w:r w:rsidR="007E4D98">
        <w:rPr>
          <w:rFonts w:ascii="Times New Roman" w:hAnsi="Times New Roman"/>
          <w:b/>
          <w:szCs w:val="24"/>
        </w:rPr>
        <w:t>Архітектурні, інженерні та планувальні послуги)</w:t>
      </w:r>
    </w:p>
    <w:p w:rsidR="00A500DF" w:rsidRPr="00B56FC1" w:rsidRDefault="00A500DF" w:rsidP="00A500DF">
      <w:pPr>
        <w:spacing w:after="0" w:line="20" w:lineRule="atLeast"/>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532"/>
        <w:gridCol w:w="2944"/>
      </w:tblGrid>
      <w:tr w:rsidR="00A500DF" w:rsidRPr="00B56FC1" w:rsidTr="00710F33">
        <w:trPr>
          <w:trHeight w:val="1273"/>
        </w:trPr>
        <w:tc>
          <w:tcPr>
            <w:tcW w:w="876" w:type="dxa"/>
          </w:tcPr>
          <w:p w:rsidR="00A500DF" w:rsidRPr="00B56FC1" w:rsidRDefault="00A500DF" w:rsidP="00710F33">
            <w:pPr>
              <w:spacing w:after="0"/>
              <w:rPr>
                <w:rFonts w:ascii="Times New Roman" w:hAnsi="Times New Roman"/>
                <w:szCs w:val="24"/>
              </w:rPr>
            </w:pPr>
            <w:r w:rsidRPr="00B56FC1">
              <w:rPr>
                <w:rFonts w:ascii="Times New Roman" w:hAnsi="Times New Roman"/>
                <w:szCs w:val="24"/>
              </w:rPr>
              <w:t>№ з/п</w:t>
            </w:r>
          </w:p>
        </w:tc>
        <w:tc>
          <w:tcPr>
            <w:tcW w:w="5611"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Найменування видів робіт згідно з завданням</w:t>
            </w:r>
            <w:r>
              <w:rPr>
                <w:rFonts w:ascii="Times New Roman" w:hAnsi="Times New Roman"/>
                <w:szCs w:val="24"/>
              </w:rPr>
              <w:t xml:space="preserve"> і змін та доповнень до завдання</w:t>
            </w:r>
          </w:p>
        </w:tc>
        <w:tc>
          <w:tcPr>
            <w:tcW w:w="2977"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Строк виконання робіт,</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з _____</w:t>
            </w:r>
          </w:p>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 xml:space="preserve">по _______ </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w:t>
            </w:r>
            <w:r w:rsidRPr="00B56FC1">
              <w:rPr>
                <w:rFonts w:ascii="Times New Roman" w:hAnsi="Times New Roman"/>
                <w:i/>
                <w:szCs w:val="24"/>
              </w:rPr>
              <w:t>зазначити місяць та рік</w:t>
            </w:r>
            <w:r w:rsidRPr="00B56FC1">
              <w:rPr>
                <w:rFonts w:ascii="Times New Roman" w:hAnsi="Times New Roman"/>
                <w:szCs w:val="24"/>
              </w:rPr>
              <w:t>)</w:t>
            </w:r>
          </w:p>
        </w:tc>
      </w:tr>
      <w:tr w:rsidR="00A500DF" w:rsidRPr="00B56FC1" w:rsidTr="00710F33">
        <w:tc>
          <w:tcPr>
            <w:tcW w:w="876"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1</w:t>
            </w:r>
          </w:p>
        </w:tc>
        <w:tc>
          <w:tcPr>
            <w:tcW w:w="5611"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2</w:t>
            </w:r>
          </w:p>
        </w:tc>
        <w:tc>
          <w:tcPr>
            <w:tcW w:w="2977"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3</w:t>
            </w:r>
          </w:p>
        </w:tc>
      </w:tr>
    </w:tbl>
    <w:p w:rsidR="00A500DF" w:rsidRPr="00B56FC1" w:rsidRDefault="00A500DF" w:rsidP="00A500DF">
      <w:pPr>
        <w:rPr>
          <w:rFonts w:ascii="Times New Roman" w:hAnsi="Times New Roman"/>
          <w:szCs w:val="24"/>
        </w:rPr>
      </w:pPr>
    </w:p>
    <w:p w:rsidR="00A500DF" w:rsidRPr="00B56FC1" w:rsidRDefault="00A500DF" w:rsidP="00A500DF">
      <w:pPr>
        <w:rPr>
          <w:rFonts w:ascii="Times New Roman" w:hAnsi="Times New Roman"/>
          <w:b/>
          <w:szCs w:val="24"/>
        </w:rPr>
      </w:pPr>
    </w:p>
    <w:p w:rsidR="00A500DF" w:rsidRDefault="00A500DF"/>
    <w:sectPr w:rsidR="00A500DF"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FE" w:rsidRDefault="00C323FE" w:rsidP="00583217">
      <w:pPr>
        <w:spacing w:after="0" w:line="240" w:lineRule="auto"/>
      </w:pPr>
      <w:r>
        <w:separator/>
      </w:r>
    </w:p>
  </w:endnote>
  <w:endnote w:type="continuationSeparator" w:id="0">
    <w:p w:rsidR="00C323FE" w:rsidRDefault="00C323FE"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FE" w:rsidRDefault="00C323FE" w:rsidP="00583217">
      <w:pPr>
        <w:spacing w:after="0" w:line="240" w:lineRule="auto"/>
      </w:pPr>
      <w:r>
        <w:separator/>
      </w:r>
    </w:p>
  </w:footnote>
  <w:footnote w:type="continuationSeparator" w:id="0">
    <w:p w:rsidR="00C323FE" w:rsidRDefault="00C323FE"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4D0409"/>
    <w:multiLevelType w:val="multilevel"/>
    <w:tmpl w:val="1BC8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9"/>
  </w:num>
  <w:num w:numId="3">
    <w:abstractNumId w:val="2"/>
  </w:num>
  <w:num w:numId="4">
    <w:abstractNumId w:val="10"/>
  </w:num>
  <w:num w:numId="5">
    <w:abstractNumId w:val="20"/>
  </w:num>
  <w:num w:numId="6">
    <w:abstractNumId w:val="4"/>
  </w:num>
  <w:num w:numId="7">
    <w:abstractNumId w:val="6"/>
  </w:num>
  <w:num w:numId="8">
    <w:abstractNumId w:val="13"/>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5"/>
  </w:num>
  <w:num w:numId="14">
    <w:abstractNumId w:val="1"/>
  </w:num>
  <w:num w:numId="15">
    <w:abstractNumId w:val="8"/>
  </w:num>
  <w:num w:numId="16">
    <w:abstractNumId w:val="3"/>
  </w:num>
  <w:num w:numId="17">
    <w:abstractNumId w:val="18"/>
  </w:num>
  <w:num w:numId="18">
    <w:abstractNumId w:val="21"/>
  </w:num>
  <w:num w:numId="19">
    <w:abstractNumId w:val="17"/>
  </w:num>
  <w:num w:numId="20">
    <w:abstractNumId w:val="7"/>
  </w:num>
  <w:num w:numId="21">
    <w:abstractNumId w:val="12"/>
  </w:num>
  <w:num w:numId="22">
    <w:abstractNumId w:val="0"/>
  </w:num>
  <w:num w:numId="23">
    <w:abstractNumId w:val="19"/>
  </w:num>
  <w:num w:numId="24">
    <w:abstractNumId w:val="14"/>
  </w:num>
  <w:num w:numId="25">
    <w:abstractNumId w:val="1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7D55"/>
    <w:rsid w:val="00031DCB"/>
    <w:rsid w:val="00050916"/>
    <w:rsid w:val="00067D21"/>
    <w:rsid w:val="000764F0"/>
    <w:rsid w:val="000A5BE4"/>
    <w:rsid w:val="000C3E72"/>
    <w:rsid w:val="000D14FB"/>
    <w:rsid w:val="000D2FDF"/>
    <w:rsid w:val="000E2A6F"/>
    <w:rsid w:val="000E43FD"/>
    <w:rsid w:val="000F4C38"/>
    <w:rsid w:val="00101B85"/>
    <w:rsid w:val="001059F8"/>
    <w:rsid w:val="001112CD"/>
    <w:rsid w:val="0012607D"/>
    <w:rsid w:val="0014564C"/>
    <w:rsid w:val="00162048"/>
    <w:rsid w:val="00164001"/>
    <w:rsid w:val="00170837"/>
    <w:rsid w:val="0018775B"/>
    <w:rsid w:val="001A551C"/>
    <w:rsid w:val="001B0AB5"/>
    <w:rsid w:val="001B65D9"/>
    <w:rsid w:val="001B7EC4"/>
    <w:rsid w:val="001C52EC"/>
    <w:rsid w:val="001D6729"/>
    <w:rsid w:val="001E5A04"/>
    <w:rsid w:val="001F74D4"/>
    <w:rsid w:val="00216141"/>
    <w:rsid w:val="00223464"/>
    <w:rsid w:val="00227F1E"/>
    <w:rsid w:val="0025378E"/>
    <w:rsid w:val="00264094"/>
    <w:rsid w:val="00265E95"/>
    <w:rsid w:val="002703F4"/>
    <w:rsid w:val="00273E89"/>
    <w:rsid w:val="0027709B"/>
    <w:rsid w:val="00285818"/>
    <w:rsid w:val="002A08E4"/>
    <w:rsid w:val="002B37BB"/>
    <w:rsid w:val="002C6486"/>
    <w:rsid w:val="002D013A"/>
    <w:rsid w:val="002D04E4"/>
    <w:rsid w:val="002D069C"/>
    <w:rsid w:val="002D625B"/>
    <w:rsid w:val="002D6AB1"/>
    <w:rsid w:val="002D7938"/>
    <w:rsid w:val="00340454"/>
    <w:rsid w:val="003567F5"/>
    <w:rsid w:val="00372C94"/>
    <w:rsid w:val="003758DB"/>
    <w:rsid w:val="003E1282"/>
    <w:rsid w:val="003E1A19"/>
    <w:rsid w:val="00414863"/>
    <w:rsid w:val="00443CEE"/>
    <w:rsid w:val="00456BD0"/>
    <w:rsid w:val="00472178"/>
    <w:rsid w:val="00477682"/>
    <w:rsid w:val="0048002C"/>
    <w:rsid w:val="00491429"/>
    <w:rsid w:val="004A4C66"/>
    <w:rsid w:val="004C6A59"/>
    <w:rsid w:val="004E5B8C"/>
    <w:rsid w:val="004F2F89"/>
    <w:rsid w:val="00510D12"/>
    <w:rsid w:val="00530B04"/>
    <w:rsid w:val="0053367F"/>
    <w:rsid w:val="00552032"/>
    <w:rsid w:val="00554E14"/>
    <w:rsid w:val="00564F66"/>
    <w:rsid w:val="0057550A"/>
    <w:rsid w:val="0058122C"/>
    <w:rsid w:val="00583217"/>
    <w:rsid w:val="00587E8A"/>
    <w:rsid w:val="0059078C"/>
    <w:rsid w:val="005B2AD0"/>
    <w:rsid w:val="005B3EA0"/>
    <w:rsid w:val="005C56D2"/>
    <w:rsid w:val="005C694A"/>
    <w:rsid w:val="005D3834"/>
    <w:rsid w:val="005D6A4D"/>
    <w:rsid w:val="00607265"/>
    <w:rsid w:val="0061216E"/>
    <w:rsid w:val="00650309"/>
    <w:rsid w:val="006563B9"/>
    <w:rsid w:val="00675734"/>
    <w:rsid w:val="00690775"/>
    <w:rsid w:val="006A3577"/>
    <w:rsid w:val="006A3E2B"/>
    <w:rsid w:val="006E5A3F"/>
    <w:rsid w:val="006F22CA"/>
    <w:rsid w:val="006F487B"/>
    <w:rsid w:val="006F5B4B"/>
    <w:rsid w:val="007014BD"/>
    <w:rsid w:val="0070364E"/>
    <w:rsid w:val="0070509B"/>
    <w:rsid w:val="00710F33"/>
    <w:rsid w:val="0071754C"/>
    <w:rsid w:val="00746B02"/>
    <w:rsid w:val="00760E94"/>
    <w:rsid w:val="00777EF5"/>
    <w:rsid w:val="007A37B3"/>
    <w:rsid w:val="007B0C55"/>
    <w:rsid w:val="007B2DE0"/>
    <w:rsid w:val="007B4B4F"/>
    <w:rsid w:val="007C134D"/>
    <w:rsid w:val="007D769C"/>
    <w:rsid w:val="007E04E1"/>
    <w:rsid w:val="007E4D98"/>
    <w:rsid w:val="008021F6"/>
    <w:rsid w:val="008021FA"/>
    <w:rsid w:val="0080507E"/>
    <w:rsid w:val="00820C42"/>
    <w:rsid w:val="00834C01"/>
    <w:rsid w:val="00837136"/>
    <w:rsid w:val="00852D3F"/>
    <w:rsid w:val="00862B63"/>
    <w:rsid w:val="0086536A"/>
    <w:rsid w:val="00873F1A"/>
    <w:rsid w:val="00885139"/>
    <w:rsid w:val="008A2BF2"/>
    <w:rsid w:val="008A6E4E"/>
    <w:rsid w:val="008B28B5"/>
    <w:rsid w:val="008B62A9"/>
    <w:rsid w:val="008B65C3"/>
    <w:rsid w:val="008D0965"/>
    <w:rsid w:val="008D74C2"/>
    <w:rsid w:val="008E1F7A"/>
    <w:rsid w:val="008E5A0F"/>
    <w:rsid w:val="008F694E"/>
    <w:rsid w:val="009024CF"/>
    <w:rsid w:val="00907A1D"/>
    <w:rsid w:val="00913830"/>
    <w:rsid w:val="00944B42"/>
    <w:rsid w:val="00975F0F"/>
    <w:rsid w:val="00977DA4"/>
    <w:rsid w:val="009800B5"/>
    <w:rsid w:val="0099040C"/>
    <w:rsid w:val="009938DB"/>
    <w:rsid w:val="00993FF5"/>
    <w:rsid w:val="00995F60"/>
    <w:rsid w:val="009A7D0D"/>
    <w:rsid w:val="009C3DEE"/>
    <w:rsid w:val="009E0ADF"/>
    <w:rsid w:val="00A02CEF"/>
    <w:rsid w:val="00A05A9B"/>
    <w:rsid w:val="00A21E24"/>
    <w:rsid w:val="00A2448C"/>
    <w:rsid w:val="00A31326"/>
    <w:rsid w:val="00A3198F"/>
    <w:rsid w:val="00A33B3E"/>
    <w:rsid w:val="00A36CBB"/>
    <w:rsid w:val="00A500DF"/>
    <w:rsid w:val="00A50FF6"/>
    <w:rsid w:val="00A512D1"/>
    <w:rsid w:val="00A577B0"/>
    <w:rsid w:val="00A60038"/>
    <w:rsid w:val="00A75D1A"/>
    <w:rsid w:val="00AC10C6"/>
    <w:rsid w:val="00AC6813"/>
    <w:rsid w:val="00AC6DEC"/>
    <w:rsid w:val="00AF2012"/>
    <w:rsid w:val="00B037CB"/>
    <w:rsid w:val="00B0502B"/>
    <w:rsid w:val="00B36A61"/>
    <w:rsid w:val="00B36BEE"/>
    <w:rsid w:val="00B50A18"/>
    <w:rsid w:val="00B55A52"/>
    <w:rsid w:val="00B6171B"/>
    <w:rsid w:val="00B71780"/>
    <w:rsid w:val="00B728AE"/>
    <w:rsid w:val="00B81D76"/>
    <w:rsid w:val="00BB5355"/>
    <w:rsid w:val="00BC49B7"/>
    <w:rsid w:val="00BC4E3D"/>
    <w:rsid w:val="00BD3B95"/>
    <w:rsid w:val="00BD43F1"/>
    <w:rsid w:val="00BE111E"/>
    <w:rsid w:val="00BE4F10"/>
    <w:rsid w:val="00C059A8"/>
    <w:rsid w:val="00C323FE"/>
    <w:rsid w:val="00C51E27"/>
    <w:rsid w:val="00C6507F"/>
    <w:rsid w:val="00C7085D"/>
    <w:rsid w:val="00C76659"/>
    <w:rsid w:val="00C855FE"/>
    <w:rsid w:val="00C947F1"/>
    <w:rsid w:val="00C95525"/>
    <w:rsid w:val="00CA5519"/>
    <w:rsid w:val="00CB46BE"/>
    <w:rsid w:val="00CB48C7"/>
    <w:rsid w:val="00CE1602"/>
    <w:rsid w:val="00CF009E"/>
    <w:rsid w:val="00D07E05"/>
    <w:rsid w:val="00D17484"/>
    <w:rsid w:val="00D250B5"/>
    <w:rsid w:val="00D3141D"/>
    <w:rsid w:val="00D44A03"/>
    <w:rsid w:val="00D52F4A"/>
    <w:rsid w:val="00D931D3"/>
    <w:rsid w:val="00D96628"/>
    <w:rsid w:val="00D96D0F"/>
    <w:rsid w:val="00DB1505"/>
    <w:rsid w:val="00DC272E"/>
    <w:rsid w:val="00DC5D0C"/>
    <w:rsid w:val="00DD656A"/>
    <w:rsid w:val="00DD692D"/>
    <w:rsid w:val="00DD70FC"/>
    <w:rsid w:val="00DE4CD9"/>
    <w:rsid w:val="00E0326A"/>
    <w:rsid w:val="00E06FBD"/>
    <w:rsid w:val="00E10228"/>
    <w:rsid w:val="00E228DD"/>
    <w:rsid w:val="00E24D06"/>
    <w:rsid w:val="00E400E2"/>
    <w:rsid w:val="00E569B3"/>
    <w:rsid w:val="00E73C98"/>
    <w:rsid w:val="00E76CDA"/>
    <w:rsid w:val="00E81B57"/>
    <w:rsid w:val="00E843B9"/>
    <w:rsid w:val="00E94408"/>
    <w:rsid w:val="00EB5C92"/>
    <w:rsid w:val="00EE1C6C"/>
    <w:rsid w:val="00F02CC9"/>
    <w:rsid w:val="00F11719"/>
    <w:rsid w:val="00F35E44"/>
    <w:rsid w:val="00F379FC"/>
    <w:rsid w:val="00F63AF4"/>
    <w:rsid w:val="00F648B1"/>
    <w:rsid w:val="00F7285A"/>
    <w:rsid w:val="00F94EFD"/>
    <w:rsid w:val="00F95000"/>
    <w:rsid w:val="00F96F46"/>
    <w:rsid w:val="00FB09C8"/>
    <w:rsid w:val="00FD5615"/>
    <w:rsid w:val="00FE10C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1drv.ms/w/s!AqjQ9I_dPPwfkT4zxCCX3Z5giPV6"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1drv.ms/w/s!AqjQ9I_dPPwfkTnkN-u-zcIHRS3n" TargetMode="Externa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4C113-C61A-404A-B2B1-0AE7E712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59</Pages>
  <Words>19254</Words>
  <Characters>109748</Characters>
  <Application>Microsoft Office Word</Application>
  <DocSecurity>0</DocSecurity>
  <Lines>914</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16</cp:revision>
  <cp:lastPrinted>2023-09-13T14:25:00Z</cp:lastPrinted>
  <dcterms:created xsi:type="dcterms:W3CDTF">2023-08-29T14:41:00Z</dcterms:created>
  <dcterms:modified xsi:type="dcterms:W3CDTF">2023-09-15T11:38:00Z</dcterms:modified>
</cp:coreProperties>
</file>