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AF" w:rsidRPr="00C7677D" w:rsidRDefault="002F72AF" w:rsidP="002F72AF">
      <w:pPr>
        <w:suppressAutoHyphens/>
        <w:autoSpaceDE w:val="0"/>
        <w:spacing w:after="0" w:line="240" w:lineRule="auto"/>
        <w:ind w:right="-2"/>
        <w:jc w:val="right"/>
        <w:rPr>
          <w:rFonts w:ascii="Times New Roman" w:hAnsi="Times New Roman"/>
          <w:b/>
          <w:bCs/>
          <w:color w:val="000000"/>
          <w:lang w:eastAsia="zh-CN"/>
        </w:rPr>
      </w:pPr>
      <w:r>
        <w:rPr>
          <w:rFonts w:ascii="Times New Roman" w:hAnsi="Times New Roman"/>
          <w:b/>
          <w:bCs/>
          <w:color w:val="000000"/>
          <w:lang w:eastAsia="zh-CN"/>
        </w:rPr>
        <w:t xml:space="preserve">ДОДАТОК </w:t>
      </w:r>
      <w:r w:rsidRPr="00C7677D">
        <w:rPr>
          <w:rFonts w:ascii="Times New Roman" w:hAnsi="Times New Roman"/>
          <w:b/>
          <w:bCs/>
          <w:color w:val="000000"/>
          <w:lang w:eastAsia="zh-CN"/>
        </w:rPr>
        <w:t xml:space="preserve"> 5</w:t>
      </w:r>
    </w:p>
    <w:p w:rsidR="002F72AF" w:rsidRPr="00C7677D" w:rsidRDefault="002F72AF" w:rsidP="002F72AF">
      <w:pPr>
        <w:suppressAutoHyphens/>
        <w:autoSpaceDE w:val="0"/>
        <w:spacing w:after="0" w:line="240" w:lineRule="auto"/>
        <w:ind w:right="-2"/>
        <w:jc w:val="right"/>
        <w:rPr>
          <w:rFonts w:ascii="Times New Roman" w:hAnsi="Times New Roman"/>
          <w:b/>
          <w:bCs/>
          <w:color w:val="000000"/>
          <w:lang w:eastAsia="zh-CN"/>
        </w:rPr>
      </w:pPr>
      <w:r w:rsidRPr="00C7677D">
        <w:rPr>
          <w:rFonts w:ascii="Times New Roman" w:hAnsi="Times New Roman"/>
          <w:b/>
          <w:bCs/>
          <w:color w:val="000000"/>
          <w:lang w:eastAsia="zh-CN"/>
        </w:rPr>
        <w:t xml:space="preserve">до тендерної документації </w:t>
      </w:r>
    </w:p>
    <w:p w:rsidR="00430A5A" w:rsidRPr="00D94720" w:rsidRDefault="00430A5A" w:rsidP="00430A5A">
      <w:pPr>
        <w:tabs>
          <w:tab w:val="left" w:pos="8820"/>
        </w:tabs>
        <w:ind w:left="6237"/>
        <w:rPr>
          <w:b/>
          <w:color w:val="000000"/>
          <w:lang w:eastAsia="zh-CN"/>
        </w:rPr>
      </w:pPr>
    </w:p>
    <w:p w:rsidR="00430A5A" w:rsidRPr="00D94720" w:rsidRDefault="00430A5A" w:rsidP="00430A5A">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after="0" w:line="240" w:lineRule="auto"/>
        <w:ind w:right="196" w:firstLine="6"/>
        <w:rPr>
          <w:rFonts w:ascii="Times New Roman" w:hAnsi="Times New Roman"/>
          <w:i/>
          <w:iCs/>
          <w:sz w:val="24"/>
          <w:szCs w:val="24"/>
          <w:lang w:eastAsia="uk-UA"/>
        </w:rPr>
      </w:pPr>
      <w:r w:rsidRPr="00D94720">
        <w:rPr>
          <w:rFonts w:ascii="Times New Roman" w:hAnsi="Times New Roman"/>
          <w:i/>
          <w:iCs/>
          <w:sz w:val="24"/>
          <w:szCs w:val="24"/>
          <w:lang w:eastAsia="uk-UA"/>
        </w:rPr>
        <w:t>Форма „ТЕНДЕРНА ПРОПОЗИЦІЯ” подається у наведеному нижче</w:t>
      </w:r>
      <w:r w:rsidRPr="00D94720">
        <w:rPr>
          <w:rFonts w:ascii="Times New Roman" w:hAnsi="Times New Roman"/>
          <w:sz w:val="24"/>
          <w:szCs w:val="24"/>
          <w:lang w:eastAsia="uk-UA"/>
        </w:rPr>
        <w:t xml:space="preserve"> </w:t>
      </w:r>
      <w:r w:rsidRPr="00D94720">
        <w:rPr>
          <w:rFonts w:ascii="Times New Roman" w:hAnsi="Times New Roman"/>
          <w:i/>
          <w:iCs/>
          <w:sz w:val="24"/>
          <w:szCs w:val="24"/>
          <w:lang w:eastAsia="uk-UA"/>
        </w:rPr>
        <w:t>вигляді, на фірмовому бланку Учасника. Учасник не повинен відступати від форми</w:t>
      </w:r>
    </w:p>
    <w:p w:rsidR="00430A5A" w:rsidRPr="00D94720" w:rsidRDefault="00430A5A" w:rsidP="00430A5A">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5664" w:right="-143"/>
        <w:rPr>
          <w:rFonts w:ascii="Times New Roman" w:hAnsi="Times New Roman"/>
          <w:i/>
          <w:iCs/>
          <w:sz w:val="24"/>
          <w:szCs w:val="24"/>
          <w:lang w:eastAsia="uk-UA"/>
        </w:rPr>
      </w:pPr>
    </w:p>
    <w:p w:rsidR="00430A5A" w:rsidRPr="00D94720" w:rsidRDefault="00430A5A" w:rsidP="00430A5A">
      <w:pPr>
        <w:tabs>
          <w:tab w:val="left" w:pos="9195"/>
        </w:tabs>
        <w:spacing w:after="0" w:line="240" w:lineRule="auto"/>
        <w:ind w:left="357"/>
        <w:jc w:val="center"/>
        <w:rPr>
          <w:rFonts w:ascii="Times New Roman" w:hAnsi="Times New Roman"/>
          <w:b/>
          <w:sz w:val="24"/>
          <w:szCs w:val="24"/>
          <w:lang w:eastAsia="uk-UA"/>
        </w:rPr>
      </w:pPr>
      <w:r w:rsidRPr="00D94720">
        <w:rPr>
          <w:rFonts w:ascii="Times New Roman" w:hAnsi="Times New Roman"/>
          <w:b/>
          <w:sz w:val="24"/>
          <w:szCs w:val="24"/>
          <w:lang w:eastAsia="uk-UA"/>
        </w:rPr>
        <w:t xml:space="preserve">ТЕНДЕРНА ПРОПОЗИЦІЯ </w:t>
      </w:r>
    </w:p>
    <w:p w:rsidR="00430A5A" w:rsidRPr="00D94720" w:rsidRDefault="00430A5A" w:rsidP="00430A5A">
      <w:pPr>
        <w:tabs>
          <w:tab w:val="left" w:pos="9195"/>
        </w:tabs>
        <w:spacing w:after="0" w:line="240" w:lineRule="auto"/>
        <w:ind w:left="357"/>
        <w:jc w:val="center"/>
        <w:rPr>
          <w:rFonts w:ascii="Times New Roman" w:hAnsi="Times New Roman"/>
          <w:b/>
          <w:sz w:val="24"/>
          <w:szCs w:val="24"/>
          <w:lang w:eastAsia="uk-UA"/>
        </w:rPr>
      </w:pPr>
    </w:p>
    <w:p w:rsidR="00430A5A" w:rsidRPr="00D94720" w:rsidRDefault="00430A5A" w:rsidP="00430A5A">
      <w:pPr>
        <w:tabs>
          <w:tab w:val="left" w:pos="9195"/>
        </w:tabs>
        <w:spacing w:after="0" w:line="240" w:lineRule="auto"/>
        <w:ind w:left="360"/>
        <w:jc w:val="center"/>
        <w:rPr>
          <w:rFonts w:ascii="Times New Roman" w:hAnsi="Times New Roman"/>
          <w:b/>
          <w:bCs/>
          <w:sz w:val="24"/>
          <w:szCs w:val="24"/>
        </w:rPr>
      </w:pPr>
      <w:r w:rsidRPr="00D94720">
        <w:rPr>
          <w:rFonts w:ascii="Times New Roman" w:hAnsi="Times New Roman"/>
          <w:sz w:val="24"/>
          <w:szCs w:val="24"/>
          <w:lang w:eastAsia="uk-UA"/>
        </w:rPr>
        <w:t xml:space="preserve"> </w:t>
      </w:r>
      <w:r w:rsidR="006D625C" w:rsidRPr="006D625C">
        <w:rPr>
          <w:rFonts w:ascii="Times New Roman" w:hAnsi="Times New Roman"/>
          <w:b/>
          <w:bCs/>
          <w:sz w:val="24"/>
          <w:szCs w:val="24"/>
        </w:rPr>
        <w:t>Поточний ремонт найпростішого укриття в Миргородському ліцеї ім. Т.Г.Шевченка за адресою: м. Миргород, вул. Гоголя, 90</w:t>
      </w:r>
    </w:p>
    <w:p w:rsidR="00430A5A" w:rsidRPr="00D94720" w:rsidRDefault="00430A5A" w:rsidP="00430A5A">
      <w:pPr>
        <w:tabs>
          <w:tab w:val="left" w:pos="9195"/>
        </w:tabs>
        <w:spacing w:after="0" w:line="240" w:lineRule="auto"/>
        <w:ind w:left="360"/>
        <w:jc w:val="center"/>
        <w:rPr>
          <w:rFonts w:ascii="Times New Roman" w:hAnsi="Times New Roman"/>
          <w:sz w:val="24"/>
          <w:szCs w:val="24"/>
        </w:rPr>
      </w:pPr>
      <w:r w:rsidRPr="00D94720">
        <w:rPr>
          <w:rFonts w:ascii="Times New Roman" w:hAnsi="Times New Roman"/>
          <w:b/>
          <w:i/>
          <w:spacing w:val="-3"/>
          <w:sz w:val="24"/>
          <w:szCs w:val="24"/>
        </w:rPr>
        <w:t xml:space="preserve"> (</w:t>
      </w:r>
      <w:r w:rsidR="007C3DE7" w:rsidRPr="007C3DE7">
        <w:rPr>
          <w:rFonts w:ascii="Times New Roman" w:hAnsi="Times New Roman"/>
          <w:bCs/>
          <w:sz w:val="24"/>
          <w:szCs w:val="24"/>
        </w:rPr>
        <w:t>ДК 021:2015:45450000-6: Інші завершальні будівельні роботи</w:t>
      </w:r>
      <w:r w:rsidRPr="00D94720">
        <w:rPr>
          <w:rFonts w:ascii="Times New Roman" w:hAnsi="Times New Roman"/>
          <w:sz w:val="24"/>
          <w:szCs w:val="24"/>
        </w:rPr>
        <w:t>)</w:t>
      </w:r>
    </w:p>
    <w:p w:rsidR="00430A5A" w:rsidRPr="00D94720" w:rsidRDefault="00430A5A" w:rsidP="00430A5A">
      <w:pPr>
        <w:tabs>
          <w:tab w:val="left" w:pos="9195"/>
        </w:tabs>
        <w:spacing w:after="0" w:line="240" w:lineRule="auto"/>
        <w:ind w:left="360"/>
        <w:jc w:val="center"/>
        <w:rPr>
          <w:rFonts w:ascii="Times New Roman" w:hAnsi="Times New Roman"/>
          <w:sz w:val="24"/>
          <w:szCs w:val="24"/>
          <w:lang w:eastAsia="uk-UA"/>
        </w:rPr>
      </w:pPr>
    </w:p>
    <w:p w:rsidR="00430A5A" w:rsidRPr="00D94720" w:rsidRDefault="00430A5A" w:rsidP="00430A5A">
      <w:pPr>
        <w:spacing w:after="0" w:line="240" w:lineRule="auto"/>
        <w:ind w:firstLine="426"/>
        <w:jc w:val="both"/>
        <w:rPr>
          <w:rFonts w:ascii="Times New Roman" w:hAnsi="Times New Roman"/>
          <w:b/>
          <w:color w:val="000000"/>
          <w:sz w:val="24"/>
          <w:szCs w:val="24"/>
          <w:lang w:eastAsia="uk-UA"/>
        </w:rPr>
      </w:pPr>
      <w:r w:rsidRPr="00D94720">
        <w:rPr>
          <w:rFonts w:ascii="Times New Roman" w:hAnsi="Times New Roman"/>
          <w:color w:val="000000"/>
          <w:sz w:val="24"/>
          <w:szCs w:val="24"/>
          <w:lang w:eastAsia="uk-UA"/>
        </w:rPr>
        <w:t>Ознайомившись з документацією процедури закупівлі та технічними вимогами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430A5A" w:rsidRPr="00D94720" w:rsidRDefault="00430A5A" w:rsidP="00430A5A">
      <w:pPr>
        <w:widowControl w:val="0"/>
        <w:numPr>
          <w:ilvl w:val="0"/>
          <w:numId w:val="2"/>
        </w:numPr>
        <w:autoSpaceDE w:val="0"/>
        <w:autoSpaceDN w:val="0"/>
        <w:adjustRightInd w:val="0"/>
        <w:spacing w:after="0" w:line="240" w:lineRule="auto"/>
        <w:jc w:val="both"/>
        <w:rPr>
          <w:rFonts w:ascii="Times New Roman" w:hAnsi="Times New Roman"/>
          <w:b/>
          <w:i/>
          <w:color w:val="000000"/>
          <w:sz w:val="24"/>
          <w:szCs w:val="24"/>
          <w:u w:val="single"/>
          <w:lang w:eastAsia="uk-UA"/>
        </w:rPr>
      </w:pPr>
      <w:r w:rsidRPr="00D94720">
        <w:rPr>
          <w:rFonts w:ascii="Times New Roman" w:hAnsi="Times New Roman"/>
          <w:color w:val="000000"/>
          <w:sz w:val="24"/>
          <w:szCs w:val="24"/>
          <w:lang w:eastAsia="uk-UA"/>
        </w:rPr>
        <w:t>Повне найменування Учасника:</w:t>
      </w:r>
    </w:p>
    <w:p w:rsidR="00430A5A" w:rsidRPr="00D94720" w:rsidRDefault="00430A5A" w:rsidP="00430A5A">
      <w:pPr>
        <w:widowControl w:val="0"/>
        <w:numPr>
          <w:ilvl w:val="0"/>
          <w:numId w:val="2"/>
        </w:numPr>
        <w:autoSpaceDE w:val="0"/>
        <w:autoSpaceDN w:val="0"/>
        <w:adjustRightInd w:val="0"/>
        <w:spacing w:after="0" w:line="240" w:lineRule="auto"/>
        <w:rPr>
          <w:rFonts w:ascii="Times New Roman" w:hAnsi="Times New Roman"/>
          <w:b/>
          <w:i/>
          <w:color w:val="000000"/>
          <w:sz w:val="24"/>
          <w:szCs w:val="24"/>
          <w:u w:val="single"/>
          <w:lang w:eastAsia="uk-UA"/>
        </w:rPr>
      </w:pPr>
      <w:r w:rsidRPr="00D94720">
        <w:rPr>
          <w:rFonts w:ascii="Times New Roman" w:hAnsi="Times New Roman"/>
          <w:color w:val="000000"/>
          <w:sz w:val="24"/>
          <w:szCs w:val="24"/>
          <w:lang w:eastAsia="uk-UA"/>
        </w:rPr>
        <w:t xml:space="preserve">Адреса (юридична та фактична): </w:t>
      </w:r>
    </w:p>
    <w:p w:rsidR="00430A5A" w:rsidRPr="00D94720" w:rsidRDefault="00430A5A" w:rsidP="00430A5A">
      <w:pPr>
        <w:widowControl w:val="0"/>
        <w:numPr>
          <w:ilvl w:val="0"/>
          <w:numId w:val="2"/>
        </w:numPr>
        <w:autoSpaceDE w:val="0"/>
        <w:autoSpaceDN w:val="0"/>
        <w:adjustRightInd w:val="0"/>
        <w:spacing w:after="0" w:line="240" w:lineRule="auto"/>
        <w:jc w:val="both"/>
        <w:rPr>
          <w:rFonts w:ascii="Times New Roman" w:hAnsi="Times New Roman"/>
          <w:color w:val="000000"/>
          <w:sz w:val="24"/>
          <w:szCs w:val="24"/>
          <w:lang w:eastAsia="uk-UA"/>
        </w:rPr>
      </w:pPr>
      <w:r w:rsidRPr="00D94720">
        <w:rPr>
          <w:rFonts w:ascii="Times New Roman" w:hAnsi="Times New Roman"/>
          <w:color w:val="000000"/>
          <w:sz w:val="24"/>
          <w:szCs w:val="24"/>
          <w:lang w:eastAsia="uk-UA"/>
        </w:rPr>
        <w:t xml:space="preserve">Телефон: </w:t>
      </w:r>
    </w:p>
    <w:p w:rsidR="00430A5A" w:rsidRPr="00D94720" w:rsidRDefault="00430A5A" w:rsidP="00430A5A">
      <w:pPr>
        <w:widowControl w:val="0"/>
        <w:numPr>
          <w:ilvl w:val="0"/>
          <w:numId w:val="2"/>
        </w:numPr>
        <w:autoSpaceDE w:val="0"/>
        <w:autoSpaceDN w:val="0"/>
        <w:adjustRightInd w:val="0"/>
        <w:spacing w:after="0" w:line="240" w:lineRule="auto"/>
        <w:jc w:val="both"/>
        <w:rPr>
          <w:rFonts w:ascii="Times New Roman" w:hAnsi="Times New Roman"/>
          <w:color w:val="000000"/>
          <w:sz w:val="24"/>
          <w:szCs w:val="24"/>
          <w:lang w:eastAsia="uk-UA"/>
        </w:rPr>
      </w:pPr>
      <w:r w:rsidRPr="00D94720">
        <w:rPr>
          <w:rFonts w:ascii="Times New Roman" w:hAnsi="Times New Roman"/>
          <w:color w:val="000000"/>
          <w:sz w:val="24"/>
          <w:szCs w:val="24"/>
          <w:lang w:eastAsia="uk-UA"/>
        </w:rPr>
        <w:t>Керівництво (посада, прізвище, ім’я по батькові):</w:t>
      </w:r>
    </w:p>
    <w:p w:rsidR="00430A5A" w:rsidRPr="00D94720" w:rsidRDefault="00430A5A" w:rsidP="00430A5A">
      <w:pPr>
        <w:widowControl w:val="0"/>
        <w:numPr>
          <w:ilvl w:val="0"/>
          <w:numId w:val="2"/>
        </w:numPr>
        <w:autoSpaceDE w:val="0"/>
        <w:autoSpaceDN w:val="0"/>
        <w:adjustRightInd w:val="0"/>
        <w:spacing w:after="0" w:line="240" w:lineRule="auto"/>
        <w:jc w:val="both"/>
        <w:rPr>
          <w:rFonts w:ascii="Times New Roman" w:hAnsi="Times New Roman"/>
          <w:color w:val="000000"/>
          <w:sz w:val="24"/>
          <w:szCs w:val="24"/>
          <w:lang w:eastAsia="uk-UA"/>
        </w:rPr>
      </w:pPr>
      <w:r w:rsidRPr="00D94720">
        <w:rPr>
          <w:rFonts w:ascii="Times New Roman" w:hAnsi="Times New Roman"/>
          <w:color w:val="000000"/>
          <w:sz w:val="24"/>
          <w:szCs w:val="24"/>
          <w:lang w:eastAsia="uk-UA"/>
        </w:rPr>
        <w:t>Код ЄДРПОУ:</w:t>
      </w:r>
    </w:p>
    <w:p w:rsidR="00430A5A" w:rsidRPr="00D94720" w:rsidRDefault="00430A5A" w:rsidP="00430A5A">
      <w:pPr>
        <w:widowControl w:val="0"/>
        <w:numPr>
          <w:ilvl w:val="0"/>
          <w:numId w:val="2"/>
        </w:numPr>
        <w:autoSpaceDE w:val="0"/>
        <w:autoSpaceDN w:val="0"/>
        <w:adjustRightInd w:val="0"/>
        <w:spacing w:after="0" w:line="240" w:lineRule="auto"/>
        <w:jc w:val="both"/>
        <w:rPr>
          <w:rFonts w:ascii="Times New Roman" w:hAnsi="Times New Roman"/>
          <w:b/>
          <w:i/>
          <w:color w:val="000000"/>
          <w:sz w:val="24"/>
          <w:szCs w:val="24"/>
          <w:u w:val="single"/>
          <w:lang w:eastAsia="uk-UA"/>
        </w:rPr>
      </w:pPr>
      <w:r w:rsidRPr="00D94720">
        <w:rPr>
          <w:rFonts w:ascii="Times New Roman" w:hAnsi="Times New Roman"/>
          <w:color w:val="000000"/>
          <w:sz w:val="24"/>
          <w:szCs w:val="24"/>
          <w:lang w:eastAsia="uk-UA"/>
        </w:rPr>
        <w:t xml:space="preserve">Форма власності та юридичний статус учасника; назва та адреса головного підприємства учасника,  місце реєстрації; спеціалізація: </w:t>
      </w:r>
    </w:p>
    <w:p w:rsidR="00430A5A" w:rsidRPr="00D94720" w:rsidRDefault="00430A5A" w:rsidP="00430A5A">
      <w:pPr>
        <w:widowControl w:val="0"/>
        <w:numPr>
          <w:ilvl w:val="0"/>
          <w:numId w:val="2"/>
        </w:numPr>
        <w:autoSpaceDE w:val="0"/>
        <w:autoSpaceDN w:val="0"/>
        <w:adjustRightInd w:val="0"/>
        <w:spacing w:after="0" w:line="240" w:lineRule="auto"/>
        <w:rPr>
          <w:rFonts w:ascii="Times New Roman" w:hAnsi="Times New Roman"/>
          <w:b/>
          <w:i/>
          <w:color w:val="000000"/>
          <w:sz w:val="24"/>
          <w:szCs w:val="24"/>
          <w:u w:val="single"/>
          <w:lang w:eastAsia="uk-UA"/>
        </w:rPr>
      </w:pPr>
      <w:r w:rsidRPr="00D94720">
        <w:rPr>
          <w:rFonts w:ascii="Times New Roman" w:hAnsi="Times New Roman"/>
          <w:color w:val="000000"/>
          <w:sz w:val="24"/>
          <w:szCs w:val="24"/>
          <w:lang w:eastAsia="uk-UA"/>
        </w:rPr>
        <w:t>Банківські реквізити для оплати за Договором:</w:t>
      </w:r>
    </w:p>
    <w:p w:rsidR="00430A5A" w:rsidRPr="00D94720" w:rsidRDefault="00430A5A" w:rsidP="00430A5A">
      <w:pPr>
        <w:widowControl w:val="0"/>
        <w:numPr>
          <w:ilvl w:val="0"/>
          <w:numId w:val="2"/>
        </w:numPr>
        <w:autoSpaceDE w:val="0"/>
        <w:autoSpaceDN w:val="0"/>
        <w:adjustRightInd w:val="0"/>
        <w:spacing w:after="0" w:line="240" w:lineRule="auto"/>
        <w:jc w:val="both"/>
        <w:rPr>
          <w:rFonts w:ascii="Times New Roman" w:hAnsi="Times New Roman"/>
          <w:b/>
          <w:i/>
          <w:color w:val="000000"/>
          <w:sz w:val="24"/>
          <w:szCs w:val="24"/>
          <w:u w:val="single"/>
          <w:lang w:eastAsia="uk-UA"/>
        </w:rPr>
      </w:pPr>
      <w:r w:rsidRPr="00D94720">
        <w:rPr>
          <w:rFonts w:ascii="Times New Roman" w:hAnsi="Times New Roman"/>
          <w:color w:val="000000"/>
          <w:sz w:val="24"/>
          <w:szCs w:val="24"/>
          <w:lang w:eastAsia="uk-UA"/>
        </w:rPr>
        <w:t xml:space="preserve">Коротка довідка про діяльність: </w:t>
      </w:r>
    </w:p>
    <w:p w:rsidR="00430A5A" w:rsidRPr="00D94720" w:rsidRDefault="00430A5A" w:rsidP="00430A5A">
      <w:pPr>
        <w:widowControl w:val="0"/>
        <w:numPr>
          <w:ilvl w:val="0"/>
          <w:numId w:val="2"/>
        </w:numPr>
        <w:autoSpaceDE w:val="0"/>
        <w:autoSpaceDN w:val="0"/>
        <w:adjustRightInd w:val="0"/>
        <w:spacing w:after="0" w:line="240" w:lineRule="auto"/>
        <w:rPr>
          <w:rFonts w:ascii="Times New Roman" w:hAnsi="Times New Roman"/>
          <w:color w:val="000000"/>
          <w:sz w:val="24"/>
          <w:szCs w:val="24"/>
          <w:lang w:eastAsia="uk-UA"/>
        </w:rPr>
      </w:pPr>
      <w:r w:rsidRPr="00D94720">
        <w:rPr>
          <w:rFonts w:ascii="Times New Roman" w:hAnsi="Times New Roman"/>
          <w:color w:val="000000"/>
          <w:sz w:val="24"/>
          <w:szCs w:val="24"/>
          <w:lang w:eastAsia="uk-UA"/>
        </w:rPr>
        <w:t xml:space="preserve">Ціна пропозиції (загальна ціна договору про закупівлю) становить (включаючи всі податки і збори), грн. (вказати цифрами та словами): </w:t>
      </w:r>
      <w:r w:rsidRPr="00D94720">
        <w:rPr>
          <w:rFonts w:ascii="Times New Roman" w:hAnsi="Times New Roman"/>
          <w:i/>
          <w:color w:val="000000"/>
          <w:sz w:val="24"/>
          <w:szCs w:val="24"/>
          <w:lang w:eastAsia="uk-UA"/>
        </w:rPr>
        <w:t xml:space="preserve"> </w:t>
      </w:r>
    </w:p>
    <w:p w:rsidR="00430A5A" w:rsidRPr="00D94720" w:rsidRDefault="00430A5A" w:rsidP="00430A5A">
      <w:pPr>
        <w:tabs>
          <w:tab w:val="left" w:pos="720"/>
        </w:tabs>
        <w:spacing w:after="0" w:line="240" w:lineRule="auto"/>
        <w:jc w:val="both"/>
        <w:rPr>
          <w:rFonts w:ascii="Times New Roman" w:hAnsi="Times New Roman"/>
          <w:b/>
          <w:i/>
          <w:color w:val="000000"/>
          <w:sz w:val="24"/>
          <w:szCs w:val="24"/>
          <w:lang w:eastAsia="uk-UA"/>
        </w:rPr>
      </w:pPr>
      <w:r w:rsidRPr="00D94720">
        <w:rPr>
          <w:rFonts w:ascii="Times New Roman" w:hAnsi="Times New Roman"/>
          <w:color w:val="000000"/>
          <w:sz w:val="24"/>
          <w:szCs w:val="24"/>
          <w:lang w:eastAsia="uk-UA"/>
        </w:rPr>
        <w:t xml:space="preserve">     </w:t>
      </w:r>
      <w:r w:rsidRPr="00D94720">
        <w:rPr>
          <w:rFonts w:ascii="Times New Roman" w:hAnsi="Times New Roman"/>
          <w:b/>
          <w:color w:val="000000"/>
          <w:sz w:val="24"/>
          <w:szCs w:val="24"/>
          <w:lang w:eastAsia="uk-UA"/>
        </w:rPr>
        <w:t>9</w:t>
      </w:r>
      <w:r w:rsidRPr="00D94720">
        <w:rPr>
          <w:rFonts w:ascii="Times New Roman" w:hAnsi="Times New Roman"/>
          <w:color w:val="000000"/>
          <w:sz w:val="24"/>
          <w:szCs w:val="24"/>
          <w:lang w:eastAsia="uk-UA"/>
        </w:rPr>
        <w:t>.</w:t>
      </w:r>
      <w:r w:rsidRPr="00F37004">
        <w:rPr>
          <w:rFonts w:ascii="Times New Roman" w:hAnsi="Times New Roman"/>
          <w:color w:val="000000"/>
          <w:sz w:val="24"/>
          <w:szCs w:val="24"/>
          <w:lang w:eastAsia="uk-UA"/>
        </w:rPr>
        <w:t>Статус платника ПДВ</w:t>
      </w:r>
      <w:r w:rsidRPr="00F37004">
        <w:rPr>
          <w:rFonts w:ascii="Times New Roman" w:hAnsi="Times New Roman"/>
          <w:b/>
          <w:color w:val="000000"/>
          <w:sz w:val="24"/>
          <w:szCs w:val="24"/>
          <w:lang w:eastAsia="uk-UA"/>
        </w:rPr>
        <w:t>:</w:t>
      </w:r>
      <w:r w:rsidRPr="00D94720">
        <w:rPr>
          <w:rFonts w:ascii="Times New Roman" w:hAnsi="Times New Roman"/>
          <w:color w:val="000000"/>
          <w:sz w:val="24"/>
          <w:szCs w:val="24"/>
          <w:lang w:eastAsia="uk-UA"/>
        </w:rPr>
        <w:t xml:space="preserve"> </w:t>
      </w:r>
    </w:p>
    <w:p w:rsidR="00B75E0F" w:rsidRPr="000915BA" w:rsidRDefault="00430A5A" w:rsidP="00162D08">
      <w:pPr>
        <w:spacing w:after="0" w:line="240" w:lineRule="auto"/>
        <w:ind w:left="284"/>
        <w:jc w:val="both"/>
        <w:rPr>
          <w:rFonts w:ascii="Times New Roman" w:hAnsi="Times New Roman"/>
          <w:sz w:val="24"/>
          <w:szCs w:val="24"/>
        </w:rPr>
      </w:pPr>
      <w:r w:rsidRPr="00D94720">
        <w:rPr>
          <w:rFonts w:ascii="Times New Roman" w:hAnsi="Times New Roman"/>
          <w:b/>
          <w:color w:val="000000"/>
          <w:sz w:val="24"/>
          <w:szCs w:val="24"/>
          <w:lang w:eastAsia="uk-UA"/>
        </w:rPr>
        <w:t xml:space="preserve">10. </w:t>
      </w:r>
      <w:r w:rsidRPr="00D94720">
        <w:rPr>
          <w:rFonts w:ascii="Times New Roman" w:hAnsi="Times New Roman"/>
          <w:color w:val="000000"/>
          <w:sz w:val="24"/>
          <w:szCs w:val="24"/>
          <w:lang w:eastAsia="uk-UA"/>
        </w:rPr>
        <w:t xml:space="preserve">Умови оплати:  </w:t>
      </w:r>
      <w:r w:rsidR="00B75E0F" w:rsidRPr="00B75E0F">
        <w:rPr>
          <w:rFonts w:ascii="Times New Roman" w:hAnsi="Times New Roman"/>
          <w:color w:val="000000"/>
          <w:sz w:val="24"/>
          <w:szCs w:val="24"/>
          <w:lang w:eastAsia="uk-UA"/>
        </w:rPr>
        <w:t>Розрахунки проводяться Замовником на підставі підписаних актів приймання виконаних робіт. Замовник о</w:t>
      </w:r>
      <w:r w:rsidR="00B75E0F">
        <w:rPr>
          <w:rFonts w:ascii="Times New Roman" w:hAnsi="Times New Roman"/>
          <w:color w:val="000000"/>
          <w:sz w:val="24"/>
          <w:szCs w:val="24"/>
          <w:lang w:eastAsia="uk-UA"/>
        </w:rPr>
        <w:t>плачує вартість фактично викона</w:t>
      </w:r>
      <w:r w:rsidR="00B75E0F" w:rsidRPr="00B75E0F">
        <w:rPr>
          <w:rFonts w:ascii="Times New Roman" w:hAnsi="Times New Roman"/>
          <w:color w:val="000000"/>
          <w:sz w:val="24"/>
          <w:szCs w:val="24"/>
          <w:lang w:eastAsia="uk-UA"/>
        </w:rPr>
        <w:t>них робіт, які підтверджені (прийняті). Оплата виконаних послуг здійснюється протягом 10 (десяти) календарних днів з дня підписання документів Замовником</w:t>
      </w:r>
      <w:r w:rsidR="00B75E0F">
        <w:rPr>
          <w:rFonts w:ascii="Times New Roman" w:hAnsi="Times New Roman"/>
          <w:color w:val="000000"/>
          <w:sz w:val="24"/>
          <w:szCs w:val="24"/>
          <w:lang w:eastAsia="uk-UA"/>
        </w:rPr>
        <w:t xml:space="preserve"> </w:t>
      </w:r>
      <w:r w:rsidR="00B75E0F">
        <w:rPr>
          <w:rFonts w:ascii="Times New Roman" w:hAnsi="Times New Roman"/>
        </w:rPr>
        <w:t>т</w:t>
      </w:r>
      <w:r w:rsidR="00B75E0F" w:rsidRPr="00B75E0F">
        <w:rPr>
          <w:rFonts w:ascii="Times New Roman" w:hAnsi="Times New Roman"/>
        </w:rPr>
        <w:t>а з</w:t>
      </w:r>
      <w:r w:rsidR="00B75E0F">
        <w:rPr>
          <w:rFonts w:ascii="Times New Roman" w:hAnsi="Times New Roman"/>
          <w:b/>
        </w:rPr>
        <w:t xml:space="preserve"> </w:t>
      </w:r>
      <w:r w:rsidR="00B75E0F" w:rsidRPr="000915BA">
        <w:rPr>
          <w:rFonts w:ascii="Times New Roman" w:hAnsi="Times New Roman"/>
          <w:sz w:val="24"/>
          <w:szCs w:val="24"/>
        </w:rPr>
        <w:t xml:space="preserve"> урахуванням  Постанови №1070 від 04.12.2019 року. Замовник здійснює в 2023 році попередню оплату в розмірі до 40% за рахунок коштів міського бюджету.</w:t>
      </w:r>
    </w:p>
    <w:p w:rsidR="00B75E0F" w:rsidRPr="000915BA" w:rsidRDefault="00B75E0F" w:rsidP="00B75E0F">
      <w:pPr>
        <w:autoSpaceDE w:val="0"/>
        <w:autoSpaceDN w:val="0"/>
        <w:adjustRightInd w:val="0"/>
        <w:spacing w:line="240" w:lineRule="auto"/>
        <w:rPr>
          <w:rFonts w:ascii="Times New Roman" w:hAnsi="Times New Roman"/>
          <w:sz w:val="24"/>
          <w:szCs w:val="24"/>
        </w:rPr>
      </w:pPr>
      <w:r w:rsidRPr="000915BA">
        <w:rPr>
          <w:rFonts w:ascii="Times New Roman" w:hAnsi="Times New Roman"/>
          <w:sz w:val="24"/>
          <w:szCs w:val="24"/>
        </w:rPr>
        <w:t>- ________________________ місцевий бюджет,грн.</w:t>
      </w:r>
    </w:p>
    <w:p w:rsidR="00B75E0F" w:rsidRPr="00D94720" w:rsidRDefault="00B75E0F" w:rsidP="00430A5A">
      <w:pPr>
        <w:spacing w:after="0" w:line="240" w:lineRule="auto"/>
        <w:ind w:left="284"/>
        <w:jc w:val="both"/>
        <w:rPr>
          <w:i/>
          <w:sz w:val="24"/>
          <w:szCs w:val="24"/>
        </w:rPr>
      </w:pPr>
    </w:p>
    <w:p w:rsidR="00430A5A" w:rsidRPr="00D94720" w:rsidRDefault="00430A5A" w:rsidP="00430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D94720">
        <w:rPr>
          <w:rFonts w:ascii="Times New Roman" w:hAnsi="Times New Roman"/>
          <w:b/>
          <w:color w:val="000000"/>
          <w:sz w:val="24"/>
          <w:szCs w:val="24"/>
          <w:lang w:eastAsia="uk-UA"/>
        </w:rPr>
        <w:t xml:space="preserve">     11. Строк виконання робіт/надання послуг/поставки товарів:</w:t>
      </w:r>
      <w:r w:rsidRPr="00D94720">
        <w:rPr>
          <w:rFonts w:ascii="Times New Roman" w:hAnsi="Times New Roman"/>
          <w:color w:val="000000"/>
          <w:sz w:val="24"/>
          <w:szCs w:val="24"/>
          <w:lang w:eastAsia="uk-UA"/>
        </w:rPr>
        <w:t xml:space="preserve">  до 31 </w:t>
      </w:r>
      <w:r w:rsidR="003A4D40">
        <w:rPr>
          <w:rFonts w:ascii="Times New Roman" w:hAnsi="Times New Roman"/>
          <w:color w:val="000000"/>
          <w:sz w:val="24"/>
          <w:szCs w:val="24"/>
          <w:lang w:eastAsia="uk-UA"/>
        </w:rPr>
        <w:t>березня</w:t>
      </w:r>
      <w:r w:rsidRPr="00D94720">
        <w:rPr>
          <w:rFonts w:ascii="Times New Roman" w:hAnsi="Times New Roman"/>
          <w:color w:val="000000"/>
          <w:sz w:val="24"/>
          <w:szCs w:val="24"/>
          <w:lang w:eastAsia="uk-UA"/>
        </w:rPr>
        <w:t xml:space="preserve"> 202</w:t>
      </w:r>
      <w:r w:rsidR="00B75E0F">
        <w:rPr>
          <w:rFonts w:ascii="Times New Roman" w:hAnsi="Times New Roman"/>
          <w:color w:val="000000"/>
          <w:sz w:val="24"/>
          <w:szCs w:val="24"/>
          <w:lang w:eastAsia="uk-UA"/>
        </w:rPr>
        <w:t>4</w:t>
      </w:r>
      <w:r w:rsidRPr="00D94720">
        <w:rPr>
          <w:rFonts w:ascii="Times New Roman" w:hAnsi="Times New Roman"/>
          <w:color w:val="000000"/>
          <w:sz w:val="24"/>
          <w:szCs w:val="24"/>
          <w:lang w:eastAsia="uk-UA"/>
        </w:rPr>
        <w:t xml:space="preserve"> року.</w:t>
      </w:r>
    </w:p>
    <w:p w:rsidR="00430A5A" w:rsidRPr="00D94720" w:rsidRDefault="00430A5A" w:rsidP="00430A5A">
      <w:pPr>
        <w:tabs>
          <w:tab w:val="left" w:pos="720"/>
        </w:tabs>
        <w:spacing w:after="0" w:line="240" w:lineRule="auto"/>
        <w:ind w:left="284"/>
        <w:jc w:val="both"/>
        <w:rPr>
          <w:rFonts w:ascii="Times New Roman" w:hAnsi="Times New Roman"/>
          <w:color w:val="000000"/>
          <w:sz w:val="24"/>
          <w:szCs w:val="24"/>
          <w:lang w:eastAsia="uk-UA"/>
        </w:rPr>
      </w:pPr>
    </w:p>
    <w:p w:rsidR="00430A5A" w:rsidRPr="00D94720" w:rsidRDefault="00430A5A" w:rsidP="00430A5A">
      <w:pPr>
        <w:tabs>
          <w:tab w:val="left" w:pos="9195"/>
        </w:tabs>
        <w:spacing w:after="0" w:line="240" w:lineRule="auto"/>
        <w:ind w:firstLine="709"/>
        <w:jc w:val="both"/>
        <w:rPr>
          <w:rFonts w:ascii="Times New Roman" w:hAnsi="Times New Roman"/>
          <w:sz w:val="24"/>
          <w:szCs w:val="24"/>
          <w:lang w:eastAsia="uk-UA"/>
        </w:rPr>
      </w:pPr>
    </w:p>
    <w:p w:rsidR="00430A5A" w:rsidRPr="00D94720" w:rsidRDefault="00430A5A" w:rsidP="00430A5A">
      <w:pPr>
        <w:tabs>
          <w:tab w:val="left" w:pos="9195"/>
        </w:tabs>
        <w:spacing w:after="0" w:line="240" w:lineRule="auto"/>
        <w:ind w:firstLine="709"/>
        <w:jc w:val="both"/>
        <w:rPr>
          <w:rFonts w:ascii="Times New Roman" w:hAnsi="Times New Roman"/>
          <w:sz w:val="24"/>
          <w:szCs w:val="24"/>
          <w:lang w:eastAsia="uk-UA"/>
        </w:rPr>
      </w:pPr>
      <w:r w:rsidRPr="00D94720">
        <w:rPr>
          <w:rFonts w:ascii="Times New Roman" w:hAnsi="Times New Roman"/>
          <w:sz w:val="24"/>
          <w:szCs w:val="24"/>
          <w:lang w:eastAsia="uk-UA"/>
        </w:rPr>
        <w:t>У разі визначення нас переможцем та прийняття рішення про намір укласти договір , ми візьмемо на себе зобов'язання виконати всі умови, передбачені договором.</w:t>
      </w:r>
    </w:p>
    <w:p w:rsidR="00430A5A" w:rsidRPr="00D94720" w:rsidRDefault="00430A5A" w:rsidP="00430A5A">
      <w:pPr>
        <w:tabs>
          <w:tab w:val="left" w:pos="9195"/>
        </w:tabs>
        <w:spacing w:after="0" w:line="240" w:lineRule="auto"/>
        <w:ind w:firstLine="709"/>
        <w:jc w:val="both"/>
        <w:rPr>
          <w:rFonts w:ascii="Times New Roman" w:hAnsi="Times New Roman"/>
          <w:sz w:val="24"/>
          <w:szCs w:val="24"/>
          <w:lang w:eastAsia="uk-UA"/>
        </w:rPr>
      </w:pPr>
      <w:r w:rsidRPr="00D94720">
        <w:rPr>
          <w:rFonts w:ascii="Times New Roman" w:hAnsi="Times New Roman"/>
          <w:sz w:val="24"/>
          <w:szCs w:val="24"/>
          <w:lang w:eastAsia="uk-UA"/>
        </w:rPr>
        <w:t>Ми підтверджуємо, що вся інформація, надана нами у складі тендерної пропозиції, є достовірною.</w:t>
      </w:r>
    </w:p>
    <w:p w:rsidR="00430A5A" w:rsidRPr="00D94720" w:rsidRDefault="00430A5A" w:rsidP="00430A5A">
      <w:pPr>
        <w:tabs>
          <w:tab w:val="left" w:pos="9195"/>
        </w:tabs>
        <w:spacing w:after="0" w:line="240" w:lineRule="auto"/>
        <w:ind w:firstLine="709"/>
        <w:jc w:val="both"/>
        <w:rPr>
          <w:rFonts w:ascii="Times New Roman" w:hAnsi="Times New Roman"/>
          <w:sz w:val="24"/>
          <w:szCs w:val="24"/>
          <w:lang w:eastAsia="uk-UA"/>
        </w:rPr>
      </w:pPr>
      <w:r w:rsidRPr="00D94720">
        <w:rPr>
          <w:rFonts w:ascii="Times New Roman" w:hAnsi="Times New Roman"/>
          <w:sz w:val="24"/>
          <w:szCs w:val="24"/>
          <w:lang w:eastAsia="uk-UA"/>
        </w:rPr>
        <w:t>Ми погоджуємося дотримуватися умов цієї тендерної пропозиції протягом не менше  90 календарних днів із кінцевого строку подання тендерних пропозицій (дати розкриття тендерних пропозицій) з можливістю продовжити строк дії тендерних пропозицій на вимогу Замовника.</w:t>
      </w:r>
    </w:p>
    <w:p w:rsidR="00430A5A" w:rsidRPr="00D94720" w:rsidRDefault="00430A5A" w:rsidP="00430A5A">
      <w:pPr>
        <w:tabs>
          <w:tab w:val="left" w:pos="9195"/>
        </w:tabs>
        <w:spacing w:after="0" w:line="240" w:lineRule="auto"/>
        <w:ind w:firstLine="709"/>
        <w:jc w:val="both"/>
        <w:rPr>
          <w:rFonts w:ascii="Times New Roman" w:hAnsi="Times New Roman"/>
          <w:sz w:val="24"/>
          <w:szCs w:val="24"/>
          <w:lang w:eastAsia="uk-UA"/>
        </w:rPr>
      </w:pPr>
      <w:r w:rsidRPr="00D94720">
        <w:rPr>
          <w:rFonts w:ascii="Times New Roman" w:hAnsi="Times New Roman"/>
          <w:sz w:val="24"/>
          <w:szCs w:val="24"/>
          <w:lang w:eastAsia="uk-UA"/>
        </w:rPr>
        <w:t xml:space="preserve">Учасник гарантує, що технічні, якісні характеристики даного предмета закупівлі передбачають необхідність застосування заходів із захисту довкілля, а господарська </w:t>
      </w:r>
      <w:r w:rsidRPr="00D94720">
        <w:rPr>
          <w:rFonts w:ascii="Times New Roman" w:hAnsi="Times New Roman"/>
          <w:sz w:val="24"/>
          <w:szCs w:val="24"/>
          <w:lang w:eastAsia="uk-UA"/>
        </w:rPr>
        <w:lastRenderedPageBreak/>
        <w:t>діяльність Учасника повністю відповідає чинному природоохоронному законодавству України (що підтверджується гарантійним листом).</w:t>
      </w:r>
    </w:p>
    <w:p w:rsidR="00430A5A" w:rsidRPr="00D94720" w:rsidRDefault="00430A5A" w:rsidP="00430A5A">
      <w:pPr>
        <w:tabs>
          <w:tab w:val="left" w:pos="9195"/>
        </w:tabs>
        <w:spacing w:after="0" w:line="240" w:lineRule="auto"/>
        <w:ind w:firstLine="709"/>
        <w:jc w:val="both"/>
        <w:rPr>
          <w:rFonts w:ascii="Times New Roman" w:hAnsi="Times New Roman"/>
          <w:sz w:val="24"/>
          <w:szCs w:val="24"/>
          <w:lang w:eastAsia="uk-UA"/>
        </w:rPr>
      </w:pPr>
      <w:r w:rsidRPr="00D94720">
        <w:rPr>
          <w:rFonts w:ascii="Times New Roman" w:hAnsi="Times New Roman"/>
          <w:sz w:val="24"/>
          <w:szCs w:val="24"/>
          <w:lang w:eastAsia="uk-UA"/>
        </w:rPr>
        <w:t>Учасник гарантує відсутність факту застосування Замовником оперативно-господарських санкцій, передбачених пунктом 4 частини 1 статті 236 Господарського кодексу України, а також будь-яких інших оперативно-господарські санкції відповідно до частини 2 статті 236 Господарського кодексу України, що перешкоджають укладенню договору за результатами  цієї процедури закупівлі.</w:t>
      </w:r>
    </w:p>
    <w:p w:rsidR="00430A5A" w:rsidRPr="00D94720" w:rsidRDefault="00430A5A" w:rsidP="00430A5A">
      <w:pPr>
        <w:tabs>
          <w:tab w:val="left" w:pos="9195"/>
        </w:tabs>
        <w:spacing w:after="0" w:line="240" w:lineRule="auto"/>
        <w:ind w:firstLine="709"/>
        <w:jc w:val="both"/>
        <w:rPr>
          <w:rFonts w:ascii="Times New Roman" w:hAnsi="Times New Roman"/>
          <w:sz w:val="24"/>
          <w:szCs w:val="24"/>
          <w:lang w:eastAsia="uk-UA"/>
        </w:rPr>
      </w:pPr>
      <w:r w:rsidRPr="00D94720">
        <w:rPr>
          <w:rFonts w:ascii="Times New Roman" w:hAnsi="Times New Roman"/>
          <w:sz w:val="24"/>
          <w:szCs w:val="24"/>
          <w:lang w:eastAsia="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30A5A" w:rsidRPr="00D94720" w:rsidRDefault="00430A5A" w:rsidP="00430A5A">
      <w:pPr>
        <w:tabs>
          <w:tab w:val="left" w:pos="9195"/>
        </w:tabs>
        <w:spacing w:after="0" w:line="240" w:lineRule="auto"/>
        <w:ind w:firstLine="709"/>
        <w:jc w:val="both"/>
        <w:rPr>
          <w:rFonts w:ascii="Times New Roman" w:hAnsi="Times New Roman"/>
          <w:sz w:val="24"/>
          <w:szCs w:val="24"/>
          <w:lang w:eastAsia="uk-UA"/>
        </w:rPr>
      </w:pPr>
      <w:r w:rsidRPr="00D94720">
        <w:rPr>
          <w:rFonts w:ascii="Times New Roman" w:hAnsi="Times New Roman"/>
          <w:sz w:val="24"/>
          <w:szCs w:val="24"/>
          <w:lang w:eastAsia="uk-UA"/>
        </w:rPr>
        <w:t xml:space="preserve">Ми розуміємо та погоджуємося, що Ви можете відмінити процедуру закупівлі у разі наявності обставин для цього згідно із Законом. </w:t>
      </w:r>
    </w:p>
    <w:p w:rsidR="00430A5A" w:rsidRPr="00D94720" w:rsidRDefault="00430A5A" w:rsidP="00430A5A">
      <w:pPr>
        <w:tabs>
          <w:tab w:val="left" w:pos="9195"/>
        </w:tabs>
        <w:spacing w:after="0" w:line="240" w:lineRule="auto"/>
        <w:ind w:firstLine="709"/>
        <w:jc w:val="both"/>
        <w:rPr>
          <w:rFonts w:ascii="Times New Roman" w:hAnsi="Times New Roman"/>
          <w:sz w:val="24"/>
          <w:szCs w:val="24"/>
          <w:lang w:eastAsia="uk-UA"/>
        </w:rPr>
      </w:pPr>
      <w:r w:rsidRPr="00D94720">
        <w:rPr>
          <w:rFonts w:ascii="Times New Roman" w:hAnsi="Times New Roman"/>
          <w:sz w:val="24"/>
          <w:szCs w:val="24"/>
          <w:lang w:eastAsia="uk-UA"/>
        </w:rPr>
        <w:t xml:space="preserve">Якщо нас визначено переможцем торгів, ми беремо на себе зобов’язання надати підписаний договір відповідно до додатку 2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w:t>
      </w:r>
      <w:proofErr w:type="spellStart"/>
      <w:r w:rsidRPr="00D94720">
        <w:rPr>
          <w:rFonts w:ascii="Times New Roman" w:hAnsi="Times New Roman"/>
          <w:sz w:val="24"/>
          <w:szCs w:val="24"/>
          <w:lang w:eastAsia="uk-UA"/>
        </w:rPr>
        <w:t>вебпорталі</w:t>
      </w:r>
      <w:proofErr w:type="spellEnd"/>
      <w:r w:rsidRPr="00D94720">
        <w:rPr>
          <w:rFonts w:ascii="Times New Roman" w:hAnsi="Times New Roman"/>
          <w:sz w:val="24"/>
          <w:szCs w:val="24"/>
          <w:lang w:eastAsia="uk-UA"/>
        </w:rPr>
        <w:t xml:space="preserve"> Уповноваженого органу повідомлення про намір укласти договір про закупівлю.</w:t>
      </w:r>
    </w:p>
    <w:p w:rsidR="00430A5A" w:rsidRPr="00D94720" w:rsidRDefault="00430A5A" w:rsidP="00430A5A">
      <w:pPr>
        <w:tabs>
          <w:tab w:val="left" w:pos="9195"/>
        </w:tabs>
        <w:spacing w:after="0" w:line="240" w:lineRule="auto"/>
        <w:ind w:firstLine="709"/>
        <w:jc w:val="both"/>
        <w:rPr>
          <w:rFonts w:ascii="Times New Roman" w:hAnsi="Times New Roman"/>
          <w:sz w:val="24"/>
          <w:szCs w:val="24"/>
          <w:lang w:eastAsia="uk-UA"/>
        </w:rPr>
      </w:pPr>
      <w:r w:rsidRPr="00D94720">
        <w:rPr>
          <w:rFonts w:ascii="Times New Roman" w:hAnsi="Times New Roman"/>
          <w:sz w:val="24"/>
          <w:szCs w:val="24"/>
          <w:lang w:eastAsia="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30A5A" w:rsidRPr="00D94720" w:rsidRDefault="00430A5A" w:rsidP="00430A5A">
      <w:pPr>
        <w:tabs>
          <w:tab w:val="left" w:pos="9195"/>
        </w:tabs>
        <w:spacing w:before="120" w:after="0" w:line="240" w:lineRule="auto"/>
        <w:jc w:val="both"/>
        <w:rPr>
          <w:rFonts w:ascii="Times New Roman" w:hAnsi="Times New Roman"/>
          <w:sz w:val="24"/>
          <w:szCs w:val="24"/>
          <w:lang w:eastAsia="uk-UA"/>
        </w:rPr>
      </w:pPr>
    </w:p>
    <w:p w:rsidR="00430A5A" w:rsidRPr="00D94720" w:rsidRDefault="00430A5A" w:rsidP="00430A5A">
      <w:pPr>
        <w:tabs>
          <w:tab w:val="left" w:pos="9195"/>
        </w:tabs>
        <w:spacing w:before="120" w:after="0" w:line="240" w:lineRule="auto"/>
        <w:jc w:val="both"/>
        <w:rPr>
          <w:rFonts w:ascii="Times New Roman" w:hAnsi="Times New Roman"/>
          <w:sz w:val="24"/>
          <w:szCs w:val="24"/>
          <w:lang w:eastAsia="uk-UA"/>
        </w:rPr>
      </w:pPr>
      <w:r w:rsidRPr="00D94720">
        <w:rPr>
          <w:rFonts w:ascii="Times New Roman" w:hAnsi="Times New Roman"/>
          <w:sz w:val="24"/>
          <w:szCs w:val="24"/>
          <w:lang w:eastAsia="uk-UA"/>
        </w:rPr>
        <w:t>Дата заповнення пропозиції:____________</w:t>
      </w:r>
    </w:p>
    <w:p w:rsidR="00430A5A" w:rsidRPr="00D94720" w:rsidRDefault="00430A5A" w:rsidP="00430A5A">
      <w:pPr>
        <w:tabs>
          <w:tab w:val="left" w:pos="9195"/>
        </w:tabs>
        <w:spacing w:after="0" w:line="240" w:lineRule="auto"/>
        <w:jc w:val="both"/>
        <w:rPr>
          <w:rFonts w:ascii="Times New Roman" w:hAnsi="Times New Roman"/>
          <w:sz w:val="24"/>
          <w:szCs w:val="24"/>
          <w:lang w:eastAsia="uk-UA"/>
        </w:rPr>
      </w:pPr>
      <w:r w:rsidRPr="00D94720">
        <w:rPr>
          <w:rFonts w:ascii="Times New Roman" w:hAnsi="Times New Roman"/>
          <w:sz w:val="24"/>
          <w:szCs w:val="24"/>
          <w:lang w:eastAsia="uk-UA"/>
        </w:rPr>
        <w:t>_________          __________________________________________________________</w:t>
      </w:r>
    </w:p>
    <w:p w:rsidR="00430A5A" w:rsidRPr="00D94720" w:rsidRDefault="00430A5A" w:rsidP="00430A5A">
      <w:pPr>
        <w:tabs>
          <w:tab w:val="left" w:pos="9195"/>
        </w:tabs>
        <w:spacing w:after="0" w:line="240" w:lineRule="auto"/>
        <w:jc w:val="both"/>
        <w:rPr>
          <w:rFonts w:ascii="Times New Roman" w:hAnsi="Times New Roman"/>
          <w:i/>
          <w:sz w:val="24"/>
          <w:szCs w:val="24"/>
          <w:lang w:eastAsia="uk-UA"/>
        </w:rPr>
      </w:pPr>
      <w:r w:rsidRPr="00D94720">
        <w:rPr>
          <w:rFonts w:ascii="Times New Roman" w:hAnsi="Times New Roman"/>
          <w:i/>
          <w:sz w:val="24"/>
          <w:szCs w:val="24"/>
          <w:lang w:eastAsia="uk-UA"/>
        </w:rPr>
        <w:t>(Підпис)                                          (П.І.Б, посада)</w:t>
      </w:r>
    </w:p>
    <w:p w:rsidR="00430A5A" w:rsidRPr="00D94720" w:rsidRDefault="00430A5A" w:rsidP="00430A5A">
      <w:pPr>
        <w:tabs>
          <w:tab w:val="left" w:pos="9195"/>
        </w:tabs>
        <w:spacing w:after="0" w:line="240" w:lineRule="auto"/>
        <w:jc w:val="both"/>
        <w:rPr>
          <w:rFonts w:ascii="Times New Roman" w:hAnsi="Times New Roman"/>
          <w:sz w:val="24"/>
          <w:szCs w:val="24"/>
          <w:lang w:eastAsia="uk-UA"/>
        </w:rPr>
      </w:pPr>
    </w:p>
    <w:p w:rsidR="00430A5A" w:rsidRPr="00D94720" w:rsidRDefault="00430A5A" w:rsidP="00430A5A">
      <w:pPr>
        <w:spacing w:after="0" w:line="240" w:lineRule="auto"/>
        <w:rPr>
          <w:rFonts w:ascii="Times New Roman" w:hAnsi="Times New Roman"/>
          <w:sz w:val="24"/>
          <w:szCs w:val="24"/>
          <w:lang w:eastAsia="uk-UA"/>
        </w:rPr>
      </w:pPr>
      <w:r w:rsidRPr="00D94720">
        <w:rPr>
          <w:rFonts w:ascii="Times New Roman" w:hAnsi="Times New Roman"/>
          <w:sz w:val="24"/>
          <w:szCs w:val="24"/>
          <w:lang w:eastAsia="uk-UA"/>
        </w:rPr>
        <w:t xml:space="preserve">М.П. (у разі наявності печатки)                                                               </w:t>
      </w:r>
    </w:p>
    <w:p w:rsidR="00430A5A" w:rsidRPr="00D94720" w:rsidRDefault="00430A5A" w:rsidP="00430A5A">
      <w:pPr>
        <w:tabs>
          <w:tab w:val="left" w:pos="8820"/>
        </w:tabs>
        <w:spacing w:after="0" w:line="240" w:lineRule="auto"/>
        <w:ind w:left="6237"/>
        <w:rPr>
          <w:rFonts w:ascii="Times New Roman" w:hAnsi="Times New Roman"/>
          <w:b/>
          <w:color w:val="000000"/>
          <w:sz w:val="24"/>
          <w:szCs w:val="24"/>
          <w:lang w:eastAsia="zh-CN"/>
        </w:rPr>
      </w:pPr>
    </w:p>
    <w:p w:rsidR="00430A5A" w:rsidRPr="00F37004" w:rsidRDefault="00430A5A" w:rsidP="00430A5A">
      <w:pPr>
        <w:tabs>
          <w:tab w:val="left" w:pos="540"/>
        </w:tabs>
        <w:spacing w:after="0"/>
        <w:ind w:left="720"/>
        <w:jc w:val="both"/>
        <w:rPr>
          <w:rFonts w:ascii="Times New Roman" w:hAnsi="Times New Roman"/>
          <w:sz w:val="24"/>
          <w:szCs w:val="24"/>
        </w:rPr>
      </w:pPr>
      <w:r w:rsidRPr="00F37004">
        <w:rPr>
          <w:rFonts w:ascii="Times New Roman" w:hAnsi="Times New Roman"/>
          <w:b/>
          <w:color w:val="000000"/>
          <w:sz w:val="24"/>
          <w:szCs w:val="24"/>
          <w:lang w:eastAsia="zh-CN"/>
        </w:rPr>
        <w:t xml:space="preserve">Примітка: </w:t>
      </w:r>
      <w:r w:rsidRPr="00F37004">
        <w:rPr>
          <w:rFonts w:ascii="Times New Roman" w:hAnsi="Times New Roman"/>
          <w:i/>
          <w:color w:val="000000"/>
          <w:sz w:val="24"/>
          <w:szCs w:val="24"/>
          <w:lang w:eastAsia="zh-CN"/>
        </w:rPr>
        <w:t xml:space="preserve">до форми «Тендерна пропозиція» Учасник надає у складі тендерної пропозиції </w:t>
      </w:r>
      <w:r w:rsidRPr="00F37004">
        <w:rPr>
          <w:rFonts w:ascii="Times New Roman" w:hAnsi="Times New Roman"/>
          <w:sz w:val="24"/>
          <w:szCs w:val="24"/>
        </w:rPr>
        <w:t xml:space="preserve">договірну ціну з розрахунками </w:t>
      </w:r>
      <w:r w:rsidR="00766670">
        <w:rPr>
          <w:rFonts w:ascii="Times New Roman" w:hAnsi="Times New Roman"/>
          <w:sz w:val="24"/>
          <w:szCs w:val="24"/>
        </w:rPr>
        <w:t>.</w:t>
      </w:r>
      <w:bookmarkStart w:id="0" w:name="_GoBack"/>
      <w:bookmarkEnd w:id="0"/>
    </w:p>
    <w:p w:rsidR="00430A5A" w:rsidRPr="00430A5A" w:rsidRDefault="00430A5A" w:rsidP="00430A5A">
      <w:pPr>
        <w:tabs>
          <w:tab w:val="left" w:pos="993"/>
        </w:tabs>
        <w:spacing w:after="0" w:line="240" w:lineRule="auto"/>
        <w:ind w:left="774"/>
        <w:jc w:val="both"/>
        <w:rPr>
          <w:rFonts w:ascii="Times New Roman" w:hAnsi="Times New Roman"/>
          <w:i/>
          <w:color w:val="000000"/>
          <w:sz w:val="24"/>
          <w:szCs w:val="24"/>
          <w:highlight w:val="yellow"/>
          <w:lang w:eastAsia="zh-CN"/>
        </w:rPr>
      </w:pPr>
    </w:p>
    <w:p w:rsidR="00430A5A" w:rsidRDefault="00430A5A" w:rsidP="00430A5A"/>
    <w:p w:rsidR="00863050" w:rsidRDefault="00863050" w:rsidP="00430A5A">
      <w:pPr>
        <w:widowControl w:val="0"/>
        <w:tabs>
          <w:tab w:val="left" w:pos="2160"/>
          <w:tab w:val="left" w:pos="3600"/>
        </w:tabs>
        <w:spacing w:after="0" w:line="240" w:lineRule="auto"/>
        <w:ind w:firstLine="567"/>
        <w:jc w:val="center"/>
      </w:pPr>
    </w:p>
    <w:sectPr w:rsidR="00863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16BA4"/>
    <w:multiLevelType w:val="hybridMultilevel"/>
    <w:tmpl w:val="FFFFFFFF"/>
    <w:lvl w:ilvl="0" w:tplc="E1E23B3A">
      <w:start w:val="1"/>
      <w:numFmt w:val="decimal"/>
      <w:lvlText w:val="%1."/>
      <w:lvlJc w:val="left"/>
      <w:pPr>
        <w:tabs>
          <w:tab w:val="num" w:pos="681"/>
        </w:tabs>
        <w:ind w:left="681" w:hanging="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B6B7E03"/>
    <w:multiLevelType w:val="multilevel"/>
    <w:tmpl w:val="4F280016"/>
    <w:lvl w:ilvl="0">
      <w:start w:val="1"/>
      <w:numFmt w:val="decimal"/>
      <w:lvlText w:val="%1."/>
      <w:lvlJc w:val="left"/>
      <w:pPr>
        <w:tabs>
          <w:tab w:val="num" w:pos="644"/>
        </w:tabs>
        <w:ind w:left="644" w:hanging="360"/>
      </w:pPr>
      <w:rPr>
        <w:rFonts w:cs="Times New Roman" w:hint="default"/>
        <w:b/>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4A"/>
    <w:rsid w:val="00087934"/>
    <w:rsid w:val="00162D08"/>
    <w:rsid w:val="002F72AF"/>
    <w:rsid w:val="003A4D40"/>
    <w:rsid w:val="00430A5A"/>
    <w:rsid w:val="006D625C"/>
    <w:rsid w:val="00766670"/>
    <w:rsid w:val="007C3DE7"/>
    <w:rsid w:val="007F68F9"/>
    <w:rsid w:val="00863050"/>
    <w:rsid w:val="00970E4A"/>
    <w:rsid w:val="00982F03"/>
    <w:rsid w:val="00A6481F"/>
    <w:rsid w:val="00B75E0F"/>
    <w:rsid w:val="00BE2D14"/>
    <w:rsid w:val="00E52D15"/>
    <w:rsid w:val="00E96A32"/>
    <w:rsid w:val="00F3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2AF"/>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F72AF"/>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2F72A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2AF"/>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F72AF"/>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2F72A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2023-10-16T12:37:00Z</dcterms:created>
  <dcterms:modified xsi:type="dcterms:W3CDTF">2023-11-20T12:25:00Z</dcterms:modified>
</cp:coreProperties>
</file>