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0D" w:rsidRPr="00117D0D" w:rsidRDefault="00117D0D" w:rsidP="00117D0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117D0D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ДОДАТОК 2</w:t>
      </w:r>
    </w:p>
    <w:p w:rsidR="00117D0D" w:rsidRPr="00117D0D" w:rsidRDefault="00117D0D" w:rsidP="00117D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17D0D" w:rsidRPr="00117D0D" w:rsidRDefault="00117D0D" w:rsidP="00117D0D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Учасником) </w:t>
      </w:r>
    </w:p>
    <w:p w:rsidR="00117D0D" w:rsidRPr="00117D0D" w:rsidRDefault="00117D0D" w:rsidP="00117D0D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17D0D" w:rsidRPr="00117D0D" w:rsidRDefault="00117D0D" w:rsidP="00117D0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>Ми,</w:t>
      </w:r>
      <w:r w:rsidRPr="00117D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__________________________________________ </w:t>
      </w:r>
      <w:r w:rsidRPr="00117D0D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</w:t>
      </w:r>
      <w:r w:rsidRPr="00117D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117D0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код ДК 021:2015 - 09310000-5 – «Електрична енергія» (Електрична енергія)</w:t>
      </w:r>
      <w:r w:rsidRPr="00117D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117D0D" w:rsidRPr="00117D0D" w:rsidRDefault="00117D0D" w:rsidP="00117D0D">
      <w:pPr>
        <w:tabs>
          <w:tab w:val="left" w:pos="27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605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135"/>
        <w:gridCol w:w="1278"/>
        <w:gridCol w:w="2126"/>
        <w:gridCol w:w="1986"/>
      </w:tblGrid>
      <w:tr w:rsidR="00117D0D" w:rsidRPr="00117D0D" w:rsidTr="00117D0D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Ціна за одиницю, грн. з ПДВ </w:t>
            </w:r>
            <w:r w:rsidRPr="00117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Всього, грн. з ПДВ </w:t>
            </w:r>
            <w:r w:rsidRPr="00117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</w:tr>
      <w:tr w:rsidR="00117D0D" w:rsidRPr="00117D0D" w:rsidTr="00117D0D">
        <w:trPr>
          <w:trHeight w:val="10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88354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D0D" w:rsidRPr="00117D0D" w:rsidTr="00117D0D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D0D" w:rsidRPr="00117D0D" w:rsidRDefault="00117D0D" w:rsidP="00117D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117D0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117D0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17D0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D0D" w:rsidRPr="00117D0D" w:rsidRDefault="00117D0D" w:rsidP="00117D0D">
            <w:pPr>
              <w:widowControl w:val="0"/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17D0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117D0D">
        <w:rPr>
          <w:rFonts w:ascii="Times New Roman" w:eastAsia="Calibri" w:hAnsi="Times New Roman" w:cs="Times New Roman"/>
          <w:b/>
          <w:lang w:val="uk-UA"/>
        </w:rPr>
        <w:t>Складові ціни (тарифу) електричної енергії є: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117D0D">
        <w:rPr>
          <w:rFonts w:ascii="Times New Roman" w:eastAsia="Calibri" w:hAnsi="Times New Roman" w:cs="Times New Roman"/>
          <w:b/>
          <w:lang w:val="uk-UA"/>
        </w:rPr>
        <w:t>Тариф на передачу електричної енергії ________грн за 1 кВт/год без ПДВ;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  <w:bookmarkStart w:id="0" w:name="_GoBack"/>
      <w:bookmarkEnd w:id="0"/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Pr="00117D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17D0D" w:rsidRPr="00117D0D" w:rsidRDefault="00117D0D" w:rsidP="00117D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17D0D" w:rsidRPr="00117D0D" w:rsidRDefault="00117D0D" w:rsidP="00117D0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Посада </w:t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  <w:t>підпис</w:t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</w:r>
      <w:r w:rsidRPr="00117D0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ab/>
        <w:t>прізвище, ініціали</w:t>
      </w:r>
    </w:p>
    <w:p w:rsidR="00117D0D" w:rsidRPr="00117D0D" w:rsidRDefault="00117D0D" w:rsidP="00117D0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52B07" w:rsidRDefault="00452B07"/>
    <w:sectPr w:rsidR="004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9"/>
    <w:rsid w:val="000E73A9"/>
    <w:rsid w:val="00117D0D"/>
    <w:rsid w:val="004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5197-B0EC-4C93-BAFB-2AFD34E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2023-11-16T07:47:00Z</dcterms:created>
  <dcterms:modified xsi:type="dcterms:W3CDTF">2023-11-16T07:47:00Z</dcterms:modified>
</cp:coreProperties>
</file>