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B6" w:rsidRPr="00F33820" w:rsidRDefault="001509B6" w:rsidP="00D95813">
      <w:pPr>
        <w:widowControl/>
        <w:shd w:val="clear" w:color="auto" w:fill="FFFFFF"/>
        <w:suppressAutoHyphens w:val="0"/>
        <w:spacing w:line="240" w:lineRule="atLeast"/>
        <w:ind w:left="6237"/>
        <w:contextualSpacing/>
        <w:rPr>
          <w:rFonts w:eastAsia="Times New Roman" w:cs="Times New Roman"/>
          <w:b/>
          <w:bCs/>
          <w:kern w:val="0"/>
          <w:sz w:val="22"/>
          <w:szCs w:val="22"/>
          <w:lang w:val="uk-UA" w:eastAsia="ru-RU" w:bidi="ar-SA"/>
        </w:rPr>
      </w:pPr>
      <w:r w:rsidRPr="009D129B">
        <w:rPr>
          <w:rFonts w:eastAsia="Times New Roman" w:cs="Times New Roman"/>
          <w:b/>
          <w:bCs/>
          <w:kern w:val="0"/>
          <w:sz w:val="22"/>
          <w:szCs w:val="22"/>
          <w:lang w:val="uk-UA" w:eastAsia="ru-RU" w:bidi="ar-SA"/>
        </w:rPr>
        <w:t xml:space="preserve"> </w:t>
      </w:r>
      <w:r w:rsidRPr="00F33820">
        <w:rPr>
          <w:rFonts w:eastAsia="Times New Roman" w:cs="Times New Roman"/>
          <w:b/>
          <w:bCs/>
          <w:kern w:val="0"/>
          <w:sz w:val="22"/>
          <w:szCs w:val="22"/>
          <w:lang w:val="uk-UA" w:eastAsia="ru-RU" w:bidi="ar-SA"/>
        </w:rPr>
        <w:t>Додаток №1</w:t>
      </w:r>
    </w:p>
    <w:p w:rsidR="001509B6" w:rsidRPr="00F33820" w:rsidRDefault="001509B6" w:rsidP="00D95813">
      <w:pPr>
        <w:widowControl/>
        <w:shd w:val="clear" w:color="auto" w:fill="FFFFFF"/>
        <w:suppressAutoHyphens w:val="0"/>
        <w:spacing w:line="240" w:lineRule="atLeast"/>
        <w:ind w:left="6237"/>
        <w:contextualSpacing/>
        <w:rPr>
          <w:rFonts w:eastAsia="Times New Roman" w:cs="Times New Roman"/>
          <w:b/>
          <w:kern w:val="0"/>
          <w:sz w:val="22"/>
          <w:szCs w:val="22"/>
          <w:lang w:val="uk-UA" w:eastAsia="ru-RU" w:bidi="ar-SA"/>
        </w:rPr>
      </w:pPr>
      <w:r w:rsidRPr="00F33820">
        <w:rPr>
          <w:rFonts w:eastAsia="Times New Roman" w:cs="Times New Roman"/>
          <w:b/>
          <w:kern w:val="0"/>
          <w:sz w:val="22"/>
          <w:szCs w:val="22"/>
          <w:lang w:val="uk-UA" w:eastAsia="ru-RU" w:bidi="ar-SA"/>
        </w:rPr>
        <w:t xml:space="preserve"> до оголошення про проведення</w:t>
      </w:r>
    </w:p>
    <w:p w:rsidR="001509B6" w:rsidRPr="00F33820" w:rsidRDefault="001509B6" w:rsidP="00D95813">
      <w:pPr>
        <w:widowControl/>
        <w:shd w:val="clear" w:color="auto" w:fill="FFFFFF"/>
        <w:suppressAutoHyphens w:val="0"/>
        <w:spacing w:line="240" w:lineRule="atLeast"/>
        <w:ind w:left="6237"/>
        <w:contextualSpacing/>
        <w:rPr>
          <w:rFonts w:eastAsia="Times New Roman" w:cs="Times New Roman"/>
          <w:b/>
          <w:kern w:val="0"/>
          <w:sz w:val="22"/>
          <w:szCs w:val="22"/>
          <w:lang w:val="uk-UA" w:eastAsia="ru-RU" w:bidi="ar-SA"/>
        </w:rPr>
      </w:pPr>
      <w:r w:rsidRPr="00F33820">
        <w:rPr>
          <w:rFonts w:eastAsia="Times New Roman" w:cs="Times New Roman"/>
          <w:b/>
          <w:kern w:val="0"/>
          <w:sz w:val="22"/>
          <w:szCs w:val="22"/>
          <w:lang w:val="uk-UA" w:eastAsia="ru-RU" w:bidi="ar-SA"/>
        </w:rPr>
        <w:t xml:space="preserve"> спрощеної закупівлі через систему</w:t>
      </w:r>
    </w:p>
    <w:p w:rsidR="001509B6" w:rsidRPr="00F33820" w:rsidRDefault="001509B6" w:rsidP="00D95813">
      <w:pPr>
        <w:widowControl/>
        <w:shd w:val="clear" w:color="auto" w:fill="FFFFFF"/>
        <w:suppressAutoHyphens w:val="0"/>
        <w:spacing w:line="240" w:lineRule="atLeast"/>
        <w:ind w:left="6237"/>
        <w:contextualSpacing/>
        <w:rPr>
          <w:rFonts w:eastAsia="Times New Roman" w:cs="Times New Roman"/>
          <w:b/>
          <w:bCs/>
          <w:kern w:val="0"/>
          <w:sz w:val="22"/>
          <w:szCs w:val="22"/>
          <w:lang w:val="uk-UA" w:eastAsia="ru-RU" w:bidi="ar-SA"/>
        </w:rPr>
      </w:pPr>
      <w:r w:rsidRPr="00F33820">
        <w:rPr>
          <w:rFonts w:eastAsia="Times New Roman" w:cs="Times New Roman"/>
          <w:b/>
          <w:kern w:val="0"/>
          <w:sz w:val="22"/>
          <w:szCs w:val="22"/>
          <w:lang w:val="uk-UA" w:eastAsia="ru-RU" w:bidi="ar-SA"/>
        </w:rPr>
        <w:t xml:space="preserve"> електронних закупівель «ProZorro»</w:t>
      </w:r>
    </w:p>
    <w:p w:rsidR="001509B6" w:rsidRPr="00F33820" w:rsidRDefault="001509B6" w:rsidP="001509B6">
      <w:pPr>
        <w:widowControl/>
        <w:shd w:val="clear" w:color="auto" w:fill="FFFFFF"/>
        <w:suppressAutoHyphens w:val="0"/>
        <w:spacing w:line="240" w:lineRule="atLeast"/>
        <w:contextualSpacing/>
        <w:jc w:val="center"/>
        <w:rPr>
          <w:rFonts w:eastAsia="Times New Roman" w:cs="Times New Roman"/>
          <w:b/>
          <w:bCs/>
          <w:kern w:val="0"/>
          <w:lang w:val="uk-UA" w:eastAsia="ru-RU" w:bidi="ar-SA"/>
        </w:rPr>
      </w:pPr>
    </w:p>
    <w:p w:rsidR="001509B6" w:rsidRPr="00F33820" w:rsidRDefault="001509B6" w:rsidP="001509B6">
      <w:pPr>
        <w:widowControl/>
        <w:shd w:val="clear" w:color="auto" w:fill="FFFFFF"/>
        <w:suppressAutoHyphens w:val="0"/>
        <w:spacing w:line="240" w:lineRule="atLeast"/>
        <w:contextualSpacing/>
        <w:jc w:val="center"/>
        <w:rPr>
          <w:rFonts w:eastAsia="Times New Roman" w:cs="Times New Roman"/>
          <w:b/>
          <w:bCs/>
          <w:kern w:val="0"/>
          <w:sz w:val="28"/>
          <w:szCs w:val="28"/>
          <w:lang w:val="uk-UA" w:eastAsia="ru-RU" w:bidi="ar-SA"/>
        </w:rPr>
      </w:pPr>
      <w:r w:rsidRPr="00F33820">
        <w:rPr>
          <w:rFonts w:eastAsia="Times New Roman" w:cs="Times New Roman"/>
          <w:b/>
          <w:bCs/>
          <w:kern w:val="0"/>
          <w:sz w:val="28"/>
          <w:szCs w:val="28"/>
          <w:lang w:val="uk-UA" w:eastAsia="ru-RU" w:bidi="ar-SA"/>
        </w:rPr>
        <w:t>Інформація про технічні, якісні та інші характеристики предмета закупівлі</w:t>
      </w:r>
    </w:p>
    <w:p w:rsidR="001509B6" w:rsidRPr="00F33820" w:rsidRDefault="001509B6" w:rsidP="001509B6">
      <w:pPr>
        <w:tabs>
          <w:tab w:val="left" w:pos="9195"/>
        </w:tabs>
        <w:autoSpaceDE w:val="0"/>
        <w:spacing w:line="264" w:lineRule="auto"/>
        <w:ind w:left="180"/>
        <w:jc w:val="center"/>
        <w:rPr>
          <w:rFonts w:eastAsia="Times New Roman" w:cs="Times New Roman"/>
          <w:b/>
          <w:kern w:val="0"/>
          <w:sz w:val="28"/>
          <w:szCs w:val="28"/>
          <w:lang w:val="uk-UA" w:bidi="ar-SA"/>
        </w:rPr>
      </w:pPr>
    </w:p>
    <w:p w:rsidR="00D575A9" w:rsidRPr="00F33820" w:rsidRDefault="00D575A9" w:rsidP="00CF57C7">
      <w:pPr>
        <w:spacing w:line="0" w:lineRule="atLeast"/>
        <w:ind w:firstLine="567"/>
        <w:rPr>
          <w:rFonts w:cs="Times New Roman"/>
          <w:b/>
          <w:lang w:val="uk-UA"/>
        </w:rPr>
      </w:pPr>
      <w:r w:rsidRPr="00F33820">
        <w:rPr>
          <w:b/>
          <w:lang w:val="uk-UA"/>
        </w:rPr>
        <w:t>Яйц</w:t>
      </w:r>
      <w:r w:rsidR="0028446E">
        <w:rPr>
          <w:b/>
          <w:lang w:val="uk-UA"/>
        </w:rPr>
        <w:t>я курячі</w:t>
      </w:r>
      <w:r w:rsidRPr="00F33820">
        <w:rPr>
          <w:b/>
          <w:lang w:val="uk-UA"/>
        </w:rPr>
        <w:t>:</w:t>
      </w:r>
      <w:r w:rsidR="00FD0C91" w:rsidRPr="00F33820">
        <w:rPr>
          <w:b/>
          <w:lang w:val="uk-UA"/>
        </w:rPr>
        <w:t xml:space="preserve"> </w:t>
      </w:r>
      <w:r w:rsidRPr="00F33820">
        <w:rPr>
          <w:b/>
          <w:lang w:val="uk-UA"/>
        </w:rPr>
        <w:t xml:space="preserve">код ДК 021:2015 «Єдиний закупівельний словник»: </w:t>
      </w:r>
      <w:r w:rsidRPr="00F33820">
        <w:rPr>
          <w:rFonts w:cs="Times New Roman"/>
          <w:b/>
          <w:lang w:val="uk-UA"/>
        </w:rPr>
        <w:t>продукція тваринництва та супутня продукція:</w:t>
      </w:r>
      <w:r w:rsidRPr="00F33820">
        <w:rPr>
          <w:b/>
        </w:rPr>
        <w:t xml:space="preserve"> </w:t>
      </w:r>
      <w:r w:rsidRPr="00F33820">
        <w:rPr>
          <w:rFonts w:cs="Times New Roman"/>
          <w:b/>
          <w:lang w:val="uk-UA"/>
        </w:rPr>
        <w:t>03140000-4</w:t>
      </w:r>
    </w:p>
    <w:p w:rsidR="00D575A9" w:rsidRPr="00F33820" w:rsidRDefault="00D575A9" w:rsidP="00CF57C7">
      <w:pPr>
        <w:spacing w:line="0" w:lineRule="atLeast"/>
        <w:ind w:firstLine="567"/>
        <w:rPr>
          <w:rFonts w:cs="Times New Roman"/>
          <w:b/>
          <w:lang w:val="uk-UA"/>
        </w:rPr>
      </w:pPr>
    </w:p>
    <w:p w:rsidR="001509B6" w:rsidRPr="00F33820" w:rsidRDefault="001509B6" w:rsidP="00CF57C7">
      <w:pPr>
        <w:widowControl/>
        <w:shd w:val="clear" w:color="auto" w:fill="FFFFFF"/>
        <w:suppressAutoHyphens w:val="0"/>
        <w:spacing w:line="240" w:lineRule="atLeast"/>
        <w:ind w:firstLine="567"/>
        <w:contextualSpacing/>
        <w:jc w:val="center"/>
        <w:rPr>
          <w:rFonts w:eastAsia="Times New Roman" w:cs="Times New Roman"/>
          <w:b/>
          <w:bCs/>
          <w:kern w:val="0"/>
          <w:sz w:val="22"/>
          <w:szCs w:val="22"/>
          <w:lang w:val="uk-UA" w:eastAsia="ru-RU" w:bidi="ar-SA"/>
        </w:rPr>
      </w:pPr>
    </w:p>
    <w:p w:rsidR="001509B6" w:rsidRPr="00F33820" w:rsidRDefault="001509B6" w:rsidP="001509B6">
      <w:pPr>
        <w:keepNext/>
        <w:autoSpaceDE w:val="0"/>
        <w:spacing w:line="264" w:lineRule="auto"/>
        <w:jc w:val="both"/>
        <w:rPr>
          <w:rFonts w:eastAsia="Times New Roman" w:cs="Times New Roman CYR"/>
          <w:b/>
          <w:kern w:val="0"/>
          <w:sz w:val="28"/>
          <w:szCs w:val="28"/>
          <w:lang w:val="uk-UA" w:bidi="ar-SA"/>
        </w:rPr>
      </w:pPr>
      <w:r w:rsidRPr="00F33820">
        <w:rPr>
          <w:rFonts w:ascii="Arial" w:eastAsia="Times New Roman" w:hAnsi="Arial" w:cs="Arial"/>
          <w:b/>
          <w:bCs/>
          <w:kern w:val="0"/>
          <w:sz w:val="22"/>
          <w:szCs w:val="22"/>
          <w:lang w:val="uk-UA" w:eastAsia="ru-RU" w:bidi="ar-SA"/>
        </w:rPr>
        <w:t xml:space="preserve">   </w:t>
      </w:r>
      <w:r w:rsidRPr="00F33820">
        <w:rPr>
          <w:rFonts w:eastAsia="Times New Roman" w:cs="Times New Roman CYR"/>
          <w:b/>
          <w:kern w:val="0"/>
          <w:sz w:val="28"/>
          <w:szCs w:val="28"/>
          <w:u w:val="single"/>
          <w:lang w:val="uk-UA" w:bidi="ar-SA"/>
        </w:rPr>
        <w:t>ЗАГАЛЬНІ ВИМОГИ</w:t>
      </w:r>
      <w:r w:rsidRPr="00F33820">
        <w:rPr>
          <w:rFonts w:eastAsia="Times New Roman" w:cs="Times New Roman CYR"/>
          <w:b/>
          <w:kern w:val="0"/>
          <w:sz w:val="28"/>
          <w:szCs w:val="28"/>
          <w:lang w:val="uk-UA" w:bidi="ar-SA"/>
        </w:rPr>
        <w:t>:</w:t>
      </w:r>
    </w:p>
    <w:p w:rsidR="009B6EC8" w:rsidRPr="00F2443E" w:rsidRDefault="001509B6" w:rsidP="009B6EC8">
      <w:pPr>
        <w:shd w:val="clear" w:color="auto" w:fill="FFFFFF"/>
        <w:tabs>
          <w:tab w:val="left" w:pos="1134"/>
        </w:tabs>
        <w:autoSpaceDE w:val="0"/>
        <w:spacing w:line="0" w:lineRule="atLeast"/>
        <w:ind w:firstLine="709"/>
        <w:jc w:val="both"/>
        <w:rPr>
          <w:rFonts w:cs="Times New Roman"/>
          <w:lang w:val="uk-UA"/>
        </w:rPr>
      </w:pPr>
      <w:r w:rsidRPr="00F33820">
        <w:rPr>
          <w:rFonts w:eastAsia="Times New Roman" w:cs="Times New Roman"/>
          <w:kern w:val="0"/>
          <w:lang w:val="uk-UA" w:bidi="ar-SA"/>
        </w:rPr>
        <w:t>1. Строки</w:t>
      </w:r>
      <w:r w:rsidR="00B25841" w:rsidRPr="00F33820">
        <w:rPr>
          <w:rFonts w:eastAsia="Times New Roman" w:cs="Times New Roman"/>
          <w:kern w:val="0"/>
          <w:lang w:val="uk-UA" w:bidi="ar-SA"/>
        </w:rPr>
        <w:t xml:space="preserve"> постачання: </w:t>
      </w:r>
      <w:r w:rsidR="009B6EC8">
        <w:rPr>
          <w:rFonts w:cs="Times New Roman"/>
          <w:lang w:val="uk-UA"/>
        </w:rPr>
        <w:t>Д</w:t>
      </w:r>
      <w:r w:rsidR="009B6EC8" w:rsidRPr="00F2443E">
        <w:rPr>
          <w:rFonts w:cs="Times New Roman"/>
          <w:lang w:val="uk-UA"/>
        </w:rPr>
        <w:t xml:space="preserve">о 21 листопада 2022 року (до завершення дії воєнного стану), оголошеного Указом Президента України від 24.02.2022 року «Про введення воєнного стану в Україні», а в частині оплати за поставлений товар – до повного виконання узятих на себе зобов’язань. </w:t>
      </w:r>
    </w:p>
    <w:p w:rsidR="001509B6" w:rsidRPr="00F33820" w:rsidRDefault="009B6EC8" w:rsidP="009B6EC8">
      <w:pPr>
        <w:autoSpaceDE w:val="0"/>
        <w:spacing w:line="264" w:lineRule="auto"/>
        <w:ind w:firstLine="567"/>
        <w:jc w:val="both"/>
        <w:rPr>
          <w:rFonts w:eastAsia="Times New Roman" w:cs="Times New Roman"/>
          <w:kern w:val="0"/>
          <w:lang w:val="uk-UA" w:bidi="ar-SA"/>
        </w:rPr>
      </w:pPr>
      <w:r w:rsidRPr="00F2443E">
        <w:rPr>
          <w:rFonts w:cs="Times New Roman"/>
          <w:lang w:val="uk-UA"/>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року №64 «Про введення воєнного стану в Україні».</w:t>
      </w:r>
      <w:r w:rsidR="00B25841" w:rsidRPr="00F33820">
        <w:rPr>
          <w:rFonts w:eastAsia="Times New Roman" w:cs="Times New Roman"/>
          <w:kern w:val="0"/>
          <w:lang w:val="uk-UA" w:bidi="ar-SA"/>
        </w:rPr>
        <w:t xml:space="preserve"> Постачання товару здійснюється  згідно наданої  замовником заявки на поставку товару не рідше двох разів на місяць.</w:t>
      </w:r>
    </w:p>
    <w:p w:rsidR="001509B6" w:rsidRPr="00F33820" w:rsidRDefault="001509B6" w:rsidP="00CF57C7">
      <w:pPr>
        <w:autoSpaceDE w:val="0"/>
        <w:spacing w:line="264" w:lineRule="auto"/>
        <w:ind w:firstLine="567"/>
        <w:jc w:val="both"/>
        <w:rPr>
          <w:rFonts w:eastAsia="Times New Roman" w:cs="Times New Roman"/>
          <w:kern w:val="0"/>
          <w:lang w:val="uk-UA" w:bidi="ar-SA"/>
        </w:rPr>
      </w:pPr>
      <w:r w:rsidRPr="00F33820">
        <w:rPr>
          <w:rFonts w:eastAsia="Times New Roman" w:cs="Times New Roman"/>
          <w:kern w:val="0"/>
          <w:lang w:val="uk-UA" w:bidi="ar-SA"/>
        </w:rPr>
        <w:t xml:space="preserve">2. </w:t>
      </w:r>
      <w:r w:rsidRPr="00F33820">
        <w:rPr>
          <w:rFonts w:eastAsia="Times New Roman" w:cs="Times New Roman"/>
          <w:kern w:val="0"/>
          <w:u w:val="single"/>
          <w:lang w:val="uk-UA" w:bidi="ar-SA"/>
        </w:rPr>
        <w:t>Технічні вимоги</w:t>
      </w:r>
      <w:r w:rsidRPr="00F33820">
        <w:rPr>
          <w:rFonts w:eastAsia="Times New Roman" w:cs="Times New Roman"/>
          <w:kern w:val="0"/>
          <w:lang w:val="uk-UA" w:bidi="ar-SA"/>
        </w:rPr>
        <w:t xml:space="preserve">: </w:t>
      </w:r>
    </w:p>
    <w:p w:rsidR="001509B6" w:rsidRPr="00F33820" w:rsidRDefault="001509B6" w:rsidP="00CF57C7">
      <w:pPr>
        <w:autoSpaceDE w:val="0"/>
        <w:spacing w:line="264" w:lineRule="auto"/>
        <w:ind w:firstLine="567"/>
        <w:jc w:val="both"/>
        <w:rPr>
          <w:rFonts w:eastAsia="Times New Roman" w:cs="Times New Roman"/>
          <w:kern w:val="0"/>
          <w:lang w:val="uk-UA" w:bidi="ar-SA"/>
        </w:rPr>
      </w:pPr>
      <w:r w:rsidRPr="00F33820">
        <w:rPr>
          <w:rFonts w:eastAsia="Times New Roman" w:cs="Times New Roman"/>
          <w:kern w:val="0"/>
          <w:lang w:val="uk-UA" w:bidi="ar-SA"/>
        </w:rPr>
        <w:t>- продукція харчової промисловості, що вказана в пропозиції, має постачатися дрібними партіями у кількості та асортименті згідно з заявками уповноважених осіб Замовника;</w:t>
      </w:r>
    </w:p>
    <w:p w:rsidR="001509B6" w:rsidRPr="00F33820" w:rsidRDefault="001509B6" w:rsidP="00CF57C7">
      <w:pPr>
        <w:autoSpaceDE w:val="0"/>
        <w:spacing w:line="264" w:lineRule="auto"/>
        <w:ind w:firstLine="567"/>
        <w:jc w:val="both"/>
        <w:rPr>
          <w:rFonts w:eastAsia="Times New Roman" w:cs="Times New Roman"/>
          <w:kern w:val="0"/>
          <w:lang w:val="uk-UA" w:bidi="ar-SA"/>
        </w:rPr>
      </w:pPr>
      <w:r w:rsidRPr="00F33820">
        <w:rPr>
          <w:rFonts w:eastAsia="Times New Roman" w:cs="Times New Roman"/>
          <w:kern w:val="0"/>
          <w:lang w:val="uk-UA" w:bidi="ar-S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9F1A6F" w:rsidRPr="00F33820" w:rsidRDefault="00CF57C7" w:rsidP="00CF57C7">
      <w:pPr>
        <w:autoSpaceDE w:val="0"/>
        <w:ind w:firstLine="567"/>
        <w:jc w:val="both"/>
        <w:rPr>
          <w:rFonts w:eastAsia="Times New Roman" w:cs="Times New Roman"/>
          <w:kern w:val="0"/>
          <w:lang w:val="uk-UA" w:bidi="ar-SA"/>
        </w:rPr>
      </w:pPr>
      <w:r>
        <w:rPr>
          <w:rFonts w:eastAsia="Times New Roman" w:cs="Times New Roman"/>
          <w:kern w:val="0"/>
          <w:lang w:val="uk-UA" w:bidi="ar-SA"/>
        </w:rPr>
        <w:t>3</w:t>
      </w:r>
      <w:r w:rsidR="009F1A6F" w:rsidRPr="00F33820">
        <w:rPr>
          <w:rFonts w:eastAsia="Times New Roman" w:cs="Times New Roman"/>
          <w:kern w:val="0"/>
          <w:lang w:val="uk-UA" w:bidi="ar-S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009F1A6F" w:rsidRPr="00F33820">
        <w:rPr>
          <w:rFonts w:eastAsia="Arial Unicode MS" w:cs="Times New Roman"/>
          <w:kern w:val="0"/>
          <w:lang w:val="uk-UA" w:eastAsia="hi-IN"/>
        </w:rPr>
        <w:t>з моменту встановлення, що товар не відповідає встановленим якісним характеристикам</w:t>
      </w:r>
      <w:r w:rsidR="009F1A6F" w:rsidRPr="00F33820">
        <w:rPr>
          <w:rFonts w:eastAsia="Times New Roman" w:cs="Times New Roman"/>
          <w:kern w:val="0"/>
          <w:lang w:val="uk-UA" w:bidi="ar-SA"/>
        </w:rPr>
        <w:t>. (в складі пропозиції подається відповідний гарантійний лист)</w:t>
      </w:r>
    </w:p>
    <w:p w:rsidR="009F1A6F" w:rsidRPr="00F33820" w:rsidRDefault="009F1A6F" w:rsidP="00CF57C7">
      <w:pPr>
        <w:autoSpaceDE w:val="0"/>
        <w:ind w:firstLine="567"/>
        <w:jc w:val="both"/>
        <w:rPr>
          <w:rFonts w:eastAsia="Times New Roman" w:cs="Times New Roman"/>
          <w:kern w:val="0"/>
          <w:lang w:val="uk-UA" w:bidi="ar-SA"/>
        </w:rPr>
      </w:pPr>
      <w:r w:rsidRPr="00F33820">
        <w:rPr>
          <w:rFonts w:eastAsia="Times New Roman" w:cs="Times New Roman"/>
          <w:kern w:val="0"/>
          <w:lang w:val="uk-UA" w:bidi="ar-S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до складу постачальника, завантажування, розвантажування та інших витрат, визначених законодавством. </w:t>
      </w:r>
    </w:p>
    <w:p w:rsidR="009F1A6F" w:rsidRPr="00F33820" w:rsidRDefault="009F1A6F" w:rsidP="00CF57C7">
      <w:pPr>
        <w:autoSpaceDE w:val="0"/>
        <w:ind w:firstLine="567"/>
        <w:jc w:val="both"/>
        <w:rPr>
          <w:rFonts w:eastAsia="Times New Roman" w:cs="Times New Roman"/>
          <w:kern w:val="0"/>
          <w:lang w:val="uk-UA" w:bidi="ar-SA"/>
        </w:rPr>
      </w:pPr>
      <w:r w:rsidRPr="00F33820">
        <w:rPr>
          <w:rFonts w:eastAsia="Times New Roman" w:cs="Times New Roman"/>
          <w:kern w:val="0"/>
          <w:lang w:val="uk-UA" w:bidi="ar-SA"/>
        </w:rPr>
        <w:t xml:space="preserve">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9F1A6F" w:rsidRPr="00F33820" w:rsidRDefault="009F1A6F" w:rsidP="00CF57C7">
      <w:pPr>
        <w:autoSpaceDE w:val="0"/>
        <w:ind w:firstLine="567"/>
        <w:jc w:val="both"/>
        <w:rPr>
          <w:rFonts w:eastAsia="Times New Roman" w:cs="Times New Roman"/>
          <w:bCs/>
          <w:kern w:val="0"/>
          <w:lang w:val="uk-UA" w:bidi="ar-SA"/>
        </w:rPr>
      </w:pPr>
      <w:r w:rsidRPr="00F33820">
        <w:rPr>
          <w:rFonts w:eastAsia="Times New Roman" w:cs="Times New Roman"/>
          <w:kern w:val="0"/>
          <w:lang w:val="uk-UA" w:bidi="ar-SA"/>
        </w:rPr>
        <w:t>а) пояснювальна записка з описом якісних та функціональних характеристик  товару, його екологічної чистоти та країну походження (</w:t>
      </w:r>
      <w:r w:rsidRPr="00F33820">
        <w:rPr>
          <w:rFonts w:eastAsia="Times New Roman" w:cs="Times New Roman"/>
          <w:bCs/>
          <w:kern w:val="0"/>
          <w:lang w:val="uk-UA" w:bidi="ar-SA"/>
        </w:rPr>
        <w:t xml:space="preserve">назва; країна походження; основні характеристики, у тому числі відповідність товару стандартам, що визначені відповідними ДСТУ або ГОСТ; вид розфасовки (тару); спосіб і термін зберігання). </w:t>
      </w:r>
    </w:p>
    <w:p w:rsidR="009F1A6F" w:rsidRPr="00F33820" w:rsidRDefault="009F1A6F" w:rsidP="00CF57C7">
      <w:pPr>
        <w:autoSpaceDE w:val="0"/>
        <w:spacing w:line="264" w:lineRule="auto"/>
        <w:ind w:firstLine="567"/>
        <w:jc w:val="both"/>
        <w:rPr>
          <w:rFonts w:eastAsia="Times New Roman" w:cs="Times New Roman"/>
          <w:kern w:val="0"/>
          <w:lang w:val="uk-UA" w:bidi="ar-SA"/>
        </w:rPr>
      </w:pPr>
      <w:r w:rsidRPr="00F33820">
        <w:rPr>
          <w:rFonts w:eastAsia="Times New Roman" w:cs="Times New Roman"/>
          <w:kern w:val="0"/>
          <w:lang w:val="uk-UA" w:bidi="ar-SA"/>
        </w:rPr>
        <w:t>б) сертифікати якості виробника та/або реєстраційне посвідчення та/або висновок державної санітарно-епідеміологічної експертизи, та/або декларацію виробника, та/або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нормам Закону України «Про якість та безпечність харчових продуктів та продовольчої сировини».</w:t>
      </w:r>
    </w:p>
    <w:p w:rsidR="00E53EFE" w:rsidRPr="00F33820" w:rsidRDefault="00E53EFE" w:rsidP="00423D70">
      <w:pPr>
        <w:spacing w:line="0" w:lineRule="atLeast"/>
        <w:contextualSpacing/>
        <w:rPr>
          <w:rFonts w:eastAsia="Times New Roman" w:cs="Times New Roman"/>
          <w:kern w:val="0"/>
          <w:lang w:val="uk-UA" w:eastAsia="ru-RU" w:bidi="ar-SA"/>
        </w:rPr>
      </w:pPr>
    </w:p>
    <w:p w:rsidR="00D174AE" w:rsidRPr="00F33820" w:rsidRDefault="00D174AE" w:rsidP="00D174AE">
      <w:pPr>
        <w:widowControl/>
        <w:suppressAutoHyphens w:val="0"/>
        <w:jc w:val="center"/>
        <w:rPr>
          <w:rFonts w:eastAsia="Times New Roman" w:cs="Times New Roman"/>
          <w:b/>
          <w:bCs/>
          <w:kern w:val="0"/>
          <w:lang w:eastAsia="ru-RU" w:bidi="ar-SA"/>
        </w:rPr>
      </w:pPr>
      <w:r w:rsidRPr="00F33820">
        <w:rPr>
          <w:rFonts w:eastAsia="Times New Roman" w:cs="Times New Roman"/>
          <w:b/>
          <w:bCs/>
          <w:color w:val="000000"/>
          <w:kern w:val="0"/>
          <w:lang w:val="uk-UA" w:eastAsia="ru-RU" w:bidi="ar-SA"/>
        </w:rPr>
        <w:t>Інформація про технічні, якісні та інші</w:t>
      </w:r>
      <w:r w:rsidRPr="00F33820">
        <w:rPr>
          <w:rFonts w:eastAsia="Times New Roman" w:cs="Times New Roman"/>
          <w:b/>
          <w:bCs/>
          <w:kern w:val="0"/>
          <w:lang w:val="uk-UA" w:eastAsia="ru-RU" w:bidi="ar-SA"/>
        </w:rPr>
        <w:t xml:space="preserve"> </w:t>
      </w:r>
      <w:r w:rsidRPr="00F33820">
        <w:rPr>
          <w:rFonts w:eastAsia="Times New Roman" w:cs="Times New Roman"/>
          <w:b/>
          <w:bCs/>
          <w:color w:val="000000"/>
          <w:kern w:val="0"/>
          <w:lang w:val="uk-UA" w:eastAsia="ru-RU" w:bidi="ar-SA"/>
        </w:rPr>
        <w:t>характеристики предмета закупівлі</w:t>
      </w:r>
    </w:p>
    <w:p w:rsidR="00D174AE" w:rsidRPr="00F33820" w:rsidRDefault="00D174AE" w:rsidP="00D174AE">
      <w:pPr>
        <w:widowControl/>
        <w:suppressAutoHyphens w:val="0"/>
        <w:jc w:val="center"/>
        <w:rPr>
          <w:rFonts w:eastAsia="Times New Roman" w:cs="Times New Roman"/>
          <w:kern w:val="0"/>
          <w:lang w:val="uk-UA" w:eastAsia="ru-RU" w:bidi="ar-S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63"/>
        <w:gridCol w:w="4820"/>
        <w:gridCol w:w="1276"/>
        <w:gridCol w:w="2693"/>
      </w:tblGrid>
      <w:tr w:rsidR="000848DE" w:rsidRPr="00F33820" w:rsidTr="0074460F">
        <w:trPr>
          <w:trHeight w:val="315"/>
        </w:trPr>
        <w:tc>
          <w:tcPr>
            <w:tcW w:w="675" w:type="dxa"/>
            <w:tcBorders>
              <w:top w:val="single" w:sz="4" w:space="0" w:color="auto"/>
              <w:left w:val="single" w:sz="4" w:space="0" w:color="auto"/>
              <w:bottom w:val="single" w:sz="4" w:space="0" w:color="auto"/>
              <w:right w:val="single" w:sz="4" w:space="0" w:color="auto"/>
            </w:tcBorders>
            <w:vAlign w:val="center"/>
          </w:tcPr>
          <w:p w:rsidR="000848DE" w:rsidRPr="00F33820" w:rsidRDefault="000848DE" w:rsidP="001007FB">
            <w:pPr>
              <w:widowControl/>
              <w:suppressAutoHyphens w:val="0"/>
              <w:ind w:left="-120" w:right="-136"/>
              <w:jc w:val="center"/>
              <w:rPr>
                <w:rFonts w:eastAsia="Times New Roman" w:cs="Times New Roman"/>
                <w:kern w:val="0"/>
                <w:lang w:val="uk-UA" w:eastAsia="ru-RU" w:bidi="ar-SA"/>
              </w:rPr>
            </w:pPr>
            <w:r w:rsidRPr="00F33820">
              <w:rPr>
                <w:rFonts w:eastAsia="Times New Roman" w:cs="Times New Roman"/>
                <w:kern w:val="0"/>
                <w:lang w:val="uk-UA" w:eastAsia="ru-RU" w:bidi="ar-SA"/>
              </w:rPr>
              <w:t>№з/п</w:t>
            </w:r>
          </w:p>
        </w:tc>
        <w:tc>
          <w:tcPr>
            <w:tcW w:w="1163" w:type="dxa"/>
            <w:tcBorders>
              <w:top w:val="single" w:sz="4" w:space="0" w:color="auto"/>
              <w:left w:val="single" w:sz="4" w:space="0" w:color="auto"/>
              <w:bottom w:val="single" w:sz="4" w:space="0" w:color="auto"/>
              <w:right w:val="single" w:sz="4" w:space="0" w:color="auto"/>
            </w:tcBorders>
            <w:vAlign w:val="center"/>
          </w:tcPr>
          <w:p w:rsidR="000848DE" w:rsidRPr="00F33820" w:rsidRDefault="000848DE" w:rsidP="00D174AE">
            <w:pPr>
              <w:widowControl/>
              <w:suppressAutoHyphens w:val="0"/>
              <w:ind w:left="-80" w:right="-102"/>
              <w:jc w:val="center"/>
              <w:rPr>
                <w:rFonts w:eastAsia="Times New Roman" w:cs="Times New Roman"/>
                <w:kern w:val="0"/>
                <w:sz w:val="22"/>
                <w:szCs w:val="22"/>
                <w:lang w:val="uk-UA" w:eastAsia="ru-RU" w:bidi="ar-SA"/>
              </w:rPr>
            </w:pPr>
            <w:r w:rsidRPr="00F33820">
              <w:rPr>
                <w:rFonts w:eastAsia="Times New Roman" w:cs="Times New Roman"/>
                <w:kern w:val="0"/>
                <w:sz w:val="22"/>
                <w:szCs w:val="22"/>
                <w:lang w:val="uk-UA" w:eastAsia="ru-RU" w:bidi="ar-SA"/>
              </w:rPr>
              <w:t>Назва</w:t>
            </w:r>
          </w:p>
        </w:tc>
        <w:tc>
          <w:tcPr>
            <w:tcW w:w="4820" w:type="dxa"/>
            <w:tcBorders>
              <w:top w:val="single" w:sz="4" w:space="0" w:color="auto"/>
              <w:left w:val="single" w:sz="4" w:space="0" w:color="auto"/>
              <w:bottom w:val="single" w:sz="4" w:space="0" w:color="auto"/>
              <w:right w:val="single" w:sz="4" w:space="0" w:color="auto"/>
            </w:tcBorders>
          </w:tcPr>
          <w:p w:rsidR="000848DE" w:rsidRPr="00F33820" w:rsidRDefault="000848DE" w:rsidP="00D174AE">
            <w:pPr>
              <w:shd w:val="clear" w:color="auto" w:fill="FFFFFF"/>
              <w:suppressAutoHyphens w:val="0"/>
              <w:ind w:left="-108"/>
              <w:jc w:val="center"/>
              <w:rPr>
                <w:rFonts w:eastAsia="Times New Roman" w:cs="Times New Roman"/>
                <w:kern w:val="0"/>
                <w:shd w:val="clear" w:color="auto" w:fill="FFFFFF"/>
                <w:lang w:val="uk-UA" w:eastAsia="x-none" w:bidi="ar-SA"/>
              </w:rPr>
            </w:pPr>
            <w:r w:rsidRPr="00F33820">
              <w:rPr>
                <w:rFonts w:eastAsia="Times New Roman" w:cs="Times New Roman"/>
                <w:kern w:val="0"/>
                <w:shd w:val="clear" w:color="auto" w:fill="FFFFFF"/>
                <w:lang w:val="uk-UA" w:eastAsia="x-none" w:bidi="ar-SA"/>
              </w:rPr>
              <w:t>Технічні вимоги</w:t>
            </w:r>
          </w:p>
        </w:tc>
        <w:tc>
          <w:tcPr>
            <w:tcW w:w="1276" w:type="dxa"/>
            <w:tcBorders>
              <w:top w:val="single" w:sz="4" w:space="0" w:color="auto"/>
              <w:left w:val="single" w:sz="4" w:space="0" w:color="auto"/>
              <w:bottom w:val="single" w:sz="4" w:space="0" w:color="auto"/>
              <w:right w:val="single" w:sz="4" w:space="0" w:color="auto"/>
            </w:tcBorders>
            <w:vAlign w:val="center"/>
          </w:tcPr>
          <w:p w:rsidR="000848DE" w:rsidRPr="00F33820" w:rsidRDefault="000848DE" w:rsidP="00D174AE">
            <w:pPr>
              <w:widowControl/>
              <w:suppressAutoHyphens w:val="0"/>
              <w:ind w:right="-47"/>
              <w:jc w:val="center"/>
              <w:rPr>
                <w:rFonts w:eastAsia="Times New Roman" w:cs="Times New Roman"/>
                <w:kern w:val="0"/>
                <w:lang w:val="uk-UA" w:eastAsia="ru-RU" w:bidi="ar-SA"/>
              </w:rPr>
            </w:pPr>
            <w:r w:rsidRPr="00F33820">
              <w:rPr>
                <w:rFonts w:eastAsia="Times New Roman" w:cs="Times New Roman"/>
                <w:kern w:val="0"/>
                <w:lang w:val="uk-UA" w:eastAsia="ru-RU" w:bidi="ar-SA"/>
              </w:rPr>
              <w:t xml:space="preserve">Кількість </w:t>
            </w:r>
          </w:p>
        </w:tc>
        <w:tc>
          <w:tcPr>
            <w:tcW w:w="2693" w:type="dxa"/>
            <w:tcBorders>
              <w:top w:val="single" w:sz="4" w:space="0" w:color="auto"/>
              <w:left w:val="single" w:sz="4" w:space="0" w:color="auto"/>
              <w:bottom w:val="single" w:sz="4" w:space="0" w:color="auto"/>
              <w:right w:val="single" w:sz="4" w:space="0" w:color="auto"/>
            </w:tcBorders>
            <w:vAlign w:val="center"/>
          </w:tcPr>
          <w:p w:rsidR="000848DE" w:rsidRPr="00F33820" w:rsidRDefault="0074460F" w:rsidP="00D174AE">
            <w:pPr>
              <w:widowControl/>
              <w:suppressAutoHyphens w:val="0"/>
              <w:ind w:right="-47"/>
              <w:jc w:val="center"/>
              <w:rPr>
                <w:rFonts w:eastAsia="Times New Roman" w:cs="Times New Roman"/>
                <w:kern w:val="0"/>
                <w:lang w:val="uk-UA" w:eastAsia="ru-RU" w:bidi="ar-SA"/>
              </w:rPr>
            </w:pPr>
            <w:r w:rsidRPr="00F33820">
              <w:rPr>
                <w:rFonts w:eastAsia="Times New Roman" w:cs="Times New Roman"/>
                <w:b/>
                <w:bCs/>
                <w:kern w:val="0"/>
                <w:sz w:val="20"/>
                <w:szCs w:val="20"/>
                <w:lang w:bidi="ar-SA"/>
              </w:rPr>
              <w:t>Умови поставки</w:t>
            </w:r>
          </w:p>
        </w:tc>
      </w:tr>
      <w:tr w:rsidR="000848DE" w:rsidRPr="009B6EC8" w:rsidTr="00D90F05">
        <w:trPr>
          <w:trHeight w:val="1002"/>
        </w:trPr>
        <w:tc>
          <w:tcPr>
            <w:tcW w:w="675" w:type="dxa"/>
            <w:tcBorders>
              <w:top w:val="single" w:sz="4" w:space="0" w:color="auto"/>
              <w:left w:val="single" w:sz="4" w:space="0" w:color="auto"/>
              <w:bottom w:val="single" w:sz="4" w:space="0" w:color="auto"/>
              <w:right w:val="single" w:sz="4" w:space="0" w:color="auto"/>
            </w:tcBorders>
            <w:vAlign w:val="center"/>
          </w:tcPr>
          <w:p w:rsidR="000848DE" w:rsidRPr="00F33820" w:rsidRDefault="000848DE" w:rsidP="00C37092">
            <w:pPr>
              <w:widowControl/>
              <w:suppressAutoHyphens w:val="0"/>
              <w:ind w:right="-136"/>
              <w:rPr>
                <w:rFonts w:eastAsia="Times New Roman" w:cs="Times New Roman"/>
                <w:kern w:val="0"/>
                <w:lang w:val="uk-UA" w:eastAsia="ru-RU" w:bidi="ar-SA"/>
              </w:rPr>
            </w:pPr>
            <w:r w:rsidRPr="00F33820">
              <w:rPr>
                <w:rFonts w:eastAsia="Times New Roman" w:cs="Times New Roman"/>
                <w:kern w:val="0"/>
                <w:lang w:val="uk-UA" w:eastAsia="ru-RU" w:bidi="ar-SA"/>
              </w:rPr>
              <w:t>1</w:t>
            </w:r>
          </w:p>
        </w:tc>
        <w:tc>
          <w:tcPr>
            <w:tcW w:w="1163" w:type="dxa"/>
            <w:tcBorders>
              <w:top w:val="single" w:sz="4" w:space="0" w:color="auto"/>
              <w:left w:val="single" w:sz="4" w:space="0" w:color="auto"/>
              <w:bottom w:val="single" w:sz="4" w:space="0" w:color="auto"/>
              <w:right w:val="single" w:sz="4" w:space="0" w:color="auto"/>
            </w:tcBorders>
          </w:tcPr>
          <w:p w:rsidR="000848DE" w:rsidRPr="00F33820" w:rsidRDefault="000848DE" w:rsidP="00D90F05">
            <w:pPr>
              <w:widowControl/>
              <w:suppressAutoHyphens w:val="0"/>
              <w:ind w:left="-80" w:right="-102"/>
              <w:rPr>
                <w:rFonts w:eastAsia="Times New Roman" w:cs="Times New Roman"/>
                <w:kern w:val="0"/>
                <w:sz w:val="22"/>
                <w:szCs w:val="22"/>
                <w:lang w:val="uk-UA" w:eastAsia="ru-RU" w:bidi="ar-SA"/>
              </w:rPr>
            </w:pPr>
            <w:r w:rsidRPr="00F33820">
              <w:rPr>
                <w:rFonts w:eastAsia="Times New Roman" w:cs="Times New Roman"/>
                <w:kern w:val="0"/>
                <w:sz w:val="22"/>
                <w:szCs w:val="22"/>
                <w:lang w:val="uk-UA" w:eastAsia="ru-RU" w:bidi="ar-SA"/>
              </w:rPr>
              <w:t>Яйце куряче</w:t>
            </w:r>
          </w:p>
        </w:tc>
        <w:tc>
          <w:tcPr>
            <w:tcW w:w="4820" w:type="dxa"/>
            <w:tcBorders>
              <w:top w:val="single" w:sz="4" w:space="0" w:color="auto"/>
              <w:left w:val="single" w:sz="4" w:space="0" w:color="auto"/>
              <w:bottom w:val="single" w:sz="4" w:space="0" w:color="auto"/>
              <w:right w:val="single" w:sz="4" w:space="0" w:color="auto"/>
            </w:tcBorders>
            <w:vAlign w:val="center"/>
          </w:tcPr>
          <w:p w:rsidR="000848DE" w:rsidRPr="00F33820" w:rsidRDefault="000848DE" w:rsidP="00D174AE">
            <w:pPr>
              <w:widowControl/>
              <w:snapToGrid w:val="0"/>
              <w:jc w:val="both"/>
              <w:rPr>
                <w:rFonts w:eastAsia="Times New Roman" w:cs="Times New Roman"/>
                <w:kern w:val="0"/>
                <w:lang w:val="uk-UA" w:eastAsia="ru-RU" w:bidi="ar-SA"/>
              </w:rPr>
            </w:pPr>
            <w:r w:rsidRPr="00F33820">
              <w:rPr>
                <w:rFonts w:eastAsia="Times New Roman" w:cs="Times New Roman"/>
                <w:kern w:val="0"/>
                <w:lang w:val="uk-UA" w:eastAsia="ru-RU" w:bidi="ar-SA"/>
              </w:rPr>
              <w:t xml:space="preserve">Яйця курячі свіжі, столові 1С, фасовані у картонні коробки (по 360шт або менше), коричневого або білого кольору, Кожне яйце повинно мати відбиток штампу з вказівкою </w:t>
            </w:r>
            <w:r w:rsidRPr="00F33820">
              <w:rPr>
                <w:rFonts w:eastAsia="Times New Roman" w:cs="Times New Roman"/>
                <w:kern w:val="0"/>
                <w:lang w:val="uk-UA" w:eastAsia="ru-RU" w:bidi="ar-SA"/>
              </w:rPr>
              <w:lastRenderedPageBreak/>
              <w:t>категорії. Запах природний, без сторонніх затхлих або гнильних домішок. Маса одного яйця 53 – 62,9 г. Повітряна камера – може бути деяка рухливість. Шкарлупа повинна бути чиста, неушкоджена, без видимих змін структури, без слідів крові або посліду. Білок чистий, щільний, світлий, прозорий, без сторонніх домішок. Жовток – контури не окреслені, займає центральне або злегка зміщене положення, може злегка рухатися під час обертання яйця, без кров’яних плям або смужок</w:t>
            </w:r>
          </w:p>
          <w:p w:rsidR="000848DE" w:rsidRPr="00F33820" w:rsidRDefault="000848DE" w:rsidP="00037BE3">
            <w:pPr>
              <w:suppressAutoHyphens w:val="0"/>
              <w:ind w:left="20" w:hanging="20"/>
              <w:jc w:val="both"/>
              <w:rPr>
                <w:rFonts w:ascii="Arial" w:eastAsia="Times New Roman" w:hAnsi="Arial" w:cs="Arial"/>
                <w:noProof/>
                <w:kern w:val="0"/>
                <w:sz w:val="21"/>
                <w:szCs w:val="21"/>
                <w:lang w:val="uk-UA" w:eastAsia="ru-RU" w:bidi="ar-SA"/>
              </w:rPr>
            </w:pPr>
            <w:r w:rsidRPr="00F33820">
              <w:rPr>
                <w:rFonts w:eastAsia="Times New Roman" w:cs="Times New Roman"/>
                <w:kern w:val="0"/>
                <w:lang w:val="uk-UA" w:eastAsia="ru-RU" w:bidi="ar-SA"/>
              </w:rPr>
              <w:t xml:space="preserve">Товар повинен відповідати вимогам ДСТУ </w:t>
            </w:r>
          </w:p>
        </w:tc>
        <w:tc>
          <w:tcPr>
            <w:tcW w:w="1276" w:type="dxa"/>
            <w:tcBorders>
              <w:top w:val="single" w:sz="4" w:space="0" w:color="auto"/>
              <w:left w:val="single" w:sz="4" w:space="0" w:color="auto"/>
              <w:bottom w:val="single" w:sz="4" w:space="0" w:color="auto"/>
              <w:right w:val="single" w:sz="4" w:space="0" w:color="auto"/>
            </w:tcBorders>
          </w:tcPr>
          <w:p w:rsidR="000848DE" w:rsidRPr="00F33820" w:rsidRDefault="00E73307" w:rsidP="00D90F05">
            <w:pPr>
              <w:widowControl/>
              <w:suppressAutoHyphens w:val="0"/>
              <w:ind w:left="840" w:right="-47" w:hanging="761"/>
              <w:rPr>
                <w:rFonts w:eastAsia="Times New Roman" w:cs="Times New Roman"/>
                <w:kern w:val="0"/>
                <w:lang w:val="uk-UA" w:eastAsia="ru-RU" w:bidi="ar-SA"/>
              </w:rPr>
            </w:pPr>
            <w:r>
              <w:rPr>
                <w:rFonts w:eastAsia="Times New Roman" w:cs="Times New Roman"/>
                <w:kern w:val="0"/>
                <w:lang w:val="uk-UA" w:eastAsia="ru-RU" w:bidi="ar-SA"/>
              </w:rPr>
              <w:lastRenderedPageBreak/>
              <w:t>27</w:t>
            </w:r>
            <w:bookmarkStart w:id="0" w:name="_GoBack"/>
            <w:bookmarkEnd w:id="0"/>
            <w:r>
              <w:rPr>
                <w:rFonts w:eastAsia="Times New Roman" w:cs="Times New Roman"/>
                <w:kern w:val="0"/>
                <w:lang w:val="uk-UA" w:eastAsia="ru-RU" w:bidi="ar-SA"/>
              </w:rPr>
              <w:t>00</w:t>
            </w:r>
            <w:r w:rsidR="000848DE" w:rsidRPr="00F33820">
              <w:rPr>
                <w:rFonts w:eastAsia="Times New Roman" w:cs="Times New Roman"/>
                <w:kern w:val="0"/>
                <w:lang w:val="uk-UA" w:eastAsia="ru-RU" w:bidi="ar-SA"/>
              </w:rPr>
              <w:t>0 шт.</w:t>
            </w:r>
          </w:p>
        </w:tc>
        <w:tc>
          <w:tcPr>
            <w:tcW w:w="2693" w:type="dxa"/>
            <w:tcBorders>
              <w:top w:val="single" w:sz="4" w:space="0" w:color="auto"/>
              <w:left w:val="single" w:sz="4" w:space="0" w:color="auto"/>
              <w:bottom w:val="single" w:sz="4" w:space="0" w:color="auto"/>
              <w:right w:val="single" w:sz="4" w:space="0" w:color="auto"/>
            </w:tcBorders>
          </w:tcPr>
          <w:p w:rsidR="000848DE" w:rsidRPr="009B6EC8" w:rsidRDefault="009B6EC8" w:rsidP="00DA4FEC">
            <w:pPr>
              <w:widowControl/>
              <w:suppressAutoHyphens w:val="0"/>
              <w:ind w:left="41" w:right="-47"/>
              <w:rPr>
                <w:rFonts w:eastAsia="Times New Roman" w:cs="Times New Roman"/>
                <w:kern w:val="0"/>
                <w:lang w:val="uk-UA" w:eastAsia="ru-RU" w:bidi="ar-SA"/>
              </w:rPr>
            </w:pPr>
            <w:r>
              <w:rPr>
                <w:rFonts w:eastAsia="Times New Roman" w:cs="Times New Roman"/>
                <w:kern w:val="0"/>
                <w:lang w:val="uk-UA" w:bidi="ar-SA"/>
              </w:rPr>
              <w:t>З</w:t>
            </w:r>
            <w:r w:rsidRPr="009B6EC8">
              <w:rPr>
                <w:rFonts w:eastAsia="Times New Roman" w:cs="Times New Roman"/>
                <w:kern w:val="0"/>
                <w:lang w:val="uk-UA" w:bidi="ar-SA"/>
              </w:rPr>
              <w:t xml:space="preserve">аклади дошкільної та загальної середньої освіти відділу освіти, молоді та спорту </w:t>
            </w:r>
            <w:r w:rsidRPr="009B6EC8">
              <w:rPr>
                <w:rFonts w:eastAsia="Times New Roman" w:cs="Times New Roman"/>
                <w:kern w:val="0"/>
                <w:lang w:val="uk-UA" w:bidi="ar-SA"/>
              </w:rPr>
              <w:lastRenderedPageBreak/>
              <w:t>Деражнянської міської ради спеціалізованим транспортом Постачальника</w:t>
            </w:r>
          </w:p>
        </w:tc>
      </w:tr>
    </w:tbl>
    <w:p w:rsidR="000848DE" w:rsidRDefault="000848DE" w:rsidP="00AA7784">
      <w:pPr>
        <w:widowControl/>
        <w:suppressAutoHyphens w:val="0"/>
        <w:ind w:firstLine="567"/>
        <w:jc w:val="both"/>
        <w:rPr>
          <w:rFonts w:eastAsia="Times New Roman" w:cs="Times New Roman"/>
          <w:color w:val="000000"/>
          <w:kern w:val="0"/>
          <w:shd w:val="clear" w:color="auto" w:fill="FDFEFD"/>
          <w:lang w:val="uk-UA" w:eastAsia="ru-RU" w:bidi="ar-SA"/>
        </w:rPr>
      </w:pPr>
    </w:p>
    <w:p w:rsidR="00D174AE" w:rsidRPr="00D174AE" w:rsidRDefault="00D174AE" w:rsidP="00AA7784">
      <w:pPr>
        <w:widowControl/>
        <w:suppressAutoHyphens w:val="0"/>
        <w:ind w:firstLine="567"/>
        <w:jc w:val="both"/>
        <w:rPr>
          <w:rFonts w:eastAsia="Times New Roman" w:cs="Times New Roman"/>
          <w:b/>
          <w:kern w:val="0"/>
          <w:lang w:val="uk-UA" w:eastAsia="ru-RU" w:bidi="ar-SA"/>
        </w:rPr>
      </w:pPr>
      <w:r w:rsidRPr="00D174AE">
        <w:rPr>
          <w:rFonts w:eastAsia="Times New Roman" w:cs="Times New Roman"/>
          <w:b/>
          <w:kern w:val="0"/>
          <w:lang w:val="uk-UA" w:eastAsia="ru-RU" w:bidi="ar-SA"/>
        </w:rPr>
        <w:t>Товар повинен:</w:t>
      </w:r>
    </w:p>
    <w:p w:rsidR="00D174AE" w:rsidRPr="00D174AE" w:rsidRDefault="00D174AE" w:rsidP="00AA7784">
      <w:pPr>
        <w:widowControl/>
        <w:suppressAutoHyphens w:val="0"/>
        <w:ind w:firstLine="567"/>
        <w:jc w:val="both"/>
        <w:rPr>
          <w:rFonts w:eastAsia="Times New Roman" w:cs="Times New Roman"/>
          <w:kern w:val="0"/>
          <w:lang w:val="uk-UA" w:eastAsia="ru-RU" w:bidi="ar-SA"/>
        </w:rPr>
      </w:pPr>
      <w:r w:rsidRPr="00D174AE">
        <w:rPr>
          <w:rFonts w:eastAsia="Times New Roman" w:cs="Times New Roman"/>
          <w:kern w:val="0"/>
          <w:lang w:val="uk-UA" w:eastAsia="ru-RU" w:bidi="ar-SA"/>
        </w:rPr>
        <w:t>-  відповідати  технічним умовам документації, вимогам чинних нормативно-технічних документів щодо загальної безпечності харчової продукції, упаковки, маркування, транспортування, зберігання.</w:t>
      </w:r>
    </w:p>
    <w:p w:rsidR="00D174AE" w:rsidRPr="00D174AE" w:rsidRDefault="00D174AE" w:rsidP="00AA7784">
      <w:pPr>
        <w:shd w:val="clear" w:color="auto" w:fill="FFFFFF"/>
        <w:tabs>
          <w:tab w:val="left" w:pos="720"/>
          <w:tab w:val="left" w:pos="993"/>
        </w:tabs>
        <w:suppressAutoHyphens w:val="0"/>
        <w:autoSpaceDE w:val="0"/>
        <w:autoSpaceDN w:val="0"/>
        <w:adjustRightInd w:val="0"/>
        <w:ind w:right="37" w:firstLine="567"/>
        <w:jc w:val="both"/>
        <w:rPr>
          <w:rFonts w:eastAsia="Times New Roman" w:cs="Times New Roman"/>
          <w:kern w:val="0"/>
          <w:lang w:val="uk-UA" w:eastAsia="ru-RU" w:bidi="ar-SA"/>
        </w:rPr>
      </w:pPr>
      <w:r w:rsidRPr="00D174AE">
        <w:rPr>
          <w:rFonts w:eastAsia="Times New Roman" w:cs="Times New Roman"/>
          <w:kern w:val="0"/>
          <w:lang w:val="uk-UA" w:eastAsia="ru-RU" w:bidi="ar-SA"/>
        </w:rPr>
        <w:t>-  мати сертифікати/декларації відповідності, висновки санітарно-гігієнічної експертизи або інший чинний документ.</w:t>
      </w:r>
    </w:p>
    <w:p w:rsidR="00D174AE" w:rsidRPr="00D174AE" w:rsidRDefault="00D174AE" w:rsidP="00AA7784">
      <w:pPr>
        <w:shd w:val="clear" w:color="auto" w:fill="FFFFFF"/>
        <w:tabs>
          <w:tab w:val="left" w:pos="720"/>
          <w:tab w:val="left" w:pos="993"/>
        </w:tabs>
        <w:suppressAutoHyphens w:val="0"/>
        <w:autoSpaceDE w:val="0"/>
        <w:autoSpaceDN w:val="0"/>
        <w:adjustRightInd w:val="0"/>
        <w:ind w:right="37" w:firstLine="567"/>
        <w:jc w:val="both"/>
        <w:rPr>
          <w:rFonts w:eastAsia="Times New Roman" w:cs="Times New Roman"/>
          <w:kern w:val="0"/>
          <w:lang w:val="uk-UA" w:eastAsia="ru-RU" w:bidi="ar-SA"/>
        </w:rPr>
      </w:pPr>
      <w:r w:rsidRPr="00D174AE">
        <w:rPr>
          <w:rFonts w:eastAsia="Times New Roman" w:cs="Times New Roman"/>
          <w:kern w:val="0"/>
          <w:lang w:val="uk-UA" w:eastAsia="ru-RU" w:bidi="ar-SA"/>
        </w:rPr>
        <w:t>- строк придатності товару на момент поставки повинен становити не менше 90% від загального терміну зберігання.</w:t>
      </w:r>
    </w:p>
    <w:p w:rsidR="00D174AE" w:rsidRPr="00D174AE" w:rsidRDefault="00AA7784" w:rsidP="00AA7784">
      <w:pPr>
        <w:tabs>
          <w:tab w:val="left" w:pos="567"/>
        </w:tabs>
        <w:suppressAutoHyphens w:val="0"/>
        <w:autoSpaceDE w:val="0"/>
        <w:autoSpaceDN w:val="0"/>
        <w:adjustRightInd w:val="0"/>
        <w:ind w:firstLine="567"/>
        <w:jc w:val="both"/>
        <w:rPr>
          <w:rFonts w:eastAsia="Times New Roman" w:cs="Times New Roman"/>
          <w:b/>
          <w:kern w:val="0"/>
          <w:lang w:val="uk-UA" w:eastAsia="ru-RU" w:bidi="ar-SA"/>
        </w:rPr>
      </w:pPr>
      <w:r>
        <w:rPr>
          <w:rFonts w:eastAsia="Times New Roman" w:cs="Times New Roman"/>
          <w:b/>
          <w:kern w:val="0"/>
          <w:lang w:val="uk-UA" w:eastAsia="ru-RU" w:bidi="ar-SA"/>
        </w:rPr>
        <w:t>Г</w:t>
      </w:r>
      <w:r w:rsidR="00D174AE" w:rsidRPr="00D174AE">
        <w:rPr>
          <w:rFonts w:eastAsia="Times New Roman" w:cs="Times New Roman"/>
          <w:b/>
          <w:kern w:val="0"/>
          <w:lang w:val="uk-UA" w:eastAsia="ru-RU" w:bidi="ar-SA"/>
        </w:rPr>
        <w:t>арантії якості:</w:t>
      </w:r>
    </w:p>
    <w:p w:rsidR="00D174AE" w:rsidRPr="00D174AE" w:rsidRDefault="00D174AE" w:rsidP="00AA7784">
      <w:pPr>
        <w:widowControl/>
        <w:suppressAutoHyphens w:val="0"/>
        <w:ind w:firstLine="567"/>
        <w:jc w:val="both"/>
        <w:rPr>
          <w:rFonts w:eastAsia="Times New Roman" w:cs="Times New Roman"/>
          <w:kern w:val="0"/>
          <w:lang w:val="uk-UA" w:eastAsia="ru-RU" w:bidi="ar-SA"/>
        </w:rPr>
      </w:pPr>
      <w:r w:rsidRPr="00D174AE">
        <w:rPr>
          <w:rFonts w:eastAsia="Times New Roman" w:cs="Times New Roman"/>
          <w:kern w:val="0"/>
          <w:lang w:val="uk-UA" w:eastAsia="ru-RU" w:bidi="ar-SA"/>
        </w:rPr>
        <w:t xml:space="preserve">Товар поставляється Замовнику з гарантією того, що він є придатним до використання. </w:t>
      </w:r>
    </w:p>
    <w:p w:rsidR="00D174AE" w:rsidRPr="00D174AE" w:rsidRDefault="00D174AE" w:rsidP="00AA7784">
      <w:pPr>
        <w:widowControl/>
        <w:suppressAutoHyphens w:val="0"/>
        <w:ind w:firstLine="567"/>
        <w:jc w:val="both"/>
        <w:rPr>
          <w:rFonts w:eastAsia="Times New Roman" w:cs="Times New Roman"/>
          <w:kern w:val="0"/>
          <w:lang w:val="uk-UA" w:eastAsia="ru-RU" w:bidi="ar-SA"/>
        </w:rPr>
      </w:pPr>
      <w:r w:rsidRPr="00D174AE">
        <w:rPr>
          <w:rFonts w:eastAsia="Times New Roman" w:cs="Times New Roman"/>
          <w:kern w:val="0"/>
          <w:lang w:val="uk-UA" w:eastAsia="ru-RU" w:bidi="ar-SA"/>
        </w:rPr>
        <w:t>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безпечність під час транспортування і зберігання.</w:t>
      </w:r>
    </w:p>
    <w:p w:rsidR="00D174AE" w:rsidRPr="00D174AE" w:rsidRDefault="00D174AE" w:rsidP="00AA7784">
      <w:pPr>
        <w:widowControl/>
        <w:suppressAutoHyphens w:val="0"/>
        <w:ind w:firstLine="567"/>
        <w:jc w:val="both"/>
        <w:rPr>
          <w:rFonts w:eastAsia="Times New Roman" w:cs="Times New Roman"/>
          <w:kern w:val="0"/>
          <w:lang w:val="uk-UA" w:eastAsia="ru-RU" w:bidi="ar-SA"/>
        </w:rPr>
      </w:pPr>
      <w:r w:rsidRPr="00D174AE">
        <w:rPr>
          <w:rFonts w:eastAsia="Times New Roman" w:cs="Times New Roman"/>
          <w:kern w:val="0"/>
          <w:lang w:val="uk-UA" w:eastAsia="ru-RU" w:bidi="ar-SA"/>
        </w:rPr>
        <w:t>Разом з Товаром Постачальник передає Замовнику наступні документи: декларацію виробника сертифікати відповідності або інші документи, що засвідчують якість та загальну безпечність Товару.</w:t>
      </w:r>
    </w:p>
    <w:p w:rsidR="00A04D8D" w:rsidRPr="009D129B" w:rsidRDefault="00A04D8D" w:rsidP="00423D70">
      <w:pPr>
        <w:spacing w:line="0" w:lineRule="atLeast"/>
        <w:contextualSpacing/>
        <w:rPr>
          <w:rFonts w:eastAsia="Times New Roman" w:cs="Times New Roman"/>
          <w:kern w:val="0"/>
          <w:lang w:eastAsia="ru-RU" w:bidi="ar-SA"/>
        </w:rPr>
      </w:pPr>
    </w:p>
    <w:p w:rsidR="00DA1B67" w:rsidRDefault="00DA1B67" w:rsidP="00423D70">
      <w:pPr>
        <w:spacing w:line="0" w:lineRule="atLeast"/>
        <w:contextualSpacing/>
        <w:rPr>
          <w:rFonts w:eastAsia="Times New Roman" w:cs="Times New Roman"/>
          <w:kern w:val="0"/>
          <w:lang w:eastAsia="ru-RU" w:bidi="ar-SA"/>
        </w:rPr>
      </w:pPr>
    </w:p>
    <w:p w:rsidR="00FF7D16" w:rsidRPr="00FF7D16" w:rsidRDefault="00FF7D16" w:rsidP="00FF7D16">
      <w:pPr>
        <w:autoSpaceDE w:val="0"/>
        <w:spacing w:line="264" w:lineRule="auto"/>
        <w:rPr>
          <w:rFonts w:ascii="Times New Roman CYR" w:eastAsia="Calibri" w:hAnsi="Times New Roman CYR" w:cs="Times New Roman CYR"/>
          <w:b/>
          <w:kern w:val="0"/>
          <w:sz w:val="28"/>
          <w:szCs w:val="28"/>
          <w:u w:val="single"/>
          <w:lang w:val="uk-UA" w:bidi="ar-SA"/>
        </w:rPr>
      </w:pPr>
    </w:p>
    <w:p w:rsidR="00FF7D16" w:rsidRPr="00FF7D16" w:rsidRDefault="00FF7D16" w:rsidP="00FF7D16">
      <w:pPr>
        <w:autoSpaceDE w:val="0"/>
        <w:spacing w:line="264" w:lineRule="auto"/>
        <w:rPr>
          <w:rFonts w:eastAsia="Times New Roman" w:cs="Times New Roman CYR"/>
          <w:b/>
          <w:kern w:val="0"/>
          <w:lang w:val="uk-UA" w:bidi="ar-SA"/>
        </w:rPr>
      </w:pPr>
    </w:p>
    <w:p w:rsidR="00DA1B67" w:rsidRDefault="00DA1B67" w:rsidP="00423D70">
      <w:pPr>
        <w:spacing w:line="0" w:lineRule="atLeast"/>
        <w:contextualSpacing/>
        <w:rPr>
          <w:rFonts w:eastAsia="Times New Roman" w:cs="Times New Roman"/>
          <w:kern w:val="0"/>
          <w:lang w:eastAsia="ru-RU" w:bidi="ar-SA"/>
        </w:rPr>
      </w:pPr>
    </w:p>
    <w:p w:rsidR="004A6A53" w:rsidRDefault="004A6A53"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594612" w:rsidRDefault="00594612" w:rsidP="00423D70">
      <w:pPr>
        <w:spacing w:line="0" w:lineRule="atLeast"/>
        <w:contextualSpacing/>
        <w:rPr>
          <w:rFonts w:eastAsia="Times New Roman" w:cs="Times New Roman"/>
          <w:kern w:val="0"/>
          <w:lang w:eastAsia="ru-RU" w:bidi="ar-SA"/>
        </w:rPr>
      </w:pPr>
    </w:p>
    <w:p w:rsidR="004A6A53" w:rsidRDefault="004A6A53" w:rsidP="00423D70">
      <w:pPr>
        <w:spacing w:line="0" w:lineRule="atLeast"/>
        <w:contextualSpacing/>
        <w:rPr>
          <w:rFonts w:eastAsia="Times New Roman" w:cs="Times New Roman"/>
          <w:kern w:val="0"/>
          <w:lang w:eastAsia="ru-RU" w:bidi="ar-SA"/>
        </w:rPr>
      </w:pPr>
    </w:p>
    <w:p w:rsidR="004A6A53" w:rsidRDefault="004A6A53" w:rsidP="00423D70">
      <w:pPr>
        <w:spacing w:line="0" w:lineRule="atLeast"/>
        <w:contextualSpacing/>
        <w:rPr>
          <w:rFonts w:eastAsia="Times New Roman" w:cs="Times New Roman"/>
          <w:kern w:val="0"/>
          <w:lang w:eastAsia="ru-RU" w:bidi="ar-SA"/>
        </w:rPr>
      </w:pPr>
    </w:p>
    <w:p w:rsidR="004A6A53" w:rsidRDefault="004A6A53" w:rsidP="00423D70">
      <w:pPr>
        <w:spacing w:line="0" w:lineRule="atLeast"/>
        <w:contextualSpacing/>
        <w:rPr>
          <w:rFonts w:eastAsia="Times New Roman" w:cs="Times New Roman"/>
          <w:kern w:val="0"/>
          <w:lang w:eastAsia="ru-RU" w:bidi="ar-SA"/>
        </w:rPr>
      </w:pPr>
    </w:p>
    <w:p w:rsidR="004A6A53" w:rsidRDefault="004A6A53" w:rsidP="00423D70">
      <w:pPr>
        <w:spacing w:line="0" w:lineRule="atLeast"/>
        <w:contextualSpacing/>
        <w:rPr>
          <w:rFonts w:eastAsia="Times New Roman" w:cs="Times New Roman"/>
          <w:kern w:val="0"/>
          <w:lang w:eastAsia="ru-RU" w:bidi="ar-SA"/>
        </w:rPr>
      </w:pPr>
    </w:p>
    <w:p w:rsidR="004A6A53" w:rsidRDefault="004A6A53" w:rsidP="00423D70">
      <w:pPr>
        <w:spacing w:line="0" w:lineRule="atLeast"/>
        <w:contextualSpacing/>
        <w:rPr>
          <w:rFonts w:eastAsia="Times New Roman" w:cs="Times New Roman"/>
          <w:kern w:val="0"/>
          <w:lang w:eastAsia="ru-RU" w:bidi="ar-SA"/>
        </w:rPr>
      </w:pPr>
    </w:p>
    <w:p w:rsidR="004A6A53" w:rsidRDefault="004A6A53" w:rsidP="00423D70">
      <w:pPr>
        <w:spacing w:line="0" w:lineRule="atLeast"/>
        <w:contextualSpacing/>
        <w:rPr>
          <w:rFonts w:eastAsia="Times New Roman" w:cs="Times New Roman"/>
          <w:kern w:val="0"/>
          <w:lang w:eastAsia="ru-RU" w:bidi="ar-SA"/>
        </w:rPr>
      </w:pPr>
    </w:p>
    <w:p w:rsidR="00DA1B67" w:rsidRDefault="00DA1B67" w:rsidP="00423D70">
      <w:pPr>
        <w:spacing w:line="0" w:lineRule="atLeast"/>
        <w:contextualSpacing/>
        <w:rPr>
          <w:rFonts w:eastAsia="Times New Roman" w:cs="Times New Roman"/>
          <w:kern w:val="0"/>
          <w:lang w:eastAsia="ru-RU" w:bidi="ar-SA"/>
        </w:rPr>
      </w:pPr>
    </w:p>
    <w:sectPr w:rsidR="00DA1B67" w:rsidSect="00416F6C">
      <w:pgSz w:w="11906" w:h="16838"/>
      <w:pgMar w:top="567" w:right="720"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7C" w:rsidRDefault="0039007C" w:rsidP="006A1DB3">
      <w:r>
        <w:separator/>
      </w:r>
    </w:p>
  </w:endnote>
  <w:endnote w:type="continuationSeparator" w:id="0">
    <w:p w:rsidR="0039007C" w:rsidRDefault="0039007C" w:rsidP="006A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7C" w:rsidRDefault="0039007C" w:rsidP="006A1DB3">
      <w:r>
        <w:separator/>
      </w:r>
    </w:p>
  </w:footnote>
  <w:footnote w:type="continuationSeparator" w:id="0">
    <w:p w:rsidR="0039007C" w:rsidRDefault="0039007C" w:rsidP="006A1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lang w:val="uk-UA"/>
      </w:rPr>
    </w:lvl>
  </w:abstractNum>
  <w:abstractNum w:abstractNumId="1" w15:restartNumberingAfterBreak="0">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4B23EFF"/>
    <w:multiLevelType w:val="hybridMultilevel"/>
    <w:tmpl w:val="9814E362"/>
    <w:lvl w:ilvl="0" w:tplc="0290B5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6C2632F"/>
    <w:multiLevelType w:val="hybridMultilevel"/>
    <w:tmpl w:val="301C1F0E"/>
    <w:lvl w:ilvl="0" w:tplc="A8E6E960">
      <w:start w:val="1"/>
      <w:numFmt w:val="decimal"/>
      <w:lvlText w:val="%1."/>
      <w:lvlJc w:val="left"/>
      <w:pPr>
        <w:ind w:left="928" w:hanging="360"/>
      </w:pPr>
      <w:rPr>
        <w:rFonts w:ascii="Times New Roman" w:eastAsia="Times New Roman" w:hAnsi="Times New Roman" w:cs="Times New Roman"/>
        <w:b w:val="0"/>
        <w:sz w:val="24"/>
        <w:szCs w:val="24"/>
      </w:rPr>
    </w:lvl>
    <w:lvl w:ilvl="1" w:tplc="04090003">
      <w:start w:val="1"/>
      <w:numFmt w:val="bullet"/>
      <w:lvlText w:val="o"/>
      <w:lvlJc w:val="left"/>
      <w:pPr>
        <w:ind w:left="3134" w:hanging="360"/>
      </w:pPr>
      <w:rPr>
        <w:rFonts w:ascii="Courier New" w:hAnsi="Courier New" w:cs="Courier New" w:hint="default"/>
      </w:rPr>
    </w:lvl>
    <w:lvl w:ilvl="2" w:tplc="04090005">
      <w:start w:val="1"/>
      <w:numFmt w:val="bullet"/>
      <w:lvlText w:val=""/>
      <w:lvlJc w:val="left"/>
      <w:pPr>
        <w:ind w:left="3854" w:hanging="360"/>
      </w:pPr>
      <w:rPr>
        <w:rFonts w:ascii="Wingdings" w:hAnsi="Wingdings" w:hint="default"/>
      </w:rPr>
    </w:lvl>
    <w:lvl w:ilvl="3" w:tplc="04090001">
      <w:start w:val="1"/>
      <w:numFmt w:val="bullet"/>
      <w:lvlText w:val=""/>
      <w:lvlJc w:val="left"/>
      <w:pPr>
        <w:ind w:left="4574" w:hanging="360"/>
      </w:pPr>
      <w:rPr>
        <w:rFonts w:ascii="Symbol" w:hAnsi="Symbol" w:hint="default"/>
      </w:rPr>
    </w:lvl>
    <w:lvl w:ilvl="4" w:tplc="04090003">
      <w:start w:val="1"/>
      <w:numFmt w:val="bullet"/>
      <w:lvlText w:val="o"/>
      <w:lvlJc w:val="left"/>
      <w:pPr>
        <w:ind w:left="5294" w:hanging="360"/>
      </w:pPr>
      <w:rPr>
        <w:rFonts w:ascii="Courier New" w:hAnsi="Courier New" w:cs="Courier New" w:hint="default"/>
      </w:rPr>
    </w:lvl>
    <w:lvl w:ilvl="5" w:tplc="04090005">
      <w:start w:val="1"/>
      <w:numFmt w:val="bullet"/>
      <w:lvlText w:val=""/>
      <w:lvlJc w:val="left"/>
      <w:pPr>
        <w:ind w:left="6014" w:hanging="360"/>
      </w:pPr>
      <w:rPr>
        <w:rFonts w:ascii="Wingdings" w:hAnsi="Wingdings" w:hint="default"/>
      </w:rPr>
    </w:lvl>
    <w:lvl w:ilvl="6" w:tplc="04090001">
      <w:start w:val="1"/>
      <w:numFmt w:val="bullet"/>
      <w:lvlText w:val=""/>
      <w:lvlJc w:val="left"/>
      <w:pPr>
        <w:ind w:left="6734" w:hanging="360"/>
      </w:pPr>
      <w:rPr>
        <w:rFonts w:ascii="Symbol" w:hAnsi="Symbol" w:hint="default"/>
      </w:rPr>
    </w:lvl>
    <w:lvl w:ilvl="7" w:tplc="04090003">
      <w:start w:val="1"/>
      <w:numFmt w:val="bullet"/>
      <w:lvlText w:val="o"/>
      <w:lvlJc w:val="left"/>
      <w:pPr>
        <w:ind w:left="7454" w:hanging="360"/>
      </w:pPr>
      <w:rPr>
        <w:rFonts w:ascii="Courier New" w:hAnsi="Courier New" w:cs="Courier New" w:hint="default"/>
      </w:rPr>
    </w:lvl>
    <w:lvl w:ilvl="8" w:tplc="04090005">
      <w:start w:val="1"/>
      <w:numFmt w:val="bullet"/>
      <w:lvlText w:val=""/>
      <w:lvlJc w:val="left"/>
      <w:pPr>
        <w:ind w:left="8174"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CD"/>
    <w:rsid w:val="00005BC1"/>
    <w:rsid w:val="00025C4A"/>
    <w:rsid w:val="00030290"/>
    <w:rsid w:val="0003763C"/>
    <w:rsid w:val="00037BE3"/>
    <w:rsid w:val="00046C31"/>
    <w:rsid w:val="00051404"/>
    <w:rsid w:val="00053555"/>
    <w:rsid w:val="000539B8"/>
    <w:rsid w:val="00071AD7"/>
    <w:rsid w:val="00076B3B"/>
    <w:rsid w:val="000848DE"/>
    <w:rsid w:val="00091A9D"/>
    <w:rsid w:val="000935E3"/>
    <w:rsid w:val="000A0512"/>
    <w:rsid w:val="000B4C88"/>
    <w:rsid w:val="000B7E65"/>
    <w:rsid w:val="000C5ADD"/>
    <w:rsid w:val="000F7C0E"/>
    <w:rsid w:val="001007FB"/>
    <w:rsid w:val="0010526D"/>
    <w:rsid w:val="001256BE"/>
    <w:rsid w:val="00133DB0"/>
    <w:rsid w:val="001509B6"/>
    <w:rsid w:val="001668BF"/>
    <w:rsid w:val="00174671"/>
    <w:rsid w:val="00183179"/>
    <w:rsid w:val="00187BE5"/>
    <w:rsid w:val="00194FE9"/>
    <w:rsid w:val="001A3734"/>
    <w:rsid w:val="001C2602"/>
    <w:rsid w:val="001C64B1"/>
    <w:rsid w:val="001E28C5"/>
    <w:rsid w:val="001E7C72"/>
    <w:rsid w:val="00206BEA"/>
    <w:rsid w:val="00207388"/>
    <w:rsid w:val="002175D4"/>
    <w:rsid w:val="00224596"/>
    <w:rsid w:val="00234164"/>
    <w:rsid w:val="00241C2D"/>
    <w:rsid w:val="00264153"/>
    <w:rsid w:val="00266729"/>
    <w:rsid w:val="002700A2"/>
    <w:rsid w:val="00274CDB"/>
    <w:rsid w:val="0028393C"/>
    <w:rsid w:val="0028446E"/>
    <w:rsid w:val="00286679"/>
    <w:rsid w:val="002A3973"/>
    <w:rsid w:val="002B650B"/>
    <w:rsid w:val="002B72D4"/>
    <w:rsid w:val="002D3DC1"/>
    <w:rsid w:val="002D540C"/>
    <w:rsid w:val="002F0C9E"/>
    <w:rsid w:val="003123E3"/>
    <w:rsid w:val="003125FC"/>
    <w:rsid w:val="0031715F"/>
    <w:rsid w:val="00317B11"/>
    <w:rsid w:val="00321F7D"/>
    <w:rsid w:val="00345407"/>
    <w:rsid w:val="00370532"/>
    <w:rsid w:val="00381A45"/>
    <w:rsid w:val="0039007C"/>
    <w:rsid w:val="003A53C5"/>
    <w:rsid w:val="003A5A34"/>
    <w:rsid w:val="003B02CD"/>
    <w:rsid w:val="003C14CE"/>
    <w:rsid w:val="003D3B96"/>
    <w:rsid w:val="003E316D"/>
    <w:rsid w:val="00411DBD"/>
    <w:rsid w:val="00416F6C"/>
    <w:rsid w:val="00423759"/>
    <w:rsid w:val="00423D70"/>
    <w:rsid w:val="0044661C"/>
    <w:rsid w:val="00483A8D"/>
    <w:rsid w:val="004869C8"/>
    <w:rsid w:val="004953FA"/>
    <w:rsid w:val="004A6A53"/>
    <w:rsid w:val="004E4DC0"/>
    <w:rsid w:val="004E502F"/>
    <w:rsid w:val="00506329"/>
    <w:rsid w:val="005068EC"/>
    <w:rsid w:val="00506D39"/>
    <w:rsid w:val="00511FC8"/>
    <w:rsid w:val="00522DCB"/>
    <w:rsid w:val="00542086"/>
    <w:rsid w:val="0054692F"/>
    <w:rsid w:val="00554AF8"/>
    <w:rsid w:val="00570B46"/>
    <w:rsid w:val="00573667"/>
    <w:rsid w:val="00594612"/>
    <w:rsid w:val="00594D0C"/>
    <w:rsid w:val="00596A2A"/>
    <w:rsid w:val="005C14F6"/>
    <w:rsid w:val="005C4D54"/>
    <w:rsid w:val="005D6C25"/>
    <w:rsid w:val="005E1060"/>
    <w:rsid w:val="005E20FC"/>
    <w:rsid w:val="005E3A9C"/>
    <w:rsid w:val="00627C9F"/>
    <w:rsid w:val="00630025"/>
    <w:rsid w:val="00635973"/>
    <w:rsid w:val="00640EA3"/>
    <w:rsid w:val="0064458E"/>
    <w:rsid w:val="00645BF9"/>
    <w:rsid w:val="00693C6B"/>
    <w:rsid w:val="00695251"/>
    <w:rsid w:val="006A1DB3"/>
    <w:rsid w:val="006A4C64"/>
    <w:rsid w:val="006B518D"/>
    <w:rsid w:val="006D197B"/>
    <w:rsid w:val="00711AF7"/>
    <w:rsid w:val="00720A0B"/>
    <w:rsid w:val="00722772"/>
    <w:rsid w:val="0073123E"/>
    <w:rsid w:val="0074460F"/>
    <w:rsid w:val="00757A17"/>
    <w:rsid w:val="00770DBD"/>
    <w:rsid w:val="00792AB5"/>
    <w:rsid w:val="00797BE4"/>
    <w:rsid w:val="007A23E3"/>
    <w:rsid w:val="007B6D5A"/>
    <w:rsid w:val="007C34CA"/>
    <w:rsid w:val="007F04D5"/>
    <w:rsid w:val="007F5B45"/>
    <w:rsid w:val="007F6A58"/>
    <w:rsid w:val="00804AED"/>
    <w:rsid w:val="00807BDF"/>
    <w:rsid w:val="00820609"/>
    <w:rsid w:val="00820F93"/>
    <w:rsid w:val="0082743B"/>
    <w:rsid w:val="00892CB2"/>
    <w:rsid w:val="008A19A4"/>
    <w:rsid w:val="008A36A8"/>
    <w:rsid w:val="008C03CD"/>
    <w:rsid w:val="008D6374"/>
    <w:rsid w:val="008D716B"/>
    <w:rsid w:val="00907BD5"/>
    <w:rsid w:val="00916913"/>
    <w:rsid w:val="00932650"/>
    <w:rsid w:val="00936620"/>
    <w:rsid w:val="00937D08"/>
    <w:rsid w:val="00940165"/>
    <w:rsid w:val="00940947"/>
    <w:rsid w:val="00941B1C"/>
    <w:rsid w:val="009429FD"/>
    <w:rsid w:val="009443EF"/>
    <w:rsid w:val="00951423"/>
    <w:rsid w:val="00963495"/>
    <w:rsid w:val="00972A78"/>
    <w:rsid w:val="00973F4B"/>
    <w:rsid w:val="009B6EC8"/>
    <w:rsid w:val="009D129B"/>
    <w:rsid w:val="009F1A6F"/>
    <w:rsid w:val="00A045F0"/>
    <w:rsid w:val="00A04D8D"/>
    <w:rsid w:val="00A35793"/>
    <w:rsid w:val="00A418D1"/>
    <w:rsid w:val="00A4284C"/>
    <w:rsid w:val="00A502C5"/>
    <w:rsid w:val="00A741F9"/>
    <w:rsid w:val="00A94FF3"/>
    <w:rsid w:val="00AA026C"/>
    <w:rsid w:val="00AA04DF"/>
    <w:rsid w:val="00AA1DDF"/>
    <w:rsid w:val="00AA7784"/>
    <w:rsid w:val="00AB1110"/>
    <w:rsid w:val="00AB6500"/>
    <w:rsid w:val="00AC0168"/>
    <w:rsid w:val="00AC4D17"/>
    <w:rsid w:val="00AF2C4E"/>
    <w:rsid w:val="00AF41B9"/>
    <w:rsid w:val="00AF504F"/>
    <w:rsid w:val="00B01DAC"/>
    <w:rsid w:val="00B02361"/>
    <w:rsid w:val="00B25841"/>
    <w:rsid w:val="00B525A6"/>
    <w:rsid w:val="00B57CA6"/>
    <w:rsid w:val="00B73B9D"/>
    <w:rsid w:val="00B82BA4"/>
    <w:rsid w:val="00B9241A"/>
    <w:rsid w:val="00B959CF"/>
    <w:rsid w:val="00BB75B5"/>
    <w:rsid w:val="00BD2244"/>
    <w:rsid w:val="00BE3A57"/>
    <w:rsid w:val="00BF7CE8"/>
    <w:rsid w:val="00C03446"/>
    <w:rsid w:val="00C16416"/>
    <w:rsid w:val="00C344F7"/>
    <w:rsid w:val="00C37092"/>
    <w:rsid w:val="00C45E67"/>
    <w:rsid w:val="00C6069D"/>
    <w:rsid w:val="00C77004"/>
    <w:rsid w:val="00C7727C"/>
    <w:rsid w:val="00C84564"/>
    <w:rsid w:val="00C9022C"/>
    <w:rsid w:val="00C92F0F"/>
    <w:rsid w:val="00C93AFC"/>
    <w:rsid w:val="00CA5A1B"/>
    <w:rsid w:val="00CC2995"/>
    <w:rsid w:val="00CD2C80"/>
    <w:rsid w:val="00CF57C7"/>
    <w:rsid w:val="00CF5973"/>
    <w:rsid w:val="00D16C6D"/>
    <w:rsid w:val="00D174AE"/>
    <w:rsid w:val="00D2342D"/>
    <w:rsid w:val="00D26E91"/>
    <w:rsid w:val="00D37931"/>
    <w:rsid w:val="00D449BD"/>
    <w:rsid w:val="00D575A9"/>
    <w:rsid w:val="00D90F05"/>
    <w:rsid w:val="00D95813"/>
    <w:rsid w:val="00DA1B67"/>
    <w:rsid w:val="00DA4FEC"/>
    <w:rsid w:val="00DB284E"/>
    <w:rsid w:val="00DB7826"/>
    <w:rsid w:val="00DC7631"/>
    <w:rsid w:val="00E0760B"/>
    <w:rsid w:val="00E352D4"/>
    <w:rsid w:val="00E52AAB"/>
    <w:rsid w:val="00E52B6C"/>
    <w:rsid w:val="00E53EFE"/>
    <w:rsid w:val="00E53F13"/>
    <w:rsid w:val="00E609F4"/>
    <w:rsid w:val="00E659BF"/>
    <w:rsid w:val="00E66F15"/>
    <w:rsid w:val="00E700CF"/>
    <w:rsid w:val="00E73307"/>
    <w:rsid w:val="00E7675A"/>
    <w:rsid w:val="00E8398B"/>
    <w:rsid w:val="00EC138F"/>
    <w:rsid w:val="00EE0B24"/>
    <w:rsid w:val="00EE33AC"/>
    <w:rsid w:val="00EF0E8D"/>
    <w:rsid w:val="00EF6629"/>
    <w:rsid w:val="00EF7D41"/>
    <w:rsid w:val="00F14501"/>
    <w:rsid w:val="00F33820"/>
    <w:rsid w:val="00F37A0C"/>
    <w:rsid w:val="00F56393"/>
    <w:rsid w:val="00F74B4C"/>
    <w:rsid w:val="00F76547"/>
    <w:rsid w:val="00F8236C"/>
    <w:rsid w:val="00F832E1"/>
    <w:rsid w:val="00F87F59"/>
    <w:rsid w:val="00FA3221"/>
    <w:rsid w:val="00FA5E64"/>
    <w:rsid w:val="00FA6C7B"/>
    <w:rsid w:val="00FA7AA2"/>
    <w:rsid w:val="00FB0641"/>
    <w:rsid w:val="00FC0196"/>
    <w:rsid w:val="00FC1DB8"/>
    <w:rsid w:val="00FC77B7"/>
    <w:rsid w:val="00FD0C91"/>
    <w:rsid w:val="00FD4347"/>
    <w:rsid w:val="00FF75B7"/>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64E5A"/>
  <w15:chartTrackingRefBased/>
  <w15:docId w15:val="{57CBED06-AC87-41EC-9C5B-8FFAEB14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CD"/>
    <w:pPr>
      <w:widowControl w:val="0"/>
      <w:suppressAutoHyphens/>
      <w:spacing w:after="0" w:line="240" w:lineRule="auto"/>
    </w:pPr>
    <w:rPr>
      <w:rFonts w:ascii="Times New Roman" w:eastAsia="DejaVu Sans" w:hAnsi="Times New Roman" w:cs="FreeSans"/>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2CD"/>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uiPriority w:val="99"/>
    <w:rsid w:val="003B02CD"/>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892CB2"/>
  </w:style>
  <w:style w:type="paragraph" w:customStyle="1" w:styleId="Normal1">
    <w:name w:val="Normal1"/>
    <w:rsid w:val="00892CB2"/>
    <w:pPr>
      <w:spacing w:after="0" w:line="276" w:lineRule="auto"/>
    </w:pPr>
    <w:rPr>
      <w:rFonts w:ascii="Arial" w:eastAsia="Times New Roman" w:hAnsi="Arial" w:cs="Arial"/>
      <w:color w:val="000000"/>
      <w:szCs w:val="20"/>
      <w:lang w:val="ru-RU" w:eastAsia="ru-RU"/>
    </w:rPr>
  </w:style>
  <w:style w:type="character" w:customStyle="1" w:styleId="rvts23">
    <w:name w:val="rvts23"/>
    <w:basedOn w:val="a0"/>
    <w:rsid w:val="00892CB2"/>
  </w:style>
  <w:style w:type="character" w:customStyle="1" w:styleId="rvts9">
    <w:name w:val="rvts9"/>
    <w:basedOn w:val="a0"/>
    <w:rsid w:val="00892CB2"/>
  </w:style>
  <w:style w:type="character" w:customStyle="1" w:styleId="10pt">
    <w:name w:val="Основной текст + 10 pt"/>
    <w:aliases w:val="Интервал 0 pt3"/>
    <w:rsid w:val="00892CB2"/>
    <w:rPr>
      <w:rFonts w:ascii="Times New Roman" w:hAnsi="Times New Roman" w:cs="Times New Roman" w:hint="default"/>
      <w:strike w:val="0"/>
      <w:dstrike w:val="0"/>
      <w:spacing w:val="13"/>
      <w:sz w:val="20"/>
      <w:szCs w:val="20"/>
      <w:u w:val="none"/>
      <w:effect w:val="none"/>
      <w:lang w:val="ru-RU" w:bidi="ar-SA"/>
    </w:rPr>
  </w:style>
  <w:style w:type="paragraph" w:styleId="a4">
    <w:name w:val="Body Text"/>
    <w:basedOn w:val="a"/>
    <w:link w:val="a5"/>
    <w:semiHidden/>
    <w:unhideWhenUsed/>
    <w:rsid w:val="00892CB2"/>
    <w:pPr>
      <w:autoSpaceDE w:val="0"/>
      <w:spacing w:after="120"/>
    </w:pPr>
    <w:rPr>
      <w:rFonts w:ascii="Times New Roman CYR" w:eastAsia="Times New Roman" w:hAnsi="Times New Roman CYR" w:cs="Times New Roman CYR"/>
      <w:kern w:val="0"/>
      <w:lang w:eastAsia="ar-SA" w:bidi="ar-SA"/>
    </w:rPr>
  </w:style>
  <w:style w:type="character" w:customStyle="1" w:styleId="a5">
    <w:name w:val="Основной текст Знак"/>
    <w:basedOn w:val="a0"/>
    <w:link w:val="a4"/>
    <w:semiHidden/>
    <w:rsid w:val="00892CB2"/>
    <w:rPr>
      <w:rFonts w:ascii="Times New Roman CYR" w:eastAsia="Times New Roman" w:hAnsi="Times New Roman CYR" w:cs="Times New Roman CYR"/>
      <w:sz w:val="24"/>
      <w:szCs w:val="24"/>
      <w:lang w:val="ru-RU" w:eastAsia="ar-SA"/>
    </w:rPr>
  </w:style>
  <w:style w:type="paragraph" w:styleId="a6">
    <w:name w:val="Balloon Text"/>
    <w:basedOn w:val="a"/>
    <w:link w:val="a7"/>
    <w:uiPriority w:val="99"/>
    <w:semiHidden/>
    <w:unhideWhenUsed/>
    <w:rsid w:val="00EF0E8D"/>
    <w:rPr>
      <w:rFonts w:ascii="Segoe UI" w:hAnsi="Segoe UI" w:cs="Mangal"/>
      <w:sz w:val="18"/>
      <w:szCs w:val="16"/>
    </w:rPr>
  </w:style>
  <w:style w:type="character" w:customStyle="1" w:styleId="a7">
    <w:name w:val="Текст выноски Знак"/>
    <w:basedOn w:val="a0"/>
    <w:link w:val="a6"/>
    <w:uiPriority w:val="99"/>
    <w:semiHidden/>
    <w:rsid w:val="00EF0E8D"/>
    <w:rPr>
      <w:rFonts w:ascii="Segoe UI" w:eastAsia="DejaVu Sans" w:hAnsi="Segoe UI" w:cs="Mangal"/>
      <w:kern w:val="2"/>
      <w:sz w:val="18"/>
      <w:szCs w:val="16"/>
      <w:lang w:val="ru-RU" w:eastAsia="zh-CN" w:bidi="hi-IN"/>
    </w:rPr>
  </w:style>
  <w:style w:type="paragraph" w:customStyle="1" w:styleId="1">
    <w:name w:val="Обычный1"/>
    <w:uiPriority w:val="99"/>
    <w:rsid w:val="00C6069D"/>
    <w:pPr>
      <w:spacing w:after="200" w:line="276" w:lineRule="auto"/>
    </w:pPr>
    <w:rPr>
      <w:rFonts w:ascii="Calibri" w:eastAsia="Calibri" w:hAnsi="Calibri" w:cs="Calibri"/>
      <w:lang w:val="uk-UA" w:eastAsia="ru-RU"/>
    </w:rPr>
  </w:style>
  <w:style w:type="paragraph" w:styleId="a8">
    <w:name w:val="No Spacing"/>
    <w:uiPriority w:val="1"/>
    <w:qFormat/>
    <w:rsid w:val="00A045F0"/>
    <w:pPr>
      <w:spacing w:after="0" w:line="240" w:lineRule="auto"/>
    </w:pPr>
    <w:rPr>
      <w:rFonts w:ascii="Calibri" w:eastAsia="Calibri" w:hAnsi="Calibri" w:cs="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rsid w:val="00E700CF"/>
    <w:pPr>
      <w:widowControl/>
      <w:spacing w:before="280" w:after="280"/>
    </w:pPr>
    <w:rPr>
      <w:rFonts w:ascii="Calibri" w:eastAsia="Times New Roman" w:hAnsi="Calibri" w:cs="Times New Roman"/>
      <w:kern w:val="0"/>
      <w:lang w:bidi="ar-SA"/>
    </w:rPr>
  </w:style>
  <w:style w:type="character" w:styleId="ab">
    <w:name w:val="Hyperlink"/>
    <w:basedOn w:val="a0"/>
    <w:uiPriority w:val="99"/>
    <w:unhideWhenUsed/>
    <w:rsid w:val="006A4C64"/>
    <w:rPr>
      <w:color w:val="0563C1" w:themeColor="hyperlink"/>
      <w:u w:val="single"/>
    </w:rPr>
  </w:style>
  <w:style w:type="paragraph" w:styleId="2">
    <w:name w:val="Body Text Indent 2"/>
    <w:basedOn w:val="a"/>
    <w:link w:val="20"/>
    <w:uiPriority w:val="99"/>
    <w:semiHidden/>
    <w:unhideWhenUsed/>
    <w:rsid w:val="00AF504F"/>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AF504F"/>
    <w:rPr>
      <w:rFonts w:ascii="Times New Roman" w:eastAsia="DejaVu Sans" w:hAnsi="Times New Roman" w:cs="Mangal"/>
      <w:kern w:val="2"/>
      <w:sz w:val="24"/>
      <w:szCs w:val="21"/>
      <w:lang w:val="ru-RU" w:eastAsia="zh-CN" w:bidi="hi-IN"/>
    </w:rPr>
  </w:style>
  <w:style w:type="paragraph" w:styleId="ac">
    <w:name w:val="header"/>
    <w:basedOn w:val="a"/>
    <w:link w:val="ad"/>
    <w:uiPriority w:val="99"/>
    <w:unhideWhenUsed/>
    <w:rsid w:val="006A1DB3"/>
    <w:pPr>
      <w:tabs>
        <w:tab w:val="center" w:pos="4819"/>
        <w:tab w:val="right" w:pos="9639"/>
      </w:tabs>
    </w:pPr>
    <w:rPr>
      <w:rFonts w:cs="Mangal"/>
      <w:szCs w:val="21"/>
    </w:rPr>
  </w:style>
  <w:style w:type="character" w:customStyle="1" w:styleId="ad">
    <w:name w:val="Верхний колонтитул Знак"/>
    <w:basedOn w:val="a0"/>
    <w:link w:val="ac"/>
    <w:uiPriority w:val="99"/>
    <w:rsid w:val="006A1DB3"/>
    <w:rPr>
      <w:rFonts w:ascii="Times New Roman" w:eastAsia="DejaVu Sans" w:hAnsi="Times New Roman" w:cs="Mangal"/>
      <w:kern w:val="2"/>
      <w:sz w:val="24"/>
      <w:szCs w:val="21"/>
      <w:lang w:val="ru-RU" w:eastAsia="zh-CN" w:bidi="hi-IN"/>
    </w:rPr>
  </w:style>
  <w:style w:type="paragraph" w:styleId="ae">
    <w:name w:val="footer"/>
    <w:basedOn w:val="a"/>
    <w:link w:val="af"/>
    <w:uiPriority w:val="99"/>
    <w:unhideWhenUsed/>
    <w:rsid w:val="006A1DB3"/>
    <w:pPr>
      <w:tabs>
        <w:tab w:val="center" w:pos="4819"/>
        <w:tab w:val="right" w:pos="9639"/>
      </w:tabs>
    </w:pPr>
    <w:rPr>
      <w:rFonts w:cs="Mangal"/>
      <w:szCs w:val="21"/>
    </w:rPr>
  </w:style>
  <w:style w:type="character" w:customStyle="1" w:styleId="af">
    <w:name w:val="Нижний колонтитул Знак"/>
    <w:basedOn w:val="a0"/>
    <w:link w:val="ae"/>
    <w:uiPriority w:val="99"/>
    <w:rsid w:val="006A1DB3"/>
    <w:rPr>
      <w:rFonts w:ascii="Times New Roman" w:eastAsia="DejaVu Sans" w:hAnsi="Times New Roman" w:cs="Mangal"/>
      <w:kern w:val="2"/>
      <w:sz w:val="24"/>
      <w:szCs w:val="21"/>
      <w:lang w:val="ru-RU" w:eastAsia="zh-CN" w:bidi="hi-IN"/>
    </w:rPr>
  </w:style>
  <w:style w:type="character" w:customStyle="1" w:styleId="st">
    <w:name w:val="st"/>
    <w:uiPriority w:val="99"/>
    <w:rsid w:val="001509B6"/>
    <w:rPr>
      <w:rFonts w:ascii="Times New Roman" w:hAnsi="Times New Roman" w:cs="Times New Roman" w:hint="default"/>
    </w:rPr>
  </w:style>
  <w:style w:type="paragraph" w:customStyle="1" w:styleId="21">
    <w:name w:val="Обычный2"/>
    <w:uiPriority w:val="99"/>
    <w:semiHidden/>
    <w:rsid w:val="00046C31"/>
    <w:pPr>
      <w:suppressAutoHyphens/>
      <w:autoSpaceDN w:val="0"/>
      <w:spacing w:after="0" w:line="276" w:lineRule="auto"/>
    </w:pPr>
    <w:rPr>
      <w:rFonts w:ascii="Arial" w:eastAsia="Calibri" w:hAnsi="Arial" w:cs="Arial"/>
      <w:color w:val="000000"/>
      <w:lang w:val="ru-RU" w:eastAsia="ar-S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F5973"/>
    <w:rPr>
      <w:rFonts w:ascii="Calibri" w:eastAsia="Times New Roman" w:hAnsi="Calibri" w:cs="Times New Roman"/>
      <w:sz w:val="24"/>
      <w:szCs w:val="24"/>
      <w:lang w:val="ru-RU" w:eastAsia="zh-CN"/>
    </w:rPr>
  </w:style>
  <w:style w:type="paragraph" w:customStyle="1" w:styleId="af0">
    <w:name w:val="Основний текст"/>
    <w:basedOn w:val="a"/>
    <w:uiPriority w:val="99"/>
    <w:rsid w:val="00CF5973"/>
    <w:pPr>
      <w:widowControl/>
      <w:suppressAutoHyphens w:val="0"/>
      <w:spacing w:after="120"/>
      <w:jc w:val="both"/>
    </w:pPr>
    <w:rPr>
      <w:rFonts w:ascii="Arial" w:eastAsia="Times New Roman" w:hAnsi="Arial" w:cs="Arial"/>
      <w:color w:val="00000A"/>
      <w:kern w:val="0"/>
      <w:sz w:val="20"/>
      <w:szCs w:val="20"/>
      <w:lang w:val="en-GB" w:eastAsia="en-US" w:bidi="ar-SA"/>
    </w:rPr>
  </w:style>
  <w:style w:type="paragraph" w:customStyle="1" w:styleId="af1">
    <w:name w:val="Без інтервалів"/>
    <w:uiPriority w:val="99"/>
    <w:rsid w:val="00CF5973"/>
    <w:pPr>
      <w:spacing w:after="0" w:line="240" w:lineRule="auto"/>
    </w:pPr>
    <w:rPr>
      <w:rFonts w:ascii="Calibri" w:eastAsia="Calibri" w:hAnsi="Calibri" w:cs="Times New Roman"/>
      <w:color w:val="00000A"/>
      <w:lang w:val="ru-RU"/>
    </w:rPr>
  </w:style>
  <w:style w:type="paragraph" w:customStyle="1" w:styleId="Standard">
    <w:name w:val="Standard"/>
    <w:uiPriority w:val="99"/>
    <w:rsid w:val="00CF5973"/>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f2">
    <w:name w:val="Виділення"/>
    <w:uiPriority w:val="99"/>
    <w:rsid w:val="00CF5973"/>
    <w:rPr>
      <w:i/>
    </w:rPr>
  </w:style>
  <w:style w:type="paragraph" w:customStyle="1" w:styleId="211">
    <w:name w:val="Основной текст 211"/>
    <w:basedOn w:val="a"/>
    <w:uiPriority w:val="99"/>
    <w:rsid w:val="00CF5973"/>
    <w:pPr>
      <w:widowControl/>
      <w:suppressAutoHyphens w:val="0"/>
      <w:ind w:right="-852"/>
      <w:jc w:val="both"/>
    </w:pPr>
    <w:rPr>
      <w:rFonts w:eastAsia="Times New Roman" w:cs="Times New Roman"/>
      <w:kern w:val="0"/>
      <w:sz w:val="22"/>
      <w:szCs w:val="20"/>
      <w:lang w:val="uk-UA" w:eastAsia="ar-SA" w:bidi="ar-SA"/>
    </w:rPr>
  </w:style>
  <w:style w:type="paragraph" w:customStyle="1" w:styleId="210">
    <w:name w:val="Основной текст с отступом 21"/>
    <w:basedOn w:val="a"/>
    <w:uiPriority w:val="99"/>
    <w:semiHidden/>
    <w:rsid w:val="00CF5973"/>
    <w:pPr>
      <w:widowControl/>
      <w:spacing w:after="120" w:line="480" w:lineRule="auto"/>
      <w:ind w:left="283"/>
    </w:pPr>
    <w:rPr>
      <w:rFonts w:ascii="Calibri" w:eastAsia="Times New Roman" w:hAnsi="Calibri" w:cs="Times New Roman"/>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6185">
      <w:bodyDiv w:val="1"/>
      <w:marLeft w:val="0"/>
      <w:marRight w:val="0"/>
      <w:marTop w:val="0"/>
      <w:marBottom w:val="0"/>
      <w:divBdr>
        <w:top w:val="none" w:sz="0" w:space="0" w:color="auto"/>
        <w:left w:val="none" w:sz="0" w:space="0" w:color="auto"/>
        <w:bottom w:val="none" w:sz="0" w:space="0" w:color="auto"/>
        <w:right w:val="none" w:sz="0" w:space="0" w:color="auto"/>
      </w:divBdr>
    </w:div>
    <w:div w:id="418990220">
      <w:bodyDiv w:val="1"/>
      <w:marLeft w:val="0"/>
      <w:marRight w:val="0"/>
      <w:marTop w:val="0"/>
      <w:marBottom w:val="0"/>
      <w:divBdr>
        <w:top w:val="none" w:sz="0" w:space="0" w:color="auto"/>
        <w:left w:val="none" w:sz="0" w:space="0" w:color="auto"/>
        <w:bottom w:val="none" w:sz="0" w:space="0" w:color="auto"/>
        <w:right w:val="none" w:sz="0" w:space="0" w:color="auto"/>
      </w:divBdr>
    </w:div>
    <w:div w:id="12244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3228</Words>
  <Characters>1841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23</cp:revision>
  <cp:lastPrinted>2020-07-30T11:01:00Z</cp:lastPrinted>
  <dcterms:created xsi:type="dcterms:W3CDTF">2021-02-04T08:29:00Z</dcterms:created>
  <dcterms:modified xsi:type="dcterms:W3CDTF">2022-09-26T12:48:00Z</dcterms:modified>
</cp:coreProperties>
</file>