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0D0F" w14:textId="77777777" w:rsidR="00E1031C" w:rsidRDefault="00E1031C" w:rsidP="00E1031C">
      <w:pPr>
        <w:pStyle w:val="30"/>
        <w:shd w:val="clear" w:color="auto" w:fill="auto"/>
        <w:spacing w:after="0" w:line="264" w:lineRule="exact"/>
        <w:ind w:firstLine="0"/>
        <w:rPr>
          <w:b w:val="0"/>
          <w:bCs w:val="0"/>
          <w:color w:val="000000" w:themeColor="text1"/>
          <w:sz w:val="24"/>
          <w:szCs w:val="24"/>
        </w:rPr>
      </w:pPr>
    </w:p>
    <w:p w14:paraId="3E61FC2E" w14:textId="77777777" w:rsidR="00DD0AB0" w:rsidRDefault="00DD0AB0" w:rsidP="00DD0AB0">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i/>
          <w:color w:val="000000"/>
          <w:sz w:val="24"/>
          <w:szCs w:val="24"/>
          <w:lang w:eastAsia="ru-RU"/>
        </w:rPr>
      </w:pPr>
      <w:r w:rsidRPr="00DD0AB0">
        <w:rPr>
          <w:rFonts w:ascii="Times New Roman" w:eastAsia="Times New Roman" w:hAnsi="Times New Roman" w:cs="Times New Roman"/>
          <w:b/>
          <w:i/>
          <w:color w:val="000000"/>
          <w:sz w:val="24"/>
          <w:szCs w:val="24"/>
          <w:lang w:eastAsia="ru-RU"/>
        </w:rPr>
        <w:t>Додаток № 3</w:t>
      </w:r>
    </w:p>
    <w:p w14:paraId="2ED7A0D1" w14:textId="77777777" w:rsidR="00DB09AC" w:rsidRDefault="00DB09AC" w:rsidP="00DD0AB0">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i/>
          <w:color w:val="000000"/>
          <w:sz w:val="24"/>
          <w:szCs w:val="24"/>
          <w:lang w:eastAsia="ru-RU"/>
        </w:rPr>
      </w:pPr>
    </w:p>
    <w:p w14:paraId="21413CA2" w14:textId="77777777" w:rsidR="00DB09AC" w:rsidRDefault="00DB09AC" w:rsidP="00DD0AB0">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i/>
          <w:color w:val="000000"/>
          <w:sz w:val="24"/>
          <w:szCs w:val="24"/>
          <w:lang w:eastAsia="ru-RU"/>
        </w:rPr>
      </w:pPr>
    </w:p>
    <w:p w14:paraId="5EBFC9FF" w14:textId="77777777" w:rsidR="00DB09AC" w:rsidRPr="00DD0AB0" w:rsidRDefault="00DB09AC" w:rsidP="00DD0AB0">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i/>
          <w:color w:val="000000"/>
          <w:sz w:val="24"/>
          <w:szCs w:val="24"/>
          <w:lang w:eastAsia="ru-RU"/>
        </w:rPr>
      </w:pPr>
    </w:p>
    <w:p w14:paraId="50143E7C" w14:textId="77777777" w:rsidR="00DD0AB0" w:rsidRPr="00DD0AB0" w:rsidRDefault="00DD0AB0" w:rsidP="00DD0AB0">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p w14:paraId="33AE09B8" w14:textId="77777777" w:rsidR="00DD0AB0" w:rsidRPr="00DD0AB0" w:rsidRDefault="00DD0AB0" w:rsidP="00DD0AB0">
      <w:pPr>
        <w:spacing w:after="0" w:line="240" w:lineRule="auto"/>
        <w:ind w:left="-851" w:firstLine="567"/>
        <w:jc w:val="center"/>
        <w:rPr>
          <w:rFonts w:ascii="Times New Roman" w:eastAsia="Calibri" w:hAnsi="Times New Roman" w:cs="Times New Roman"/>
          <w:b/>
          <w:color w:val="000000"/>
          <w:sz w:val="24"/>
          <w:szCs w:val="24"/>
          <w:lang w:eastAsia="en-US"/>
        </w:rPr>
      </w:pPr>
      <w:r w:rsidRPr="00DD0AB0">
        <w:rPr>
          <w:rFonts w:ascii="Times New Roman" w:eastAsia="Calibri" w:hAnsi="Times New Roman" w:cs="Times New Roman"/>
          <w:b/>
          <w:color w:val="000000"/>
          <w:sz w:val="24"/>
          <w:szCs w:val="24"/>
          <w:lang w:eastAsia="en-US"/>
        </w:rPr>
        <w:t>ПРОЄКТ ДОГОВОРУ</w:t>
      </w:r>
      <w:r w:rsidRPr="00DD0AB0">
        <w:rPr>
          <w:rFonts w:ascii="Times New Roman" w:eastAsia="Calibri" w:hAnsi="Times New Roman" w:cs="Times New Roman"/>
          <w:b/>
          <w:color w:val="000000"/>
          <w:sz w:val="24"/>
          <w:szCs w:val="24"/>
          <w:lang w:val="ru-RU" w:eastAsia="en-US"/>
        </w:rPr>
        <w:t xml:space="preserve"> </w:t>
      </w:r>
      <w:r w:rsidRPr="00DD0AB0">
        <w:rPr>
          <w:rFonts w:ascii="Times New Roman" w:eastAsia="Calibri" w:hAnsi="Times New Roman" w:cs="Times New Roman"/>
          <w:b/>
          <w:color w:val="000000"/>
          <w:sz w:val="24"/>
          <w:szCs w:val="24"/>
          <w:lang w:eastAsia="en-US"/>
        </w:rPr>
        <w:t>ПОСТАВКИ №____</w:t>
      </w:r>
    </w:p>
    <w:p w14:paraId="36B7962F" w14:textId="77777777" w:rsidR="00DD0AB0" w:rsidRPr="00DD0AB0" w:rsidRDefault="00DD0AB0" w:rsidP="00DD0AB0">
      <w:pPr>
        <w:spacing w:after="0" w:line="240" w:lineRule="auto"/>
        <w:jc w:val="both"/>
        <w:rPr>
          <w:rFonts w:ascii="Times New Roman" w:eastAsia="Calibri" w:hAnsi="Times New Roman" w:cs="Times New Roman"/>
          <w:color w:val="000000"/>
          <w:sz w:val="24"/>
          <w:szCs w:val="24"/>
          <w:lang w:eastAsia="en-US"/>
        </w:rPr>
      </w:pPr>
      <w:r w:rsidRPr="00DD0AB0">
        <w:rPr>
          <w:rFonts w:ascii="Times New Roman" w:eastAsia="Calibri" w:hAnsi="Times New Roman" w:cs="Times New Roman"/>
          <w:color w:val="000000"/>
          <w:sz w:val="24"/>
          <w:szCs w:val="24"/>
          <w:lang w:eastAsia="en-US"/>
        </w:rPr>
        <w:t>м. Тернопіль                                                                                             «___» ____________202</w:t>
      </w:r>
      <w:r w:rsidRPr="00DD0AB0">
        <w:rPr>
          <w:rFonts w:ascii="Times New Roman" w:eastAsia="Calibri" w:hAnsi="Times New Roman" w:cs="Times New Roman"/>
          <w:color w:val="000000"/>
          <w:sz w:val="24"/>
          <w:szCs w:val="24"/>
          <w:lang w:val="ru-RU" w:eastAsia="en-US"/>
        </w:rPr>
        <w:t>2</w:t>
      </w:r>
      <w:r w:rsidRPr="00DD0AB0">
        <w:rPr>
          <w:rFonts w:ascii="Times New Roman" w:eastAsia="Calibri" w:hAnsi="Times New Roman" w:cs="Times New Roman"/>
          <w:color w:val="000000"/>
          <w:sz w:val="24"/>
          <w:szCs w:val="24"/>
          <w:lang w:eastAsia="en-US"/>
        </w:rPr>
        <w:t xml:space="preserve"> р.</w:t>
      </w:r>
    </w:p>
    <w:p w14:paraId="3C0967B6" w14:textId="77777777" w:rsidR="00DD0AB0" w:rsidRDefault="00DD0AB0" w:rsidP="00DD0AB0">
      <w:pPr>
        <w:spacing w:after="0" w:line="240" w:lineRule="auto"/>
        <w:jc w:val="both"/>
        <w:rPr>
          <w:rFonts w:ascii="Times New Roman" w:eastAsia="Calibri" w:hAnsi="Times New Roman" w:cs="Times New Roman"/>
          <w:color w:val="000000"/>
          <w:sz w:val="24"/>
          <w:szCs w:val="24"/>
          <w:lang w:eastAsia="en-US"/>
        </w:rPr>
      </w:pPr>
    </w:p>
    <w:p w14:paraId="7EB52FD9" w14:textId="77777777" w:rsidR="00DB09AC" w:rsidRPr="00DD0AB0" w:rsidRDefault="00DB09AC" w:rsidP="00DD0AB0">
      <w:pPr>
        <w:spacing w:after="0" w:line="240" w:lineRule="auto"/>
        <w:jc w:val="both"/>
        <w:rPr>
          <w:rFonts w:ascii="Times New Roman" w:eastAsia="Calibri" w:hAnsi="Times New Roman" w:cs="Times New Roman"/>
          <w:color w:val="000000"/>
          <w:sz w:val="24"/>
          <w:szCs w:val="24"/>
          <w:lang w:eastAsia="en-US"/>
        </w:rPr>
      </w:pPr>
    </w:p>
    <w:p w14:paraId="4FDC7467" w14:textId="77777777" w:rsidR="00DD0AB0" w:rsidRPr="00DD0AB0" w:rsidRDefault="00DD0AB0" w:rsidP="00DD0AB0">
      <w:pPr>
        <w:spacing w:after="0" w:line="240" w:lineRule="auto"/>
        <w:ind w:firstLine="567"/>
        <w:jc w:val="both"/>
        <w:rPr>
          <w:rFonts w:ascii="Times New Roman" w:eastAsia="Calibri" w:hAnsi="Times New Roman" w:cs="Times New Roman"/>
          <w:color w:val="000000"/>
          <w:sz w:val="24"/>
          <w:szCs w:val="24"/>
          <w:lang w:eastAsia="en-US"/>
        </w:rPr>
      </w:pPr>
      <w:r w:rsidRPr="00DD0AB0">
        <w:rPr>
          <w:rFonts w:ascii="Times New Roman" w:eastAsia="Calibri" w:hAnsi="Times New Roman" w:cs="Times New Roman"/>
          <w:b/>
          <w:color w:val="000000"/>
          <w:sz w:val="24"/>
          <w:szCs w:val="24"/>
          <w:lang w:eastAsia="en-US"/>
        </w:rPr>
        <w:t>Тернопільська регіональна державна лабораторія Державної служби України з питань безпечності харчових продуктів та захисту споживачів</w:t>
      </w:r>
      <w:r w:rsidRPr="00DD0AB0">
        <w:rPr>
          <w:rFonts w:ascii="Times New Roman" w:eastAsia="Calibri" w:hAnsi="Times New Roman" w:cs="Times New Roman"/>
          <w:color w:val="000000"/>
          <w:sz w:val="24"/>
          <w:szCs w:val="24"/>
          <w:lang w:eastAsia="en-US"/>
        </w:rPr>
        <w:t xml:space="preserve">, в особі директора </w:t>
      </w:r>
      <w:proofErr w:type="spellStart"/>
      <w:r w:rsidRPr="00DD0AB0">
        <w:rPr>
          <w:rFonts w:ascii="Times New Roman" w:eastAsia="Calibri" w:hAnsi="Times New Roman" w:cs="Times New Roman"/>
          <w:color w:val="000000"/>
          <w:sz w:val="24"/>
          <w:szCs w:val="24"/>
          <w:lang w:eastAsia="en-US"/>
        </w:rPr>
        <w:t>Табаки</w:t>
      </w:r>
      <w:proofErr w:type="spellEnd"/>
      <w:r w:rsidRPr="00DD0AB0">
        <w:rPr>
          <w:rFonts w:ascii="Times New Roman" w:eastAsia="Calibri" w:hAnsi="Times New Roman" w:cs="Times New Roman"/>
          <w:color w:val="000000"/>
          <w:sz w:val="24"/>
          <w:szCs w:val="24"/>
          <w:lang w:eastAsia="en-US"/>
        </w:rPr>
        <w:t xml:space="preserve"> Богдана Володимировича, що діє на підставі Положення, (далі – Замовник), з однієї сторони та ____________________________________________________________________, в особі _____________________________________________, що діє на підставі ______________, (далі – Постачальник), з другої сторони, разом – Сторони, а кожна окремо – Сторона, уклали цей договір про наступне:</w:t>
      </w:r>
    </w:p>
    <w:p w14:paraId="576A719A" w14:textId="77777777" w:rsidR="00DD0AB0" w:rsidRPr="00DD0AB0" w:rsidRDefault="00DD0AB0" w:rsidP="00DD0AB0">
      <w:pPr>
        <w:spacing w:after="0" w:line="240" w:lineRule="auto"/>
        <w:ind w:left="-851" w:firstLine="567"/>
        <w:jc w:val="both"/>
        <w:rPr>
          <w:rFonts w:ascii="Times New Roman" w:eastAsia="Calibri" w:hAnsi="Times New Roman" w:cs="Times New Roman"/>
          <w:color w:val="000000"/>
          <w:sz w:val="24"/>
          <w:szCs w:val="24"/>
          <w:lang w:eastAsia="en-US"/>
        </w:rPr>
      </w:pPr>
    </w:p>
    <w:p w14:paraId="04C5AF73" w14:textId="77777777" w:rsidR="007C12FC" w:rsidRPr="00565A74" w:rsidRDefault="00E1031C" w:rsidP="00F75EEA">
      <w:pPr>
        <w:pStyle w:val="30"/>
        <w:numPr>
          <w:ilvl w:val="0"/>
          <w:numId w:val="2"/>
        </w:numPr>
        <w:shd w:val="clear" w:color="auto" w:fill="auto"/>
        <w:spacing w:after="0" w:line="264" w:lineRule="exact"/>
        <w:rPr>
          <w:sz w:val="24"/>
          <w:szCs w:val="24"/>
        </w:rPr>
      </w:pPr>
      <w:r w:rsidRPr="00565A74">
        <w:rPr>
          <w:sz w:val="24"/>
          <w:szCs w:val="24"/>
        </w:rPr>
        <w:t>ПРЕДМЕТ ДОГОВОРУ</w:t>
      </w:r>
    </w:p>
    <w:p w14:paraId="2EE88EB2" w14:textId="77777777" w:rsidR="00F75EEA" w:rsidRPr="00565A74" w:rsidRDefault="00F75EEA" w:rsidP="00F75EEA">
      <w:pPr>
        <w:pStyle w:val="30"/>
        <w:shd w:val="clear" w:color="auto" w:fill="auto"/>
        <w:spacing w:after="0" w:line="264" w:lineRule="exact"/>
        <w:ind w:left="4020" w:firstLine="0"/>
        <w:rPr>
          <w:sz w:val="24"/>
          <w:szCs w:val="24"/>
        </w:rPr>
      </w:pPr>
    </w:p>
    <w:p w14:paraId="2AB70AD0" w14:textId="02896C60" w:rsidR="008D7A83" w:rsidRPr="00DB09AC" w:rsidRDefault="005A6F8B" w:rsidP="005A6F8B">
      <w:pPr>
        <w:pStyle w:val="21"/>
        <w:shd w:val="clear" w:color="auto" w:fill="auto"/>
        <w:tabs>
          <w:tab w:val="left" w:pos="501"/>
        </w:tabs>
        <w:spacing w:before="0"/>
        <w:ind w:firstLine="0"/>
        <w:rPr>
          <w:sz w:val="24"/>
          <w:szCs w:val="24"/>
        </w:rPr>
      </w:pPr>
      <w:r w:rsidRPr="00565A74">
        <w:rPr>
          <w:sz w:val="24"/>
          <w:szCs w:val="24"/>
        </w:rPr>
        <w:t>1.1</w:t>
      </w:r>
      <w:r w:rsidRPr="00DB09AC">
        <w:rPr>
          <w:sz w:val="24"/>
          <w:szCs w:val="24"/>
        </w:rPr>
        <w:t>.</w:t>
      </w:r>
      <w:r w:rsidR="008247C0" w:rsidRPr="00DB09AC">
        <w:rPr>
          <w:sz w:val="24"/>
          <w:szCs w:val="24"/>
        </w:rPr>
        <w:t xml:space="preserve"> </w:t>
      </w:r>
      <w:r w:rsidRPr="00DB09AC">
        <w:rPr>
          <w:sz w:val="24"/>
          <w:szCs w:val="24"/>
        </w:rPr>
        <w:t xml:space="preserve"> </w:t>
      </w:r>
      <w:r w:rsidR="008D7A83" w:rsidRPr="00DB09AC">
        <w:rPr>
          <w:sz w:val="24"/>
          <w:szCs w:val="24"/>
        </w:rPr>
        <w:t xml:space="preserve">Найменування товару </w:t>
      </w:r>
      <w:r w:rsidR="00EC3D93" w:rsidRPr="00DB09AC">
        <w:rPr>
          <w:sz w:val="24"/>
          <w:szCs w:val="24"/>
        </w:rPr>
        <w:t xml:space="preserve">– код ДК 021:2015 – 09130000 – 9 </w:t>
      </w:r>
      <w:r w:rsidR="00AB0873" w:rsidRPr="00DB09AC">
        <w:rPr>
          <w:sz w:val="24"/>
          <w:szCs w:val="24"/>
        </w:rPr>
        <w:t xml:space="preserve">«Нафта і дистиляти» (Паливо </w:t>
      </w:r>
      <w:r w:rsidR="00A6544D" w:rsidRPr="00DB09AC">
        <w:rPr>
          <w:sz w:val="24"/>
          <w:szCs w:val="24"/>
        </w:rPr>
        <w:t xml:space="preserve">              (</w:t>
      </w:r>
      <w:r w:rsidR="00DD0AB0" w:rsidRPr="00DB09AC">
        <w:rPr>
          <w:sz w:val="24"/>
          <w:szCs w:val="24"/>
        </w:rPr>
        <w:t>бензин та дизельне паливо)</w:t>
      </w:r>
      <w:r w:rsidR="00DD0AB0" w:rsidRPr="00DB09AC">
        <w:t xml:space="preserve"> </w:t>
      </w:r>
      <w:r w:rsidR="00DD0AB0" w:rsidRPr="00DB09AC">
        <w:rPr>
          <w:sz w:val="24"/>
          <w:szCs w:val="24"/>
        </w:rPr>
        <w:t>поставити Товар зазначений в Специфікації (Додаток 1 до Договору), що є невід’ємною частиною цього договору (далі – Специфікація).</w:t>
      </w:r>
    </w:p>
    <w:p w14:paraId="4B269515" w14:textId="65A09A2E" w:rsidR="005A6F8B" w:rsidRPr="00565A74" w:rsidRDefault="00FD4B79" w:rsidP="005A6F8B">
      <w:pPr>
        <w:pStyle w:val="21"/>
        <w:shd w:val="clear" w:color="auto" w:fill="auto"/>
        <w:tabs>
          <w:tab w:val="left" w:pos="501"/>
        </w:tabs>
        <w:spacing w:before="0"/>
        <w:ind w:firstLine="0"/>
        <w:rPr>
          <w:sz w:val="24"/>
          <w:szCs w:val="24"/>
        </w:rPr>
      </w:pPr>
      <w:r w:rsidRPr="00DB09AC">
        <w:rPr>
          <w:sz w:val="24"/>
          <w:szCs w:val="24"/>
        </w:rPr>
        <w:t>1.2.</w:t>
      </w:r>
      <w:r w:rsidR="008247C0" w:rsidRPr="00DB09AC">
        <w:rPr>
          <w:sz w:val="24"/>
          <w:szCs w:val="24"/>
        </w:rPr>
        <w:t xml:space="preserve"> </w:t>
      </w:r>
      <w:r w:rsidRPr="00DB09AC">
        <w:rPr>
          <w:sz w:val="24"/>
          <w:szCs w:val="24"/>
        </w:rPr>
        <w:t xml:space="preserve"> </w:t>
      </w:r>
      <w:r w:rsidR="00E1031C" w:rsidRPr="00DB09AC">
        <w:rPr>
          <w:sz w:val="24"/>
          <w:szCs w:val="24"/>
        </w:rPr>
        <w:t>Постачальник зобов’язується передати Покупцеві, а П</w:t>
      </w:r>
      <w:r w:rsidR="00B11341" w:rsidRPr="00DB09AC">
        <w:rPr>
          <w:sz w:val="24"/>
          <w:szCs w:val="24"/>
        </w:rPr>
        <w:t>окупець оплачує й приймає Дизельне паливо</w:t>
      </w:r>
      <w:r w:rsidR="00D74951" w:rsidRPr="00DB09AC">
        <w:rPr>
          <w:sz w:val="24"/>
          <w:szCs w:val="24"/>
        </w:rPr>
        <w:t>,</w:t>
      </w:r>
      <w:r w:rsidR="00353B25" w:rsidRPr="00DB09AC">
        <w:rPr>
          <w:sz w:val="24"/>
          <w:szCs w:val="24"/>
        </w:rPr>
        <w:t xml:space="preserve"> у </w:t>
      </w:r>
      <w:r w:rsidR="002D0F16" w:rsidRPr="00DB09AC">
        <w:rPr>
          <w:sz w:val="24"/>
          <w:szCs w:val="24"/>
        </w:rPr>
        <w:t>кількості</w:t>
      </w:r>
      <w:r w:rsidR="008B490F" w:rsidRPr="00DB09AC">
        <w:rPr>
          <w:sz w:val="24"/>
          <w:szCs w:val="24"/>
        </w:rPr>
        <w:t xml:space="preserve"> </w:t>
      </w:r>
      <w:r w:rsidR="005D07C7" w:rsidRPr="00DB09AC">
        <w:rPr>
          <w:sz w:val="24"/>
          <w:szCs w:val="24"/>
        </w:rPr>
        <w:t>900</w:t>
      </w:r>
      <w:r w:rsidR="001309B3" w:rsidRPr="00DB09AC">
        <w:rPr>
          <w:sz w:val="24"/>
          <w:szCs w:val="24"/>
        </w:rPr>
        <w:t xml:space="preserve"> л</w:t>
      </w:r>
      <w:r w:rsidR="00353B25" w:rsidRPr="00DB09AC">
        <w:rPr>
          <w:sz w:val="24"/>
          <w:szCs w:val="24"/>
        </w:rPr>
        <w:t xml:space="preserve">. </w:t>
      </w:r>
      <w:r w:rsidR="00D74951" w:rsidRPr="00DB09AC">
        <w:rPr>
          <w:sz w:val="24"/>
          <w:szCs w:val="24"/>
        </w:rPr>
        <w:t xml:space="preserve">та бензин А-95 </w:t>
      </w:r>
      <w:r w:rsidR="00E1031C" w:rsidRPr="00DB09AC">
        <w:rPr>
          <w:sz w:val="24"/>
          <w:szCs w:val="24"/>
        </w:rPr>
        <w:t xml:space="preserve">у кількості </w:t>
      </w:r>
      <w:r w:rsidR="005D07C7" w:rsidRPr="00DB09AC">
        <w:rPr>
          <w:sz w:val="24"/>
          <w:szCs w:val="24"/>
        </w:rPr>
        <w:t>1</w:t>
      </w:r>
      <w:r w:rsidR="008B490F" w:rsidRPr="00DB09AC">
        <w:rPr>
          <w:sz w:val="24"/>
          <w:szCs w:val="24"/>
        </w:rPr>
        <w:t>6</w:t>
      </w:r>
      <w:r w:rsidR="00083E46" w:rsidRPr="00DB09AC">
        <w:rPr>
          <w:sz w:val="24"/>
          <w:szCs w:val="24"/>
        </w:rPr>
        <w:t>0</w:t>
      </w:r>
      <w:r w:rsidR="001309B3" w:rsidRPr="00DB09AC">
        <w:rPr>
          <w:sz w:val="24"/>
          <w:szCs w:val="24"/>
        </w:rPr>
        <w:t>0 л</w:t>
      </w:r>
      <w:r w:rsidR="00353B25" w:rsidRPr="00DB09AC">
        <w:rPr>
          <w:sz w:val="24"/>
          <w:szCs w:val="24"/>
        </w:rPr>
        <w:t>.</w:t>
      </w:r>
      <w:r w:rsidR="00D56100" w:rsidRPr="00DB09AC">
        <w:rPr>
          <w:sz w:val="24"/>
          <w:szCs w:val="24"/>
        </w:rPr>
        <w:t xml:space="preserve">, </w:t>
      </w:r>
      <w:r w:rsidR="00E1031C" w:rsidRPr="00DB09AC">
        <w:rPr>
          <w:sz w:val="24"/>
          <w:szCs w:val="24"/>
        </w:rPr>
        <w:t xml:space="preserve">в подальшому іменовані </w:t>
      </w:r>
      <w:r w:rsidR="00D56100" w:rsidRPr="00DB09AC">
        <w:rPr>
          <w:sz w:val="24"/>
          <w:szCs w:val="24"/>
        </w:rPr>
        <w:t xml:space="preserve">- </w:t>
      </w:r>
      <w:r w:rsidR="00E1031C" w:rsidRPr="00DB09AC">
        <w:rPr>
          <w:rStyle w:val="20"/>
        </w:rPr>
        <w:t>Тов</w:t>
      </w:r>
      <w:r w:rsidR="00D56100" w:rsidRPr="00DB09AC">
        <w:rPr>
          <w:rStyle w:val="20"/>
        </w:rPr>
        <w:t>ар</w:t>
      </w:r>
      <w:r w:rsidR="00E1031C" w:rsidRPr="00DB09AC">
        <w:rPr>
          <w:rStyle w:val="20"/>
        </w:rPr>
        <w:t xml:space="preserve">, </w:t>
      </w:r>
      <w:r w:rsidR="00E1031C" w:rsidRPr="00DB09AC">
        <w:rPr>
          <w:sz w:val="24"/>
          <w:szCs w:val="24"/>
        </w:rPr>
        <w:t xml:space="preserve">по бланках внутрішнього обігу </w:t>
      </w:r>
      <w:r w:rsidR="00D56100" w:rsidRPr="00DB09AC">
        <w:rPr>
          <w:sz w:val="24"/>
          <w:szCs w:val="24"/>
        </w:rPr>
        <w:t xml:space="preserve">Постачальника - </w:t>
      </w:r>
      <w:r w:rsidR="00E1031C" w:rsidRPr="00DB09AC">
        <w:rPr>
          <w:sz w:val="24"/>
          <w:szCs w:val="24"/>
        </w:rPr>
        <w:t>та</w:t>
      </w:r>
      <w:r w:rsidR="00E07AED" w:rsidRPr="00DB09AC">
        <w:rPr>
          <w:sz w:val="24"/>
          <w:szCs w:val="24"/>
        </w:rPr>
        <w:t>лонах номіналом 10 та 20 літрів. Т</w:t>
      </w:r>
      <w:r w:rsidR="00E1031C" w:rsidRPr="00DB09AC">
        <w:rPr>
          <w:sz w:val="24"/>
          <w:szCs w:val="24"/>
        </w:rPr>
        <w:t xml:space="preserve">ермін дії </w:t>
      </w:r>
      <w:r w:rsidR="00D54DEF" w:rsidRPr="00DB09AC">
        <w:rPr>
          <w:sz w:val="24"/>
          <w:szCs w:val="24"/>
        </w:rPr>
        <w:t>талонів,</w:t>
      </w:r>
      <w:r w:rsidR="00E07AED" w:rsidRPr="00DB09AC">
        <w:rPr>
          <w:sz w:val="24"/>
          <w:szCs w:val="24"/>
        </w:rPr>
        <w:t xml:space="preserve"> </w:t>
      </w:r>
      <w:r w:rsidR="00CF2AB1" w:rsidRPr="00DB09AC">
        <w:rPr>
          <w:sz w:val="24"/>
          <w:szCs w:val="24"/>
        </w:rPr>
        <w:t xml:space="preserve">(надалі - </w:t>
      </w:r>
      <w:r w:rsidR="00CF2AB1" w:rsidRPr="00DB09AC">
        <w:rPr>
          <w:rStyle w:val="20"/>
        </w:rPr>
        <w:t>Талони)</w:t>
      </w:r>
      <w:r w:rsidR="00C94F3D" w:rsidRPr="00DB09AC">
        <w:rPr>
          <w:sz w:val="24"/>
          <w:szCs w:val="24"/>
        </w:rPr>
        <w:t xml:space="preserve"> -</w:t>
      </w:r>
      <w:r w:rsidR="003A5361" w:rsidRPr="00DB09AC">
        <w:rPr>
          <w:sz w:val="24"/>
          <w:szCs w:val="24"/>
        </w:rPr>
        <w:t xml:space="preserve"> не менш ні</w:t>
      </w:r>
      <w:r w:rsidR="005B5216" w:rsidRPr="00DB09AC">
        <w:rPr>
          <w:sz w:val="24"/>
          <w:szCs w:val="24"/>
        </w:rPr>
        <w:t xml:space="preserve">ж </w:t>
      </w:r>
      <w:r w:rsidR="00A0419D" w:rsidRPr="00DB09AC">
        <w:rPr>
          <w:sz w:val="24"/>
          <w:szCs w:val="24"/>
        </w:rPr>
        <w:t>дев’яносто</w:t>
      </w:r>
      <w:r w:rsidR="005B5216" w:rsidRPr="00DB09AC">
        <w:rPr>
          <w:sz w:val="24"/>
          <w:szCs w:val="24"/>
        </w:rPr>
        <w:t xml:space="preserve"> два дня</w:t>
      </w:r>
      <w:r w:rsidR="00CF2AB1" w:rsidRPr="00DB09AC">
        <w:rPr>
          <w:sz w:val="24"/>
          <w:szCs w:val="24"/>
        </w:rPr>
        <w:t xml:space="preserve"> з моменту підписання </w:t>
      </w:r>
      <w:r w:rsidR="00353B25" w:rsidRPr="00DB09AC">
        <w:rPr>
          <w:b/>
          <w:sz w:val="24"/>
          <w:szCs w:val="24"/>
        </w:rPr>
        <w:t>видаткових накладних</w:t>
      </w:r>
      <w:r w:rsidR="00E1031C" w:rsidRPr="00DB09AC">
        <w:rPr>
          <w:sz w:val="24"/>
          <w:szCs w:val="24"/>
        </w:rPr>
        <w:t xml:space="preserve"> </w:t>
      </w:r>
      <w:r w:rsidR="00353B25" w:rsidRPr="00DB09AC">
        <w:rPr>
          <w:sz w:val="24"/>
          <w:szCs w:val="24"/>
        </w:rPr>
        <w:t>з можливістю обміну їх на нові Т</w:t>
      </w:r>
      <w:r w:rsidR="00E07AED" w:rsidRPr="00DB09AC">
        <w:rPr>
          <w:sz w:val="24"/>
          <w:szCs w:val="24"/>
        </w:rPr>
        <w:t>алони з новим строком дії при його закінченні. Талони повинні бути дійсні на всій території України</w:t>
      </w:r>
      <w:r w:rsidR="00B84B69" w:rsidRPr="00DB09AC">
        <w:rPr>
          <w:sz w:val="24"/>
          <w:szCs w:val="24"/>
        </w:rPr>
        <w:t xml:space="preserve">. Одиниця виміру </w:t>
      </w:r>
      <w:r w:rsidR="00B84B69" w:rsidRPr="00DB09AC">
        <w:rPr>
          <w:b/>
          <w:sz w:val="24"/>
          <w:szCs w:val="24"/>
        </w:rPr>
        <w:t>Товару</w:t>
      </w:r>
      <w:r w:rsidR="00B84B69" w:rsidRPr="00DB09AC">
        <w:rPr>
          <w:sz w:val="24"/>
          <w:szCs w:val="24"/>
        </w:rPr>
        <w:t xml:space="preserve"> - літр.</w:t>
      </w:r>
    </w:p>
    <w:p w14:paraId="22321BB6" w14:textId="68B5CC62" w:rsidR="00353B25" w:rsidRPr="00565A74" w:rsidRDefault="005A6F8B" w:rsidP="005A6F8B">
      <w:pPr>
        <w:pStyle w:val="21"/>
        <w:shd w:val="clear" w:color="auto" w:fill="auto"/>
        <w:tabs>
          <w:tab w:val="left" w:pos="510"/>
        </w:tabs>
        <w:spacing w:before="0"/>
        <w:ind w:firstLine="0"/>
        <w:rPr>
          <w:sz w:val="24"/>
          <w:szCs w:val="24"/>
          <w:lang w:val="ru-RU"/>
        </w:rPr>
      </w:pPr>
      <w:r w:rsidRPr="00565A74">
        <w:rPr>
          <w:sz w:val="24"/>
          <w:szCs w:val="24"/>
        </w:rPr>
        <w:t xml:space="preserve">1.3. </w:t>
      </w:r>
      <w:r w:rsidR="008247C0" w:rsidRPr="00565A74">
        <w:rPr>
          <w:sz w:val="24"/>
          <w:szCs w:val="24"/>
        </w:rPr>
        <w:t xml:space="preserve"> </w:t>
      </w:r>
      <w:r w:rsidR="006A533F" w:rsidRPr="00565A74">
        <w:rPr>
          <w:sz w:val="24"/>
          <w:szCs w:val="24"/>
        </w:rPr>
        <w:t xml:space="preserve">Право власності на Товар переходить від </w:t>
      </w:r>
      <w:r w:rsidRPr="00565A74">
        <w:rPr>
          <w:sz w:val="24"/>
          <w:szCs w:val="24"/>
        </w:rPr>
        <w:t>Постачальник</w:t>
      </w:r>
      <w:r w:rsidR="00C94F3D">
        <w:rPr>
          <w:sz w:val="24"/>
          <w:szCs w:val="24"/>
        </w:rPr>
        <w:t>а</w:t>
      </w:r>
      <w:r w:rsidR="006A533F" w:rsidRPr="00565A74">
        <w:rPr>
          <w:sz w:val="24"/>
          <w:szCs w:val="24"/>
        </w:rPr>
        <w:t xml:space="preserve"> до Покупця з моменту отрим</w:t>
      </w:r>
      <w:r w:rsidR="00A054A5" w:rsidRPr="00565A74">
        <w:rPr>
          <w:sz w:val="24"/>
          <w:szCs w:val="24"/>
        </w:rPr>
        <w:t xml:space="preserve">ання Талонів та підписання </w:t>
      </w:r>
      <w:r w:rsidR="00353B25" w:rsidRPr="00565A74">
        <w:rPr>
          <w:b/>
          <w:sz w:val="24"/>
          <w:szCs w:val="24"/>
        </w:rPr>
        <w:t>видаткових</w:t>
      </w:r>
      <w:r w:rsidR="00A054A5" w:rsidRPr="00565A74">
        <w:rPr>
          <w:sz w:val="24"/>
          <w:szCs w:val="24"/>
        </w:rPr>
        <w:t xml:space="preserve"> </w:t>
      </w:r>
      <w:r w:rsidR="00353B25" w:rsidRPr="00565A74">
        <w:rPr>
          <w:b/>
          <w:sz w:val="24"/>
          <w:szCs w:val="24"/>
        </w:rPr>
        <w:t>накладних</w:t>
      </w:r>
      <w:r w:rsidR="00A054A5" w:rsidRPr="00565A74">
        <w:rPr>
          <w:sz w:val="24"/>
          <w:szCs w:val="24"/>
        </w:rPr>
        <w:t>.</w:t>
      </w:r>
    </w:p>
    <w:p w14:paraId="775DE570" w14:textId="216EC12B" w:rsidR="00E1031C" w:rsidRPr="00565A74" w:rsidRDefault="00353B25" w:rsidP="005A6F8B">
      <w:pPr>
        <w:pStyle w:val="21"/>
        <w:shd w:val="clear" w:color="auto" w:fill="auto"/>
        <w:tabs>
          <w:tab w:val="left" w:pos="510"/>
        </w:tabs>
        <w:spacing w:before="0"/>
        <w:ind w:firstLine="0"/>
        <w:rPr>
          <w:color w:val="000000" w:themeColor="text1"/>
          <w:sz w:val="24"/>
          <w:szCs w:val="24"/>
        </w:rPr>
      </w:pPr>
      <w:r w:rsidRPr="00565A74">
        <w:rPr>
          <w:color w:val="000000" w:themeColor="text1"/>
          <w:sz w:val="24"/>
          <w:szCs w:val="24"/>
        </w:rPr>
        <w:t>1.4</w:t>
      </w:r>
      <w:r w:rsidR="005A6F8B" w:rsidRPr="00565A74">
        <w:rPr>
          <w:color w:val="000000" w:themeColor="text1"/>
          <w:sz w:val="24"/>
          <w:szCs w:val="24"/>
        </w:rPr>
        <w:t>.</w:t>
      </w:r>
      <w:r w:rsidR="008247C0" w:rsidRPr="00565A74">
        <w:rPr>
          <w:color w:val="000000" w:themeColor="text1"/>
          <w:sz w:val="24"/>
          <w:szCs w:val="24"/>
        </w:rPr>
        <w:t xml:space="preserve"> </w:t>
      </w:r>
      <w:r w:rsidR="005A6F8B" w:rsidRPr="00565A74">
        <w:rPr>
          <w:color w:val="000000" w:themeColor="text1"/>
          <w:sz w:val="24"/>
          <w:szCs w:val="24"/>
        </w:rPr>
        <w:t xml:space="preserve"> </w:t>
      </w:r>
      <w:r w:rsidR="002E06CC" w:rsidRPr="00565A74">
        <w:rPr>
          <w:color w:val="000000" w:themeColor="text1"/>
          <w:sz w:val="24"/>
          <w:szCs w:val="24"/>
        </w:rPr>
        <w:t>Постачальник зобов’я</w:t>
      </w:r>
      <w:r w:rsidR="004314D3" w:rsidRPr="00565A74">
        <w:rPr>
          <w:color w:val="000000" w:themeColor="text1"/>
          <w:sz w:val="24"/>
          <w:szCs w:val="24"/>
        </w:rPr>
        <w:t xml:space="preserve">зується </w:t>
      </w:r>
      <w:bookmarkStart w:id="0" w:name="_Hlk84242612"/>
      <w:r w:rsidR="004314D3" w:rsidRPr="00565A74">
        <w:rPr>
          <w:color w:val="000000" w:themeColor="text1"/>
          <w:sz w:val="24"/>
          <w:szCs w:val="24"/>
        </w:rPr>
        <w:t xml:space="preserve">передати Покупцеві </w:t>
      </w:r>
      <w:r w:rsidR="00365188" w:rsidRPr="00565A74">
        <w:rPr>
          <w:color w:val="000000" w:themeColor="text1"/>
          <w:sz w:val="24"/>
          <w:szCs w:val="24"/>
        </w:rPr>
        <w:t>Талони</w:t>
      </w:r>
      <w:r w:rsidR="002D0F16" w:rsidRPr="00565A74">
        <w:rPr>
          <w:color w:val="000000" w:themeColor="text1"/>
          <w:sz w:val="24"/>
          <w:szCs w:val="24"/>
        </w:rPr>
        <w:t xml:space="preserve"> </w:t>
      </w:r>
      <w:r w:rsidR="00365188" w:rsidRPr="00565A74">
        <w:rPr>
          <w:color w:val="000000" w:themeColor="text1"/>
          <w:sz w:val="24"/>
          <w:szCs w:val="24"/>
        </w:rPr>
        <w:t xml:space="preserve">у </w:t>
      </w:r>
      <w:r w:rsidR="00120E32" w:rsidRPr="00565A74">
        <w:rPr>
          <w:color w:val="000000" w:themeColor="text1"/>
          <w:sz w:val="24"/>
          <w:szCs w:val="24"/>
        </w:rPr>
        <w:t>кількості</w:t>
      </w:r>
      <w:r w:rsidR="00C94F3D">
        <w:rPr>
          <w:color w:val="000000" w:themeColor="text1"/>
          <w:sz w:val="24"/>
          <w:szCs w:val="24"/>
        </w:rPr>
        <w:t>,</w:t>
      </w:r>
      <w:r w:rsidR="00120E32" w:rsidRPr="00565A74">
        <w:rPr>
          <w:color w:val="000000" w:themeColor="text1"/>
          <w:sz w:val="24"/>
          <w:szCs w:val="24"/>
        </w:rPr>
        <w:t xml:space="preserve"> визначен</w:t>
      </w:r>
      <w:r w:rsidR="002D0F16" w:rsidRPr="00565A74">
        <w:rPr>
          <w:color w:val="000000" w:themeColor="text1"/>
          <w:sz w:val="24"/>
          <w:szCs w:val="24"/>
        </w:rPr>
        <w:t>ій</w:t>
      </w:r>
      <w:r w:rsidR="00120E32" w:rsidRPr="00565A74">
        <w:rPr>
          <w:color w:val="000000" w:themeColor="text1"/>
          <w:sz w:val="24"/>
          <w:szCs w:val="24"/>
        </w:rPr>
        <w:t xml:space="preserve"> у</w:t>
      </w:r>
      <w:r w:rsidRPr="00565A74">
        <w:rPr>
          <w:color w:val="000000" w:themeColor="text1"/>
          <w:sz w:val="24"/>
          <w:szCs w:val="24"/>
        </w:rPr>
        <w:t xml:space="preserve"> заявці</w:t>
      </w:r>
      <w:r w:rsidR="00804E01" w:rsidRPr="00565A74">
        <w:rPr>
          <w:color w:val="000000" w:themeColor="text1"/>
          <w:sz w:val="24"/>
          <w:szCs w:val="24"/>
        </w:rPr>
        <w:t xml:space="preserve"> Покупця</w:t>
      </w:r>
      <w:r w:rsidRPr="00565A74">
        <w:rPr>
          <w:color w:val="000000" w:themeColor="text1"/>
          <w:sz w:val="24"/>
          <w:szCs w:val="24"/>
        </w:rPr>
        <w:t xml:space="preserve"> </w:t>
      </w:r>
      <w:r w:rsidR="004037CC" w:rsidRPr="00565A74">
        <w:rPr>
          <w:color w:val="000000" w:themeColor="text1"/>
          <w:sz w:val="24"/>
          <w:szCs w:val="24"/>
        </w:rPr>
        <w:t xml:space="preserve">в </w:t>
      </w:r>
      <w:r w:rsidR="00365188" w:rsidRPr="00565A74">
        <w:rPr>
          <w:color w:val="000000" w:themeColor="text1"/>
          <w:sz w:val="24"/>
          <w:szCs w:val="24"/>
        </w:rPr>
        <w:t>строк</w:t>
      </w:r>
      <w:r w:rsidR="004037CC" w:rsidRPr="00565A74">
        <w:rPr>
          <w:color w:val="000000" w:themeColor="text1"/>
          <w:sz w:val="24"/>
          <w:szCs w:val="24"/>
        </w:rPr>
        <w:t xml:space="preserve"> не</w:t>
      </w:r>
      <w:r w:rsidR="00095803">
        <w:rPr>
          <w:color w:val="000000" w:themeColor="text1"/>
          <w:sz w:val="24"/>
          <w:szCs w:val="24"/>
        </w:rPr>
        <w:t xml:space="preserve"> </w:t>
      </w:r>
      <w:r w:rsidR="004037CC" w:rsidRPr="00565A74">
        <w:rPr>
          <w:color w:val="000000" w:themeColor="text1"/>
          <w:sz w:val="24"/>
          <w:szCs w:val="24"/>
        </w:rPr>
        <w:t xml:space="preserve">більше </w:t>
      </w:r>
      <w:r w:rsidR="00365188" w:rsidRPr="00565A74">
        <w:rPr>
          <w:color w:val="000000" w:themeColor="text1"/>
          <w:sz w:val="24"/>
          <w:szCs w:val="24"/>
        </w:rPr>
        <w:t xml:space="preserve">5-ти </w:t>
      </w:r>
      <w:r w:rsidR="00E73684" w:rsidRPr="00565A74">
        <w:rPr>
          <w:color w:val="000000" w:themeColor="text1"/>
          <w:sz w:val="24"/>
          <w:szCs w:val="24"/>
        </w:rPr>
        <w:t>днів з</w:t>
      </w:r>
      <w:r w:rsidR="00804E01" w:rsidRPr="00565A74">
        <w:rPr>
          <w:color w:val="000000" w:themeColor="text1"/>
          <w:sz w:val="24"/>
          <w:szCs w:val="24"/>
        </w:rPr>
        <w:t xml:space="preserve"> дати</w:t>
      </w:r>
      <w:r w:rsidR="00E73684" w:rsidRPr="00565A74">
        <w:rPr>
          <w:color w:val="000000" w:themeColor="text1"/>
          <w:sz w:val="24"/>
          <w:szCs w:val="24"/>
        </w:rPr>
        <w:t xml:space="preserve"> отримання заявк</w:t>
      </w:r>
      <w:r w:rsidR="00D852F8" w:rsidRPr="00565A74">
        <w:rPr>
          <w:color w:val="000000" w:themeColor="text1"/>
          <w:sz w:val="24"/>
          <w:szCs w:val="24"/>
        </w:rPr>
        <w:t>и</w:t>
      </w:r>
      <w:bookmarkEnd w:id="0"/>
      <w:r w:rsidR="006F0789" w:rsidRPr="00565A74">
        <w:rPr>
          <w:color w:val="000000" w:themeColor="text1"/>
          <w:sz w:val="24"/>
          <w:szCs w:val="24"/>
        </w:rPr>
        <w:t>.</w:t>
      </w:r>
    </w:p>
    <w:p w14:paraId="6837EF19" w14:textId="77777777" w:rsidR="00E1031C" w:rsidRPr="00565A74" w:rsidRDefault="00E1031C" w:rsidP="00E1031C">
      <w:pPr>
        <w:pStyle w:val="21"/>
        <w:shd w:val="clear" w:color="auto" w:fill="auto"/>
        <w:tabs>
          <w:tab w:val="left" w:pos="510"/>
        </w:tabs>
        <w:spacing w:before="0"/>
        <w:ind w:firstLine="0"/>
        <w:rPr>
          <w:sz w:val="24"/>
          <w:szCs w:val="24"/>
        </w:rPr>
      </w:pPr>
    </w:p>
    <w:p w14:paraId="44DC8433" w14:textId="77777777" w:rsidR="00F75EEA" w:rsidRPr="00565A74" w:rsidRDefault="00E1031C" w:rsidP="00F75EEA">
      <w:pPr>
        <w:pStyle w:val="30"/>
        <w:numPr>
          <w:ilvl w:val="0"/>
          <w:numId w:val="2"/>
        </w:numPr>
        <w:shd w:val="clear" w:color="auto" w:fill="auto"/>
        <w:spacing w:after="0" w:line="269" w:lineRule="exact"/>
        <w:rPr>
          <w:sz w:val="24"/>
          <w:szCs w:val="24"/>
        </w:rPr>
      </w:pPr>
      <w:r w:rsidRPr="00565A74">
        <w:rPr>
          <w:sz w:val="24"/>
          <w:szCs w:val="24"/>
        </w:rPr>
        <w:t>ЦІНА ДОГОВОРУ</w:t>
      </w:r>
    </w:p>
    <w:p w14:paraId="5AC86481" w14:textId="77777777" w:rsidR="00F75EEA" w:rsidRPr="00565A74" w:rsidRDefault="00F75EEA" w:rsidP="00F75EEA">
      <w:pPr>
        <w:pStyle w:val="30"/>
        <w:shd w:val="clear" w:color="auto" w:fill="auto"/>
        <w:spacing w:after="0" w:line="269" w:lineRule="exact"/>
        <w:ind w:left="3660" w:firstLine="0"/>
        <w:rPr>
          <w:sz w:val="24"/>
          <w:szCs w:val="24"/>
        </w:rPr>
      </w:pPr>
    </w:p>
    <w:p w14:paraId="7843FADD" w14:textId="3BD164AB" w:rsidR="00804E01" w:rsidRPr="00565A74" w:rsidRDefault="00E1031C" w:rsidP="00E1031C">
      <w:pPr>
        <w:pStyle w:val="21"/>
        <w:shd w:val="clear" w:color="auto" w:fill="auto"/>
        <w:tabs>
          <w:tab w:val="left" w:pos="505"/>
        </w:tabs>
        <w:spacing w:before="0" w:line="269" w:lineRule="exact"/>
        <w:ind w:firstLine="0"/>
        <w:rPr>
          <w:sz w:val="24"/>
          <w:szCs w:val="24"/>
        </w:rPr>
      </w:pPr>
      <w:r w:rsidRPr="00565A74">
        <w:rPr>
          <w:bCs/>
          <w:sz w:val="24"/>
          <w:szCs w:val="24"/>
        </w:rPr>
        <w:t>2.1.</w:t>
      </w:r>
      <w:r w:rsidR="008247C0" w:rsidRPr="00565A74">
        <w:rPr>
          <w:bCs/>
          <w:sz w:val="24"/>
          <w:szCs w:val="24"/>
        </w:rPr>
        <w:t xml:space="preserve"> </w:t>
      </w:r>
      <w:r w:rsidR="007958CB" w:rsidRPr="00565A74">
        <w:rPr>
          <w:bCs/>
          <w:sz w:val="24"/>
          <w:szCs w:val="24"/>
        </w:rPr>
        <w:t xml:space="preserve"> </w:t>
      </w:r>
      <w:r w:rsidRPr="00565A74">
        <w:rPr>
          <w:sz w:val="24"/>
          <w:szCs w:val="24"/>
        </w:rPr>
        <w:t xml:space="preserve">Ціни </w:t>
      </w:r>
      <w:r w:rsidR="00BB2766" w:rsidRPr="00565A74">
        <w:rPr>
          <w:sz w:val="24"/>
          <w:szCs w:val="24"/>
        </w:rPr>
        <w:t xml:space="preserve">за одиницю Товару є фіксованими і зміні не підлягають, </w:t>
      </w:r>
      <w:r w:rsidRPr="00565A74">
        <w:rPr>
          <w:sz w:val="24"/>
          <w:szCs w:val="24"/>
        </w:rPr>
        <w:t>встановлюються в національній валюті України за 1 літ</w:t>
      </w:r>
      <w:r w:rsidR="00804E01" w:rsidRPr="00565A74">
        <w:rPr>
          <w:sz w:val="24"/>
          <w:szCs w:val="24"/>
        </w:rPr>
        <w:t>р та станов</w:t>
      </w:r>
      <w:r w:rsidR="00BB2766" w:rsidRPr="00565A74">
        <w:rPr>
          <w:sz w:val="24"/>
          <w:szCs w:val="24"/>
        </w:rPr>
        <w:t>лять</w:t>
      </w:r>
      <w:r w:rsidR="00804E01" w:rsidRPr="00565A74">
        <w:rPr>
          <w:sz w:val="24"/>
          <w:szCs w:val="24"/>
        </w:rPr>
        <w:t xml:space="preserve">: </w:t>
      </w:r>
    </w:p>
    <w:p w14:paraId="33E3DA62" w14:textId="1936DEE6" w:rsidR="00804E01" w:rsidRPr="00565A74" w:rsidRDefault="00804E01" w:rsidP="00E1031C">
      <w:pPr>
        <w:pStyle w:val="21"/>
        <w:shd w:val="clear" w:color="auto" w:fill="auto"/>
        <w:tabs>
          <w:tab w:val="left" w:pos="505"/>
        </w:tabs>
        <w:spacing w:before="0" w:line="269" w:lineRule="exact"/>
        <w:ind w:firstLine="0"/>
        <w:rPr>
          <w:sz w:val="24"/>
          <w:szCs w:val="24"/>
        </w:rPr>
      </w:pPr>
      <w:r w:rsidRPr="00565A74">
        <w:rPr>
          <w:sz w:val="24"/>
          <w:szCs w:val="24"/>
        </w:rPr>
        <w:t xml:space="preserve">2.1.1. за 1 літр </w:t>
      </w:r>
      <w:r w:rsidR="001B2192" w:rsidRPr="00565A74">
        <w:rPr>
          <w:sz w:val="24"/>
          <w:szCs w:val="24"/>
        </w:rPr>
        <w:t xml:space="preserve"> бензин</w:t>
      </w:r>
      <w:r w:rsidRPr="00565A74">
        <w:rPr>
          <w:sz w:val="24"/>
          <w:szCs w:val="24"/>
        </w:rPr>
        <w:t>у</w:t>
      </w:r>
      <w:r w:rsidR="001B2192" w:rsidRPr="00565A74">
        <w:rPr>
          <w:sz w:val="24"/>
          <w:szCs w:val="24"/>
        </w:rPr>
        <w:t xml:space="preserve"> А-95______</w:t>
      </w:r>
      <w:r w:rsidRPr="00565A74">
        <w:rPr>
          <w:sz w:val="24"/>
          <w:szCs w:val="24"/>
        </w:rPr>
        <w:t>,</w:t>
      </w:r>
      <w:r w:rsidR="001B2192" w:rsidRPr="00565A74">
        <w:rPr>
          <w:sz w:val="24"/>
          <w:szCs w:val="24"/>
        </w:rPr>
        <w:t>__</w:t>
      </w:r>
      <w:r w:rsidRPr="00565A74">
        <w:rPr>
          <w:sz w:val="24"/>
          <w:szCs w:val="24"/>
        </w:rPr>
        <w:t xml:space="preserve"> грн.</w:t>
      </w:r>
      <w:r w:rsidR="00BB2766" w:rsidRPr="00565A74">
        <w:rPr>
          <w:sz w:val="24"/>
          <w:szCs w:val="24"/>
        </w:rPr>
        <w:t xml:space="preserve"> в т. ч. ПДВ - ______,___ грн.</w:t>
      </w:r>
      <w:r w:rsidRPr="00565A74">
        <w:rPr>
          <w:sz w:val="24"/>
          <w:szCs w:val="24"/>
        </w:rPr>
        <w:t>;</w:t>
      </w:r>
    </w:p>
    <w:p w14:paraId="1E2EE7C9" w14:textId="38EA6B6A" w:rsidR="00BB2766" w:rsidRPr="00565A74" w:rsidRDefault="00804E01" w:rsidP="00E1031C">
      <w:pPr>
        <w:pStyle w:val="21"/>
        <w:shd w:val="clear" w:color="auto" w:fill="auto"/>
        <w:tabs>
          <w:tab w:val="left" w:pos="505"/>
        </w:tabs>
        <w:spacing w:before="0" w:line="269" w:lineRule="exact"/>
        <w:ind w:firstLine="0"/>
        <w:rPr>
          <w:sz w:val="24"/>
          <w:szCs w:val="24"/>
        </w:rPr>
      </w:pPr>
      <w:r w:rsidRPr="00565A74">
        <w:rPr>
          <w:sz w:val="24"/>
          <w:szCs w:val="24"/>
        </w:rPr>
        <w:t xml:space="preserve">2.1.2. за 1 літр </w:t>
      </w:r>
      <w:r w:rsidR="001B2192" w:rsidRPr="00565A74">
        <w:rPr>
          <w:sz w:val="24"/>
          <w:szCs w:val="24"/>
        </w:rPr>
        <w:t>дизельн</w:t>
      </w:r>
      <w:r w:rsidRPr="00565A74">
        <w:rPr>
          <w:sz w:val="24"/>
          <w:szCs w:val="24"/>
        </w:rPr>
        <w:t>ого</w:t>
      </w:r>
      <w:r w:rsidR="001B2192" w:rsidRPr="00565A74">
        <w:rPr>
          <w:sz w:val="24"/>
          <w:szCs w:val="24"/>
        </w:rPr>
        <w:t xml:space="preserve"> палив</w:t>
      </w:r>
      <w:r w:rsidRPr="00565A74">
        <w:rPr>
          <w:sz w:val="24"/>
          <w:szCs w:val="24"/>
        </w:rPr>
        <w:t>а</w:t>
      </w:r>
      <w:r w:rsidR="001B2192" w:rsidRPr="00565A74">
        <w:rPr>
          <w:sz w:val="24"/>
          <w:szCs w:val="24"/>
        </w:rPr>
        <w:t xml:space="preserve"> _______</w:t>
      </w:r>
      <w:r w:rsidRPr="00565A74">
        <w:rPr>
          <w:sz w:val="24"/>
          <w:szCs w:val="24"/>
        </w:rPr>
        <w:t>,</w:t>
      </w:r>
      <w:r w:rsidR="001B2192" w:rsidRPr="00565A74">
        <w:rPr>
          <w:sz w:val="24"/>
          <w:szCs w:val="24"/>
        </w:rPr>
        <w:t>__</w:t>
      </w:r>
      <w:r w:rsidR="00E1031C" w:rsidRPr="00565A74">
        <w:rPr>
          <w:sz w:val="24"/>
          <w:szCs w:val="24"/>
        </w:rPr>
        <w:t xml:space="preserve"> </w:t>
      </w:r>
      <w:r w:rsidR="00BB2766" w:rsidRPr="00565A74">
        <w:rPr>
          <w:sz w:val="24"/>
          <w:szCs w:val="24"/>
        </w:rPr>
        <w:t>грн. в т. ч. ПДВ - ________,___ грн.</w:t>
      </w:r>
    </w:p>
    <w:p w14:paraId="7EC4F1EC" w14:textId="23E41989" w:rsidR="006E6946" w:rsidRPr="00565A74" w:rsidRDefault="00E1031C" w:rsidP="00BB2766">
      <w:pPr>
        <w:pStyle w:val="21"/>
        <w:shd w:val="clear" w:color="auto" w:fill="auto"/>
        <w:tabs>
          <w:tab w:val="left" w:pos="505"/>
        </w:tabs>
        <w:spacing w:before="0" w:line="269" w:lineRule="exact"/>
        <w:ind w:firstLine="0"/>
        <w:rPr>
          <w:rFonts w:eastAsia="Calibri"/>
          <w:b/>
          <w:sz w:val="24"/>
          <w:szCs w:val="24"/>
          <w:lang w:val="ru-RU" w:eastAsia="en-US"/>
        </w:rPr>
      </w:pPr>
      <w:r w:rsidRPr="00565A74">
        <w:rPr>
          <w:sz w:val="24"/>
          <w:szCs w:val="24"/>
        </w:rPr>
        <w:t xml:space="preserve"> 2.2. Загальна вартість цього Договору </w:t>
      </w:r>
      <w:r w:rsidR="00283D66" w:rsidRPr="00565A74">
        <w:rPr>
          <w:sz w:val="24"/>
          <w:szCs w:val="24"/>
        </w:rPr>
        <w:t>становить</w:t>
      </w:r>
      <w:r w:rsidR="00B7424F" w:rsidRPr="00565A74">
        <w:rPr>
          <w:sz w:val="24"/>
          <w:szCs w:val="24"/>
        </w:rPr>
        <w:t xml:space="preserve"> </w:t>
      </w:r>
      <w:r w:rsidR="00353B25" w:rsidRPr="00565A74">
        <w:rPr>
          <w:sz w:val="24"/>
          <w:szCs w:val="24"/>
        </w:rPr>
        <w:t>________</w:t>
      </w:r>
      <w:r w:rsidR="00B50154" w:rsidRPr="00565A74">
        <w:rPr>
          <w:rFonts w:eastAsia="Calibri"/>
          <w:b/>
          <w:sz w:val="24"/>
          <w:szCs w:val="24"/>
          <w:lang w:val="ru-RU" w:eastAsia="en-US"/>
        </w:rPr>
        <w:t>_</w:t>
      </w:r>
      <w:r w:rsidR="004432E4" w:rsidRPr="00565A74">
        <w:rPr>
          <w:rFonts w:eastAsia="Calibri"/>
          <w:b/>
          <w:sz w:val="24"/>
          <w:szCs w:val="24"/>
          <w:lang w:eastAsia="en-US"/>
        </w:rPr>
        <w:t>,</w:t>
      </w:r>
      <w:r w:rsidR="004F5739" w:rsidRPr="00565A74">
        <w:rPr>
          <w:rFonts w:eastAsia="Calibri"/>
          <w:b/>
          <w:sz w:val="24"/>
          <w:szCs w:val="24"/>
          <w:lang w:eastAsia="en-US"/>
        </w:rPr>
        <w:t>___</w:t>
      </w:r>
      <w:r w:rsidR="00D60F1E" w:rsidRPr="00565A74">
        <w:rPr>
          <w:rFonts w:eastAsia="Calibri"/>
          <w:b/>
          <w:sz w:val="24"/>
          <w:szCs w:val="24"/>
          <w:lang w:eastAsia="en-US"/>
        </w:rPr>
        <w:t xml:space="preserve"> грн.</w:t>
      </w:r>
      <w:r w:rsidR="00DA5F93" w:rsidRPr="00565A74">
        <w:rPr>
          <w:rFonts w:eastAsia="Calibri"/>
          <w:b/>
          <w:sz w:val="24"/>
          <w:szCs w:val="24"/>
          <w:lang w:eastAsia="en-US"/>
        </w:rPr>
        <w:t xml:space="preserve"> (</w:t>
      </w:r>
      <w:r w:rsidR="00B50154" w:rsidRPr="00565A74">
        <w:rPr>
          <w:rFonts w:eastAsia="Calibri"/>
          <w:b/>
          <w:sz w:val="24"/>
          <w:szCs w:val="24"/>
          <w:lang w:val="ru-RU" w:eastAsia="en-US"/>
        </w:rPr>
        <w:t>_____________________</w:t>
      </w:r>
      <w:r w:rsidR="004432E4" w:rsidRPr="00565A74">
        <w:rPr>
          <w:rFonts w:eastAsia="Calibri"/>
          <w:b/>
          <w:sz w:val="24"/>
          <w:szCs w:val="24"/>
          <w:lang w:eastAsia="en-US"/>
        </w:rPr>
        <w:t xml:space="preserve"> </w:t>
      </w:r>
      <w:r w:rsidR="00E07AED" w:rsidRPr="00565A74">
        <w:rPr>
          <w:rFonts w:eastAsia="Calibri"/>
          <w:b/>
          <w:sz w:val="24"/>
          <w:szCs w:val="24"/>
          <w:lang w:eastAsia="en-US"/>
        </w:rPr>
        <w:t xml:space="preserve">грн., </w:t>
      </w:r>
      <w:r w:rsidR="00B50154" w:rsidRPr="00565A74">
        <w:rPr>
          <w:rFonts w:eastAsia="Calibri"/>
          <w:b/>
          <w:sz w:val="24"/>
          <w:szCs w:val="24"/>
          <w:lang w:val="ru-RU" w:eastAsia="en-US"/>
        </w:rPr>
        <w:t>_____</w:t>
      </w:r>
      <w:r w:rsidR="006E6946" w:rsidRPr="00565A74">
        <w:rPr>
          <w:rFonts w:eastAsia="Calibri"/>
          <w:b/>
          <w:sz w:val="24"/>
          <w:szCs w:val="24"/>
          <w:lang w:eastAsia="en-US"/>
        </w:rPr>
        <w:t xml:space="preserve"> коп.), в т.</w:t>
      </w:r>
      <w:r w:rsidR="004432E4" w:rsidRPr="00565A74">
        <w:rPr>
          <w:rFonts w:eastAsia="Calibri"/>
          <w:b/>
          <w:sz w:val="24"/>
          <w:szCs w:val="24"/>
          <w:lang w:eastAsia="en-US"/>
        </w:rPr>
        <w:t xml:space="preserve"> </w:t>
      </w:r>
      <w:r w:rsidR="006E6946" w:rsidRPr="00565A74">
        <w:rPr>
          <w:rFonts w:eastAsia="Calibri"/>
          <w:b/>
          <w:sz w:val="24"/>
          <w:szCs w:val="24"/>
          <w:lang w:eastAsia="en-US"/>
        </w:rPr>
        <w:t>ч.</w:t>
      </w:r>
      <w:r w:rsidR="004432E4" w:rsidRPr="00565A74">
        <w:rPr>
          <w:rFonts w:eastAsia="Calibri"/>
          <w:b/>
          <w:sz w:val="24"/>
          <w:szCs w:val="24"/>
          <w:lang w:eastAsia="en-US"/>
        </w:rPr>
        <w:t xml:space="preserve"> </w:t>
      </w:r>
      <w:r w:rsidR="006E6946" w:rsidRPr="00565A74">
        <w:rPr>
          <w:b/>
          <w:sz w:val="24"/>
          <w:szCs w:val="24"/>
        </w:rPr>
        <w:t>ПДВ</w:t>
      </w:r>
      <w:r w:rsidR="00E07AED" w:rsidRPr="00565A74">
        <w:rPr>
          <w:b/>
          <w:sz w:val="24"/>
          <w:szCs w:val="24"/>
        </w:rPr>
        <w:t xml:space="preserve"> </w:t>
      </w:r>
      <w:r w:rsidR="004432E4" w:rsidRPr="00565A74">
        <w:rPr>
          <w:b/>
          <w:sz w:val="24"/>
          <w:szCs w:val="24"/>
        </w:rPr>
        <w:t>–</w:t>
      </w:r>
      <w:r w:rsidR="00E07AED" w:rsidRPr="00565A74">
        <w:rPr>
          <w:b/>
          <w:sz w:val="24"/>
          <w:szCs w:val="24"/>
        </w:rPr>
        <w:t xml:space="preserve"> </w:t>
      </w:r>
      <w:r w:rsidR="00B50154" w:rsidRPr="00565A74">
        <w:rPr>
          <w:rFonts w:eastAsia="Calibri"/>
          <w:b/>
          <w:sz w:val="24"/>
          <w:szCs w:val="24"/>
          <w:lang w:val="ru-RU" w:eastAsia="en-US"/>
        </w:rPr>
        <w:t>______</w:t>
      </w:r>
      <w:r w:rsidR="004F5739" w:rsidRPr="00565A74">
        <w:rPr>
          <w:rFonts w:eastAsia="Calibri"/>
          <w:b/>
          <w:sz w:val="24"/>
          <w:szCs w:val="24"/>
          <w:lang w:val="ru-RU" w:eastAsia="en-US"/>
        </w:rPr>
        <w:t>,</w:t>
      </w:r>
      <w:r w:rsidR="00B50154" w:rsidRPr="00565A74">
        <w:rPr>
          <w:rFonts w:eastAsia="Calibri"/>
          <w:b/>
          <w:sz w:val="24"/>
          <w:szCs w:val="24"/>
          <w:lang w:val="ru-RU" w:eastAsia="en-US"/>
        </w:rPr>
        <w:t>__</w:t>
      </w:r>
      <w:r w:rsidR="00E07AED" w:rsidRPr="00565A74">
        <w:rPr>
          <w:b/>
          <w:sz w:val="24"/>
          <w:szCs w:val="24"/>
        </w:rPr>
        <w:t xml:space="preserve"> </w:t>
      </w:r>
      <w:r w:rsidR="006E6946" w:rsidRPr="00565A74">
        <w:rPr>
          <w:rFonts w:eastAsia="Calibri"/>
          <w:b/>
          <w:sz w:val="24"/>
          <w:szCs w:val="24"/>
          <w:lang w:eastAsia="en-US"/>
        </w:rPr>
        <w:t xml:space="preserve"> грн.</w:t>
      </w:r>
    </w:p>
    <w:p w14:paraId="6481DC2D" w14:textId="160E260B" w:rsidR="0030433D" w:rsidRPr="00565A74" w:rsidRDefault="00161C56" w:rsidP="004432E4">
      <w:pPr>
        <w:spacing w:after="0" w:line="240" w:lineRule="auto"/>
        <w:jc w:val="both"/>
        <w:rPr>
          <w:rFonts w:ascii="Times New Roman" w:eastAsia="Calibri" w:hAnsi="Times New Roman" w:cs="Times New Roman"/>
          <w:sz w:val="24"/>
          <w:szCs w:val="24"/>
          <w:lang w:eastAsia="en-US"/>
        </w:rPr>
      </w:pPr>
      <w:r w:rsidRPr="00565A74">
        <w:rPr>
          <w:rFonts w:ascii="Times New Roman" w:eastAsia="Calibri" w:hAnsi="Times New Roman" w:cs="Times New Roman"/>
          <w:sz w:val="24"/>
          <w:szCs w:val="24"/>
          <w:lang w:val="ru-RU" w:eastAsia="en-US"/>
        </w:rPr>
        <w:t>2.3.</w:t>
      </w:r>
      <w:r w:rsidR="00C94F3D">
        <w:rPr>
          <w:rFonts w:ascii="Times New Roman" w:eastAsia="Calibri" w:hAnsi="Times New Roman" w:cs="Times New Roman"/>
          <w:sz w:val="24"/>
          <w:szCs w:val="24"/>
          <w:lang w:eastAsia="en-US"/>
        </w:rPr>
        <w:t xml:space="preserve"> Товар</w:t>
      </w:r>
      <w:r w:rsidR="00D852F8" w:rsidRPr="00565A74">
        <w:rPr>
          <w:rFonts w:ascii="Times New Roman" w:eastAsia="Calibri" w:hAnsi="Times New Roman" w:cs="Times New Roman"/>
          <w:sz w:val="24"/>
          <w:szCs w:val="24"/>
          <w:lang w:eastAsia="en-US"/>
        </w:rPr>
        <w:t xml:space="preserve"> </w:t>
      </w:r>
      <w:r w:rsidR="008247C0" w:rsidRPr="00565A74">
        <w:rPr>
          <w:rFonts w:ascii="Times New Roman" w:eastAsia="Calibri" w:hAnsi="Times New Roman" w:cs="Times New Roman"/>
          <w:sz w:val="24"/>
          <w:szCs w:val="24"/>
          <w:lang w:eastAsia="en-US"/>
        </w:rPr>
        <w:t xml:space="preserve">оплачується </w:t>
      </w:r>
      <w:r w:rsidR="00D852F8" w:rsidRPr="00565A74">
        <w:rPr>
          <w:rFonts w:ascii="Times New Roman" w:eastAsia="Calibri" w:hAnsi="Times New Roman" w:cs="Times New Roman"/>
          <w:sz w:val="24"/>
          <w:szCs w:val="24"/>
          <w:lang w:eastAsia="en-US"/>
        </w:rPr>
        <w:t>на підставі видаткових накладних.</w:t>
      </w:r>
    </w:p>
    <w:p w14:paraId="472F7698" w14:textId="47275E25" w:rsidR="00E1031C" w:rsidRPr="00565A74" w:rsidRDefault="00C94F3D" w:rsidP="00E1031C">
      <w:pPr>
        <w:pStyle w:val="21"/>
        <w:shd w:val="clear" w:color="auto" w:fill="auto"/>
        <w:tabs>
          <w:tab w:val="left" w:pos="515"/>
        </w:tabs>
        <w:spacing w:before="0" w:line="240" w:lineRule="auto"/>
        <w:ind w:firstLine="0"/>
        <w:rPr>
          <w:sz w:val="24"/>
          <w:szCs w:val="24"/>
        </w:rPr>
      </w:pPr>
      <w:r>
        <w:rPr>
          <w:sz w:val="24"/>
          <w:szCs w:val="24"/>
        </w:rPr>
        <w:t>2.4</w:t>
      </w:r>
      <w:r w:rsidR="00E1031C" w:rsidRPr="00565A74">
        <w:rPr>
          <w:sz w:val="24"/>
          <w:szCs w:val="24"/>
        </w:rPr>
        <w:t>.</w:t>
      </w:r>
      <w:r w:rsidR="008247C0" w:rsidRPr="00565A74">
        <w:rPr>
          <w:sz w:val="24"/>
          <w:szCs w:val="24"/>
        </w:rPr>
        <w:t xml:space="preserve"> </w:t>
      </w:r>
      <w:r w:rsidR="00E1031C" w:rsidRPr="00565A74">
        <w:rPr>
          <w:sz w:val="24"/>
          <w:szCs w:val="24"/>
        </w:rPr>
        <w:t xml:space="preserve">Загальна вартість цього договору може бути змінена за умови </w:t>
      </w:r>
      <w:r w:rsidR="000A3B8F" w:rsidRPr="00565A74">
        <w:rPr>
          <w:sz w:val="24"/>
          <w:szCs w:val="24"/>
        </w:rPr>
        <w:t>коригування</w:t>
      </w:r>
      <w:r w:rsidR="00E1031C" w:rsidRPr="00565A74">
        <w:rPr>
          <w:sz w:val="24"/>
          <w:szCs w:val="24"/>
        </w:rPr>
        <w:t xml:space="preserve"> обсягів поставки</w:t>
      </w:r>
      <w:r w:rsidR="000A3B8F" w:rsidRPr="00565A74">
        <w:rPr>
          <w:sz w:val="24"/>
          <w:szCs w:val="24"/>
        </w:rPr>
        <w:t xml:space="preserve"> Товару у відповідності до чинного законодавства України</w:t>
      </w:r>
      <w:r w:rsidR="00E1031C" w:rsidRPr="00565A74">
        <w:rPr>
          <w:sz w:val="24"/>
          <w:szCs w:val="24"/>
        </w:rPr>
        <w:t>.</w:t>
      </w:r>
    </w:p>
    <w:p w14:paraId="096308EF" w14:textId="77777777" w:rsidR="007958CB" w:rsidRPr="00565A74" w:rsidRDefault="007958CB" w:rsidP="00E1031C">
      <w:pPr>
        <w:pStyle w:val="21"/>
        <w:shd w:val="clear" w:color="auto" w:fill="auto"/>
        <w:tabs>
          <w:tab w:val="left" w:pos="515"/>
        </w:tabs>
        <w:spacing w:before="0" w:line="240" w:lineRule="auto"/>
        <w:ind w:firstLine="0"/>
        <w:rPr>
          <w:sz w:val="24"/>
          <w:szCs w:val="24"/>
        </w:rPr>
      </w:pPr>
    </w:p>
    <w:p w14:paraId="36BE9159" w14:textId="77777777" w:rsidR="00E1031C" w:rsidRPr="00565A74" w:rsidRDefault="00E1031C" w:rsidP="00E1031C">
      <w:pPr>
        <w:pStyle w:val="10"/>
        <w:numPr>
          <w:ilvl w:val="0"/>
          <w:numId w:val="4"/>
        </w:numPr>
        <w:shd w:val="clear" w:color="auto" w:fill="auto"/>
        <w:tabs>
          <w:tab w:val="left" w:pos="3008"/>
        </w:tabs>
        <w:spacing w:before="0"/>
        <w:ind w:left="2680"/>
        <w:rPr>
          <w:sz w:val="24"/>
          <w:szCs w:val="24"/>
        </w:rPr>
      </w:pPr>
      <w:bookmarkStart w:id="1" w:name="bookmark0"/>
      <w:r w:rsidRPr="00565A74">
        <w:rPr>
          <w:sz w:val="24"/>
          <w:szCs w:val="24"/>
        </w:rPr>
        <w:t>УМОВИ ОПЛАТИ І ПОРЯДОК ПОСТА</w:t>
      </w:r>
      <w:bookmarkEnd w:id="1"/>
      <w:r w:rsidR="000A3B8F" w:rsidRPr="00565A74">
        <w:rPr>
          <w:sz w:val="24"/>
          <w:szCs w:val="24"/>
        </w:rPr>
        <w:t>ВКИ ТОВАРУ</w:t>
      </w:r>
    </w:p>
    <w:p w14:paraId="47DAE75D" w14:textId="77777777" w:rsidR="003F74B4" w:rsidRPr="00565A74" w:rsidRDefault="003F74B4" w:rsidP="00F75EEA">
      <w:pPr>
        <w:pStyle w:val="10"/>
        <w:shd w:val="clear" w:color="auto" w:fill="auto"/>
        <w:tabs>
          <w:tab w:val="left" w:pos="3008"/>
        </w:tabs>
        <w:spacing w:before="0"/>
        <w:rPr>
          <w:sz w:val="24"/>
          <w:szCs w:val="24"/>
        </w:rPr>
      </w:pPr>
    </w:p>
    <w:p w14:paraId="33EAB812" w14:textId="07C8957B" w:rsidR="00E1031C" w:rsidRPr="00565A74" w:rsidRDefault="00E1031C" w:rsidP="000A3B8F">
      <w:pPr>
        <w:pStyle w:val="21"/>
        <w:shd w:val="clear" w:color="auto" w:fill="auto"/>
        <w:tabs>
          <w:tab w:val="left" w:pos="505"/>
        </w:tabs>
        <w:spacing w:before="0" w:line="240" w:lineRule="auto"/>
        <w:ind w:firstLine="0"/>
        <w:rPr>
          <w:sz w:val="24"/>
          <w:szCs w:val="24"/>
        </w:rPr>
      </w:pPr>
      <w:r w:rsidRPr="00565A74">
        <w:rPr>
          <w:bCs/>
          <w:sz w:val="24"/>
          <w:szCs w:val="24"/>
        </w:rPr>
        <w:t>3.1.</w:t>
      </w:r>
      <w:r w:rsidR="000A1FAB" w:rsidRPr="00565A74">
        <w:rPr>
          <w:bCs/>
          <w:sz w:val="24"/>
          <w:szCs w:val="24"/>
        </w:rPr>
        <w:t xml:space="preserve"> </w:t>
      </w:r>
      <w:r w:rsidRPr="00565A74">
        <w:rPr>
          <w:sz w:val="24"/>
          <w:szCs w:val="24"/>
        </w:rPr>
        <w:t>Покупець зобов’язується здійснити опла</w:t>
      </w:r>
      <w:r w:rsidR="000A3B8F" w:rsidRPr="00565A74">
        <w:rPr>
          <w:sz w:val="24"/>
          <w:szCs w:val="24"/>
        </w:rPr>
        <w:t xml:space="preserve">ту вартості Товару, зазначеної у </w:t>
      </w:r>
      <w:r w:rsidR="00353B25" w:rsidRPr="00565A74">
        <w:rPr>
          <w:sz w:val="24"/>
          <w:szCs w:val="24"/>
        </w:rPr>
        <w:t>видаткових накладних</w:t>
      </w:r>
      <w:r w:rsidR="000A3B8F" w:rsidRPr="00565A74">
        <w:rPr>
          <w:sz w:val="24"/>
          <w:szCs w:val="24"/>
        </w:rPr>
        <w:t>,</w:t>
      </w:r>
      <w:r w:rsidRPr="00565A74">
        <w:rPr>
          <w:sz w:val="24"/>
          <w:szCs w:val="24"/>
        </w:rPr>
        <w:t xml:space="preserve"> на поточний рахунок Постачальника на підставі ст.49 Бюдже</w:t>
      </w:r>
      <w:r w:rsidR="00D60F1E" w:rsidRPr="00565A74">
        <w:rPr>
          <w:sz w:val="24"/>
          <w:szCs w:val="24"/>
        </w:rPr>
        <w:t>тного кодексу України протягом 10</w:t>
      </w:r>
      <w:r w:rsidR="00E0328B" w:rsidRPr="00565A74">
        <w:rPr>
          <w:sz w:val="24"/>
          <w:szCs w:val="24"/>
        </w:rPr>
        <w:t>-</w:t>
      </w:r>
      <w:r w:rsidRPr="00565A74">
        <w:rPr>
          <w:sz w:val="24"/>
          <w:szCs w:val="24"/>
        </w:rPr>
        <w:t xml:space="preserve">и банківських днів з моменту підписання </w:t>
      </w:r>
      <w:r w:rsidR="00DC6581" w:rsidRPr="00565A74">
        <w:rPr>
          <w:sz w:val="24"/>
          <w:szCs w:val="24"/>
        </w:rPr>
        <w:t xml:space="preserve">Сторонами </w:t>
      </w:r>
      <w:proofErr w:type="spellStart"/>
      <w:r w:rsidR="00657178" w:rsidRPr="00565A74">
        <w:rPr>
          <w:sz w:val="24"/>
          <w:szCs w:val="24"/>
        </w:rPr>
        <w:t>видатков</w:t>
      </w:r>
      <w:proofErr w:type="spellEnd"/>
      <w:r w:rsidR="00657178" w:rsidRPr="00565A74">
        <w:rPr>
          <w:sz w:val="24"/>
          <w:szCs w:val="24"/>
          <w:lang w:val="ru-RU"/>
        </w:rPr>
        <w:t xml:space="preserve">их </w:t>
      </w:r>
      <w:r w:rsidR="00657178" w:rsidRPr="00565A74">
        <w:rPr>
          <w:sz w:val="24"/>
          <w:szCs w:val="24"/>
        </w:rPr>
        <w:t xml:space="preserve"> </w:t>
      </w:r>
      <w:proofErr w:type="spellStart"/>
      <w:r w:rsidR="00657178" w:rsidRPr="00565A74">
        <w:rPr>
          <w:sz w:val="24"/>
          <w:szCs w:val="24"/>
        </w:rPr>
        <w:t>накладн</w:t>
      </w:r>
      <w:proofErr w:type="spellEnd"/>
      <w:r w:rsidR="00657178" w:rsidRPr="00565A74">
        <w:rPr>
          <w:sz w:val="24"/>
          <w:szCs w:val="24"/>
          <w:lang w:val="ru-RU"/>
        </w:rPr>
        <w:t>их</w:t>
      </w:r>
      <w:r w:rsidRPr="00565A74">
        <w:rPr>
          <w:sz w:val="24"/>
          <w:szCs w:val="24"/>
        </w:rPr>
        <w:t>.</w:t>
      </w:r>
    </w:p>
    <w:p w14:paraId="4EA469D9" w14:textId="77777777" w:rsidR="00E1031C" w:rsidRDefault="00E1031C" w:rsidP="000A3B8F">
      <w:pPr>
        <w:pStyle w:val="21"/>
        <w:shd w:val="clear" w:color="auto" w:fill="auto"/>
        <w:tabs>
          <w:tab w:val="left" w:pos="505"/>
        </w:tabs>
        <w:spacing w:before="0" w:line="240" w:lineRule="auto"/>
        <w:ind w:firstLine="0"/>
        <w:rPr>
          <w:sz w:val="24"/>
          <w:szCs w:val="24"/>
        </w:rPr>
      </w:pPr>
      <w:r w:rsidRPr="00565A74">
        <w:rPr>
          <w:sz w:val="24"/>
          <w:szCs w:val="24"/>
        </w:rPr>
        <w:t>3.2.</w:t>
      </w:r>
      <w:r w:rsidR="000A1FAB" w:rsidRPr="00565A74">
        <w:rPr>
          <w:sz w:val="24"/>
          <w:szCs w:val="24"/>
        </w:rPr>
        <w:t xml:space="preserve"> </w:t>
      </w:r>
      <w:r w:rsidRPr="00565A74">
        <w:rPr>
          <w:sz w:val="24"/>
          <w:szCs w:val="24"/>
        </w:rPr>
        <w:t>Датою оплати вважається день списання установою Державного казначейства України суми коштів з поточного рахунку Покупця незалежно від часу її зарахування на банківський рахунок Постачальника.</w:t>
      </w:r>
    </w:p>
    <w:p w14:paraId="326C635B" w14:textId="1C15391F" w:rsidR="00C94F3D" w:rsidRPr="00C94F3D" w:rsidRDefault="00C94F3D" w:rsidP="00C94F3D">
      <w:pPr>
        <w:spacing w:after="0" w:line="240" w:lineRule="auto"/>
        <w:jc w:val="both"/>
        <w:rPr>
          <w:rFonts w:ascii="Times New Roman" w:hAnsi="Times New Roman" w:cs="Times New Roman"/>
          <w:sz w:val="24"/>
          <w:szCs w:val="24"/>
        </w:rPr>
      </w:pPr>
      <w:r>
        <w:rPr>
          <w:sz w:val="24"/>
          <w:szCs w:val="24"/>
        </w:rPr>
        <w:t>3.3.</w:t>
      </w:r>
      <w:r w:rsidRPr="00C94F3D">
        <w:rPr>
          <w:rFonts w:ascii="Times New Roman" w:eastAsia="Calibri" w:hAnsi="Times New Roman" w:cs="Times New Roman"/>
          <w:sz w:val="24"/>
          <w:szCs w:val="24"/>
          <w:lang w:eastAsia="en-US"/>
        </w:rPr>
        <w:t xml:space="preserve"> </w:t>
      </w:r>
      <w:r w:rsidRPr="00565A74">
        <w:rPr>
          <w:rFonts w:ascii="Times New Roman" w:eastAsia="Calibri" w:hAnsi="Times New Roman" w:cs="Times New Roman"/>
          <w:sz w:val="24"/>
          <w:szCs w:val="24"/>
          <w:lang w:eastAsia="en-US"/>
        </w:rPr>
        <w:t xml:space="preserve">Товар, вказаний в п. 1.2. цього Договору поставляється партіями.  Партія товару визначається відповідно до заявки </w:t>
      </w:r>
      <w:r w:rsidRPr="00565A74">
        <w:rPr>
          <w:rFonts w:ascii="Times New Roman" w:eastAsia="Calibri" w:hAnsi="Times New Roman" w:cs="Times New Roman"/>
          <w:b/>
          <w:sz w:val="24"/>
          <w:szCs w:val="24"/>
          <w:lang w:eastAsia="en-US"/>
        </w:rPr>
        <w:t xml:space="preserve">Покупця </w:t>
      </w:r>
      <w:r w:rsidRPr="00565A74">
        <w:rPr>
          <w:rFonts w:ascii="Times New Roman" w:eastAsia="Calibri" w:hAnsi="Times New Roman" w:cs="Times New Roman"/>
          <w:sz w:val="24"/>
          <w:szCs w:val="24"/>
          <w:lang w:eastAsia="en-US"/>
        </w:rPr>
        <w:t>в якій зазначаються: найменування та кількість товару.</w:t>
      </w:r>
    </w:p>
    <w:p w14:paraId="147D8579" w14:textId="150FF134" w:rsidR="00E1031C" w:rsidRPr="00565A74" w:rsidRDefault="00C94F3D" w:rsidP="000A3B8F">
      <w:pPr>
        <w:spacing w:after="0" w:line="240" w:lineRule="auto"/>
        <w:jc w:val="both"/>
        <w:rPr>
          <w:rFonts w:ascii="Times New Roman" w:hAnsi="Times New Roman" w:cs="Times New Roman"/>
          <w:sz w:val="24"/>
          <w:szCs w:val="24"/>
        </w:rPr>
      </w:pPr>
      <w:r w:rsidRPr="00DB09AC">
        <w:rPr>
          <w:rFonts w:ascii="Times New Roman" w:hAnsi="Times New Roman" w:cs="Times New Roman"/>
          <w:sz w:val="24"/>
          <w:szCs w:val="24"/>
        </w:rPr>
        <w:t>3.4</w:t>
      </w:r>
      <w:r w:rsidR="00E1031C" w:rsidRPr="00DB09AC">
        <w:rPr>
          <w:rFonts w:ascii="Times New Roman" w:hAnsi="Times New Roman" w:cs="Times New Roman"/>
          <w:sz w:val="24"/>
          <w:szCs w:val="24"/>
        </w:rPr>
        <w:t xml:space="preserve">. Відпуск (передача) Товару здійснюється шляхом заправки </w:t>
      </w:r>
      <w:r w:rsidR="00DC6581" w:rsidRPr="00DB09AC">
        <w:rPr>
          <w:rFonts w:ascii="Times New Roman" w:hAnsi="Times New Roman" w:cs="Times New Roman"/>
          <w:sz w:val="24"/>
          <w:szCs w:val="24"/>
        </w:rPr>
        <w:t>транспортного засобу</w:t>
      </w:r>
      <w:r w:rsidR="00AB6B63" w:rsidRPr="00DB09AC">
        <w:rPr>
          <w:rFonts w:ascii="Times New Roman" w:hAnsi="Times New Roman" w:cs="Times New Roman"/>
          <w:sz w:val="24"/>
          <w:szCs w:val="24"/>
        </w:rPr>
        <w:t xml:space="preserve"> </w:t>
      </w:r>
      <w:r w:rsidR="002D4B0F" w:rsidRPr="00DB09AC">
        <w:rPr>
          <w:rFonts w:ascii="Times New Roman" w:hAnsi="Times New Roman" w:cs="Times New Roman"/>
          <w:sz w:val="24"/>
          <w:szCs w:val="24"/>
        </w:rPr>
        <w:t>і також в металеві паливні каністри</w:t>
      </w:r>
      <w:r w:rsidR="00E1031C" w:rsidRPr="00DB09AC">
        <w:rPr>
          <w:rFonts w:ascii="Times New Roman" w:hAnsi="Times New Roman" w:cs="Times New Roman"/>
          <w:sz w:val="24"/>
          <w:szCs w:val="24"/>
        </w:rPr>
        <w:t xml:space="preserve"> Покупця при пред</w:t>
      </w:r>
      <w:r w:rsidR="00E1031C" w:rsidRPr="00DB09AC">
        <w:rPr>
          <w:rFonts w:ascii="Times New Roman" w:eastAsia="Calibri" w:hAnsi="Times New Roman" w:cs="Times New Roman"/>
          <w:b/>
          <w:sz w:val="24"/>
          <w:szCs w:val="24"/>
        </w:rPr>
        <w:t>’</w:t>
      </w:r>
      <w:r w:rsidR="00E1031C" w:rsidRPr="00DB09AC">
        <w:rPr>
          <w:rFonts w:ascii="Times New Roman" w:hAnsi="Times New Roman" w:cs="Times New Roman"/>
          <w:sz w:val="24"/>
          <w:szCs w:val="24"/>
        </w:rPr>
        <w:t xml:space="preserve">явленні довіреними особами </w:t>
      </w:r>
      <w:r w:rsidR="00DC6581" w:rsidRPr="00DB09AC">
        <w:rPr>
          <w:rFonts w:ascii="Times New Roman" w:hAnsi="Times New Roman" w:cs="Times New Roman"/>
          <w:sz w:val="24"/>
          <w:szCs w:val="24"/>
        </w:rPr>
        <w:t>П</w:t>
      </w:r>
      <w:r w:rsidR="00E1031C" w:rsidRPr="00DB09AC">
        <w:rPr>
          <w:rFonts w:ascii="Times New Roman" w:hAnsi="Times New Roman" w:cs="Times New Roman"/>
          <w:sz w:val="24"/>
          <w:szCs w:val="24"/>
        </w:rPr>
        <w:t xml:space="preserve">окупця </w:t>
      </w:r>
      <w:r w:rsidR="00DC6581" w:rsidRPr="00DB09AC">
        <w:rPr>
          <w:rFonts w:ascii="Times New Roman" w:hAnsi="Times New Roman" w:cs="Times New Roman"/>
          <w:sz w:val="24"/>
          <w:szCs w:val="24"/>
        </w:rPr>
        <w:t>Т</w:t>
      </w:r>
      <w:r w:rsidR="00E1031C" w:rsidRPr="00DB09AC">
        <w:rPr>
          <w:rFonts w:ascii="Times New Roman" w:hAnsi="Times New Roman" w:cs="Times New Roman"/>
          <w:sz w:val="24"/>
          <w:szCs w:val="24"/>
        </w:rPr>
        <w:t xml:space="preserve">алону, що є </w:t>
      </w:r>
      <w:r w:rsidR="00E1031C" w:rsidRPr="00DB09AC">
        <w:rPr>
          <w:rFonts w:ascii="Times New Roman" w:hAnsi="Times New Roman" w:cs="Times New Roman"/>
          <w:sz w:val="24"/>
          <w:szCs w:val="24"/>
        </w:rPr>
        <w:lastRenderedPageBreak/>
        <w:t>документом обов’язкової звітності і підставою для відпуску (передачі) Товару з АЗС</w:t>
      </w:r>
      <w:r w:rsidR="00F12600" w:rsidRPr="00DB09AC">
        <w:rPr>
          <w:rFonts w:ascii="Times New Roman" w:hAnsi="Times New Roman" w:cs="Times New Roman"/>
          <w:sz w:val="24"/>
          <w:szCs w:val="24"/>
        </w:rPr>
        <w:t xml:space="preserve"> в </w:t>
      </w:r>
      <w:r w:rsidR="005D07C7" w:rsidRPr="00DB09AC">
        <w:rPr>
          <w:rFonts w:ascii="Times New Roman" w:hAnsi="Times New Roman" w:cs="Times New Roman"/>
          <w:sz w:val="24"/>
          <w:szCs w:val="24"/>
        </w:rPr>
        <w:t>межах м. Тернополя та Тернопільської області</w:t>
      </w:r>
      <w:r w:rsidR="00C36CA6" w:rsidRPr="00DB09AC">
        <w:rPr>
          <w:rFonts w:ascii="Times New Roman" w:hAnsi="Times New Roman" w:cs="Times New Roman"/>
          <w:sz w:val="24"/>
          <w:szCs w:val="24"/>
        </w:rPr>
        <w:t xml:space="preserve">, на відстані до </w:t>
      </w:r>
      <w:r w:rsidR="005D07C7" w:rsidRPr="00DB09AC">
        <w:rPr>
          <w:rFonts w:ascii="Times New Roman" w:hAnsi="Times New Roman" w:cs="Times New Roman"/>
          <w:sz w:val="24"/>
          <w:szCs w:val="24"/>
        </w:rPr>
        <w:t>10</w:t>
      </w:r>
      <w:r w:rsidR="00F12600" w:rsidRPr="00DB09AC">
        <w:rPr>
          <w:rFonts w:ascii="Times New Roman" w:hAnsi="Times New Roman" w:cs="Times New Roman"/>
          <w:sz w:val="24"/>
          <w:szCs w:val="24"/>
        </w:rPr>
        <w:t xml:space="preserve"> км. від  місцезнаходження Замовника (м.</w:t>
      </w:r>
      <w:r w:rsidR="005D07C7" w:rsidRPr="00DB09AC">
        <w:rPr>
          <w:rFonts w:ascii="Times New Roman" w:hAnsi="Times New Roman" w:cs="Times New Roman"/>
          <w:sz w:val="24"/>
          <w:szCs w:val="24"/>
        </w:rPr>
        <w:t xml:space="preserve"> Тернопіль, вул. Кн. Острозького 68</w:t>
      </w:r>
      <w:r w:rsidR="00F12600" w:rsidRPr="00DB09AC">
        <w:rPr>
          <w:rFonts w:ascii="Times New Roman" w:hAnsi="Times New Roman" w:cs="Times New Roman"/>
          <w:sz w:val="24"/>
          <w:szCs w:val="24"/>
        </w:rPr>
        <w:t>.)</w:t>
      </w:r>
      <w:r w:rsidR="00E1031C" w:rsidRPr="00DB09AC">
        <w:rPr>
          <w:rFonts w:ascii="Times New Roman" w:hAnsi="Times New Roman" w:cs="Times New Roman"/>
          <w:sz w:val="24"/>
          <w:szCs w:val="24"/>
        </w:rPr>
        <w:t xml:space="preserve">, що обслуговують Талони Постачальника. </w:t>
      </w:r>
      <w:r w:rsidR="00DC6581" w:rsidRPr="00DB09AC">
        <w:rPr>
          <w:rFonts w:ascii="Times New Roman" w:hAnsi="Times New Roman" w:cs="Times New Roman"/>
          <w:sz w:val="24"/>
          <w:szCs w:val="24"/>
        </w:rPr>
        <w:t xml:space="preserve">Перелік </w:t>
      </w:r>
      <w:r w:rsidR="00E1031C" w:rsidRPr="00DB09AC">
        <w:rPr>
          <w:rFonts w:ascii="Times New Roman" w:hAnsi="Times New Roman" w:cs="Times New Roman"/>
          <w:sz w:val="24"/>
          <w:szCs w:val="24"/>
        </w:rPr>
        <w:t>АЗС</w:t>
      </w:r>
      <w:r w:rsidR="00DC6581" w:rsidRPr="00DB09AC">
        <w:rPr>
          <w:rFonts w:ascii="Times New Roman" w:hAnsi="Times New Roman" w:cs="Times New Roman"/>
          <w:sz w:val="24"/>
          <w:szCs w:val="24"/>
        </w:rPr>
        <w:t xml:space="preserve"> з їх адресами міститься в</w:t>
      </w:r>
      <w:r w:rsidR="00E1031C" w:rsidRPr="00DB09AC">
        <w:rPr>
          <w:rFonts w:ascii="Times New Roman" w:hAnsi="Times New Roman" w:cs="Times New Roman"/>
          <w:sz w:val="24"/>
          <w:szCs w:val="24"/>
        </w:rPr>
        <w:t xml:space="preserve"> додатку № </w:t>
      </w:r>
      <w:r w:rsidR="005D07C7" w:rsidRPr="00DB09AC">
        <w:rPr>
          <w:rFonts w:ascii="Times New Roman" w:hAnsi="Times New Roman" w:cs="Times New Roman"/>
          <w:sz w:val="24"/>
          <w:szCs w:val="24"/>
        </w:rPr>
        <w:t>2</w:t>
      </w:r>
      <w:r w:rsidR="00E1031C" w:rsidRPr="00DB09AC">
        <w:rPr>
          <w:rFonts w:ascii="Times New Roman" w:hAnsi="Times New Roman" w:cs="Times New Roman"/>
          <w:sz w:val="24"/>
          <w:szCs w:val="24"/>
        </w:rPr>
        <w:t xml:space="preserve"> до Договору</w:t>
      </w:r>
      <w:r w:rsidR="00DC6581" w:rsidRPr="00DB09AC">
        <w:rPr>
          <w:rFonts w:ascii="Times New Roman" w:hAnsi="Times New Roman" w:cs="Times New Roman"/>
          <w:sz w:val="24"/>
          <w:szCs w:val="24"/>
        </w:rPr>
        <w:t>, що є його невід'ємною частиною</w:t>
      </w:r>
      <w:r w:rsidR="00E1031C" w:rsidRPr="00DB09AC">
        <w:rPr>
          <w:rFonts w:ascii="Times New Roman" w:hAnsi="Times New Roman" w:cs="Times New Roman"/>
          <w:sz w:val="24"/>
          <w:szCs w:val="24"/>
        </w:rPr>
        <w:t>.</w:t>
      </w:r>
    </w:p>
    <w:p w14:paraId="2E762C0E" w14:textId="0C426658" w:rsidR="00E1031C" w:rsidRPr="00565A74" w:rsidRDefault="00E1031C" w:rsidP="000A3B8F">
      <w:pPr>
        <w:pStyle w:val="21"/>
        <w:shd w:val="clear" w:color="auto" w:fill="auto"/>
        <w:tabs>
          <w:tab w:val="left" w:pos="505"/>
        </w:tabs>
        <w:spacing w:before="0" w:line="240" w:lineRule="auto"/>
        <w:ind w:firstLine="0"/>
        <w:rPr>
          <w:sz w:val="24"/>
          <w:szCs w:val="24"/>
        </w:rPr>
      </w:pPr>
      <w:r w:rsidRPr="00565A74">
        <w:rPr>
          <w:sz w:val="24"/>
          <w:szCs w:val="24"/>
        </w:rPr>
        <w:t>3</w:t>
      </w:r>
      <w:r w:rsidR="00C94F3D">
        <w:rPr>
          <w:sz w:val="24"/>
          <w:szCs w:val="24"/>
        </w:rPr>
        <w:t>.5</w:t>
      </w:r>
      <w:r w:rsidRPr="00565A74">
        <w:rPr>
          <w:sz w:val="24"/>
          <w:szCs w:val="24"/>
        </w:rPr>
        <w:t>.</w:t>
      </w:r>
      <w:r w:rsidR="000A1FAB" w:rsidRPr="00565A74">
        <w:rPr>
          <w:sz w:val="24"/>
          <w:szCs w:val="24"/>
        </w:rPr>
        <w:t xml:space="preserve"> </w:t>
      </w:r>
      <w:r w:rsidRPr="00565A74">
        <w:rPr>
          <w:sz w:val="24"/>
          <w:szCs w:val="24"/>
        </w:rPr>
        <w:t xml:space="preserve">Талон повинен бути в належному стані та не містити будь-яких позначень, печаток, штампів, крім </w:t>
      </w:r>
      <w:r w:rsidR="00DC6581" w:rsidRPr="00565A74">
        <w:rPr>
          <w:sz w:val="24"/>
          <w:szCs w:val="24"/>
        </w:rPr>
        <w:t>тих, що нанесені Постачальником.</w:t>
      </w:r>
      <w:r w:rsidR="00692DC7" w:rsidRPr="00565A74">
        <w:rPr>
          <w:sz w:val="24"/>
          <w:szCs w:val="24"/>
        </w:rPr>
        <w:t xml:space="preserve"> </w:t>
      </w:r>
      <w:r w:rsidR="00DC6581" w:rsidRPr="00565A74">
        <w:rPr>
          <w:sz w:val="24"/>
          <w:szCs w:val="24"/>
        </w:rPr>
        <w:t>У</w:t>
      </w:r>
      <w:r w:rsidRPr="00565A74">
        <w:rPr>
          <w:sz w:val="24"/>
          <w:szCs w:val="24"/>
        </w:rPr>
        <w:t xml:space="preserve"> випадку порушення цієї вимоги а також у разі пошкодження Талона, якщо не можна прочитати</w:t>
      </w:r>
      <w:r w:rsidRPr="00565A74">
        <w:rPr>
          <w:sz w:val="24"/>
          <w:szCs w:val="24"/>
          <w:lang w:bidi="ru-RU"/>
        </w:rPr>
        <w:t xml:space="preserve"> штрих-код </w:t>
      </w:r>
      <w:r w:rsidRPr="00565A74">
        <w:rPr>
          <w:sz w:val="24"/>
          <w:szCs w:val="24"/>
        </w:rPr>
        <w:t>та номер під ним, Постачальник має право Товар не відпускати.</w:t>
      </w:r>
    </w:p>
    <w:p w14:paraId="0684D84D" w14:textId="02512423" w:rsidR="00E1031C" w:rsidRPr="00565A74" w:rsidRDefault="00C94F3D" w:rsidP="000A3B8F">
      <w:pPr>
        <w:pStyle w:val="21"/>
        <w:shd w:val="clear" w:color="auto" w:fill="auto"/>
        <w:tabs>
          <w:tab w:val="left" w:pos="505"/>
        </w:tabs>
        <w:spacing w:before="0" w:line="240" w:lineRule="auto"/>
        <w:ind w:firstLine="0"/>
        <w:rPr>
          <w:sz w:val="24"/>
          <w:szCs w:val="24"/>
        </w:rPr>
      </w:pPr>
      <w:r>
        <w:rPr>
          <w:sz w:val="24"/>
          <w:szCs w:val="24"/>
        </w:rPr>
        <w:t>3.6</w:t>
      </w:r>
      <w:r w:rsidR="00E1031C" w:rsidRPr="00565A74">
        <w:rPr>
          <w:sz w:val="24"/>
          <w:szCs w:val="24"/>
        </w:rPr>
        <w:t>.</w:t>
      </w:r>
      <w:r w:rsidR="000A1FAB" w:rsidRPr="00565A74">
        <w:rPr>
          <w:sz w:val="24"/>
          <w:szCs w:val="24"/>
        </w:rPr>
        <w:t xml:space="preserve"> </w:t>
      </w:r>
      <w:r w:rsidR="00E1031C" w:rsidRPr="00565A74">
        <w:rPr>
          <w:snapToGrid w:val="0"/>
          <w:sz w:val="24"/>
          <w:szCs w:val="24"/>
        </w:rPr>
        <w:t>Талон є підставою для видачі (запр</w:t>
      </w:r>
      <w:r w:rsidR="00DC6581" w:rsidRPr="00565A74">
        <w:rPr>
          <w:snapToGrid w:val="0"/>
          <w:sz w:val="24"/>
          <w:szCs w:val="24"/>
        </w:rPr>
        <w:t>авки) з АЗС вказаного у Талоні</w:t>
      </w:r>
      <w:r w:rsidR="00E1031C" w:rsidRPr="00565A74">
        <w:rPr>
          <w:snapToGrid w:val="0"/>
          <w:sz w:val="24"/>
          <w:szCs w:val="24"/>
        </w:rPr>
        <w:t xml:space="preserve"> об’єму і марки </w:t>
      </w:r>
      <w:r w:rsidR="00DC6581" w:rsidRPr="00565A74">
        <w:rPr>
          <w:snapToGrid w:val="0"/>
          <w:sz w:val="24"/>
          <w:szCs w:val="24"/>
        </w:rPr>
        <w:t>Т</w:t>
      </w:r>
      <w:r w:rsidR="00E1031C" w:rsidRPr="00565A74">
        <w:rPr>
          <w:snapToGrid w:val="0"/>
          <w:sz w:val="24"/>
          <w:szCs w:val="24"/>
        </w:rPr>
        <w:t>овару, після чого в</w:t>
      </w:r>
      <w:r w:rsidR="00DC6581" w:rsidRPr="00565A74">
        <w:rPr>
          <w:snapToGrid w:val="0"/>
          <w:sz w:val="24"/>
          <w:szCs w:val="24"/>
        </w:rPr>
        <w:t xml:space="preserve">сі обов’язки Сторін по погашеному </w:t>
      </w:r>
      <w:r w:rsidR="00E1031C" w:rsidRPr="00565A74">
        <w:rPr>
          <w:snapToGrid w:val="0"/>
          <w:sz w:val="24"/>
          <w:szCs w:val="24"/>
        </w:rPr>
        <w:t xml:space="preserve">Талону вважаються виконаними, при цьому Постачальник не може передати Покупцю </w:t>
      </w:r>
      <w:r w:rsidR="00DC6581" w:rsidRPr="00565A74">
        <w:rPr>
          <w:snapToGrid w:val="0"/>
          <w:sz w:val="24"/>
          <w:szCs w:val="24"/>
        </w:rPr>
        <w:t>Т</w:t>
      </w:r>
      <w:r w:rsidR="00E1031C" w:rsidRPr="00565A74">
        <w:rPr>
          <w:snapToGrid w:val="0"/>
          <w:sz w:val="24"/>
          <w:szCs w:val="24"/>
        </w:rPr>
        <w:t>овар іншої марки чи в кількості меншій, ніж зазначено в Талоні.</w:t>
      </w:r>
    </w:p>
    <w:p w14:paraId="655B32F9" w14:textId="4C7A03AA" w:rsidR="003F74B4" w:rsidRPr="00565A74" w:rsidRDefault="005D07C7" w:rsidP="003F74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3A513F" w:rsidRPr="00565A74">
        <w:rPr>
          <w:rFonts w:ascii="Times New Roman" w:eastAsia="Times New Roman" w:hAnsi="Times New Roman" w:cs="Times New Roman"/>
          <w:sz w:val="24"/>
          <w:szCs w:val="24"/>
        </w:rPr>
        <w:t xml:space="preserve">. </w:t>
      </w:r>
      <w:r w:rsidR="003F74B4" w:rsidRPr="00565A74">
        <w:rPr>
          <w:rFonts w:ascii="Times New Roman" w:eastAsia="Times New Roman" w:hAnsi="Times New Roman" w:cs="Times New Roman"/>
          <w:sz w:val="24"/>
          <w:szCs w:val="24"/>
        </w:rPr>
        <w:t>Талони мають бути упаковані ПОСТАЧАЛЬНИКОМ таким чином, щоб не допустити їх знищення чи пошкодження або будь-якого псування, а також атмосферного впливу.</w:t>
      </w:r>
    </w:p>
    <w:p w14:paraId="76BF70FE" w14:textId="6F1F2187" w:rsidR="00E1031C" w:rsidRPr="00565A74" w:rsidRDefault="005D07C7" w:rsidP="00640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3F74B4" w:rsidRPr="00565A74">
        <w:rPr>
          <w:rFonts w:ascii="Times New Roman" w:eastAsia="Times New Roman" w:hAnsi="Times New Roman" w:cs="Times New Roman"/>
          <w:sz w:val="24"/>
          <w:szCs w:val="24"/>
        </w:rPr>
        <w:t xml:space="preserve">. </w:t>
      </w:r>
      <w:r w:rsidR="00F75EEA" w:rsidRPr="00565A74">
        <w:rPr>
          <w:rFonts w:ascii="Times New Roman" w:eastAsia="Times New Roman" w:hAnsi="Times New Roman" w:cs="Times New Roman"/>
          <w:sz w:val="24"/>
          <w:szCs w:val="24"/>
        </w:rPr>
        <w:t xml:space="preserve">Транспортування </w:t>
      </w:r>
      <w:r w:rsidR="005A6F8B" w:rsidRPr="00565A74">
        <w:rPr>
          <w:rFonts w:ascii="Times New Roman" w:eastAsia="Times New Roman" w:hAnsi="Times New Roman" w:cs="Times New Roman"/>
          <w:sz w:val="24"/>
          <w:szCs w:val="24"/>
        </w:rPr>
        <w:t>Талонів</w:t>
      </w:r>
      <w:r w:rsidR="00F75EEA" w:rsidRPr="00565A74">
        <w:rPr>
          <w:rFonts w:ascii="Times New Roman" w:eastAsia="Times New Roman" w:hAnsi="Times New Roman" w:cs="Times New Roman"/>
          <w:sz w:val="24"/>
          <w:szCs w:val="24"/>
        </w:rPr>
        <w:t xml:space="preserve"> до місцезнаходження Покупця проводиться транспортними  засобами ПОСТАЧАЛЬНИКА за рахунок  ПОСТАЧАЛЬНИКА. </w:t>
      </w:r>
    </w:p>
    <w:p w14:paraId="295EA7C0" w14:textId="77777777" w:rsidR="00F75EEA" w:rsidRPr="00565A74" w:rsidRDefault="00F75EEA" w:rsidP="0064054E">
      <w:pPr>
        <w:spacing w:after="0" w:line="240" w:lineRule="auto"/>
        <w:jc w:val="both"/>
        <w:rPr>
          <w:rFonts w:ascii="Times New Roman" w:hAnsi="Times New Roman" w:cs="Times New Roman"/>
          <w:sz w:val="24"/>
          <w:szCs w:val="24"/>
        </w:rPr>
      </w:pPr>
    </w:p>
    <w:p w14:paraId="2F5644BF" w14:textId="77777777" w:rsidR="00E1031C" w:rsidRPr="00565A74" w:rsidRDefault="00F75EEA" w:rsidP="00F75EEA">
      <w:pPr>
        <w:pStyle w:val="21"/>
        <w:shd w:val="clear" w:color="auto" w:fill="auto"/>
        <w:tabs>
          <w:tab w:val="left" w:pos="841"/>
        </w:tabs>
        <w:spacing w:before="0" w:line="259" w:lineRule="exact"/>
        <w:ind w:left="1080" w:firstLine="0"/>
        <w:rPr>
          <w:b/>
          <w:sz w:val="24"/>
          <w:szCs w:val="24"/>
        </w:rPr>
      </w:pPr>
      <w:r w:rsidRPr="00565A74">
        <w:rPr>
          <w:b/>
          <w:sz w:val="24"/>
          <w:szCs w:val="24"/>
        </w:rPr>
        <w:t xml:space="preserve">                                4. </w:t>
      </w:r>
      <w:r w:rsidR="00E1031C" w:rsidRPr="00565A74">
        <w:rPr>
          <w:b/>
          <w:sz w:val="24"/>
          <w:szCs w:val="24"/>
        </w:rPr>
        <w:t>ЗОБОВ'ЯЗАННЯ СТОРІН</w:t>
      </w:r>
    </w:p>
    <w:p w14:paraId="1B981E9E" w14:textId="77777777" w:rsidR="00F75EEA" w:rsidRPr="00565A74" w:rsidRDefault="00F75EEA" w:rsidP="00F75EEA">
      <w:pPr>
        <w:pStyle w:val="21"/>
        <w:shd w:val="clear" w:color="auto" w:fill="auto"/>
        <w:tabs>
          <w:tab w:val="left" w:pos="841"/>
        </w:tabs>
        <w:spacing w:before="0" w:line="259" w:lineRule="exact"/>
        <w:ind w:left="1080" w:firstLine="0"/>
        <w:rPr>
          <w:b/>
          <w:sz w:val="24"/>
          <w:szCs w:val="24"/>
        </w:rPr>
      </w:pPr>
    </w:p>
    <w:p w14:paraId="35DB54F6" w14:textId="4FAA0BA6" w:rsidR="00FF223C" w:rsidRPr="00565A74" w:rsidRDefault="00E1031C" w:rsidP="00E1031C">
      <w:pPr>
        <w:pStyle w:val="21"/>
        <w:shd w:val="clear" w:color="auto" w:fill="auto"/>
        <w:tabs>
          <w:tab w:val="left" w:pos="841"/>
        </w:tabs>
        <w:spacing w:before="0" w:line="259" w:lineRule="exact"/>
        <w:ind w:firstLine="0"/>
        <w:rPr>
          <w:sz w:val="24"/>
          <w:szCs w:val="24"/>
        </w:rPr>
      </w:pPr>
      <w:r w:rsidRPr="00565A74">
        <w:rPr>
          <w:sz w:val="24"/>
          <w:szCs w:val="24"/>
        </w:rPr>
        <w:t>4.1.</w:t>
      </w:r>
      <w:r w:rsidR="000A1FAB" w:rsidRPr="00565A74">
        <w:rPr>
          <w:sz w:val="24"/>
          <w:szCs w:val="24"/>
        </w:rPr>
        <w:t xml:space="preserve"> </w:t>
      </w:r>
      <w:r w:rsidRPr="00565A74">
        <w:rPr>
          <w:sz w:val="24"/>
          <w:szCs w:val="24"/>
        </w:rPr>
        <w:t>Постачальник приймає на себе зобов'язання по зберіганню проданого Товару</w:t>
      </w:r>
      <w:r w:rsidR="00C94F3D">
        <w:rPr>
          <w:sz w:val="24"/>
          <w:szCs w:val="24"/>
        </w:rPr>
        <w:t xml:space="preserve">, </w:t>
      </w:r>
      <w:r w:rsidRPr="00565A74">
        <w:rPr>
          <w:sz w:val="24"/>
          <w:szCs w:val="24"/>
        </w:rPr>
        <w:t xml:space="preserve">вартість якого </w:t>
      </w:r>
      <w:r w:rsidR="00C94F3D">
        <w:rPr>
          <w:sz w:val="24"/>
          <w:szCs w:val="24"/>
        </w:rPr>
        <w:t>сторонами погоджена в п.2.1</w:t>
      </w:r>
      <w:r w:rsidRPr="00565A74">
        <w:rPr>
          <w:sz w:val="24"/>
          <w:szCs w:val="24"/>
        </w:rPr>
        <w:t xml:space="preserve"> </w:t>
      </w:r>
      <w:r w:rsidR="00FF223C" w:rsidRPr="00565A74">
        <w:rPr>
          <w:sz w:val="24"/>
          <w:szCs w:val="24"/>
        </w:rPr>
        <w:t>Договору</w:t>
      </w:r>
      <w:r w:rsidR="00C94F3D">
        <w:rPr>
          <w:sz w:val="24"/>
          <w:szCs w:val="24"/>
        </w:rPr>
        <w:t>,</w:t>
      </w:r>
      <w:r w:rsidRPr="00565A74">
        <w:rPr>
          <w:sz w:val="24"/>
          <w:szCs w:val="24"/>
        </w:rPr>
        <w:t xml:space="preserve"> та його передачі Покупцю. </w:t>
      </w:r>
    </w:p>
    <w:p w14:paraId="3A5738BC" w14:textId="77777777" w:rsidR="00E1031C" w:rsidRPr="00565A74" w:rsidRDefault="00FF223C" w:rsidP="00E1031C">
      <w:pPr>
        <w:pStyle w:val="21"/>
        <w:shd w:val="clear" w:color="auto" w:fill="auto"/>
        <w:tabs>
          <w:tab w:val="left" w:pos="841"/>
        </w:tabs>
        <w:spacing w:before="0" w:line="259" w:lineRule="exact"/>
        <w:ind w:firstLine="0"/>
        <w:rPr>
          <w:sz w:val="24"/>
          <w:szCs w:val="24"/>
        </w:rPr>
      </w:pPr>
      <w:r w:rsidRPr="00565A74">
        <w:rPr>
          <w:sz w:val="24"/>
          <w:szCs w:val="24"/>
        </w:rPr>
        <w:t xml:space="preserve">4.2. </w:t>
      </w:r>
      <w:r w:rsidR="00E1031C" w:rsidRPr="00565A74">
        <w:rPr>
          <w:sz w:val="24"/>
          <w:szCs w:val="24"/>
        </w:rPr>
        <w:t xml:space="preserve">Постачальник зобов'язаний передати </w:t>
      </w:r>
      <w:r w:rsidRPr="00565A74">
        <w:rPr>
          <w:sz w:val="24"/>
          <w:szCs w:val="24"/>
        </w:rPr>
        <w:t>П</w:t>
      </w:r>
      <w:r w:rsidR="00E1031C" w:rsidRPr="00565A74">
        <w:rPr>
          <w:sz w:val="24"/>
          <w:szCs w:val="24"/>
        </w:rPr>
        <w:t xml:space="preserve">окупцю </w:t>
      </w:r>
      <w:r w:rsidRPr="00565A74">
        <w:rPr>
          <w:sz w:val="24"/>
          <w:szCs w:val="24"/>
        </w:rPr>
        <w:t>Т</w:t>
      </w:r>
      <w:r w:rsidR="00E1031C" w:rsidRPr="00565A74">
        <w:rPr>
          <w:sz w:val="24"/>
          <w:szCs w:val="24"/>
        </w:rPr>
        <w:t>овар по Талонах на момент їх подання через АЗС,</w:t>
      </w:r>
      <w:r w:rsidR="00864494" w:rsidRPr="00565A74">
        <w:rPr>
          <w:sz w:val="24"/>
          <w:szCs w:val="24"/>
        </w:rPr>
        <w:t xml:space="preserve"> </w:t>
      </w:r>
      <w:r w:rsidR="00E1031C" w:rsidRPr="00565A74">
        <w:rPr>
          <w:sz w:val="24"/>
          <w:szCs w:val="24"/>
        </w:rPr>
        <w:t>що обслуговує талони Постачальника.</w:t>
      </w:r>
    </w:p>
    <w:p w14:paraId="097F8419" w14:textId="3A6CFA76" w:rsidR="00353B25" w:rsidRPr="00565A74" w:rsidRDefault="00E1031C" w:rsidP="00E1031C">
      <w:pPr>
        <w:pStyle w:val="21"/>
        <w:shd w:val="clear" w:color="auto" w:fill="auto"/>
        <w:tabs>
          <w:tab w:val="left" w:pos="841"/>
        </w:tabs>
        <w:spacing w:before="0" w:line="259" w:lineRule="exact"/>
        <w:ind w:firstLine="0"/>
        <w:rPr>
          <w:sz w:val="24"/>
          <w:szCs w:val="24"/>
        </w:rPr>
      </w:pPr>
      <w:r w:rsidRPr="00565A74">
        <w:rPr>
          <w:sz w:val="24"/>
          <w:szCs w:val="24"/>
        </w:rPr>
        <w:t>4.</w:t>
      </w:r>
      <w:r w:rsidR="00FF223C" w:rsidRPr="00565A74">
        <w:rPr>
          <w:sz w:val="24"/>
          <w:szCs w:val="24"/>
        </w:rPr>
        <w:t>3</w:t>
      </w:r>
      <w:r w:rsidRPr="00565A74">
        <w:rPr>
          <w:sz w:val="24"/>
          <w:szCs w:val="24"/>
        </w:rPr>
        <w:t>.</w:t>
      </w:r>
      <w:r w:rsidR="000A1FAB" w:rsidRPr="00565A74">
        <w:rPr>
          <w:sz w:val="24"/>
          <w:szCs w:val="24"/>
        </w:rPr>
        <w:t xml:space="preserve"> </w:t>
      </w:r>
      <w:r w:rsidRPr="00565A74">
        <w:rPr>
          <w:sz w:val="24"/>
          <w:szCs w:val="24"/>
        </w:rPr>
        <w:t xml:space="preserve">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 в Україні. </w:t>
      </w:r>
    </w:p>
    <w:p w14:paraId="78C234CA" w14:textId="3AAAE965" w:rsidR="00E1031C" w:rsidRPr="00565A74" w:rsidRDefault="00E1031C" w:rsidP="00E1031C">
      <w:pPr>
        <w:pStyle w:val="21"/>
        <w:shd w:val="clear" w:color="auto" w:fill="auto"/>
        <w:tabs>
          <w:tab w:val="left" w:pos="841"/>
        </w:tabs>
        <w:spacing w:before="0" w:line="259" w:lineRule="exact"/>
        <w:ind w:firstLine="0"/>
        <w:rPr>
          <w:sz w:val="24"/>
          <w:szCs w:val="24"/>
        </w:rPr>
      </w:pPr>
      <w:r w:rsidRPr="00565A74">
        <w:rPr>
          <w:sz w:val="24"/>
          <w:szCs w:val="24"/>
        </w:rPr>
        <w:t>4.</w:t>
      </w:r>
      <w:r w:rsidR="005D07C7">
        <w:rPr>
          <w:sz w:val="24"/>
          <w:szCs w:val="24"/>
        </w:rPr>
        <w:t>4</w:t>
      </w:r>
      <w:r w:rsidRPr="00565A74">
        <w:rPr>
          <w:sz w:val="24"/>
          <w:szCs w:val="24"/>
        </w:rPr>
        <w:t>. Постачальник зобов</w:t>
      </w:r>
      <w:r w:rsidRPr="00565A74">
        <w:rPr>
          <w:rFonts w:eastAsia="Calibri"/>
          <w:sz w:val="24"/>
          <w:szCs w:val="24"/>
        </w:rPr>
        <w:t>’язується</w:t>
      </w:r>
      <w:r w:rsidR="00864494" w:rsidRPr="00565A74">
        <w:rPr>
          <w:rFonts w:eastAsia="Calibri"/>
          <w:sz w:val="24"/>
          <w:szCs w:val="24"/>
        </w:rPr>
        <w:t xml:space="preserve"> </w:t>
      </w:r>
      <w:r w:rsidRPr="00565A74">
        <w:rPr>
          <w:sz w:val="24"/>
          <w:szCs w:val="24"/>
        </w:rPr>
        <w:t>передати, а Покупець зобов'язується прийняти й оплатити Товар відповідно до цін, у строки та на умовах встановлених цим Договором.</w:t>
      </w:r>
    </w:p>
    <w:p w14:paraId="4D70114F" w14:textId="31AA476A" w:rsidR="00E1031C" w:rsidRPr="00565A74" w:rsidRDefault="00E1031C" w:rsidP="00E1031C">
      <w:pPr>
        <w:pStyle w:val="21"/>
        <w:shd w:val="clear" w:color="auto" w:fill="auto"/>
        <w:tabs>
          <w:tab w:val="left" w:pos="841"/>
        </w:tabs>
        <w:spacing w:before="0" w:line="259" w:lineRule="exact"/>
        <w:ind w:firstLine="0"/>
        <w:rPr>
          <w:sz w:val="24"/>
          <w:szCs w:val="24"/>
        </w:rPr>
      </w:pPr>
      <w:r w:rsidRPr="00565A74">
        <w:rPr>
          <w:sz w:val="24"/>
          <w:szCs w:val="24"/>
        </w:rPr>
        <w:t>4.</w:t>
      </w:r>
      <w:r w:rsidR="005D07C7">
        <w:rPr>
          <w:sz w:val="24"/>
          <w:szCs w:val="24"/>
        </w:rPr>
        <w:t>5</w:t>
      </w:r>
      <w:r w:rsidRPr="00565A74">
        <w:rPr>
          <w:sz w:val="24"/>
          <w:szCs w:val="24"/>
        </w:rPr>
        <w:t>.</w:t>
      </w:r>
      <w:r w:rsidR="000A1FAB" w:rsidRPr="00565A74">
        <w:rPr>
          <w:sz w:val="24"/>
          <w:szCs w:val="24"/>
        </w:rPr>
        <w:t xml:space="preserve"> </w:t>
      </w:r>
      <w:r w:rsidRPr="00565A74">
        <w:rPr>
          <w:sz w:val="24"/>
          <w:szCs w:val="24"/>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14:paraId="5F54DB24" w14:textId="655BA0D7" w:rsidR="00E1031C" w:rsidRPr="00565A74" w:rsidRDefault="00E1031C" w:rsidP="0064054E">
      <w:pPr>
        <w:pStyle w:val="21"/>
        <w:shd w:val="clear" w:color="auto" w:fill="auto"/>
        <w:tabs>
          <w:tab w:val="left" w:pos="841"/>
        </w:tabs>
        <w:spacing w:before="0" w:line="259" w:lineRule="exact"/>
        <w:ind w:firstLine="0"/>
        <w:rPr>
          <w:sz w:val="24"/>
          <w:szCs w:val="24"/>
        </w:rPr>
      </w:pPr>
      <w:r w:rsidRPr="00565A74">
        <w:rPr>
          <w:sz w:val="24"/>
          <w:szCs w:val="24"/>
        </w:rPr>
        <w:t>4.</w:t>
      </w:r>
      <w:r w:rsidR="005D07C7">
        <w:rPr>
          <w:sz w:val="24"/>
          <w:szCs w:val="24"/>
        </w:rPr>
        <w:t>6</w:t>
      </w:r>
      <w:r w:rsidR="00CD0FC2" w:rsidRPr="00565A74">
        <w:rPr>
          <w:sz w:val="24"/>
          <w:szCs w:val="24"/>
        </w:rPr>
        <w:t xml:space="preserve">. </w:t>
      </w:r>
      <w:r w:rsidRPr="00565A74">
        <w:rPr>
          <w:sz w:val="24"/>
          <w:szCs w:val="24"/>
        </w:rPr>
        <w:t>Покупець має право прий</w:t>
      </w:r>
      <w:r w:rsidR="00D80EB5" w:rsidRPr="00565A74">
        <w:rPr>
          <w:sz w:val="24"/>
          <w:szCs w:val="24"/>
        </w:rPr>
        <w:t>ма</w:t>
      </w:r>
      <w:r w:rsidRPr="00565A74">
        <w:rPr>
          <w:sz w:val="24"/>
          <w:szCs w:val="24"/>
        </w:rPr>
        <w:t xml:space="preserve">ти, а Постачальник зобов’язується передавати Товар по Талонам на АЗС Постачальника </w:t>
      </w:r>
      <w:r w:rsidR="00D80EB5" w:rsidRPr="00565A74">
        <w:rPr>
          <w:sz w:val="24"/>
          <w:szCs w:val="24"/>
        </w:rPr>
        <w:t xml:space="preserve">незалежно від </w:t>
      </w:r>
      <w:r w:rsidR="002C66D6" w:rsidRPr="00565A74">
        <w:rPr>
          <w:sz w:val="24"/>
          <w:szCs w:val="24"/>
        </w:rPr>
        <w:t>строку, що сплинув з дня</w:t>
      </w:r>
      <w:r w:rsidRPr="00565A74">
        <w:rPr>
          <w:sz w:val="24"/>
          <w:szCs w:val="24"/>
        </w:rPr>
        <w:t xml:space="preserve"> передачі Талонів по видатковій накладній Покупцю.</w:t>
      </w:r>
    </w:p>
    <w:p w14:paraId="404AA19D" w14:textId="77777777" w:rsidR="00260EDE" w:rsidRPr="00565A74" w:rsidRDefault="00260EDE" w:rsidP="0064054E">
      <w:pPr>
        <w:pStyle w:val="21"/>
        <w:shd w:val="clear" w:color="auto" w:fill="auto"/>
        <w:tabs>
          <w:tab w:val="left" w:pos="841"/>
        </w:tabs>
        <w:spacing w:before="0" w:line="259" w:lineRule="exact"/>
        <w:ind w:firstLine="0"/>
        <w:rPr>
          <w:sz w:val="24"/>
          <w:szCs w:val="24"/>
        </w:rPr>
      </w:pPr>
    </w:p>
    <w:p w14:paraId="5567CCF1" w14:textId="4F59DE69" w:rsidR="00E1031C" w:rsidRPr="00565A74" w:rsidRDefault="00E1031C" w:rsidP="00E1031C">
      <w:pPr>
        <w:pStyle w:val="10"/>
        <w:shd w:val="clear" w:color="auto" w:fill="auto"/>
        <w:tabs>
          <w:tab w:val="left" w:pos="3894"/>
        </w:tabs>
        <w:spacing w:before="0" w:line="254" w:lineRule="exact"/>
        <w:ind w:left="360"/>
        <w:rPr>
          <w:sz w:val="24"/>
          <w:szCs w:val="24"/>
        </w:rPr>
      </w:pPr>
      <w:bookmarkStart w:id="2" w:name="bookmark2"/>
      <w:r w:rsidRPr="00565A74">
        <w:rPr>
          <w:sz w:val="24"/>
          <w:szCs w:val="24"/>
        </w:rPr>
        <w:t xml:space="preserve">                                                     5. ВІДПОВІДАЛЬНІСТЬ СТОРІН</w:t>
      </w:r>
      <w:bookmarkEnd w:id="2"/>
    </w:p>
    <w:p w14:paraId="45B6499F" w14:textId="7D332CAE" w:rsidR="00D52DE3" w:rsidRPr="00565A74" w:rsidRDefault="00D52DE3" w:rsidP="00E1031C">
      <w:pPr>
        <w:pStyle w:val="10"/>
        <w:shd w:val="clear" w:color="auto" w:fill="auto"/>
        <w:tabs>
          <w:tab w:val="left" w:pos="3894"/>
        </w:tabs>
        <w:spacing w:before="0" w:line="254" w:lineRule="exact"/>
        <w:ind w:left="360"/>
        <w:rPr>
          <w:sz w:val="24"/>
          <w:szCs w:val="24"/>
        </w:rPr>
      </w:pPr>
    </w:p>
    <w:p w14:paraId="271D58CF" w14:textId="77777777" w:rsidR="00792F76" w:rsidRPr="00DB09AC" w:rsidRDefault="00792F76" w:rsidP="00317B3B">
      <w:pPr>
        <w:spacing w:after="0" w:line="228" w:lineRule="auto"/>
        <w:ind w:right="-1"/>
        <w:jc w:val="both"/>
        <w:rPr>
          <w:rFonts w:ascii="Times New Roman" w:eastAsia="Times New Roman" w:hAnsi="Times New Roman" w:cs="Times New Roman"/>
          <w:sz w:val="24"/>
          <w:szCs w:val="24"/>
          <w:lang w:eastAsia="ru-RU"/>
        </w:rPr>
      </w:pPr>
      <w:r w:rsidRPr="00565A74">
        <w:rPr>
          <w:rFonts w:ascii="Times New Roman" w:eastAsia="Times New Roman" w:hAnsi="Times New Roman" w:cs="Times New Roman"/>
          <w:sz w:val="24"/>
          <w:szCs w:val="24"/>
          <w:lang w:eastAsia="ru-RU"/>
        </w:rPr>
        <w:t xml:space="preserve">5.1. У випадку порушення умов та невиконання (неналежного виконання) зобов'язань, встановлених цим Договором, Сторони несуть відповідальність, визначену цим Договором та чинним законодавством України, в тому числі передбачену ч. 2. ст. 231 Господарського кодексу </w:t>
      </w:r>
      <w:r w:rsidRPr="00DB09AC">
        <w:rPr>
          <w:rFonts w:ascii="Times New Roman" w:eastAsia="Times New Roman" w:hAnsi="Times New Roman" w:cs="Times New Roman"/>
          <w:sz w:val="24"/>
          <w:szCs w:val="24"/>
          <w:lang w:eastAsia="ru-RU"/>
        </w:rPr>
        <w:t>України.</w:t>
      </w:r>
    </w:p>
    <w:p w14:paraId="2BE4C68E" w14:textId="4E09703B" w:rsidR="00792F76" w:rsidRPr="00DB09AC" w:rsidRDefault="00792F76" w:rsidP="00317B3B">
      <w:pPr>
        <w:tabs>
          <w:tab w:val="left" w:pos="567"/>
        </w:tabs>
        <w:spacing w:after="0" w:line="240" w:lineRule="auto"/>
        <w:ind w:right="-1"/>
        <w:contextualSpacing/>
        <w:jc w:val="both"/>
        <w:rPr>
          <w:rFonts w:ascii="Times New Roman" w:eastAsia="Times New Roman" w:hAnsi="Times New Roman" w:cs="Times New Roman"/>
          <w:sz w:val="24"/>
          <w:szCs w:val="24"/>
          <w:lang w:eastAsia="ru-RU"/>
        </w:rPr>
      </w:pPr>
      <w:r w:rsidRPr="00DB09AC">
        <w:rPr>
          <w:rFonts w:ascii="Times New Roman" w:eastAsia="Times New Roman" w:hAnsi="Times New Roman" w:cs="Times New Roman"/>
          <w:sz w:val="24"/>
          <w:szCs w:val="24"/>
          <w:lang w:eastAsia="ru-RU"/>
        </w:rPr>
        <w:t xml:space="preserve">5.2. У разі невиконання </w:t>
      </w:r>
      <w:r w:rsidRPr="00DB09AC">
        <w:rPr>
          <w:rFonts w:ascii="Times New Roman" w:eastAsia="Times New Roman" w:hAnsi="Times New Roman" w:cs="Times New Roman"/>
          <w:b/>
          <w:bCs/>
          <w:sz w:val="24"/>
          <w:szCs w:val="24"/>
          <w:lang w:eastAsia="ru-RU"/>
        </w:rPr>
        <w:t>Постачальником</w:t>
      </w:r>
      <w:r w:rsidRPr="00DB09AC">
        <w:rPr>
          <w:rFonts w:ascii="Times New Roman" w:eastAsia="Times New Roman" w:hAnsi="Times New Roman" w:cs="Times New Roman"/>
          <w:sz w:val="24"/>
          <w:szCs w:val="24"/>
          <w:lang w:eastAsia="ru-RU"/>
        </w:rPr>
        <w:t xml:space="preserve"> зобов’язань, встановлених</w:t>
      </w:r>
      <w:r w:rsidR="004139D8" w:rsidRPr="00DB09AC">
        <w:rPr>
          <w:rFonts w:ascii="Times New Roman" w:eastAsia="Times New Roman" w:hAnsi="Times New Roman" w:cs="Times New Roman"/>
          <w:sz w:val="24"/>
          <w:szCs w:val="24"/>
          <w:lang w:eastAsia="ru-RU"/>
        </w:rPr>
        <w:t xml:space="preserve"> в пункті 1.4.</w:t>
      </w:r>
      <w:r w:rsidRPr="00DB09AC">
        <w:rPr>
          <w:rFonts w:ascii="Times New Roman" w:eastAsia="Times New Roman" w:hAnsi="Times New Roman" w:cs="Times New Roman"/>
          <w:sz w:val="24"/>
          <w:szCs w:val="24"/>
          <w:lang w:eastAsia="ru-RU"/>
        </w:rPr>
        <w:t xml:space="preserve"> ц</w:t>
      </w:r>
      <w:r w:rsidR="004139D8" w:rsidRPr="00DB09AC">
        <w:rPr>
          <w:rFonts w:ascii="Times New Roman" w:eastAsia="Times New Roman" w:hAnsi="Times New Roman" w:cs="Times New Roman"/>
          <w:sz w:val="24"/>
          <w:szCs w:val="24"/>
          <w:lang w:eastAsia="ru-RU"/>
        </w:rPr>
        <w:t>ього</w:t>
      </w:r>
      <w:r w:rsidR="003267D5" w:rsidRPr="00DB09AC">
        <w:rPr>
          <w:rFonts w:ascii="Times New Roman" w:eastAsia="Times New Roman" w:hAnsi="Times New Roman" w:cs="Times New Roman"/>
          <w:sz w:val="24"/>
          <w:szCs w:val="24"/>
          <w:lang w:eastAsia="ru-RU"/>
        </w:rPr>
        <w:t xml:space="preserve"> Договор</w:t>
      </w:r>
      <w:r w:rsidR="004139D8" w:rsidRPr="00DB09AC">
        <w:rPr>
          <w:rFonts w:ascii="Times New Roman" w:eastAsia="Times New Roman" w:hAnsi="Times New Roman" w:cs="Times New Roman"/>
          <w:sz w:val="24"/>
          <w:szCs w:val="24"/>
          <w:lang w:eastAsia="ru-RU"/>
        </w:rPr>
        <w:t>у</w:t>
      </w:r>
      <w:r w:rsidR="003267D5" w:rsidRPr="00DB09AC">
        <w:rPr>
          <w:rFonts w:ascii="Times New Roman" w:eastAsia="Times New Roman" w:hAnsi="Times New Roman" w:cs="Times New Roman"/>
          <w:sz w:val="24"/>
          <w:szCs w:val="24"/>
          <w:lang w:eastAsia="ru-RU"/>
        </w:rPr>
        <w:t xml:space="preserve"> </w:t>
      </w:r>
      <w:r w:rsidR="004037CC" w:rsidRPr="00DB09AC">
        <w:rPr>
          <w:rFonts w:ascii="Times New Roman" w:eastAsia="Times New Roman" w:hAnsi="Times New Roman" w:cs="Times New Roman"/>
          <w:sz w:val="24"/>
          <w:szCs w:val="24"/>
          <w:lang w:eastAsia="ru-RU"/>
        </w:rPr>
        <w:t>щодо</w:t>
      </w:r>
      <w:r w:rsidR="004037CC" w:rsidRPr="00DB09AC">
        <w:rPr>
          <w:rFonts w:ascii="Times New Roman" w:hAnsi="Times New Roman" w:cs="Times New Roman"/>
          <w:sz w:val="24"/>
          <w:szCs w:val="24"/>
        </w:rPr>
        <w:t xml:space="preserve"> </w:t>
      </w:r>
      <w:r w:rsidR="004037CC" w:rsidRPr="00DB09AC">
        <w:rPr>
          <w:rFonts w:ascii="Times New Roman" w:eastAsia="Times New Roman" w:hAnsi="Times New Roman" w:cs="Times New Roman"/>
          <w:sz w:val="24"/>
          <w:szCs w:val="24"/>
          <w:lang w:eastAsia="ru-RU"/>
        </w:rPr>
        <w:t xml:space="preserve">передачі Покупцеві Талонів в строк небільше 5-ти днів з дати отримання заявки, </w:t>
      </w:r>
      <w:r w:rsidRPr="00DB09AC">
        <w:rPr>
          <w:rFonts w:ascii="Times New Roman" w:eastAsia="Times New Roman" w:hAnsi="Times New Roman" w:cs="Times New Roman"/>
          <w:sz w:val="24"/>
          <w:szCs w:val="24"/>
          <w:lang w:eastAsia="ru-RU"/>
        </w:rPr>
        <w:t xml:space="preserve"> </w:t>
      </w:r>
      <w:bookmarkStart w:id="3" w:name="_Hlk84243914"/>
      <w:r w:rsidRPr="00DB09AC">
        <w:rPr>
          <w:rFonts w:ascii="Times New Roman" w:eastAsia="Times New Roman" w:hAnsi="Times New Roman" w:cs="Times New Roman"/>
          <w:b/>
          <w:iCs/>
          <w:sz w:val="24"/>
          <w:szCs w:val="24"/>
          <w:lang w:eastAsia="zh-CN"/>
        </w:rPr>
        <w:t>Постачальник</w:t>
      </w:r>
      <w:r w:rsidRPr="00DB09AC">
        <w:rPr>
          <w:rFonts w:ascii="Times New Roman" w:eastAsia="Times New Roman" w:hAnsi="Times New Roman" w:cs="Times New Roman"/>
          <w:sz w:val="24"/>
          <w:szCs w:val="24"/>
          <w:lang w:eastAsia="ru-RU"/>
        </w:rPr>
        <w:t xml:space="preserve"> сплачує на користь </w:t>
      </w:r>
      <w:r w:rsidRPr="00DB09AC">
        <w:rPr>
          <w:rFonts w:ascii="Times New Roman" w:eastAsia="Times New Roman" w:hAnsi="Times New Roman" w:cs="Times New Roman"/>
          <w:b/>
          <w:iCs/>
          <w:sz w:val="24"/>
          <w:szCs w:val="24"/>
          <w:lang w:eastAsia="zh-CN"/>
        </w:rPr>
        <w:t>Покупця</w:t>
      </w:r>
      <w:r w:rsidR="005C0C48" w:rsidRPr="00DB09AC">
        <w:rPr>
          <w:rFonts w:ascii="Times New Roman" w:eastAsia="Times New Roman" w:hAnsi="Times New Roman" w:cs="Times New Roman"/>
          <w:sz w:val="24"/>
          <w:szCs w:val="24"/>
          <w:lang w:eastAsia="ru-RU"/>
        </w:rPr>
        <w:t xml:space="preserve"> штраф у розмірі 10</w:t>
      </w:r>
      <w:r w:rsidRPr="00DB09AC">
        <w:rPr>
          <w:rFonts w:ascii="Times New Roman" w:eastAsia="Times New Roman" w:hAnsi="Times New Roman" w:cs="Times New Roman"/>
          <w:sz w:val="24"/>
          <w:szCs w:val="24"/>
          <w:lang w:eastAsia="ru-RU"/>
        </w:rPr>
        <w:t xml:space="preserve">0% від розміру загальної вартості товару, </w:t>
      </w:r>
      <w:bookmarkEnd w:id="3"/>
      <w:r w:rsidR="00C94F3D" w:rsidRPr="00DB09AC">
        <w:rPr>
          <w:rFonts w:ascii="Times New Roman" w:eastAsia="Times New Roman" w:hAnsi="Times New Roman" w:cs="Times New Roman"/>
          <w:sz w:val="24"/>
          <w:szCs w:val="24"/>
          <w:lang w:eastAsia="ru-RU"/>
        </w:rPr>
        <w:t>зазначеного у заявці.</w:t>
      </w:r>
    </w:p>
    <w:p w14:paraId="1712A5D7" w14:textId="68701A70" w:rsidR="00260EDE" w:rsidRPr="00565A74" w:rsidRDefault="004037CC" w:rsidP="004037CC">
      <w:pPr>
        <w:pStyle w:val="21"/>
        <w:shd w:val="clear" w:color="auto" w:fill="auto"/>
        <w:tabs>
          <w:tab w:val="left" w:pos="841"/>
        </w:tabs>
        <w:spacing w:before="0" w:line="259" w:lineRule="exact"/>
        <w:ind w:firstLine="0"/>
        <w:rPr>
          <w:sz w:val="24"/>
          <w:szCs w:val="24"/>
        </w:rPr>
      </w:pPr>
      <w:r w:rsidRPr="00DB09AC">
        <w:rPr>
          <w:sz w:val="24"/>
          <w:szCs w:val="24"/>
          <w:lang w:eastAsia="ru-RU"/>
        </w:rPr>
        <w:t>5.3.</w:t>
      </w:r>
      <w:r w:rsidRPr="00DB09AC">
        <w:rPr>
          <w:sz w:val="24"/>
          <w:szCs w:val="24"/>
        </w:rPr>
        <w:t xml:space="preserve"> У випадку</w:t>
      </w:r>
      <w:r w:rsidR="00264053" w:rsidRPr="00DB09AC">
        <w:rPr>
          <w:sz w:val="24"/>
          <w:szCs w:val="24"/>
        </w:rPr>
        <w:t xml:space="preserve"> відмови у відпуску (передачі) </w:t>
      </w:r>
      <w:r w:rsidRPr="00DB09AC">
        <w:rPr>
          <w:sz w:val="24"/>
          <w:szCs w:val="24"/>
        </w:rPr>
        <w:t xml:space="preserve">Товару по Талонах на АЗС, протягом </w:t>
      </w:r>
      <w:r w:rsidR="00264053" w:rsidRPr="00DB09AC">
        <w:rPr>
          <w:sz w:val="24"/>
          <w:szCs w:val="24"/>
        </w:rPr>
        <w:t>5</w:t>
      </w:r>
      <w:r w:rsidRPr="00DB09AC">
        <w:rPr>
          <w:sz w:val="24"/>
          <w:szCs w:val="24"/>
        </w:rPr>
        <w:t>(</w:t>
      </w:r>
      <w:r w:rsidR="00264053" w:rsidRPr="00DB09AC">
        <w:rPr>
          <w:sz w:val="24"/>
          <w:szCs w:val="24"/>
        </w:rPr>
        <w:t>п’яти</w:t>
      </w:r>
      <w:r w:rsidRPr="00DB09AC">
        <w:rPr>
          <w:sz w:val="24"/>
          <w:szCs w:val="24"/>
        </w:rPr>
        <w:t>) робочих днів без письмового попередження,</w:t>
      </w:r>
      <w:r w:rsidR="00260EDE" w:rsidRPr="00DB09AC">
        <w:rPr>
          <w:sz w:val="24"/>
          <w:szCs w:val="24"/>
        </w:rPr>
        <w:t xml:space="preserve"> </w:t>
      </w:r>
      <w:r w:rsidR="00260EDE" w:rsidRPr="00DB09AC">
        <w:rPr>
          <w:b/>
          <w:iCs/>
          <w:sz w:val="24"/>
          <w:szCs w:val="24"/>
          <w:lang w:eastAsia="zh-CN"/>
        </w:rPr>
        <w:t>Постачальник</w:t>
      </w:r>
      <w:r w:rsidR="00260EDE" w:rsidRPr="00DB09AC">
        <w:rPr>
          <w:sz w:val="24"/>
          <w:szCs w:val="24"/>
          <w:lang w:eastAsia="ru-RU"/>
        </w:rPr>
        <w:t xml:space="preserve"> сплачує на користь </w:t>
      </w:r>
      <w:r w:rsidR="00260EDE" w:rsidRPr="00DB09AC">
        <w:rPr>
          <w:b/>
          <w:iCs/>
          <w:sz w:val="24"/>
          <w:szCs w:val="24"/>
          <w:lang w:eastAsia="zh-CN"/>
        </w:rPr>
        <w:t>Покупця</w:t>
      </w:r>
      <w:r w:rsidR="00260EDE" w:rsidRPr="00DB09AC">
        <w:rPr>
          <w:sz w:val="24"/>
          <w:szCs w:val="24"/>
          <w:lang w:eastAsia="ru-RU"/>
        </w:rPr>
        <w:t xml:space="preserve"> штраф у розмірі 100% від розміру загальної вартості </w:t>
      </w:r>
      <w:r w:rsidR="00A6544D" w:rsidRPr="00DB09AC">
        <w:rPr>
          <w:sz w:val="24"/>
          <w:szCs w:val="24"/>
          <w:lang w:eastAsia="ru-RU"/>
        </w:rPr>
        <w:t>не відпущеного (не переданого) покупцеві Товару.</w:t>
      </w:r>
    </w:p>
    <w:p w14:paraId="02A208C3" w14:textId="42749680" w:rsidR="00792F76" w:rsidRPr="00565A74" w:rsidRDefault="00792F76" w:rsidP="00317B3B">
      <w:pPr>
        <w:spacing w:after="0" w:line="240" w:lineRule="auto"/>
        <w:ind w:right="-1"/>
        <w:jc w:val="both"/>
        <w:rPr>
          <w:rFonts w:ascii="Times New Roman" w:eastAsia="Times New Roman" w:hAnsi="Times New Roman" w:cs="Times New Roman"/>
          <w:sz w:val="24"/>
          <w:szCs w:val="24"/>
          <w:lang w:eastAsia="ru-RU"/>
        </w:rPr>
      </w:pPr>
      <w:r w:rsidRPr="00565A74">
        <w:rPr>
          <w:rFonts w:ascii="Times New Roman" w:eastAsia="Times New Roman" w:hAnsi="Times New Roman" w:cs="Times New Roman"/>
          <w:sz w:val="24"/>
          <w:szCs w:val="24"/>
          <w:lang w:eastAsia="ru-RU"/>
        </w:rPr>
        <w:t>5.</w:t>
      </w:r>
      <w:r w:rsidR="004037CC" w:rsidRPr="00565A74">
        <w:rPr>
          <w:rFonts w:ascii="Times New Roman" w:eastAsia="Times New Roman" w:hAnsi="Times New Roman" w:cs="Times New Roman"/>
          <w:sz w:val="24"/>
          <w:szCs w:val="24"/>
          <w:lang w:eastAsia="ru-RU"/>
        </w:rPr>
        <w:t>4.</w:t>
      </w:r>
      <w:r w:rsidRPr="00565A74">
        <w:rPr>
          <w:rFonts w:ascii="Times New Roman" w:eastAsia="Times New Roman" w:hAnsi="Times New Roman" w:cs="Times New Roman"/>
          <w:sz w:val="24"/>
          <w:szCs w:val="24"/>
          <w:lang w:eastAsia="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D36C5C8" w14:textId="62D276A7" w:rsidR="00792F76" w:rsidRPr="00565A74" w:rsidRDefault="00792F76" w:rsidP="00317B3B">
      <w:pPr>
        <w:spacing w:after="0" w:line="240" w:lineRule="auto"/>
        <w:ind w:right="-1"/>
        <w:jc w:val="both"/>
        <w:rPr>
          <w:rFonts w:ascii="Times New Roman" w:eastAsia="Times New Roman" w:hAnsi="Times New Roman" w:cs="Times New Roman"/>
          <w:sz w:val="24"/>
          <w:szCs w:val="24"/>
          <w:lang w:eastAsia="ru-RU"/>
        </w:rPr>
      </w:pPr>
      <w:r w:rsidRPr="00565A74">
        <w:rPr>
          <w:rFonts w:ascii="Times New Roman" w:eastAsia="Times New Roman" w:hAnsi="Times New Roman" w:cs="Times New Roman"/>
          <w:sz w:val="24"/>
          <w:szCs w:val="24"/>
          <w:lang w:eastAsia="ru-RU"/>
        </w:rPr>
        <w:t>5.</w:t>
      </w:r>
      <w:r w:rsidR="004037CC" w:rsidRPr="00565A74">
        <w:rPr>
          <w:rFonts w:ascii="Times New Roman" w:eastAsia="Times New Roman" w:hAnsi="Times New Roman" w:cs="Times New Roman"/>
          <w:sz w:val="24"/>
          <w:szCs w:val="24"/>
          <w:lang w:eastAsia="ru-RU"/>
        </w:rPr>
        <w:t>5</w:t>
      </w:r>
      <w:r w:rsidRPr="00565A74">
        <w:rPr>
          <w:rFonts w:ascii="Times New Roman" w:eastAsia="Times New Roman" w:hAnsi="Times New Roman" w:cs="Times New Roman"/>
          <w:sz w:val="24"/>
          <w:szCs w:val="24"/>
          <w:lang w:eastAsia="ru-RU"/>
        </w:rPr>
        <w:t>. Сплачені штрафні санкції не звільняють Сторін від відшкодування завданих збитків/шкоди.</w:t>
      </w:r>
    </w:p>
    <w:p w14:paraId="0591806C" w14:textId="77777777" w:rsidR="00A6544D" w:rsidRDefault="00A6544D" w:rsidP="002A7FA9">
      <w:pPr>
        <w:pStyle w:val="10"/>
        <w:shd w:val="clear" w:color="auto" w:fill="auto"/>
        <w:tabs>
          <w:tab w:val="left" w:pos="4734"/>
        </w:tabs>
        <w:spacing w:before="0"/>
        <w:jc w:val="center"/>
        <w:rPr>
          <w:sz w:val="24"/>
          <w:szCs w:val="24"/>
        </w:rPr>
      </w:pPr>
      <w:bookmarkStart w:id="4" w:name="bookmark3"/>
    </w:p>
    <w:p w14:paraId="39F87418" w14:textId="77777777" w:rsidR="00A6544D" w:rsidRDefault="00A6544D" w:rsidP="002A7FA9">
      <w:pPr>
        <w:pStyle w:val="10"/>
        <w:shd w:val="clear" w:color="auto" w:fill="auto"/>
        <w:tabs>
          <w:tab w:val="left" w:pos="4734"/>
        </w:tabs>
        <w:spacing w:before="0"/>
        <w:jc w:val="center"/>
        <w:rPr>
          <w:sz w:val="24"/>
          <w:szCs w:val="24"/>
        </w:rPr>
      </w:pPr>
    </w:p>
    <w:p w14:paraId="2CB3E5B0" w14:textId="6C425190" w:rsidR="00E1031C" w:rsidRPr="00565A74" w:rsidRDefault="00E1031C" w:rsidP="002A7FA9">
      <w:pPr>
        <w:pStyle w:val="10"/>
        <w:shd w:val="clear" w:color="auto" w:fill="auto"/>
        <w:tabs>
          <w:tab w:val="left" w:pos="4734"/>
        </w:tabs>
        <w:spacing w:before="0"/>
        <w:jc w:val="center"/>
        <w:rPr>
          <w:sz w:val="24"/>
          <w:szCs w:val="24"/>
        </w:rPr>
      </w:pPr>
      <w:r w:rsidRPr="00565A74">
        <w:rPr>
          <w:sz w:val="24"/>
          <w:szCs w:val="24"/>
        </w:rPr>
        <w:t>6. ФОРС-МАЖОР</w:t>
      </w:r>
      <w:bookmarkEnd w:id="4"/>
    </w:p>
    <w:p w14:paraId="0C7F5A25" w14:textId="77777777" w:rsidR="00F75EEA" w:rsidRPr="00565A74" w:rsidRDefault="00F75EEA" w:rsidP="002A7FA9">
      <w:pPr>
        <w:pStyle w:val="10"/>
        <w:shd w:val="clear" w:color="auto" w:fill="auto"/>
        <w:tabs>
          <w:tab w:val="left" w:pos="4734"/>
        </w:tabs>
        <w:spacing w:before="0"/>
        <w:rPr>
          <w:sz w:val="24"/>
          <w:szCs w:val="24"/>
        </w:rPr>
      </w:pPr>
    </w:p>
    <w:p w14:paraId="04ED2E97" w14:textId="7F30D5D2" w:rsidR="00210F43" w:rsidRPr="00565A74" w:rsidRDefault="00325F56" w:rsidP="00FD76F7">
      <w:pPr>
        <w:spacing w:after="0"/>
        <w:jc w:val="both"/>
        <w:rPr>
          <w:rFonts w:ascii="Times New Roman" w:hAnsi="Times New Roman" w:cs="Times New Roman"/>
          <w:sz w:val="24"/>
          <w:szCs w:val="24"/>
        </w:rPr>
      </w:pPr>
      <w:r w:rsidRPr="00565A74">
        <w:rPr>
          <w:rStyle w:val="23"/>
          <w:rFonts w:ascii="Times New Roman" w:hAnsi="Times New Roman" w:cs="Times New Roman"/>
          <w:sz w:val="24"/>
          <w:szCs w:val="24"/>
        </w:rPr>
        <w:t>6</w:t>
      </w:r>
      <w:r w:rsidR="00210F43" w:rsidRPr="00565A74">
        <w:rPr>
          <w:rStyle w:val="23"/>
          <w:rFonts w:ascii="Times New Roman" w:hAnsi="Times New Roman" w:cs="Times New Roman"/>
          <w:sz w:val="24"/>
          <w:szCs w:val="24"/>
        </w:rPr>
        <w:t xml:space="preserve">.1. Сторони домовились, що у випадку виникнення форс-мажорних обставин (обставин непереборної сили) Сторони звільняються від відповідальності за невиконання своїх зобов’язань на час дії вказаних обставин. </w:t>
      </w:r>
      <w:r w:rsidR="00210F43" w:rsidRPr="00565A74">
        <w:rPr>
          <w:rFonts w:ascii="Times New Roman" w:hAnsi="Times New Roman" w:cs="Times New Roman"/>
          <w:sz w:val="24"/>
          <w:szCs w:val="24"/>
        </w:rPr>
        <w:t xml:space="preserve">Під форс-мажорними обставинами (обставинами непереборної сили) </w:t>
      </w:r>
      <w:r w:rsidR="00210F43" w:rsidRPr="00565A74">
        <w:rPr>
          <w:rFonts w:ascii="Times New Roman" w:hAnsi="Times New Roman" w:cs="Times New Roman"/>
          <w:sz w:val="24"/>
          <w:szCs w:val="24"/>
        </w:rPr>
        <w:lastRenderedPageBreak/>
        <w:t>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тощо), а також умови, регламентовані відповідними рішеннями та актами державних органів влади, закриттям морських проток, ембарго, забороною (обмеженням) експорту/імпорту тощо.</w:t>
      </w:r>
    </w:p>
    <w:p w14:paraId="1A20F91A" w14:textId="66500832" w:rsidR="00210F43" w:rsidRPr="00565A74" w:rsidRDefault="00325F56" w:rsidP="002A7FA9">
      <w:pPr>
        <w:pStyle w:val="a6"/>
        <w:widowControl w:val="0"/>
        <w:suppressAutoHyphens/>
        <w:spacing w:after="0" w:line="240" w:lineRule="auto"/>
        <w:contextualSpacing/>
        <w:jc w:val="both"/>
        <w:rPr>
          <w:rFonts w:ascii="Times New Roman" w:hAnsi="Times New Roman" w:cs="Times New Roman"/>
          <w:color w:val="000000"/>
          <w:sz w:val="24"/>
          <w:szCs w:val="24"/>
        </w:rPr>
      </w:pPr>
      <w:r w:rsidRPr="00565A74">
        <w:rPr>
          <w:rStyle w:val="23"/>
          <w:rFonts w:ascii="Times New Roman" w:hAnsi="Times New Roman" w:cs="Times New Roman"/>
          <w:sz w:val="24"/>
          <w:szCs w:val="24"/>
        </w:rPr>
        <w:t xml:space="preserve">6.2. </w:t>
      </w:r>
      <w:r w:rsidR="00210F43" w:rsidRPr="00565A74">
        <w:rPr>
          <w:rStyle w:val="23"/>
          <w:rFonts w:ascii="Times New Roman" w:hAnsi="Times New Roman" w:cs="Times New Roman"/>
          <w:sz w:val="24"/>
          <w:szCs w:val="24"/>
        </w:rPr>
        <w:t>У випадку виникнення форс-м</w:t>
      </w:r>
      <w:r w:rsidR="00A6544D">
        <w:rPr>
          <w:rStyle w:val="23"/>
          <w:rFonts w:ascii="Times New Roman" w:hAnsi="Times New Roman" w:cs="Times New Roman"/>
          <w:sz w:val="24"/>
          <w:szCs w:val="24"/>
        </w:rPr>
        <w:t>ажорних обставин, вказаних в п.6</w:t>
      </w:r>
      <w:r w:rsidR="00210F43" w:rsidRPr="00565A74">
        <w:rPr>
          <w:rStyle w:val="23"/>
          <w:rFonts w:ascii="Times New Roman" w:hAnsi="Times New Roman" w:cs="Times New Roman"/>
          <w:sz w:val="24"/>
          <w:szCs w:val="24"/>
        </w:rPr>
        <w:t xml:space="preserve">.1. цього Договору, Сторона, у якої вони виникли, зобов'язана в письмовій формі повідомити протягом 5 (п'яти) робочих днів іншу Сторону про факт, </w:t>
      </w:r>
      <w:r w:rsidR="00210F43" w:rsidRPr="00565A74">
        <w:rPr>
          <w:rFonts w:ascii="Times New Roman" w:hAnsi="Times New Roman" w:cs="Times New Roman"/>
          <w:color w:val="000000"/>
          <w:sz w:val="24"/>
          <w:szCs w:val="24"/>
        </w:rPr>
        <w:t>дату виникнення та характер форс-мажорних обставин з наданням Сертифікату Торгово-промислової палати України (або її територіального/регіонального органу).</w:t>
      </w:r>
    </w:p>
    <w:p w14:paraId="7E010E4B" w14:textId="0E15D74D" w:rsidR="00210F43" w:rsidRPr="00565A74" w:rsidRDefault="00556CD5" w:rsidP="002A7FA9">
      <w:pPr>
        <w:pStyle w:val="a6"/>
        <w:widowControl w:val="0"/>
        <w:suppressAutoHyphens/>
        <w:spacing w:after="0" w:line="240" w:lineRule="auto"/>
        <w:contextualSpacing/>
        <w:jc w:val="both"/>
        <w:rPr>
          <w:rStyle w:val="23"/>
          <w:rFonts w:ascii="Times New Roman" w:hAnsi="Times New Roman" w:cs="Times New Roman"/>
          <w:sz w:val="24"/>
          <w:szCs w:val="24"/>
          <w:lang w:eastAsia="ru-RU"/>
        </w:rPr>
      </w:pPr>
      <w:r w:rsidRPr="00565A74">
        <w:rPr>
          <w:rFonts w:ascii="Times New Roman" w:hAnsi="Times New Roman" w:cs="Times New Roman"/>
          <w:color w:val="000000"/>
          <w:sz w:val="24"/>
          <w:szCs w:val="24"/>
        </w:rPr>
        <w:t xml:space="preserve">6.3. </w:t>
      </w:r>
      <w:r w:rsidR="00210F43" w:rsidRPr="00565A74">
        <w:rPr>
          <w:rFonts w:ascii="Times New Roman" w:hAnsi="Times New Roman" w:cs="Times New Roman"/>
          <w:color w:val="000000"/>
          <w:sz w:val="24"/>
          <w:szCs w:val="24"/>
        </w:rPr>
        <w:t>Після припинення дії форс-мажорних обставин Сторона, яка знаходилась під їх дією, в письмовій формі повідомляє про це іншу сторону протягом 3 (трьох) робочих днів з моменту припинення дії форс-мажорних обставин</w:t>
      </w:r>
      <w:r w:rsidR="00210F43" w:rsidRPr="00565A74">
        <w:rPr>
          <w:rStyle w:val="23"/>
          <w:rFonts w:ascii="Times New Roman" w:hAnsi="Times New Roman" w:cs="Times New Roman"/>
          <w:sz w:val="24"/>
          <w:szCs w:val="24"/>
        </w:rPr>
        <w:t>.</w:t>
      </w:r>
    </w:p>
    <w:p w14:paraId="098E47C3" w14:textId="4285F14D" w:rsidR="00210F43" w:rsidRPr="00565A74" w:rsidRDefault="00556CD5" w:rsidP="002A7FA9">
      <w:pPr>
        <w:pStyle w:val="a6"/>
        <w:widowControl w:val="0"/>
        <w:suppressAutoHyphens/>
        <w:spacing w:after="0" w:line="240" w:lineRule="auto"/>
        <w:contextualSpacing/>
        <w:jc w:val="both"/>
        <w:rPr>
          <w:rStyle w:val="23"/>
          <w:rFonts w:ascii="Times New Roman" w:hAnsi="Times New Roman" w:cs="Times New Roman"/>
          <w:sz w:val="24"/>
          <w:szCs w:val="24"/>
        </w:rPr>
      </w:pPr>
      <w:r w:rsidRPr="00565A74">
        <w:rPr>
          <w:rStyle w:val="23"/>
          <w:rFonts w:ascii="Times New Roman" w:hAnsi="Times New Roman" w:cs="Times New Roman"/>
          <w:sz w:val="24"/>
          <w:szCs w:val="24"/>
        </w:rPr>
        <w:t xml:space="preserve">6.4. </w:t>
      </w:r>
      <w:r w:rsidR="00210F43" w:rsidRPr="00565A74">
        <w:rPr>
          <w:rStyle w:val="23"/>
          <w:rFonts w:ascii="Times New Roman" w:hAnsi="Times New Roman" w:cs="Times New Roman"/>
          <w:sz w:val="24"/>
          <w:szCs w:val="24"/>
        </w:rPr>
        <w:t>У випадк</w:t>
      </w:r>
      <w:r w:rsidR="00A6544D">
        <w:rPr>
          <w:rStyle w:val="23"/>
          <w:rFonts w:ascii="Times New Roman" w:hAnsi="Times New Roman" w:cs="Times New Roman"/>
          <w:sz w:val="24"/>
          <w:szCs w:val="24"/>
        </w:rPr>
        <w:t>у порушення вимог п. 6.2. та/або п. 6</w:t>
      </w:r>
      <w:r w:rsidR="00210F43" w:rsidRPr="00565A74">
        <w:rPr>
          <w:rStyle w:val="23"/>
          <w:rFonts w:ascii="Times New Roman" w:hAnsi="Times New Roman" w:cs="Times New Roman"/>
          <w:sz w:val="24"/>
          <w:szCs w:val="24"/>
        </w:rPr>
        <w:t>.3. цього Договору Стороною, що знаходилась під дією форс-мажорних обставин, вона втрачає право посилатися на форс-мажорні обставини як на підставу для звільнення від відповідальності за невиконання своїх зобов'язань.</w:t>
      </w:r>
    </w:p>
    <w:p w14:paraId="3263C8B3" w14:textId="5E1F4A84" w:rsidR="00210F43" w:rsidRPr="00565A74" w:rsidRDefault="00A55271" w:rsidP="002A7FA9">
      <w:pPr>
        <w:pStyle w:val="a6"/>
        <w:widowControl w:val="0"/>
        <w:suppressAutoHyphens/>
        <w:spacing w:after="0" w:line="240" w:lineRule="auto"/>
        <w:contextualSpacing/>
        <w:jc w:val="both"/>
        <w:rPr>
          <w:rStyle w:val="23"/>
          <w:rFonts w:ascii="Times New Roman" w:hAnsi="Times New Roman" w:cs="Times New Roman"/>
          <w:sz w:val="24"/>
          <w:szCs w:val="24"/>
        </w:rPr>
      </w:pPr>
      <w:r w:rsidRPr="00565A74">
        <w:rPr>
          <w:rStyle w:val="23"/>
          <w:rFonts w:ascii="Times New Roman" w:hAnsi="Times New Roman" w:cs="Times New Roman"/>
          <w:sz w:val="24"/>
          <w:szCs w:val="24"/>
        </w:rPr>
        <w:t xml:space="preserve">6.5. </w:t>
      </w:r>
      <w:r w:rsidR="00210F43" w:rsidRPr="00565A74">
        <w:rPr>
          <w:rStyle w:val="23"/>
          <w:rFonts w:ascii="Times New Roman" w:hAnsi="Times New Roman" w:cs="Times New Roman"/>
          <w:sz w:val="24"/>
          <w:szCs w:val="24"/>
        </w:rPr>
        <w:t>Якщо форс-мажорні обставини діють більше 2 (двох) місяців, Сторона, що не знаходиться під їх дією, може розірвати Договір в односторонньому порядку.</w:t>
      </w:r>
    </w:p>
    <w:p w14:paraId="39175218" w14:textId="2590FFC2" w:rsidR="00210F43" w:rsidRPr="00565A74" w:rsidRDefault="00A55271" w:rsidP="002A7FA9">
      <w:pPr>
        <w:pStyle w:val="a6"/>
        <w:widowControl w:val="0"/>
        <w:suppressAutoHyphens/>
        <w:spacing w:after="0" w:line="240" w:lineRule="auto"/>
        <w:contextualSpacing/>
        <w:jc w:val="both"/>
        <w:rPr>
          <w:rFonts w:ascii="Times New Roman" w:hAnsi="Times New Roman" w:cs="Times New Roman"/>
          <w:sz w:val="24"/>
          <w:szCs w:val="24"/>
        </w:rPr>
      </w:pPr>
      <w:r w:rsidRPr="00565A74">
        <w:rPr>
          <w:rStyle w:val="23"/>
          <w:rFonts w:ascii="Times New Roman" w:hAnsi="Times New Roman" w:cs="Times New Roman"/>
          <w:sz w:val="24"/>
          <w:szCs w:val="24"/>
        </w:rPr>
        <w:t xml:space="preserve">6.6. </w:t>
      </w:r>
      <w:r w:rsidR="00210F43" w:rsidRPr="00565A74">
        <w:rPr>
          <w:rStyle w:val="23"/>
          <w:rFonts w:ascii="Times New Roman" w:hAnsi="Times New Roman" w:cs="Times New Roman"/>
          <w:sz w:val="24"/>
          <w:szCs w:val="24"/>
        </w:rPr>
        <w:t>Виникнення форс-мажорних обставин в момент прострочення виконання Стороною своїх зобов'язань по цьому Договору позбавляє цю Сторону права посилатися на ці обставини як на підставу для звільнення від відповідальності за невиконання своїх зобов’язань за цим Договором.</w:t>
      </w:r>
    </w:p>
    <w:p w14:paraId="534FEE01" w14:textId="77777777" w:rsidR="0064054E" w:rsidRPr="00565A74" w:rsidRDefault="0064054E" w:rsidP="002A7FA9">
      <w:pPr>
        <w:pStyle w:val="10"/>
        <w:shd w:val="clear" w:color="auto" w:fill="auto"/>
        <w:tabs>
          <w:tab w:val="left" w:pos="3828"/>
        </w:tabs>
        <w:spacing w:before="0"/>
        <w:rPr>
          <w:sz w:val="24"/>
          <w:szCs w:val="24"/>
        </w:rPr>
      </w:pPr>
    </w:p>
    <w:p w14:paraId="3C6A8364" w14:textId="77777777" w:rsidR="00E1031C" w:rsidRDefault="00E1031C" w:rsidP="00E1031C">
      <w:pPr>
        <w:pStyle w:val="10"/>
        <w:shd w:val="clear" w:color="auto" w:fill="auto"/>
        <w:tabs>
          <w:tab w:val="left" w:pos="3828"/>
        </w:tabs>
        <w:spacing w:before="0"/>
        <w:ind w:left="360"/>
        <w:jc w:val="center"/>
        <w:rPr>
          <w:sz w:val="24"/>
          <w:szCs w:val="24"/>
        </w:rPr>
      </w:pPr>
      <w:r w:rsidRPr="00565A74">
        <w:rPr>
          <w:sz w:val="24"/>
          <w:szCs w:val="24"/>
        </w:rPr>
        <w:t>7. ПОРЯДОК РОЗГЛЯДУ СПОРІВ</w:t>
      </w:r>
    </w:p>
    <w:p w14:paraId="2853B871" w14:textId="77777777" w:rsidR="00DB09AC" w:rsidRPr="00565A74" w:rsidRDefault="00DB09AC" w:rsidP="00E1031C">
      <w:pPr>
        <w:pStyle w:val="10"/>
        <w:shd w:val="clear" w:color="auto" w:fill="auto"/>
        <w:tabs>
          <w:tab w:val="left" w:pos="3828"/>
        </w:tabs>
        <w:spacing w:before="0"/>
        <w:ind w:left="360"/>
        <w:jc w:val="center"/>
        <w:rPr>
          <w:sz w:val="24"/>
          <w:szCs w:val="24"/>
        </w:rPr>
      </w:pPr>
    </w:p>
    <w:p w14:paraId="5D3F63CD" w14:textId="77777777" w:rsidR="00E1031C" w:rsidRPr="00565A74" w:rsidRDefault="00E1031C" w:rsidP="00E1031C">
      <w:pPr>
        <w:pStyle w:val="21"/>
        <w:shd w:val="clear" w:color="auto" w:fill="auto"/>
        <w:tabs>
          <w:tab w:val="left" w:pos="845"/>
        </w:tabs>
        <w:spacing w:before="0" w:line="259" w:lineRule="exact"/>
        <w:ind w:firstLine="0"/>
        <w:rPr>
          <w:sz w:val="24"/>
          <w:szCs w:val="24"/>
        </w:rPr>
      </w:pPr>
      <w:r w:rsidRPr="00565A74">
        <w:rPr>
          <w:sz w:val="24"/>
          <w:szCs w:val="24"/>
        </w:rPr>
        <w:t>7.1.</w:t>
      </w:r>
      <w:r w:rsidR="000A1FAB" w:rsidRPr="00565A74">
        <w:rPr>
          <w:sz w:val="24"/>
          <w:szCs w:val="24"/>
        </w:rPr>
        <w:t xml:space="preserve"> </w:t>
      </w:r>
      <w:r w:rsidRPr="00565A74">
        <w:rPr>
          <w:sz w:val="24"/>
          <w:szCs w:val="24"/>
        </w:rPr>
        <w:t>Всі суперечки і розбіжності, що можуть виникнути з цього Договору або у зв'язку з ним, Сторони намагатимуться вирішувати шляхом переговорів.</w:t>
      </w:r>
    </w:p>
    <w:p w14:paraId="63E48C75" w14:textId="77777777" w:rsidR="00A160C2" w:rsidRPr="00565A74" w:rsidRDefault="00E1031C" w:rsidP="00F75EEA">
      <w:pPr>
        <w:pStyle w:val="21"/>
        <w:shd w:val="clear" w:color="auto" w:fill="auto"/>
        <w:tabs>
          <w:tab w:val="left" w:pos="845"/>
        </w:tabs>
        <w:spacing w:before="0" w:line="259" w:lineRule="exact"/>
        <w:ind w:firstLine="0"/>
        <w:rPr>
          <w:sz w:val="24"/>
          <w:szCs w:val="24"/>
        </w:rPr>
      </w:pPr>
      <w:r w:rsidRPr="00565A74">
        <w:rPr>
          <w:sz w:val="24"/>
          <w:szCs w:val="24"/>
        </w:rPr>
        <w:t>7.2.</w:t>
      </w:r>
      <w:r w:rsidR="000A1FAB" w:rsidRPr="00565A74">
        <w:rPr>
          <w:sz w:val="24"/>
          <w:szCs w:val="24"/>
        </w:rPr>
        <w:t xml:space="preserve"> </w:t>
      </w:r>
      <w:r w:rsidRPr="00565A74">
        <w:rPr>
          <w:sz w:val="24"/>
          <w:szCs w:val="24"/>
        </w:rPr>
        <w:t xml:space="preserve">У випадках, коли неможливо досягти згоди шляхом переговорів, спірні питання підлягають розгляду в </w:t>
      </w:r>
      <w:r w:rsidR="00D80EB5" w:rsidRPr="00565A74">
        <w:rPr>
          <w:sz w:val="24"/>
          <w:szCs w:val="24"/>
        </w:rPr>
        <w:t xml:space="preserve">суді </w:t>
      </w:r>
      <w:r w:rsidR="00012CCC" w:rsidRPr="00565A74">
        <w:rPr>
          <w:sz w:val="24"/>
          <w:szCs w:val="24"/>
        </w:rPr>
        <w:t>за встановленою підвідомчістю та підсудністю у порядку та відповідно до чинного законодавства України.</w:t>
      </w:r>
    </w:p>
    <w:p w14:paraId="51ED4E4D" w14:textId="77777777" w:rsidR="00E1031C" w:rsidRPr="00565A74" w:rsidRDefault="00E1031C" w:rsidP="00E1031C">
      <w:pPr>
        <w:spacing w:after="0" w:line="228" w:lineRule="auto"/>
        <w:jc w:val="center"/>
        <w:rPr>
          <w:rFonts w:ascii="Times New Roman" w:hAnsi="Times New Roman" w:cs="Times New Roman"/>
          <w:b/>
          <w:bCs/>
          <w:sz w:val="24"/>
          <w:szCs w:val="24"/>
        </w:rPr>
      </w:pPr>
      <w:r w:rsidRPr="00565A74">
        <w:rPr>
          <w:rFonts w:ascii="Times New Roman" w:hAnsi="Times New Roman" w:cs="Times New Roman"/>
          <w:b/>
          <w:bCs/>
          <w:sz w:val="24"/>
          <w:szCs w:val="24"/>
        </w:rPr>
        <w:t>8. ІНШІ УМОВИ</w:t>
      </w:r>
    </w:p>
    <w:p w14:paraId="17E1CC19" w14:textId="77777777" w:rsidR="00F75EEA" w:rsidRPr="00565A74" w:rsidRDefault="00F75EEA" w:rsidP="00E1031C">
      <w:pPr>
        <w:spacing w:after="0" w:line="228" w:lineRule="auto"/>
        <w:jc w:val="center"/>
        <w:rPr>
          <w:rFonts w:ascii="Times New Roman" w:hAnsi="Times New Roman" w:cs="Times New Roman"/>
          <w:b/>
          <w:bCs/>
          <w:sz w:val="24"/>
          <w:szCs w:val="24"/>
        </w:rPr>
      </w:pPr>
    </w:p>
    <w:p w14:paraId="4C5F92AE" w14:textId="16D90959" w:rsidR="00E1031C" w:rsidRPr="00565A74" w:rsidRDefault="00E1031C" w:rsidP="002C66D6">
      <w:pPr>
        <w:spacing w:after="0" w:line="240" w:lineRule="auto"/>
        <w:jc w:val="both"/>
        <w:rPr>
          <w:rFonts w:ascii="Times New Roman" w:hAnsi="Times New Roman" w:cs="Times New Roman"/>
          <w:sz w:val="24"/>
          <w:szCs w:val="24"/>
        </w:rPr>
      </w:pPr>
      <w:r w:rsidRPr="00565A74">
        <w:rPr>
          <w:rFonts w:ascii="Times New Roman" w:hAnsi="Times New Roman" w:cs="Times New Roman"/>
          <w:bCs/>
          <w:sz w:val="24"/>
          <w:szCs w:val="24"/>
        </w:rPr>
        <w:t>8.1.</w:t>
      </w:r>
      <w:r w:rsidRPr="00565A74">
        <w:rPr>
          <w:rFonts w:ascii="Times New Roman" w:hAnsi="Times New Roman" w:cs="Times New Roman"/>
          <w:sz w:val="24"/>
          <w:szCs w:val="24"/>
        </w:rPr>
        <w:t xml:space="preserve"> Даний Договір набирає сили з моменту його підписання і діє до</w:t>
      </w:r>
      <w:r w:rsidR="00D60F1E" w:rsidRPr="00565A74">
        <w:rPr>
          <w:rFonts w:ascii="Times New Roman" w:hAnsi="Times New Roman" w:cs="Times New Roman"/>
          <w:bCs/>
          <w:sz w:val="24"/>
          <w:szCs w:val="24"/>
        </w:rPr>
        <w:t xml:space="preserve"> 31 груд</w:t>
      </w:r>
      <w:r w:rsidR="009401B7" w:rsidRPr="00565A74">
        <w:rPr>
          <w:rFonts w:ascii="Times New Roman" w:hAnsi="Times New Roman" w:cs="Times New Roman"/>
          <w:bCs/>
          <w:sz w:val="24"/>
          <w:szCs w:val="24"/>
        </w:rPr>
        <w:t>ня 202</w:t>
      </w:r>
      <w:r w:rsidR="00951B45" w:rsidRPr="00565A74">
        <w:rPr>
          <w:rFonts w:ascii="Times New Roman" w:hAnsi="Times New Roman" w:cs="Times New Roman"/>
          <w:bCs/>
          <w:sz w:val="24"/>
          <w:szCs w:val="24"/>
          <w:lang w:val="ru-RU"/>
        </w:rPr>
        <w:t>2</w:t>
      </w:r>
      <w:r w:rsidRPr="00565A74">
        <w:rPr>
          <w:rFonts w:ascii="Times New Roman" w:hAnsi="Times New Roman" w:cs="Times New Roman"/>
          <w:bCs/>
          <w:sz w:val="24"/>
          <w:szCs w:val="24"/>
        </w:rPr>
        <w:t xml:space="preserve"> р</w:t>
      </w:r>
      <w:r w:rsidR="00012CCC" w:rsidRPr="00565A74">
        <w:rPr>
          <w:rFonts w:ascii="Times New Roman" w:hAnsi="Times New Roman" w:cs="Times New Roman"/>
          <w:sz w:val="24"/>
          <w:szCs w:val="24"/>
        </w:rPr>
        <w:t xml:space="preserve">., а в частині виконання зобов'язань - </w:t>
      </w:r>
      <w:r w:rsidRPr="00565A74">
        <w:rPr>
          <w:rFonts w:ascii="Times New Roman" w:hAnsi="Times New Roman" w:cs="Times New Roman"/>
          <w:sz w:val="24"/>
          <w:szCs w:val="24"/>
        </w:rPr>
        <w:t>до повного їх виконання</w:t>
      </w:r>
      <w:r w:rsidR="00012CCC" w:rsidRPr="00565A74">
        <w:rPr>
          <w:rFonts w:ascii="Times New Roman" w:hAnsi="Times New Roman" w:cs="Times New Roman"/>
          <w:sz w:val="24"/>
          <w:szCs w:val="24"/>
        </w:rPr>
        <w:t xml:space="preserve"> Сторонами</w:t>
      </w:r>
      <w:r w:rsidRPr="00565A74">
        <w:rPr>
          <w:rFonts w:ascii="Times New Roman" w:hAnsi="Times New Roman" w:cs="Times New Roman"/>
          <w:sz w:val="24"/>
          <w:szCs w:val="24"/>
        </w:rPr>
        <w:t>.</w:t>
      </w:r>
    </w:p>
    <w:p w14:paraId="098AEE83" w14:textId="77777777" w:rsidR="00E1031C" w:rsidRPr="00565A74" w:rsidRDefault="00E1031C" w:rsidP="002C66D6">
      <w:pPr>
        <w:spacing w:after="0" w:line="240" w:lineRule="auto"/>
        <w:jc w:val="both"/>
        <w:rPr>
          <w:rFonts w:ascii="Times New Roman" w:hAnsi="Times New Roman" w:cs="Times New Roman"/>
          <w:sz w:val="24"/>
          <w:szCs w:val="24"/>
        </w:rPr>
      </w:pPr>
      <w:r w:rsidRPr="00565A74">
        <w:rPr>
          <w:rFonts w:ascii="Times New Roman" w:hAnsi="Times New Roman" w:cs="Times New Roman"/>
          <w:bCs/>
          <w:sz w:val="24"/>
          <w:szCs w:val="24"/>
        </w:rPr>
        <w:t>8.2.</w:t>
      </w:r>
      <w:r w:rsidRPr="00565A74">
        <w:rPr>
          <w:rFonts w:ascii="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w:t>
      </w:r>
      <w:r w:rsidR="002120FB" w:rsidRPr="00565A74">
        <w:rPr>
          <w:rFonts w:ascii="Times New Roman" w:hAnsi="Times New Roman" w:cs="Times New Roman"/>
          <w:sz w:val="24"/>
          <w:szCs w:val="24"/>
        </w:rPr>
        <w:t>Сторонами</w:t>
      </w:r>
      <w:r w:rsidRPr="00565A74">
        <w:rPr>
          <w:rFonts w:ascii="Times New Roman" w:hAnsi="Times New Roman" w:cs="Times New Roman"/>
          <w:sz w:val="24"/>
          <w:szCs w:val="24"/>
        </w:rPr>
        <w:t xml:space="preserve"> й оформлені у вигляді додатків до Договору. </w:t>
      </w:r>
      <w:r w:rsidR="00012CCC" w:rsidRPr="00565A74">
        <w:rPr>
          <w:rFonts w:ascii="Times New Roman" w:hAnsi="Times New Roman" w:cs="Times New Roman"/>
          <w:sz w:val="24"/>
          <w:szCs w:val="24"/>
        </w:rPr>
        <w:t>Всі додатки до цього Договору є його невід'ємною частиною.</w:t>
      </w:r>
    </w:p>
    <w:p w14:paraId="31ECCE24" w14:textId="77777777" w:rsidR="00E1031C" w:rsidRPr="00565A74" w:rsidRDefault="00E1031C" w:rsidP="002C66D6">
      <w:pPr>
        <w:spacing w:after="0" w:line="240" w:lineRule="auto"/>
        <w:jc w:val="both"/>
        <w:rPr>
          <w:rFonts w:ascii="Times New Roman" w:hAnsi="Times New Roman" w:cs="Times New Roman"/>
          <w:sz w:val="24"/>
          <w:szCs w:val="24"/>
        </w:rPr>
      </w:pPr>
      <w:r w:rsidRPr="00565A74">
        <w:rPr>
          <w:rFonts w:ascii="Times New Roman" w:hAnsi="Times New Roman" w:cs="Times New Roman"/>
          <w:sz w:val="24"/>
          <w:szCs w:val="24"/>
        </w:rPr>
        <w:t>8.</w:t>
      </w:r>
      <w:r w:rsidR="00012CCC" w:rsidRPr="00565A74">
        <w:rPr>
          <w:rFonts w:ascii="Times New Roman" w:hAnsi="Times New Roman" w:cs="Times New Roman"/>
          <w:sz w:val="24"/>
          <w:szCs w:val="24"/>
        </w:rPr>
        <w:t>3</w:t>
      </w:r>
      <w:r w:rsidRPr="00565A74">
        <w:rPr>
          <w:rFonts w:ascii="Times New Roman" w:hAnsi="Times New Roman" w:cs="Times New Roman"/>
          <w:sz w:val="24"/>
          <w:szCs w:val="24"/>
        </w:rPr>
        <w:t>. У випадках, не передбачених цим Договором</w:t>
      </w:r>
      <w:r w:rsidR="00012CCC" w:rsidRPr="00565A74">
        <w:rPr>
          <w:rFonts w:ascii="Times New Roman" w:hAnsi="Times New Roman" w:cs="Times New Roman"/>
          <w:sz w:val="24"/>
          <w:szCs w:val="24"/>
        </w:rPr>
        <w:t>,</w:t>
      </w:r>
      <w:r w:rsidRPr="00565A74">
        <w:rPr>
          <w:rFonts w:ascii="Times New Roman" w:hAnsi="Times New Roman" w:cs="Times New Roman"/>
          <w:sz w:val="24"/>
          <w:szCs w:val="24"/>
        </w:rPr>
        <w:t xml:space="preserve"> Сторони керуються</w:t>
      </w:r>
      <w:r w:rsidR="00353B25" w:rsidRPr="00565A74">
        <w:rPr>
          <w:rFonts w:ascii="Times New Roman" w:hAnsi="Times New Roman" w:cs="Times New Roman"/>
          <w:sz w:val="24"/>
          <w:szCs w:val="24"/>
        </w:rPr>
        <w:t xml:space="preserve"> чинним законодавством України.</w:t>
      </w:r>
    </w:p>
    <w:p w14:paraId="64ACF78B" w14:textId="77777777" w:rsidR="00E1031C" w:rsidRPr="00565A74" w:rsidRDefault="00E1031C" w:rsidP="002C66D6">
      <w:pPr>
        <w:spacing w:after="0" w:line="240" w:lineRule="auto"/>
        <w:jc w:val="both"/>
        <w:rPr>
          <w:rFonts w:ascii="Times New Roman" w:hAnsi="Times New Roman" w:cs="Times New Roman"/>
          <w:sz w:val="24"/>
          <w:szCs w:val="24"/>
        </w:rPr>
      </w:pPr>
      <w:r w:rsidRPr="00565A74">
        <w:rPr>
          <w:rFonts w:ascii="Times New Roman" w:hAnsi="Times New Roman" w:cs="Times New Roman"/>
          <w:sz w:val="24"/>
          <w:szCs w:val="24"/>
        </w:rPr>
        <w:t>8.</w:t>
      </w:r>
      <w:r w:rsidR="00353B25" w:rsidRPr="00565A74">
        <w:rPr>
          <w:rFonts w:ascii="Times New Roman" w:hAnsi="Times New Roman" w:cs="Times New Roman"/>
          <w:sz w:val="24"/>
          <w:szCs w:val="24"/>
        </w:rPr>
        <w:t>4</w:t>
      </w:r>
      <w:r w:rsidRPr="00565A74">
        <w:rPr>
          <w:rFonts w:ascii="Times New Roman" w:hAnsi="Times New Roman" w:cs="Times New Roman"/>
          <w:sz w:val="24"/>
          <w:szCs w:val="24"/>
        </w:rPr>
        <w:t>.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p>
    <w:p w14:paraId="5AA17FBD" w14:textId="77777777" w:rsidR="00E1031C" w:rsidRPr="00565A74" w:rsidRDefault="00E1031C" w:rsidP="002C66D6">
      <w:pPr>
        <w:spacing w:after="0" w:line="240" w:lineRule="auto"/>
        <w:jc w:val="both"/>
        <w:rPr>
          <w:rFonts w:ascii="Times New Roman" w:hAnsi="Times New Roman" w:cs="Times New Roman"/>
          <w:sz w:val="24"/>
          <w:szCs w:val="24"/>
        </w:rPr>
      </w:pPr>
      <w:r w:rsidRPr="00565A74">
        <w:rPr>
          <w:rFonts w:ascii="Times New Roman" w:hAnsi="Times New Roman" w:cs="Times New Roman"/>
          <w:bCs/>
          <w:sz w:val="24"/>
          <w:szCs w:val="24"/>
        </w:rPr>
        <w:t>8.</w:t>
      </w:r>
      <w:r w:rsidR="00353B25" w:rsidRPr="00565A74">
        <w:rPr>
          <w:rFonts w:ascii="Times New Roman" w:hAnsi="Times New Roman" w:cs="Times New Roman"/>
          <w:bCs/>
          <w:sz w:val="24"/>
          <w:szCs w:val="24"/>
        </w:rPr>
        <w:t>5</w:t>
      </w:r>
      <w:r w:rsidR="00012CCC" w:rsidRPr="00565A74">
        <w:rPr>
          <w:rFonts w:ascii="Times New Roman" w:hAnsi="Times New Roman" w:cs="Times New Roman"/>
          <w:bCs/>
          <w:sz w:val="24"/>
          <w:szCs w:val="24"/>
        </w:rPr>
        <w:t>.</w:t>
      </w:r>
      <w:r w:rsidRPr="00565A74">
        <w:rPr>
          <w:rFonts w:ascii="Times New Roman" w:hAnsi="Times New Roman" w:cs="Times New Roman"/>
          <w:sz w:val="24"/>
          <w:szCs w:val="24"/>
        </w:rPr>
        <w:t xml:space="preserve"> Цей Договір складений у двох оригінальних примірниках, що мають однакову юридичну силу, по одному для кожної із </w:t>
      </w:r>
      <w:r w:rsidR="00012CCC" w:rsidRPr="00565A74">
        <w:rPr>
          <w:rFonts w:ascii="Times New Roman" w:hAnsi="Times New Roman" w:cs="Times New Roman"/>
          <w:sz w:val="24"/>
          <w:szCs w:val="24"/>
        </w:rPr>
        <w:t>С</w:t>
      </w:r>
      <w:r w:rsidRPr="00565A74">
        <w:rPr>
          <w:rFonts w:ascii="Times New Roman" w:hAnsi="Times New Roman" w:cs="Times New Roman"/>
          <w:sz w:val="24"/>
          <w:szCs w:val="24"/>
        </w:rPr>
        <w:t>торін.</w:t>
      </w:r>
    </w:p>
    <w:p w14:paraId="30260EE7" w14:textId="465C018A" w:rsidR="00685CB2" w:rsidRPr="00565A74" w:rsidRDefault="00E1031C" w:rsidP="00506664">
      <w:pPr>
        <w:tabs>
          <w:tab w:val="left" w:pos="284"/>
          <w:tab w:val="left" w:pos="567"/>
          <w:tab w:val="left" w:pos="709"/>
        </w:tabs>
        <w:spacing w:after="0" w:line="240" w:lineRule="auto"/>
        <w:jc w:val="both"/>
        <w:rPr>
          <w:rFonts w:ascii="Times New Roman" w:hAnsi="Times New Roman" w:cs="Times New Roman"/>
          <w:sz w:val="24"/>
          <w:szCs w:val="24"/>
        </w:rPr>
      </w:pPr>
      <w:r w:rsidRPr="00565A74">
        <w:rPr>
          <w:rFonts w:ascii="Times New Roman" w:hAnsi="Times New Roman" w:cs="Times New Roman"/>
          <w:sz w:val="24"/>
          <w:szCs w:val="24"/>
        </w:rPr>
        <w:t>8.</w:t>
      </w:r>
      <w:r w:rsidR="00353B25" w:rsidRPr="00565A74">
        <w:rPr>
          <w:rFonts w:ascii="Times New Roman" w:hAnsi="Times New Roman" w:cs="Times New Roman"/>
          <w:sz w:val="24"/>
          <w:szCs w:val="24"/>
        </w:rPr>
        <w:t>6</w:t>
      </w:r>
      <w:r w:rsidRPr="00565A74">
        <w:rPr>
          <w:rFonts w:ascii="Times New Roman" w:hAnsi="Times New Roman" w:cs="Times New Roman"/>
          <w:sz w:val="24"/>
          <w:szCs w:val="24"/>
        </w:rPr>
        <w:t>.</w:t>
      </w:r>
      <w:r w:rsidR="000A1FAB" w:rsidRPr="00565A74">
        <w:rPr>
          <w:rFonts w:ascii="Times New Roman" w:hAnsi="Times New Roman" w:cs="Times New Roman"/>
          <w:sz w:val="24"/>
          <w:szCs w:val="24"/>
        </w:rPr>
        <w:t xml:space="preserve"> </w:t>
      </w:r>
      <w:r w:rsidRPr="00565A74">
        <w:rPr>
          <w:rFonts w:ascii="Times New Roman" w:hAnsi="Times New Roman" w:cs="Times New Roman"/>
          <w:sz w:val="24"/>
          <w:szCs w:val="24"/>
        </w:rPr>
        <w:t xml:space="preserve">Будь-яка інформація щодо фінансового стану Сторін, яка стала відома  Стороні </w:t>
      </w:r>
      <w:r w:rsidR="002C66D6" w:rsidRPr="00565A74">
        <w:rPr>
          <w:rFonts w:ascii="Times New Roman" w:hAnsi="Times New Roman" w:cs="Times New Roman"/>
          <w:sz w:val="24"/>
          <w:szCs w:val="24"/>
        </w:rPr>
        <w:t>у</w:t>
      </w:r>
      <w:r w:rsidRPr="00565A74">
        <w:rPr>
          <w:rFonts w:ascii="Times New Roman" w:hAnsi="Times New Roman" w:cs="Times New Roman"/>
          <w:sz w:val="24"/>
          <w:szCs w:val="24"/>
        </w:rPr>
        <w:t xml:space="preserve"> зв’язку з укладенням та  виконанням   </w:t>
      </w:r>
      <w:r w:rsidR="002C66D6" w:rsidRPr="00565A74">
        <w:rPr>
          <w:rFonts w:ascii="Times New Roman" w:hAnsi="Times New Roman" w:cs="Times New Roman"/>
          <w:sz w:val="24"/>
          <w:szCs w:val="24"/>
        </w:rPr>
        <w:t>цього</w:t>
      </w:r>
      <w:r w:rsidRPr="00565A74">
        <w:rPr>
          <w:rFonts w:ascii="Times New Roman" w:hAnsi="Times New Roman" w:cs="Times New Roman"/>
          <w:sz w:val="24"/>
          <w:szCs w:val="24"/>
        </w:rPr>
        <w:t xml:space="preserve"> Договору</w:t>
      </w:r>
      <w:r w:rsidR="00012CCC" w:rsidRPr="00565A74">
        <w:rPr>
          <w:rFonts w:ascii="Times New Roman" w:hAnsi="Times New Roman" w:cs="Times New Roman"/>
          <w:sz w:val="24"/>
          <w:szCs w:val="24"/>
        </w:rPr>
        <w:t>,</w:t>
      </w:r>
      <w:r w:rsidRPr="00565A74">
        <w:rPr>
          <w:rFonts w:ascii="Times New Roman" w:hAnsi="Times New Roman" w:cs="Times New Roman"/>
          <w:sz w:val="24"/>
          <w:szCs w:val="24"/>
        </w:rPr>
        <w:t xml:space="preserve">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w:t>
      </w:r>
      <w:r w:rsidR="00676072" w:rsidRPr="00565A74">
        <w:rPr>
          <w:rFonts w:ascii="Times New Roman" w:hAnsi="Times New Roman" w:cs="Times New Roman"/>
          <w:sz w:val="24"/>
          <w:szCs w:val="24"/>
        </w:rPr>
        <w:t xml:space="preserve"> чинного законодавства України.</w:t>
      </w:r>
    </w:p>
    <w:p w14:paraId="4C09A034" w14:textId="77777777" w:rsidR="00DB09AC" w:rsidRPr="00565A74" w:rsidRDefault="00DB09AC" w:rsidP="00FD76F7">
      <w:pPr>
        <w:pStyle w:val="90"/>
        <w:shd w:val="clear" w:color="auto" w:fill="auto"/>
        <w:tabs>
          <w:tab w:val="left" w:pos="10205"/>
        </w:tabs>
        <w:spacing w:before="0"/>
        <w:ind w:right="-1"/>
        <w:jc w:val="center"/>
        <w:rPr>
          <w:b/>
          <w:sz w:val="24"/>
          <w:szCs w:val="24"/>
        </w:rPr>
      </w:pPr>
    </w:p>
    <w:p w14:paraId="29CADAF4" w14:textId="77777777" w:rsidR="00685CB2" w:rsidRPr="00565A74" w:rsidRDefault="00685CB2" w:rsidP="00FD76F7">
      <w:pPr>
        <w:pStyle w:val="90"/>
        <w:shd w:val="clear" w:color="auto" w:fill="auto"/>
        <w:tabs>
          <w:tab w:val="left" w:pos="10205"/>
        </w:tabs>
        <w:spacing w:before="0"/>
        <w:ind w:right="-1"/>
        <w:jc w:val="center"/>
        <w:rPr>
          <w:b/>
          <w:sz w:val="24"/>
          <w:szCs w:val="24"/>
        </w:rPr>
      </w:pPr>
    </w:p>
    <w:p w14:paraId="562608E8" w14:textId="77777777" w:rsidR="002A7FA9" w:rsidRPr="002A7FA9" w:rsidRDefault="002A7FA9" w:rsidP="00FD76F7">
      <w:pPr>
        <w:widowControl w:val="0"/>
        <w:tabs>
          <w:tab w:val="left" w:pos="10205"/>
        </w:tabs>
        <w:spacing w:after="0" w:line="250" w:lineRule="exact"/>
        <w:ind w:right="-1"/>
        <w:jc w:val="center"/>
        <w:rPr>
          <w:rFonts w:ascii="Times New Roman" w:eastAsia="Times New Roman" w:hAnsi="Times New Roman" w:cs="Times New Roman"/>
          <w:b/>
          <w:sz w:val="24"/>
          <w:szCs w:val="24"/>
        </w:rPr>
      </w:pPr>
      <w:r w:rsidRPr="002A7FA9">
        <w:rPr>
          <w:rFonts w:ascii="Times New Roman" w:eastAsia="Times New Roman" w:hAnsi="Times New Roman" w:cs="Times New Roman"/>
          <w:b/>
          <w:sz w:val="24"/>
          <w:szCs w:val="24"/>
        </w:rPr>
        <w:t>10.МІСЦЕЗНАХОДЖЕННЯ ТА РЕКВІЗИТИ СТОРІН</w:t>
      </w:r>
    </w:p>
    <w:p w14:paraId="0C308CB8" w14:textId="77777777" w:rsidR="002A7FA9" w:rsidRPr="002A7FA9" w:rsidRDefault="002A7FA9" w:rsidP="00FD76F7">
      <w:pPr>
        <w:widowControl w:val="0"/>
        <w:tabs>
          <w:tab w:val="left" w:pos="10205"/>
        </w:tabs>
        <w:spacing w:after="0" w:line="250" w:lineRule="exact"/>
        <w:ind w:right="-1"/>
        <w:jc w:val="center"/>
        <w:rPr>
          <w:rFonts w:ascii="Times New Roman" w:eastAsia="Times New Roman" w:hAnsi="Times New Roman" w:cs="Times New Roman"/>
          <w:b/>
          <w:sz w:val="24"/>
          <w:szCs w:val="24"/>
        </w:rPr>
      </w:pPr>
    </w:p>
    <w:p w14:paraId="3D93198E" w14:textId="77777777" w:rsidR="002A7FA9" w:rsidRPr="002A7FA9" w:rsidRDefault="002A7FA9" w:rsidP="00FD76F7">
      <w:pPr>
        <w:widowControl w:val="0"/>
        <w:tabs>
          <w:tab w:val="left" w:pos="10205"/>
        </w:tabs>
        <w:spacing w:after="0" w:line="250" w:lineRule="exact"/>
        <w:ind w:right="-1"/>
        <w:jc w:val="center"/>
        <w:rPr>
          <w:rFonts w:ascii="Times New Roman" w:eastAsia="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785"/>
      </w:tblGrid>
      <w:tr w:rsidR="002A7FA9" w:rsidRPr="00565A74" w14:paraId="713DC5D1" w14:textId="77777777" w:rsidTr="00C94F3D">
        <w:tc>
          <w:tcPr>
            <w:tcW w:w="5353" w:type="dxa"/>
          </w:tcPr>
          <w:p w14:paraId="01409599" w14:textId="77777777" w:rsidR="002A7FA9" w:rsidRPr="00565A74" w:rsidRDefault="002A7FA9" w:rsidP="00FD76F7">
            <w:pPr>
              <w:widowControl w:val="0"/>
              <w:tabs>
                <w:tab w:val="left" w:pos="10205"/>
              </w:tabs>
              <w:spacing w:line="250" w:lineRule="exact"/>
              <w:ind w:right="-1"/>
              <w:jc w:val="center"/>
              <w:rPr>
                <w:rFonts w:ascii="Times New Roman" w:eastAsia="Times New Roman" w:hAnsi="Times New Roman" w:cs="Times New Roman"/>
                <w:b/>
                <w:sz w:val="24"/>
                <w:szCs w:val="24"/>
              </w:rPr>
            </w:pPr>
            <w:r w:rsidRPr="00565A74">
              <w:rPr>
                <w:rFonts w:ascii="Times New Roman" w:eastAsia="Times New Roman" w:hAnsi="Times New Roman" w:cs="Times New Roman"/>
                <w:b/>
                <w:sz w:val="24"/>
                <w:szCs w:val="24"/>
              </w:rPr>
              <w:t>ПОСТАЧАЛЬНИК</w:t>
            </w:r>
          </w:p>
          <w:p w14:paraId="25B7CFFF" w14:textId="77777777" w:rsidR="002A7FA9" w:rsidRPr="00565A74" w:rsidRDefault="002A7FA9" w:rsidP="00FD76F7">
            <w:pPr>
              <w:widowControl w:val="0"/>
              <w:tabs>
                <w:tab w:val="left" w:pos="10205"/>
              </w:tabs>
              <w:spacing w:line="250" w:lineRule="exact"/>
              <w:ind w:right="-1"/>
              <w:rPr>
                <w:rFonts w:ascii="Times New Roman" w:eastAsia="Times New Roman" w:hAnsi="Times New Roman" w:cs="Times New Roman"/>
                <w:b/>
                <w:sz w:val="24"/>
                <w:szCs w:val="24"/>
              </w:rPr>
            </w:pPr>
          </w:p>
          <w:p w14:paraId="17B33312"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b/>
                <w:sz w:val="24"/>
                <w:szCs w:val="24"/>
              </w:rPr>
            </w:pPr>
            <w:r w:rsidRPr="00565A74">
              <w:rPr>
                <w:rFonts w:ascii="Times New Roman" w:eastAsia="Times New Roman" w:hAnsi="Times New Roman" w:cs="Times New Roman"/>
                <w:b/>
                <w:sz w:val="24"/>
                <w:szCs w:val="24"/>
              </w:rPr>
              <w:t xml:space="preserve">   </w:t>
            </w:r>
            <w:r w:rsidRPr="00565A74">
              <w:rPr>
                <w:rFonts w:ascii="Times New Roman" w:eastAsia="Times New Roman" w:hAnsi="Times New Roman" w:cs="Times New Roman"/>
                <w:b/>
                <w:sz w:val="24"/>
                <w:szCs w:val="24"/>
                <w:lang w:val="ru-RU"/>
              </w:rPr>
              <w:t>_______</w:t>
            </w:r>
            <w:r w:rsidRPr="00565A74">
              <w:rPr>
                <w:rFonts w:ascii="Times New Roman" w:eastAsia="Times New Roman" w:hAnsi="Times New Roman" w:cs="Times New Roman"/>
                <w:b/>
                <w:sz w:val="24"/>
                <w:szCs w:val="24"/>
              </w:rPr>
              <w:t xml:space="preserve"> «</w:t>
            </w:r>
            <w:r w:rsidRPr="00565A74">
              <w:rPr>
                <w:rFonts w:ascii="Times New Roman" w:eastAsia="Times New Roman" w:hAnsi="Times New Roman" w:cs="Times New Roman"/>
                <w:b/>
                <w:sz w:val="24"/>
                <w:szCs w:val="24"/>
                <w:lang w:val="ru-RU"/>
              </w:rPr>
              <w:t>___________________</w:t>
            </w:r>
            <w:r w:rsidRPr="00565A74">
              <w:rPr>
                <w:rFonts w:ascii="Times New Roman" w:eastAsia="Times New Roman" w:hAnsi="Times New Roman" w:cs="Times New Roman"/>
                <w:b/>
                <w:sz w:val="24"/>
                <w:szCs w:val="24"/>
              </w:rPr>
              <w:t>»</w:t>
            </w:r>
          </w:p>
          <w:p w14:paraId="50BAF8D1"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2FE83FC2"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65A74">
              <w:rPr>
                <w:rFonts w:ascii="Times New Roman" w:eastAsia="Times New Roman" w:hAnsi="Times New Roman" w:cs="Times New Roman"/>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7BE2BEC1"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44BCE4AE"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1D9DB6B6"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4677333E"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65F5A42B"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1BA7ECE0"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14370C65"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1EE328F4"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lang w:val="ru-RU"/>
              </w:rPr>
            </w:pPr>
            <w:r w:rsidRPr="00511F77">
              <w:rPr>
                <w:rFonts w:ascii="Times New Roman" w:eastAsia="Times New Roman" w:hAnsi="Times New Roman" w:cs="Times New Roman"/>
                <w:color w:val="FFFFFF" w:themeColor="background1"/>
                <w:sz w:val="24"/>
                <w:szCs w:val="24"/>
              </w:rPr>
              <w:t xml:space="preserve">  </w:t>
            </w:r>
            <w:r w:rsidRPr="00511F77">
              <w:rPr>
                <w:rFonts w:ascii="Times New Roman" w:eastAsia="Times New Roman" w:hAnsi="Times New Roman" w:cs="Times New Roman"/>
                <w:color w:val="FFFFFF" w:themeColor="background1"/>
                <w:sz w:val="24"/>
                <w:szCs w:val="24"/>
                <w:lang w:val="ru-RU"/>
              </w:rPr>
              <w:t>_________________________________</w:t>
            </w:r>
          </w:p>
          <w:p w14:paraId="0BA6DD34"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rPr>
            </w:pPr>
          </w:p>
          <w:p w14:paraId="1B80CF16"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b/>
                <w:color w:val="FFFFFF" w:themeColor="background1"/>
                <w:sz w:val="24"/>
                <w:szCs w:val="24"/>
                <w:lang w:val="ru-RU"/>
              </w:rPr>
            </w:pPr>
            <w:r w:rsidRPr="00511F77">
              <w:rPr>
                <w:rFonts w:ascii="Times New Roman" w:eastAsia="Times New Roman" w:hAnsi="Times New Roman" w:cs="Times New Roman"/>
                <w:b/>
                <w:color w:val="FFFFFF" w:themeColor="background1"/>
                <w:sz w:val="24"/>
                <w:szCs w:val="24"/>
              </w:rPr>
              <w:t xml:space="preserve"> </w:t>
            </w:r>
            <w:r w:rsidRPr="00511F77">
              <w:rPr>
                <w:rFonts w:ascii="Times New Roman" w:eastAsia="Times New Roman" w:hAnsi="Times New Roman" w:cs="Times New Roman"/>
                <w:b/>
                <w:color w:val="FFFFFF" w:themeColor="background1"/>
                <w:sz w:val="24"/>
                <w:szCs w:val="24"/>
                <w:lang w:val="ru-RU"/>
              </w:rPr>
              <w:t>__________________</w:t>
            </w:r>
          </w:p>
          <w:p w14:paraId="37954580" w14:textId="77777777" w:rsidR="002A7FA9" w:rsidRPr="00511F77" w:rsidRDefault="002A7FA9" w:rsidP="00FD76F7">
            <w:pPr>
              <w:widowControl w:val="0"/>
              <w:tabs>
                <w:tab w:val="left" w:pos="10205"/>
              </w:tabs>
              <w:spacing w:line="274" w:lineRule="exact"/>
              <w:ind w:right="-1"/>
              <w:rPr>
                <w:rFonts w:ascii="Times New Roman" w:eastAsia="Times New Roman" w:hAnsi="Times New Roman" w:cs="Times New Roman"/>
                <w:color w:val="FFFFFF" w:themeColor="background1"/>
                <w:sz w:val="24"/>
                <w:szCs w:val="24"/>
              </w:rPr>
            </w:pPr>
          </w:p>
          <w:p w14:paraId="7498166A"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b/>
                <w:sz w:val="24"/>
                <w:szCs w:val="24"/>
                <w:lang w:val="ru-RU"/>
              </w:rPr>
            </w:pPr>
            <w:r w:rsidRPr="00565A74">
              <w:rPr>
                <w:rFonts w:ascii="Times New Roman" w:eastAsia="Times New Roman" w:hAnsi="Times New Roman" w:cs="Times New Roman"/>
                <w:b/>
                <w:sz w:val="24"/>
                <w:szCs w:val="24"/>
              </w:rPr>
              <w:t xml:space="preserve">__________________/ </w:t>
            </w:r>
            <w:r w:rsidRPr="00565A74">
              <w:rPr>
                <w:rFonts w:ascii="Times New Roman" w:eastAsia="Times New Roman" w:hAnsi="Times New Roman" w:cs="Times New Roman"/>
                <w:b/>
                <w:sz w:val="24"/>
                <w:szCs w:val="24"/>
                <w:lang w:val="ru-RU"/>
              </w:rPr>
              <w:t>____________</w:t>
            </w:r>
          </w:p>
          <w:p w14:paraId="09A0D553" w14:textId="77777777" w:rsidR="002A7FA9" w:rsidRPr="00565A74" w:rsidRDefault="002A7FA9" w:rsidP="00FD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5"/>
                <w:tab w:val="left" w:pos="10992"/>
                <w:tab w:val="left" w:pos="11908"/>
                <w:tab w:val="left" w:pos="12824"/>
                <w:tab w:val="left" w:pos="13740"/>
                <w:tab w:val="left" w:pos="14656"/>
              </w:tabs>
              <w:spacing w:after="200" w:line="276" w:lineRule="auto"/>
              <w:ind w:right="-1"/>
              <w:jc w:val="both"/>
              <w:rPr>
                <w:rFonts w:ascii="Times New Roman" w:eastAsia="Calibri" w:hAnsi="Times New Roman" w:cs="Times New Roman"/>
                <w:b/>
                <w:sz w:val="24"/>
                <w:szCs w:val="24"/>
              </w:rPr>
            </w:pPr>
          </w:p>
          <w:p w14:paraId="7A248B85" w14:textId="77777777" w:rsidR="002A7FA9" w:rsidRPr="00565A74" w:rsidRDefault="002A7FA9" w:rsidP="00FD76F7">
            <w:pPr>
              <w:tabs>
                <w:tab w:val="left" w:pos="10205"/>
              </w:tabs>
              <w:ind w:right="-1"/>
              <w:rPr>
                <w:rFonts w:ascii="Times New Roman" w:hAnsi="Times New Roman" w:cs="Times New Roman"/>
                <w:sz w:val="24"/>
                <w:szCs w:val="24"/>
              </w:rPr>
            </w:pPr>
          </w:p>
        </w:tc>
        <w:tc>
          <w:tcPr>
            <w:tcW w:w="4785" w:type="dxa"/>
          </w:tcPr>
          <w:p w14:paraId="67095A43" w14:textId="77777777" w:rsidR="002A7FA9" w:rsidRPr="00565A74" w:rsidRDefault="002A7FA9" w:rsidP="00FD76F7">
            <w:pPr>
              <w:widowControl w:val="0"/>
              <w:tabs>
                <w:tab w:val="left" w:pos="10205"/>
              </w:tabs>
              <w:spacing w:line="240" w:lineRule="exact"/>
              <w:ind w:right="-1"/>
              <w:jc w:val="center"/>
              <w:rPr>
                <w:rFonts w:ascii="Times New Roman" w:eastAsia="Times New Roman" w:hAnsi="Times New Roman" w:cs="Times New Roman"/>
                <w:b/>
                <w:bCs/>
                <w:sz w:val="24"/>
                <w:szCs w:val="24"/>
              </w:rPr>
            </w:pPr>
            <w:r w:rsidRPr="00565A74">
              <w:rPr>
                <w:rFonts w:ascii="Times New Roman" w:eastAsia="Times New Roman" w:hAnsi="Times New Roman" w:cs="Times New Roman"/>
                <w:b/>
                <w:bCs/>
                <w:sz w:val="24"/>
                <w:szCs w:val="24"/>
              </w:rPr>
              <w:t>ПОКУПЕЦЬ</w:t>
            </w:r>
          </w:p>
          <w:p w14:paraId="6CD89A5F"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4DBB6806"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b/>
                <w:sz w:val="24"/>
                <w:szCs w:val="24"/>
              </w:rPr>
            </w:pPr>
            <w:r w:rsidRPr="00DD0AB0">
              <w:rPr>
                <w:rFonts w:ascii="Times New Roman" w:eastAsia="Times New Roman" w:hAnsi="Times New Roman" w:cs="Times New Roman"/>
                <w:b/>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p>
          <w:p w14:paraId="29928240"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 Юридична адреса       </w:t>
            </w:r>
            <w:proofErr w:type="spellStart"/>
            <w:r w:rsidRPr="00DD0AB0">
              <w:rPr>
                <w:rFonts w:ascii="Times New Roman" w:eastAsia="Times New Roman" w:hAnsi="Times New Roman" w:cs="Times New Roman"/>
                <w:sz w:val="24"/>
                <w:szCs w:val="24"/>
              </w:rPr>
              <w:t>м.Тернопіль</w:t>
            </w:r>
            <w:proofErr w:type="spellEnd"/>
            <w:r w:rsidRPr="00DD0AB0">
              <w:rPr>
                <w:rFonts w:ascii="Times New Roman" w:eastAsia="Times New Roman" w:hAnsi="Times New Roman" w:cs="Times New Roman"/>
                <w:sz w:val="24"/>
                <w:szCs w:val="24"/>
              </w:rPr>
              <w:t xml:space="preserve">, </w:t>
            </w:r>
            <w:proofErr w:type="spellStart"/>
            <w:r w:rsidRPr="00DD0AB0">
              <w:rPr>
                <w:rFonts w:ascii="Times New Roman" w:eastAsia="Times New Roman" w:hAnsi="Times New Roman" w:cs="Times New Roman"/>
                <w:sz w:val="24"/>
                <w:szCs w:val="24"/>
              </w:rPr>
              <w:t>вул..Кн.Острозького</w:t>
            </w:r>
            <w:proofErr w:type="spellEnd"/>
            <w:r w:rsidRPr="00DD0AB0">
              <w:rPr>
                <w:rFonts w:ascii="Times New Roman" w:eastAsia="Times New Roman" w:hAnsi="Times New Roman" w:cs="Times New Roman"/>
                <w:sz w:val="24"/>
                <w:szCs w:val="24"/>
              </w:rPr>
              <w:t>,68</w:t>
            </w:r>
          </w:p>
          <w:p w14:paraId="749BA372"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Тел../факс: (0352) 52-20-83</w:t>
            </w:r>
          </w:p>
          <w:p w14:paraId="11DA3039"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Код ЄДРПОУ  __00704913</w:t>
            </w:r>
          </w:p>
          <w:p w14:paraId="7A78AC15"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proofErr w:type="spellStart"/>
            <w:r w:rsidRPr="00DD0AB0">
              <w:rPr>
                <w:rFonts w:ascii="Times New Roman" w:eastAsia="Times New Roman" w:hAnsi="Times New Roman" w:cs="Times New Roman"/>
                <w:sz w:val="24"/>
                <w:szCs w:val="24"/>
              </w:rPr>
              <w:t>Св-во</w:t>
            </w:r>
            <w:proofErr w:type="spellEnd"/>
            <w:r w:rsidRPr="00DD0AB0">
              <w:rPr>
                <w:rFonts w:ascii="Times New Roman" w:eastAsia="Times New Roman" w:hAnsi="Times New Roman" w:cs="Times New Roman"/>
                <w:sz w:val="24"/>
                <w:szCs w:val="24"/>
              </w:rPr>
              <w:t xml:space="preserve"> платника ПДВ №_100226946_</w:t>
            </w:r>
          </w:p>
          <w:p w14:paraId="026E965F"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ІПН  __007049119188__</w:t>
            </w:r>
          </w:p>
          <w:p w14:paraId="678B6DFC" w14:textId="77777777" w:rsid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Реєстраційний рахунок:</w:t>
            </w:r>
          </w:p>
          <w:p w14:paraId="7A75A7AF"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р/</w:t>
            </w:r>
            <w:proofErr w:type="spellStart"/>
            <w:r w:rsidRPr="00DD0AB0">
              <w:rPr>
                <w:rFonts w:ascii="Times New Roman" w:eastAsia="Times New Roman" w:hAnsi="Times New Roman" w:cs="Times New Roman"/>
                <w:sz w:val="24"/>
                <w:szCs w:val="24"/>
              </w:rPr>
              <w:t>р</w:t>
            </w:r>
            <w:proofErr w:type="spellEnd"/>
            <w:r w:rsidRPr="00DD0AB0">
              <w:rPr>
                <w:rFonts w:ascii="Times New Roman" w:eastAsia="Times New Roman" w:hAnsi="Times New Roman" w:cs="Times New Roman"/>
                <w:sz w:val="24"/>
                <w:szCs w:val="24"/>
              </w:rPr>
              <w:t xml:space="preserve"> UA778201720343131006200012932;</w:t>
            </w:r>
          </w:p>
          <w:p w14:paraId="6B157877" w14:textId="0EAEDCC3"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р/</w:t>
            </w:r>
            <w:proofErr w:type="spellStart"/>
            <w:r w:rsidRPr="00DD0AB0">
              <w:rPr>
                <w:rFonts w:ascii="Times New Roman" w:eastAsia="Times New Roman" w:hAnsi="Times New Roman" w:cs="Times New Roman"/>
                <w:sz w:val="24"/>
                <w:szCs w:val="24"/>
              </w:rPr>
              <w:t>р</w:t>
            </w:r>
            <w:proofErr w:type="spellEnd"/>
            <w:r w:rsidRPr="00DD0AB0">
              <w:rPr>
                <w:rFonts w:ascii="Times New Roman" w:eastAsia="Times New Roman" w:hAnsi="Times New Roman" w:cs="Times New Roman"/>
                <w:sz w:val="24"/>
                <w:szCs w:val="24"/>
              </w:rPr>
              <w:t xml:space="preserve"> UA618201720343140006000012932;</w:t>
            </w:r>
          </w:p>
          <w:p w14:paraId="50CD81D6"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_ </w:t>
            </w:r>
            <w:proofErr w:type="spellStart"/>
            <w:r w:rsidRPr="00DD0AB0">
              <w:rPr>
                <w:rFonts w:ascii="Times New Roman" w:eastAsia="Times New Roman" w:hAnsi="Times New Roman" w:cs="Times New Roman"/>
                <w:sz w:val="24"/>
                <w:szCs w:val="24"/>
              </w:rPr>
              <w:t>в__ДК</w:t>
            </w:r>
            <w:proofErr w:type="spellEnd"/>
            <w:r w:rsidRPr="00DD0AB0">
              <w:rPr>
                <w:rFonts w:ascii="Times New Roman" w:eastAsia="Times New Roman" w:hAnsi="Times New Roman" w:cs="Times New Roman"/>
                <w:sz w:val="24"/>
                <w:szCs w:val="24"/>
              </w:rPr>
              <w:t>СУ   м. Київ___МФО_820172</w:t>
            </w:r>
          </w:p>
          <w:p w14:paraId="76FAE1AE"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p>
          <w:p w14:paraId="11B0C27B" w14:textId="77777777" w:rsidR="00DD0AB0" w:rsidRPr="00DD0AB0"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 </w:t>
            </w:r>
            <w:proofErr w:type="spellStart"/>
            <w:r w:rsidRPr="00DD0AB0">
              <w:rPr>
                <w:rFonts w:ascii="Times New Roman" w:eastAsia="Times New Roman" w:hAnsi="Times New Roman" w:cs="Times New Roman"/>
                <w:sz w:val="24"/>
                <w:szCs w:val="24"/>
              </w:rPr>
              <w:t>Директор_________________Таба</w:t>
            </w:r>
            <w:proofErr w:type="spellEnd"/>
            <w:r w:rsidRPr="00DD0AB0">
              <w:rPr>
                <w:rFonts w:ascii="Times New Roman" w:eastAsia="Times New Roman" w:hAnsi="Times New Roman" w:cs="Times New Roman"/>
                <w:sz w:val="24"/>
                <w:szCs w:val="24"/>
              </w:rPr>
              <w:t>ка Б.В.</w:t>
            </w:r>
          </w:p>
          <w:p w14:paraId="545D6598" w14:textId="45219C4F" w:rsidR="002A7FA9" w:rsidRPr="00565A74" w:rsidRDefault="00DD0AB0" w:rsidP="00DD0AB0">
            <w:pPr>
              <w:widowControl w:val="0"/>
              <w:tabs>
                <w:tab w:val="left" w:pos="10205"/>
              </w:tabs>
              <w:spacing w:line="274" w:lineRule="exact"/>
              <w:ind w:right="-1"/>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 М.П.</w:t>
            </w:r>
            <w:r w:rsidRPr="00DD0AB0">
              <w:rPr>
                <w:rFonts w:ascii="Times New Roman" w:eastAsia="Times New Roman" w:hAnsi="Times New Roman" w:cs="Times New Roman"/>
                <w:sz w:val="24"/>
                <w:szCs w:val="24"/>
              </w:rPr>
              <w:tab/>
            </w:r>
          </w:p>
          <w:p w14:paraId="1E0F5CB3"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r w:rsidRPr="00565A74">
              <w:rPr>
                <w:rFonts w:ascii="Times New Roman" w:eastAsia="Times New Roman" w:hAnsi="Times New Roman" w:cs="Times New Roman"/>
                <w:sz w:val="24"/>
                <w:szCs w:val="24"/>
              </w:rPr>
              <w:t xml:space="preserve">  </w:t>
            </w:r>
          </w:p>
          <w:p w14:paraId="4E6408C2"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6EB0CA1F"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0F470AB0"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3371CC7E"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2FBECD59"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45D8A56D"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234F1520" w14:textId="77777777" w:rsidR="002A7FA9" w:rsidRDefault="002A7FA9" w:rsidP="00FD76F7">
            <w:pPr>
              <w:widowControl w:val="0"/>
              <w:tabs>
                <w:tab w:val="left" w:pos="10205"/>
              </w:tabs>
              <w:spacing w:line="274" w:lineRule="exact"/>
              <w:ind w:right="-1"/>
              <w:rPr>
                <w:rFonts w:ascii="Times New Roman" w:eastAsia="Times New Roman" w:hAnsi="Times New Roman" w:cs="Times New Roman"/>
                <w:sz w:val="24"/>
                <w:szCs w:val="24"/>
                <w:lang w:val="ru-RU"/>
              </w:rPr>
            </w:pPr>
          </w:p>
          <w:p w14:paraId="2BEA2DE4"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sz w:val="24"/>
                <w:szCs w:val="24"/>
                <w:lang w:val="ru-RU"/>
              </w:rPr>
            </w:pPr>
          </w:p>
          <w:p w14:paraId="51EF3F52"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b/>
                <w:sz w:val="24"/>
                <w:szCs w:val="24"/>
              </w:rPr>
            </w:pPr>
            <w:r w:rsidRPr="00565A74">
              <w:rPr>
                <w:rFonts w:ascii="Times New Roman" w:eastAsia="Times New Roman" w:hAnsi="Times New Roman" w:cs="Times New Roman"/>
                <w:b/>
                <w:sz w:val="24"/>
                <w:szCs w:val="24"/>
              </w:rPr>
              <w:t xml:space="preserve"> </w:t>
            </w:r>
          </w:p>
          <w:p w14:paraId="625D0F2B" w14:textId="77777777" w:rsidR="002A7FA9" w:rsidRPr="00565A74"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p w14:paraId="271BD16B" w14:textId="6557E5CD" w:rsidR="002A7FA9" w:rsidRPr="00565A74" w:rsidRDefault="002A7FA9" w:rsidP="00FD76F7">
            <w:pPr>
              <w:widowControl w:val="0"/>
              <w:tabs>
                <w:tab w:val="left" w:pos="10205"/>
              </w:tabs>
              <w:spacing w:line="274" w:lineRule="exact"/>
              <w:ind w:right="-1"/>
              <w:rPr>
                <w:rFonts w:ascii="Times New Roman" w:eastAsia="Times New Roman" w:hAnsi="Times New Roman" w:cs="Times New Roman"/>
                <w:sz w:val="24"/>
                <w:szCs w:val="24"/>
              </w:rPr>
            </w:pPr>
          </w:p>
        </w:tc>
      </w:tr>
      <w:tr w:rsidR="002A7FA9" w:rsidRPr="002A7FA9" w14:paraId="733A9515" w14:textId="77777777" w:rsidTr="00C94F3D">
        <w:tc>
          <w:tcPr>
            <w:tcW w:w="5353" w:type="dxa"/>
          </w:tcPr>
          <w:p w14:paraId="0D21BC2D" w14:textId="77777777" w:rsidR="002A7FA9" w:rsidRPr="002A7FA9" w:rsidRDefault="002A7FA9" w:rsidP="002A7FA9">
            <w:pPr>
              <w:spacing w:after="200" w:line="276" w:lineRule="auto"/>
              <w:rPr>
                <w:rFonts w:ascii="Times New Roman" w:hAnsi="Times New Roman" w:cs="Times New Roman"/>
                <w:sz w:val="24"/>
                <w:szCs w:val="24"/>
              </w:rPr>
            </w:pPr>
          </w:p>
        </w:tc>
        <w:tc>
          <w:tcPr>
            <w:tcW w:w="4785" w:type="dxa"/>
          </w:tcPr>
          <w:p w14:paraId="0AE44BBF" w14:textId="69DADBDC" w:rsidR="002A7FA9" w:rsidRPr="002A7FA9" w:rsidRDefault="002A7FA9" w:rsidP="002A7FA9">
            <w:pPr>
              <w:widowControl w:val="0"/>
              <w:spacing w:after="200" w:line="274" w:lineRule="exact"/>
              <w:rPr>
                <w:rFonts w:ascii="Times New Roman" w:eastAsia="Times New Roman" w:hAnsi="Times New Roman" w:cs="Times New Roman"/>
                <w:sz w:val="24"/>
                <w:szCs w:val="24"/>
              </w:rPr>
            </w:pPr>
          </w:p>
        </w:tc>
      </w:tr>
    </w:tbl>
    <w:p w14:paraId="2B49FF4A" w14:textId="77777777" w:rsidR="006C0A63" w:rsidRDefault="0027799D" w:rsidP="00CA466A">
      <w:pPr>
        <w:ind w:left="6372"/>
        <w:rPr>
          <w:rFonts w:ascii="Times New Roman" w:hAnsi="Times New Roman" w:cs="Times New Roman"/>
          <w:sz w:val="24"/>
          <w:szCs w:val="24"/>
        </w:rPr>
      </w:pPr>
      <w:r w:rsidRPr="00565A74">
        <w:rPr>
          <w:rFonts w:ascii="Times New Roman" w:hAnsi="Times New Roman" w:cs="Times New Roman"/>
          <w:sz w:val="24"/>
          <w:szCs w:val="24"/>
        </w:rPr>
        <w:t xml:space="preserve"> </w:t>
      </w:r>
    </w:p>
    <w:p w14:paraId="4E6EE3E3" w14:textId="61220309" w:rsidR="002A7FA9" w:rsidRDefault="002A7FA9" w:rsidP="002A7FA9">
      <w:pPr>
        <w:spacing w:line="240" w:lineRule="auto"/>
        <w:rPr>
          <w:rFonts w:ascii="Times New Roman" w:hAnsi="Times New Roman" w:cs="Times New Roman"/>
          <w:sz w:val="24"/>
          <w:szCs w:val="24"/>
        </w:rPr>
      </w:pPr>
    </w:p>
    <w:p w14:paraId="70DB6AD9" w14:textId="77777777" w:rsidR="002A7FA9" w:rsidRDefault="002A7FA9" w:rsidP="002A7FA9">
      <w:pPr>
        <w:spacing w:line="240" w:lineRule="auto"/>
        <w:rPr>
          <w:rFonts w:ascii="Times New Roman" w:hAnsi="Times New Roman" w:cs="Times New Roman"/>
          <w:sz w:val="24"/>
          <w:szCs w:val="24"/>
        </w:rPr>
      </w:pPr>
    </w:p>
    <w:p w14:paraId="40F5BF42" w14:textId="77777777" w:rsidR="002A7FA9" w:rsidRDefault="002A7FA9" w:rsidP="002A7FA9">
      <w:pPr>
        <w:spacing w:line="240" w:lineRule="auto"/>
        <w:ind w:left="6372"/>
        <w:rPr>
          <w:rFonts w:ascii="Times New Roman" w:hAnsi="Times New Roman" w:cs="Times New Roman"/>
          <w:sz w:val="24"/>
          <w:szCs w:val="24"/>
        </w:rPr>
      </w:pPr>
    </w:p>
    <w:p w14:paraId="4520D57E" w14:textId="77777777" w:rsidR="00FD76F7" w:rsidRDefault="00FD76F7" w:rsidP="002A7FA9">
      <w:pPr>
        <w:spacing w:line="240" w:lineRule="auto"/>
        <w:ind w:left="6372"/>
        <w:rPr>
          <w:rFonts w:ascii="Times New Roman" w:hAnsi="Times New Roman" w:cs="Times New Roman"/>
          <w:sz w:val="24"/>
          <w:szCs w:val="24"/>
        </w:rPr>
      </w:pPr>
    </w:p>
    <w:p w14:paraId="1A980328" w14:textId="77777777" w:rsidR="00FD76F7" w:rsidRDefault="00FD76F7" w:rsidP="002A7FA9">
      <w:pPr>
        <w:spacing w:line="240" w:lineRule="auto"/>
        <w:ind w:left="6372"/>
        <w:rPr>
          <w:rFonts w:ascii="Times New Roman" w:hAnsi="Times New Roman" w:cs="Times New Roman"/>
          <w:sz w:val="24"/>
          <w:szCs w:val="24"/>
        </w:rPr>
      </w:pPr>
    </w:p>
    <w:p w14:paraId="54BDE3D5" w14:textId="77777777" w:rsidR="00FD76F7" w:rsidRDefault="00FD76F7" w:rsidP="002A7FA9">
      <w:pPr>
        <w:spacing w:line="240" w:lineRule="auto"/>
        <w:ind w:left="6372"/>
        <w:rPr>
          <w:rFonts w:ascii="Times New Roman" w:hAnsi="Times New Roman" w:cs="Times New Roman"/>
          <w:sz w:val="24"/>
          <w:szCs w:val="24"/>
        </w:rPr>
      </w:pPr>
    </w:p>
    <w:p w14:paraId="2786FF20" w14:textId="77777777" w:rsidR="00A6544D" w:rsidRDefault="00A6544D" w:rsidP="002A7FA9">
      <w:pPr>
        <w:spacing w:line="240" w:lineRule="auto"/>
        <w:ind w:left="6372"/>
        <w:rPr>
          <w:rFonts w:ascii="Times New Roman" w:hAnsi="Times New Roman" w:cs="Times New Roman"/>
          <w:sz w:val="24"/>
          <w:szCs w:val="24"/>
        </w:rPr>
      </w:pPr>
    </w:p>
    <w:p w14:paraId="43C3E2F8" w14:textId="77777777" w:rsidR="00DB09AC" w:rsidRDefault="00DB09AC" w:rsidP="002A7FA9">
      <w:pPr>
        <w:spacing w:line="240" w:lineRule="auto"/>
        <w:ind w:left="6372"/>
        <w:rPr>
          <w:rFonts w:ascii="Times New Roman" w:hAnsi="Times New Roman" w:cs="Times New Roman"/>
          <w:sz w:val="24"/>
          <w:szCs w:val="24"/>
        </w:rPr>
      </w:pPr>
    </w:p>
    <w:p w14:paraId="4CE70E6C" w14:textId="77777777" w:rsidR="00DB09AC" w:rsidRDefault="00DB09AC" w:rsidP="002A7FA9">
      <w:pPr>
        <w:spacing w:line="240" w:lineRule="auto"/>
        <w:ind w:left="6372"/>
        <w:rPr>
          <w:rFonts w:ascii="Times New Roman" w:hAnsi="Times New Roman" w:cs="Times New Roman"/>
          <w:sz w:val="24"/>
          <w:szCs w:val="24"/>
        </w:rPr>
      </w:pPr>
    </w:p>
    <w:p w14:paraId="17AB1D84" w14:textId="77777777" w:rsidR="00FD76F7" w:rsidRDefault="00FD76F7" w:rsidP="002A7FA9">
      <w:pPr>
        <w:spacing w:line="240" w:lineRule="auto"/>
        <w:ind w:left="6372"/>
        <w:rPr>
          <w:rFonts w:ascii="Times New Roman" w:hAnsi="Times New Roman" w:cs="Times New Roman"/>
          <w:sz w:val="24"/>
          <w:szCs w:val="24"/>
        </w:rPr>
      </w:pPr>
    </w:p>
    <w:p w14:paraId="2C6AE653" w14:textId="77777777" w:rsidR="00DD0AB0" w:rsidRDefault="00DD0AB0" w:rsidP="002A7FA9">
      <w:pPr>
        <w:spacing w:line="240" w:lineRule="auto"/>
        <w:ind w:left="6372"/>
        <w:rPr>
          <w:rFonts w:ascii="Times New Roman" w:hAnsi="Times New Roman" w:cs="Times New Roman"/>
          <w:sz w:val="24"/>
          <w:szCs w:val="24"/>
        </w:rPr>
      </w:pPr>
    </w:p>
    <w:p w14:paraId="10517FD9" w14:textId="77777777" w:rsidR="00DD0AB0" w:rsidRPr="00DD0AB0" w:rsidRDefault="00DD0AB0" w:rsidP="00DD0AB0">
      <w:pPr>
        <w:widowControl w:val="0"/>
        <w:autoSpaceDE w:val="0"/>
        <w:autoSpaceDN w:val="0"/>
        <w:adjustRightInd w:val="0"/>
        <w:spacing w:after="0" w:line="240" w:lineRule="auto"/>
        <w:ind w:firstLine="2410"/>
        <w:jc w:val="right"/>
        <w:rPr>
          <w:rFonts w:ascii="Times New Roman" w:eastAsia="Times New Roman" w:hAnsi="Times New Roman" w:cs="Times New Roman"/>
          <w:b/>
          <w:bCs/>
          <w:color w:val="000000"/>
          <w:sz w:val="24"/>
          <w:szCs w:val="24"/>
          <w:lang w:eastAsia="ru-RU"/>
        </w:rPr>
      </w:pPr>
      <w:r w:rsidRPr="00DD0AB0">
        <w:rPr>
          <w:rFonts w:ascii="Times New Roman" w:eastAsia="Times New Roman" w:hAnsi="Times New Roman" w:cs="Times New Roman"/>
          <w:b/>
          <w:bCs/>
          <w:color w:val="000000"/>
          <w:sz w:val="24"/>
          <w:szCs w:val="24"/>
          <w:lang w:eastAsia="ru-RU"/>
        </w:rPr>
        <w:lastRenderedPageBreak/>
        <w:t>Додаток № 1</w:t>
      </w:r>
    </w:p>
    <w:p w14:paraId="21A25085" w14:textId="77777777" w:rsidR="00DD0AB0" w:rsidRPr="00DD0AB0" w:rsidRDefault="00DD0AB0" w:rsidP="00DD0AB0">
      <w:pPr>
        <w:widowControl w:val="0"/>
        <w:autoSpaceDE w:val="0"/>
        <w:autoSpaceDN w:val="0"/>
        <w:adjustRightInd w:val="0"/>
        <w:spacing w:after="0" w:line="240" w:lineRule="auto"/>
        <w:ind w:firstLine="2410"/>
        <w:jc w:val="center"/>
        <w:rPr>
          <w:rFonts w:ascii="Times New Roman" w:eastAsia="Times New Roman" w:hAnsi="Times New Roman" w:cs="Times New Roman"/>
          <w:color w:val="000000"/>
          <w:sz w:val="24"/>
          <w:szCs w:val="24"/>
          <w:lang w:eastAsia="ru-RU"/>
        </w:rPr>
      </w:pPr>
      <w:r w:rsidRPr="00DD0AB0">
        <w:rPr>
          <w:rFonts w:ascii="Times New Roman" w:eastAsia="Times New Roman" w:hAnsi="Times New Roman" w:cs="Times New Roman"/>
          <w:color w:val="000000"/>
          <w:sz w:val="24"/>
          <w:szCs w:val="24"/>
          <w:lang w:eastAsia="ru-RU"/>
        </w:rPr>
        <w:t xml:space="preserve">                              до Договору № ___ від «___» ______________ 2022 р.</w:t>
      </w:r>
    </w:p>
    <w:p w14:paraId="6AF7C9FE" w14:textId="77777777" w:rsidR="00DD0AB0" w:rsidRPr="00DD0AB0" w:rsidRDefault="00DD0AB0" w:rsidP="00DD0A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3F0D00A5" w14:textId="77777777" w:rsidR="00DD0AB0" w:rsidRPr="00DD0AB0" w:rsidRDefault="00DD0AB0" w:rsidP="00DD0A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70DE9F04" w14:textId="77777777" w:rsidR="00DD0AB0" w:rsidRPr="00DD0AB0" w:rsidRDefault="00DD0AB0" w:rsidP="00DD0A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D0AB0">
        <w:rPr>
          <w:rFonts w:ascii="Times New Roman" w:eastAsia="Times New Roman" w:hAnsi="Times New Roman" w:cs="Times New Roman"/>
          <w:b/>
          <w:bCs/>
          <w:color w:val="000000"/>
          <w:sz w:val="24"/>
          <w:szCs w:val="24"/>
          <w:lang w:eastAsia="ru-RU"/>
        </w:rPr>
        <w:t>СПЕЦИФІКАЦІЯ</w:t>
      </w:r>
    </w:p>
    <w:p w14:paraId="27875DEE" w14:textId="77777777" w:rsidR="00DD0AB0" w:rsidRPr="00DD0AB0" w:rsidRDefault="00DD0AB0" w:rsidP="00DD0AB0">
      <w:pPr>
        <w:spacing w:after="0" w:line="240" w:lineRule="auto"/>
        <w:ind w:firstLine="567"/>
        <w:jc w:val="center"/>
        <w:rPr>
          <w:rFonts w:ascii="Times New Roman" w:eastAsia="Calibri" w:hAnsi="Times New Roman" w:cs="Times New Roman"/>
          <w:b/>
          <w:color w:val="000000"/>
          <w:sz w:val="24"/>
          <w:szCs w:val="24"/>
          <w:lang w:eastAsia="en-US"/>
        </w:rPr>
      </w:pPr>
    </w:p>
    <w:p w14:paraId="0F2B4882" w14:textId="77777777" w:rsidR="00DD0AB0" w:rsidRPr="00DD0AB0" w:rsidRDefault="00DD0AB0" w:rsidP="00DD0AB0">
      <w:pPr>
        <w:spacing w:after="0" w:line="240" w:lineRule="auto"/>
        <w:ind w:left="-851" w:firstLine="567"/>
        <w:jc w:val="both"/>
        <w:rPr>
          <w:rFonts w:ascii="Times New Roman" w:eastAsia="Calibri" w:hAnsi="Times New Roman" w:cs="Times New Roman"/>
          <w:color w:val="000000"/>
          <w:sz w:val="24"/>
          <w:szCs w:val="24"/>
          <w:lang w:eastAsia="en-US"/>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276"/>
        <w:gridCol w:w="1366"/>
        <w:gridCol w:w="1370"/>
        <w:gridCol w:w="2226"/>
      </w:tblGrid>
      <w:tr w:rsidR="00DD0AB0" w:rsidRPr="00DD0AB0" w14:paraId="205736FE" w14:textId="77777777" w:rsidTr="00392A30">
        <w:trPr>
          <w:cantSplit/>
          <w:trHeight w:val="1106"/>
        </w:trPr>
        <w:tc>
          <w:tcPr>
            <w:tcW w:w="568" w:type="dxa"/>
            <w:tcBorders>
              <w:top w:val="single" w:sz="4" w:space="0" w:color="auto"/>
              <w:left w:val="single" w:sz="4" w:space="0" w:color="auto"/>
              <w:bottom w:val="single" w:sz="4" w:space="0" w:color="auto"/>
              <w:right w:val="single" w:sz="4" w:space="0" w:color="auto"/>
            </w:tcBorders>
            <w:vAlign w:val="center"/>
            <w:hideMark/>
          </w:tcPr>
          <w:p w14:paraId="0A895CED"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w:t>
            </w:r>
          </w:p>
          <w:p w14:paraId="52BE9E54"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п/</w:t>
            </w:r>
            <w:proofErr w:type="spellStart"/>
            <w:r w:rsidRPr="00DD0AB0">
              <w:rPr>
                <w:rFonts w:ascii="Times New Roman" w:eastAsia="Calibri" w:hAnsi="Times New Roman" w:cs="Times New Roman"/>
                <w:b/>
                <w:kern w:val="2"/>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5CCD920"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28DF2"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 xml:space="preserve">Одиниця виміру </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2FC575B"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Кількість</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5AFFAC1"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Ціна за од., грн., без ПДВ</w:t>
            </w:r>
          </w:p>
        </w:tc>
        <w:tc>
          <w:tcPr>
            <w:tcW w:w="2226" w:type="dxa"/>
            <w:tcBorders>
              <w:top w:val="single" w:sz="4" w:space="0" w:color="auto"/>
              <w:left w:val="single" w:sz="4" w:space="0" w:color="auto"/>
              <w:bottom w:val="single" w:sz="4" w:space="0" w:color="auto"/>
              <w:right w:val="single" w:sz="4" w:space="0" w:color="auto"/>
            </w:tcBorders>
            <w:vAlign w:val="center"/>
            <w:hideMark/>
          </w:tcPr>
          <w:p w14:paraId="1B337689"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Загальна вартість, грн., без ПДВ</w:t>
            </w:r>
          </w:p>
        </w:tc>
      </w:tr>
      <w:tr w:rsidR="00DD0AB0" w:rsidRPr="00DD0AB0" w14:paraId="7FAEDB0B"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4CE58437"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14:paraId="1C0E18EF"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3DF5254"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096641A0"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32F05A30"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49C0ACB8"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55132C20"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72162AC8"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774292D"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E5C7A31"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5CC87148"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10AEBBF0"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1A6CA56E"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0F58307E"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5B90A62F"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7443BC1"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FB53D6B"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170217B4"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4654022C"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1FE42B27"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6F9B47F1"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45490387"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D191CE6"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77668A3"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44992130"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419AFE76"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7220CE67"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2B347D2E"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3323D293"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0522C25"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7439A4"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64D43D3E"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3D3E54B5"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1B446DC9"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5B5C99AD"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17B31A4A"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D0454C9"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A357CEF"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3106B577"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696C6B7F"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7F64DC19"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62CE54BE" w14:textId="77777777" w:rsidTr="00392A3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0A805F96"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9DFB9E2" w14:textId="77777777" w:rsidR="00DD0AB0" w:rsidRPr="00DD0AB0" w:rsidRDefault="00DD0AB0" w:rsidP="00DD0AB0">
            <w:pPr>
              <w:suppressAutoHyphens/>
              <w:spacing w:after="0" w:line="256" w:lineRule="auto"/>
              <w:ind w:right="-91"/>
              <w:jc w:val="center"/>
              <w:rPr>
                <w:rFonts w:ascii="Times New Roman" w:eastAsia="Calibri"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6EAFC61" w14:textId="77777777" w:rsidR="00DD0AB0" w:rsidRPr="00DD0AB0" w:rsidRDefault="00DD0AB0" w:rsidP="00DD0AB0">
            <w:pPr>
              <w:suppressAutoHyphens/>
              <w:spacing w:after="0" w:line="256" w:lineRule="auto"/>
              <w:ind w:left="-20"/>
              <w:jc w:val="both"/>
              <w:rPr>
                <w:rFonts w:ascii="Times New Roman" w:eastAsia="Calibri" w:hAnsi="Times New Roman" w:cs="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4FE0D0A8" w14:textId="77777777" w:rsidR="00DD0AB0" w:rsidRPr="00DD0AB0" w:rsidRDefault="00DD0AB0" w:rsidP="00DD0AB0">
            <w:pPr>
              <w:suppressAutoHyphens/>
              <w:spacing w:after="0" w:line="256" w:lineRule="auto"/>
              <w:jc w:val="center"/>
              <w:rPr>
                <w:rFonts w:ascii="Times New Roman" w:eastAsia="Calibri" w:hAnsi="Times New Roman" w:cs="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7EB19871" w14:textId="77777777" w:rsidR="00DD0AB0" w:rsidRPr="00DD0AB0" w:rsidRDefault="00DD0AB0" w:rsidP="00DD0AB0">
            <w:pPr>
              <w:suppressAutoHyphens/>
              <w:spacing w:after="0" w:line="256" w:lineRule="auto"/>
              <w:jc w:val="center"/>
              <w:rPr>
                <w:rFonts w:ascii="Times New Roman" w:eastAsia="Calibri" w:hAnsi="Times New Roman" w:cs="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7E3217F7"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1F189C96" w14:textId="77777777" w:rsidTr="00392A30">
        <w:trPr>
          <w:cantSplit/>
          <w:trHeight w:val="255"/>
        </w:trPr>
        <w:tc>
          <w:tcPr>
            <w:tcW w:w="7698" w:type="dxa"/>
            <w:gridSpan w:val="5"/>
            <w:tcBorders>
              <w:top w:val="single" w:sz="4" w:space="0" w:color="auto"/>
              <w:left w:val="single" w:sz="4" w:space="0" w:color="auto"/>
              <w:bottom w:val="single" w:sz="4" w:space="0" w:color="auto"/>
              <w:right w:val="single" w:sz="4" w:space="0" w:color="auto"/>
            </w:tcBorders>
            <w:hideMark/>
          </w:tcPr>
          <w:p w14:paraId="2095DA29" w14:textId="77777777" w:rsidR="00DD0AB0" w:rsidRPr="00DD0AB0" w:rsidRDefault="00DD0AB0" w:rsidP="00DD0AB0">
            <w:pPr>
              <w:suppressAutoHyphens/>
              <w:spacing w:after="0" w:line="256" w:lineRule="auto"/>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 xml:space="preserve">Сума без ПДВ </w:t>
            </w:r>
          </w:p>
        </w:tc>
        <w:tc>
          <w:tcPr>
            <w:tcW w:w="2226" w:type="dxa"/>
            <w:tcBorders>
              <w:top w:val="single" w:sz="4" w:space="0" w:color="auto"/>
              <w:left w:val="single" w:sz="4" w:space="0" w:color="auto"/>
              <w:bottom w:val="single" w:sz="4" w:space="0" w:color="auto"/>
              <w:right w:val="single" w:sz="4" w:space="0" w:color="auto"/>
            </w:tcBorders>
            <w:vAlign w:val="center"/>
          </w:tcPr>
          <w:p w14:paraId="2FDF2845"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2AA7AB7D" w14:textId="77777777" w:rsidTr="00392A30">
        <w:trPr>
          <w:cantSplit/>
          <w:trHeight w:val="258"/>
        </w:trPr>
        <w:tc>
          <w:tcPr>
            <w:tcW w:w="7698" w:type="dxa"/>
            <w:gridSpan w:val="5"/>
            <w:tcBorders>
              <w:top w:val="single" w:sz="4" w:space="0" w:color="auto"/>
              <w:left w:val="single" w:sz="4" w:space="0" w:color="auto"/>
              <w:bottom w:val="single" w:sz="4" w:space="0" w:color="auto"/>
              <w:right w:val="single" w:sz="4" w:space="0" w:color="auto"/>
            </w:tcBorders>
            <w:hideMark/>
          </w:tcPr>
          <w:p w14:paraId="0E3BDED7" w14:textId="77777777" w:rsidR="00DD0AB0" w:rsidRPr="00DD0AB0" w:rsidRDefault="00DD0AB0" w:rsidP="00DD0AB0">
            <w:pPr>
              <w:suppressAutoHyphens/>
              <w:spacing w:after="0" w:line="256" w:lineRule="auto"/>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ПДВ 20 %</w:t>
            </w:r>
          </w:p>
        </w:tc>
        <w:tc>
          <w:tcPr>
            <w:tcW w:w="2226" w:type="dxa"/>
            <w:tcBorders>
              <w:top w:val="single" w:sz="4" w:space="0" w:color="auto"/>
              <w:left w:val="single" w:sz="4" w:space="0" w:color="auto"/>
              <w:bottom w:val="single" w:sz="4" w:space="0" w:color="auto"/>
              <w:right w:val="single" w:sz="4" w:space="0" w:color="auto"/>
            </w:tcBorders>
            <w:vAlign w:val="center"/>
          </w:tcPr>
          <w:p w14:paraId="29E0A85C"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r w:rsidR="00DD0AB0" w:rsidRPr="00DD0AB0" w14:paraId="7F5DDC83" w14:textId="77777777" w:rsidTr="00392A30">
        <w:trPr>
          <w:cantSplit/>
          <w:trHeight w:val="253"/>
        </w:trPr>
        <w:tc>
          <w:tcPr>
            <w:tcW w:w="7698" w:type="dxa"/>
            <w:gridSpan w:val="5"/>
            <w:tcBorders>
              <w:top w:val="single" w:sz="4" w:space="0" w:color="auto"/>
              <w:left w:val="single" w:sz="4" w:space="0" w:color="auto"/>
              <w:bottom w:val="single" w:sz="4" w:space="0" w:color="auto"/>
              <w:right w:val="single" w:sz="4" w:space="0" w:color="auto"/>
            </w:tcBorders>
            <w:hideMark/>
          </w:tcPr>
          <w:p w14:paraId="7D6A9A9F" w14:textId="77777777" w:rsidR="00DD0AB0" w:rsidRPr="00DD0AB0" w:rsidRDefault="00DD0AB0" w:rsidP="00DD0AB0">
            <w:pPr>
              <w:suppressAutoHyphens/>
              <w:spacing w:after="0" w:line="256" w:lineRule="auto"/>
              <w:rPr>
                <w:rFonts w:ascii="Times New Roman" w:eastAsia="Calibri" w:hAnsi="Times New Roman" w:cs="Times New Roman"/>
                <w:b/>
                <w:kern w:val="2"/>
                <w:sz w:val="24"/>
                <w:szCs w:val="24"/>
                <w:lang w:eastAsia="ru-RU"/>
              </w:rPr>
            </w:pPr>
            <w:r w:rsidRPr="00DD0AB0">
              <w:rPr>
                <w:rFonts w:ascii="Times New Roman" w:eastAsia="Calibri" w:hAnsi="Times New Roman" w:cs="Times New Roman"/>
                <w:b/>
                <w:kern w:val="2"/>
                <w:sz w:val="24"/>
                <w:szCs w:val="24"/>
              </w:rPr>
              <w:t>Всього з ПДВ</w:t>
            </w:r>
          </w:p>
        </w:tc>
        <w:tc>
          <w:tcPr>
            <w:tcW w:w="2226" w:type="dxa"/>
            <w:tcBorders>
              <w:top w:val="single" w:sz="4" w:space="0" w:color="auto"/>
              <w:left w:val="single" w:sz="4" w:space="0" w:color="auto"/>
              <w:bottom w:val="single" w:sz="4" w:space="0" w:color="auto"/>
              <w:right w:val="single" w:sz="4" w:space="0" w:color="auto"/>
            </w:tcBorders>
            <w:vAlign w:val="center"/>
          </w:tcPr>
          <w:p w14:paraId="7DBAB926" w14:textId="77777777" w:rsidR="00DD0AB0" w:rsidRPr="00DD0AB0" w:rsidRDefault="00DD0AB0" w:rsidP="00DD0AB0">
            <w:pPr>
              <w:suppressAutoHyphens/>
              <w:spacing w:after="0" w:line="256" w:lineRule="auto"/>
              <w:ind w:right="8"/>
              <w:jc w:val="center"/>
              <w:rPr>
                <w:rFonts w:ascii="Times New Roman" w:eastAsia="Calibri" w:hAnsi="Times New Roman" w:cs="Times New Roman"/>
                <w:b/>
                <w:kern w:val="2"/>
                <w:sz w:val="24"/>
                <w:szCs w:val="24"/>
                <w:lang w:eastAsia="ru-RU"/>
              </w:rPr>
            </w:pPr>
          </w:p>
        </w:tc>
      </w:tr>
    </w:tbl>
    <w:p w14:paraId="4EE19B94" w14:textId="77777777" w:rsidR="00DD0AB0" w:rsidRPr="00DD0AB0" w:rsidRDefault="00DD0AB0" w:rsidP="00DD0AB0">
      <w:pPr>
        <w:spacing w:after="0" w:line="240" w:lineRule="auto"/>
        <w:ind w:left="-851" w:firstLine="567"/>
        <w:jc w:val="both"/>
        <w:rPr>
          <w:rFonts w:ascii="Times New Roman" w:eastAsia="Calibri" w:hAnsi="Times New Roman" w:cs="Times New Roman"/>
          <w:color w:val="000000"/>
          <w:sz w:val="24"/>
          <w:szCs w:val="24"/>
          <w:lang w:eastAsia="en-US"/>
        </w:rPr>
      </w:pPr>
    </w:p>
    <w:p w14:paraId="401A5EB2" w14:textId="77777777" w:rsidR="00DD0AB0" w:rsidRPr="00DD0AB0" w:rsidRDefault="00DD0AB0" w:rsidP="00DD0AB0">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4EAFBC03" w14:textId="77777777" w:rsidR="00DD0AB0" w:rsidRPr="00DD0AB0" w:rsidRDefault="00DD0AB0" w:rsidP="00DD0AB0">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46CCA7C4" w14:textId="77777777" w:rsidR="00DD0AB0" w:rsidRPr="00DD0AB0" w:rsidRDefault="00DD0AB0" w:rsidP="00DD0AB0">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0AB0">
        <w:rPr>
          <w:rFonts w:ascii="Times New Roman" w:eastAsia="Times New Roman" w:hAnsi="Times New Roman" w:cs="Times New Roman"/>
          <w:color w:val="000000"/>
          <w:sz w:val="24"/>
          <w:szCs w:val="24"/>
          <w:lang w:eastAsia="ru-RU"/>
        </w:rPr>
        <w:t>Загальна сума договору становить: _______________________________________________.</w:t>
      </w:r>
    </w:p>
    <w:p w14:paraId="344CDA87" w14:textId="77777777" w:rsidR="00DD0AB0" w:rsidRPr="00DD0AB0" w:rsidRDefault="00DD0AB0" w:rsidP="00DD0AB0">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683C19" w14:textId="77777777" w:rsidR="00DD0AB0" w:rsidRPr="00DD0AB0" w:rsidRDefault="00DD0AB0" w:rsidP="00DD0AB0">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242" w:type="dxa"/>
        <w:tblLook w:val="04A0" w:firstRow="1" w:lastRow="0" w:firstColumn="1" w:lastColumn="0" w:noHBand="0" w:noVBand="1"/>
      </w:tblPr>
      <w:tblGrid>
        <w:gridCol w:w="5240"/>
        <w:gridCol w:w="5002"/>
      </w:tblGrid>
      <w:tr w:rsidR="00DD0AB0" w:rsidRPr="00DD0AB0" w14:paraId="6F09E9B4" w14:textId="77777777" w:rsidTr="00392A30">
        <w:trPr>
          <w:trHeight w:val="324"/>
        </w:trPr>
        <w:tc>
          <w:tcPr>
            <w:tcW w:w="5240" w:type="dxa"/>
          </w:tcPr>
          <w:p w14:paraId="50D63065" w14:textId="77777777" w:rsidR="00DD0AB0" w:rsidRPr="00DD0AB0" w:rsidRDefault="00DD0AB0" w:rsidP="00DD0AB0">
            <w:pPr>
              <w:spacing w:after="0" w:line="240" w:lineRule="auto"/>
              <w:jc w:val="center"/>
              <w:rPr>
                <w:rFonts w:ascii="Times New Roman" w:eastAsia="Calibri" w:hAnsi="Times New Roman" w:cs="Times New Roman"/>
                <w:b/>
                <w:color w:val="000000"/>
                <w:sz w:val="24"/>
                <w:szCs w:val="24"/>
                <w:lang w:eastAsia="en-US"/>
              </w:rPr>
            </w:pPr>
          </w:p>
          <w:p w14:paraId="440B7E10" w14:textId="77777777" w:rsidR="00DD0AB0" w:rsidRPr="00DD0AB0" w:rsidRDefault="00DD0AB0" w:rsidP="00DD0AB0">
            <w:pPr>
              <w:spacing w:after="0" w:line="240" w:lineRule="auto"/>
              <w:jc w:val="center"/>
              <w:rPr>
                <w:rFonts w:ascii="Times New Roman" w:eastAsia="Calibri" w:hAnsi="Times New Roman" w:cs="Times New Roman"/>
                <w:b/>
                <w:color w:val="000000"/>
                <w:sz w:val="24"/>
                <w:szCs w:val="24"/>
                <w:lang w:eastAsia="en-US"/>
              </w:rPr>
            </w:pPr>
            <w:r w:rsidRPr="00DD0AB0">
              <w:rPr>
                <w:rFonts w:ascii="Times New Roman" w:eastAsia="Calibri" w:hAnsi="Times New Roman" w:cs="Times New Roman"/>
                <w:b/>
                <w:color w:val="000000"/>
                <w:sz w:val="24"/>
                <w:szCs w:val="24"/>
                <w:lang w:eastAsia="en-US"/>
              </w:rPr>
              <w:t>ПОСТАЧАЛЬНИК:</w:t>
            </w:r>
          </w:p>
        </w:tc>
        <w:tc>
          <w:tcPr>
            <w:tcW w:w="5002" w:type="dxa"/>
          </w:tcPr>
          <w:p w14:paraId="07F010D2" w14:textId="77777777" w:rsidR="00DD0AB0" w:rsidRPr="00DD0AB0" w:rsidRDefault="00DD0AB0" w:rsidP="00DD0AB0">
            <w:pPr>
              <w:spacing w:after="0" w:line="240" w:lineRule="auto"/>
              <w:jc w:val="center"/>
              <w:rPr>
                <w:rFonts w:ascii="Times New Roman" w:eastAsia="Calibri" w:hAnsi="Times New Roman" w:cs="Times New Roman"/>
                <w:b/>
                <w:color w:val="000000"/>
                <w:sz w:val="24"/>
                <w:szCs w:val="24"/>
                <w:lang w:eastAsia="en-US"/>
              </w:rPr>
            </w:pPr>
          </w:p>
          <w:p w14:paraId="1FC1F613" w14:textId="77777777" w:rsidR="00DD0AB0" w:rsidRPr="00DD0AB0" w:rsidRDefault="00DD0AB0" w:rsidP="00DD0AB0">
            <w:pPr>
              <w:spacing w:after="0" w:line="240" w:lineRule="auto"/>
              <w:jc w:val="center"/>
              <w:rPr>
                <w:rFonts w:ascii="Times New Roman" w:eastAsia="Calibri" w:hAnsi="Times New Roman" w:cs="Times New Roman"/>
                <w:b/>
                <w:bCs/>
                <w:color w:val="000000"/>
                <w:sz w:val="24"/>
                <w:szCs w:val="24"/>
                <w:lang w:eastAsia="en-US"/>
              </w:rPr>
            </w:pPr>
            <w:r w:rsidRPr="00DD0AB0">
              <w:rPr>
                <w:rFonts w:ascii="Times New Roman" w:eastAsia="Calibri" w:hAnsi="Times New Roman" w:cs="Times New Roman"/>
                <w:b/>
                <w:color w:val="000000"/>
                <w:sz w:val="24"/>
                <w:szCs w:val="24"/>
                <w:lang w:eastAsia="en-US"/>
              </w:rPr>
              <w:t>ЗАМОВНИК:</w:t>
            </w:r>
          </w:p>
        </w:tc>
      </w:tr>
      <w:tr w:rsidR="00DD0AB0" w:rsidRPr="00DD0AB0" w14:paraId="109587D0" w14:textId="77777777" w:rsidTr="00392A30">
        <w:trPr>
          <w:trHeight w:val="324"/>
        </w:trPr>
        <w:tc>
          <w:tcPr>
            <w:tcW w:w="5240" w:type="dxa"/>
          </w:tcPr>
          <w:p w14:paraId="6A577E12" w14:textId="77777777" w:rsidR="00DD0AB0" w:rsidRPr="00DD0AB0" w:rsidRDefault="00DD0AB0" w:rsidP="00DD0AB0">
            <w:pPr>
              <w:spacing w:after="0" w:line="240" w:lineRule="auto"/>
              <w:jc w:val="both"/>
              <w:rPr>
                <w:rFonts w:ascii="Times New Roman" w:eastAsia="Calibri" w:hAnsi="Times New Roman" w:cs="Times New Roman"/>
                <w:color w:val="FF0000"/>
                <w:sz w:val="24"/>
                <w:szCs w:val="24"/>
                <w:lang w:eastAsia="en-US"/>
              </w:rPr>
            </w:pPr>
          </w:p>
        </w:tc>
        <w:tc>
          <w:tcPr>
            <w:tcW w:w="5002" w:type="dxa"/>
          </w:tcPr>
          <w:p w14:paraId="398C7718"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val="ru-RU" w:eastAsia="en-US"/>
              </w:rPr>
            </w:pPr>
            <w:r w:rsidRPr="00DD0AB0">
              <w:rPr>
                <w:rFonts w:ascii="Times New Roman" w:eastAsia="Calibri" w:hAnsi="Times New Roman" w:cs="Times New Roman"/>
                <w:b/>
                <w:sz w:val="24"/>
                <w:szCs w:val="24"/>
                <w:lang w:val="ru-RU" w:eastAsia="en-US"/>
              </w:rPr>
              <w:t xml:space="preserve">ТРДЛ </w:t>
            </w:r>
            <w:proofErr w:type="spellStart"/>
            <w:r w:rsidRPr="00DD0AB0">
              <w:rPr>
                <w:rFonts w:ascii="Times New Roman" w:eastAsia="Calibri" w:hAnsi="Times New Roman" w:cs="Times New Roman"/>
                <w:b/>
                <w:sz w:val="24"/>
                <w:szCs w:val="24"/>
                <w:lang w:val="ru-RU" w:eastAsia="en-US"/>
              </w:rPr>
              <w:t>Держпродспоживслужби</w:t>
            </w:r>
            <w:proofErr w:type="spellEnd"/>
          </w:p>
          <w:p w14:paraId="5CC1A58A" w14:textId="2381E07C"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D0AB0">
              <w:rPr>
                <w:rFonts w:ascii="Times New Roman" w:eastAsia="Times New Roman" w:hAnsi="Times New Roman" w:cs="Times New Roman"/>
                <w:color w:val="000000"/>
                <w:sz w:val="24"/>
                <w:szCs w:val="24"/>
                <w:lang w:eastAsia="en-US"/>
              </w:rPr>
              <w:t>46006, м. Тер</w:t>
            </w:r>
            <w:r w:rsidR="00F5729E">
              <w:rPr>
                <w:rFonts w:ascii="Times New Roman" w:eastAsia="Times New Roman" w:hAnsi="Times New Roman" w:cs="Times New Roman"/>
                <w:color w:val="000000"/>
                <w:sz w:val="24"/>
                <w:szCs w:val="24"/>
                <w:lang w:eastAsia="en-US"/>
              </w:rPr>
              <w:t>нопіль, вул. Князя Острозького,</w:t>
            </w:r>
            <w:bookmarkStart w:id="5" w:name="_GoBack"/>
            <w:bookmarkEnd w:id="5"/>
            <w:r w:rsidRPr="00DD0AB0">
              <w:rPr>
                <w:rFonts w:ascii="Times New Roman" w:eastAsia="Times New Roman" w:hAnsi="Times New Roman" w:cs="Times New Roman"/>
                <w:color w:val="000000"/>
                <w:sz w:val="24"/>
                <w:szCs w:val="24"/>
                <w:lang w:eastAsia="en-US"/>
              </w:rPr>
              <w:t xml:space="preserve">68 </w:t>
            </w:r>
          </w:p>
          <w:p w14:paraId="0BF88676"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D0AB0">
              <w:rPr>
                <w:rFonts w:ascii="Times New Roman" w:eastAsia="Times New Roman" w:hAnsi="Times New Roman" w:cs="Times New Roman"/>
                <w:color w:val="000000"/>
                <w:sz w:val="24"/>
                <w:szCs w:val="24"/>
                <w:lang w:eastAsia="en-US"/>
              </w:rPr>
              <w:t xml:space="preserve">Код ЄДРПОУ: 00704913 </w:t>
            </w:r>
          </w:p>
          <w:p w14:paraId="584B22D9"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DD0AB0">
              <w:rPr>
                <w:rFonts w:ascii="Times New Roman" w:eastAsia="Times New Roman" w:hAnsi="Times New Roman" w:cs="Times New Roman"/>
                <w:sz w:val="24"/>
                <w:szCs w:val="24"/>
                <w:lang w:eastAsia="en-US"/>
              </w:rPr>
              <w:t>р/</w:t>
            </w:r>
            <w:proofErr w:type="spellStart"/>
            <w:r w:rsidRPr="00DD0AB0">
              <w:rPr>
                <w:rFonts w:ascii="Times New Roman" w:eastAsia="Times New Roman" w:hAnsi="Times New Roman" w:cs="Times New Roman"/>
                <w:sz w:val="24"/>
                <w:szCs w:val="24"/>
                <w:lang w:eastAsia="en-US"/>
              </w:rPr>
              <w:t>р</w:t>
            </w:r>
            <w:proofErr w:type="spellEnd"/>
            <w:r w:rsidRPr="00DD0AB0">
              <w:rPr>
                <w:rFonts w:ascii="Times New Roman" w:eastAsia="Times New Roman" w:hAnsi="Times New Roman" w:cs="Times New Roman"/>
                <w:sz w:val="24"/>
                <w:szCs w:val="24"/>
                <w:lang w:eastAsia="en-US"/>
              </w:rPr>
              <w:t xml:space="preserve"> UA778201720343131006200012932;</w:t>
            </w:r>
          </w:p>
          <w:p w14:paraId="5584D1B2"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DD0AB0">
              <w:rPr>
                <w:rFonts w:ascii="Times New Roman" w:eastAsia="Times New Roman" w:hAnsi="Times New Roman" w:cs="Times New Roman"/>
                <w:sz w:val="24"/>
                <w:szCs w:val="24"/>
                <w:lang w:eastAsia="en-US"/>
              </w:rPr>
              <w:t>р/</w:t>
            </w:r>
            <w:proofErr w:type="spellStart"/>
            <w:r w:rsidRPr="00DD0AB0">
              <w:rPr>
                <w:rFonts w:ascii="Times New Roman" w:eastAsia="Times New Roman" w:hAnsi="Times New Roman" w:cs="Times New Roman"/>
                <w:sz w:val="24"/>
                <w:szCs w:val="24"/>
                <w:lang w:eastAsia="en-US"/>
              </w:rPr>
              <w:t>р</w:t>
            </w:r>
            <w:proofErr w:type="spellEnd"/>
            <w:r w:rsidRPr="00DD0AB0">
              <w:rPr>
                <w:rFonts w:ascii="Times New Roman" w:eastAsia="Times New Roman" w:hAnsi="Times New Roman" w:cs="Times New Roman"/>
                <w:sz w:val="24"/>
                <w:szCs w:val="24"/>
                <w:lang w:eastAsia="en-US"/>
              </w:rPr>
              <w:t xml:space="preserve"> UA618201720343140006000012932;</w:t>
            </w:r>
          </w:p>
          <w:p w14:paraId="636D84F6"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SimSun" w:hAnsi="Times New Roman" w:cs="Times New Roman"/>
                <w:color w:val="000000"/>
                <w:sz w:val="24"/>
                <w:szCs w:val="24"/>
                <w:lang w:eastAsia="en-US"/>
              </w:rPr>
            </w:pPr>
            <w:r w:rsidRPr="00DD0AB0">
              <w:rPr>
                <w:rFonts w:ascii="Times New Roman" w:eastAsia="SimSun" w:hAnsi="Times New Roman" w:cs="Times New Roman"/>
                <w:color w:val="000000"/>
                <w:sz w:val="24"/>
                <w:szCs w:val="24"/>
                <w:lang w:eastAsia="en-US"/>
              </w:rPr>
              <w:t>в ДКСУ, м. Київ, МФО 820172</w:t>
            </w:r>
          </w:p>
          <w:p w14:paraId="7B92AF66"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DD0AB0">
              <w:rPr>
                <w:rFonts w:ascii="Times New Roman" w:eastAsia="Times New Roman" w:hAnsi="Times New Roman" w:cs="Times New Roman"/>
                <w:color w:val="000000"/>
                <w:sz w:val="24"/>
                <w:szCs w:val="24"/>
                <w:lang w:eastAsia="en-US"/>
              </w:rPr>
              <w:t>ІПН:</w:t>
            </w:r>
            <w:r w:rsidRPr="00DD0AB0">
              <w:rPr>
                <w:rFonts w:ascii="Times New Roman" w:eastAsia="Times New Roman" w:hAnsi="Times New Roman" w:cs="Times New Roman"/>
                <w:color w:val="000000"/>
                <w:sz w:val="24"/>
                <w:szCs w:val="24"/>
                <w:shd w:val="clear" w:color="auto" w:fill="FFFFFF"/>
                <w:lang w:eastAsia="en-US"/>
              </w:rPr>
              <w:t xml:space="preserve"> 007049119188</w:t>
            </w:r>
          </w:p>
          <w:p w14:paraId="455FDAAF"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DD0AB0">
              <w:rPr>
                <w:rFonts w:ascii="Times New Roman" w:eastAsia="Times New Roman" w:hAnsi="Times New Roman" w:cs="Times New Roman"/>
                <w:color w:val="000000"/>
                <w:sz w:val="24"/>
                <w:szCs w:val="24"/>
                <w:lang w:eastAsia="en-US"/>
              </w:rPr>
              <w:t>e-</w:t>
            </w:r>
            <w:proofErr w:type="spellStart"/>
            <w:r w:rsidRPr="00DD0AB0">
              <w:rPr>
                <w:rFonts w:ascii="Times New Roman" w:eastAsia="Times New Roman" w:hAnsi="Times New Roman" w:cs="Times New Roman"/>
                <w:color w:val="000000"/>
                <w:sz w:val="24"/>
                <w:szCs w:val="24"/>
                <w:lang w:eastAsia="en-US"/>
              </w:rPr>
              <w:t>mail</w:t>
            </w:r>
            <w:proofErr w:type="spellEnd"/>
            <w:r w:rsidRPr="00DD0AB0">
              <w:rPr>
                <w:rFonts w:ascii="Times New Roman" w:eastAsia="Times New Roman" w:hAnsi="Times New Roman" w:cs="Times New Roman"/>
                <w:color w:val="000000"/>
                <w:sz w:val="24"/>
                <w:szCs w:val="24"/>
                <w:lang w:eastAsia="en-US"/>
              </w:rPr>
              <w:t xml:space="preserve">: </w:t>
            </w:r>
            <w:r w:rsidRPr="00DD0AB0">
              <w:rPr>
                <w:rFonts w:ascii="Times New Roman" w:eastAsia="Times New Roman" w:hAnsi="Times New Roman" w:cs="Times New Roman"/>
                <w:color w:val="000000"/>
                <w:sz w:val="24"/>
                <w:szCs w:val="24"/>
                <w:shd w:val="clear" w:color="auto" w:fill="FFFFFF"/>
                <w:lang w:eastAsia="en-US"/>
              </w:rPr>
              <w:t>ternopil.rdlvm@gmail.com</w:t>
            </w:r>
          </w:p>
          <w:p w14:paraId="09554485" w14:textId="77777777" w:rsidR="00DD0AB0" w:rsidRPr="00DD0AB0" w:rsidRDefault="00DD0AB0" w:rsidP="00DD0AB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DD0AB0">
              <w:rPr>
                <w:rFonts w:ascii="Times New Roman" w:eastAsia="Times New Roman" w:hAnsi="Times New Roman" w:cs="Times New Roman"/>
                <w:color w:val="000000"/>
                <w:sz w:val="24"/>
                <w:szCs w:val="24"/>
                <w:shd w:val="clear" w:color="auto" w:fill="FFFFFF"/>
                <w:lang w:eastAsia="en-US"/>
              </w:rPr>
              <w:t>Телефон/факс: 0352 522083</w:t>
            </w:r>
          </w:p>
          <w:p w14:paraId="273246BC" w14:textId="77777777" w:rsidR="00DD0AB0" w:rsidRPr="00DD0AB0" w:rsidRDefault="00DD0AB0" w:rsidP="00DD0AB0">
            <w:pPr>
              <w:widowControl w:val="0"/>
              <w:autoSpaceDE w:val="0"/>
              <w:autoSpaceDN w:val="0"/>
              <w:adjustRightInd w:val="0"/>
              <w:spacing w:after="160" w:line="256" w:lineRule="auto"/>
              <w:jc w:val="both"/>
              <w:rPr>
                <w:rFonts w:ascii="Times New Roman" w:eastAsia="Calibri" w:hAnsi="Times New Roman" w:cs="Times New Roman"/>
                <w:sz w:val="20"/>
                <w:szCs w:val="20"/>
                <w:lang w:val="ru-RU" w:eastAsia="en-US"/>
              </w:rPr>
            </w:pPr>
          </w:p>
          <w:p w14:paraId="4ED05869" w14:textId="77777777" w:rsidR="00DD0AB0" w:rsidRPr="00DD0AB0" w:rsidRDefault="00DD0AB0" w:rsidP="00DD0AB0">
            <w:pPr>
              <w:spacing w:after="0" w:line="240" w:lineRule="auto"/>
              <w:rPr>
                <w:rFonts w:ascii="Times New Roman" w:eastAsia="Calibri" w:hAnsi="Times New Roman" w:cs="Times New Roman"/>
                <w:b/>
                <w:bCs/>
                <w:spacing w:val="-15"/>
                <w:sz w:val="24"/>
                <w:szCs w:val="24"/>
                <w:lang w:eastAsia="en-US"/>
              </w:rPr>
            </w:pPr>
            <w:r w:rsidRPr="00DD0AB0">
              <w:rPr>
                <w:rFonts w:ascii="Times New Roman" w:eastAsia="Calibri" w:hAnsi="Times New Roman" w:cs="Times New Roman"/>
                <w:b/>
                <w:bCs/>
                <w:spacing w:val="-15"/>
                <w:sz w:val="24"/>
                <w:szCs w:val="24"/>
                <w:lang w:eastAsia="en-US"/>
              </w:rPr>
              <w:t xml:space="preserve">Директор  </w:t>
            </w:r>
            <w:r w:rsidRPr="00DD0AB0">
              <w:rPr>
                <w:rFonts w:ascii="Times New Roman" w:eastAsia="Calibri" w:hAnsi="Times New Roman" w:cs="Times New Roman"/>
                <w:bCs/>
                <w:spacing w:val="-15"/>
                <w:sz w:val="24"/>
                <w:szCs w:val="24"/>
                <w:lang w:eastAsia="en-US"/>
              </w:rPr>
              <w:t>____________________</w:t>
            </w:r>
            <w:r w:rsidRPr="00DD0AB0">
              <w:rPr>
                <w:rFonts w:ascii="Times New Roman" w:eastAsia="Calibri" w:hAnsi="Times New Roman" w:cs="Times New Roman"/>
                <w:bCs/>
                <w:spacing w:val="-15"/>
                <w:sz w:val="24"/>
                <w:szCs w:val="24"/>
                <w:lang w:val="ru-RU" w:eastAsia="en-US"/>
              </w:rPr>
              <w:t xml:space="preserve"> </w:t>
            </w:r>
            <w:r w:rsidRPr="00DD0AB0">
              <w:rPr>
                <w:rFonts w:ascii="Times New Roman" w:eastAsia="Calibri" w:hAnsi="Times New Roman" w:cs="Times New Roman"/>
                <w:b/>
                <w:bCs/>
                <w:spacing w:val="-15"/>
                <w:sz w:val="24"/>
                <w:szCs w:val="24"/>
                <w:lang w:eastAsia="en-US"/>
              </w:rPr>
              <w:t>Б.</w:t>
            </w:r>
            <w:r w:rsidRPr="00DD0AB0">
              <w:rPr>
                <w:rFonts w:ascii="Times New Roman" w:eastAsia="Calibri" w:hAnsi="Times New Roman" w:cs="Times New Roman"/>
                <w:b/>
                <w:bCs/>
                <w:spacing w:val="-15"/>
                <w:sz w:val="24"/>
                <w:szCs w:val="24"/>
                <w:lang w:val="ru-RU" w:eastAsia="en-US"/>
              </w:rPr>
              <w:t xml:space="preserve"> </w:t>
            </w:r>
            <w:r w:rsidRPr="00DD0AB0">
              <w:rPr>
                <w:rFonts w:ascii="Times New Roman" w:eastAsia="Calibri" w:hAnsi="Times New Roman" w:cs="Times New Roman"/>
                <w:b/>
                <w:bCs/>
                <w:spacing w:val="-15"/>
                <w:sz w:val="24"/>
                <w:szCs w:val="24"/>
                <w:lang w:eastAsia="en-US"/>
              </w:rPr>
              <w:t>В.</w:t>
            </w:r>
            <w:r w:rsidRPr="00DD0AB0">
              <w:rPr>
                <w:rFonts w:ascii="Times New Roman" w:eastAsia="Calibri" w:hAnsi="Times New Roman" w:cs="Times New Roman"/>
                <w:b/>
                <w:bCs/>
                <w:spacing w:val="-15"/>
                <w:sz w:val="24"/>
                <w:szCs w:val="24"/>
                <w:lang w:val="ru-RU" w:eastAsia="en-US"/>
              </w:rPr>
              <w:t xml:space="preserve"> </w:t>
            </w:r>
            <w:proofErr w:type="spellStart"/>
            <w:r w:rsidRPr="00DD0AB0">
              <w:rPr>
                <w:rFonts w:ascii="Times New Roman" w:eastAsia="Calibri" w:hAnsi="Times New Roman" w:cs="Times New Roman"/>
                <w:b/>
                <w:bCs/>
                <w:spacing w:val="-15"/>
                <w:sz w:val="24"/>
                <w:szCs w:val="24"/>
                <w:lang w:eastAsia="en-US"/>
              </w:rPr>
              <w:t>Табака</w:t>
            </w:r>
            <w:proofErr w:type="spellEnd"/>
          </w:p>
          <w:p w14:paraId="29DCA43D" w14:textId="77777777" w:rsidR="00DD0AB0" w:rsidRPr="00DD0AB0" w:rsidRDefault="00DD0AB0" w:rsidP="00DD0AB0">
            <w:pPr>
              <w:spacing w:after="0" w:line="240" w:lineRule="auto"/>
              <w:rPr>
                <w:rFonts w:ascii="Times New Roman" w:eastAsia="Calibri" w:hAnsi="Times New Roman" w:cs="Times New Roman"/>
                <w:b/>
                <w:bCs/>
                <w:color w:val="000000"/>
                <w:sz w:val="24"/>
                <w:szCs w:val="24"/>
                <w:lang w:eastAsia="en-US"/>
              </w:rPr>
            </w:pPr>
          </w:p>
        </w:tc>
      </w:tr>
    </w:tbl>
    <w:p w14:paraId="1C12DAC4" w14:textId="77777777" w:rsidR="00DD0AB0" w:rsidRDefault="00DD0AB0" w:rsidP="002A7FA9">
      <w:pPr>
        <w:spacing w:line="240" w:lineRule="auto"/>
        <w:ind w:left="6372"/>
        <w:rPr>
          <w:rFonts w:ascii="Times New Roman" w:hAnsi="Times New Roman" w:cs="Times New Roman"/>
          <w:sz w:val="24"/>
          <w:szCs w:val="24"/>
        </w:rPr>
      </w:pPr>
    </w:p>
    <w:p w14:paraId="5387ED42" w14:textId="77777777" w:rsidR="00DD0AB0" w:rsidRDefault="00DD0AB0" w:rsidP="002A7FA9">
      <w:pPr>
        <w:spacing w:line="240" w:lineRule="auto"/>
        <w:ind w:left="6372"/>
        <w:rPr>
          <w:rFonts w:ascii="Times New Roman" w:hAnsi="Times New Roman" w:cs="Times New Roman"/>
          <w:sz w:val="24"/>
          <w:szCs w:val="24"/>
        </w:rPr>
      </w:pPr>
    </w:p>
    <w:p w14:paraId="20A5EDBF" w14:textId="77777777" w:rsidR="00DD0AB0" w:rsidRDefault="00DD0AB0" w:rsidP="002A7FA9">
      <w:pPr>
        <w:spacing w:line="240" w:lineRule="auto"/>
        <w:ind w:left="6372"/>
        <w:rPr>
          <w:rFonts w:ascii="Times New Roman" w:hAnsi="Times New Roman" w:cs="Times New Roman"/>
          <w:sz w:val="24"/>
          <w:szCs w:val="24"/>
        </w:rPr>
      </w:pPr>
    </w:p>
    <w:p w14:paraId="189E7A07" w14:textId="77777777" w:rsidR="00DD0AB0" w:rsidRDefault="00DD0AB0" w:rsidP="002A7FA9">
      <w:pPr>
        <w:spacing w:line="240" w:lineRule="auto"/>
        <w:ind w:left="6372"/>
        <w:rPr>
          <w:rFonts w:ascii="Times New Roman" w:hAnsi="Times New Roman" w:cs="Times New Roman"/>
          <w:sz w:val="24"/>
          <w:szCs w:val="24"/>
        </w:rPr>
      </w:pPr>
    </w:p>
    <w:p w14:paraId="57212644" w14:textId="77777777" w:rsidR="00DB09AC" w:rsidRDefault="00DB09AC" w:rsidP="002A7FA9">
      <w:pPr>
        <w:spacing w:line="240" w:lineRule="auto"/>
        <w:ind w:left="6372"/>
        <w:rPr>
          <w:rFonts w:ascii="Times New Roman" w:hAnsi="Times New Roman" w:cs="Times New Roman"/>
          <w:sz w:val="24"/>
          <w:szCs w:val="24"/>
        </w:rPr>
      </w:pPr>
    </w:p>
    <w:p w14:paraId="2DC5E129" w14:textId="77777777" w:rsidR="00DB09AC" w:rsidRDefault="00DB09AC" w:rsidP="002A7FA9">
      <w:pPr>
        <w:spacing w:line="240" w:lineRule="auto"/>
        <w:ind w:left="6372"/>
        <w:rPr>
          <w:rFonts w:ascii="Times New Roman" w:hAnsi="Times New Roman" w:cs="Times New Roman"/>
          <w:sz w:val="24"/>
          <w:szCs w:val="24"/>
        </w:rPr>
      </w:pPr>
    </w:p>
    <w:p w14:paraId="1A5F582A" w14:textId="77777777" w:rsidR="00DD0AB0" w:rsidRPr="002A7FA9" w:rsidRDefault="00DD0AB0" w:rsidP="002A7FA9">
      <w:pPr>
        <w:spacing w:line="240" w:lineRule="auto"/>
        <w:ind w:left="6372"/>
        <w:rPr>
          <w:rFonts w:ascii="Times New Roman" w:hAnsi="Times New Roman" w:cs="Times New Roman"/>
          <w:sz w:val="24"/>
          <w:szCs w:val="24"/>
        </w:rPr>
      </w:pPr>
    </w:p>
    <w:p w14:paraId="2EB72F21" w14:textId="54878604" w:rsidR="002A7FA9" w:rsidRPr="002A7FA9" w:rsidRDefault="005D07C7" w:rsidP="002A7FA9">
      <w:pPr>
        <w:spacing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 xml:space="preserve"> Додаток № 2</w:t>
      </w:r>
    </w:p>
    <w:p w14:paraId="4497CAE5" w14:textId="77777777" w:rsidR="002A7FA9" w:rsidRPr="002A7FA9" w:rsidRDefault="002A7FA9" w:rsidP="002A7FA9">
      <w:pPr>
        <w:widowControl w:val="0"/>
        <w:spacing w:after="0" w:line="240" w:lineRule="auto"/>
        <w:ind w:right="740"/>
        <w:jc w:val="center"/>
        <w:rPr>
          <w:rFonts w:ascii="Times New Roman" w:eastAsia="Times New Roman" w:hAnsi="Times New Roman" w:cs="Times New Roman"/>
          <w:sz w:val="24"/>
          <w:szCs w:val="24"/>
        </w:rPr>
      </w:pPr>
      <w:r w:rsidRPr="002A7FA9">
        <w:rPr>
          <w:rFonts w:ascii="Times New Roman" w:eastAsia="Times New Roman" w:hAnsi="Times New Roman" w:cs="Times New Roman"/>
          <w:sz w:val="24"/>
          <w:szCs w:val="24"/>
        </w:rPr>
        <w:t xml:space="preserve">                                                                                              до договору № _____</w:t>
      </w:r>
    </w:p>
    <w:p w14:paraId="0E4F9F17" w14:textId="77777777" w:rsidR="002A7FA9" w:rsidRPr="002A7FA9" w:rsidRDefault="002A7FA9" w:rsidP="002A7FA9">
      <w:pPr>
        <w:widowControl w:val="0"/>
        <w:spacing w:after="0" w:line="240" w:lineRule="auto"/>
        <w:ind w:right="740"/>
        <w:jc w:val="center"/>
        <w:rPr>
          <w:rFonts w:ascii="Times New Roman" w:eastAsia="Times New Roman" w:hAnsi="Times New Roman" w:cs="Times New Roman"/>
          <w:sz w:val="24"/>
          <w:szCs w:val="24"/>
        </w:rPr>
      </w:pPr>
      <w:r w:rsidRPr="002A7FA9">
        <w:rPr>
          <w:rFonts w:ascii="Times New Roman" w:eastAsia="Times New Roman" w:hAnsi="Times New Roman" w:cs="Times New Roman"/>
          <w:sz w:val="24"/>
          <w:szCs w:val="24"/>
        </w:rPr>
        <w:t xml:space="preserve">                                                                                                           від «____»__________202</w:t>
      </w:r>
      <w:r w:rsidRPr="002A7FA9">
        <w:rPr>
          <w:rFonts w:ascii="Times New Roman" w:eastAsia="Times New Roman" w:hAnsi="Times New Roman" w:cs="Times New Roman"/>
          <w:sz w:val="24"/>
          <w:szCs w:val="24"/>
          <w:lang w:val="ru-RU"/>
        </w:rPr>
        <w:t xml:space="preserve">2 </w:t>
      </w:r>
      <w:r w:rsidRPr="002A7FA9">
        <w:rPr>
          <w:rFonts w:ascii="Times New Roman" w:eastAsia="Times New Roman" w:hAnsi="Times New Roman" w:cs="Times New Roman"/>
          <w:sz w:val="24"/>
          <w:szCs w:val="24"/>
        </w:rPr>
        <w:t>р.</w:t>
      </w:r>
    </w:p>
    <w:p w14:paraId="1F96FE6A" w14:textId="77777777" w:rsidR="002A7FA9" w:rsidRPr="002A7FA9" w:rsidRDefault="002A7FA9" w:rsidP="002A7FA9">
      <w:pPr>
        <w:widowControl w:val="0"/>
        <w:spacing w:after="0" w:line="240" w:lineRule="auto"/>
        <w:ind w:right="740"/>
        <w:jc w:val="center"/>
        <w:rPr>
          <w:rFonts w:ascii="Times New Roman" w:eastAsia="Times New Roman" w:hAnsi="Times New Roman" w:cs="Times New Roman"/>
          <w:sz w:val="24"/>
          <w:szCs w:val="24"/>
        </w:rPr>
      </w:pPr>
    </w:p>
    <w:p w14:paraId="7EAADFCD" w14:textId="77777777" w:rsidR="002A7FA9" w:rsidRPr="002A7FA9" w:rsidRDefault="002A7FA9" w:rsidP="002A7FA9">
      <w:pPr>
        <w:jc w:val="center"/>
        <w:rPr>
          <w:rFonts w:ascii="Times New Roman" w:hAnsi="Times New Roman" w:cs="Times New Roman"/>
          <w:b/>
          <w:bCs/>
          <w:sz w:val="24"/>
          <w:szCs w:val="24"/>
        </w:rPr>
      </w:pPr>
      <w:r w:rsidRPr="002A7FA9">
        <w:rPr>
          <w:rFonts w:ascii="Times New Roman" w:hAnsi="Times New Roman" w:cs="Times New Roman"/>
          <w:b/>
          <w:bCs/>
          <w:sz w:val="24"/>
          <w:szCs w:val="24"/>
        </w:rPr>
        <w:t>ПЕРЕЛІК АЗС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843"/>
        <w:gridCol w:w="6662"/>
      </w:tblGrid>
      <w:tr w:rsidR="002A7FA9" w:rsidRPr="002A7FA9" w14:paraId="26287D17" w14:textId="77777777" w:rsidTr="00C94F3D">
        <w:trPr>
          <w:trHeight w:val="117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7C58BD9F"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r w:rsidRPr="002A7FA9">
              <w:rPr>
                <w:rFonts w:ascii="Times New Roman" w:eastAsia="Arial" w:hAnsi="Times New Roman" w:cs="Times New Roman"/>
                <w:color w:val="000000"/>
                <w:sz w:val="24"/>
                <w:szCs w:val="24"/>
                <w:lang w:bidi="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F6A3B" w14:textId="77777777" w:rsidR="002A7FA9" w:rsidRPr="002A7FA9" w:rsidRDefault="002A7FA9" w:rsidP="002A7FA9">
            <w:pPr>
              <w:widowControl w:val="0"/>
              <w:spacing w:after="0"/>
              <w:jc w:val="center"/>
              <w:rPr>
                <w:rFonts w:ascii="Times New Roman" w:eastAsia="Arial" w:hAnsi="Times New Roman" w:cs="Times New Roman"/>
                <w:color w:val="000000"/>
                <w:sz w:val="24"/>
                <w:szCs w:val="24"/>
                <w:lang w:bidi="uk-UA"/>
              </w:rPr>
            </w:pPr>
            <w:r w:rsidRPr="002A7FA9">
              <w:rPr>
                <w:rFonts w:ascii="Times New Roman" w:eastAsia="Arial" w:hAnsi="Times New Roman" w:cs="Times New Roman"/>
                <w:color w:val="000000"/>
                <w:sz w:val="24"/>
                <w:szCs w:val="24"/>
                <w:lang w:bidi="uk-UA"/>
              </w:rPr>
              <w:t>Найменування АЗС</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144B41D0" w14:textId="77777777" w:rsidR="002A7FA9" w:rsidRPr="002A7FA9" w:rsidRDefault="002A7FA9" w:rsidP="002A7FA9">
            <w:pPr>
              <w:widowControl w:val="0"/>
              <w:spacing w:after="0"/>
              <w:jc w:val="center"/>
              <w:rPr>
                <w:rFonts w:ascii="Times New Roman" w:eastAsia="Arial" w:hAnsi="Times New Roman" w:cs="Times New Roman"/>
                <w:color w:val="000000"/>
                <w:sz w:val="24"/>
                <w:szCs w:val="24"/>
                <w:lang w:bidi="uk-UA"/>
              </w:rPr>
            </w:pPr>
            <w:r w:rsidRPr="002A7FA9">
              <w:rPr>
                <w:rFonts w:ascii="Times New Roman" w:eastAsia="Arial" w:hAnsi="Times New Roman" w:cs="Times New Roman"/>
                <w:color w:val="000000"/>
                <w:sz w:val="24"/>
                <w:szCs w:val="24"/>
                <w:lang w:bidi="uk-UA"/>
              </w:rPr>
              <w:t>Адреса АЗС</w:t>
            </w:r>
          </w:p>
        </w:tc>
      </w:tr>
      <w:tr w:rsidR="002A7FA9" w:rsidRPr="002A7FA9" w14:paraId="64583FF9" w14:textId="77777777" w:rsidTr="00C94F3D">
        <w:trPr>
          <w:trHeight w:val="288"/>
        </w:trPr>
        <w:tc>
          <w:tcPr>
            <w:tcW w:w="1276" w:type="dxa"/>
            <w:tcBorders>
              <w:top w:val="single" w:sz="4" w:space="0" w:color="000000"/>
              <w:left w:val="single" w:sz="4" w:space="0" w:color="000000"/>
              <w:bottom w:val="single" w:sz="4" w:space="0" w:color="000000"/>
              <w:right w:val="single" w:sz="4" w:space="0" w:color="000000"/>
            </w:tcBorders>
          </w:tcPr>
          <w:p w14:paraId="7A539B7E"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4811D31" w14:textId="77777777" w:rsidR="002A7FA9" w:rsidRPr="002A7FA9" w:rsidRDefault="002A7FA9" w:rsidP="002A7FA9">
            <w:pPr>
              <w:widowControl w:val="0"/>
              <w:spacing w:after="0"/>
              <w:rPr>
                <w:rFonts w:ascii="Times New Roman" w:eastAsia="Arial" w:hAnsi="Times New Roman" w:cs="Times New Roman"/>
                <w:color w:val="000000"/>
                <w:sz w:val="24"/>
                <w:szCs w:val="24"/>
                <w:lang w:val="ru-RU" w:bidi="uk-UA"/>
              </w:rPr>
            </w:pPr>
          </w:p>
        </w:tc>
        <w:tc>
          <w:tcPr>
            <w:tcW w:w="6662" w:type="dxa"/>
            <w:tcBorders>
              <w:top w:val="single" w:sz="4" w:space="0" w:color="auto"/>
              <w:left w:val="single" w:sz="4" w:space="0" w:color="auto"/>
              <w:bottom w:val="single" w:sz="4" w:space="0" w:color="auto"/>
              <w:right w:val="single" w:sz="4" w:space="0" w:color="auto"/>
            </w:tcBorders>
          </w:tcPr>
          <w:p w14:paraId="1849DAB6" w14:textId="77777777" w:rsidR="002A7FA9" w:rsidRPr="002A7FA9" w:rsidRDefault="002A7FA9" w:rsidP="002A7FA9">
            <w:pPr>
              <w:spacing w:after="0"/>
              <w:outlineLvl w:val="1"/>
              <w:rPr>
                <w:rFonts w:ascii="Times New Roman" w:hAnsi="Times New Roman" w:cs="Times New Roman"/>
                <w:color w:val="000000"/>
                <w:sz w:val="24"/>
                <w:szCs w:val="24"/>
                <w:lang w:val="ru-RU"/>
              </w:rPr>
            </w:pPr>
          </w:p>
        </w:tc>
      </w:tr>
      <w:tr w:rsidR="002A7FA9" w:rsidRPr="002A7FA9" w14:paraId="0FBEE229"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289B14B7"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6076817A"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3D520CB9"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60D29807"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28F70747"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27DEF41A"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2F4763F6"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1F92D5BF"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0A1F1F36"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66FD05D9"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13D64E9F"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658A5799"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5F1ECBC3"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3B7BEDB4"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1C5AE184"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7CFE9C00"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074F6FD6"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0D8223C3"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54A29A19"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4D555148"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4EB3B3EB"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5F0A2B64"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242F802F"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58496D0F"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5D1C1890"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9E72B40"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5472EF0B"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1A2B7C8F"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13E9C027"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097D5AA2"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290AB0C0" w14:textId="77777777" w:rsidR="002A7FA9" w:rsidRPr="002A7FA9" w:rsidRDefault="002A7FA9" w:rsidP="002A7FA9">
            <w:pPr>
              <w:spacing w:after="0"/>
              <w:outlineLvl w:val="1"/>
              <w:rPr>
                <w:rFonts w:ascii="Times New Roman" w:hAnsi="Times New Roman" w:cs="Times New Roman"/>
                <w:color w:val="000000"/>
                <w:sz w:val="24"/>
                <w:szCs w:val="24"/>
                <w:lang w:val="ru-RU"/>
              </w:rPr>
            </w:pPr>
          </w:p>
        </w:tc>
      </w:tr>
      <w:tr w:rsidR="002A7FA9" w:rsidRPr="002A7FA9" w14:paraId="57749A40"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11564661"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35D6B534"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08F26E0D" w14:textId="77777777" w:rsidR="002A7FA9" w:rsidRPr="002A7FA9" w:rsidRDefault="002A7FA9" w:rsidP="002A7FA9">
            <w:pPr>
              <w:outlineLvl w:val="1"/>
              <w:rPr>
                <w:rFonts w:ascii="Times New Roman" w:hAnsi="Times New Roman" w:cs="Times New Roman"/>
                <w:color w:val="000000"/>
                <w:sz w:val="24"/>
                <w:szCs w:val="24"/>
                <w:lang w:val="ru-RU"/>
              </w:rPr>
            </w:pPr>
          </w:p>
        </w:tc>
      </w:tr>
      <w:tr w:rsidR="002A7FA9" w:rsidRPr="002A7FA9" w14:paraId="3A52F878"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2F4E6590"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6D9B16C2"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71C4FB52" w14:textId="77777777" w:rsidR="002A7FA9" w:rsidRPr="002A7FA9" w:rsidRDefault="002A7FA9" w:rsidP="002A7FA9">
            <w:pPr>
              <w:spacing w:after="0"/>
              <w:outlineLvl w:val="1"/>
              <w:rPr>
                <w:rFonts w:ascii="Times New Roman" w:hAnsi="Times New Roman" w:cs="Times New Roman"/>
                <w:color w:val="000000"/>
                <w:sz w:val="24"/>
                <w:szCs w:val="24"/>
                <w:lang w:val="ru-RU"/>
              </w:rPr>
            </w:pPr>
          </w:p>
          <w:p w14:paraId="2CEA79E4" w14:textId="77777777" w:rsidR="002A7FA9" w:rsidRPr="002A7FA9" w:rsidRDefault="002A7FA9" w:rsidP="002A7FA9">
            <w:pPr>
              <w:spacing w:after="0"/>
              <w:outlineLvl w:val="1"/>
              <w:rPr>
                <w:rFonts w:ascii="Times New Roman" w:hAnsi="Times New Roman" w:cs="Times New Roman"/>
                <w:sz w:val="24"/>
                <w:szCs w:val="24"/>
              </w:rPr>
            </w:pPr>
          </w:p>
        </w:tc>
      </w:tr>
      <w:tr w:rsidR="002A7FA9" w:rsidRPr="002A7FA9" w14:paraId="49587A66" w14:textId="77777777" w:rsidTr="00C94F3D">
        <w:trPr>
          <w:trHeight w:val="305"/>
        </w:trPr>
        <w:tc>
          <w:tcPr>
            <w:tcW w:w="1276" w:type="dxa"/>
            <w:tcBorders>
              <w:top w:val="single" w:sz="4" w:space="0" w:color="000000"/>
              <w:left w:val="single" w:sz="4" w:space="0" w:color="000000"/>
              <w:bottom w:val="single" w:sz="4" w:space="0" w:color="000000"/>
              <w:right w:val="single" w:sz="4" w:space="0" w:color="000000"/>
            </w:tcBorders>
          </w:tcPr>
          <w:p w14:paraId="1C12E8DD" w14:textId="77777777" w:rsidR="002A7FA9" w:rsidRPr="002A7FA9" w:rsidRDefault="002A7FA9" w:rsidP="002A7FA9">
            <w:pPr>
              <w:widowControl w:val="0"/>
              <w:spacing w:after="0"/>
              <w:rPr>
                <w:rFonts w:ascii="Times New Roman" w:eastAsia="Arial" w:hAnsi="Times New Roman" w:cs="Times New Roman"/>
                <w:color w:val="000000"/>
                <w:sz w:val="24"/>
                <w:szCs w:val="24"/>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C7C34E3" w14:textId="77777777" w:rsidR="002A7FA9" w:rsidRPr="002A7FA9" w:rsidRDefault="002A7FA9" w:rsidP="002A7FA9">
            <w:pPr>
              <w:rPr>
                <w:rFonts w:ascii="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14:paraId="6405B0B2" w14:textId="77777777" w:rsidR="002A7FA9" w:rsidRPr="002A7FA9" w:rsidRDefault="002A7FA9" w:rsidP="002A7FA9">
            <w:pPr>
              <w:spacing w:after="0"/>
              <w:outlineLvl w:val="1"/>
              <w:rPr>
                <w:rFonts w:ascii="Times New Roman" w:hAnsi="Times New Roman" w:cs="Times New Roman"/>
                <w:color w:val="000000"/>
                <w:sz w:val="24"/>
                <w:szCs w:val="24"/>
                <w:lang w:val="ru-RU"/>
              </w:rPr>
            </w:pPr>
          </w:p>
        </w:tc>
      </w:tr>
    </w:tbl>
    <w:p w14:paraId="625C7DCF" w14:textId="77777777" w:rsidR="002A7FA9" w:rsidRPr="002A7FA9" w:rsidRDefault="002A7FA9" w:rsidP="002A7FA9">
      <w:pPr>
        <w:spacing w:after="0"/>
        <w:jc w:val="center"/>
        <w:rPr>
          <w:rFonts w:ascii="Times New Roman" w:hAnsi="Times New Roman" w:cs="Times New Roman"/>
          <w:b/>
          <w:sz w:val="24"/>
          <w:szCs w:val="24"/>
        </w:rPr>
      </w:pPr>
    </w:p>
    <w:p w14:paraId="1153577A" w14:textId="77777777" w:rsidR="002A7FA9" w:rsidRPr="002A7FA9" w:rsidRDefault="002A7FA9" w:rsidP="002A7FA9">
      <w:pPr>
        <w:spacing w:after="0"/>
        <w:jc w:val="center"/>
        <w:rPr>
          <w:rFonts w:ascii="Times New Roman" w:hAnsi="Times New Roman" w:cs="Times New Roman"/>
          <w:b/>
          <w:sz w:val="24"/>
          <w:szCs w:val="24"/>
        </w:rPr>
      </w:pPr>
    </w:p>
    <w:p w14:paraId="454F9EAA" w14:textId="77777777" w:rsidR="002A7FA9" w:rsidRPr="002A7FA9" w:rsidRDefault="002A7FA9" w:rsidP="002A7FA9">
      <w:pPr>
        <w:spacing w:after="0"/>
        <w:jc w:val="center"/>
        <w:rPr>
          <w:rFonts w:ascii="Times New Roman" w:hAnsi="Times New Roman" w:cs="Times New Roman"/>
          <w:b/>
          <w:sz w:val="24"/>
          <w:szCs w:val="24"/>
        </w:rPr>
      </w:pPr>
      <w:r w:rsidRPr="002A7FA9">
        <w:rPr>
          <w:rFonts w:ascii="Times New Roman" w:hAnsi="Times New Roman" w:cs="Times New Roman"/>
          <w:b/>
          <w:sz w:val="24"/>
          <w:szCs w:val="24"/>
        </w:rPr>
        <w:t>МІСЦЕЗНАХОДЖЕННЯ ТА РЕКВІЗИТИ СТОРІН</w:t>
      </w:r>
    </w:p>
    <w:p w14:paraId="1A86B434" w14:textId="77777777" w:rsidR="002A7FA9" w:rsidRPr="002A7FA9" w:rsidRDefault="002A7FA9" w:rsidP="002A7FA9">
      <w:pPr>
        <w:spacing w:after="0"/>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657"/>
      </w:tblGrid>
      <w:tr w:rsidR="002A7FA9" w:rsidRPr="002A7FA9" w14:paraId="294E613C" w14:textId="77777777" w:rsidTr="002A7FA9">
        <w:trPr>
          <w:trHeight w:val="3165"/>
        </w:trPr>
        <w:tc>
          <w:tcPr>
            <w:tcW w:w="5210" w:type="dxa"/>
          </w:tcPr>
          <w:p w14:paraId="3CBBFD91" w14:textId="77777777" w:rsidR="002A7FA9" w:rsidRPr="002A7FA9" w:rsidRDefault="002A7FA9" w:rsidP="002A7FA9">
            <w:pPr>
              <w:widowControl w:val="0"/>
              <w:spacing w:after="200" w:line="250" w:lineRule="exact"/>
              <w:jc w:val="center"/>
              <w:rPr>
                <w:rFonts w:ascii="Times New Roman" w:eastAsia="Times New Roman" w:hAnsi="Times New Roman" w:cs="Times New Roman"/>
                <w:b/>
                <w:sz w:val="24"/>
                <w:szCs w:val="24"/>
              </w:rPr>
            </w:pPr>
            <w:r w:rsidRPr="002A7FA9">
              <w:rPr>
                <w:rFonts w:ascii="Times New Roman" w:eastAsia="Times New Roman" w:hAnsi="Times New Roman" w:cs="Times New Roman"/>
                <w:b/>
                <w:sz w:val="24"/>
                <w:szCs w:val="24"/>
              </w:rPr>
              <w:t>ПОСТАЧАЛЬНИК</w:t>
            </w:r>
          </w:p>
          <w:p w14:paraId="12FB72E1" w14:textId="77777777" w:rsidR="002A7FA9" w:rsidRPr="002A7FA9" w:rsidRDefault="002A7FA9" w:rsidP="002A7FA9">
            <w:pPr>
              <w:widowControl w:val="0"/>
              <w:spacing w:after="200" w:line="250" w:lineRule="exact"/>
              <w:rPr>
                <w:rFonts w:ascii="Times New Roman" w:eastAsia="Times New Roman" w:hAnsi="Times New Roman" w:cs="Times New Roman"/>
                <w:b/>
                <w:sz w:val="24"/>
                <w:szCs w:val="24"/>
              </w:rPr>
            </w:pPr>
          </w:p>
          <w:p w14:paraId="7761D10A" w14:textId="77777777" w:rsidR="002A7FA9" w:rsidRPr="002A7FA9" w:rsidRDefault="002A7FA9" w:rsidP="002A7FA9">
            <w:pPr>
              <w:widowControl w:val="0"/>
              <w:spacing w:after="200" w:line="274" w:lineRule="exact"/>
              <w:rPr>
                <w:rFonts w:ascii="Times New Roman" w:eastAsia="Times New Roman" w:hAnsi="Times New Roman" w:cs="Times New Roman"/>
                <w:sz w:val="24"/>
                <w:szCs w:val="24"/>
              </w:rPr>
            </w:pPr>
          </w:p>
          <w:p w14:paraId="7E9D5262" w14:textId="77777777" w:rsidR="002A7FA9" w:rsidRPr="002A7FA9" w:rsidRDefault="002A7FA9" w:rsidP="002A7FA9">
            <w:pPr>
              <w:widowControl w:val="0"/>
              <w:spacing w:after="200" w:line="274" w:lineRule="exact"/>
              <w:rPr>
                <w:rFonts w:ascii="Times New Roman" w:eastAsia="Times New Roman" w:hAnsi="Times New Roman" w:cs="Times New Roman"/>
                <w:color w:val="FFFFFF" w:themeColor="background1"/>
                <w:sz w:val="24"/>
                <w:szCs w:val="24"/>
                <w:lang w:val="ru-RU"/>
              </w:rPr>
            </w:pPr>
            <w:r w:rsidRPr="002A7FA9">
              <w:rPr>
                <w:rFonts w:ascii="Times New Roman" w:eastAsia="Times New Roman" w:hAnsi="Times New Roman" w:cs="Times New Roman"/>
                <w:sz w:val="24"/>
                <w:szCs w:val="24"/>
              </w:rPr>
              <w:t xml:space="preserve">  </w:t>
            </w:r>
            <w:r w:rsidRPr="002A7FA9">
              <w:rPr>
                <w:rFonts w:ascii="Times New Roman" w:eastAsia="Times New Roman" w:hAnsi="Times New Roman" w:cs="Times New Roman"/>
                <w:color w:val="FFFFFF" w:themeColor="background1"/>
                <w:sz w:val="24"/>
                <w:szCs w:val="24"/>
                <w:lang w:val="ru-RU"/>
              </w:rPr>
              <w:t>__________________________________</w:t>
            </w:r>
          </w:p>
          <w:p w14:paraId="47034DB0" w14:textId="7458F608" w:rsidR="002A7FA9" w:rsidRPr="002A7FA9" w:rsidRDefault="002A7FA9" w:rsidP="002A7FA9">
            <w:pPr>
              <w:widowControl w:val="0"/>
              <w:spacing w:after="200" w:line="274" w:lineRule="exact"/>
              <w:rPr>
                <w:rFonts w:ascii="Times New Roman" w:eastAsia="Times New Roman" w:hAnsi="Times New Roman" w:cs="Times New Roman"/>
                <w:color w:val="FFFFFF" w:themeColor="background1"/>
                <w:sz w:val="24"/>
                <w:szCs w:val="24"/>
                <w:lang w:val="ru-RU"/>
              </w:rPr>
            </w:pPr>
            <w:r w:rsidRPr="002A7FA9">
              <w:rPr>
                <w:rFonts w:ascii="Times New Roman" w:eastAsia="Times New Roman" w:hAnsi="Times New Roman" w:cs="Times New Roman"/>
                <w:color w:val="FFFFFF" w:themeColor="background1"/>
                <w:sz w:val="24"/>
                <w:szCs w:val="24"/>
              </w:rPr>
              <w:t xml:space="preserve">  </w:t>
            </w:r>
          </w:p>
          <w:p w14:paraId="7216CE05" w14:textId="55B119D5" w:rsidR="002A7FA9" w:rsidRPr="00DD0AB0" w:rsidRDefault="002A7FA9" w:rsidP="002A7FA9">
            <w:pPr>
              <w:widowControl w:val="0"/>
              <w:spacing w:after="200" w:line="274" w:lineRule="exact"/>
              <w:rPr>
                <w:rFonts w:ascii="Times New Roman" w:eastAsia="Times New Roman" w:hAnsi="Times New Roman" w:cs="Times New Roman"/>
                <w:color w:val="FFFFFF" w:themeColor="background1"/>
                <w:sz w:val="24"/>
                <w:szCs w:val="24"/>
                <w:lang w:val="ru-RU"/>
              </w:rPr>
            </w:pPr>
            <w:r w:rsidRPr="002A7FA9">
              <w:rPr>
                <w:rFonts w:ascii="Times New Roman" w:eastAsia="Times New Roman" w:hAnsi="Times New Roman" w:cs="Times New Roman"/>
                <w:color w:val="FFFFFF" w:themeColor="background1"/>
                <w:sz w:val="24"/>
                <w:szCs w:val="24"/>
              </w:rPr>
              <w:t xml:space="preserve">  </w:t>
            </w:r>
            <w:r w:rsidR="00DD0AB0">
              <w:rPr>
                <w:rFonts w:ascii="Times New Roman" w:eastAsia="Times New Roman" w:hAnsi="Times New Roman" w:cs="Times New Roman"/>
                <w:color w:val="FFFFFF" w:themeColor="background1"/>
                <w:sz w:val="24"/>
                <w:szCs w:val="24"/>
                <w:lang w:val="ru-RU"/>
              </w:rPr>
              <w:t>______________________</w:t>
            </w:r>
          </w:p>
          <w:p w14:paraId="6FEA811C" w14:textId="5ABF6AF3" w:rsidR="002A7FA9" w:rsidRPr="002A7FA9" w:rsidRDefault="002A7FA9" w:rsidP="002A7FA9">
            <w:pPr>
              <w:widowControl w:val="0"/>
              <w:spacing w:after="200" w:line="274" w:lineRule="exact"/>
              <w:rPr>
                <w:rFonts w:ascii="Times New Roman" w:eastAsia="Times New Roman" w:hAnsi="Times New Roman" w:cs="Times New Roman"/>
                <w:b/>
                <w:color w:val="FFFFFF" w:themeColor="background1"/>
                <w:sz w:val="24"/>
                <w:szCs w:val="24"/>
                <w:lang w:val="ru-RU"/>
              </w:rPr>
            </w:pPr>
            <w:r>
              <w:rPr>
                <w:rFonts w:ascii="Times New Roman" w:eastAsia="Times New Roman" w:hAnsi="Times New Roman" w:cs="Times New Roman"/>
                <w:b/>
                <w:color w:val="FFFFFF" w:themeColor="background1"/>
                <w:sz w:val="24"/>
                <w:szCs w:val="24"/>
                <w:lang w:val="ru-RU"/>
              </w:rPr>
              <w:t>_________</w:t>
            </w:r>
            <w:r w:rsidRPr="002A7FA9">
              <w:rPr>
                <w:rFonts w:ascii="Times New Roman" w:eastAsia="Times New Roman" w:hAnsi="Times New Roman" w:cs="Times New Roman"/>
                <w:b/>
                <w:color w:val="FFFFFF" w:themeColor="background1"/>
                <w:sz w:val="24"/>
                <w:szCs w:val="24"/>
                <w:lang w:val="ru-RU"/>
              </w:rPr>
              <w:t>____</w:t>
            </w:r>
          </w:p>
          <w:p w14:paraId="12681393" w14:textId="51F25BA8" w:rsidR="002A7FA9" w:rsidRPr="002A7FA9" w:rsidRDefault="002A7FA9" w:rsidP="002A7FA9">
            <w:pPr>
              <w:widowControl w:val="0"/>
              <w:spacing w:after="200" w:line="274" w:lineRule="exact"/>
              <w:rPr>
                <w:rFonts w:ascii="Times New Roman" w:eastAsia="Times New Roman" w:hAnsi="Times New Roman" w:cs="Times New Roman"/>
                <w:b/>
                <w:sz w:val="24"/>
                <w:szCs w:val="24"/>
                <w:lang w:val="ru-RU"/>
              </w:rPr>
            </w:pPr>
          </w:p>
        </w:tc>
        <w:tc>
          <w:tcPr>
            <w:tcW w:w="4657" w:type="dxa"/>
          </w:tcPr>
          <w:p w14:paraId="3DC3A061" w14:textId="77777777" w:rsidR="002A7FA9" w:rsidRDefault="002A7FA9" w:rsidP="002A7FA9">
            <w:pPr>
              <w:widowControl w:val="0"/>
              <w:spacing w:after="200" w:line="240" w:lineRule="exact"/>
              <w:jc w:val="center"/>
              <w:rPr>
                <w:rFonts w:ascii="Times New Roman" w:eastAsia="Times New Roman" w:hAnsi="Times New Roman" w:cs="Times New Roman"/>
                <w:b/>
                <w:bCs/>
                <w:sz w:val="24"/>
                <w:szCs w:val="24"/>
              </w:rPr>
            </w:pPr>
            <w:r w:rsidRPr="002A7FA9">
              <w:rPr>
                <w:rFonts w:ascii="Times New Roman" w:eastAsia="Times New Roman" w:hAnsi="Times New Roman" w:cs="Times New Roman"/>
                <w:b/>
                <w:bCs/>
                <w:sz w:val="24"/>
                <w:szCs w:val="24"/>
              </w:rPr>
              <w:t>ПОКУПЕЦЬ</w:t>
            </w:r>
          </w:p>
          <w:p w14:paraId="2FEBE229" w14:textId="26FFB3E7" w:rsidR="00DD0AB0" w:rsidRPr="00DD0AB0" w:rsidRDefault="00DD0AB0" w:rsidP="00DD0AB0">
            <w:pPr>
              <w:widowControl w:val="0"/>
              <w:shd w:val="clear" w:color="auto" w:fill="FFFFFF"/>
              <w:autoSpaceDE w:val="0"/>
              <w:autoSpaceDN w:val="0"/>
              <w:adjustRightInd w:val="0"/>
              <w:rPr>
                <w:rFonts w:ascii="Times New Roman" w:eastAsia="Times New Roman" w:hAnsi="Times New Roman" w:cs="Times New Roman"/>
                <w:b/>
                <w:color w:val="000000"/>
                <w:sz w:val="24"/>
                <w:szCs w:val="24"/>
                <w:shd w:val="clear" w:color="auto" w:fill="FFFFFF"/>
                <w:lang w:val="ru-RU" w:eastAsia="en-US"/>
              </w:rPr>
            </w:pPr>
            <w:r w:rsidRPr="00DD0AB0">
              <w:rPr>
                <w:rFonts w:ascii="Times New Roman" w:eastAsia="Calibri" w:hAnsi="Times New Roman" w:cs="Times New Roman"/>
                <w:b/>
                <w:sz w:val="24"/>
                <w:szCs w:val="24"/>
                <w:lang w:val="ru-RU" w:eastAsia="en-US"/>
              </w:rPr>
              <w:t xml:space="preserve">ТРДЛ </w:t>
            </w:r>
            <w:proofErr w:type="spellStart"/>
            <w:r w:rsidRPr="00DD0AB0">
              <w:rPr>
                <w:rFonts w:ascii="Times New Roman" w:eastAsia="Calibri" w:hAnsi="Times New Roman" w:cs="Times New Roman"/>
                <w:b/>
                <w:sz w:val="24"/>
                <w:szCs w:val="24"/>
                <w:lang w:val="ru-RU" w:eastAsia="en-US"/>
              </w:rPr>
              <w:t>Держпродспоживслужби</w:t>
            </w:r>
            <w:proofErr w:type="spellEnd"/>
          </w:p>
          <w:p w14:paraId="7E522357"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46006, м. Тернопіль, вул. Князя Острозького, 68 </w:t>
            </w:r>
          </w:p>
          <w:p w14:paraId="3022C767"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Код ЄДРПОУ: 00704913 </w:t>
            </w:r>
          </w:p>
          <w:p w14:paraId="41488B91"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р/</w:t>
            </w:r>
            <w:proofErr w:type="spellStart"/>
            <w:r w:rsidRPr="00DD0AB0">
              <w:rPr>
                <w:rFonts w:ascii="Times New Roman" w:eastAsia="Times New Roman" w:hAnsi="Times New Roman" w:cs="Times New Roman"/>
                <w:sz w:val="24"/>
                <w:szCs w:val="24"/>
              </w:rPr>
              <w:t>р</w:t>
            </w:r>
            <w:proofErr w:type="spellEnd"/>
            <w:r w:rsidRPr="00DD0AB0">
              <w:rPr>
                <w:rFonts w:ascii="Times New Roman" w:eastAsia="Times New Roman" w:hAnsi="Times New Roman" w:cs="Times New Roman"/>
                <w:sz w:val="24"/>
                <w:szCs w:val="24"/>
              </w:rPr>
              <w:t xml:space="preserve"> UA778201720343131006200012932;</w:t>
            </w:r>
          </w:p>
          <w:p w14:paraId="171F08A7"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р/</w:t>
            </w:r>
            <w:proofErr w:type="spellStart"/>
            <w:r w:rsidRPr="00DD0AB0">
              <w:rPr>
                <w:rFonts w:ascii="Times New Roman" w:eastAsia="Times New Roman" w:hAnsi="Times New Roman" w:cs="Times New Roman"/>
                <w:sz w:val="24"/>
                <w:szCs w:val="24"/>
              </w:rPr>
              <w:t>р</w:t>
            </w:r>
            <w:proofErr w:type="spellEnd"/>
            <w:r w:rsidRPr="00DD0AB0">
              <w:rPr>
                <w:rFonts w:ascii="Times New Roman" w:eastAsia="Times New Roman" w:hAnsi="Times New Roman" w:cs="Times New Roman"/>
                <w:sz w:val="24"/>
                <w:szCs w:val="24"/>
              </w:rPr>
              <w:t xml:space="preserve"> UA618201720343140006000012932;</w:t>
            </w:r>
          </w:p>
          <w:p w14:paraId="1C9BB361"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в ДКСУ, м. Київ, МФО 820172</w:t>
            </w:r>
          </w:p>
          <w:p w14:paraId="1C3D595F"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ІПН: 007049119188</w:t>
            </w:r>
          </w:p>
          <w:p w14:paraId="789A4FC6"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e-</w:t>
            </w:r>
            <w:proofErr w:type="spellStart"/>
            <w:r w:rsidRPr="00DD0AB0">
              <w:rPr>
                <w:rFonts w:ascii="Times New Roman" w:eastAsia="Times New Roman" w:hAnsi="Times New Roman" w:cs="Times New Roman"/>
                <w:sz w:val="24"/>
                <w:szCs w:val="24"/>
              </w:rPr>
              <w:t>mail</w:t>
            </w:r>
            <w:proofErr w:type="spellEnd"/>
            <w:r w:rsidRPr="00DD0AB0">
              <w:rPr>
                <w:rFonts w:ascii="Times New Roman" w:eastAsia="Times New Roman" w:hAnsi="Times New Roman" w:cs="Times New Roman"/>
                <w:sz w:val="24"/>
                <w:szCs w:val="24"/>
              </w:rPr>
              <w:t>: ternopil.rdlvm@gmail.com</w:t>
            </w:r>
          </w:p>
          <w:p w14:paraId="52F35CF5"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Телефон/факс: 0352 522083</w:t>
            </w:r>
          </w:p>
          <w:p w14:paraId="5D4210EC" w14:textId="77777777" w:rsidR="00DD0AB0" w:rsidRPr="00DD0AB0" w:rsidRDefault="00DD0AB0" w:rsidP="00DD0AB0">
            <w:pPr>
              <w:widowControl w:val="0"/>
              <w:spacing w:line="274" w:lineRule="exact"/>
              <w:rPr>
                <w:rFonts w:ascii="Times New Roman" w:eastAsia="Times New Roman" w:hAnsi="Times New Roman" w:cs="Times New Roman"/>
                <w:sz w:val="24"/>
                <w:szCs w:val="24"/>
              </w:rPr>
            </w:pPr>
          </w:p>
          <w:p w14:paraId="14EC8900" w14:textId="3AA562BC" w:rsidR="002A7FA9" w:rsidRPr="002A7FA9" w:rsidRDefault="00DD0AB0" w:rsidP="00DD0AB0">
            <w:pPr>
              <w:widowControl w:val="0"/>
              <w:spacing w:after="200" w:line="274" w:lineRule="exact"/>
              <w:rPr>
                <w:rFonts w:ascii="Times New Roman" w:eastAsia="Times New Roman" w:hAnsi="Times New Roman" w:cs="Times New Roman"/>
                <w:sz w:val="24"/>
                <w:szCs w:val="24"/>
              </w:rPr>
            </w:pPr>
            <w:r w:rsidRPr="00DD0AB0">
              <w:rPr>
                <w:rFonts w:ascii="Times New Roman" w:eastAsia="Times New Roman" w:hAnsi="Times New Roman" w:cs="Times New Roman"/>
                <w:sz w:val="24"/>
                <w:szCs w:val="24"/>
              </w:rPr>
              <w:t xml:space="preserve">Директор  ________________ Б. В. </w:t>
            </w:r>
            <w:proofErr w:type="spellStart"/>
            <w:r w:rsidRPr="00DD0AB0">
              <w:rPr>
                <w:rFonts w:ascii="Times New Roman" w:eastAsia="Times New Roman" w:hAnsi="Times New Roman" w:cs="Times New Roman"/>
                <w:sz w:val="24"/>
                <w:szCs w:val="24"/>
              </w:rPr>
              <w:t>Табака</w:t>
            </w:r>
            <w:proofErr w:type="spellEnd"/>
          </w:p>
          <w:p w14:paraId="033C2B03" w14:textId="77777777" w:rsidR="002A7FA9" w:rsidRPr="002A7FA9" w:rsidRDefault="002A7FA9" w:rsidP="002A7FA9">
            <w:pPr>
              <w:widowControl w:val="0"/>
              <w:spacing w:after="200" w:line="274" w:lineRule="exact"/>
              <w:rPr>
                <w:rFonts w:ascii="Times New Roman" w:eastAsia="Times New Roman" w:hAnsi="Times New Roman" w:cs="Times New Roman"/>
                <w:sz w:val="24"/>
                <w:szCs w:val="24"/>
              </w:rPr>
            </w:pPr>
          </w:p>
          <w:p w14:paraId="20FDD7C1" w14:textId="77777777" w:rsidR="002A7FA9" w:rsidRPr="002A7FA9" w:rsidRDefault="002A7FA9" w:rsidP="002A7FA9">
            <w:pPr>
              <w:widowControl w:val="0"/>
              <w:spacing w:after="200" w:line="274" w:lineRule="exact"/>
              <w:rPr>
                <w:rFonts w:ascii="Times New Roman" w:eastAsia="Times New Roman" w:hAnsi="Times New Roman" w:cs="Times New Roman"/>
                <w:sz w:val="24"/>
                <w:szCs w:val="24"/>
              </w:rPr>
            </w:pPr>
          </w:p>
          <w:p w14:paraId="454AC0BC" w14:textId="77777777" w:rsidR="002A7FA9" w:rsidRPr="002A7FA9" w:rsidRDefault="002A7FA9" w:rsidP="002A7FA9">
            <w:pPr>
              <w:widowControl w:val="0"/>
              <w:spacing w:after="200" w:line="274" w:lineRule="exact"/>
              <w:rPr>
                <w:rFonts w:ascii="Times New Roman" w:eastAsia="Times New Roman" w:hAnsi="Times New Roman" w:cs="Times New Roman"/>
                <w:sz w:val="24"/>
                <w:szCs w:val="24"/>
              </w:rPr>
            </w:pPr>
          </w:p>
          <w:p w14:paraId="5FD0B9EC" w14:textId="77777777" w:rsidR="002A7FA9" w:rsidRPr="002A7FA9" w:rsidRDefault="002A7FA9" w:rsidP="002A7FA9">
            <w:pPr>
              <w:widowControl w:val="0"/>
              <w:spacing w:after="200" w:line="274" w:lineRule="exact"/>
              <w:rPr>
                <w:rFonts w:ascii="Times New Roman" w:eastAsia="Times New Roman" w:hAnsi="Times New Roman" w:cs="Times New Roman"/>
                <w:sz w:val="24"/>
                <w:szCs w:val="24"/>
              </w:rPr>
            </w:pPr>
          </w:p>
          <w:p w14:paraId="65797377" w14:textId="77777777" w:rsidR="002A7FA9" w:rsidRPr="002A7FA9" w:rsidRDefault="002A7FA9" w:rsidP="002A7FA9">
            <w:pPr>
              <w:widowControl w:val="0"/>
              <w:spacing w:after="200" w:line="274" w:lineRule="exact"/>
              <w:rPr>
                <w:rFonts w:ascii="Times New Roman" w:eastAsia="Times New Roman" w:hAnsi="Times New Roman" w:cs="Times New Roman"/>
                <w:sz w:val="24"/>
                <w:szCs w:val="24"/>
              </w:rPr>
            </w:pPr>
            <w:r w:rsidRPr="002A7FA9">
              <w:rPr>
                <w:rFonts w:ascii="Times New Roman" w:eastAsia="Times New Roman" w:hAnsi="Times New Roman" w:cs="Times New Roman"/>
                <w:b/>
                <w:sz w:val="24"/>
                <w:szCs w:val="24"/>
              </w:rPr>
              <w:t xml:space="preserve"> </w:t>
            </w:r>
          </w:p>
          <w:p w14:paraId="7F4F892C" w14:textId="0638F3EC" w:rsidR="002A7FA9" w:rsidRPr="002A7FA9" w:rsidRDefault="002A7FA9" w:rsidP="00DD0AB0">
            <w:pPr>
              <w:widowControl w:val="0"/>
              <w:spacing w:after="200" w:line="274" w:lineRule="exact"/>
              <w:rPr>
                <w:rFonts w:ascii="Times New Roman" w:eastAsia="Times New Roman" w:hAnsi="Times New Roman" w:cs="Times New Roman"/>
                <w:b/>
                <w:sz w:val="24"/>
                <w:szCs w:val="24"/>
              </w:rPr>
            </w:pPr>
            <w:r w:rsidRPr="002A7FA9">
              <w:rPr>
                <w:rFonts w:ascii="Times New Roman" w:eastAsia="Times New Roman" w:hAnsi="Times New Roman" w:cs="Times New Roman"/>
                <w:b/>
                <w:sz w:val="24"/>
                <w:szCs w:val="24"/>
              </w:rPr>
              <w:t xml:space="preserve"> </w:t>
            </w:r>
          </w:p>
        </w:tc>
      </w:tr>
    </w:tbl>
    <w:p w14:paraId="1BAD37A5" w14:textId="2FD7107F" w:rsidR="002A7FA9" w:rsidRPr="002A7FA9" w:rsidRDefault="002A7FA9" w:rsidP="002A7FA9">
      <w:pPr>
        <w:tabs>
          <w:tab w:val="left" w:pos="2550"/>
        </w:tabs>
        <w:rPr>
          <w:rFonts w:ascii="Times New Roman" w:hAnsi="Times New Roman" w:cs="Times New Roman"/>
          <w:sz w:val="24"/>
          <w:szCs w:val="24"/>
        </w:rPr>
      </w:pPr>
    </w:p>
    <w:sectPr w:rsidR="002A7FA9" w:rsidRPr="002A7FA9" w:rsidSect="002A7FA9">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0F90"/>
    <w:multiLevelType w:val="multilevel"/>
    <w:tmpl w:val="7AF23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280"/>
    <w:multiLevelType w:val="multilevel"/>
    <w:tmpl w:val="B18CDA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EF0E7F"/>
    <w:multiLevelType w:val="multilevel"/>
    <w:tmpl w:val="90F46332"/>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B9F393C"/>
    <w:multiLevelType w:val="multilevel"/>
    <w:tmpl w:val="E0580B78"/>
    <w:lvl w:ilvl="0">
      <w:start w:val="8"/>
      <w:numFmt w:val="decimal"/>
      <w:lvlText w:val="%1."/>
      <w:lvlJc w:val="left"/>
      <w:pPr>
        <w:ind w:left="450" w:hanging="450"/>
      </w:pPr>
    </w:lvl>
    <w:lvl w:ilvl="1">
      <w:start w:val="2"/>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D9208D6"/>
    <w:multiLevelType w:val="multilevel"/>
    <w:tmpl w:val="66E600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4144E"/>
    <w:multiLevelType w:val="multilevel"/>
    <w:tmpl w:val="2CECDC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4E2E04"/>
    <w:multiLevelType w:val="hybridMultilevel"/>
    <w:tmpl w:val="DD7A139A"/>
    <w:lvl w:ilvl="0" w:tplc="CA5E297C">
      <w:start w:val="1"/>
      <w:numFmt w:val="decimal"/>
      <w:lvlText w:val="%1."/>
      <w:lvlJc w:val="left"/>
      <w:pPr>
        <w:ind w:left="4020" w:hanging="360"/>
      </w:pPr>
      <w:rPr>
        <w:rFonts w:hint="default"/>
      </w:rPr>
    </w:lvl>
    <w:lvl w:ilvl="1" w:tplc="04220019" w:tentative="1">
      <w:start w:val="1"/>
      <w:numFmt w:val="lowerLetter"/>
      <w:lvlText w:val="%2."/>
      <w:lvlJc w:val="left"/>
      <w:pPr>
        <w:ind w:left="4740" w:hanging="360"/>
      </w:pPr>
    </w:lvl>
    <w:lvl w:ilvl="2" w:tplc="0422001B" w:tentative="1">
      <w:start w:val="1"/>
      <w:numFmt w:val="lowerRoman"/>
      <w:lvlText w:val="%3."/>
      <w:lvlJc w:val="right"/>
      <w:pPr>
        <w:ind w:left="5460" w:hanging="180"/>
      </w:pPr>
    </w:lvl>
    <w:lvl w:ilvl="3" w:tplc="0422000F" w:tentative="1">
      <w:start w:val="1"/>
      <w:numFmt w:val="decimal"/>
      <w:lvlText w:val="%4."/>
      <w:lvlJc w:val="left"/>
      <w:pPr>
        <w:ind w:left="6180" w:hanging="360"/>
      </w:pPr>
    </w:lvl>
    <w:lvl w:ilvl="4" w:tplc="04220019" w:tentative="1">
      <w:start w:val="1"/>
      <w:numFmt w:val="lowerLetter"/>
      <w:lvlText w:val="%5."/>
      <w:lvlJc w:val="left"/>
      <w:pPr>
        <w:ind w:left="6900" w:hanging="360"/>
      </w:pPr>
    </w:lvl>
    <w:lvl w:ilvl="5" w:tplc="0422001B" w:tentative="1">
      <w:start w:val="1"/>
      <w:numFmt w:val="lowerRoman"/>
      <w:lvlText w:val="%6."/>
      <w:lvlJc w:val="right"/>
      <w:pPr>
        <w:ind w:left="7620" w:hanging="180"/>
      </w:pPr>
    </w:lvl>
    <w:lvl w:ilvl="6" w:tplc="0422000F" w:tentative="1">
      <w:start w:val="1"/>
      <w:numFmt w:val="decimal"/>
      <w:lvlText w:val="%7."/>
      <w:lvlJc w:val="left"/>
      <w:pPr>
        <w:ind w:left="8340" w:hanging="360"/>
      </w:pPr>
    </w:lvl>
    <w:lvl w:ilvl="7" w:tplc="04220019" w:tentative="1">
      <w:start w:val="1"/>
      <w:numFmt w:val="lowerLetter"/>
      <w:lvlText w:val="%8."/>
      <w:lvlJc w:val="left"/>
      <w:pPr>
        <w:ind w:left="9060" w:hanging="360"/>
      </w:pPr>
    </w:lvl>
    <w:lvl w:ilvl="8" w:tplc="0422001B" w:tentative="1">
      <w:start w:val="1"/>
      <w:numFmt w:val="lowerRoman"/>
      <w:lvlText w:val="%9."/>
      <w:lvlJc w:val="right"/>
      <w:pPr>
        <w:ind w:left="9780" w:hanging="180"/>
      </w:pPr>
    </w:lvl>
  </w:abstractNum>
  <w:abstractNum w:abstractNumId="7">
    <w:nsid w:val="37882104"/>
    <w:multiLevelType w:val="hybridMultilevel"/>
    <w:tmpl w:val="DD7A139A"/>
    <w:lvl w:ilvl="0" w:tplc="CA5E297C">
      <w:start w:val="1"/>
      <w:numFmt w:val="decimal"/>
      <w:lvlText w:val="%1."/>
      <w:lvlJc w:val="left"/>
      <w:pPr>
        <w:ind w:left="4020" w:hanging="360"/>
      </w:pPr>
      <w:rPr>
        <w:rFonts w:hint="default"/>
      </w:rPr>
    </w:lvl>
    <w:lvl w:ilvl="1" w:tplc="04220019" w:tentative="1">
      <w:start w:val="1"/>
      <w:numFmt w:val="lowerLetter"/>
      <w:lvlText w:val="%2."/>
      <w:lvlJc w:val="left"/>
      <w:pPr>
        <w:ind w:left="4740" w:hanging="360"/>
      </w:pPr>
    </w:lvl>
    <w:lvl w:ilvl="2" w:tplc="0422001B" w:tentative="1">
      <w:start w:val="1"/>
      <w:numFmt w:val="lowerRoman"/>
      <w:lvlText w:val="%3."/>
      <w:lvlJc w:val="right"/>
      <w:pPr>
        <w:ind w:left="5460" w:hanging="180"/>
      </w:pPr>
    </w:lvl>
    <w:lvl w:ilvl="3" w:tplc="0422000F" w:tentative="1">
      <w:start w:val="1"/>
      <w:numFmt w:val="decimal"/>
      <w:lvlText w:val="%4."/>
      <w:lvlJc w:val="left"/>
      <w:pPr>
        <w:ind w:left="6180" w:hanging="360"/>
      </w:pPr>
    </w:lvl>
    <w:lvl w:ilvl="4" w:tplc="04220019" w:tentative="1">
      <w:start w:val="1"/>
      <w:numFmt w:val="lowerLetter"/>
      <w:lvlText w:val="%5."/>
      <w:lvlJc w:val="left"/>
      <w:pPr>
        <w:ind w:left="6900" w:hanging="360"/>
      </w:pPr>
    </w:lvl>
    <w:lvl w:ilvl="5" w:tplc="0422001B" w:tentative="1">
      <w:start w:val="1"/>
      <w:numFmt w:val="lowerRoman"/>
      <w:lvlText w:val="%6."/>
      <w:lvlJc w:val="right"/>
      <w:pPr>
        <w:ind w:left="7620" w:hanging="180"/>
      </w:pPr>
    </w:lvl>
    <w:lvl w:ilvl="6" w:tplc="0422000F" w:tentative="1">
      <w:start w:val="1"/>
      <w:numFmt w:val="decimal"/>
      <w:lvlText w:val="%7."/>
      <w:lvlJc w:val="left"/>
      <w:pPr>
        <w:ind w:left="8340" w:hanging="360"/>
      </w:pPr>
    </w:lvl>
    <w:lvl w:ilvl="7" w:tplc="04220019" w:tentative="1">
      <w:start w:val="1"/>
      <w:numFmt w:val="lowerLetter"/>
      <w:lvlText w:val="%8."/>
      <w:lvlJc w:val="left"/>
      <w:pPr>
        <w:ind w:left="9060" w:hanging="360"/>
      </w:pPr>
    </w:lvl>
    <w:lvl w:ilvl="8" w:tplc="0422001B" w:tentative="1">
      <w:start w:val="1"/>
      <w:numFmt w:val="lowerRoman"/>
      <w:lvlText w:val="%9."/>
      <w:lvlJc w:val="right"/>
      <w:pPr>
        <w:ind w:left="9780" w:hanging="180"/>
      </w:pPr>
    </w:lvl>
  </w:abstractNum>
  <w:abstractNum w:abstractNumId="8">
    <w:nsid w:val="3F4203D7"/>
    <w:multiLevelType w:val="multilevel"/>
    <w:tmpl w:val="308237F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4EA6814"/>
    <w:multiLevelType w:val="multilevel"/>
    <w:tmpl w:val="31BA0BB4"/>
    <w:lvl w:ilvl="0">
      <w:start w:val="6"/>
      <w:numFmt w:val="decimal"/>
      <w:lvlText w:val="%1"/>
      <w:lvlJc w:val="left"/>
      <w:pPr>
        <w:ind w:left="360" w:hanging="360"/>
      </w:pPr>
      <w:rPr>
        <w:rFonts w:ascii="Segoe UI" w:hAnsi="Segoe UI" w:cs="Segoe UI" w:hint="default"/>
        <w:color w:val="auto"/>
      </w:rPr>
    </w:lvl>
    <w:lvl w:ilvl="1">
      <w:start w:val="2"/>
      <w:numFmt w:val="decimal"/>
      <w:lvlText w:val="%1.%2"/>
      <w:lvlJc w:val="left"/>
      <w:pPr>
        <w:ind w:left="502" w:hanging="360"/>
      </w:pPr>
      <w:rPr>
        <w:rFonts w:ascii="Segoe UI" w:hAnsi="Segoe UI" w:cs="Segoe UI" w:hint="default"/>
        <w:color w:val="auto"/>
      </w:rPr>
    </w:lvl>
    <w:lvl w:ilvl="2">
      <w:start w:val="1"/>
      <w:numFmt w:val="decimal"/>
      <w:lvlText w:val="%1.%2.%3"/>
      <w:lvlJc w:val="left"/>
      <w:pPr>
        <w:ind w:left="1004" w:hanging="720"/>
      </w:pPr>
      <w:rPr>
        <w:rFonts w:ascii="Segoe UI" w:hAnsi="Segoe UI" w:cs="Segoe UI" w:hint="default"/>
        <w:color w:val="auto"/>
      </w:rPr>
    </w:lvl>
    <w:lvl w:ilvl="3">
      <w:start w:val="1"/>
      <w:numFmt w:val="decimal"/>
      <w:lvlText w:val="%1.%2.%3.%4"/>
      <w:lvlJc w:val="left"/>
      <w:pPr>
        <w:ind w:left="1146" w:hanging="720"/>
      </w:pPr>
      <w:rPr>
        <w:rFonts w:ascii="Segoe UI" w:hAnsi="Segoe UI" w:cs="Segoe UI" w:hint="default"/>
        <w:color w:val="auto"/>
      </w:rPr>
    </w:lvl>
    <w:lvl w:ilvl="4">
      <w:start w:val="1"/>
      <w:numFmt w:val="decimal"/>
      <w:lvlText w:val="%1.%2.%3.%4.%5"/>
      <w:lvlJc w:val="left"/>
      <w:pPr>
        <w:ind w:left="1648" w:hanging="1080"/>
      </w:pPr>
      <w:rPr>
        <w:rFonts w:ascii="Segoe UI" w:hAnsi="Segoe UI" w:cs="Segoe UI" w:hint="default"/>
        <w:color w:val="auto"/>
      </w:rPr>
    </w:lvl>
    <w:lvl w:ilvl="5">
      <w:start w:val="1"/>
      <w:numFmt w:val="decimal"/>
      <w:lvlText w:val="%1.%2.%3.%4.%5.%6"/>
      <w:lvlJc w:val="left"/>
      <w:pPr>
        <w:ind w:left="1790" w:hanging="1080"/>
      </w:pPr>
      <w:rPr>
        <w:rFonts w:ascii="Segoe UI" w:hAnsi="Segoe UI" w:cs="Segoe UI" w:hint="default"/>
        <w:color w:val="auto"/>
      </w:rPr>
    </w:lvl>
    <w:lvl w:ilvl="6">
      <w:start w:val="1"/>
      <w:numFmt w:val="decimal"/>
      <w:lvlText w:val="%1.%2.%3.%4.%5.%6.%7"/>
      <w:lvlJc w:val="left"/>
      <w:pPr>
        <w:ind w:left="2292" w:hanging="1440"/>
      </w:pPr>
      <w:rPr>
        <w:rFonts w:ascii="Segoe UI" w:hAnsi="Segoe UI" w:cs="Segoe UI" w:hint="default"/>
        <w:color w:val="auto"/>
      </w:rPr>
    </w:lvl>
    <w:lvl w:ilvl="7">
      <w:start w:val="1"/>
      <w:numFmt w:val="decimal"/>
      <w:lvlText w:val="%1.%2.%3.%4.%5.%6.%7.%8"/>
      <w:lvlJc w:val="left"/>
      <w:pPr>
        <w:ind w:left="2434" w:hanging="1440"/>
      </w:pPr>
      <w:rPr>
        <w:rFonts w:ascii="Segoe UI" w:hAnsi="Segoe UI" w:cs="Segoe UI" w:hint="default"/>
        <w:color w:val="auto"/>
      </w:rPr>
    </w:lvl>
    <w:lvl w:ilvl="8">
      <w:start w:val="1"/>
      <w:numFmt w:val="decimal"/>
      <w:lvlText w:val="%1.%2.%3.%4.%5.%6.%7.%8.%9"/>
      <w:lvlJc w:val="left"/>
      <w:pPr>
        <w:ind w:left="2936" w:hanging="1800"/>
      </w:pPr>
      <w:rPr>
        <w:rFonts w:ascii="Segoe UI" w:hAnsi="Segoe UI" w:cs="Segoe UI" w:hint="default"/>
        <w:color w:val="auto"/>
      </w:rPr>
    </w:lvl>
  </w:abstractNum>
  <w:abstractNum w:abstractNumId="10">
    <w:nsid w:val="5D780BBC"/>
    <w:multiLevelType w:val="multilevel"/>
    <w:tmpl w:val="DA3E0D7A"/>
    <w:lvl w:ilvl="0">
      <w:start w:val="6"/>
      <w:numFmt w:val="decimal"/>
      <w:lvlText w:val="%1."/>
      <w:lvlJc w:val="left"/>
      <w:pPr>
        <w:ind w:left="360" w:hanging="360"/>
      </w:pPr>
      <w:rPr>
        <w:rFonts w:hint="default"/>
        <w:color w:val="000000"/>
      </w:rPr>
    </w:lvl>
    <w:lvl w:ilvl="1">
      <w:start w:val="3"/>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1">
    <w:nsid w:val="645B5662"/>
    <w:multiLevelType w:val="multilevel"/>
    <w:tmpl w:val="8C60E9D2"/>
    <w:lvl w:ilvl="0">
      <w:start w:val="6"/>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6"/>
  </w:num>
  <w:num w:numId="3">
    <w:abstractNumId w:val="7"/>
  </w:num>
  <w:num w:numId="4">
    <w:abstractNumId w:val="4"/>
  </w:num>
  <w:num w:numId="5">
    <w:abstractNumId w:val="8"/>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6">
    <w:abstractNumId w:val="0"/>
  </w:num>
  <w:num w:numId="7">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1C"/>
    <w:rsid w:val="00012CCC"/>
    <w:rsid w:val="000474D4"/>
    <w:rsid w:val="00053E96"/>
    <w:rsid w:val="00083E46"/>
    <w:rsid w:val="00095803"/>
    <w:rsid w:val="0009779B"/>
    <w:rsid w:val="000A1FAB"/>
    <w:rsid w:val="000A3B8F"/>
    <w:rsid w:val="000D18BB"/>
    <w:rsid w:val="00120738"/>
    <w:rsid w:val="00120E32"/>
    <w:rsid w:val="001309B3"/>
    <w:rsid w:val="00161C56"/>
    <w:rsid w:val="00166347"/>
    <w:rsid w:val="001B2192"/>
    <w:rsid w:val="001C3441"/>
    <w:rsid w:val="001C6B0A"/>
    <w:rsid w:val="00204E4A"/>
    <w:rsid w:val="00210F43"/>
    <w:rsid w:val="002120FB"/>
    <w:rsid w:val="0021552E"/>
    <w:rsid w:val="00240544"/>
    <w:rsid w:val="00242B77"/>
    <w:rsid w:val="002578D3"/>
    <w:rsid w:val="00260EDE"/>
    <w:rsid w:val="00264053"/>
    <w:rsid w:val="0027799D"/>
    <w:rsid w:val="00283D66"/>
    <w:rsid w:val="0028445A"/>
    <w:rsid w:val="00297188"/>
    <w:rsid w:val="002A2D3C"/>
    <w:rsid w:val="002A7FA9"/>
    <w:rsid w:val="002B583D"/>
    <w:rsid w:val="002C66D6"/>
    <w:rsid w:val="002D0F16"/>
    <w:rsid w:val="002D4B0F"/>
    <w:rsid w:val="002E06CC"/>
    <w:rsid w:val="0030433D"/>
    <w:rsid w:val="00317B3B"/>
    <w:rsid w:val="00325F56"/>
    <w:rsid w:val="003267D5"/>
    <w:rsid w:val="00353B25"/>
    <w:rsid w:val="00365188"/>
    <w:rsid w:val="003753F8"/>
    <w:rsid w:val="00387270"/>
    <w:rsid w:val="003A513F"/>
    <w:rsid w:val="003A5361"/>
    <w:rsid w:val="003B41CA"/>
    <w:rsid w:val="003C6094"/>
    <w:rsid w:val="003D4306"/>
    <w:rsid w:val="003F74B4"/>
    <w:rsid w:val="004037CC"/>
    <w:rsid w:val="00403DDB"/>
    <w:rsid w:val="004139D8"/>
    <w:rsid w:val="004314D3"/>
    <w:rsid w:val="00442C10"/>
    <w:rsid w:val="004432E4"/>
    <w:rsid w:val="00452E9B"/>
    <w:rsid w:val="00462798"/>
    <w:rsid w:val="00481D03"/>
    <w:rsid w:val="004904DC"/>
    <w:rsid w:val="004910A3"/>
    <w:rsid w:val="00497BFF"/>
    <w:rsid w:val="004A2B3E"/>
    <w:rsid w:val="004B5B36"/>
    <w:rsid w:val="004C2524"/>
    <w:rsid w:val="004E1350"/>
    <w:rsid w:val="004E4F46"/>
    <w:rsid w:val="004E5C63"/>
    <w:rsid w:val="004F4A85"/>
    <w:rsid w:val="004F5739"/>
    <w:rsid w:val="00501AD6"/>
    <w:rsid w:val="00503C37"/>
    <w:rsid w:val="00506664"/>
    <w:rsid w:val="005239D0"/>
    <w:rsid w:val="005306C4"/>
    <w:rsid w:val="00532307"/>
    <w:rsid w:val="0054692C"/>
    <w:rsid w:val="005557B3"/>
    <w:rsid w:val="00556CD5"/>
    <w:rsid w:val="00565A74"/>
    <w:rsid w:val="00572F4F"/>
    <w:rsid w:val="005A1E78"/>
    <w:rsid w:val="005A6F8B"/>
    <w:rsid w:val="005B5216"/>
    <w:rsid w:val="005C0C48"/>
    <w:rsid w:val="005D07C7"/>
    <w:rsid w:val="005D2DDC"/>
    <w:rsid w:val="005D6951"/>
    <w:rsid w:val="005E0F38"/>
    <w:rsid w:val="00620ED0"/>
    <w:rsid w:val="00621D6A"/>
    <w:rsid w:val="0063581B"/>
    <w:rsid w:val="0064054E"/>
    <w:rsid w:val="0065538E"/>
    <w:rsid w:val="00657178"/>
    <w:rsid w:val="00662286"/>
    <w:rsid w:val="006664A8"/>
    <w:rsid w:val="00672835"/>
    <w:rsid w:val="00675F47"/>
    <w:rsid w:val="00676072"/>
    <w:rsid w:val="006812D2"/>
    <w:rsid w:val="006829F0"/>
    <w:rsid w:val="00685CB2"/>
    <w:rsid w:val="00690BA9"/>
    <w:rsid w:val="00692DC7"/>
    <w:rsid w:val="00694B55"/>
    <w:rsid w:val="006A533F"/>
    <w:rsid w:val="006B0D1F"/>
    <w:rsid w:val="006B7760"/>
    <w:rsid w:val="006C0A63"/>
    <w:rsid w:val="006C743D"/>
    <w:rsid w:val="006E6946"/>
    <w:rsid w:val="006F0789"/>
    <w:rsid w:val="006F5FDC"/>
    <w:rsid w:val="0071475A"/>
    <w:rsid w:val="00780932"/>
    <w:rsid w:val="00783839"/>
    <w:rsid w:val="007922CD"/>
    <w:rsid w:val="00792F76"/>
    <w:rsid w:val="007958CB"/>
    <w:rsid w:val="007C12FC"/>
    <w:rsid w:val="007D52B2"/>
    <w:rsid w:val="00802E26"/>
    <w:rsid w:val="00804E01"/>
    <w:rsid w:val="0081210C"/>
    <w:rsid w:val="0082152D"/>
    <w:rsid w:val="008247C0"/>
    <w:rsid w:val="00825442"/>
    <w:rsid w:val="00830F84"/>
    <w:rsid w:val="0084371F"/>
    <w:rsid w:val="008516FE"/>
    <w:rsid w:val="00852B3E"/>
    <w:rsid w:val="00860B68"/>
    <w:rsid w:val="0086377A"/>
    <w:rsid w:val="00864494"/>
    <w:rsid w:val="00880047"/>
    <w:rsid w:val="00881D5B"/>
    <w:rsid w:val="00886CA2"/>
    <w:rsid w:val="008A017C"/>
    <w:rsid w:val="008A6C85"/>
    <w:rsid w:val="008B490F"/>
    <w:rsid w:val="008D7A83"/>
    <w:rsid w:val="009073AF"/>
    <w:rsid w:val="00933B93"/>
    <w:rsid w:val="009401B7"/>
    <w:rsid w:val="009422EB"/>
    <w:rsid w:val="00951B45"/>
    <w:rsid w:val="009836E8"/>
    <w:rsid w:val="009A380F"/>
    <w:rsid w:val="009A4A69"/>
    <w:rsid w:val="009A53EA"/>
    <w:rsid w:val="009D35D2"/>
    <w:rsid w:val="009E364D"/>
    <w:rsid w:val="00A0419D"/>
    <w:rsid w:val="00A04DD7"/>
    <w:rsid w:val="00A054A5"/>
    <w:rsid w:val="00A10C73"/>
    <w:rsid w:val="00A160C2"/>
    <w:rsid w:val="00A22617"/>
    <w:rsid w:val="00A303E5"/>
    <w:rsid w:val="00A55271"/>
    <w:rsid w:val="00A6544D"/>
    <w:rsid w:val="00A65FA4"/>
    <w:rsid w:val="00A72CB0"/>
    <w:rsid w:val="00A73993"/>
    <w:rsid w:val="00AA0BF7"/>
    <w:rsid w:val="00AB0873"/>
    <w:rsid w:val="00AB2D87"/>
    <w:rsid w:val="00AB45BC"/>
    <w:rsid w:val="00AB6B63"/>
    <w:rsid w:val="00AE63E3"/>
    <w:rsid w:val="00AF4A5D"/>
    <w:rsid w:val="00B11341"/>
    <w:rsid w:val="00B2004C"/>
    <w:rsid w:val="00B423C2"/>
    <w:rsid w:val="00B50154"/>
    <w:rsid w:val="00B673EE"/>
    <w:rsid w:val="00B67996"/>
    <w:rsid w:val="00B7424F"/>
    <w:rsid w:val="00B77C8A"/>
    <w:rsid w:val="00B84B69"/>
    <w:rsid w:val="00BA4FD3"/>
    <w:rsid w:val="00BB0945"/>
    <w:rsid w:val="00BB2766"/>
    <w:rsid w:val="00BF43B0"/>
    <w:rsid w:val="00C031FE"/>
    <w:rsid w:val="00C22AA3"/>
    <w:rsid w:val="00C23522"/>
    <w:rsid w:val="00C36CA6"/>
    <w:rsid w:val="00C42100"/>
    <w:rsid w:val="00C42BE6"/>
    <w:rsid w:val="00C75494"/>
    <w:rsid w:val="00C91262"/>
    <w:rsid w:val="00C915C3"/>
    <w:rsid w:val="00C94F3D"/>
    <w:rsid w:val="00CA1CD9"/>
    <w:rsid w:val="00CA466A"/>
    <w:rsid w:val="00CB5064"/>
    <w:rsid w:val="00CB6D5B"/>
    <w:rsid w:val="00CD0FC2"/>
    <w:rsid w:val="00CD4975"/>
    <w:rsid w:val="00CF2AB1"/>
    <w:rsid w:val="00CF6EA6"/>
    <w:rsid w:val="00D31C15"/>
    <w:rsid w:val="00D36458"/>
    <w:rsid w:val="00D422FE"/>
    <w:rsid w:val="00D512B4"/>
    <w:rsid w:val="00D52505"/>
    <w:rsid w:val="00D52DE3"/>
    <w:rsid w:val="00D54DEF"/>
    <w:rsid w:val="00D56100"/>
    <w:rsid w:val="00D60F1E"/>
    <w:rsid w:val="00D70C46"/>
    <w:rsid w:val="00D74951"/>
    <w:rsid w:val="00D80EB5"/>
    <w:rsid w:val="00D852F8"/>
    <w:rsid w:val="00D91A76"/>
    <w:rsid w:val="00D946F6"/>
    <w:rsid w:val="00DA5F93"/>
    <w:rsid w:val="00DB09AC"/>
    <w:rsid w:val="00DB195B"/>
    <w:rsid w:val="00DC6581"/>
    <w:rsid w:val="00DD0AB0"/>
    <w:rsid w:val="00DE3E9A"/>
    <w:rsid w:val="00DE66A2"/>
    <w:rsid w:val="00E004E1"/>
    <w:rsid w:val="00E0328B"/>
    <w:rsid w:val="00E07AED"/>
    <w:rsid w:val="00E1031C"/>
    <w:rsid w:val="00E73684"/>
    <w:rsid w:val="00E91282"/>
    <w:rsid w:val="00EA1C64"/>
    <w:rsid w:val="00EC3D93"/>
    <w:rsid w:val="00ED13D4"/>
    <w:rsid w:val="00ED3890"/>
    <w:rsid w:val="00EE2E34"/>
    <w:rsid w:val="00EE4C30"/>
    <w:rsid w:val="00F04D12"/>
    <w:rsid w:val="00F12600"/>
    <w:rsid w:val="00F22AEE"/>
    <w:rsid w:val="00F448D1"/>
    <w:rsid w:val="00F5729E"/>
    <w:rsid w:val="00F6674B"/>
    <w:rsid w:val="00F75EEA"/>
    <w:rsid w:val="00F76DAD"/>
    <w:rsid w:val="00FB114C"/>
    <w:rsid w:val="00FD4B79"/>
    <w:rsid w:val="00FD76F7"/>
    <w:rsid w:val="00FF2201"/>
    <w:rsid w:val="00FF2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1031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1031C"/>
    <w:pPr>
      <w:widowControl w:val="0"/>
      <w:shd w:val="clear" w:color="auto" w:fill="FFFFFF"/>
      <w:spacing w:after="180" w:line="278" w:lineRule="exact"/>
      <w:ind w:hanging="180"/>
    </w:pPr>
    <w:rPr>
      <w:rFonts w:ascii="Times New Roman" w:eastAsia="Times New Roman" w:hAnsi="Times New Roman" w:cs="Times New Roman"/>
      <w:b/>
      <w:bCs/>
    </w:rPr>
  </w:style>
  <w:style w:type="character" w:customStyle="1" w:styleId="2">
    <w:name w:val="Основной текст (2)_"/>
    <w:basedOn w:val="a0"/>
    <w:link w:val="21"/>
    <w:rsid w:val="00E1031C"/>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E1031C"/>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
    <w:rsid w:val="00E1031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1">
    <w:name w:val="Основной текст (2)1"/>
    <w:basedOn w:val="a"/>
    <w:link w:val="2"/>
    <w:rsid w:val="00E1031C"/>
    <w:pPr>
      <w:widowControl w:val="0"/>
      <w:shd w:val="clear" w:color="auto" w:fill="FFFFFF"/>
      <w:spacing w:before="180" w:after="0" w:line="264" w:lineRule="exact"/>
      <w:ind w:hanging="160"/>
      <w:jc w:val="both"/>
    </w:pPr>
    <w:rPr>
      <w:rFonts w:ascii="Times New Roman" w:eastAsia="Times New Roman" w:hAnsi="Times New Roman" w:cs="Times New Roman"/>
    </w:rPr>
  </w:style>
  <w:style w:type="character" w:customStyle="1" w:styleId="1">
    <w:name w:val="Заголовок №1_"/>
    <w:basedOn w:val="a0"/>
    <w:link w:val="10"/>
    <w:rsid w:val="00E1031C"/>
    <w:rPr>
      <w:rFonts w:ascii="Times New Roman" w:eastAsia="Times New Roman" w:hAnsi="Times New Roman" w:cs="Times New Roman"/>
      <w:b/>
      <w:bCs/>
      <w:shd w:val="clear" w:color="auto" w:fill="FFFFFF"/>
    </w:rPr>
  </w:style>
  <w:style w:type="paragraph" w:customStyle="1" w:styleId="10">
    <w:name w:val="Заголовок №1"/>
    <w:basedOn w:val="a"/>
    <w:link w:val="1"/>
    <w:rsid w:val="00E1031C"/>
    <w:pPr>
      <w:widowControl w:val="0"/>
      <w:shd w:val="clear" w:color="auto" w:fill="FFFFFF"/>
      <w:spacing w:before="60" w:after="0" w:line="259" w:lineRule="exact"/>
      <w:jc w:val="both"/>
      <w:outlineLvl w:val="0"/>
    </w:pPr>
    <w:rPr>
      <w:rFonts w:ascii="Times New Roman" w:eastAsia="Times New Roman" w:hAnsi="Times New Roman" w:cs="Times New Roman"/>
      <w:b/>
      <w:bCs/>
    </w:rPr>
  </w:style>
  <w:style w:type="paragraph" w:styleId="31">
    <w:name w:val="Body Text Indent 3"/>
    <w:basedOn w:val="a"/>
    <w:link w:val="32"/>
    <w:uiPriority w:val="99"/>
    <w:rsid w:val="00E1031C"/>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uiPriority w:val="99"/>
    <w:rsid w:val="00E1031C"/>
    <w:rPr>
      <w:rFonts w:ascii="Times New Roman" w:eastAsia="Times New Roman" w:hAnsi="Times New Roman" w:cs="Times New Roman"/>
      <w:sz w:val="16"/>
      <w:szCs w:val="16"/>
    </w:rPr>
  </w:style>
  <w:style w:type="character" w:customStyle="1" w:styleId="9">
    <w:name w:val="Основной текст (9)_"/>
    <w:basedOn w:val="a0"/>
    <w:link w:val="90"/>
    <w:rsid w:val="00E1031C"/>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1031C"/>
    <w:pPr>
      <w:widowControl w:val="0"/>
      <w:shd w:val="clear" w:color="auto" w:fill="FFFFFF"/>
      <w:spacing w:before="180" w:after="0" w:line="250" w:lineRule="exact"/>
    </w:pPr>
    <w:rPr>
      <w:rFonts w:ascii="Times New Roman" w:eastAsia="Times New Roman" w:hAnsi="Times New Roman" w:cs="Times New Roman"/>
      <w:sz w:val="21"/>
      <w:szCs w:val="21"/>
    </w:rPr>
  </w:style>
  <w:style w:type="table" w:styleId="a3">
    <w:name w:val="Table Grid"/>
    <w:basedOn w:val="a1"/>
    <w:uiPriority w:val="59"/>
    <w:rsid w:val="00E1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4054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40544"/>
    <w:rPr>
      <w:rFonts w:ascii="Tahoma" w:hAnsi="Tahoma" w:cs="Tahoma"/>
      <w:sz w:val="16"/>
      <w:szCs w:val="16"/>
    </w:rPr>
  </w:style>
  <w:style w:type="paragraph" w:styleId="a6">
    <w:name w:val="Body Text"/>
    <w:basedOn w:val="a"/>
    <w:link w:val="a7"/>
    <w:uiPriority w:val="99"/>
    <w:semiHidden/>
    <w:unhideWhenUsed/>
    <w:rsid w:val="00881D5B"/>
    <w:pPr>
      <w:spacing w:after="120"/>
    </w:pPr>
  </w:style>
  <w:style w:type="character" w:customStyle="1" w:styleId="a7">
    <w:name w:val="Основний текст Знак"/>
    <w:basedOn w:val="a0"/>
    <w:link w:val="a6"/>
    <w:uiPriority w:val="99"/>
    <w:semiHidden/>
    <w:rsid w:val="00881D5B"/>
  </w:style>
  <w:style w:type="character" w:customStyle="1" w:styleId="23">
    <w:name w:val="Знак Знак2"/>
    <w:rsid w:val="00881D5B"/>
    <w:rPr>
      <w:rFonts w:ascii="Segoe UI" w:hAnsi="Segoe UI" w:cs="Segoe UI" w:hint="default"/>
      <w:strike w:val="0"/>
      <w:dstrike w:val="0"/>
      <w:sz w:val="18"/>
      <w:szCs w:val="18"/>
      <w:u w:val="none"/>
      <w:effect w:val="none"/>
    </w:rPr>
  </w:style>
  <w:style w:type="paragraph" w:styleId="a8">
    <w:name w:val="List Paragraph"/>
    <w:basedOn w:val="a"/>
    <w:uiPriority w:val="34"/>
    <w:qFormat/>
    <w:rsid w:val="00886CA2"/>
    <w:pPr>
      <w:spacing w:after="0" w:line="240" w:lineRule="auto"/>
      <w:ind w:left="708"/>
    </w:pPr>
    <w:rPr>
      <w:rFonts w:ascii="Microsoft Sans Serif" w:eastAsia="Microsoft Sans Serif"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1031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1031C"/>
    <w:pPr>
      <w:widowControl w:val="0"/>
      <w:shd w:val="clear" w:color="auto" w:fill="FFFFFF"/>
      <w:spacing w:after="180" w:line="278" w:lineRule="exact"/>
      <w:ind w:hanging="180"/>
    </w:pPr>
    <w:rPr>
      <w:rFonts w:ascii="Times New Roman" w:eastAsia="Times New Roman" w:hAnsi="Times New Roman" w:cs="Times New Roman"/>
      <w:b/>
      <w:bCs/>
    </w:rPr>
  </w:style>
  <w:style w:type="character" w:customStyle="1" w:styleId="2">
    <w:name w:val="Основной текст (2)_"/>
    <w:basedOn w:val="a0"/>
    <w:link w:val="21"/>
    <w:rsid w:val="00E1031C"/>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E1031C"/>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
    <w:rsid w:val="00E1031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1">
    <w:name w:val="Основной текст (2)1"/>
    <w:basedOn w:val="a"/>
    <w:link w:val="2"/>
    <w:rsid w:val="00E1031C"/>
    <w:pPr>
      <w:widowControl w:val="0"/>
      <w:shd w:val="clear" w:color="auto" w:fill="FFFFFF"/>
      <w:spacing w:before="180" w:after="0" w:line="264" w:lineRule="exact"/>
      <w:ind w:hanging="160"/>
      <w:jc w:val="both"/>
    </w:pPr>
    <w:rPr>
      <w:rFonts w:ascii="Times New Roman" w:eastAsia="Times New Roman" w:hAnsi="Times New Roman" w:cs="Times New Roman"/>
    </w:rPr>
  </w:style>
  <w:style w:type="character" w:customStyle="1" w:styleId="1">
    <w:name w:val="Заголовок №1_"/>
    <w:basedOn w:val="a0"/>
    <w:link w:val="10"/>
    <w:rsid w:val="00E1031C"/>
    <w:rPr>
      <w:rFonts w:ascii="Times New Roman" w:eastAsia="Times New Roman" w:hAnsi="Times New Roman" w:cs="Times New Roman"/>
      <w:b/>
      <w:bCs/>
      <w:shd w:val="clear" w:color="auto" w:fill="FFFFFF"/>
    </w:rPr>
  </w:style>
  <w:style w:type="paragraph" w:customStyle="1" w:styleId="10">
    <w:name w:val="Заголовок №1"/>
    <w:basedOn w:val="a"/>
    <w:link w:val="1"/>
    <w:rsid w:val="00E1031C"/>
    <w:pPr>
      <w:widowControl w:val="0"/>
      <w:shd w:val="clear" w:color="auto" w:fill="FFFFFF"/>
      <w:spacing w:before="60" w:after="0" w:line="259" w:lineRule="exact"/>
      <w:jc w:val="both"/>
      <w:outlineLvl w:val="0"/>
    </w:pPr>
    <w:rPr>
      <w:rFonts w:ascii="Times New Roman" w:eastAsia="Times New Roman" w:hAnsi="Times New Roman" w:cs="Times New Roman"/>
      <w:b/>
      <w:bCs/>
    </w:rPr>
  </w:style>
  <w:style w:type="paragraph" w:styleId="31">
    <w:name w:val="Body Text Indent 3"/>
    <w:basedOn w:val="a"/>
    <w:link w:val="32"/>
    <w:uiPriority w:val="99"/>
    <w:rsid w:val="00E1031C"/>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uiPriority w:val="99"/>
    <w:rsid w:val="00E1031C"/>
    <w:rPr>
      <w:rFonts w:ascii="Times New Roman" w:eastAsia="Times New Roman" w:hAnsi="Times New Roman" w:cs="Times New Roman"/>
      <w:sz w:val="16"/>
      <w:szCs w:val="16"/>
    </w:rPr>
  </w:style>
  <w:style w:type="character" w:customStyle="1" w:styleId="9">
    <w:name w:val="Основной текст (9)_"/>
    <w:basedOn w:val="a0"/>
    <w:link w:val="90"/>
    <w:rsid w:val="00E1031C"/>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1031C"/>
    <w:pPr>
      <w:widowControl w:val="0"/>
      <w:shd w:val="clear" w:color="auto" w:fill="FFFFFF"/>
      <w:spacing w:before="180" w:after="0" w:line="250" w:lineRule="exact"/>
    </w:pPr>
    <w:rPr>
      <w:rFonts w:ascii="Times New Roman" w:eastAsia="Times New Roman" w:hAnsi="Times New Roman" w:cs="Times New Roman"/>
      <w:sz w:val="21"/>
      <w:szCs w:val="21"/>
    </w:rPr>
  </w:style>
  <w:style w:type="table" w:styleId="a3">
    <w:name w:val="Table Grid"/>
    <w:basedOn w:val="a1"/>
    <w:uiPriority w:val="59"/>
    <w:rsid w:val="00E1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4054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40544"/>
    <w:rPr>
      <w:rFonts w:ascii="Tahoma" w:hAnsi="Tahoma" w:cs="Tahoma"/>
      <w:sz w:val="16"/>
      <w:szCs w:val="16"/>
    </w:rPr>
  </w:style>
  <w:style w:type="paragraph" w:styleId="a6">
    <w:name w:val="Body Text"/>
    <w:basedOn w:val="a"/>
    <w:link w:val="a7"/>
    <w:uiPriority w:val="99"/>
    <w:semiHidden/>
    <w:unhideWhenUsed/>
    <w:rsid w:val="00881D5B"/>
    <w:pPr>
      <w:spacing w:after="120"/>
    </w:pPr>
  </w:style>
  <w:style w:type="character" w:customStyle="1" w:styleId="a7">
    <w:name w:val="Основний текст Знак"/>
    <w:basedOn w:val="a0"/>
    <w:link w:val="a6"/>
    <w:uiPriority w:val="99"/>
    <w:semiHidden/>
    <w:rsid w:val="00881D5B"/>
  </w:style>
  <w:style w:type="character" w:customStyle="1" w:styleId="23">
    <w:name w:val="Знак Знак2"/>
    <w:rsid w:val="00881D5B"/>
    <w:rPr>
      <w:rFonts w:ascii="Segoe UI" w:hAnsi="Segoe UI" w:cs="Segoe UI" w:hint="default"/>
      <w:strike w:val="0"/>
      <w:dstrike w:val="0"/>
      <w:sz w:val="18"/>
      <w:szCs w:val="18"/>
      <w:u w:val="none"/>
      <w:effect w:val="none"/>
    </w:rPr>
  </w:style>
  <w:style w:type="paragraph" w:styleId="a8">
    <w:name w:val="List Paragraph"/>
    <w:basedOn w:val="a"/>
    <w:uiPriority w:val="34"/>
    <w:qFormat/>
    <w:rsid w:val="00886CA2"/>
    <w:pPr>
      <w:spacing w:after="0" w:line="240" w:lineRule="auto"/>
      <w:ind w:left="708"/>
    </w:pPr>
    <w:rPr>
      <w:rFonts w:ascii="Microsoft Sans Serif" w:eastAsia="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7964">
      <w:bodyDiv w:val="1"/>
      <w:marLeft w:val="0"/>
      <w:marRight w:val="0"/>
      <w:marTop w:val="0"/>
      <w:marBottom w:val="0"/>
      <w:divBdr>
        <w:top w:val="none" w:sz="0" w:space="0" w:color="auto"/>
        <w:left w:val="none" w:sz="0" w:space="0" w:color="auto"/>
        <w:bottom w:val="none" w:sz="0" w:space="0" w:color="auto"/>
        <w:right w:val="none" w:sz="0" w:space="0" w:color="auto"/>
      </w:divBdr>
    </w:div>
    <w:div w:id="1327712492">
      <w:bodyDiv w:val="1"/>
      <w:marLeft w:val="0"/>
      <w:marRight w:val="0"/>
      <w:marTop w:val="0"/>
      <w:marBottom w:val="0"/>
      <w:divBdr>
        <w:top w:val="none" w:sz="0" w:space="0" w:color="auto"/>
        <w:left w:val="none" w:sz="0" w:space="0" w:color="auto"/>
        <w:bottom w:val="none" w:sz="0" w:space="0" w:color="auto"/>
        <w:right w:val="none" w:sz="0" w:space="0" w:color="auto"/>
      </w:divBdr>
    </w:div>
    <w:div w:id="1419332253">
      <w:bodyDiv w:val="1"/>
      <w:marLeft w:val="0"/>
      <w:marRight w:val="0"/>
      <w:marTop w:val="0"/>
      <w:marBottom w:val="0"/>
      <w:divBdr>
        <w:top w:val="none" w:sz="0" w:space="0" w:color="auto"/>
        <w:left w:val="none" w:sz="0" w:space="0" w:color="auto"/>
        <w:bottom w:val="none" w:sz="0" w:space="0" w:color="auto"/>
        <w:right w:val="none" w:sz="0" w:space="0" w:color="auto"/>
      </w:divBdr>
    </w:div>
    <w:div w:id="1437554202">
      <w:bodyDiv w:val="1"/>
      <w:marLeft w:val="0"/>
      <w:marRight w:val="0"/>
      <w:marTop w:val="0"/>
      <w:marBottom w:val="0"/>
      <w:divBdr>
        <w:top w:val="none" w:sz="0" w:space="0" w:color="auto"/>
        <w:left w:val="none" w:sz="0" w:space="0" w:color="auto"/>
        <w:bottom w:val="none" w:sz="0" w:space="0" w:color="auto"/>
        <w:right w:val="none" w:sz="0" w:space="0" w:color="auto"/>
      </w:divBdr>
    </w:div>
    <w:div w:id="17318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09D4-E7ED-4AF3-AC7A-AC48BABF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8847</Words>
  <Characters>5044</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Bjilka</dc:creator>
  <cp:lastModifiedBy>Користувач Windows</cp:lastModifiedBy>
  <cp:revision>4</cp:revision>
  <cp:lastPrinted>2022-09-28T08:05:00Z</cp:lastPrinted>
  <dcterms:created xsi:type="dcterms:W3CDTF">2022-10-03T10:51:00Z</dcterms:created>
  <dcterms:modified xsi:type="dcterms:W3CDTF">2022-10-04T13:01:00Z</dcterms:modified>
</cp:coreProperties>
</file>