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B623" w14:textId="100DEA1A" w:rsidR="007638C9" w:rsidRPr="0007618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lang w:val="uk-UA"/>
        </w:rPr>
      </w:pPr>
      <w:r w:rsidRPr="005876A0">
        <w:rPr>
          <w:rFonts w:ascii="Times New Roman" w:hAnsi="Times New Roman"/>
          <w:b/>
          <w:bCs/>
          <w:lang w:val="uk-UA"/>
        </w:rPr>
        <w:t xml:space="preserve">Додаток </w:t>
      </w:r>
      <w:r w:rsidR="00C65896">
        <w:rPr>
          <w:rFonts w:ascii="Times New Roman" w:hAnsi="Times New Roman"/>
          <w:b/>
          <w:bCs/>
          <w:lang w:val="uk-UA"/>
        </w:rPr>
        <w:t>2</w:t>
      </w:r>
    </w:p>
    <w:p w14:paraId="7F3E4D07" w14:textId="77777777" w:rsidR="007638C9" w:rsidRPr="0007618A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07618A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07618A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07618A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16495D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07618A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7777777" w:rsidR="007638C9" w:rsidRPr="0007618A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________________________________).</w:t>
      </w:r>
    </w:p>
    <w:p w14:paraId="6E92992F" w14:textId="4ACB21E4" w:rsidR="007638C9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600BDF96" w:rsidR="009570E5" w:rsidRPr="009570E5" w:rsidRDefault="009570E5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0E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</w:t>
      </w:r>
      <w:r w:rsidRPr="009570E5">
        <w:rPr>
          <w:rFonts w:ascii="Times New Roman" w:hAnsi="Times New Roman"/>
          <w:sz w:val="28"/>
          <w:szCs w:val="28"/>
          <w:lang w:val="uk-UA"/>
        </w:rPr>
        <w:t>ДК:021:2015:</w:t>
      </w:r>
      <w:r w:rsidRPr="00957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800"/>
        <w:gridCol w:w="1120"/>
        <w:gridCol w:w="1120"/>
        <w:gridCol w:w="2197"/>
        <w:gridCol w:w="1984"/>
      </w:tblGrid>
      <w:tr w:rsidR="007638C9" w:rsidRPr="0007618A" w14:paraId="6EE47BEC" w14:textId="77777777" w:rsidTr="00B63437">
        <w:trPr>
          <w:trHeight w:val="9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BA3C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14:paraId="1E97AF8A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600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Назва предмету закупівлі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3624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E46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D7214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E2C41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7638C9" w:rsidRPr="0007618A" w14:paraId="53FF774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36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2C5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55E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98DD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53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1BB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797915A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B37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735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2F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3E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0A2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C72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1F6AAD17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6D5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3F05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9442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F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5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AC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02DC05F8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1010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254E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DB87FAE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AC65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C7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9F46422" w14:textId="77777777" w:rsidTr="00B63437">
        <w:trPr>
          <w:trHeight w:val="42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16DE" w14:textId="77777777" w:rsidR="007638C9" w:rsidRPr="0007618A" w:rsidRDefault="007638C9" w:rsidP="00B6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/>
                <w:color w:val="000000"/>
                <w:lang w:val="uk-UA"/>
              </w:rPr>
              <w:t>Загальна вартість пропозиції  ПДВ</w:t>
            </w:r>
            <w:r w:rsidRPr="0007618A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(цифрами та прописом)</w:t>
            </w:r>
          </w:p>
        </w:tc>
      </w:tr>
    </w:tbl>
    <w:p w14:paraId="6FB2364E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</w:t>
      </w:r>
      <w:proofErr w:type="spellStart"/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Договору, який викладений у додатку 4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Pr="0007618A" w:rsidRDefault="007638C9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 w:rsidRPr="0007618A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07618A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692A249B" w14:textId="76EEEACC" w:rsidR="007638C9" w:rsidRPr="00EB143F" w:rsidRDefault="007638C9" w:rsidP="00EB143F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E009C4">
        <w:rPr>
          <w:rFonts w:ascii="Times New Roman" w:hAnsi="Times New Roman"/>
          <w:lang w:val="uk-UA"/>
        </w:rPr>
        <w:t xml:space="preserve">Розрахунки проводяться </w:t>
      </w:r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у безготівковій формі шляхом </w:t>
      </w:r>
      <w:bookmarkStart w:id="0" w:name="_Hlk133417414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>перерахування Замовником коштів на розрахунковий рахунок Постачальника</w:t>
      </w:r>
      <w:bookmarkEnd w:id="0"/>
      <w:r w:rsidR="00EB143F" w:rsidRPr="00EB143F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протягом 20 (двадцяти) банківських днів з дати постачання після пред’явлення Постачальником видаткової накладної та затвердження Замовником Акту приймання-передачі поставленого товару, за умови надходження бюджетних коштів на рахунок Замовника за даним кодом видатків</w:t>
      </w:r>
    </w:p>
    <w:p w14:paraId="10CB4107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07618A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07618A" w:rsidRDefault="007638C9" w:rsidP="007638C9">
      <w:pPr>
        <w:tabs>
          <w:tab w:val="left" w:pos="6677"/>
        </w:tabs>
        <w:ind w:firstLine="700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 xml:space="preserve">    (підпис)                                                              (дата)                               </w:t>
      </w:r>
    </w:p>
    <w:p w14:paraId="6D527511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підпис уповноваженої особи Учасника, завірені печаткою</w:t>
      </w:r>
    </w:p>
    <w:p w14:paraId="0F61F913" w14:textId="77777777" w:rsidR="00866D3B" w:rsidRPr="007638C9" w:rsidRDefault="00866D3B">
      <w:pPr>
        <w:rPr>
          <w:lang w:val="uk-UA"/>
        </w:rPr>
      </w:pPr>
    </w:p>
    <w:sectPr w:rsidR="00866D3B" w:rsidRPr="007638C9" w:rsidSect="00866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9"/>
    <w:rsid w:val="001260D3"/>
    <w:rsid w:val="007415FA"/>
    <w:rsid w:val="007638C9"/>
    <w:rsid w:val="00866D3B"/>
    <w:rsid w:val="0094212F"/>
    <w:rsid w:val="009570E5"/>
    <w:rsid w:val="009A7443"/>
    <w:rsid w:val="00C65896"/>
    <w:rsid w:val="00D47015"/>
    <w:rsid w:val="00E009C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Мельник_Л_П</cp:lastModifiedBy>
  <cp:revision>10</cp:revision>
  <dcterms:created xsi:type="dcterms:W3CDTF">2023-09-08T11:48:00Z</dcterms:created>
  <dcterms:modified xsi:type="dcterms:W3CDTF">2023-10-16T11:47:00Z</dcterms:modified>
</cp:coreProperties>
</file>