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4E" w:rsidRPr="000A1298" w:rsidRDefault="0074284E" w:rsidP="0074284E">
      <w:pPr>
        <w:pStyle w:val="a3"/>
        <w:spacing w:after="0"/>
        <w:jc w:val="right"/>
        <w:rPr>
          <w:b/>
        </w:rPr>
      </w:pPr>
      <w:r w:rsidRPr="000A1298">
        <w:rPr>
          <w:b/>
        </w:rPr>
        <w:t>Додаток №3</w:t>
      </w:r>
    </w:p>
    <w:p w:rsidR="0074284E" w:rsidRPr="00AE6D9F" w:rsidRDefault="0074284E" w:rsidP="0074284E">
      <w:pPr>
        <w:jc w:val="center"/>
        <w:outlineLvl w:val="0"/>
        <w:rPr>
          <w:b/>
        </w:rPr>
      </w:pPr>
      <w:proofErr w:type="spellStart"/>
      <w:r>
        <w:rPr>
          <w:b/>
        </w:rPr>
        <w:t>Проєкт</w:t>
      </w:r>
      <w:proofErr w:type="spellEnd"/>
      <w:r>
        <w:rPr>
          <w:b/>
        </w:rPr>
        <w:t xml:space="preserve"> Догово</w:t>
      </w:r>
      <w:r w:rsidRPr="00AE6D9F">
        <w:rPr>
          <w:b/>
        </w:rPr>
        <w:t>р</w:t>
      </w:r>
      <w:r>
        <w:rPr>
          <w:b/>
        </w:rPr>
        <w:t>у</w:t>
      </w:r>
      <w:r w:rsidRPr="00AE6D9F">
        <w:rPr>
          <w:b/>
        </w:rPr>
        <w:t xml:space="preserve"> №  ____________</w:t>
      </w:r>
    </w:p>
    <w:tbl>
      <w:tblPr>
        <w:tblW w:w="100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82"/>
        <w:gridCol w:w="5024"/>
      </w:tblGrid>
      <w:tr w:rsidR="0074284E" w:rsidRPr="00AE6D9F" w:rsidTr="002D1E38">
        <w:trPr>
          <w:trHeight w:val="870"/>
        </w:trPr>
        <w:tc>
          <w:tcPr>
            <w:tcW w:w="4982" w:type="dxa"/>
            <w:vAlign w:val="center"/>
          </w:tcPr>
          <w:p w:rsidR="0074284E" w:rsidRPr="00AE6D9F" w:rsidRDefault="0074284E" w:rsidP="002D1E38"/>
          <w:p w:rsidR="0074284E" w:rsidRPr="00AE6D9F" w:rsidRDefault="0074284E" w:rsidP="002D1E38">
            <w:pPr>
              <w:rPr>
                <w:lang w:val="en-US"/>
              </w:rPr>
            </w:pPr>
            <w:r w:rsidRPr="00AE6D9F">
              <w:t xml:space="preserve">м. </w:t>
            </w:r>
            <w:r>
              <w:t>Фастів</w:t>
            </w:r>
          </w:p>
          <w:p w:rsidR="0074284E" w:rsidRPr="00AE6D9F" w:rsidRDefault="0074284E" w:rsidP="002D1E38">
            <w:pPr>
              <w:rPr>
                <w:lang w:val="en-US"/>
              </w:rPr>
            </w:pPr>
          </w:p>
        </w:tc>
        <w:tc>
          <w:tcPr>
            <w:tcW w:w="5024" w:type="dxa"/>
          </w:tcPr>
          <w:p w:rsidR="0074284E" w:rsidRPr="00AE6D9F" w:rsidRDefault="0074284E" w:rsidP="002D1E38">
            <w:pPr>
              <w:jc w:val="right"/>
            </w:pPr>
          </w:p>
          <w:p w:rsidR="0074284E" w:rsidRPr="00AE6D9F" w:rsidRDefault="000A1298" w:rsidP="002D1E38">
            <w:pPr>
              <w:jc w:val="right"/>
            </w:pPr>
            <w:r>
              <w:t>«___»______________202</w:t>
            </w:r>
            <w:r w:rsidR="000B0A6F">
              <w:t>2</w:t>
            </w:r>
            <w:r w:rsidR="0074284E" w:rsidRPr="00AE6D9F">
              <w:t xml:space="preserve"> р.</w:t>
            </w:r>
          </w:p>
        </w:tc>
      </w:tr>
    </w:tbl>
    <w:p w:rsidR="0074284E" w:rsidRPr="00AE6D9F" w:rsidRDefault="0074284E" w:rsidP="0074284E">
      <w:pPr>
        <w:ind w:firstLine="567"/>
        <w:jc w:val="both"/>
        <w:rPr>
          <w:b/>
        </w:rPr>
      </w:pPr>
    </w:p>
    <w:p w:rsidR="0074284E" w:rsidRPr="00AE6D9F" w:rsidRDefault="0074284E" w:rsidP="0074284E">
      <w:pPr>
        <w:ind w:firstLine="567"/>
        <w:jc w:val="both"/>
      </w:pPr>
      <w:r>
        <w:rPr>
          <w:b/>
        </w:rPr>
        <w:t>_________________________</w:t>
      </w:r>
      <w:r w:rsidRPr="00AE6D9F">
        <w:t xml:space="preserve">, надалі – «Виконавець», в особі </w:t>
      </w:r>
      <w:r>
        <w:t>____________________________________</w:t>
      </w:r>
      <w:r w:rsidRPr="00AE6D9F">
        <w:t xml:space="preserve">, який діє на підставі </w:t>
      </w:r>
      <w:r>
        <w:t>__________________________</w:t>
      </w:r>
      <w:r w:rsidRPr="00AE6D9F">
        <w:t xml:space="preserve">, з однієї сторони, і </w:t>
      </w:r>
      <w:r w:rsidRPr="00AE6D9F">
        <w:rPr>
          <w:b/>
        </w:rPr>
        <w:t xml:space="preserve">Управління освіти </w:t>
      </w:r>
      <w:r w:rsidR="00D101FB">
        <w:rPr>
          <w:b/>
        </w:rPr>
        <w:t xml:space="preserve">виконавчого комітету Фастівської міської ради </w:t>
      </w:r>
      <w:r w:rsidRPr="00AE6D9F">
        <w:rPr>
          <w:b/>
        </w:rPr>
        <w:t xml:space="preserve"> </w:t>
      </w:r>
      <w:r w:rsidR="00D101FB">
        <w:t xml:space="preserve">надалі - «Замовник», в особі  начальника </w:t>
      </w:r>
      <w:proofErr w:type="spellStart"/>
      <w:r w:rsidR="00D101FB">
        <w:t>Єриш</w:t>
      </w:r>
      <w:proofErr w:type="spellEnd"/>
      <w:r w:rsidR="00D101FB">
        <w:t xml:space="preserve"> Наталії Леонідівни</w:t>
      </w:r>
      <w:r w:rsidR="007C47A9">
        <w:t>, який діє на підставі Положення</w:t>
      </w:r>
      <w:r w:rsidRPr="00AE6D9F">
        <w:t>, з другої сторони, уклали цей Договір про наступне:</w:t>
      </w:r>
    </w:p>
    <w:p w:rsidR="0074284E" w:rsidRPr="00AE6D9F" w:rsidRDefault="0074284E" w:rsidP="0074284E">
      <w:pPr>
        <w:ind w:firstLine="567"/>
        <w:jc w:val="both"/>
        <w:rPr>
          <w:b/>
        </w:rPr>
      </w:pPr>
    </w:p>
    <w:p w:rsidR="0074284E" w:rsidRPr="00AE6D9F" w:rsidRDefault="0074284E" w:rsidP="0074284E">
      <w:pPr>
        <w:ind w:firstLine="567"/>
        <w:jc w:val="center"/>
        <w:rPr>
          <w:b/>
        </w:rPr>
      </w:pPr>
      <w:r w:rsidRPr="00AE6D9F">
        <w:rPr>
          <w:b/>
        </w:rPr>
        <w:t>1. ПРЕДМЕТ ДОГОВОРУ</w:t>
      </w:r>
    </w:p>
    <w:p w:rsidR="0074284E" w:rsidRPr="00AE6D9F" w:rsidRDefault="0074284E" w:rsidP="0074284E">
      <w:pPr>
        <w:jc w:val="both"/>
      </w:pPr>
      <w:r w:rsidRPr="00AE6D9F">
        <w:t>1.1. В порядку та на умовах, передбачених цим Договором, Виконавець зобов’язується:</w:t>
      </w:r>
    </w:p>
    <w:p w:rsidR="0074284E" w:rsidRPr="00AE6D9F" w:rsidRDefault="00F62AF9" w:rsidP="0074284E">
      <w:pPr>
        <w:jc w:val="both"/>
      </w:pPr>
      <w:r>
        <w:t xml:space="preserve"> </w:t>
      </w:r>
      <w:r>
        <w:rPr>
          <w:b/>
        </w:rPr>
        <w:t>Постачати пакети</w:t>
      </w:r>
      <w:r w:rsidRPr="00AE12D8">
        <w:rPr>
          <w:b/>
        </w:rPr>
        <w:t xml:space="preserve"> оновлення (компонентів) засобами онлайн-сервісу комп’ютерної програми “Комплексна система автоматизації підприємства “IS-</w:t>
      </w:r>
      <w:proofErr w:type="spellStart"/>
      <w:r w:rsidRPr="00AE12D8">
        <w:rPr>
          <w:b/>
        </w:rPr>
        <w:t>pro</w:t>
      </w:r>
      <w:proofErr w:type="spellEnd"/>
      <w:r w:rsidRPr="00AE12D8">
        <w:rPr>
          <w:b/>
        </w:rPr>
        <w:t>” (І</w:t>
      </w:r>
      <w:r>
        <w:rPr>
          <w:b/>
        </w:rPr>
        <w:t>С-ПРО</w:t>
      </w:r>
      <w:r w:rsidRPr="00AE12D8">
        <w:rPr>
          <w:rFonts w:eastAsia="Times New Roman"/>
          <w:b/>
        </w:rPr>
        <w:t>)</w:t>
      </w:r>
      <w:r>
        <w:rPr>
          <w:rFonts w:eastAsia="Times New Roman"/>
          <w:b/>
        </w:rPr>
        <w:t>)</w:t>
      </w:r>
      <w:r w:rsidR="0074284E" w:rsidRPr="00C14B07">
        <w:t xml:space="preserve"> (надалі – ПЗ «IS-</w:t>
      </w:r>
      <w:proofErr w:type="spellStart"/>
      <w:r w:rsidR="0074284E" w:rsidRPr="00C14B07">
        <w:t>pro</w:t>
      </w:r>
      <w:proofErr w:type="spellEnd"/>
      <w:r w:rsidR="0074284E" w:rsidRPr="00C14B07">
        <w:t>») згідно Специфікації програмного забезпечення (Додат</w:t>
      </w:r>
      <w:r w:rsidR="002279F5">
        <w:t>ок №1 до цього Договору) з ___.___</w:t>
      </w:r>
      <w:r w:rsidR="0074284E" w:rsidRPr="00C14B07">
        <w:t>.202</w:t>
      </w:r>
      <w:r w:rsidR="000B0A6F">
        <w:t>2</w:t>
      </w:r>
      <w:r w:rsidR="0074284E" w:rsidRPr="00C14B07">
        <w:t xml:space="preserve"> р. по  31.12.202</w:t>
      </w:r>
      <w:r w:rsidR="000B0A6F">
        <w:t>2</w:t>
      </w:r>
      <w:r w:rsidR="0074284E" w:rsidRPr="00C14B07">
        <w:t xml:space="preserve"> р.</w:t>
      </w:r>
    </w:p>
    <w:p w:rsidR="0074284E" w:rsidRPr="00AE6D9F" w:rsidRDefault="0074284E" w:rsidP="0074284E">
      <w:pPr>
        <w:jc w:val="both"/>
      </w:pPr>
      <w:r w:rsidRPr="00AE6D9F">
        <w:t>1.2. Замовник в порядку та на умовах цього Договору зобов’язується прийняти та оплатити послуги, які визначені в п. 1.1. цього Договору.</w:t>
      </w:r>
    </w:p>
    <w:p w:rsidR="0074284E" w:rsidRPr="00AE6D9F" w:rsidRDefault="0074284E" w:rsidP="0074284E">
      <w:pPr>
        <w:jc w:val="both"/>
      </w:pPr>
    </w:p>
    <w:p w:rsidR="0074284E" w:rsidRDefault="0074284E" w:rsidP="0074284E">
      <w:pPr>
        <w:jc w:val="center"/>
        <w:rPr>
          <w:b/>
        </w:rPr>
      </w:pPr>
      <w:r w:rsidRPr="00AE6D9F">
        <w:rPr>
          <w:b/>
        </w:rPr>
        <w:t>2. ПОРЯДОК НАДАННЯ ПОСЛУГ</w:t>
      </w:r>
    </w:p>
    <w:p w:rsidR="00AD2B3C" w:rsidRPr="00AD2B3C" w:rsidRDefault="00AD2B3C" w:rsidP="00AD2B3C">
      <w:pPr>
        <w:jc w:val="both"/>
        <w:rPr>
          <w:rFonts w:eastAsia="Times New Roman"/>
        </w:rPr>
      </w:pPr>
      <w:r w:rsidRPr="00AD2B3C">
        <w:rPr>
          <w:rFonts w:eastAsia="Times New Roman"/>
        </w:rPr>
        <w:t>2.1. Постачання пакетів оновлень (компонентів) ПЗ “IS-</w:t>
      </w:r>
      <w:proofErr w:type="spellStart"/>
      <w:r w:rsidRPr="00AD2B3C">
        <w:rPr>
          <w:rFonts w:eastAsia="Times New Roman"/>
        </w:rPr>
        <w:t>pro</w:t>
      </w:r>
      <w:proofErr w:type="spellEnd"/>
      <w:r w:rsidRPr="00AD2B3C">
        <w:rPr>
          <w:rFonts w:eastAsia="Times New Roman"/>
        </w:rPr>
        <w:t>” включає:</w:t>
      </w:r>
    </w:p>
    <w:p w:rsidR="00AD2B3C" w:rsidRPr="00AD2B3C" w:rsidRDefault="00AD2B3C" w:rsidP="00AD2B3C">
      <w:pPr>
        <w:ind w:firstLine="284"/>
        <w:jc w:val="both"/>
        <w:rPr>
          <w:rFonts w:eastAsia="Times New Roman"/>
        </w:rPr>
      </w:pPr>
      <w:r w:rsidRPr="00AD2B3C">
        <w:rPr>
          <w:rFonts w:eastAsia="Times New Roman"/>
        </w:rPr>
        <w:t>2.1.1. постачання нових версій (компонентів) ПЗ “IS-</w:t>
      </w:r>
      <w:proofErr w:type="spellStart"/>
      <w:r w:rsidRPr="00AD2B3C">
        <w:rPr>
          <w:rFonts w:eastAsia="Times New Roman"/>
        </w:rPr>
        <w:t>pro</w:t>
      </w:r>
      <w:proofErr w:type="spellEnd"/>
      <w:r w:rsidRPr="00AD2B3C">
        <w:rPr>
          <w:rFonts w:eastAsia="Times New Roman"/>
        </w:rPr>
        <w:t>”, пов’язаних зі зміною законодавства або зміною функціональних можливостей ПЗ “IS-</w:t>
      </w:r>
      <w:proofErr w:type="spellStart"/>
      <w:r w:rsidRPr="00AD2B3C">
        <w:rPr>
          <w:rFonts w:eastAsia="Times New Roman"/>
        </w:rPr>
        <w:t>pro</w:t>
      </w:r>
      <w:proofErr w:type="spellEnd"/>
      <w:r w:rsidRPr="00AD2B3C">
        <w:rPr>
          <w:rFonts w:eastAsia="Times New Roman"/>
        </w:rPr>
        <w:t>” засобами онлайн-сервісу з інформаційного загальнодоступного р</w:t>
      </w:r>
      <w:r>
        <w:rPr>
          <w:rFonts w:eastAsia="Times New Roman"/>
        </w:rPr>
        <w:t>есурсу в мережі Internet – сайт ________________________</w:t>
      </w:r>
      <w:r w:rsidRPr="00AD2B3C">
        <w:rPr>
          <w:rFonts w:eastAsia="Times New Roman"/>
        </w:rPr>
        <w:t>;</w:t>
      </w:r>
    </w:p>
    <w:p w:rsidR="00AD2B3C" w:rsidRPr="00AD2B3C" w:rsidRDefault="00AD2B3C" w:rsidP="00AD2B3C">
      <w:pPr>
        <w:ind w:firstLine="284"/>
        <w:jc w:val="both"/>
        <w:rPr>
          <w:rFonts w:eastAsia="Times New Roman"/>
        </w:rPr>
      </w:pPr>
      <w:r w:rsidRPr="00AD2B3C">
        <w:rPr>
          <w:rFonts w:eastAsia="Times New Roman"/>
        </w:rPr>
        <w:t xml:space="preserve">2.1.2. доступ до онлайн-сервісу - сайт </w:t>
      </w:r>
      <w:r>
        <w:rPr>
          <w:rFonts w:asciiTheme="minorHAnsi" w:eastAsia="Times New Roman" w:hAnsiTheme="minorHAnsi"/>
          <w:sz w:val="20"/>
          <w:szCs w:val="20"/>
        </w:rPr>
        <w:t xml:space="preserve">______________________________. </w:t>
      </w:r>
      <w:r w:rsidRPr="00AD2B3C">
        <w:rPr>
          <w:rFonts w:eastAsia="Times New Roman"/>
        </w:rPr>
        <w:t>Для реєстрації необхідно зверну</w:t>
      </w:r>
      <w:r>
        <w:rPr>
          <w:rFonts w:eastAsia="Times New Roman"/>
        </w:rPr>
        <w:t>тись за телефоном ____________________________</w:t>
      </w:r>
      <w:r w:rsidRPr="00AD2B3C">
        <w:rPr>
          <w:rFonts w:eastAsia="Times New Roman"/>
        </w:rPr>
        <w:t xml:space="preserve">. </w:t>
      </w:r>
    </w:p>
    <w:p w:rsidR="00AD2B3C" w:rsidRPr="00AD2B3C" w:rsidRDefault="00AD2B3C" w:rsidP="00AD2B3C">
      <w:pPr>
        <w:jc w:val="both"/>
        <w:rPr>
          <w:rFonts w:eastAsia="Times New Roman"/>
        </w:rPr>
      </w:pPr>
      <w:r w:rsidRPr="00AD2B3C">
        <w:rPr>
          <w:rFonts w:eastAsia="Times New Roman"/>
        </w:rPr>
        <w:t>2.2. В разі виникнення питань щодо роботи ПЗ “IS-</w:t>
      </w:r>
      <w:proofErr w:type="spellStart"/>
      <w:r w:rsidRPr="00AD2B3C">
        <w:rPr>
          <w:rFonts w:eastAsia="Times New Roman"/>
        </w:rPr>
        <w:t>pro</w:t>
      </w:r>
      <w:proofErr w:type="spellEnd"/>
      <w:r w:rsidRPr="00AD2B3C">
        <w:rPr>
          <w:rFonts w:eastAsia="Times New Roman"/>
        </w:rPr>
        <w:t>”, встановлення пакетів оновлень (компоне</w:t>
      </w:r>
      <w:r w:rsidR="002C3AD0">
        <w:rPr>
          <w:rFonts w:eastAsia="Times New Roman"/>
        </w:rPr>
        <w:t>нтів), доступу до онлайн-сервісу ________________________</w:t>
      </w:r>
      <w:r w:rsidRPr="00AD2B3C">
        <w:rPr>
          <w:rFonts w:eastAsia="Times New Roman"/>
        </w:rPr>
        <w:t xml:space="preserve">, представник Замовника може в робочий день зателефонувати за номером </w:t>
      </w:r>
      <w:r w:rsidR="002C3AD0">
        <w:rPr>
          <w:rFonts w:eastAsia="Times New Roman"/>
        </w:rPr>
        <w:t xml:space="preserve">___________ </w:t>
      </w:r>
      <w:r w:rsidRPr="00AD2B3C">
        <w:rPr>
          <w:rFonts w:eastAsia="Times New Roman"/>
        </w:rPr>
        <w:t>і повідомити назву організації, комплектацію ПЗ “IS-</w:t>
      </w:r>
      <w:proofErr w:type="spellStart"/>
      <w:r w:rsidRPr="00AD2B3C">
        <w:rPr>
          <w:rFonts w:eastAsia="Times New Roman"/>
        </w:rPr>
        <w:t>pro</w:t>
      </w:r>
      <w:proofErr w:type="spellEnd"/>
      <w:r w:rsidRPr="00AD2B3C">
        <w:rPr>
          <w:rFonts w:eastAsia="Times New Roman"/>
        </w:rPr>
        <w:t>”, контактний телефон, прізвище, ім’я, по батькові, стисло зміст проблеми та отримати консультацію гарячої лінії.</w:t>
      </w:r>
    </w:p>
    <w:p w:rsidR="00AD2B3C" w:rsidRPr="00AE6D9F" w:rsidRDefault="00AD2B3C" w:rsidP="0074284E">
      <w:pPr>
        <w:jc w:val="center"/>
        <w:rPr>
          <w:b/>
        </w:rPr>
      </w:pPr>
    </w:p>
    <w:p w:rsidR="002C3AD0" w:rsidRPr="002C3AD0" w:rsidRDefault="002C3AD0" w:rsidP="002C3AD0">
      <w:pPr>
        <w:spacing w:before="120"/>
        <w:jc w:val="center"/>
        <w:outlineLvl w:val="0"/>
        <w:rPr>
          <w:rFonts w:eastAsia="Times New Roman"/>
          <w:b/>
        </w:rPr>
      </w:pPr>
      <w:r w:rsidRPr="002C3AD0">
        <w:rPr>
          <w:rFonts w:eastAsia="Times New Roman"/>
          <w:b/>
        </w:rPr>
        <w:t>3. ЦІНА ДОГОВОРУ ТА ПОРЯДОК РОЗРАХУНКІВ</w:t>
      </w:r>
    </w:p>
    <w:p w:rsidR="002C3AD0" w:rsidRPr="002C3AD0" w:rsidRDefault="002C3AD0" w:rsidP="002C3AD0">
      <w:pPr>
        <w:jc w:val="both"/>
        <w:rPr>
          <w:rFonts w:eastAsia="Times New Roman"/>
        </w:rPr>
      </w:pPr>
      <w:r w:rsidRPr="002C3AD0">
        <w:rPr>
          <w:rFonts w:eastAsia="Times New Roman"/>
        </w:rPr>
        <w:t xml:space="preserve">3.1 Оплата за цим Договором здійснюється в національній валюті України шляхом перерахування Покупцем грошових коштів на поточний рахунок Постачальника на підставі Актів прийому-передачі  та рахунків-фактур </w:t>
      </w:r>
      <w:r w:rsidRPr="002C3AD0">
        <w:rPr>
          <w:rFonts w:eastAsia="Times New Roman" w:hint="eastAsia"/>
        </w:rPr>
        <w:t>Постачальника</w:t>
      </w:r>
      <w:r w:rsidRPr="002C3AD0">
        <w:rPr>
          <w:rFonts w:eastAsia="Times New Roman"/>
        </w:rPr>
        <w:t>.</w:t>
      </w:r>
    </w:p>
    <w:p w:rsidR="002C3AD0" w:rsidRPr="002C3AD0" w:rsidRDefault="002C3AD0" w:rsidP="002C3AD0">
      <w:pPr>
        <w:jc w:val="both"/>
        <w:rPr>
          <w:rFonts w:eastAsia="Times New Roman"/>
          <w:color w:val="000000"/>
        </w:rPr>
      </w:pPr>
      <w:r w:rsidRPr="002C3AD0">
        <w:rPr>
          <w:rFonts w:eastAsia="Times New Roman"/>
        </w:rPr>
        <w:t xml:space="preserve">3.2. Оплата послуг проводиться Покупцем, згідно Актів прийому-передачі, але не пізніше </w:t>
      </w:r>
      <w:r w:rsidR="000B0A6F">
        <w:rPr>
          <w:rFonts w:eastAsia="Times New Roman"/>
        </w:rPr>
        <w:t>10</w:t>
      </w:r>
      <w:r w:rsidRPr="002C3AD0">
        <w:rPr>
          <w:rFonts w:eastAsia="Times New Roman"/>
        </w:rPr>
        <w:t xml:space="preserve"> (</w:t>
      </w:r>
      <w:r w:rsidR="000B0A6F">
        <w:rPr>
          <w:rFonts w:eastAsia="Times New Roman"/>
        </w:rPr>
        <w:t>деся</w:t>
      </w:r>
      <w:r w:rsidRPr="002C3AD0">
        <w:rPr>
          <w:rFonts w:eastAsia="Times New Roman"/>
        </w:rPr>
        <w:t>ти) робочих днів з моменту підписання Актів Сторонами Договору.</w:t>
      </w:r>
    </w:p>
    <w:p w:rsidR="002C3AD0" w:rsidRPr="002C3AD0" w:rsidRDefault="002C3AD0" w:rsidP="002C3AD0">
      <w:pPr>
        <w:jc w:val="both"/>
        <w:rPr>
          <w:rFonts w:eastAsia="Times New Roman"/>
        </w:rPr>
      </w:pPr>
      <w:r w:rsidRPr="002C3AD0">
        <w:rPr>
          <w:rFonts w:eastAsia="Times New Roman"/>
          <w:color w:val="000000"/>
        </w:rPr>
        <w:t xml:space="preserve">3.3. </w:t>
      </w:r>
      <w:r w:rsidRPr="002C3AD0">
        <w:rPr>
          <w:rFonts w:eastAsia="Times New Roman"/>
          <w:b/>
          <w:color w:val="000000"/>
        </w:rPr>
        <w:t xml:space="preserve">Загальна вартість </w:t>
      </w:r>
      <w:r w:rsidRPr="002C3AD0">
        <w:rPr>
          <w:rFonts w:eastAsia="Times New Roman"/>
          <w:b/>
        </w:rPr>
        <w:t>постачання пакетів оновлення (компонентів)</w:t>
      </w:r>
      <w:r w:rsidRPr="002C3AD0">
        <w:rPr>
          <w:rFonts w:eastAsia="Times New Roman"/>
          <w:b/>
          <w:color w:val="000000"/>
        </w:rPr>
        <w:t xml:space="preserve"> за цим Договором складає </w:t>
      </w:r>
      <w:r>
        <w:rPr>
          <w:rFonts w:eastAsia="Times New Roman"/>
          <w:b/>
          <w:color w:val="000000"/>
          <w:lang w:val="ru-RU"/>
        </w:rPr>
        <w:t>________________</w:t>
      </w:r>
      <w:r w:rsidRPr="002C3AD0">
        <w:rPr>
          <w:rFonts w:eastAsia="Times New Roman"/>
          <w:b/>
        </w:rPr>
        <w:t>грн. (</w:t>
      </w:r>
      <w:r>
        <w:rPr>
          <w:rFonts w:eastAsia="Times New Roman"/>
          <w:b/>
        </w:rPr>
        <w:t>__________________</w:t>
      </w:r>
      <w:r w:rsidRPr="002C3AD0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грн. ____</w:t>
      </w:r>
      <w:r w:rsidRPr="002C3AD0">
        <w:rPr>
          <w:rFonts w:eastAsia="Times New Roman"/>
          <w:b/>
        </w:rPr>
        <w:t xml:space="preserve"> коп.), </w:t>
      </w:r>
      <w:r>
        <w:rPr>
          <w:rFonts w:eastAsia="Times New Roman"/>
          <w:b/>
        </w:rPr>
        <w:t>з/</w:t>
      </w:r>
      <w:r w:rsidRPr="002C3AD0">
        <w:rPr>
          <w:rFonts w:eastAsia="Times New Roman"/>
          <w:b/>
        </w:rPr>
        <w:t xml:space="preserve">без ПДВ. </w:t>
      </w:r>
      <w:r w:rsidRPr="002C3AD0">
        <w:rPr>
          <w:rFonts w:eastAsia="Times New Roman"/>
          <w:b/>
          <w:color w:val="000000"/>
        </w:rPr>
        <w:t>(далі – ціна Договору).</w:t>
      </w:r>
    </w:p>
    <w:p w:rsidR="002C3AD0" w:rsidRDefault="002C3AD0" w:rsidP="002C3AD0">
      <w:pPr>
        <w:jc w:val="both"/>
        <w:rPr>
          <w:rFonts w:eastAsia="Times New Roman"/>
        </w:rPr>
      </w:pPr>
      <w:r w:rsidRPr="002C3AD0">
        <w:rPr>
          <w:rFonts w:eastAsia="Times New Roman"/>
        </w:rPr>
        <w:t>3.4. Перелік та ціна пакетів оновлення (модулів) визначені в Специфікації програмного забезпечення (Додаток №1), що є невід’ємною частиною цього Договору.</w:t>
      </w:r>
    </w:p>
    <w:p w:rsidR="00A10EA0" w:rsidRDefault="00A10EA0" w:rsidP="002C3AD0">
      <w:pPr>
        <w:jc w:val="both"/>
        <w:rPr>
          <w:rFonts w:eastAsia="Times New Roman"/>
        </w:rPr>
      </w:pPr>
    </w:p>
    <w:p w:rsidR="00A10EA0" w:rsidRPr="00A10EA0" w:rsidRDefault="00A10EA0" w:rsidP="00A10EA0">
      <w:pPr>
        <w:jc w:val="center"/>
        <w:rPr>
          <w:rFonts w:eastAsia="Times New Roman"/>
          <w:b/>
        </w:rPr>
      </w:pPr>
      <w:r w:rsidRPr="00A10EA0">
        <w:rPr>
          <w:rFonts w:eastAsia="Times New Roman"/>
          <w:b/>
        </w:rPr>
        <w:t>4. ОБОВ’ЯЗКИ СТОРІН</w:t>
      </w:r>
    </w:p>
    <w:p w:rsidR="00A10EA0" w:rsidRPr="00A10EA0" w:rsidRDefault="00A10EA0" w:rsidP="00A10EA0">
      <w:pPr>
        <w:jc w:val="both"/>
        <w:rPr>
          <w:rFonts w:eastAsia="Times New Roman"/>
          <w:b/>
          <w:bCs/>
        </w:rPr>
      </w:pPr>
      <w:r w:rsidRPr="00A10EA0">
        <w:rPr>
          <w:rFonts w:eastAsia="Times New Roman"/>
        </w:rPr>
        <w:t>4.1</w:t>
      </w:r>
      <w:r w:rsidRPr="00A10EA0">
        <w:rPr>
          <w:rFonts w:eastAsia="Times New Roman"/>
          <w:b/>
          <w:bCs/>
        </w:rPr>
        <w:t>.</w:t>
      </w:r>
      <w:r w:rsidRPr="00A10EA0">
        <w:rPr>
          <w:rFonts w:eastAsia="Times New Roman"/>
        </w:rPr>
        <w:t xml:space="preserve"> Обов’язки Покупця</w:t>
      </w:r>
      <w:r w:rsidRPr="00A10EA0">
        <w:rPr>
          <w:rFonts w:eastAsia="Times New Roman"/>
          <w:bCs/>
        </w:rPr>
        <w:t>:</w:t>
      </w:r>
    </w:p>
    <w:p w:rsidR="00A10EA0" w:rsidRPr="00A10EA0" w:rsidRDefault="00A10EA0" w:rsidP="00A10EA0">
      <w:pPr>
        <w:jc w:val="both"/>
        <w:rPr>
          <w:rFonts w:eastAsia="Times New Roman"/>
          <w:bCs/>
        </w:rPr>
      </w:pPr>
      <w:r w:rsidRPr="00A10EA0">
        <w:rPr>
          <w:rFonts w:eastAsia="Times New Roman"/>
          <w:bCs/>
        </w:rPr>
        <w:t>4.1.1. Вчасно оплатити та вчасно прийняти поставлені пакети оновлення Постачальником, що передбачені цим Договором;</w:t>
      </w:r>
    </w:p>
    <w:p w:rsidR="00A10EA0" w:rsidRPr="00A10EA0" w:rsidRDefault="00A10EA0" w:rsidP="00A10EA0">
      <w:pPr>
        <w:jc w:val="both"/>
        <w:rPr>
          <w:rFonts w:eastAsia="Times New Roman"/>
          <w:bCs/>
        </w:rPr>
      </w:pPr>
      <w:r w:rsidRPr="00A10EA0">
        <w:rPr>
          <w:rFonts w:eastAsia="Times New Roman"/>
          <w:bCs/>
        </w:rPr>
        <w:t>4.1.2 Забезпечити функціонування ПЗ “IS-</w:t>
      </w:r>
      <w:proofErr w:type="spellStart"/>
      <w:r w:rsidRPr="00A10EA0">
        <w:rPr>
          <w:rFonts w:eastAsia="Times New Roman"/>
          <w:bCs/>
        </w:rPr>
        <w:t>pro</w:t>
      </w:r>
      <w:proofErr w:type="spellEnd"/>
      <w:r w:rsidRPr="00A10EA0">
        <w:rPr>
          <w:rFonts w:eastAsia="Times New Roman"/>
          <w:bCs/>
        </w:rPr>
        <w:t>” відповідно вимог до апаратних і системних засобів, описаних в  документації ПЗ “IS-</w:t>
      </w:r>
      <w:proofErr w:type="spellStart"/>
      <w:r w:rsidRPr="00A10EA0">
        <w:rPr>
          <w:rFonts w:eastAsia="Times New Roman"/>
          <w:bCs/>
        </w:rPr>
        <w:t>pro</w:t>
      </w:r>
      <w:proofErr w:type="spellEnd"/>
      <w:r w:rsidRPr="00A10EA0">
        <w:rPr>
          <w:rFonts w:eastAsia="Times New Roman"/>
          <w:bCs/>
        </w:rPr>
        <w:t xml:space="preserve">”, яка знаходиться в складі дистрибутиву </w:t>
      </w:r>
      <w:r>
        <w:rPr>
          <w:rFonts w:eastAsia="Times New Roman"/>
          <w:bCs/>
        </w:rPr>
        <w:t>і  в мережі Internet – сайт _____________________</w:t>
      </w:r>
      <w:r w:rsidRPr="00A10EA0">
        <w:rPr>
          <w:rFonts w:eastAsia="Times New Roman"/>
          <w:bCs/>
        </w:rPr>
        <w:t xml:space="preserve"> </w:t>
      </w:r>
    </w:p>
    <w:p w:rsidR="00A10EA0" w:rsidRPr="00A10EA0" w:rsidRDefault="00A10EA0" w:rsidP="00A10EA0">
      <w:pPr>
        <w:jc w:val="both"/>
        <w:rPr>
          <w:rFonts w:eastAsia="Times New Roman"/>
          <w:bCs/>
        </w:rPr>
      </w:pPr>
      <w:r w:rsidRPr="00A10EA0">
        <w:rPr>
          <w:rFonts w:eastAsia="Times New Roman"/>
          <w:bCs/>
        </w:rPr>
        <w:t xml:space="preserve">4.1.3. не розмножувати та не передавати іншій організації чи фізичній особі без письмової згоди Постачальника </w:t>
      </w:r>
      <w:r w:rsidRPr="00A10EA0">
        <w:rPr>
          <w:rFonts w:eastAsia="Times New Roman"/>
        </w:rPr>
        <w:t>ПЗ “IS-</w:t>
      </w:r>
      <w:proofErr w:type="spellStart"/>
      <w:r w:rsidRPr="00A10EA0">
        <w:rPr>
          <w:rFonts w:eastAsia="Times New Roman"/>
        </w:rPr>
        <w:t>pro</w:t>
      </w:r>
      <w:proofErr w:type="spellEnd"/>
      <w:r w:rsidRPr="00A10EA0">
        <w:rPr>
          <w:rFonts w:eastAsia="Times New Roman"/>
        </w:rPr>
        <w:t>”, інформацію та документи, отримані від Постачальника у зв’язку з виконанням цього Договору.</w:t>
      </w:r>
    </w:p>
    <w:p w:rsidR="00A10EA0" w:rsidRPr="00A10EA0" w:rsidRDefault="00A10EA0" w:rsidP="00A10EA0">
      <w:pPr>
        <w:jc w:val="both"/>
        <w:rPr>
          <w:rFonts w:eastAsia="Times New Roman"/>
          <w:b/>
          <w:bCs/>
        </w:rPr>
      </w:pPr>
      <w:r w:rsidRPr="00A10EA0">
        <w:rPr>
          <w:rFonts w:eastAsia="Times New Roman"/>
        </w:rPr>
        <w:lastRenderedPageBreak/>
        <w:t>4.2.</w:t>
      </w:r>
      <w:r w:rsidRPr="00A10EA0">
        <w:rPr>
          <w:rFonts w:eastAsia="Times New Roman"/>
          <w:b/>
          <w:bCs/>
        </w:rPr>
        <w:t xml:space="preserve"> </w:t>
      </w:r>
      <w:r w:rsidRPr="00A10EA0">
        <w:rPr>
          <w:rFonts w:eastAsia="Times New Roman"/>
          <w:bCs/>
        </w:rPr>
        <w:t xml:space="preserve">Обов’язки </w:t>
      </w:r>
      <w:r w:rsidRPr="00A10EA0">
        <w:rPr>
          <w:rFonts w:eastAsia="Times New Roman"/>
        </w:rPr>
        <w:t>Постачальника</w:t>
      </w:r>
      <w:r w:rsidRPr="00A10EA0">
        <w:rPr>
          <w:rFonts w:eastAsia="Times New Roman"/>
          <w:bCs/>
        </w:rPr>
        <w:t>: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  <w:bCs/>
        </w:rPr>
        <w:t xml:space="preserve">4.2.1 </w:t>
      </w:r>
      <w:r w:rsidRPr="00A10EA0">
        <w:rPr>
          <w:rFonts w:eastAsia="Times New Roman" w:hint="eastAsia"/>
          <w:bCs/>
        </w:rPr>
        <w:t>Постачальник</w:t>
      </w:r>
      <w:r w:rsidRPr="00A10EA0">
        <w:rPr>
          <w:rFonts w:eastAsia="Times New Roman"/>
          <w:bCs/>
        </w:rPr>
        <w:t xml:space="preserve"> </w:t>
      </w:r>
      <w:r w:rsidRPr="00A10EA0">
        <w:rPr>
          <w:rFonts w:eastAsia="Times New Roman"/>
        </w:rPr>
        <w:t>відповідає за своєчасність підготовки оновлень ПЗ “IS-</w:t>
      </w:r>
      <w:proofErr w:type="spellStart"/>
      <w:r w:rsidRPr="00A10EA0">
        <w:rPr>
          <w:rFonts w:eastAsia="Times New Roman"/>
        </w:rPr>
        <w:t>pro</w:t>
      </w:r>
      <w:proofErr w:type="spellEnd"/>
      <w:r w:rsidRPr="00A10EA0">
        <w:rPr>
          <w:rFonts w:eastAsia="Times New Roman"/>
        </w:rPr>
        <w:t>” протягом строку дії цього Договору;</w:t>
      </w:r>
    </w:p>
    <w:p w:rsidR="00A10EA0" w:rsidRPr="00A10EA0" w:rsidRDefault="00A10EA0" w:rsidP="00A10EA0">
      <w:pPr>
        <w:jc w:val="both"/>
        <w:outlineLvl w:val="0"/>
        <w:rPr>
          <w:rFonts w:eastAsia="Times New Roman"/>
        </w:rPr>
      </w:pPr>
      <w:r w:rsidRPr="00A10EA0">
        <w:rPr>
          <w:rFonts w:eastAsia="Times New Roman"/>
        </w:rPr>
        <w:t>4.2.2. Використовувати отриману від Покупця конфіденційну інформацію та документацію тільки з метою виконання цього Договору і не розмножувати та не передавати іншій організації чи фізичній особі без письмової згоди Покупця.</w:t>
      </w:r>
    </w:p>
    <w:p w:rsidR="00A10EA0" w:rsidRPr="00A10EA0" w:rsidRDefault="00A10EA0" w:rsidP="00A10EA0">
      <w:pPr>
        <w:jc w:val="both"/>
        <w:outlineLvl w:val="0"/>
        <w:rPr>
          <w:rFonts w:eastAsia="Times New Roman"/>
        </w:rPr>
      </w:pPr>
      <w:r w:rsidRPr="00A10EA0">
        <w:rPr>
          <w:rFonts w:eastAsia="Times New Roman"/>
        </w:rPr>
        <w:t>4.3. Сторони зобов’язуються негайно повідомляти одна одну про виникнення обставин, які впливають на виконання цього Договору.</w:t>
      </w:r>
    </w:p>
    <w:p w:rsidR="00A10EA0" w:rsidRPr="00A10EA0" w:rsidRDefault="00A10EA0" w:rsidP="00A10EA0">
      <w:pPr>
        <w:jc w:val="both"/>
        <w:outlineLvl w:val="0"/>
        <w:rPr>
          <w:rFonts w:eastAsia="Times New Roman"/>
          <w:b/>
        </w:rPr>
      </w:pPr>
    </w:p>
    <w:p w:rsidR="00A10EA0" w:rsidRPr="00A10EA0" w:rsidRDefault="00A10EA0" w:rsidP="00A10EA0">
      <w:pPr>
        <w:spacing w:before="120"/>
        <w:jc w:val="center"/>
        <w:outlineLvl w:val="0"/>
        <w:rPr>
          <w:rFonts w:eastAsia="Times New Roman"/>
          <w:b/>
        </w:rPr>
      </w:pPr>
      <w:r w:rsidRPr="00A10EA0">
        <w:rPr>
          <w:rFonts w:eastAsia="Times New Roman"/>
          <w:b/>
        </w:rPr>
        <w:t>5. ВIДПОВIДАЛЬНIСТЬ СТОРIН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>5.1. За невиконання або неналежне виконання обов'язків за цим Договором Сторони несуть відповідальність згідно Договору, а у випадках не передбачених Договором, згідно чинного законодавства України.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>5.2. Сторони не несуть відповідальності за невиконання або неналежне виконання своїх обов’язків за цим Договором, якщо таке невиконання або неналежне виконання сталося внаслідок дії обставин непереборної сили.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 xml:space="preserve">5.3. </w:t>
      </w:r>
      <w:r w:rsidRPr="00A10EA0">
        <w:rPr>
          <w:rFonts w:eastAsia="Times New Roman" w:hint="eastAsia"/>
        </w:rPr>
        <w:t>Постачальник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несе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відповідальності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перед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Покупцем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затримки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перебої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роботі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відбуваються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причин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які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знаходяться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поза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сферою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контролю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боку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Постачальника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тому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числі</w:t>
      </w:r>
      <w:r w:rsidRPr="00A10EA0">
        <w:rPr>
          <w:rFonts w:eastAsia="Times New Roman"/>
        </w:rPr>
        <w:t xml:space="preserve">: </w:t>
      </w:r>
      <w:r w:rsidRPr="00A10EA0">
        <w:rPr>
          <w:rFonts w:eastAsia="Times New Roman" w:hint="eastAsia"/>
        </w:rPr>
        <w:t>технічний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стан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програмно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апаратних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засобів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Покупця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каналів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зв</w:t>
      </w:r>
      <w:r w:rsidRPr="00A10EA0">
        <w:rPr>
          <w:rFonts w:eastAsia="Times New Roman"/>
        </w:rPr>
        <w:t>'</w:t>
      </w:r>
      <w:r w:rsidRPr="00A10EA0">
        <w:rPr>
          <w:rFonts w:eastAsia="Times New Roman" w:hint="eastAsia"/>
        </w:rPr>
        <w:t>язку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якими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він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користується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інші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недоліки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пов</w:t>
      </w:r>
      <w:r w:rsidRPr="00A10EA0">
        <w:rPr>
          <w:rFonts w:eastAsia="Times New Roman"/>
        </w:rPr>
        <w:t>'</w:t>
      </w:r>
      <w:r w:rsidRPr="00A10EA0">
        <w:rPr>
          <w:rFonts w:eastAsia="Times New Roman" w:hint="eastAsia"/>
        </w:rPr>
        <w:t>язані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господарською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діяльністю</w:t>
      </w:r>
      <w:r w:rsidRPr="00A10EA0">
        <w:rPr>
          <w:rFonts w:eastAsia="Times New Roman"/>
        </w:rPr>
        <w:t xml:space="preserve"> </w:t>
      </w:r>
      <w:proofErr w:type="spellStart"/>
      <w:r w:rsidRPr="00A10EA0">
        <w:rPr>
          <w:rFonts w:eastAsia="Times New Roman" w:hint="eastAsia"/>
          <w:lang w:val="ru-RU"/>
        </w:rPr>
        <w:t>Покупця</w:t>
      </w:r>
      <w:proofErr w:type="spellEnd"/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підпадають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під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визначення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обставин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непереборної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сили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викладених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</w:t>
      </w:r>
      <w:r w:rsidRPr="00A10EA0">
        <w:rPr>
          <w:rFonts w:eastAsia="Times New Roman"/>
        </w:rPr>
        <w:t xml:space="preserve">. 7.1 </w:t>
      </w:r>
      <w:r w:rsidRPr="00A10EA0">
        <w:rPr>
          <w:rFonts w:eastAsia="Times New Roman" w:hint="eastAsia"/>
        </w:rPr>
        <w:t>даного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>.</w:t>
      </w:r>
    </w:p>
    <w:p w:rsidR="00A10EA0" w:rsidRPr="00A10EA0" w:rsidRDefault="00A10EA0" w:rsidP="00A10EA0">
      <w:pPr>
        <w:jc w:val="both"/>
        <w:rPr>
          <w:rFonts w:eastAsia="Times New Roman"/>
        </w:rPr>
      </w:pPr>
    </w:p>
    <w:p w:rsidR="00A10EA0" w:rsidRPr="00A10EA0" w:rsidRDefault="00A10EA0" w:rsidP="00A10EA0">
      <w:pPr>
        <w:jc w:val="center"/>
        <w:rPr>
          <w:rFonts w:eastAsia="Times New Roman"/>
          <w:b/>
        </w:rPr>
      </w:pPr>
      <w:r w:rsidRPr="00A10EA0">
        <w:rPr>
          <w:rFonts w:eastAsia="Times New Roman"/>
          <w:b/>
        </w:rPr>
        <w:t>6. СТРОК ДІЇ ДОГОВОРУ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>6.1. Цей Договір після його підписання уповноваженими представниками Сторін набирає чинності від дати його підписання обома Сторонами та діє до 31 грудня 202</w:t>
      </w:r>
      <w:r w:rsidR="000B0A6F">
        <w:rPr>
          <w:rFonts w:eastAsia="Times New Roman"/>
          <w:lang w:val="ru-RU"/>
        </w:rPr>
        <w:t>2</w:t>
      </w:r>
      <w:r w:rsidRPr="00A10EA0">
        <w:rPr>
          <w:rFonts w:eastAsia="Times New Roman"/>
        </w:rPr>
        <w:t xml:space="preserve"> року,</w:t>
      </w:r>
      <w:r w:rsidRPr="00A10EA0">
        <w:rPr>
          <w:rFonts w:ascii="1251 Pragmatica" w:eastAsia="Times New Roman" w:hAnsi="1251 Pragmatica" w:hint="eastAsia"/>
          <w:sz w:val="20"/>
          <w:szCs w:val="20"/>
          <w:lang w:val="ru-RU"/>
        </w:rPr>
        <w:t xml:space="preserve"> </w:t>
      </w:r>
      <w:r w:rsidRPr="00A10EA0">
        <w:rPr>
          <w:rFonts w:eastAsia="Times New Roman" w:hint="eastAsia"/>
        </w:rPr>
        <w:t>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частині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зобов</w:t>
      </w:r>
      <w:r w:rsidRPr="00A10EA0">
        <w:rPr>
          <w:rFonts w:eastAsia="Times New Roman"/>
        </w:rPr>
        <w:t>'</w:t>
      </w:r>
      <w:r w:rsidRPr="00A10EA0">
        <w:rPr>
          <w:rFonts w:eastAsia="Times New Roman" w:hint="eastAsia"/>
        </w:rPr>
        <w:t>язань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фінансового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характеру</w:t>
      </w:r>
      <w:r w:rsidRPr="00A10EA0">
        <w:rPr>
          <w:rFonts w:eastAsia="Times New Roman"/>
        </w:rPr>
        <w:t xml:space="preserve"> - </w:t>
      </w:r>
      <w:r w:rsidRPr="00A10EA0">
        <w:rPr>
          <w:rFonts w:eastAsia="Times New Roman" w:hint="eastAsia"/>
        </w:rPr>
        <w:t>до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їх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повного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виконання</w:t>
      </w:r>
      <w:r w:rsidRPr="00A10EA0">
        <w:rPr>
          <w:rFonts w:eastAsia="Times New Roman"/>
        </w:rPr>
        <w:t>.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 xml:space="preserve">6.2. </w:t>
      </w:r>
      <w:r w:rsidRPr="00A10EA0">
        <w:rPr>
          <w:rFonts w:eastAsia="Times New Roman" w:hint="eastAsia"/>
        </w:rPr>
        <w:t>Дія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може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бути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припинена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домовленістю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Сторін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шляхом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укладення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відповідної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угоди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яка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оформлюється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порядку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передбаченому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для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укладення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додаткових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угод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>.</w:t>
      </w:r>
    </w:p>
    <w:p w:rsidR="00A10EA0" w:rsidRPr="00A10EA0" w:rsidRDefault="00A10EA0" w:rsidP="00A10EA0">
      <w:pPr>
        <w:jc w:val="both"/>
        <w:rPr>
          <w:rFonts w:eastAsia="Times New Roman"/>
        </w:rPr>
      </w:pPr>
    </w:p>
    <w:p w:rsidR="00A10EA0" w:rsidRPr="00A10EA0" w:rsidRDefault="00A10EA0" w:rsidP="00A10EA0">
      <w:pPr>
        <w:spacing w:before="120"/>
        <w:jc w:val="center"/>
        <w:outlineLvl w:val="0"/>
        <w:rPr>
          <w:rFonts w:eastAsia="Times New Roman"/>
          <w:b/>
        </w:rPr>
      </w:pPr>
      <w:r w:rsidRPr="00A10EA0">
        <w:rPr>
          <w:rFonts w:eastAsia="Times New Roman"/>
          <w:b/>
        </w:rPr>
        <w:t>7. ОБСТАВИНИ НЕПЕРЕБОРНОЇ СИЛИ</w:t>
      </w:r>
    </w:p>
    <w:p w:rsidR="00A10EA0" w:rsidRPr="00A10EA0" w:rsidRDefault="00A10EA0" w:rsidP="00A10EA0">
      <w:pPr>
        <w:tabs>
          <w:tab w:val="num" w:pos="0"/>
          <w:tab w:val="num" w:pos="142"/>
        </w:tabs>
        <w:ind w:right="-6"/>
        <w:jc w:val="both"/>
        <w:rPr>
          <w:rFonts w:eastAsia="Times New Roman"/>
        </w:rPr>
      </w:pPr>
      <w:r w:rsidRPr="00A10EA0">
        <w:rPr>
          <w:rFonts w:eastAsia="Times New Roman"/>
        </w:rPr>
        <w:t>7.1. </w:t>
      </w:r>
      <w:r w:rsidRPr="00A10EA0">
        <w:rPr>
          <w:rFonts w:eastAsia="Times New Roman" w:hint="eastAsia"/>
        </w:rPr>
        <w:t>Сторони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звільняються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від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відповідальності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невиконання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неналежне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виконання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зобов’язань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передбачені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цим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Договором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якщо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воно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виникло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внаслідок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дії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форс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мажорних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обставин</w:t>
      </w:r>
      <w:r w:rsidRPr="00A10EA0">
        <w:rPr>
          <w:rFonts w:eastAsia="Times New Roman"/>
        </w:rPr>
        <w:t xml:space="preserve"> (</w:t>
      </w:r>
      <w:r w:rsidRPr="00A10EA0">
        <w:rPr>
          <w:rFonts w:eastAsia="Times New Roman" w:hint="eastAsia"/>
        </w:rPr>
        <w:t>обставин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непереборної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сили</w:t>
      </w:r>
      <w:r w:rsidRPr="00A10EA0">
        <w:rPr>
          <w:rFonts w:eastAsia="Times New Roman"/>
        </w:rPr>
        <w:t>).</w:t>
      </w:r>
    </w:p>
    <w:p w:rsidR="00A10EA0" w:rsidRPr="00A10EA0" w:rsidRDefault="00A10EA0" w:rsidP="00A10EA0">
      <w:pPr>
        <w:tabs>
          <w:tab w:val="num" w:pos="0"/>
          <w:tab w:val="num" w:pos="142"/>
        </w:tabs>
        <w:ind w:right="-6"/>
        <w:jc w:val="both"/>
        <w:rPr>
          <w:rFonts w:eastAsia="Times New Roman"/>
        </w:rPr>
      </w:pPr>
      <w:r w:rsidRPr="00A10EA0">
        <w:rPr>
          <w:rFonts w:eastAsia="Times New Roman"/>
        </w:rPr>
        <w:t xml:space="preserve">7.1.1. </w:t>
      </w:r>
      <w:r w:rsidRPr="00A10EA0">
        <w:rPr>
          <w:rFonts w:eastAsia="Times New Roman" w:hint="eastAsia"/>
        </w:rPr>
        <w:t>Сторони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дійшли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взаємної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згоди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форс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мажорними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обставинами</w:t>
      </w:r>
      <w:r w:rsidRPr="00A10EA0">
        <w:rPr>
          <w:rFonts w:eastAsia="Times New Roman"/>
        </w:rPr>
        <w:t xml:space="preserve"> (</w:t>
      </w:r>
      <w:r w:rsidRPr="00A10EA0">
        <w:rPr>
          <w:rFonts w:eastAsia="Times New Roman" w:hint="eastAsia"/>
        </w:rPr>
        <w:t>обставинами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непереборної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сили</w:t>
      </w:r>
      <w:r w:rsidRPr="00A10EA0">
        <w:rPr>
          <w:rFonts w:eastAsia="Times New Roman"/>
        </w:rPr>
        <w:t xml:space="preserve">) </w:t>
      </w:r>
      <w:r w:rsidRPr="00A10EA0">
        <w:rPr>
          <w:rFonts w:eastAsia="Times New Roman" w:hint="eastAsia"/>
        </w:rPr>
        <w:t>є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надзвичайні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</w:t>
      </w:r>
      <w:r w:rsidRPr="00A10EA0">
        <w:rPr>
          <w:rFonts w:eastAsia="Times New Roman"/>
        </w:rPr>
        <w:t>/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невідворотні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обставини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</w:t>
      </w:r>
      <w:r w:rsidRPr="00A10EA0">
        <w:rPr>
          <w:rFonts w:eastAsia="Times New Roman"/>
        </w:rPr>
        <w:t>'</w:t>
      </w:r>
      <w:r w:rsidRPr="00A10EA0">
        <w:rPr>
          <w:rFonts w:eastAsia="Times New Roman" w:hint="eastAsia"/>
        </w:rPr>
        <w:t>єктивно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унеможливлюють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виконання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зобов</w:t>
      </w:r>
      <w:r w:rsidRPr="00A10EA0">
        <w:rPr>
          <w:rFonts w:eastAsia="Times New Roman"/>
        </w:rPr>
        <w:t>'</w:t>
      </w:r>
      <w:r w:rsidRPr="00A10EA0">
        <w:rPr>
          <w:rFonts w:eastAsia="Times New Roman" w:hint="eastAsia"/>
        </w:rPr>
        <w:t>язань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передбачених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умовами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цього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саме</w:t>
      </w:r>
      <w:r w:rsidRPr="00A10EA0">
        <w:rPr>
          <w:rFonts w:eastAsia="Times New Roman"/>
        </w:rPr>
        <w:t xml:space="preserve">: </w:t>
      </w:r>
      <w:r w:rsidRPr="00A10EA0">
        <w:rPr>
          <w:rFonts w:eastAsia="Times New Roman" w:hint="eastAsia"/>
        </w:rPr>
        <w:t>загроза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війни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збройний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конфлікт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серйозна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погроза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такого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конфлікту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включаючи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але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обмежуючись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ворожими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атаками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блокадами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військовим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ембарго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дії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іноземного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ворога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загальна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військова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мобілізація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військові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дії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оголошена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неоголошена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війна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дії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суспільного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ворога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збурення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акти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тероризму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військові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дії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збройна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агресія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збройні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конфлікти</w:t>
      </w:r>
      <w:r w:rsidRPr="00A10EA0">
        <w:rPr>
          <w:rFonts w:eastAsia="Times New Roman"/>
        </w:rPr>
        <w:t xml:space="preserve"> (</w:t>
      </w:r>
      <w:r w:rsidRPr="00A10EA0">
        <w:rPr>
          <w:rFonts w:eastAsia="Times New Roman" w:hint="eastAsia"/>
        </w:rPr>
        <w:t>за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умови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введення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воєнного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стану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без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введення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воєнного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стану</w:t>
      </w:r>
      <w:r w:rsidRPr="00A10EA0">
        <w:rPr>
          <w:rFonts w:eastAsia="Times New Roman"/>
        </w:rPr>
        <w:t xml:space="preserve">), </w:t>
      </w:r>
      <w:r w:rsidRPr="00A10EA0">
        <w:rPr>
          <w:rFonts w:eastAsia="Times New Roman" w:hint="eastAsia"/>
        </w:rPr>
        <w:t>введення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воєнного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стану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громадські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заворушення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тероризм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проведення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антитерористичних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операцій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диверсії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піратства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безлади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вторгнення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блокада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революція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заколот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повстання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масові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заворушення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введення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комендантської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години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експропріація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примусове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вилучення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захоплення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підприємств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реквізиція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громадська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демонстрація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блокада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страйк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аварія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пожежа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вибух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тощо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також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викликані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винятковими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погодними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умовами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стихійним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лихом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саме</w:t>
      </w:r>
      <w:r w:rsidRPr="00A10EA0">
        <w:rPr>
          <w:rFonts w:eastAsia="Times New Roman"/>
        </w:rPr>
        <w:t xml:space="preserve">: </w:t>
      </w:r>
      <w:r w:rsidRPr="00A10EA0">
        <w:rPr>
          <w:rFonts w:eastAsia="Times New Roman" w:hint="eastAsia"/>
        </w:rPr>
        <w:t>епідемія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сильний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шторм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ураган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торнадо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буревій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повінь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нагромадження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снігу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землетрус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блискавка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пожежа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просідання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зсув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ґрунту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інші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стихійні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лиха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тощо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рішення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чи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приписи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органів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державної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влади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управління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внаслідок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яких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Сторони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покладатимуться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додаткові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обов’язки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чи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встановлюватимуться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додаткові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обмеження</w:t>
      </w:r>
      <w:r w:rsidRPr="00A10EA0">
        <w:rPr>
          <w:rFonts w:eastAsia="Times New Roman"/>
        </w:rPr>
        <w:t xml:space="preserve"> (</w:t>
      </w:r>
      <w:r w:rsidRPr="00A10EA0">
        <w:rPr>
          <w:rFonts w:eastAsia="Times New Roman" w:hint="eastAsia"/>
        </w:rPr>
        <w:t>ліцензійні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митні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податкові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тощо</w:t>
      </w:r>
      <w:r w:rsidRPr="00A10EA0">
        <w:rPr>
          <w:rFonts w:eastAsia="Times New Roman"/>
        </w:rPr>
        <w:t xml:space="preserve">) </w:t>
      </w:r>
      <w:r w:rsidRPr="00A10EA0">
        <w:rPr>
          <w:rFonts w:eastAsia="Times New Roman" w:hint="eastAsia"/>
        </w:rPr>
        <w:t>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які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роблять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неможливим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подальше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повне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часткове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виконання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також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інші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надзвичайні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невідворотні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даних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умов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події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дії</w:t>
      </w:r>
      <w:r w:rsidRPr="00A10EA0">
        <w:rPr>
          <w:rFonts w:eastAsia="Times New Roman"/>
        </w:rPr>
        <w:t xml:space="preserve">. </w:t>
      </w:r>
    </w:p>
    <w:p w:rsidR="00A10EA0" w:rsidRPr="00A10EA0" w:rsidRDefault="00A10EA0" w:rsidP="00A10EA0">
      <w:pPr>
        <w:tabs>
          <w:tab w:val="num" w:pos="0"/>
          <w:tab w:val="num" w:pos="142"/>
        </w:tabs>
        <w:ind w:right="-6"/>
        <w:jc w:val="both"/>
        <w:rPr>
          <w:rFonts w:eastAsia="Times New Roman"/>
        </w:rPr>
      </w:pPr>
      <w:r w:rsidRPr="00A10EA0">
        <w:rPr>
          <w:rFonts w:eastAsia="Times New Roman"/>
        </w:rPr>
        <w:t xml:space="preserve">7.2. </w:t>
      </w:r>
      <w:r w:rsidRPr="00A10EA0">
        <w:rPr>
          <w:rFonts w:eastAsia="Times New Roman" w:hint="eastAsia"/>
        </w:rPr>
        <w:t>Сторона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яка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посилається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форс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мажорні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обставини</w:t>
      </w:r>
      <w:r w:rsidRPr="00A10EA0">
        <w:rPr>
          <w:rFonts w:eastAsia="Times New Roman"/>
        </w:rPr>
        <w:t xml:space="preserve"> (</w:t>
      </w:r>
      <w:r w:rsidRPr="00A10EA0">
        <w:rPr>
          <w:rFonts w:eastAsia="Times New Roman" w:hint="eastAsia"/>
        </w:rPr>
        <w:t>обставини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непереборної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сили</w:t>
      </w:r>
      <w:r w:rsidRPr="00A10EA0">
        <w:rPr>
          <w:rFonts w:eastAsia="Times New Roman"/>
        </w:rPr>
        <w:t xml:space="preserve">), </w:t>
      </w:r>
      <w:r w:rsidRPr="00A10EA0">
        <w:rPr>
          <w:rFonts w:eastAsia="Times New Roman" w:hint="eastAsia"/>
        </w:rPr>
        <w:t>повинна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письмово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повідомити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іншу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Сторону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протягом</w:t>
      </w:r>
      <w:r w:rsidRPr="00A10EA0">
        <w:rPr>
          <w:rFonts w:eastAsia="Times New Roman"/>
        </w:rPr>
        <w:t xml:space="preserve"> 5 (</w:t>
      </w:r>
      <w:r w:rsidRPr="00A10EA0">
        <w:rPr>
          <w:rFonts w:eastAsia="Times New Roman" w:hint="eastAsia"/>
        </w:rPr>
        <w:t>п’яти</w:t>
      </w:r>
      <w:r w:rsidRPr="00A10EA0">
        <w:rPr>
          <w:rFonts w:eastAsia="Times New Roman"/>
        </w:rPr>
        <w:t xml:space="preserve">) </w:t>
      </w:r>
      <w:r w:rsidRPr="00A10EA0">
        <w:rPr>
          <w:rFonts w:eastAsia="Times New Roman" w:hint="eastAsia"/>
        </w:rPr>
        <w:t>календарних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днів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моменту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виникнення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перешкод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для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виконання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цього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внаслідок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дії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форс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мажорних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обставин</w:t>
      </w:r>
      <w:r w:rsidRPr="00A10EA0">
        <w:rPr>
          <w:rFonts w:eastAsia="Times New Roman"/>
        </w:rPr>
        <w:t xml:space="preserve"> (</w:t>
      </w:r>
      <w:r w:rsidRPr="00A10EA0">
        <w:rPr>
          <w:rFonts w:eastAsia="Times New Roman" w:hint="eastAsia"/>
        </w:rPr>
        <w:t>обставин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непереборної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сили</w:t>
      </w:r>
      <w:r w:rsidRPr="00A10EA0">
        <w:rPr>
          <w:rFonts w:eastAsia="Times New Roman"/>
        </w:rPr>
        <w:t xml:space="preserve">). </w:t>
      </w:r>
    </w:p>
    <w:p w:rsidR="00A10EA0" w:rsidRPr="00A10EA0" w:rsidRDefault="00A10EA0" w:rsidP="00A10EA0">
      <w:pPr>
        <w:tabs>
          <w:tab w:val="num" w:pos="0"/>
          <w:tab w:val="num" w:pos="142"/>
        </w:tabs>
        <w:ind w:right="-6"/>
        <w:jc w:val="both"/>
        <w:rPr>
          <w:rFonts w:eastAsia="Times New Roman"/>
        </w:rPr>
      </w:pPr>
      <w:r w:rsidRPr="00A10EA0">
        <w:rPr>
          <w:rFonts w:eastAsia="Times New Roman"/>
        </w:rPr>
        <w:lastRenderedPageBreak/>
        <w:t xml:space="preserve">7.3. </w:t>
      </w:r>
      <w:r w:rsidRPr="00A10EA0">
        <w:rPr>
          <w:rFonts w:eastAsia="Times New Roman" w:hint="eastAsia"/>
        </w:rPr>
        <w:t>Якщо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форс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мажорні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обставини</w:t>
      </w:r>
      <w:r w:rsidRPr="00A10EA0">
        <w:rPr>
          <w:rFonts w:eastAsia="Times New Roman"/>
        </w:rPr>
        <w:t xml:space="preserve"> (</w:t>
      </w:r>
      <w:r w:rsidRPr="00A10EA0">
        <w:rPr>
          <w:rFonts w:eastAsia="Times New Roman" w:hint="eastAsia"/>
        </w:rPr>
        <w:t>обставини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непереборної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сили</w:t>
      </w:r>
      <w:r w:rsidRPr="00A10EA0">
        <w:rPr>
          <w:rFonts w:eastAsia="Times New Roman"/>
        </w:rPr>
        <w:t xml:space="preserve">) </w:t>
      </w:r>
      <w:r w:rsidRPr="00A10EA0">
        <w:rPr>
          <w:rFonts w:eastAsia="Times New Roman" w:hint="eastAsia"/>
        </w:rPr>
        <w:t>триватимуть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протягом</w:t>
      </w:r>
      <w:r w:rsidRPr="00A10EA0">
        <w:rPr>
          <w:rFonts w:eastAsia="Times New Roman"/>
        </w:rPr>
        <w:t xml:space="preserve"> 2 (</w:t>
      </w:r>
      <w:r w:rsidRPr="00A10EA0">
        <w:rPr>
          <w:rFonts w:eastAsia="Times New Roman" w:hint="eastAsia"/>
        </w:rPr>
        <w:t>двох</w:t>
      </w:r>
      <w:r w:rsidRPr="00A10EA0">
        <w:rPr>
          <w:rFonts w:eastAsia="Times New Roman"/>
        </w:rPr>
        <w:t xml:space="preserve">) </w:t>
      </w:r>
      <w:r w:rsidRPr="00A10EA0">
        <w:rPr>
          <w:rFonts w:eastAsia="Times New Roman" w:hint="eastAsia"/>
        </w:rPr>
        <w:t>місяців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поспіль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цей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Договір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може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бути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розірваний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будь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якою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Стороною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односторонньому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порядку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про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Сторона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яка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ініціює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розірвання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письмово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повідомляє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іншу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Сторону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менше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ніж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</w:t>
      </w:r>
      <w:r w:rsidRPr="00A10EA0">
        <w:rPr>
          <w:rFonts w:eastAsia="Times New Roman"/>
        </w:rPr>
        <w:t xml:space="preserve"> 10 (</w:t>
      </w:r>
      <w:r w:rsidRPr="00A10EA0">
        <w:rPr>
          <w:rFonts w:eastAsia="Times New Roman" w:hint="eastAsia"/>
        </w:rPr>
        <w:t>десять</w:t>
      </w:r>
      <w:r w:rsidRPr="00A10EA0">
        <w:rPr>
          <w:rFonts w:eastAsia="Times New Roman"/>
        </w:rPr>
        <w:t xml:space="preserve">) </w:t>
      </w:r>
      <w:r w:rsidRPr="00A10EA0">
        <w:rPr>
          <w:rFonts w:eastAsia="Times New Roman" w:hint="eastAsia"/>
        </w:rPr>
        <w:t>календарних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днів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дати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розірвання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цього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>.</w:t>
      </w:r>
    </w:p>
    <w:p w:rsidR="00A10EA0" w:rsidRPr="00A10EA0" w:rsidRDefault="00A10EA0" w:rsidP="00A10EA0">
      <w:pPr>
        <w:tabs>
          <w:tab w:val="num" w:pos="0"/>
          <w:tab w:val="num" w:pos="142"/>
        </w:tabs>
        <w:ind w:right="-6"/>
        <w:jc w:val="both"/>
        <w:rPr>
          <w:rFonts w:eastAsia="Times New Roman"/>
        </w:rPr>
      </w:pPr>
      <w:r w:rsidRPr="00A10EA0">
        <w:rPr>
          <w:rFonts w:eastAsia="Times New Roman"/>
        </w:rPr>
        <w:t xml:space="preserve">7.4. </w:t>
      </w:r>
      <w:r w:rsidRPr="00A10EA0">
        <w:rPr>
          <w:rFonts w:eastAsia="Times New Roman" w:hint="eastAsia"/>
        </w:rPr>
        <w:t>Належним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доказом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існування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форс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мажорних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обставин</w:t>
      </w:r>
      <w:r w:rsidRPr="00A10EA0">
        <w:rPr>
          <w:rFonts w:eastAsia="Times New Roman"/>
        </w:rPr>
        <w:t xml:space="preserve"> (</w:t>
      </w:r>
      <w:r w:rsidRPr="00A10EA0">
        <w:rPr>
          <w:rFonts w:eastAsia="Times New Roman" w:hint="eastAsia"/>
        </w:rPr>
        <w:t>обставин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непереборної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сили</w:t>
      </w:r>
      <w:r w:rsidRPr="00A10EA0">
        <w:rPr>
          <w:rFonts w:eastAsia="Times New Roman"/>
        </w:rPr>
        <w:t xml:space="preserve">) </w:t>
      </w:r>
      <w:r w:rsidRPr="00A10EA0">
        <w:rPr>
          <w:rFonts w:eastAsia="Times New Roman" w:hint="eastAsia"/>
        </w:rPr>
        <w:t>Сторони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вважають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сертифікат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Торгово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промислової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палати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України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уповноваженої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регіональної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торгово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промислової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палати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довідку</w:t>
      </w:r>
      <w:r w:rsidRPr="00A10EA0">
        <w:rPr>
          <w:rFonts w:eastAsia="Times New Roman"/>
        </w:rPr>
        <w:t xml:space="preserve"> (</w:t>
      </w:r>
      <w:r w:rsidRPr="00A10EA0">
        <w:rPr>
          <w:rFonts w:eastAsia="Times New Roman" w:hint="eastAsia"/>
        </w:rPr>
        <w:t>сертифікат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</w:t>
      </w:r>
      <w:r w:rsidRPr="00A10EA0">
        <w:rPr>
          <w:rFonts w:eastAsia="Times New Roman"/>
        </w:rPr>
        <w:t>/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висновок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</w:t>
      </w:r>
      <w:r w:rsidRPr="00A10EA0">
        <w:rPr>
          <w:rFonts w:eastAsia="Times New Roman"/>
        </w:rPr>
        <w:t>/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підтвердження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тощо</w:t>
      </w:r>
      <w:r w:rsidRPr="00A10EA0">
        <w:rPr>
          <w:rFonts w:eastAsia="Times New Roman"/>
        </w:rPr>
        <w:t xml:space="preserve">) </w:t>
      </w:r>
      <w:r w:rsidRPr="00A10EA0">
        <w:rPr>
          <w:rFonts w:eastAsia="Times New Roman" w:hint="eastAsia"/>
        </w:rPr>
        <w:t>іншого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компетентного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органу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уповноваженого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підтверджувати</w:t>
      </w:r>
      <w:r w:rsidRPr="00A10EA0">
        <w:rPr>
          <w:rFonts w:eastAsia="Times New Roman"/>
        </w:rPr>
        <w:t xml:space="preserve"> (</w:t>
      </w:r>
      <w:r w:rsidRPr="00A10EA0">
        <w:rPr>
          <w:rFonts w:eastAsia="Times New Roman" w:hint="eastAsia"/>
        </w:rPr>
        <w:t>засвідчувати</w:t>
      </w:r>
      <w:r w:rsidRPr="00A10EA0">
        <w:rPr>
          <w:rFonts w:eastAsia="Times New Roman"/>
        </w:rPr>
        <w:t xml:space="preserve">) </w:t>
      </w:r>
      <w:r w:rsidRPr="00A10EA0">
        <w:rPr>
          <w:rFonts w:eastAsia="Times New Roman" w:hint="eastAsia"/>
        </w:rPr>
        <w:t>факт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існування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форс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мажорних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обставин</w:t>
      </w:r>
      <w:r w:rsidRPr="00A10EA0">
        <w:rPr>
          <w:rFonts w:eastAsia="Times New Roman"/>
        </w:rPr>
        <w:t xml:space="preserve"> (</w:t>
      </w:r>
      <w:r w:rsidRPr="00A10EA0">
        <w:rPr>
          <w:rFonts w:eastAsia="Times New Roman" w:hint="eastAsia"/>
        </w:rPr>
        <w:t>обставин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непереборної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сили</w:t>
      </w:r>
      <w:r w:rsidRPr="00A10EA0">
        <w:rPr>
          <w:rFonts w:eastAsia="Times New Roman"/>
        </w:rPr>
        <w:t xml:space="preserve">). </w:t>
      </w:r>
    </w:p>
    <w:p w:rsidR="00A10EA0" w:rsidRPr="00A10EA0" w:rsidRDefault="00A10EA0" w:rsidP="00A10EA0">
      <w:pPr>
        <w:tabs>
          <w:tab w:val="num" w:pos="0"/>
          <w:tab w:val="num" w:pos="142"/>
        </w:tabs>
        <w:ind w:right="-6"/>
        <w:jc w:val="both"/>
        <w:rPr>
          <w:rFonts w:eastAsia="Times New Roman"/>
        </w:rPr>
      </w:pPr>
    </w:p>
    <w:p w:rsidR="00A10EA0" w:rsidRPr="00A10EA0" w:rsidRDefault="00A10EA0" w:rsidP="00A10EA0">
      <w:pPr>
        <w:spacing w:before="120"/>
        <w:jc w:val="center"/>
        <w:outlineLvl w:val="0"/>
        <w:rPr>
          <w:rFonts w:eastAsia="Times New Roman"/>
          <w:b/>
        </w:rPr>
      </w:pPr>
      <w:r w:rsidRPr="00A10EA0">
        <w:rPr>
          <w:rFonts w:eastAsia="Times New Roman"/>
          <w:b/>
        </w:rPr>
        <w:t>8. ПОРЯДОК РОЗГЛЯДУ СПОРІВ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 xml:space="preserve">8.1. </w:t>
      </w:r>
      <w:r w:rsidRPr="00A10EA0">
        <w:rPr>
          <w:rFonts w:eastAsia="Times New Roman" w:hint="eastAsia"/>
        </w:rPr>
        <w:t>Усі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спори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виникають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між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Сторонами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приводу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цього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вирішуються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шляхом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переговорів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між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Сторонами</w:t>
      </w:r>
      <w:r w:rsidRPr="00A10EA0">
        <w:rPr>
          <w:rFonts w:eastAsia="Times New Roman"/>
        </w:rPr>
        <w:t>.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 xml:space="preserve">8.2. </w:t>
      </w:r>
      <w:r w:rsidRPr="00A10EA0">
        <w:rPr>
          <w:rFonts w:eastAsia="Times New Roman" w:hint="eastAsia"/>
        </w:rPr>
        <w:t>Якщо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спір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можливо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вирішити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шляхом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переговорів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він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вирішується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судовому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порядку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відповідно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норм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чинного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Україні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законодавства</w:t>
      </w:r>
      <w:r w:rsidRPr="00A10EA0">
        <w:rPr>
          <w:rFonts w:eastAsia="Times New Roman"/>
        </w:rPr>
        <w:t>.</w:t>
      </w:r>
    </w:p>
    <w:p w:rsidR="00A10EA0" w:rsidRPr="00A10EA0" w:rsidRDefault="00A10EA0" w:rsidP="00A10EA0">
      <w:pPr>
        <w:jc w:val="both"/>
        <w:rPr>
          <w:rFonts w:eastAsia="Times New Roman"/>
        </w:rPr>
      </w:pPr>
    </w:p>
    <w:p w:rsidR="00A10EA0" w:rsidRPr="00A10EA0" w:rsidRDefault="00A10EA0" w:rsidP="00A10EA0">
      <w:pPr>
        <w:spacing w:before="120"/>
        <w:jc w:val="center"/>
        <w:outlineLvl w:val="0"/>
        <w:rPr>
          <w:rFonts w:eastAsia="Times New Roman"/>
          <w:b/>
        </w:rPr>
      </w:pPr>
      <w:r w:rsidRPr="00A10EA0">
        <w:rPr>
          <w:rFonts w:eastAsia="Times New Roman"/>
          <w:b/>
        </w:rPr>
        <w:t>9. ІНШІ УМОВИ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 xml:space="preserve">9.1. </w:t>
      </w:r>
      <w:r w:rsidRPr="00A10EA0">
        <w:rPr>
          <w:rFonts w:eastAsia="Times New Roman" w:hint="eastAsia"/>
        </w:rPr>
        <w:t>Цей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Договір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складений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українською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мовою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двох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оригінальних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примірниках</w:t>
      </w:r>
      <w:r w:rsidRPr="00A10EA0">
        <w:rPr>
          <w:rFonts w:eastAsia="Times New Roman"/>
        </w:rPr>
        <w:t xml:space="preserve"> – </w:t>
      </w:r>
      <w:r w:rsidRPr="00A10EA0">
        <w:rPr>
          <w:rFonts w:eastAsia="Times New Roman" w:hint="eastAsia"/>
        </w:rPr>
        <w:t>по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одному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для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кожної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із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Сторін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які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мають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однакову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юридичну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силу</w:t>
      </w:r>
      <w:r w:rsidRPr="00A10EA0">
        <w:rPr>
          <w:rFonts w:eastAsia="Times New Roman"/>
        </w:rPr>
        <w:t>.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 xml:space="preserve">9.2. </w:t>
      </w:r>
      <w:r w:rsidRPr="00A10EA0">
        <w:rPr>
          <w:rFonts w:eastAsia="Times New Roman" w:hint="eastAsia"/>
        </w:rPr>
        <w:t>Будь</w:t>
      </w:r>
      <w:r w:rsidRPr="00A10EA0">
        <w:rPr>
          <w:rFonts w:eastAsia="Times New Roman"/>
        </w:rPr>
        <w:t>-</w:t>
      </w:r>
      <w:r w:rsidRPr="00A10EA0">
        <w:rPr>
          <w:rFonts w:eastAsia="Times New Roman" w:hint="eastAsia"/>
        </w:rPr>
        <w:t>які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зміни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доповнення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цього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мають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силу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тільки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тому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випадку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коли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вони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оформлені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письмово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підписані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уповноваженими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представниками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Сторін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підписи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яких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скріплені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відбитками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печаток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Сторін</w:t>
      </w:r>
      <w:r w:rsidRPr="00A10EA0">
        <w:rPr>
          <w:rFonts w:eastAsia="Times New Roman"/>
        </w:rPr>
        <w:t>.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 xml:space="preserve">9.3. </w:t>
      </w:r>
      <w:r w:rsidRPr="00A10EA0">
        <w:rPr>
          <w:rFonts w:eastAsia="Times New Roman" w:hint="eastAsia"/>
        </w:rPr>
        <w:t>Усі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заявки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повідомлення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відповіді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передбачені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цим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Договором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здійснюються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письмово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тому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числі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за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допомогою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факсимільного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зв’язку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електронної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пошти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кур’єрською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поштовою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службою</w:t>
      </w:r>
      <w:r w:rsidRPr="00A10EA0">
        <w:rPr>
          <w:rFonts w:eastAsia="Times New Roman"/>
        </w:rPr>
        <w:t>.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 xml:space="preserve">9.4. </w:t>
      </w:r>
      <w:r w:rsidRPr="00A10EA0">
        <w:rPr>
          <w:rFonts w:eastAsia="Times New Roman" w:hint="eastAsia"/>
        </w:rPr>
        <w:t>Сторони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зобов’язані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додержуватися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режиму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конфіденційності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відношенню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інформації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документації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отриманої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цим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Договором</w:t>
      </w:r>
      <w:r w:rsidRPr="00A10EA0">
        <w:rPr>
          <w:rFonts w:eastAsia="Times New Roman"/>
        </w:rPr>
        <w:t xml:space="preserve">. </w:t>
      </w:r>
      <w:r w:rsidRPr="00A10EA0">
        <w:rPr>
          <w:rFonts w:eastAsia="Times New Roman" w:hint="eastAsia"/>
        </w:rPr>
        <w:t>Постачальник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вживає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необхідних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заходів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для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попередження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розголошення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змісту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документації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інформації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ознайомлення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ними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третіх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осіб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без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згоди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Покупця</w:t>
      </w:r>
      <w:r w:rsidRPr="00A10EA0">
        <w:rPr>
          <w:rFonts w:eastAsia="Times New Roman"/>
        </w:rPr>
        <w:t xml:space="preserve">. </w:t>
      </w:r>
      <w:r w:rsidRPr="00A10EA0">
        <w:rPr>
          <w:rFonts w:eastAsia="Times New Roman" w:hint="eastAsia"/>
        </w:rPr>
        <w:t>Конфіденційна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інформація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може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бути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розкрита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співробітникам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Постачальника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або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іншим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особам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залучаються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Постачальником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виконання Договору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тільки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прийнятті</w:t>
      </w:r>
      <w:r w:rsidRPr="00A10EA0">
        <w:rPr>
          <w:rFonts w:eastAsia="Times New Roman"/>
        </w:rPr>
        <w:t xml:space="preserve">  </w:t>
      </w:r>
      <w:r w:rsidRPr="00A10EA0">
        <w:rPr>
          <w:rFonts w:eastAsia="Times New Roman" w:hint="eastAsia"/>
        </w:rPr>
        <w:t>даними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співробітниками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зобов’язань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зберігати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конфіденційність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інформації</w:t>
      </w:r>
      <w:r w:rsidRPr="00A10EA0">
        <w:rPr>
          <w:rFonts w:eastAsia="Times New Roman"/>
        </w:rPr>
        <w:t xml:space="preserve">. </w:t>
      </w:r>
      <w:r w:rsidRPr="00A10EA0">
        <w:rPr>
          <w:rFonts w:eastAsia="Times New Roman" w:hint="eastAsia"/>
        </w:rPr>
        <w:t>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разі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залучення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Постачальником третіх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осіб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для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виконання цього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Постачальник має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право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розголошувати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інформацію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після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отримання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на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це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згоди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Покупця</w:t>
      </w:r>
      <w:r w:rsidRPr="00A10EA0">
        <w:rPr>
          <w:rFonts w:eastAsia="Times New Roman"/>
        </w:rPr>
        <w:t xml:space="preserve">. </w:t>
      </w:r>
      <w:r w:rsidRPr="00A10EA0">
        <w:rPr>
          <w:rFonts w:eastAsia="Times New Roman" w:hint="eastAsia"/>
        </w:rPr>
        <w:t>Для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захисту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конфіденційної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інформації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Постачальник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повинен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вживати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запобіжних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заходів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що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зазвичай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використовуються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для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захисту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такого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роду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інформації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в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існуючому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діловому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обороті</w:t>
      </w:r>
      <w:r w:rsidRPr="00A10EA0">
        <w:rPr>
          <w:rFonts w:eastAsia="Times New Roman"/>
        </w:rPr>
        <w:t xml:space="preserve">. </w:t>
      </w:r>
      <w:r w:rsidRPr="00A10EA0">
        <w:rPr>
          <w:rFonts w:eastAsia="Times New Roman" w:hint="eastAsia"/>
        </w:rPr>
        <w:t>Постачальник зобов’язаний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забезпечити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захист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конфіденційної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інформації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як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під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час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дії</w:t>
      </w:r>
      <w:r w:rsidRPr="00A10EA0">
        <w:rPr>
          <w:rFonts w:eastAsia="Times New Roman"/>
        </w:rPr>
        <w:t xml:space="preserve">, </w:t>
      </w:r>
      <w:r w:rsidRPr="00A10EA0">
        <w:rPr>
          <w:rFonts w:eastAsia="Times New Roman" w:hint="eastAsia"/>
        </w:rPr>
        <w:t>так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і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після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завершення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дії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цього</w:t>
      </w:r>
      <w:r w:rsidRPr="00A10EA0">
        <w:rPr>
          <w:rFonts w:eastAsia="Times New Roman"/>
        </w:rPr>
        <w:t xml:space="preserve"> </w:t>
      </w:r>
      <w:r w:rsidRPr="00A10EA0">
        <w:rPr>
          <w:rFonts w:eastAsia="Times New Roman" w:hint="eastAsia"/>
        </w:rPr>
        <w:t>Договору</w:t>
      </w:r>
      <w:r w:rsidRPr="00A10EA0">
        <w:rPr>
          <w:rFonts w:eastAsia="Times New Roman"/>
        </w:rPr>
        <w:t>.</w:t>
      </w:r>
    </w:p>
    <w:p w:rsidR="00A10EA0" w:rsidRPr="00A10EA0" w:rsidRDefault="00A10EA0" w:rsidP="00A10EA0">
      <w:pPr>
        <w:jc w:val="both"/>
        <w:rPr>
          <w:rFonts w:eastAsia="Times New Roman"/>
        </w:rPr>
      </w:pPr>
      <w:r w:rsidRPr="00A10EA0">
        <w:rPr>
          <w:rFonts w:eastAsia="Times New Roman"/>
        </w:rPr>
        <w:t>9.5. Всі попередні домовленості, переговори, листування, угоди усні або письмові, які пов’язані з цим Договором, втрачають силу з моменту підписання даного Договору.</w:t>
      </w:r>
    </w:p>
    <w:p w:rsidR="009300F2" w:rsidRPr="009300F2" w:rsidRDefault="00A10EA0" w:rsidP="009300F2">
      <w:pPr>
        <w:jc w:val="both"/>
        <w:rPr>
          <w:rFonts w:eastAsia="Times New Roman"/>
        </w:rPr>
      </w:pPr>
      <w:r w:rsidRPr="00A10EA0">
        <w:rPr>
          <w:rFonts w:eastAsia="Times New Roman"/>
        </w:rPr>
        <w:t>9.6. Сторони Договору засвідчують та гарантують, що надані один одному для виконання зобов’язань за даним Договором персональні дані про фізичних осіб (керівників та</w:t>
      </w:r>
      <w:r w:rsidR="009300F2" w:rsidRPr="009300F2">
        <w:rPr>
          <w:rFonts w:eastAsia="Times New Roman"/>
        </w:rPr>
        <w:t xml:space="preserve"> підписані/засвідчені, були отримані Сторонами та знаходяться у користуванні Сторін правомірно відповідно до вимог чинного законодавства України.</w:t>
      </w:r>
    </w:p>
    <w:p w:rsidR="009300F2" w:rsidRPr="009300F2" w:rsidRDefault="009300F2" w:rsidP="009300F2">
      <w:pPr>
        <w:jc w:val="both"/>
        <w:rPr>
          <w:rFonts w:eastAsia="Times New Roman"/>
        </w:rPr>
      </w:pPr>
      <w:r w:rsidRPr="009300F2">
        <w:rPr>
          <w:rFonts w:eastAsia="Times New Roman"/>
        </w:rPr>
        <w:t>9.7. Сторони Договору засвідчують та гарантують, що мають всі необхідні правові підстави для передачі таких персональних даних один одному з метою їх подальшої обробки без будь-якого обмеження строком та способом, у т.ч. для їх поширення, передачі чи надання доступу до них третім особам у випадках, передбачених законодавством України, та/або договорами, що укладені (будуть укладені) між Сторонами, а також для здійснення Сторонами передачі персональних даних для обробки третім особам та здійснення відносно них будь-яких інших дій, якщо це пов’язано із виконанням укладених між Сторонами договорів та/або із захистом прав за ними, або необхідно для реалізації повноважень за законом.</w:t>
      </w:r>
    </w:p>
    <w:p w:rsidR="009300F2" w:rsidRPr="009300F2" w:rsidRDefault="009300F2" w:rsidP="009300F2">
      <w:pPr>
        <w:jc w:val="both"/>
        <w:rPr>
          <w:rFonts w:eastAsia="Times New Roman"/>
        </w:rPr>
      </w:pPr>
      <w:r w:rsidRPr="009300F2">
        <w:rPr>
          <w:rFonts w:eastAsia="Times New Roman"/>
        </w:rPr>
        <w:t>9.8. Жодна зі Сторін не може передавати свої права та обов’язки за цим Договором третій Стороні без письмової згоди іншої Сторони.</w:t>
      </w:r>
    </w:p>
    <w:p w:rsidR="009300F2" w:rsidRPr="009300F2" w:rsidRDefault="009300F2" w:rsidP="009300F2">
      <w:pPr>
        <w:jc w:val="both"/>
        <w:rPr>
          <w:rFonts w:eastAsia="Times New Roman"/>
        </w:rPr>
      </w:pPr>
      <w:r w:rsidRPr="009300F2">
        <w:rPr>
          <w:rFonts w:eastAsia="Times New Roman"/>
        </w:rPr>
        <w:t xml:space="preserve">9.9. </w:t>
      </w:r>
      <w:r w:rsidRPr="009300F2">
        <w:rPr>
          <w:rFonts w:eastAsia="Times New Roman" w:hint="eastAsia"/>
        </w:rPr>
        <w:t>Усі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правовідносини</w:t>
      </w:r>
      <w:r w:rsidRPr="009300F2">
        <w:rPr>
          <w:rFonts w:eastAsia="Times New Roman"/>
        </w:rPr>
        <w:t xml:space="preserve">, </w:t>
      </w:r>
      <w:r w:rsidRPr="009300F2">
        <w:rPr>
          <w:rFonts w:eastAsia="Times New Roman" w:hint="eastAsia"/>
        </w:rPr>
        <w:t>що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виникають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у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зв’язку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з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виконанням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умов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цього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Договору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і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не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врегульовані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ним</w:t>
      </w:r>
      <w:r w:rsidRPr="009300F2">
        <w:rPr>
          <w:rFonts w:eastAsia="Times New Roman"/>
        </w:rPr>
        <w:t xml:space="preserve">, </w:t>
      </w:r>
      <w:r w:rsidRPr="009300F2">
        <w:rPr>
          <w:rFonts w:eastAsia="Times New Roman" w:hint="eastAsia"/>
        </w:rPr>
        <w:t>регламентуються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нормами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чинного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в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Україні</w:t>
      </w:r>
      <w:r w:rsidRPr="009300F2">
        <w:rPr>
          <w:rFonts w:eastAsia="Times New Roman"/>
        </w:rPr>
        <w:t xml:space="preserve"> </w:t>
      </w:r>
      <w:r w:rsidRPr="009300F2">
        <w:rPr>
          <w:rFonts w:eastAsia="Times New Roman" w:hint="eastAsia"/>
        </w:rPr>
        <w:t>законодавства</w:t>
      </w:r>
      <w:r w:rsidRPr="009300F2">
        <w:rPr>
          <w:rFonts w:eastAsia="Times New Roman"/>
        </w:rPr>
        <w:t>.</w:t>
      </w:r>
    </w:p>
    <w:p w:rsidR="009300F2" w:rsidRPr="009300F2" w:rsidRDefault="009300F2" w:rsidP="009300F2">
      <w:pPr>
        <w:jc w:val="both"/>
        <w:rPr>
          <w:rFonts w:eastAsia="Times New Roman"/>
        </w:rPr>
      </w:pPr>
      <w:r w:rsidRPr="009300F2">
        <w:rPr>
          <w:rFonts w:eastAsia="Times New Roman"/>
        </w:rPr>
        <w:lastRenderedPageBreak/>
        <w:t xml:space="preserve">9.10. Недійсність будь-якої частини цього Договору не тягне за собою недійсність Договору в цілому. </w:t>
      </w:r>
    </w:p>
    <w:p w:rsidR="009300F2" w:rsidRPr="009300F2" w:rsidRDefault="009300F2" w:rsidP="009300F2">
      <w:pPr>
        <w:jc w:val="both"/>
        <w:rPr>
          <w:rFonts w:eastAsia="Times New Roman"/>
        </w:rPr>
      </w:pPr>
      <w:r w:rsidRPr="009300F2">
        <w:rPr>
          <w:rFonts w:eastAsia="Times New Roman"/>
        </w:rPr>
        <w:t>9.11.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зобов’язань за цим Договором.</w:t>
      </w:r>
    </w:p>
    <w:p w:rsidR="009300F2" w:rsidRPr="009300F2" w:rsidRDefault="009300F2" w:rsidP="009300F2">
      <w:pPr>
        <w:jc w:val="both"/>
        <w:rPr>
          <w:rFonts w:eastAsia="Times New Roman"/>
        </w:rPr>
      </w:pPr>
      <w:r w:rsidRPr="009300F2">
        <w:rPr>
          <w:rFonts w:eastAsia="Times New Roman"/>
        </w:rPr>
        <w:t>9.12. Всі зміни і доповнення до Договору повинні бути виконані у письмовій формі і підписані уповноваженими представниками обох сторін.</w:t>
      </w:r>
    </w:p>
    <w:p w:rsidR="009300F2" w:rsidRPr="009300F2" w:rsidRDefault="009300F2" w:rsidP="009300F2">
      <w:pPr>
        <w:tabs>
          <w:tab w:val="left" w:pos="9030"/>
        </w:tabs>
        <w:jc w:val="both"/>
        <w:rPr>
          <w:rFonts w:eastAsia="Times New Roman"/>
        </w:rPr>
      </w:pPr>
      <w:r w:rsidRPr="009300F2">
        <w:rPr>
          <w:rFonts w:eastAsia="Times New Roman"/>
        </w:rPr>
        <w:t>9.</w:t>
      </w:r>
      <w:r w:rsidRPr="009300F2">
        <w:rPr>
          <w:rFonts w:eastAsia="Times New Roman"/>
          <w:lang w:val="ru-RU"/>
        </w:rPr>
        <w:t>13</w:t>
      </w:r>
      <w:r w:rsidRPr="009300F2">
        <w:rPr>
          <w:rFonts w:eastAsia="Times New Roman"/>
        </w:rPr>
        <w:t>. Виконавець має статус платника податку на прибуток на загальних підставах.</w:t>
      </w:r>
    </w:p>
    <w:p w:rsidR="009300F2" w:rsidRPr="009300F2" w:rsidRDefault="009300F2" w:rsidP="009300F2">
      <w:pPr>
        <w:spacing w:before="120"/>
        <w:jc w:val="center"/>
        <w:outlineLvl w:val="0"/>
        <w:rPr>
          <w:rFonts w:eastAsia="Times New Roman"/>
          <w:b/>
        </w:rPr>
      </w:pPr>
      <w:r w:rsidRPr="009300F2">
        <w:rPr>
          <w:rFonts w:eastAsia="Times New Roman"/>
          <w:b/>
        </w:rPr>
        <w:t>10. ДОДАТКИ ДО ДОГОВОРУ</w:t>
      </w:r>
    </w:p>
    <w:p w:rsidR="009300F2" w:rsidRPr="009300F2" w:rsidRDefault="009300F2" w:rsidP="009300F2">
      <w:pPr>
        <w:keepNext/>
        <w:outlineLvl w:val="2"/>
        <w:rPr>
          <w:rFonts w:eastAsia="Times New Roman"/>
        </w:rPr>
      </w:pPr>
      <w:r w:rsidRPr="009300F2">
        <w:rPr>
          <w:rFonts w:eastAsia="Times New Roman"/>
        </w:rPr>
        <w:t>Невід’ємною частиною Договору є:</w:t>
      </w:r>
    </w:p>
    <w:p w:rsidR="009300F2" w:rsidRPr="009300F2" w:rsidRDefault="009300F2" w:rsidP="009300F2">
      <w:pPr>
        <w:keepNext/>
        <w:outlineLvl w:val="2"/>
        <w:rPr>
          <w:rFonts w:eastAsia="Times New Roman"/>
        </w:rPr>
      </w:pPr>
      <w:r w:rsidRPr="009300F2">
        <w:rPr>
          <w:rFonts w:eastAsia="Times New Roman"/>
        </w:rPr>
        <w:t>Додаток 1  –  Специфікація.</w:t>
      </w:r>
    </w:p>
    <w:p w:rsidR="009300F2" w:rsidRPr="009300F2" w:rsidRDefault="009300F2" w:rsidP="009300F2">
      <w:pPr>
        <w:tabs>
          <w:tab w:val="left" w:pos="9030"/>
        </w:tabs>
        <w:jc w:val="both"/>
        <w:rPr>
          <w:rFonts w:eastAsia="Times New Roman"/>
        </w:rPr>
      </w:pPr>
    </w:p>
    <w:p w:rsidR="009300F2" w:rsidRPr="009300F2" w:rsidRDefault="009300F2" w:rsidP="009300F2">
      <w:pPr>
        <w:spacing w:before="120"/>
        <w:jc w:val="center"/>
        <w:outlineLvl w:val="0"/>
        <w:rPr>
          <w:rFonts w:eastAsia="Times New Roman"/>
          <w:b/>
        </w:rPr>
      </w:pPr>
      <w:r w:rsidRPr="009300F2">
        <w:rPr>
          <w:rFonts w:eastAsia="Times New Roman"/>
          <w:b/>
        </w:rPr>
        <w:t>11. МІСЦЕЗНАХОДЖЕННЯ І БАНКІВСЬКІ РЕКВІЗИТИ СТОРІН</w:t>
      </w: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391"/>
        <w:gridCol w:w="236"/>
        <w:gridCol w:w="5012"/>
      </w:tblGrid>
      <w:tr w:rsidR="009300F2" w:rsidRPr="009300F2" w:rsidTr="00A821D9">
        <w:tc>
          <w:tcPr>
            <w:tcW w:w="4391" w:type="dxa"/>
          </w:tcPr>
          <w:p w:rsidR="009300F2" w:rsidRPr="009300F2" w:rsidRDefault="009300F2" w:rsidP="009300F2">
            <w:pPr>
              <w:jc w:val="center"/>
              <w:rPr>
                <w:rFonts w:eastAsia="Times New Roman"/>
                <w:b/>
              </w:rPr>
            </w:pPr>
            <w:r w:rsidRPr="009300F2">
              <w:rPr>
                <w:rFonts w:eastAsia="Times New Roman"/>
                <w:b/>
              </w:rPr>
              <w:t>ПОСТАЧАЛЬНИК</w:t>
            </w:r>
          </w:p>
        </w:tc>
        <w:tc>
          <w:tcPr>
            <w:tcW w:w="236" w:type="dxa"/>
          </w:tcPr>
          <w:p w:rsidR="009300F2" w:rsidRPr="009300F2" w:rsidRDefault="009300F2" w:rsidP="009300F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12" w:type="dxa"/>
          </w:tcPr>
          <w:p w:rsidR="009300F2" w:rsidRPr="009300F2" w:rsidRDefault="009300F2" w:rsidP="009300F2">
            <w:pPr>
              <w:jc w:val="center"/>
              <w:rPr>
                <w:rFonts w:eastAsia="Times New Roman"/>
                <w:b/>
              </w:rPr>
            </w:pPr>
            <w:r w:rsidRPr="009300F2">
              <w:rPr>
                <w:rFonts w:eastAsia="Times New Roman"/>
                <w:b/>
              </w:rPr>
              <w:t>ПОКУПЕЦЬ</w:t>
            </w:r>
          </w:p>
        </w:tc>
      </w:tr>
      <w:tr w:rsidR="009300F2" w:rsidRPr="009300F2" w:rsidTr="00A821D9">
        <w:tc>
          <w:tcPr>
            <w:tcW w:w="4391" w:type="dxa"/>
          </w:tcPr>
          <w:p w:rsidR="009300F2" w:rsidRPr="009300F2" w:rsidRDefault="009300F2" w:rsidP="009300F2">
            <w:pPr>
              <w:rPr>
                <w:rFonts w:eastAsia="Times New Roman"/>
              </w:rPr>
            </w:pPr>
          </w:p>
        </w:tc>
        <w:tc>
          <w:tcPr>
            <w:tcW w:w="236" w:type="dxa"/>
          </w:tcPr>
          <w:p w:rsidR="009300F2" w:rsidRPr="009300F2" w:rsidRDefault="009300F2" w:rsidP="009300F2">
            <w:pPr>
              <w:jc w:val="center"/>
              <w:rPr>
                <w:rFonts w:eastAsia="Times New Roman"/>
              </w:rPr>
            </w:pPr>
          </w:p>
        </w:tc>
        <w:tc>
          <w:tcPr>
            <w:tcW w:w="5012" w:type="dxa"/>
          </w:tcPr>
          <w:p w:rsidR="009300F2" w:rsidRPr="009300F2" w:rsidRDefault="009300F2" w:rsidP="009300F2">
            <w:pPr>
              <w:rPr>
                <w:rFonts w:eastAsia="Times New Roman"/>
              </w:rPr>
            </w:pPr>
            <w:r w:rsidRPr="009300F2">
              <w:rPr>
                <w:rFonts w:eastAsia="Times New Roman"/>
              </w:rPr>
              <w:t>Управління освіти виконавчого комітету Фастівської міської ради</w:t>
            </w:r>
          </w:p>
          <w:p w:rsidR="009300F2" w:rsidRPr="009300F2" w:rsidRDefault="009300F2" w:rsidP="009300F2">
            <w:pPr>
              <w:rPr>
                <w:rFonts w:eastAsia="Times New Roman"/>
              </w:rPr>
            </w:pPr>
            <w:r w:rsidRPr="009300F2">
              <w:rPr>
                <w:rFonts w:eastAsia="Times New Roman"/>
              </w:rPr>
              <w:t xml:space="preserve">08500, Київська область </w:t>
            </w:r>
            <w:r w:rsidRPr="009300F2">
              <w:rPr>
                <w:rFonts w:eastAsia="Times New Roman"/>
              </w:rPr>
              <w:br/>
            </w:r>
            <w:proofErr w:type="spellStart"/>
            <w:r w:rsidRPr="009300F2">
              <w:rPr>
                <w:rFonts w:eastAsia="Times New Roman"/>
              </w:rPr>
              <w:t>м.Фастів</w:t>
            </w:r>
            <w:proofErr w:type="spellEnd"/>
            <w:r w:rsidRPr="009300F2">
              <w:rPr>
                <w:rFonts w:eastAsia="Times New Roman"/>
              </w:rPr>
              <w:t xml:space="preserve">, </w:t>
            </w:r>
            <w:proofErr w:type="spellStart"/>
            <w:r w:rsidRPr="009300F2">
              <w:rPr>
                <w:rFonts w:eastAsia="Times New Roman"/>
              </w:rPr>
              <w:t>пл</w:t>
            </w:r>
            <w:proofErr w:type="spellEnd"/>
            <w:r w:rsidRPr="009300F2">
              <w:rPr>
                <w:rFonts w:eastAsia="Times New Roman"/>
              </w:rPr>
              <w:t>. Соборна, 1</w:t>
            </w:r>
          </w:p>
          <w:p w:rsidR="009300F2" w:rsidRPr="009300F2" w:rsidRDefault="009300F2" w:rsidP="009300F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Тел</w:t>
            </w:r>
            <w:proofErr w:type="spellEnd"/>
            <w:r>
              <w:rPr>
                <w:rFonts w:eastAsia="Times New Roman"/>
              </w:rPr>
              <w:t>.(04565) 6-09-23, 6-13-54</w:t>
            </w:r>
            <w:r w:rsidRPr="009300F2">
              <w:rPr>
                <w:rFonts w:eastAsia="Times New Roman"/>
              </w:rPr>
              <w:br/>
              <w:t>р/р</w:t>
            </w:r>
          </w:p>
          <w:p w:rsidR="009300F2" w:rsidRPr="009300F2" w:rsidRDefault="009300F2" w:rsidP="009300F2">
            <w:pPr>
              <w:rPr>
                <w:rFonts w:eastAsia="Times New Roman"/>
                <w:lang w:val="ru-RU"/>
              </w:rPr>
            </w:pPr>
            <w:r w:rsidRPr="009300F2">
              <w:rPr>
                <w:rFonts w:eastAsia="Times New Roman"/>
              </w:rPr>
              <w:t xml:space="preserve">В ДКСУ </w:t>
            </w:r>
            <w:proofErr w:type="spellStart"/>
            <w:r w:rsidRPr="009300F2">
              <w:rPr>
                <w:rFonts w:eastAsia="Times New Roman"/>
              </w:rPr>
              <w:t>м.Київ</w:t>
            </w:r>
            <w:proofErr w:type="spellEnd"/>
            <w:r w:rsidRPr="009300F2">
              <w:rPr>
                <w:rFonts w:eastAsia="Times New Roman"/>
              </w:rPr>
              <w:br/>
            </w:r>
            <w:hyperlink r:id="rId4" w:history="1">
              <w:r w:rsidRPr="009300F2">
                <w:rPr>
                  <w:rFonts w:eastAsia="Times New Roman"/>
                  <w:color w:val="0000FF"/>
                  <w:u w:val="single"/>
                  <w:lang w:val="en-GB"/>
                </w:rPr>
                <w:t>uosvityfastiv</w:t>
              </w:r>
              <w:r w:rsidRPr="009300F2">
                <w:rPr>
                  <w:rFonts w:eastAsia="Times New Roman"/>
                  <w:color w:val="0000FF"/>
                  <w:u w:val="single"/>
                  <w:lang w:val="ru-RU"/>
                </w:rPr>
                <w:t>@</w:t>
              </w:r>
              <w:r w:rsidRPr="009300F2">
                <w:rPr>
                  <w:rFonts w:eastAsia="Times New Roman"/>
                  <w:color w:val="0000FF"/>
                  <w:u w:val="single"/>
                  <w:lang w:val="en-GB"/>
                </w:rPr>
                <w:t>ukr</w:t>
              </w:r>
              <w:r w:rsidRPr="009300F2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r w:rsidRPr="009300F2">
                <w:rPr>
                  <w:rFonts w:eastAsia="Times New Roman"/>
                  <w:color w:val="0000FF"/>
                  <w:u w:val="single"/>
                  <w:lang w:val="en-GB"/>
                </w:rPr>
                <w:t>net</w:t>
              </w:r>
            </w:hyperlink>
          </w:p>
          <w:p w:rsidR="009300F2" w:rsidRPr="009300F2" w:rsidRDefault="009300F2" w:rsidP="009300F2">
            <w:pPr>
              <w:rPr>
                <w:rFonts w:eastAsia="Times New Roman"/>
                <w:lang w:val="ru-RU"/>
              </w:rPr>
            </w:pPr>
          </w:p>
        </w:tc>
      </w:tr>
      <w:tr w:rsidR="009300F2" w:rsidRPr="009300F2" w:rsidTr="00A821D9">
        <w:trPr>
          <w:trHeight w:val="328"/>
        </w:trPr>
        <w:tc>
          <w:tcPr>
            <w:tcW w:w="4391" w:type="dxa"/>
          </w:tcPr>
          <w:p w:rsidR="009300F2" w:rsidRPr="009300F2" w:rsidRDefault="009300F2" w:rsidP="009300F2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36" w:type="dxa"/>
          </w:tcPr>
          <w:p w:rsidR="009300F2" w:rsidRPr="009300F2" w:rsidRDefault="009300F2" w:rsidP="009300F2">
            <w:pPr>
              <w:jc w:val="both"/>
              <w:rPr>
                <w:rFonts w:eastAsia="Times New Roman"/>
              </w:rPr>
            </w:pPr>
          </w:p>
        </w:tc>
        <w:tc>
          <w:tcPr>
            <w:tcW w:w="5012" w:type="dxa"/>
          </w:tcPr>
          <w:p w:rsidR="009300F2" w:rsidRPr="009300F2" w:rsidRDefault="009300F2" w:rsidP="009300F2">
            <w:pPr>
              <w:jc w:val="both"/>
              <w:rPr>
                <w:rFonts w:eastAsia="Times New Roman"/>
                <w:b/>
                <w:lang w:val="en-US"/>
              </w:rPr>
            </w:pPr>
            <w:r w:rsidRPr="009300F2">
              <w:rPr>
                <w:rFonts w:eastAsia="Times New Roman"/>
                <w:b/>
                <w:lang w:val="ru-RU"/>
              </w:rPr>
              <w:t xml:space="preserve">Начальник </w:t>
            </w:r>
            <w:proofErr w:type="spellStart"/>
            <w:r w:rsidRPr="009300F2">
              <w:rPr>
                <w:rFonts w:eastAsia="Times New Roman"/>
                <w:b/>
                <w:lang w:val="ru-RU"/>
              </w:rPr>
              <w:t>управління</w:t>
            </w:r>
            <w:proofErr w:type="spellEnd"/>
            <w:r w:rsidRPr="009300F2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9300F2">
              <w:rPr>
                <w:rFonts w:eastAsia="Times New Roman"/>
                <w:b/>
                <w:lang w:val="ru-RU"/>
              </w:rPr>
              <w:t>освіти</w:t>
            </w:r>
            <w:proofErr w:type="spellEnd"/>
          </w:p>
        </w:tc>
      </w:tr>
      <w:tr w:rsidR="009300F2" w:rsidRPr="009300F2" w:rsidTr="00A821D9">
        <w:trPr>
          <w:trHeight w:val="238"/>
        </w:trPr>
        <w:tc>
          <w:tcPr>
            <w:tcW w:w="4391" w:type="dxa"/>
          </w:tcPr>
          <w:p w:rsidR="009300F2" w:rsidRPr="009300F2" w:rsidRDefault="009300F2" w:rsidP="009300F2">
            <w:pPr>
              <w:jc w:val="right"/>
              <w:rPr>
                <w:rFonts w:eastAsia="Times New Roman"/>
                <w:b/>
              </w:rPr>
            </w:pPr>
          </w:p>
          <w:p w:rsidR="009300F2" w:rsidRPr="009300F2" w:rsidRDefault="009300F2" w:rsidP="009300F2">
            <w:pPr>
              <w:rPr>
                <w:rFonts w:eastAsia="Times New Roman"/>
                <w:b/>
              </w:rPr>
            </w:pPr>
            <w:r w:rsidRPr="009300F2">
              <w:rPr>
                <w:rFonts w:eastAsia="Times New Roman"/>
                <w:b/>
              </w:rPr>
              <w:t xml:space="preserve">___________________  </w:t>
            </w:r>
          </w:p>
          <w:p w:rsidR="009300F2" w:rsidRPr="009300F2" w:rsidRDefault="009300F2" w:rsidP="009300F2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36" w:type="dxa"/>
          </w:tcPr>
          <w:p w:rsidR="009300F2" w:rsidRPr="009300F2" w:rsidRDefault="009300F2" w:rsidP="009300F2">
            <w:pPr>
              <w:jc w:val="both"/>
              <w:rPr>
                <w:rFonts w:eastAsia="Times New Roman"/>
              </w:rPr>
            </w:pPr>
          </w:p>
        </w:tc>
        <w:tc>
          <w:tcPr>
            <w:tcW w:w="5012" w:type="dxa"/>
          </w:tcPr>
          <w:p w:rsidR="009300F2" w:rsidRPr="009300F2" w:rsidRDefault="009300F2" w:rsidP="009300F2">
            <w:pPr>
              <w:keepNext/>
              <w:jc w:val="both"/>
              <w:outlineLvl w:val="3"/>
              <w:rPr>
                <w:rFonts w:eastAsia="Times New Roman"/>
                <w:b/>
              </w:rPr>
            </w:pPr>
          </w:p>
          <w:p w:rsidR="009300F2" w:rsidRPr="009300F2" w:rsidRDefault="009300F2" w:rsidP="009300F2">
            <w:pPr>
              <w:rPr>
                <w:rFonts w:eastAsia="Times New Roman"/>
              </w:rPr>
            </w:pPr>
            <w:r w:rsidRPr="009300F2">
              <w:rPr>
                <w:rFonts w:eastAsia="Times New Roman"/>
              </w:rPr>
              <w:t xml:space="preserve">__________________ </w:t>
            </w:r>
            <w:proofErr w:type="spellStart"/>
            <w:r w:rsidR="000A1298" w:rsidRPr="000A1298">
              <w:rPr>
                <w:rFonts w:eastAsia="Times New Roman"/>
                <w:b/>
              </w:rPr>
              <w:t>Н.Л.Єриш</w:t>
            </w:r>
            <w:proofErr w:type="spellEnd"/>
          </w:p>
        </w:tc>
      </w:tr>
    </w:tbl>
    <w:p w:rsidR="00A10EA0" w:rsidRPr="002C3AD0" w:rsidRDefault="00A10EA0" w:rsidP="00A10EA0">
      <w:pPr>
        <w:jc w:val="both"/>
        <w:rPr>
          <w:rFonts w:eastAsia="Times New Roman"/>
        </w:rPr>
      </w:pPr>
    </w:p>
    <w:p w:rsidR="0074284E" w:rsidRPr="00AE6D9F" w:rsidRDefault="0074284E" w:rsidP="0074284E">
      <w:pPr>
        <w:jc w:val="both"/>
      </w:pPr>
    </w:p>
    <w:p w:rsidR="00A743C7" w:rsidRDefault="00A743C7" w:rsidP="0074284E">
      <w:pPr>
        <w:jc w:val="center"/>
        <w:rPr>
          <w:b/>
        </w:rPr>
      </w:pPr>
    </w:p>
    <w:p w:rsidR="0074284E" w:rsidRPr="00AE6D9F" w:rsidRDefault="0074284E" w:rsidP="0074284E">
      <w:pPr>
        <w:jc w:val="both"/>
      </w:pPr>
    </w:p>
    <w:p w:rsidR="0074284E" w:rsidRPr="00AE6D9F" w:rsidRDefault="0074284E" w:rsidP="0074284E">
      <w:pPr>
        <w:jc w:val="both"/>
      </w:pPr>
    </w:p>
    <w:p w:rsidR="0074284E" w:rsidRPr="00AE6D9F" w:rsidRDefault="0074284E" w:rsidP="0074284E">
      <w:pPr>
        <w:spacing w:after="200" w:line="276" w:lineRule="auto"/>
      </w:pPr>
      <w:r w:rsidRPr="00AE6D9F">
        <w:br w:type="page"/>
      </w:r>
    </w:p>
    <w:tbl>
      <w:tblPr>
        <w:tblpPr w:leftFromText="180" w:rightFromText="180" w:horzAnchor="margin" w:tblpY="4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74284E" w:rsidRPr="00AE6D9F" w:rsidTr="00D27221">
        <w:trPr>
          <w:trHeight w:val="99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84E" w:rsidRPr="00AE6D9F" w:rsidRDefault="0074284E" w:rsidP="002D1E38">
            <w:pPr>
              <w:jc w:val="right"/>
            </w:pPr>
            <w:r w:rsidRPr="00AE6D9F">
              <w:lastRenderedPageBreak/>
              <w:t>Додаток № 1</w:t>
            </w:r>
          </w:p>
          <w:p w:rsidR="0074284E" w:rsidRPr="00AE6D9F" w:rsidRDefault="0074284E" w:rsidP="002D1E38">
            <w:pPr>
              <w:jc w:val="right"/>
            </w:pPr>
            <w:r w:rsidRPr="00AE6D9F">
              <w:t xml:space="preserve">до Договору №  </w:t>
            </w:r>
            <w:r w:rsidRPr="00AE6D9F">
              <w:rPr>
                <w:lang w:val="ru-RU"/>
              </w:rPr>
              <w:t>__________</w:t>
            </w:r>
          </w:p>
          <w:p w:rsidR="0074284E" w:rsidRPr="00AE6D9F" w:rsidRDefault="000A1298" w:rsidP="002D1E38">
            <w:pPr>
              <w:jc w:val="right"/>
            </w:pPr>
            <w:r>
              <w:t xml:space="preserve"> від „ _____” __________  202</w:t>
            </w:r>
            <w:r w:rsidR="00B03FEC">
              <w:t>2</w:t>
            </w:r>
            <w:r w:rsidR="0074284E" w:rsidRPr="00AE6D9F">
              <w:t xml:space="preserve"> р.</w:t>
            </w:r>
          </w:p>
        </w:tc>
      </w:tr>
      <w:tr w:rsidR="0074284E" w:rsidRPr="00AE6D9F" w:rsidTr="00797B4E">
        <w:trPr>
          <w:trHeight w:val="7384"/>
        </w:trPr>
        <w:tc>
          <w:tcPr>
            <w:tcW w:w="1003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Y="480"/>
              <w:tblW w:w="22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7189"/>
              <w:gridCol w:w="2264"/>
              <w:gridCol w:w="2410"/>
              <w:gridCol w:w="2410"/>
              <w:gridCol w:w="2410"/>
              <w:gridCol w:w="2410"/>
              <w:gridCol w:w="2410"/>
            </w:tblGrid>
            <w:tr w:rsidR="005B2820" w:rsidRPr="009B472D" w:rsidTr="005B2820">
              <w:trPr>
                <w:trHeight w:val="428"/>
              </w:trPr>
              <w:tc>
                <w:tcPr>
                  <w:tcW w:w="578" w:type="dxa"/>
                  <w:tcBorders>
                    <w:top w:val="thinThickSmallGap" w:sz="12" w:space="0" w:color="auto"/>
                    <w:left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</w:pPr>
                </w:p>
              </w:tc>
              <w:tc>
                <w:tcPr>
                  <w:tcW w:w="7189" w:type="dxa"/>
                  <w:tcBorders>
                    <w:top w:val="thinThickSmallGap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</w:p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 w:rsidRPr="009B472D">
                    <w:rPr>
                      <w:b/>
                    </w:rPr>
                    <w:t>Найменування</w:t>
                  </w:r>
                </w:p>
              </w:tc>
              <w:tc>
                <w:tcPr>
                  <w:tcW w:w="2264" w:type="dxa"/>
                  <w:tcBorders>
                    <w:top w:val="thinThickSmallGap" w:sz="12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</w:p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 w:rsidRPr="009B472D">
                    <w:rPr>
                      <w:b/>
                    </w:rPr>
                    <w:t>Сума в грн.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thinThickSmallGap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thinThickSmallGap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thinThickSmallGap" w:sz="12" w:space="0" w:color="auto"/>
                    <w:left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B2820" w:rsidRPr="009B472D" w:rsidTr="005B2820">
              <w:trPr>
                <w:trHeight w:val="668"/>
              </w:trPr>
              <w:tc>
                <w:tcPr>
                  <w:tcW w:w="578" w:type="dxa"/>
                  <w:tcBorders>
                    <w:top w:val="single" w:sz="4" w:space="0" w:color="auto"/>
                    <w:left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 w:rsidRPr="009B472D">
                    <w:rPr>
                      <w:b/>
                    </w:rPr>
                    <w:t>1</w:t>
                  </w:r>
                </w:p>
              </w:tc>
              <w:tc>
                <w:tcPr>
                  <w:tcW w:w="945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5B2820" w:rsidRDefault="005B2820" w:rsidP="00797B4E">
                  <w:pPr>
                    <w:jc w:val="both"/>
                  </w:pPr>
                  <w:r w:rsidRPr="009B472D">
                    <w:t>Постачання пакетів оновлень (</w:t>
                  </w:r>
                  <w:r>
                    <w:t>компонентів</w:t>
                  </w:r>
                  <w:r w:rsidRPr="009B472D">
                    <w:t>) до ПЗ “IS-</w:t>
                  </w:r>
                  <w:proofErr w:type="spellStart"/>
                  <w:r w:rsidRPr="009B472D">
                    <w:t>pro</w:t>
                  </w:r>
                  <w:proofErr w:type="spellEnd"/>
                  <w:r w:rsidRPr="009B472D">
                    <w:t>”</w:t>
                  </w:r>
                  <w:r>
                    <w:t>*</w:t>
                  </w:r>
                </w:p>
                <w:p w:rsidR="005B2820" w:rsidRDefault="005B2820" w:rsidP="00797B4E">
                  <w:pPr>
                    <w:jc w:val="both"/>
                  </w:pPr>
                  <w:r w:rsidRPr="009B472D">
                    <w:t xml:space="preserve"> </w:t>
                  </w:r>
                  <w:r>
                    <w:t>з __.__.2022р. по 31.12.2021</w:t>
                  </w:r>
                  <w:r w:rsidRPr="009B472D">
                    <w:t>р</w:t>
                  </w:r>
                  <w:r>
                    <w:t>.</w:t>
                  </w:r>
                  <w:r w:rsidRPr="009B472D">
                    <w:t xml:space="preserve"> </w:t>
                  </w:r>
                  <w:r>
                    <w:t xml:space="preserve">на 19 (дев’ятнадцять) робочих місць </w:t>
                  </w:r>
                </w:p>
                <w:p w:rsidR="005B2820" w:rsidRPr="009B472D" w:rsidRDefault="005B2820" w:rsidP="00797B4E">
                  <w:pPr>
                    <w:jc w:val="both"/>
                    <w:rPr>
                      <w:b/>
                    </w:rPr>
                  </w:pPr>
                  <w:r>
                    <w:t>у складі модулів: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jc w:val="both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both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both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both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jc w:val="both"/>
                  </w:pPr>
                </w:p>
              </w:tc>
            </w:tr>
            <w:tr w:rsidR="005B2820" w:rsidRPr="009B472D" w:rsidTr="005B2820">
              <w:trPr>
                <w:trHeight w:val="428"/>
              </w:trPr>
              <w:tc>
                <w:tcPr>
                  <w:tcW w:w="578" w:type="dxa"/>
                  <w:tcBorders>
                    <w:top w:val="single" w:sz="4" w:space="0" w:color="auto"/>
                    <w:left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1.1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both"/>
                  </w:pPr>
                  <w:r>
                    <w:t>Модуль «Фінансовий облік»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tabs>
                      <w:tab w:val="left" w:pos="2293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</w:tr>
            <w:tr w:rsidR="005B2820" w:rsidRPr="009B472D" w:rsidTr="005B2820">
              <w:trPr>
                <w:trHeight w:val="428"/>
              </w:trPr>
              <w:tc>
                <w:tcPr>
                  <w:tcW w:w="578" w:type="dxa"/>
                  <w:tcBorders>
                    <w:top w:val="single" w:sz="4" w:space="0" w:color="auto"/>
                    <w:left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1.2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both"/>
                  </w:pPr>
                  <w:r>
                    <w:t>Модуль «Податковий облік»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tabs>
                      <w:tab w:val="left" w:pos="2293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</w:tr>
            <w:tr w:rsidR="005B2820" w:rsidRPr="009B472D" w:rsidTr="005B2820">
              <w:trPr>
                <w:trHeight w:val="428"/>
              </w:trPr>
              <w:tc>
                <w:tcPr>
                  <w:tcW w:w="578" w:type="dxa"/>
                  <w:tcBorders>
                    <w:top w:val="single" w:sz="4" w:space="0" w:color="auto"/>
                    <w:left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1.3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both"/>
                  </w:pPr>
                  <w:r>
                    <w:t>Модуль «Облік договорів»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tabs>
                      <w:tab w:val="left" w:pos="2293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</w:tr>
            <w:tr w:rsidR="005B2820" w:rsidRPr="009B472D" w:rsidTr="005B2820">
              <w:trPr>
                <w:trHeight w:val="428"/>
              </w:trPr>
              <w:tc>
                <w:tcPr>
                  <w:tcW w:w="578" w:type="dxa"/>
                  <w:tcBorders>
                    <w:top w:val="single" w:sz="4" w:space="0" w:color="auto"/>
                    <w:left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1.4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both"/>
                  </w:pPr>
                  <w:r>
                    <w:t>Модуль «Облік основних засобів»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tabs>
                      <w:tab w:val="left" w:pos="2293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</w:tr>
            <w:tr w:rsidR="005B2820" w:rsidRPr="009B472D" w:rsidTr="005B2820">
              <w:trPr>
                <w:trHeight w:val="428"/>
              </w:trPr>
              <w:tc>
                <w:tcPr>
                  <w:tcW w:w="578" w:type="dxa"/>
                  <w:tcBorders>
                    <w:top w:val="single" w:sz="4" w:space="0" w:color="auto"/>
                    <w:left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1.5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Default="005B2820" w:rsidP="00797B4E">
                  <w:pPr>
                    <w:jc w:val="both"/>
                  </w:pPr>
                  <w:r>
                    <w:t>Модуль «Логістика»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tabs>
                      <w:tab w:val="left" w:pos="2293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</w:tr>
            <w:tr w:rsidR="005B2820" w:rsidRPr="009B472D" w:rsidTr="005B2820">
              <w:trPr>
                <w:trHeight w:val="428"/>
              </w:trPr>
              <w:tc>
                <w:tcPr>
                  <w:tcW w:w="578" w:type="dxa"/>
                  <w:tcBorders>
                    <w:top w:val="single" w:sz="4" w:space="0" w:color="auto"/>
                    <w:left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1.6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Default="005B2820" w:rsidP="00797B4E">
                  <w:pPr>
                    <w:jc w:val="both"/>
                  </w:pPr>
                  <w:r>
                    <w:t>Модуль «Облік заробітної плати більше 1000 особових рахунків»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tabs>
                      <w:tab w:val="left" w:pos="2293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</w:tr>
            <w:tr w:rsidR="005B2820" w:rsidRPr="009B472D" w:rsidTr="005B2820">
              <w:trPr>
                <w:trHeight w:val="428"/>
              </w:trPr>
              <w:tc>
                <w:tcPr>
                  <w:tcW w:w="578" w:type="dxa"/>
                  <w:tcBorders>
                    <w:top w:val="single" w:sz="4" w:space="0" w:color="auto"/>
                    <w:left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1.7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Default="005B2820" w:rsidP="00797B4E">
                  <w:pPr>
                    <w:jc w:val="both"/>
                  </w:pPr>
                  <w:r>
                    <w:t>Модуль «Облік кадрів більше 1000 особових рахунків»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tabs>
                      <w:tab w:val="left" w:pos="2293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</w:tr>
            <w:tr w:rsidR="005B2820" w:rsidRPr="009B472D" w:rsidTr="005B2820">
              <w:trPr>
                <w:trHeight w:val="428"/>
              </w:trPr>
              <w:tc>
                <w:tcPr>
                  <w:tcW w:w="578" w:type="dxa"/>
                  <w:tcBorders>
                    <w:top w:val="single" w:sz="4" w:space="0" w:color="auto"/>
                    <w:left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1.8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Default="005B2820" w:rsidP="00797B4E">
                  <w:pPr>
                    <w:jc w:val="both"/>
                  </w:pPr>
                  <w:r>
                    <w:t>Модуль «Облік стипендій більше 1 500 студентів»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tabs>
                      <w:tab w:val="left" w:pos="2293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</w:tr>
            <w:tr w:rsidR="005B2820" w:rsidRPr="009B472D" w:rsidTr="005B2820">
              <w:trPr>
                <w:trHeight w:val="428"/>
              </w:trPr>
              <w:tc>
                <w:tcPr>
                  <w:tcW w:w="578" w:type="dxa"/>
                  <w:tcBorders>
                    <w:top w:val="single" w:sz="4" w:space="0" w:color="auto"/>
                    <w:left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1.9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Default="005B2820" w:rsidP="00797B4E">
                  <w:pPr>
                    <w:jc w:val="both"/>
                  </w:pPr>
                  <w:r>
                    <w:t>Додаткові робочі місця 18 (вісімнадцять)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tabs>
                      <w:tab w:val="left" w:pos="2293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tabs>
                      <w:tab w:val="left" w:pos="2293"/>
                    </w:tabs>
                    <w:jc w:val="right"/>
                    <w:rPr>
                      <w:b/>
                    </w:rPr>
                  </w:pPr>
                </w:p>
              </w:tc>
            </w:tr>
            <w:tr w:rsidR="005B2820" w:rsidRPr="009B472D" w:rsidTr="005B2820">
              <w:trPr>
                <w:trHeight w:val="528"/>
              </w:trPr>
              <w:tc>
                <w:tcPr>
                  <w:tcW w:w="7767" w:type="dxa"/>
                  <w:gridSpan w:val="2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  <w:r w:rsidRPr="009B472D">
                    <w:rPr>
                      <w:b/>
                    </w:rPr>
                    <w:t>Разом: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</w:p>
              </w:tc>
            </w:tr>
            <w:tr w:rsidR="005B2820" w:rsidRPr="009B472D" w:rsidTr="005B2820">
              <w:trPr>
                <w:trHeight w:val="419"/>
              </w:trPr>
              <w:tc>
                <w:tcPr>
                  <w:tcW w:w="7767" w:type="dxa"/>
                  <w:gridSpan w:val="2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  <w:r w:rsidRPr="009B472D">
                    <w:rPr>
                      <w:b/>
                    </w:rPr>
                    <w:t>ПДВ: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5B2820" w:rsidRPr="009B472D" w:rsidTr="005B2820">
              <w:trPr>
                <w:trHeight w:val="410"/>
              </w:trPr>
              <w:tc>
                <w:tcPr>
                  <w:tcW w:w="7767" w:type="dxa"/>
                  <w:gridSpan w:val="2"/>
                  <w:tcBorders>
                    <w:top w:val="single" w:sz="4" w:space="0" w:color="auto"/>
                    <w:left w:val="thinThickSmallGap" w:sz="12" w:space="0" w:color="auto"/>
                    <w:bottom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  <w:r w:rsidRPr="009B472D">
                    <w:rPr>
                      <w:b/>
                    </w:rPr>
                    <w:t>Всього: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thinThickSmallGap" w:sz="12" w:space="0" w:color="auto"/>
                    <w:right w:val="nil"/>
                  </w:tcBorders>
                  <w:shd w:val="clear" w:color="auto" w:fill="auto"/>
                </w:tcPr>
                <w:p w:rsidR="005B2820" w:rsidRPr="009B472D" w:rsidRDefault="005B2820" w:rsidP="005B282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thinThickSmallGap" w:sz="12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thinThickSmallGap" w:sz="12" w:space="0" w:color="auto"/>
                    <w:right w:val="single" w:sz="4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:rsidR="005B2820" w:rsidRPr="009B472D" w:rsidRDefault="005B2820" w:rsidP="00797B4E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206591" w:rsidRDefault="00206591" w:rsidP="00206591">
            <w:pPr>
              <w:spacing w:before="120" w:after="120"/>
              <w:rPr>
                <w:sz w:val="22"/>
                <w:szCs w:val="22"/>
              </w:rPr>
            </w:pPr>
            <w:r w:rsidRPr="00206591">
              <w:t>*</w:t>
            </w:r>
            <w:r w:rsidRPr="00206591">
              <w:rPr>
                <w:sz w:val="22"/>
                <w:szCs w:val="22"/>
              </w:rPr>
              <w:t>постачання пакетів оновлення (компонентів)</w:t>
            </w:r>
            <w:r w:rsidRPr="00A42334">
              <w:rPr>
                <w:sz w:val="22"/>
                <w:szCs w:val="22"/>
              </w:rPr>
              <w:t xml:space="preserve"> </w:t>
            </w:r>
            <w:r w:rsidRPr="00206591">
              <w:rPr>
                <w:sz w:val="22"/>
                <w:szCs w:val="22"/>
              </w:rPr>
              <w:t>програмної</w:t>
            </w:r>
            <w:r>
              <w:rPr>
                <w:sz w:val="22"/>
                <w:szCs w:val="22"/>
              </w:rPr>
              <w:t xml:space="preserve"> </w:t>
            </w:r>
            <w:r w:rsidRPr="00206591">
              <w:rPr>
                <w:sz w:val="22"/>
                <w:szCs w:val="22"/>
              </w:rPr>
              <w:t xml:space="preserve">продукції, що здійснюється відповідно до </w:t>
            </w:r>
          </w:p>
          <w:p w:rsidR="0074284E" w:rsidRPr="00206591" w:rsidRDefault="00206591" w:rsidP="00206591">
            <w:pPr>
              <w:spacing w:before="120" w:after="120"/>
              <w:rPr>
                <w:sz w:val="22"/>
                <w:szCs w:val="22"/>
              </w:rPr>
            </w:pPr>
            <w:r w:rsidRPr="00206591">
              <w:rPr>
                <w:sz w:val="22"/>
                <w:szCs w:val="22"/>
              </w:rPr>
              <w:t>умов цього Договору, звільняються від оподаткування податком на додану вартість згідно з пунктом 26</w:t>
            </w:r>
            <w:r w:rsidRPr="00206591">
              <w:rPr>
                <w:sz w:val="22"/>
                <w:szCs w:val="22"/>
                <w:vertAlign w:val="superscript"/>
              </w:rPr>
              <w:t>1</w:t>
            </w:r>
            <w:r w:rsidRPr="00206591">
              <w:rPr>
                <w:sz w:val="22"/>
                <w:szCs w:val="22"/>
              </w:rPr>
              <w:t xml:space="preserve"> підрозділу 2 розділу XX Податкового Кодексу України.</w:t>
            </w:r>
          </w:p>
        </w:tc>
      </w:tr>
      <w:tr w:rsidR="0074284E" w:rsidRPr="00AE6D9F" w:rsidTr="002D1E38">
        <w:trPr>
          <w:trHeight w:val="248"/>
        </w:trPr>
        <w:tc>
          <w:tcPr>
            <w:tcW w:w="10031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284E" w:rsidRPr="00AE6D9F" w:rsidRDefault="0074284E" w:rsidP="002D1E38">
            <w:pPr>
              <w:jc w:val="both"/>
            </w:pPr>
          </w:p>
        </w:tc>
      </w:tr>
      <w:tr w:rsidR="0074284E" w:rsidRPr="00AE6D9F" w:rsidTr="000A1298">
        <w:trPr>
          <w:trHeight w:val="135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84E" w:rsidRPr="00AE6D9F" w:rsidRDefault="0074284E" w:rsidP="002D1E38">
            <w:pPr>
              <w:jc w:val="both"/>
            </w:pPr>
          </w:p>
          <w:p w:rsidR="0074284E" w:rsidRPr="00AE6D9F" w:rsidRDefault="0074284E" w:rsidP="002D1E38">
            <w:pPr>
              <w:jc w:val="both"/>
            </w:pPr>
            <w:r w:rsidRPr="00AE6D9F">
              <w:t>Всього сума за Специфікацією складає:</w:t>
            </w:r>
          </w:p>
          <w:p w:rsidR="0074284E" w:rsidRPr="00AE6D9F" w:rsidRDefault="0052247A" w:rsidP="002D1E3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_________грн _____коп</w:t>
            </w:r>
            <w:r w:rsidR="0074284E" w:rsidRPr="00AE6D9F">
              <w:rPr>
                <w:b/>
                <w:color w:val="000000"/>
              </w:rPr>
              <w:t xml:space="preserve"> </w:t>
            </w:r>
            <w:r w:rsidR="008F436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_____________________грн. _____</w:t>
            </w:r>
            <w:r w:rsidR="0074284E" w:rsidRPr="00AE6D9F">
              <w:rPr>
                <w:b/>
                <w:color w:val="000000"/>
              </w:rPr>
              <w:t xml:space="preserve"> коп.)</w:t>
            </w:r>
            <w:r>
              <w:rPr>
                <w:b/>
                <w:color w:val="000000"/>
              </w:rPr>
              <w:t>, з/без ПДВ</w:t>
            </w:r>
            <w:r w:rsidR="003B1E22">
              <w:rPr>
                <w:b/>
                <w:color w:val="000000"/>
              </w:rPr>
              <w:t xml:space="preserve"> </w:t>
            </w:r>
          </w:p>
          <w:p w:rsidR="0074284E" w:rsidRPr="00AE6D9F" w:rsidRDefault="0074284E" w:rsidP="002D1E38">
            <w:pPr>
              <w:jc w:val="both"/>
            </w:pPr>
          </w:p>
        </w:tc>
      </w:tr>
    </w:tbl>
    <w:p w:rsidR="0074284E" w:rsidRPr="00AE6D9F" w:rsidRDefault="005B2820" w:rsidP="0074284E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1305560</wp:posOffset>
                </wp:positionV>
                <wp:extent cx="38100" cy="42481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24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D4EB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pt,102.8pt" to="500.1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" strokecolor="black [3040]"/>
            </w:pict>
          </mc:Fallback>
        </mc:AlternateConten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400D60" w:rsidRPr="00AE6D9F" w:rsidTr="000D0F60">
        <w:tc>
          <w:tcPr>
            <w:tcW w:w="4928" w:type="dxa"/>
            <w:vAlign w:val="center"/>
          </w:tcPr>
          <w:p w:rsidR="00400D60" w:rsidRPr="00AE6D9F" w:rsidRDefault="00400D60" w:rsidP="002D1E38">
            <w:pPr>
              <w:rPr>
                <w:b/>
              </w:rPr>
            </w:pPr>
            <w:r w:rsidRPr="00AE6D9F">
              <w:rPr>
                <w:b/>
              </w:rPr>
              <w:t>ВИКОНАВЕЦЬ:</w:t>
            </w:r>
          </w:p>
          <w:p w:rsidR="00400D60" w:rsidRPr="00AE6D9F" w:rsidRDefault="00400D60" w:rsidP="00421B9B">
            <w:pPr>
              <w:rPr>
                <w:b/>
              </w:rPr>
            </w:pPr>
            <w:r w:rsidRPr="00AE6D9F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0D0F60" w:rsidRDefault="000D0F60" w:rsidP="000D0F60">
            <w:pPr>
              <w:rPr>
                <w:b/>
              </w:rPr>
            </w:pPr>
            <w:r w:rsidRPr="00AE6D9F">
              <w:rPr>
                <w:b/>
              </w:rPr>
              <w:t>ЗАМОВНИК:</w:t>
            </w:r>
          </w:p>
          <w:p w:rsidR="00400D60" w:rsidRPr="00AE6D9F" w:rsidRDefault="00400D60" w:rsidP="000D0F60">
            <w:pPr>
              <w:rPr>
                <w:b/>
              </w:rPr>
            </w:pPr>
            <w:r>
              <w:rPr>
                <w:b/>
              </w:rPr>
              <w:t>Управління освіти виконавчого комітету Фастівської міської ради</w:t>
            </w:r>
          </w:p>
        </w:tc>
      </w:tr>
      <w:tr w:rsidR="00400D60" w:rsidRPr="00AE6D9F" w:rsidTr="000D0F60">
        <w:tc>
          <w:tcPr>
            <w:tcW w:w="4928" w:type="dxa"/>
            <w:vAlign w:val="center"/>
          </w:tcPr>
          <w:p w:rsidR="000E5DDC" w:rsidRPr="00AE6D9F" w:rsidRDefault="000E5DDC" w:rsidP="00421B9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00D60" w:rsidRPr="00AE6D9F" w:rsidRDefault="00400D60" w:rsidP="004A33EB">
            <w:pPr>
              <w:ind w:right="661"/>
              <w:rPr>
                <w:kern w:val="2"/>
              </w:rPr>
            </w:pPr>
            <w:r>
              <w:rPr>
                <w:kern w:val="2"/>
              </w:rPr>
              <w:t xml:space="preserve">08500,Київська обл., </w:t>
            </w:r>
            <w:proofErr w:type="spellStart"/>
            <w:r>
              <w:rPr>
                <w:kern w:val="2"/>
              </w:rPr>
              <w:t>м.Фастів,площа</w:t>
            </w:r>
            <w:proofErr w:type="spellEnd"/>
            <w:r>
              <w:rPr>
                <w:kern w:val="2"/>
              </w:rPr>
              <w:t xml:space="preserve"> Соборна,1</w:t>
            </w:r>
          </w:p>
          <w:p w:rsidR="00400D60" w:rsidRPr="00AE6D9F" w:rsidRDefault="00400D60" w:rsidP="004A33EB"/>
        </w:tc>
      </w:tr>
      <w:tr w:rsidR="00400D60" w:rsidRPr="00AE6D9F" w:rsidTr="000D0F60">
        <w:tc>
          <w:tcPr>
            <w:tcW w:w="4928" w:type="dxa"/>
          </w:tcPr>
          <w:p w:rsidR="00400D60" w:rsidRPr="00AE6D9F" w:rsidRDefault="00400D60" w:rsidP="00421B9B"/>
        </w:tc>
        <w:tc>
          <w:tcPr>
            <w:tcW w:w="4961" w:type="dxa"/>
          </w:tcPr>
          <w:p w:rsidR="00400D60" w:rsidRPr="00017F30" w:rsidRDefault="00400D60" w:rsidP="004A33EB">
            <w:r w:rsidRPr="00017F30">
              <w:t>ЄДРПОУ 02143844</w:t>
            </w:r>
          </w:p>
        </w:tc>
      </w:tr>
      <w:tr w:rsidR="00400D60" w:rsidRPr="00AE6D9F" w:rsidTr="000D0F60">
        <w:tc>
          <w:tcPr>
            <w:tcW w:w="4928" w:type="dxa"/>
          </w:tcPr>
          <w:p w:rsidR="00400D60" w:rsidRPr="004B11F6" w:rsidRDefault="00400D60" w:rsidP="002D1E38"/>
        </w:tc>
        <w:tc>
          <w:tcPr>
            <w:tcW w:w="4961" w:type="dxa"/>
          </w:tcPr>
          <w:p w:rsidR="00400D60" w:rsidRPr="002F1885" w:rsidRDefault="00400D60" w:rsidP="00421B9B">
            <w:r w:rsidRPr="00017F30">
              <w:t>р/р</w:t>
            </w:r>
            <w:r w:rsidR="004B11F6">
              <w:rPr>
                <w:lang w:val="en-US"/>
              </w:rPr>
              <w:t xml:space="preserve"> </w:t>
            </w:r>
          </w:p>
        </w:tc>
      </w:tr>
      <w:tr w:rsidR="00400D60" w:rsidRPr="00AE6D9F" w:rsidTr="000D0F60">
        <w:tc>
          <w:tcPr>
            <w:tcW w:w="4928" w:type="dxa"/>
          </w:tcPr>
          <w:p w:rsidR="00400D60" w:rsidRPr="002F1885" w:rsidRDefault="00400D60" w:rsidP="002D1E38"/>
        </w:tc>
        <w:tc>
          <w:tcPr>
            <w:tcW w:w="4961" w:type="dxa"/>
          </w:tcPr>
          <w:p w:rsidR="00400D60" w:rsidRPr="00017F30" w:rsidRDefault="00400D60" w:rsidP="004A33EB">
            <w:r w:rsidRPr="00017F30">
              <w:t xml:space="preserve">в ДКСУ </w:t>
            </w:r>
            <w:proofErr w:type="spellStart"/>
            <w:r w:rsidRPr="00017F30">
              <w:t>м.Київ</w:t>
            </w:r>
            <w:proofErr w:type="spellEnd"/>
          </w:p>
        </w:tc>
      </w:tr>
      <w:tr w:rsidR="00400D60" w:rsidRPr="00AE6D9F" w:rsidTr="000D0F60">
        <w:tc>
          <w:tcPr>
            <w:tcW w:w="4928" w:type="dxa"/>
          </w:tcPr>
          <w:p w:rsidR="00400D60" w:rsidRDefault="00400D60" w:rsidP="002D1E38">
            <w:pPr>
              <w:jc w:val="center"/>
              <w:rPr>
                <w:b/>
              </w:rPr>
            </w:pPr>
          </w:p>
          <w:p w:rsidR="000D0F60" w:rsidRPr="00AE6D9F" w:rsidRDefault="000D0F60" w:rsidP="00E61DBD">
            <w:pPr>
              <w:rPr>
                <w:b/>
              </w:rPr>
            </w:pPr>
          </w:p>
        </w:tc>
        <w:tc>
          <w:tcPr>
            <w:tcW w:w="4961" w:type="dxa"/>
          </w:tcPr>
          <w:p w:rsidR="00400D60" w:rsidRDefault="00400D60" w:rsidP="004A33EB">
            <w:pPr>
              <w:jc w:val="center"/>
              <w:rPr>
                <w:b/>
              </w:rPr>
            </w:pPr>
          </w:p>
          <w:p w:rsidR="00400D60" w:rsidRPr="00AE6D9F" w:rsidRDefault="00400D60" w:rsidP="000D0F60">
            <w:pPr>
              <w:rPr>
                <w:b/>
              </w:rPr>
            </w:pPr>
            <w:r>
              <w:rPr>
                <w:b/>
              </w:rPr>
              <w:t>Начальник</w:t>
            </w:r>
          </w:p>
        </w:tc>
      </w:tr>
      <w:tr w:rsidR="00400D60" w:rsidRPr="00AE6D9F" w:rsidTr="000D0F60">
        <w:tc>
          <w:tcPr>
            <w:tcW w:w="4928" w:type="dxa"/>
          </w:tcPr>
          <w:p w:rsidR="00400D60" w:rsidRDefault="00400D60" w:rsidP="002D1E38">
            <w:pPr>
              <w:jc w:val="center"/>
              <w:rPr>
                <w:b/>
              </w:rPr>
            </w:pPr>
          </w:p>
          <w:p w:rsidR="000D0F60" w:rsidRDefault="000D0F60" w:rsidP="002D1E38">
            <w:pPr>
              <w:jc w:val="center"/>
              <w:rPr>
                <w:b/>
              </w:rPr>
            </w:pPr>
          </w:p>
          <w:p w:rsidR="000D0F60" w:rsidRDefault="000D0F60" w:rsidP="002D1E38">
            <w:pPr>
              <w:jc w:val="center"/>
              <w:rPr>
                <w:b/>
              </w:rPr>
            </w:pPr>
          </w:p>
          <w:p w:rsidR="000D0F60" w:rsidRPr="00AE6D9F" w:rsidRDefault="000D0F60" w:rsidP="000A1298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bookmarkStart w:id="0" w:name="_GoBack"/>
            <w:bookmarkEnd w:id="0"/>
          </w:p>
        </w:tc>
        <w:tc>
          <w:tcPr>
            <w:tcW w:w="4961" w:type="dxa"/>
          </w:tcPr>
          <w:p w:rsidR="00400D60" w:rsidRDefault="00400D60" w:rsidP="004A33EB">
            <w:pPr>
              <w:rPr>
                <w:b/>
                <w:color w:val="000000"/>
              </w:rPr>
            </w:pPr>
          </w:p>
          <w:p w:rsidR="00400D60" w:rsidRDefault="00400D60" w:rsidP="004A33EB">
            <w:pPr>
              <w:rPr>
                <w:b/>
                <w:color w:val="000000"/>
              </w:rPr>
            </w:pPr>
          </w:p>
          <w:p w:rsidR="00400D60" w:rsidRDefault="00400D60" w:rsidP="004A33EB">
            <w:pPr>
              <w:rPr>
                <w:b/>
                <w:color w:val="000000"/>
              </w:rPr>
            </w:pPr>
          </w:p>
          <w:p w:rsidR="00400D60" w:rsidRPr="00AE6D9F" w:rsidRDefault="00400D60" w:rsidP="004A33EB">
            <w:pPr>
              <w:rPr>
                <w:b/>
              </w:rPr>
            </w:pPr>
            <w:r w:rsidRPr="00AE6D9F">
              <w:rPr>
                <w:b/>
                <w:color w:val="000000"/>
              </w:rPr>
              <w:t xml:space="preserve">__________________ </w:t>
            </w:r>
          </w:p>
          <w:p w:rsidR="00400D60" w:rsidRPr="00AE6D9F" w:rsidRDefault="00400D60" w:rsidP="004A33EB">
            <w:pPr>
              <w:rPr>
                <w:b/>
              </w:rPr>
            </w:pPr>
          </w:p>
        </w:tc>
      </w:tr>
    </w:tbl>
    <w:p w:rsidR="00980880" w:rsidRDefault="00980880" w:rsidP="005B2820"/>
    <w:sectPr w:rsidR="00980880" w:rsidSect="004720B2">
      <w:pgSz w:w="11906" w:h="16838"/>
      <w:pgMar w:top="284" w:right="849" w:bottom="709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1251 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84E"/>
    <w:rsid w:val="00017F30"/>
    <w:rsid w:val="000A1298"/>
    <w:rsid w:val="000B0A6F"/>
    <w:rsid w:val="000D0F60"/>
    <w:rsid w:val="000E5DDC"/>
    <w:rsid w:val="001B0F10"/>
    <w:rsid w:val="00206591"/>
    <w:rsid w:val="002279F5"/>
    <w:rsid w:val="002C3AD0"/>
    <w:rsid w:val="002F1885"/>
    <w:rsid w:val="00382A7E"/>
    <w:rsid w:val="003B1E22"/>
    <w:rsid w:val="00400D60"/>
    <w:rsid w:val="00421B9B"/>
    <w:rsid w:val="004B11F6"/>
    <w:rsid w:val="0052247A"/>
    <w:rsid w:val="005B2820"/>
    <w:rsid w:val="0074284E"/>
    <w:rsid w:val="00787861"/>
    <w:rsid w:val="00797B4E"/>
    <w:rsid w:val="007C47A9"/>
    <w:rsid w:val="007D2C7B"/>
    <w:rsid w:val="008E3AC1"/>
    <w:rsid w:val="008F4363"/>
    <w:rsid w:val="009300F2"/>
    <w:rsid w:val="00980880"/>
    <w:rsid w:val="0098479D"/>
    <w:rsid w:val="00A10EA0"/>
    <w:rsid w:val="00A6611E"/>
    <w:rsid w:val="00A743C7"/>
    <w:rsid w:val="00AD2B3C"/>
    <w:rsid w:val="00B03FEC"/>
    <w:rsid w:val="00D101FB"/>
    <w:rsid w:val="00D27221"/>
    <w:rsid w:val="00E61DBD"/>
    <w:rsid w:val="00EF4CFE"/>
    <w:rsid w:val="00F07C0C"/>
    <w:rsid w:val="00F62AF9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6B78"/>
  <w15:docId w15:val="{53E6EB8B-A2B5-412D-BA9D-C5CADA53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8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28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284E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7428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2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428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4284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00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svityfasti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8731</Words>
  <Characters>4978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9</cp:revision>
  <cp:lastPrinted>2021-02-04T12:08:00Z</cp:lastPrinted>
  <dcterms:created xsi:type="dcterms:W3CDTF">2020-12-29T08:08:00Z</dcterms:created>
  <dcterms:modified xsi:type="dcterms:W3CDTF">2022-07-04T11:02:00Z</dcterms:modified>
</cp:coreProperties>
</file>