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54BF" w:rsidRPr="00E36A6A" w:rsidRDefault="00714513">
      <w:pPr>
        <w:pStyle w:val="Standard"/>
        <w:jc w:val="center"/>
        <w:rPr>
          <w:u w:val="single"/>
        </w:rPr>
      </w:pPr>
      <w:r w:rsidRPr="00E36A6A">
        <w:rPr>
          <w:b/>
          <w:lang w:val="uk-UA"/>
        </w:rPr>
        <w:t>Д</w:t>
      </w:r>
      <w:r w:rsidR="003054BF" w:rsidRPr="00E36A6A">
        <w:rPr>
          <w:b/>
          <w:lang w:val="uk-UA"/>
        </w:rPr>
        <w:t xml:space="preserve">ОГОВІР № </w:t>
      </w:r>
      <w:r w:rsidR="00B81D2D" w:rsidRPr="00E36A6A">
        <w:rPr>
          <w:b/>
          <w:bCs/>
          <w:lang w:val="uk-UA"/>
        </w:rPr>
        <w:t>____</w:t>
      </w:r>
    </w:p>
    <w:p w:rsidR="00FE3614" w:rsidRPr="00FE3614" w:rsidRDefault="00FE3614" w:rsidP="00FE3614">
      <w:pPr>
        <w:pStyle w:val="Standard"/>
        <w:jc w:val="center"/>
        <w:rPr>
          <w:bCs/>
        </w:rPr>
      </w:pPr>
      <w:r w:rsidRPr="00FE3614">
        <w:rPr>
          <w:b/>
          <w:bCs/>
          <w:lang w:val="uk-UA"/>
        </w:rPr>
        <w:t>про надання послуг рухомого (мобільного) зв’язку</w:t>
      </w:r>
    </w:p>
    <w:p w:rsidR="00FE3614" w:rsidRPr="00FE3614" w:rsidRDefault="00FE3614" w:rsidP="00FE3614">
      <w:pPr>
        <w:pStyle w:val="Standard"/>
        <w:jc w:val="center"/>
        <w:rPr>
          <w:bCs/>
          <w:lang w:val="uk-UA"/>
        </w:rPr>
      </w:pPr>
      <w:r w:rsidRPr="00FE3614">
        <w:rPr>
          <w:b/>
          <w:bCs/>
          <w:lang w:val="uk-UA"/>
        </w:rPr>
        <w:t>для закладів освіти, підпорядкованих відділу освіти Чорноморської міської ради Одеського району Одеської області</w:t>
      </w:r>
    </w:p>
    <w:p w:rsidR="003054BF" w:rsidRPr="00FE3614" w:rsidRDefault="003054BF">
      <w:pPr>
        <w:pStyle w:val="Standard"/>
        <w:rPr>
          <w:lang w:val="uk-UA"/>
        </w:rPr>
      </w:pPr>
      <w:r w:rsidRPr="00E36A6A">
        <w:rPr>
          <w:lang w:val="uk-UA"/>
        </w:rPr>
        <w:tab/>
      </w:r>
      <w:r w:rsidRPr="00E36A6A">
        <w:rPr>
          <w:lang w:val="uk-UA"/>
        </w:rPr>
        <w:tab/>
      </w:r>
      <w:r w:rsidRPr="00E36A6A">
        <w:rPr>
          <w:lang w:val="uk-UA"/>
        </w:rPr>
        <w:tab/>
      </w:r>
      <w:r w:rsidRPr="00E36A6A">
        <w:rPr>
          <w:lang w:val="uk-UA"/>
        </w:rPr>
        <w:tab/>
      </w:r>
      <w:r w:rsidRPr="00E36A6A">
        <w:rPr>
          <w:lang w:val="uk-UA"/>
        </w:rPr>
        <w:tab/>
      </w:r>
      <w:r w:rsidRPr="00E36A6A">
        <w:rPr>
          <w:lang w:val="uk-UA"/>
        </w:rPr>
        <w:tab/>
      </w:r>
      <w:r w:rsidRPr="00E36A6A">
        <w:rPr>
          <w:lang w:val="uk-UA"/>
        </w:rPr>
        <w:tab/>
        <w:t xml:space="preserve">           </w:t>
      </w:r>
      <w:r w:rsidRPr="00E36A6A">
        <w:rPr>
          <w:lang w:val="uk-UA"/>
        </w:rPr>
        <w:tab/>
      </w:r>
      <w:r w:rsidRPr="00E36A6A">
        <w:rPr>
          <w:lang w:val="uk-UA"/>
        </w:rPr>
        <w:tab/>
        <w:t xml:space="preserve">                                            </w:t>
      </w:r>
    </w:p>
    <w:p w:rsidR="003054BF" w:rsidRPr="00E36A6A" w:rsidRDefault="00172A53">
      <w:pPr>
        <w:pStyle w:val="Standard"/>
        <w:rPr>
          <w:lang w:val="uk-UA"/>
        </w:rPr>
      </w:pPr>
      <w:r w:rsidRPr="00E36A6A">
        <w:rPr>
          <w:b/>
          <w:lang w:val="uk-UA"/>
        </w:rPr>
        <w:t>м. Чорноморськ</w:t>
      </w:r>
      <w:r w:rsidRPr="00E36A6A">
        <w:rPr>
          <w:lang w:val="uk-UA"/>
        </w:rPr>
        <w:tab/>
      </w:r>
      <w:r w:rsidRPr="00E36A6A">
        <w:rPr>
          <w:lang w:val="uk-UA"/>
        </w:rPr>
        <w:tab/>
      </w:r>
      <w:r w:rsidRPr="00E36A6A">
        <w:rPr>
          <w:lang w:val="uk-UA"/>
        </w:rPr>
        <w:tab/>
      </w:r>
      <w:r w:rsidRPr="00E36A6A">
        <w:rPr>
          <w:lang w:val="uk-UA"/>
        </w:rPr>
        <w:tab/>
      </w:r>
      <w:r w:rsidRPr="00E36A6A">
        <w:rPr>
          <w:lang w:val="uk-UA"/>
        </w:rPr>
        <w:tab/>
        <w:t xml:space="preserve">                      </w:t>
      </w:r>
      <w:r w:rsidR="003054BF" w:rsidRPr="00E36A6A">
        <w:rPr>
          <w:lang w:val="uk-UA"/>
        </w:rPr>
        <w:t xml:space="preserve"> </w:t>
      </w:r>
      <w:r w:rsidR="00E36A6A">
        <w:rPr>
          <w:lang w:val="uk-UA"/>
        </w:rPr>
        <w:t xml:space="preserve">                   </w:t>
      </w:r>
      <w:r w:rsidR="00154027" w:rsidRPr="00E36A6A">
        <w:rPr>
          <w:lang w:val="uk-UA"/>
        </w:rPr>
        <w:t xml:space="preserve"> </w:t>
      </w:r>
      <w:r w:rsidR="00B81D2D" w:rsidRPr="00E36A6A">
        <w:rPr>
          <w:lang w:val="uk-UA"/>
        </w:rPr>
        <w:t>___________ 2022</w:t>
      </w:r>
      <w:r w:rsidR="003054BF" w:rsidRPr="00E36A6A">
        <w:rPr>
          <w:lang w:val="uk-UA"/>
        </w:rPr>
        <w:t xml:space="preserve"> р.</w:t>
      </w:r>
    </w:p>
    <w:p w:rsidR="003054BF" w:rsidRPr="00E36A6A" w:rsidRDefault="003054BF">
      <w:pPr>
        <w:pStyle w:val="Standard"/>
        <w:ind w:right="-181" w:firstLine="709"/>
        <w:jc w:val="both"/>
        <w:rPr>
          <w:lang w:val="uk-UA"/>
        </w:rPr>
      </w:pPr>
    </w:p>
    <w:p w:rsidR="00B81D2D" w:rsidRPr="00E36A6A" w:rsidRDefault="00B81D2D" w:rsidP="00764AE5">
      <w:pPr>
        <w:pStyle w:val="Standard"/>
        <w:ind w:right="-50" w:firstLine="709"/>
        <w:jc w:val="both"/>
        <w:rPr>
          <w:lang w:val="uk-UA"/>
        </w:rPr>
      </w:pPr>
      <w:r w:rsidRPr="00E36A6A">
        <w:rPr>
          <w:b/>
          <w:color w:val="000000"/>
          <w:lang w:val="uk-UA"/>
        </w:rPr>
        <w:t xml:space="preserve">Відділ освіти Чорноморської міської ради Одеського району Одеської області, </w:t>
      </w:r>
      <w:r w:rsidRPr="00E36A6A">
        <w:rPr>
          <w:color w:val="000000"/>
          <w:lang w:val="uk-UA"/>
        </w:rPr>
        <w:t xml:space="preserve">в особі </w:t>
      </w:r>
      <w:r w:rsidR="002F265E" w:rsidRPr="002F265E">
        <w:rPr>
          <w:color w:val="000000"/>
          <w:lang w:val="uk-UA"/>
        </w:rPr>
        <w:t xml:space="preserve">начальника відділу освіти </w:t>
      </w:r>
      <w:r w:rsidR="002F265E" w:rsidRPr="002F265E">
        <w:rPr>
          <w:bCs/>
          <w:color w:val="000000"/>
          <w:lang w:val="uk-UA"/>
        </w:rPr>
        <w:t>Алексейчук Лілії Олексіївни</w:t>
      </w:r>
      <w:r w:rsidRPr="00287951">
        <w:rPr>
          <w:color w:val="000000"/>
          <w:lang w:val="uk-UA"/>
        </w:rPr>
        <w:t>,</w:t>
      </w:r>
      <w:r w:rsidRPr="00E36A6A">
        <w:rPr>
          <w:color w:val="000000"/>
          <w:lang w:val="uk-UA"/>
        </w:rPr>
        <w:t xml:space="preserve"> що діє на підставі ЗУ "Про місцеве самоврядування в Україні" та Положення про відділ освіти, </w:t>
      </w:r>
      <w:r w:rsidRPr="00E36A6A">
        <w:rPr>
          <w:bCs/>
          <w:color w:val="000000"/>
          <w:lang w:val="uk-UA"/>
        </w:rPr>
        <w:t xml:space="preserve">затвердженого рішенням Чорноморської міської ради Одеського району Одеської області № 9 - </w:t>
      </w:r>
      <w:r w:rsidRPr="00E36A6A">
        <w:rPr>
          <w:bCs/>
          <w:color w:val="000000"/>
        </w:rPr>
        <w:t>VIII</w:t>
      </w:r>
      <w:r w:rsidRPr="00E36A6A">
        <w:rPr>
          <w:bCs/>
          <w:color w:val="000000"/>
          <w:lang w:val="uk-UA"/>
        </w:rPr>
        <w:t xml:space="preserve"> від 11.12.2020 р., </w:t>
      </w:r>
      <w:r w:rsidR="003054BF" w:rsidRPr="00E36A6A">
        <w:rPr>
          <w:lang w:val="uk-UA"/>
        </w:rPr>
        <w:t xml:space="preserve">надалі  – </w:t>
      </w:r>
      <w:r w:rsidR="00DF5F20" w:rsidRPr="00E36A6A">
        <w:rPr>
          <w:b/>
          <w:lang w:val="uk-UA"/>
        </w:rPr>
        <w:t>«Корпоративний Абонент»</w:t>
      </w:r>
      <w:r w:rsidR="00DF5F20" w:rsidRPr="00E36A6A">
        <w:rPr>
          <w:lang w:val="uk-UA"/>
        </w:rPr>
        <w:t>,</w:t>
      </w:r>
      <w:r w:rsidR="003054BF" w:rsidRPr="00E36A6A">
        <w:rPr>
          <w:lang w:val="uk-UA"/>
        </w:rPr>
        <w:t xml:space="preserve"> з одного боку, та </w:t>
      </w:r>
    </w:p>
    <w:p w:rsidR="003054BF" w:rsidRDefault="00B81D2D" w:rsidP="00764AE5">
      <w:pPr>
        <w:pStyle w:val="Standard"/>
        <w:ind w:right="-50" w:firstLine="709"/>
        <w:jc w:val="both"/>
        <w:rPr>
          <w:lang w:val="uk-UA"/>
        </w:rPr>
      </w:pPr>
      <w:r w:rsidRPr="00E36A6A">
        <w:rPr>
          <w:b/>
          <w:bCs/>
          <w:lang w:val="uk-UA"/>
        </w:rPr>
        <w:t>______________________________</w:t>
      </w:r>
      <w:r w:rsidR="00764AE5" w:rsidRPr="00E36A6A">
        <w:rPr>
          <w:lang w:val="uk-UA"/>
        </w:rPr>
        <w:t xml:space="preserve">, в особі </w:t>
      </w:r>
      <w:r w:rsidRPr="00E36A6A">
        <w:rPr>
          <w:lang w:val="uk-UA"/>
        </w:rPr>
        <w:t>______________________</w:t>
      </w:r>
      <w:r w:rsidR="00764AE5" w:rsidRPr="00E36A6A">
        <w:rPr>
          <w:lang w:val="uk-UA"/>
        </w:rPr>
        <w:t xml:space="preserve">, що діє на підставі </w:t>
      </w:r>
      <w:r w:rsidRPr="00E36A6A">
        <w:rPr>
          <w:lang w:val="uk-UA"/>
        </w:rPr>
        <w:t>_______________________</w:t>
      </w:r>
      <w:r w:rsidR="00764AE5" w:rsidRPr="00E36A6A">
        <w:rPr>
          <w:lang w:val="uk-UA"/>
        </w:rPr>
        <w:t xml:space="preserve">, </w:t>
      </w:r>
      <w:r w:rsidRPr="00E36A6A">
        <w:rPr>
          <w:lang w:val="uk-UA"/>
        </w:rPr>
        <w:t xml:space="preserve">у подальшому </w:t>
      </w:r>
      <w:r w:rsidRPr="00E36A6A">
        <w:rPr>
          <w:b/>
          <w:lang w:val="uk-UA"/>
        </w:rPr>
        <w:t>«Оператор»,</w:t>
      </w:r>
      <w:r w:rsidRPr="00E36A6A">
        <w:rPr>
          <w:lang w:val="uk-UA"/>
        </w:rPr>
        <w:t xml:space="preserve"> </w:t>
      </w:r>
      <w:r w:rsidR="003054BF" w:rsidRPr="00E36A6A">
        <w:rPr>
          <w:lang w:val="uk-UA"/>
        </w:rPr>
        <w:t>з іншого боку, у подальшому іменовані разом «</w:t>
      </w:r>
      <w:r w:rsidR="003054BF" w:rsidRPr="00E36A6A">
        <w:rPr>
          <w:b/>
          <w:bCs/>
          <w:lang w:val="uk-UA"/>
        </w:rPr>
        <w:t>Сторони</w:t>
      </w:r>
      <w:r w:rsidR="003054BF" w:rsidRPr="00E36A6A">
        <w:rPr>
          <w:lang w:val="uk-UA"/>
        </w:rPr>
        <w:t xml:space="preserve">», а кожна окремо </w:t>
      </w:r>
      <w:r w:rsidR="003054BF" w:rsidRPr="00E36A6A">
        <w:rPr>
          <w:b/>
          <w:lang w:val="uk-UA"/>
        </w:rPr>
        <w:t>«Сторона»</w:t>
      </w:r>
      <w:r w:rsidR="003054BF" w:rsidRPr="00E36A6A">
        <w:rPr>
          <w:lang w:val="uk-UA"/>
        </w:rPr>
        <w:t>, уклали цей Договір про наступне:</w:t>
      </w:r>
    </w:p>
    <w:p w:rsidR="000F2F47" w:rsidRPr="00E36A6A" w:rsidRDefault="000F2F47" w:rsidP="00764AE5">
      <w:pPr>
        <w:pStyle w:val="Standard"/>
        <w:ind w:right="-50" w:firstLine="709"/>
        <w:jc w:val="both"/>
        <w:rPr>
          <w:lang w:val="uk-UA"/>
        </w:rPr>
      </w:pPr>
    </w:p>
    <w:p w:rsidR="003054BF" w:rsidRPr="00E36A6A" w:rsidRDefault="003054BF">
      <w:pPr>
        <w:pStyle w:val="Standard"/>
        <w:ind w:left="-180"/>
        <w:jc w:val="center"/>
      </w:pPr>
      <w:r w:rsidRPr="00E36A6A">
        <w:rPr>
          <w:b/>
          <w:lang w:val="uk-UA"/>
        </w:rPr>
        <w:t>1. Визначення термінів.</w:t>
      </w:r>
    </w:p>
    <w:p w:rsidR="003054BF" w:rsidRPr="00E36A6A" w:rsidRDefault="003054BF">
      <w:pPr>
        <w:pStyle w:val="Standard"/>
        <w:ind w:left="720" w:hanging="720"/>
        <w:jc w:val="both"/>
      </w:pPr>
      <w:r w:rsidRPr="00E36A6A">
        <w:rPr>
          <w:lang w:val="uk-UA"/>
        </w:rPr>
        <w:t xml:space="preserve">1.1. </w:t>
      </w:r>
      <w:r w:rsidRPr="00E36A6A">
        <w:rPr>
          <w:lang w:val="uk-UA"/>
        </w:rPr>
        <w:tab/>
        <w:t xml:space="preserve">Корпоративна група – група телефонних номерів, але не менш ніж 1, які зареєстровані на особовому рахунку (-ах) юридичної особи, яка замовила підключення, уклала </w:t>
      </w:r>
      <w:r w:rsidR="00DB0CEF">
        <w:rPr>
          <w:lang w:val="uk-UA"/>
        </w:rPr>
        <w:t>Корпоративний договір, сплатила</w:t>
      </w:r>
      <w:r w:rsidRPr="00E36A6A">
        <w:rPr>
          <w:lang w:val="uk-UA"/>
        </w:rPr>
        <w:t xml:space="preserve"> плату та почала отримувати послуги зв’язку згідно обраних Корпоративних тарифних планів (Корпоративних тарифів).</w:t>
      </w:r>
    </w:p>
    <w:p w:rsidR="003054BF" w:rsidRPr="00E36A6A" w:rsidRDefault="003054BF" w:rsidP="000724AB">
      <w:pPr>
        <w:pStyle w:val="Standard"/>
        <w:ind w:left="709" w:hanging="709"/>
        <w:jc w:val="both"/>
      </w:pPr>
      <w:r w:rsidRPr="00E36A6A">
        <w:rPr>
          <w:lang w:val="uk-UA"/>
        </w:rPr>
        <w:t>1.</w:t>
      </w:r>
      <w:r w:rsidRPr="00E36A6A">
        <w:t>2</w:t>
      </w:r>
      <w:r w:rsidRPr="00E36A6A">
        <w:rPr>
          <w:lang w:val="uk-UA"/>
        </w:rPr>
        <w:t xml:space="preserve">. </w:t>
      </w:r>
      <w:r w:rsidRPr="00E36A6A">
        <w:tab/>
      </w:r>
      <w:r w:rsidRPr="00E36A6A">
        <w:rPr>
          <w:lang w:val="uk-UA"/>
        </w:rPr>
        <w:t>Корпоративний Абонент – юридична особа, яка замовила підключення Корпоративної групи.</w:t>
      </w:r>
    </w:p>
    <w:p w:rsidR="003054BF" w:rsidRPr="00E36A6A" w:rsidRDefault="003054BF">
      <w:pPr>
        <w:pStyle w:val="Standard"/>
        <w:ind w:left="703" w:hanging="703"/>
        <w:jc w:val="both"/>
      </w:pPr>
      <w:r w:rsidRPr="00E36A6A">
        <w:rPr>
          <w:lang w:val="uk-UA"/>
        </w:rPr>
        <w:t>1.</w:t>
      </w:r>
      <w:r w:rsidRPr="00E36A6A">
        <w:t>3</w:t>
      </w:r>
      <w:r w:rsidRPr="00E36A6A">
        <w:rPr>
          <w:lang w:val="uk-UA"/>
        </w:rPr>
        <w:t>.</w:t>
      </w:r>
      <w:r w:rsidRPr="00E36A6A">
        <w:rPr>
          <w:lang w:val="uk-UA"/>
        </w:rPr>
        <w:tab/>
        <w:t>Куратор корпоративної групи – фізична особа, яка діє на підставі довіреності, котра видана Корпоративним Абонентом, та уповноважена Корпоративним Абонентом на вчинення дій з питань обслуговування у мережі Оператора Корпоративної групи.</w:t>
      </w:r>
    </w:p>
    <w:p w:rsidR="003054BF" w:rsidRDefault="003054BF">
      <w:pPr>
        <w:pStyle w:val="Standard"/>
        <w:ind w:left="703" w:hanging="703"/>
        <w:jc w:val="both"/>
        <w:rPr>
          <w:lang w:val="uk-UA"/>
        </w:rPr>
      </w:pPr>
      <w:r w:rsidRPr="00E36A6A">
        <w:rPr>
          <w:lang w:val="uk-UA"/>
        </w:rPr>
        <w:t>1.</w:t>
      </w:r>
      <w:r w:rsidRPr="00E36A6A">
        <w:t>4</w:t>
      </w:r>
      <w:r w:rsidRPr="00E36A6A">
        <w:rPr>
          <w:lang w:val="uk-UA"/>
        </w:rPr>
        <w:t>.</w:t>
      </w:r>
      <w:r w:rsidRPr="00E36A6A">
        <w:rPr>
          <w:lang w:val="uk-UA"/>
        </w:rPr>
        <w:tab/>
        <w:t>Корпоративний тарифний план (Корпоративний тариф)  – зведений документ, в якому міститься інформація про вартість послуг Оператора, дія якого розповсюджується на Корпоративного Абонента у випадку дотримання їм умов.</w:t>
      </w:r>
    </w:p>
    <w:p w:rsidR="000F2F47" w:rsidRPr="00E36A6A" w:rsidRDefault="000F2F47">
      <w:pPr>
        <w:pStyle w:val="Standard"/>
        <w:ind w:left="703" w:hanging="703"/>
        <w:jc w:val="both"/>
      </w:pPr>
    </w:p>
    <w:p w:rsidR="003054BF" w:rsidRPr="00E36A6A" w:rsidRDefault="003054BF">
      <w:pPr>
        <w:pStyle w:val="Standard"/>
        <w:jc w:val="center"/>
      </w:pPr>
      <w:r w:rsidRPr="00E36A6A">
        <w:rPr>
          <w:b/>
          <w:lang w:val="uk-UA"/>
        </w:rPr>
        <w:t>2. Предмет Договору.</w:t>
      </w:r>
    </w:p>
    <w:p w:rsidR="00FF2D73" w:rsidRDefault="003054BF" w:rsidP="00FF2D73">
      <w:pPr>
        <w:pStyle w:val="Standard"/>
        <w:ind w:left="720" w:hanging="720"/>
        <w:jc w:val="both"/>
        <w:rPr>
          <w:bCs/>
          <w:iCs/>
          <w:lang w:val="uk-UA"/>
        </w:rPr>
      </w:pPr>
      <w:r w:rsidRPr="00E36A6A">
        <w:rPr>
          <w:lang w:val="uk-UA"/>
        </w:rPr>
        <w:t>2.1.</w:t>
      </w:r>
      <w:r w:rsidRPr="00E36A6A">
        <w:rPr>
          <w:lang w:val="uk-UA"/>
        </w:rPr>
        <w:tab/>
      </w:r>
      <w:r w:rsidR="00FF2D73" w:rsidRPr="00FF2D73">
        <w:rPr>
          <w:lang w:val="uk-UA"/>
        </w:rPr>
        <w:t xml:space="preserve">За цим Договором Оператор надає </w:t>
      </w:r>
      <w:r w:rsidR="00AF70BD" w:rsidRPr="00E36A6A">
        <w:rPr>
          <w:lang w:val="uk-UA"/>
        </w:rPr>
        <w:t>Корпоративному Абоненту</w:t>
      </w:r>
      <w:r w:rsidR="00FF2D73" w:rsidRPr="00FF2D73">
        <w:rPr>
          <w:lang w:val="uk-UA"/>
        </w:rPr>
        <w:t xml:space="preserve"> послуги рухомого (мобільного) зв’язку</w:t>
      </w:r>
      <w:r w:rsidR="00FF2D73" w:rsidRPr="00FF2D73">
        <w:rPr>
          <w:bCs/>
          <w:iCs/>
          <w:lang w:val="uk-UA"/>
        </w:rPr>
        <w:t xml:space="preserve"> використання 4G інтернету для роботи охоронної системи "ПС Ajax" – контроль за громадським порядком </w:t>
      </w:r>
      <w:r w:rsidR="00FF2D73" w:rsidRPr="00FF2D73">
        <w:rPr>
          <w:lang w:val="uk-UA"/>
        </w:rPr>
        <w:t>у закладах освіти,</w:t>
      </w:r>
      <w:r w:rsidR="00FF2D73" w:rsidRPr="00FF2D73">
        <w:rPr>
          <w:b/>
          <w:lang w:val="uk-UA"/>
        </w:rPr>
        <w:t xml:space="preserve"> </w:t>
      </w:r>
      <w:r w:rsidR="00FF2D73" w:rsidRPr="00FF2D73">
        <w:rPr>
          <w:lang w:val="uk-UA"/>
        </w:rPr>
        <w:t xml:space="preserve">підпорядкованих відділу освіти Чорноморської міської ради Одеського району Одеської області) на об'єктах </w:t>
      </w:r>
      <w:r w:rsidR="00AF70BD">
        <w:rPr>
          <w:lang w:val="uk-UA"/>
        </w:rPr>
        <w:t xml:space="preserve">Корпоративного </w:t>
      </w:r>
      <w:r w:rsidR="00FF2D73" w:rsidRPr="00FF2D73">
        <w:rPr>
          <w:lang w:val="uk-UA"/>
        </w:rPr>
        <w:t xml:space="preserve">Абонента згідно Додатку №1, а </w:t>
      </w:r>
      <w:r w:rsidR="00AF70BD">
        <w:rPr>
          <w:lang w:val="uk-UA"/>
        </w:rPr>
        <w:t>Корпоративний</w:t>
      </w:r>
      <w:r w:rsidR="00AF70BD" w:rsidRPr="00E36A6A">
        <w:rPr>
          <w:lang w:val="uk-UA"/>
        </w:rPr>
        <w:t xml:space="preserve"> </w:t>
      </w:r>
      <w:r w:rsidR="00FF2D73" w:rsidRPr="00FF2D73">
        <w:rPr>
          <w:lang w:val="uk-UA"/>
        </w:rPr>
        <w:t>Абонент користується вищенаведеними послугами зв’язку та своєчасно оплачує їх вартість Оператору на умовах, викладених в цьому Договорі.</w:t>
      </w:r>
    </w:p>
    <w:p w:rsidR="00FF2D73" w:rsidRPr="00FF2D73" w:rsidRDefault="00FF2D73" w:rsidP="00FF2D73">
      <w:pPr>
        <w:pStyle w:val="Standard"/>
        <w:ind w:left="720" w:hanging="720"/>
        <w:jc w:val="both"/>
        <w:rPr>
          <w:bCs/>
          <w:iCs/>
          <w:lang w:val="uk-UA"/>
        </w:rPr>
      </w:pPr>
      <w:r w:rsidRPr="00FF2D73">
        <w:rPr>
          <w:lang w:val="uk-UA"/>
        </w:rPr>
        <w:t xml:space="preserve">2.2. </w:t>
      </w:r>
      <w:r w:rsidR="003A6CC8">
        <w:rPr>
          <w:lang w:val="uk-UA"/>
        </w:rPr>
        <w:t xml:space="preserve">    </w:t>
      </w:r>
      <w:r w:rsidRPr="00FF2D73">
        <w:rPr>
          <w:lang w:val="uk-UA"/>
        </w:rPr>
        <w:t>Предмет закупівлі: ДК 021:2015 64210000-1 послуги телефонного зв’язку</w:t>
      </w:r>
      <w:r w:rsidRPr="00FF2D73">
        <w:rPr>
          <w:bCs/>
          <w:iCs/>
          <w:lang w:val="uk-UA"/>
        </w:rPr>
        <w:t xml:space="preserve"> та передачі даних (послуги абонентської плати за використання 4G інтернету для роботи системи "ПС Ajax").</w:t>
      </w:r>
    </w:p>
    <w:p w:rsidR="000F2F47" w:rsidRDefault="000F2F47" w:rsidP="00FF2D73">
      <w:pPr>
        <w:pStyle w:val="Standard"/>
        <w:ind w:left="720" w:hanging="720"/>
        <w:jc w:val="center"/>
        <w:rPr>
          <w:b/>
          <w:lang w:val="uk-UA"/>
        </w:rPr>
      </w:pPr>
    </w:p>
    <w:p w:rsidR="003054BF" w:rsidRPr="00E36A6A" w:rsidRDefault="003054BF" w:rsidP="00FF2D73">
      <w:pPr>
        <w:pStyle w:val="Standard"/>
        <w:ind w:left="720" w:hanging="720"/>
        <w:jc w:val="center"/>
      </w:pPr>
      <w:r w:rsidRPr="00E36A6A">
        <w:rPr>
          <w:b/>
          <w:lang w:val="uk-UA"/>
        </w:rPr>
        <w:t>3. Обов’язки та права Сторін.</w:t>
      </w:r>
    </w:p>
    <w:p w:rsidR="003054BF" w:rsidRPr="00E36A6A" w:rsidRDefault="003054BF">
      <w:pPr>
        <w:pStyle w:val="Standard"/>
        <w:ind w:left="720" w:hanging="720"/>
        <w:jc w:val="both"/>
      </w:pPr>
      <w:r w:rsidRPr="00E36A6A">
        <w:rPr>
          <w:lang w:val="uk-UA"/>
        </w:rPr>
        <w:t>3.1.</w:t>
      </w:r>
      <w:r w:rsidRPr="00E36A6A">
        <w:rPr>
          <w:lang w:val="uk-UA"/>
        </w:rPr>
        <w:tab/>
      </w:r>
      <w:r w:rsidRPr="00C4199A">
        <w:rPr>
          <w:u w:val="single"/>
          <w:lang w:val="uk-UA"/>
        </w:rPr>
        <w:t>Оператор зобов’язаний:</w:t>
      </w:r>
      <w:r w:rsidRPr="00E36A6A">
        <w:rPr>
          <w:lang w:val="uk-UA"/>
        </w:rPr>
        <w:t xml:space="preserve"> </w:t>
      </w:r>
      <w:r w:rsidRPr="00E36A6A">
        <w:rPr>
          <w:lang w:val="uk-UA"/>
        </w:rPr>
        <w:tab/>
      </w:r>
    </w:p>
    <w:p w:rsidR="003054BF" w:rsidRPr="00E36A6A" w:rsidRDefault="003054BF">
      <w:pPr>
        <w:pStyle w:val="Standard"/>
        <w:ind w:left="720" w:hanging="720"/>
        <w:jc w:val="both"/>
      </w:pPr>
      <w:r w:rsidRPr="00E36A6A">
        <w:rPr>
          <w:lang w:val="uk-UA"/>
        </w:rPr>
        <w:t>3.1.1.</w:t>
      </w:r>
      <w:r w:rsidRPr="00E36A6A">
        <w:rPr>
          <w:lang w:val="uk-UA"/>
        </w:rPr>
        <w:tab/>
        <w:t>Надавати Корпоративному Абоненту послуги зв’язку нормованої якості за умови можливості їх надання на умовах, встановлених цим Договором.</w:t>
      </w:r>
    </w:p>
    <w:p w:rsidR="003054BF" w:rsidRPr="00E36A6A" w:rsidRDefault="003054BF">
      <w:pPr>
        <w:pStyle w:val="Standard"/>
        <w:ind w:left="720" w:hanging="720"/>
        <w:jc w:val="both"/>
      </w:pPr>
      <w:r w:rsidRPr="00E36A6A">
        <w:rPr>
          <w:lang w:val="uk-UA"/>
        </w:rPr>
        <w:t>3.1.2.</w:t>
      </w:r>
      <w:r w:rsidRPr="00E36A6A">
        <w:rPr>
          <w:lang w:val="uk-UA"/>
        </w:rPr>
        <w:tab/>
        <w:t xml:space="preserve">Забезпечувати на замовлення Корпоративного Абонента з’єднання з будь-яким  Абонентом телекомунікаційної мережі загального користування.                                                                                                                                                                                                                                                                                                                                                               </w:t>
      </w:r>
    </w:p>
    <w:p w:rsidR="003054BF" w:rsidRPr="00E36A6A" w:rsidRDefault="003054BF">
      <w:pPr>
        <w:pStyle w:val="Standard"/>
        <w:ind w:left="720" w:hanging="720"/>
        <w:jc w:val="both"/>
      </w:pPr>
      <w:r w:rsidRPr="00E36A6A">
        <w:rPr>
          <w:lang w:val="uk-UA"/>
        </w:rPr>
        <w:t>3.1.3.</w:t>
      </w:r>
      <w:r w:rsidRPr="00E36A6A">
        <w:rPr>
          <w:lang w:val="uk-UA"/>
        </w:rPr>
        <w:tab/>
        <w:t>Своєчасно надавати Корпоративному Абоненту інформацію щодо зміни встановлених умов надання послуг зв’язку за цим Договором.</w:t>
      </w:r>
    </w:p>
    <w:p w:rsidR="003054BF" w:rsidRPr="00E36A6A" w:rsidRDefault="003054BF">
      <w:pPr>
        <w:pStyle w:val="Standard"/>
        <w:ind w:left="720" w:hanging="720"/>
        <w:jc w:val="both"/>
      </w:pPr>
      <w:r w:rsidRPr="00E36A6A">
        <w:rPr>
          <w:lang w:val="uk-UA"/>
        </w:rPr>
        <w:t>3.1.4.</w:t>
      </w:r>
      <w:r w:rsidRPr="00E36A6A">
        <w:rPr>
          <w:lang w:val="uk-UA"/>
        </w:rPr>
        <w:tab/>
        <w:t>Забезпечувати належну якість послуг відповідно до нормативних документів у сфері зв’язку.</w:t>
      </w:r>
    </w:p>
    <w:p w:rsidR="003054BF" w:rsidRPr="00E36A6A" w:rsidRDefault="003054BF">
      <w:pPr>
        <w:pStyle w:val="Standard"/>
        <w:ind w:left="720" w:hanging="720"/>
        <w:jc w:val="both"/>
      </w:pPr>
      <w:r w:rsidRPr="00E36A6A">
        <w:rPr>
          <w:lang w:val="uk-UA"/>
        </w:rPr>
        <w:lastRenderedPageBreak/>
        <w:t>3.1.5.</w:t>
      </w:r>
      <w:r w:rsidRPr="00E36A6A">
        <w:rPr>
          <w:lang w:val="uk-UA"/>
        </w:rPr>
        <w:tab/>
        <w:t>Змінювати за технічними причинами телефонний номер (номери) Корпоративного Абонента, за умови його попереднього повідомлення за місяць до зміни номеру (номерів).</w:t>
      </w:r>
    </w:p>
    <w:p w:rsidR="003054BF" w:rsidRPr="00E36A6A" w:rsidRDefault="003054BF">
      <w:pPr>
        <w:pStyle w:val="Standard"/>
        <w:ind w:left="720" w:hanging="720"/>
        <w:jc w:val="both"/>
      </w:pPr>
      <w:r w:rsidRPr="00E36A6A">
        <w:rPr>
          <w:lang w:val="uk-UA"/>
        </w:rPr>
        <w:t>3.1.6.</w:t>
      </w:r>
      <w:r w:rsidRPr="00E36A6A">
        <w:rPr>
          <w:lang w:val="uk-UA"/>
        </w:rPr>
        <w:tab/>
        <w:t>Оприлюднювати Корпоративні Тарифи на телекомунікаційні послуги, що встановлюються Оператором, не пізніше ніж за сім календарних днів до їх введення.</w:t>
      </w:r>
    </w:p>
    <w:p w:rsidR="003054BF" w:rsidRPr="00E36A6A" w:rsidRDefault="003054BF">
      <w:pPr>
        <w:pStyle w:val="Standard"/>
        <w:ind w:left="720" w:hanging="720"/>
        <w:jc w:val="both"/>
      </w:pPr>
      <w:r w:rsidRPr="00E36A6A">
        <w:rPr>
          <w:lang w:val="uk-UA"/>
        </w:rPr>
        <w:t>3.1.7.</w:t>
      </w:r>
      <w:r w:rsidRPr="00E36A6A">
        <w:rPr>
          <w:lang w:val="uk-UA"/>
        </w:rPr>
        <w:tab/>
        <w:t>Попереджувати Корпоративного Абонента про можливе скорочення переліку телекомунікаційних послуг чи відключення їх кінцевого обладнання у випадках і порядку, передбачених цим Корпоративним договором.</w:t>
      </w:r>
    </w:p>
    <w:p w:rsidR="003054BF" w:rsidRPr="00E36A6A" w:rsidRDefault="003054BF">
      <w:pPr>
        <w:pStyle w:val="Standard"/>
        <w:ind w:left="720" w:hanging="720"/>
        <w:jc w:val="both"/>
      </w:pPr>
      <w:r w:rsidRPr="00E36A6A">
        <w:rPr>
          <w:lang w:val="uk-UA"/>
        </w:rPr>
        <w:t>3.1.8.</w:t>
      </w:r>
      <w:r w:rsidRPr="00E36A6A">
        <w:rPr>
          <w:lang w:val="uk-UA"/>
        </w:rPr>
        <w:tab/>
        <w:t>Вживати заходів для недопущення несанкціонованого доступу до телекомунікаційних мереж та інформації, що передається цими мережами.</w:t>
      </w:r>
    </w:p>
    <w:p w:rsidR="003054BF" w:rsidRPr="00E36A6A" w:rsidRDefault="003054BF">
      <w:pPr>
        <w:pStyle w:val="Standard"/>
        <w:ind w:left="720" w:hanging="720"/>
        <w:jc w:val="both"/>
      </w:pPr>
      <w:r w:rsidRPr="00E36A6A">
        <w:rPr>
          <w:lang w:val="uk-UA"/>
        </w:rPr>
        <w:t>3.1.9.</w:t>
      </w:r>
      <w:r w:rsidRPr="00E36A6A">
        <w:rPr>
          <w:lang w:val="uk-UA"/>
        </w:rPr>
        <w:tab/>
        <w:t>Надавати Корпоративному Абоненту вичерпну інформацію, необхідну для укладення Корпоративного Договору, а також щодо телекомунікаційних послуг, які надаються Оператором.</w:t>
      </w:r>
    </w:p>
    <w:p w:rsidR="002C15E8" w:rsidRPr="00C4199A" w:rsidRDefault="003054BF" w:rsidP="00C4199A">
      <w:pPr>
        <w:pStyle w:val="Standard"/>
        <w:ind w:left="720" w:hanging="720"/>
        <w:jc w:val="both"/>
        <w:rPr>
          <w:lang w:val="uk-UA"/>
        </w:rPr>
      </w:pPr>
      <w:r w:rsidRPr="00E36A6A">
        <w:rPr>
          <w:lang w:val="uk-UA"/>
        </w:rPr>
        <w:t>3.2.</w:t>
      </w:r>
      <w:r w:rsidRPr="00E36A6A">
        <w:rPr>
          <w:lang w:val="uk-UA"/>
        </w:rPr>
        <w:tab/>
      </w:r>
      <w:r w:rsidRPr="00C4199A">
        <w:rPr>
          <w:u w:val="single"/>
          <w:lang w:val="uk-UA"/>
        </w:rPr>
        <w:t>Оператор має право:</w:t>
      </w:r>
      <w:r w:rsidRPr="00E36A6A">
        <w:rPr>
          <w:lang w:val="uk-UA"/>
        </w:rPr>
        <w:t xml:space="preserve"> </w:t>
      </w:r>
      <w:r w:rsidRPr="00E36A6A">
        <w:rPr>
          <w:lang w:val="uk-UA"/>
        </w:rPr>
        <w:tab/>
      </w:r>
    </w:p>
    <w:p w:rsidR="003054BF" w:rsidRPr="00E36A6A" w:rsidRDefault="003054BF">
      <w:pPr>
        <w:pStyle w:val="Standard"/>
        <w:ind w:left="720" w:hanging="720"/>
        <w:jc w:val="both"/>
      </w:pPr>
      <w:r w:rsidRPr="00E36A6A">
        <w:rPr>
          <w:lang w:val="uk-UA"/>
        </w:rPr>
        <w:t>3.2.1.</w:t>
      </w:r>
      <w:r w:rsidRPr="00E36A6A">
        <w:rPr>
          <w:lang w:val="uk-UA"/>
        </w:rPr>
        <w:tab/>
        <w:t>Обмежити (призупинити) або припинити надання Послуг зв'язку або розірвати цей Договір в односторонньому порядку у випадку порушення Корпоративним Абонентом обов'язків по оплаті послуг зв'язку (розділ 4 Договору).</w:t>
      </w:r>
    </w:p>
    <w:p w:rsidR="003054BF" w:rsidRPr="00E36A6A" w:rsidRDefault="003054BF" w:rsidP="00137FE6">
      <w:pPr>
        <w:pStyle w:val="Standard"/>
        <w:ind w:left="720" w:hanging="720"/>
        <w:jc w:val="both"/>
      </w:pPr>
      <w:r w:rsidRPr="00E36A6A">
        <w:rPr>
          <w:lang w:val="uk-UA"/>
        </w:rPr>
        <w:t>3.2.2.</w:t>
      </w:r>
      <w:r w:rsidRPr="00E36A6A">
        <w:rPr>
          <w:lang w:val="uk-UA"/>
        </w:rPr>
        <w:tab/>
        <w:t>За наявності заборгованості у Корпоративного Абонента не проводити на користь нього активацію додаткових послуг та зміну Корпоративного тарифного плану (Корпоративного тарифу).</w:t>
      </w:r>
    </w:p>
    <w:p w:rsidR="003054BF" w:rsidRPr="00E36A6A" w:rsidRDefault="00137FE6">
      <w:pPr>
        <w:pStyle w:val="Standard"/>
        <w:ind w:left="720" w:hanging="720"/>
        <w:jc w:val="both"/>
      </w:pPr>
      <w:r w:rsidRPr="00E36A6A">
        <w:rPr>
          <w:lang w:val="uk-UA"/>
        </w:rPr>
        <w:t>3.2.3</w:t>
      </w:r>
      <w:r w:rsidR="003054BF" w:rsidRPr="00E36A6A">
        <w:rPr>
          <w:lang w:val="uk-UA"/>
        </w:rPr>
        <w:t>.</w:t>
      </w:r>
      <w:r w:rsidR="003054BF" w:rsidRPr="00E36A6A">
        <w:rPr>
          <w:lang w:val="uk-UA"/>
        </w:rPr>
        <w:tab/>
        <w:t>У разі якщо кількість телефонних номерів, які зареєстровані на особових рахунках Корпоративного Абонента становитиме менш ніж 1 (один) номерів Оператор має право в односторонньому порядку змінити умови надання Корпоративному Абоненту послуг телефонного зв`язку, а саме змінити замовлені Корпоративним Абонентом Корпоративні тарифні плани (Корпоративні тарифи) на один із комерційних Тарифних планів (Тарифів), встановлених Оператором, з попереднім повідомленням Куратора корпоративної групи не менш ніж за 7 робочих днів до зміни Корпоративних тарифних планів (Корпоративних тарифів).</w:t>
      </w:r>
    </w:p>
    <w:p w:rsidR="003054BF" w:rsidRPr="004D03A2" w:rsidRDefault="003054BF">
      <w:pPr>
        <w:pStyle w:val="Standard"/>
        <w:ind w:left="720" w:hanging="720"/>
        <w:jc w:val="both"/>
        <w:rPr>
          <w:u w:val="single"/>
        </w:rPr>
      </w:pPr>
      <w:r w:rsidRPr="00E36A6A">
        <w:rPr>
          <w:lang w:val="uk-UA"/>
        </w:rPr>
        <w:t>3.3.</w:t>
      </w:r>
      <w:r w:rsidRPr="00E36A6A">
        <w:rPr>
          <w:lang w:val="uk-UA"/>
        </w:rPr>
        <w:tab/>
      </w:r>
      <w:r w:rsidRPr="004D03A2">
        <w:rPr>
          <w:u w:val="single"/>
          <w:lang w:val="uk-UA"/>
        </w:rPr>
        <w:t>Корпоративний Абонент зобов’язаний:</w:t>
      </w:r>
    </w:p>
    <w:p w:rsidR="003054BF" w:rsidRPr="00E36A6A" w:rsidRDefault="003054BF">
      <w:pPr>
        <w:pStyle w:val="Standard"/>
        <w:ind w:left="720" w:hanging="720"/>
        <w:jc w:val="both"/>
      </w:pPr>
      <w:r w:rsidRPr="00E36A6A">
        <w:rPr>
          <w:lang w:val="uk-UA"/>
        </w:rPr>
        <w:t>3.3.1.</w:t>
      </w:r>
      <w:r w:rsidRPr="00E36A6A">
        <w:rPr>
          <w:lang w:val="uk-UA"/>
        </w:rPr>
        <w:tab/>
        <w:t>Користуватися послугами зв’язку у повній відповідності із цим Договором.</w:t>
      </w:r>
    </w:p>
    <w:p w:rsidR="003054BF" w:rsidRPr="00E36A6A" w:rsidRDefault="003054BF">
      <w:pPr>
        <w:pStyle w:val="Standard"/>
        <w:ind w:left="720" w:hanging="720"/>
        <w:jc w:val="both"/>
      </w:pPr>
      <w:r w:rsidRPr="00E36A6A">
        <w:rPr>
          <w:lang w:val="uk-UA"/>
        </w:rPr>
        <w:t xml:space="preserve">3.3.2. </w:t>
      </w:r>
      <w:r w:rsidRPr="00E36A6A">
        <w:rPr>
          <w:lang w:val="uk-UA"/>
        </w:rPr>
        <w:tab/>
        <w:t>Не використовувати абонентський номер (номери) для надання послуг зв'язку третім особам та/або іншого комерційного використання.</w:t>
      </w:r>
    </w:p>
    <w:p w:rsidR="003054BF" w:rsidRPr="00E36A6A" w:rsidRDefault="003054BF">
      <w:pPr>
        <w:pStyle w:val="Standard"/>
        <w:ind w:left="720" w:hanging="720"/>
        <w:jc w:val="both"/>
      </w:pPr>
      <w:r w:rsidRPr="00E36A6A">
        <w:rPr>
          <w:lang w:val="uk-UA"/>
        </w:rPr>
        <w:t xml:space="preserve">3.3.3. </w:t>
      </w:r>
      <w:r w:rsidRPr="00E36A6A">
        <w:rPr>
          <w:lang w:val="uk-UA"/>
        </w:rPr>
        <w:tab/>
        <w:t>Не припускати використання абонентського Терміналу та/або абонентського номера (номерів) для зді</w:t>
      </w:r>
      <w:bookmarkStart w:id="0" w:name="_GoBack"/>
      <w:bookmarkEnd w:id="0"/>
      <w:r w:rsidRPr="00E36A6A">
        <w:rPr>
          <w:lang w:val="uk-UA"/>
        </w:rPr>
        <w:t>йснення протиправних дій або дій, які суперечать інтересам національної безпеки, оборони та охорони правопорядку.</w:t>
      </w:r>
    </w:p>
    <w:p w:rsidR="003054BF" w:rsidRPr="00E36A6A" w:rsidRDefault="003054BF">
      <w:pPr>
        <w:pStyle w:val="Standard"/>
        <w:ind w:left="720" w:hanging="720"/>
        <w:jc w:val="both"/>
      </w:pPr>
      <w:r w:rsidRPr="00E36A6A">
        <w:rPr>
          <w:lang w:val="uk-UA"/>
        </w:rPr>
        <w:t xml:space="preserve">3.3.4. </w:t>
      </w:r>
      <w:r w:rsidRPr="00E36A6A">
        <w:rPr>
          <w:lang w:val="uk-UA"/>
        </w:rPr>
        <w:tab/>
        <w:t>В обов’язковому порядку при оплаті послуг зв’язку вказувати номер власного особового рахунку.</w:t>
      </w:r>
    </w:p>
    <w:p w:rsidR="003054BF" w:rsidRPr="004D03A2" w:rsidRDefault="003054BF">
      <w:pPr>
        <w:pStyle w:val="Standard"/>
        <w:ind w:left="720" w:hanging="720"/>
        <w:jc w:val="both"/>
        <w:rPr>
          <w:u w:val="single"/>
        </w:rPr>
      </w:pPr>
      <w:r w:rsidRPr="00E36A6A">
        <w:rPr>
          <w:lang w:val="uk-UA"/>
        </w:rPr>
        <w:t>3.4.</w:t>
      </w:r>
      <w:r w:rsidRPr="00E36A6A">
        <w:rPr>
          <w:lang w:val="uk-UA"/>
        </w:rPr>
        <w:tab/>
      </w:r>
      <w:r w:rsidRPr="004D03A2">
        <w:rPr>
          <w:u w:val="single"/>
          <w:lang w:val="uk-UA"/>
        </w:rPr>
        <w:t>Корпоративний Абонент має право:</w:t>
      </w:r>
    </w:p>
    <w:p w:rsidR="003054BF" w:rsidRPr="00E36A6A" w:rsidRDefault="003054BF">
      <w:pPr>
        <w:pStyle w:val="Standard"/>
        <w:ind w:left="720" w:hanging="720"/>
        <w:jc w:val="both"/>
      </w:pPr>
      <w:r w:rsidRPr="00E36A6A">
        <w:rPr>
          <w:lang w:val="uk-UA"/>
        </w:rPr>
        <w:t>3.4.1.</w:t>
      </w:r>
      <w:r w:rsidRPr="00E36A6A">
        <w:rPr>
          <w:lang w:val="uk-UA"/>
        </w:rPr>
        <w:tab/>
        <w:t>Користуватися послугами зв’язку на умовах, встановлених цим Договором.</w:t>
      </w:r>
    </w:p>
    <w:p w:rsidR="003054BF" w:rsidRPr="00E36A6A" w:rsidRDefault="003054BF">
      <w:pPr>
        <w:pStyle w:val="Standard"/>
        <w:ind w:left="720" w:hanging="720"/>
        <w:jc w:val="both"/>
      </w:pPr>
      <w:r w:rsidRPr="00E36A6A">
        <w:rPr>
          <w:lang w:val="uk-UA"/>
        </w:rPr>
        <w:t>3.4.2.</w:t>
      </w:r>
      <w:r w:rsidRPr="00E36A6A">
        <w:rPr>
          <w:lang w:val="uk-UA"/>
        </w:rPr>
        <w:tab/>
        <w:t>Замовляти додаткові послуги на умовах, встановлених цим Договором.</w:t>
      </w:r>
    </w:p>
    <w:p w:rsidR="003054BF" w:rsidRPr="00E36A6A" w:rsidRDefault="003054BF">
      <w:pPr>
        <w:pStyle w:val="Standard"/>
        <w:ind w:left="720" w:hanging="720"/>
        <w:jc w:val="both"/>
      </w:pPr>
      <w:r w:rsidRPr="00E36A6A">
        <w:rPr>
          <w:lang w:val="uk-UA"/>
        </w:rPr>
        <w:t>3.4.3.</w:t>
      </w:r>
      <w:r w:rsidRPr="00E36A6A">
        <w:rPr>
          <w:lang w:val="uk-UA"/>
        </w:rPr>
        <w:tab/>
        <w:t>Переходити на інший Корпоративний тарифний план на умовах, встановлених цим Договором, додатковими угодами до нього.</w:t>
      </w:r>
    </w:p>
    <w:p w:rsidR="003054BF" w:rsidRPr="00E36A6A" w:rsidRDefault="003054BF" w:rsidP="005048F2">
      <w:pPr>
        <w:pStyle w:val="Standard"/>
        <w:ind w:left="720" w:hanging="720"/>
        <w:jc w:val="both"/>
      </w:pPr>
      <w:r w:rsidRPr="00E36A6A">
        <w:rPr>
          <w:lang w:val="uk-UA"/>
        </w:rPr>
        <w:t>3.4.4.</w:t>
      </w:r>
      <w:r w:rsidRPr="00E36A6A">
        <w:rPr>
          <w:lang w:val="uk-UA"/>
        </w:rPr>
        <w:tab/>
        <w:t>На припинення дії Корпоративного Договору за умови подання Оператору відповідної письмової заяви за сім днів до дати припинення. Право на припинення дії Корпоративного Договору Корпоративний Абонент отримує в тому випадку, якщо право на припинення не обмежене іншими угодами, укладеними між Корпоративним Абонентом та Оператором.</w:t>
      </w:r>
    </w:p>
    <w:p w:rsidR="000F2F47" w:rsidRDefault="000F2F47">
      <w:pPr>
        <w:pStyle w:val="Standard"/>
        <w:ind w:left="720" w:hanging="720"/>
        <w:jc w:val="center"/>
        <w:rPr>
          <w:b/>
          <w:lang w:val="uk-UA"/>
        </w:rPr>
      </w:pPr>
    </w:p>
    <w:p w:rsidR="008B3720" w:rsidRPr="00E36A6A" w:rsidRDefault="003054BF">
      <w:pPr>
        <w:pStyle w:val="Standard"/>
        <w:ind w:left="720" w:hanging="720"/>
        <w:jc w:val="center"/>
        <w:rPr>
          <w:b/>
        </w:rPr>
      </w:pPr>
      <w:r w:rsidRPr="00E36A6A">
        <w:rPr>
          <w:b/>
          <w:lang w:val="uk-UA"/>
        </w:rPr>
        <w:t xml:space="preserve">4. Корпоративні тарифні плани (Корпоративні тарифи). </w:t>
      </w:r>
    </w:p>
    <w:p w:rsidR="003054BF" w:rsidRPr="00E36A6A" w:rsidRDefault="003054BF">
      <w:pPr>
        <w:pStyle w:val="Standard"/>
        <w:ind w:left="720" w:hanging="720"/>
        <w:jc w:val="center"/>
      </w:pPr>
      <w:r w:rsidRPr="00E36A6A">
        <w:rPr>
          <w:b/>
          <w:lang w:val="uk-UA"/>
        </w:rPr>
        <w:t>Розрахунки за користування послугами зв’язку.</w:t>
      </w:r>
    </w:p>
    <w:p w:rsidR="00986798" w:rsidRPr="00E36A6A" w:rsidRDefault="003054BF" w:rsidP="004D03A2">
      <w:pPr>
        <w:pStyle w:val="Standard"/>
        <w:ind w:left="720" w:hanging="720"/>
        <w:jc w:val="both"/>
      </w:pPr>
      <w:r w:rsidRPr="00E36A6A">
        <w:rPr>
          <w:lang w:val="uk-UA"/>
        </w:rPr>
        <w:t>4.1.</w:t>
      </w:r>
      <w:r w:rsidRPr="00E36A6A">
        <w:rPr>
          <w:lang w:val="uk-UA"/>
        </w:rPr>
        <w:tab/>
      </w:r>
      <w:r w:rsidR="00CD7CC1">
        <w:rPr>
          <w:lang w:val="uk-UA"/>
        </w:rPr>
        <w:t>С</w:t>
      </w:r>
      <w:r w:rsidR="00986798" w:rsidRPr="00E36A6A">
        <w:t xml:space="preserve">ума Корпоративного Договору </w:t>
      </w:r>
      <w:r w:rsidR="001611D1" w:rsidRPr="00E36A6A">
        <w:rPr>
          <w:lang w:val="uk-UA"/>
        </w:rPr>
        <w:t>у 2022 році</w:t>
      </w:r>
      <w:r w:rsidR="001611D1" w:rsidRPr="00E36A6A">
        <w:t xml:space="preserve"> </w:t>
      </w:r>
      <w:r w:rsidR="007060DD" w:rsidRPr="00E36A6A">
        <w:rPr>
          <w:lang w:val="uk-UA"/>
        </w:rPr>
        <w:t>згідно Додатку №1</w:t>
      </w:r>
      <w:r w:rsidR="007060DD" w:rsidRPr="00E36A6A">
        <w:t xml:space="preserve"> </w:t>
      </w:r>
      <w:r w:rsidR="00986798" w:rsidRPr="00E36A6A">
        <w:t xml:space="preserve">становить </w:t>
      </w:r>
      <w:r w:rsidR="001611D1" w:rsidRPr="00E36A6A">
        <w:rPr>
          <w:lang w:val="uk-UA"/>
        </w:rPr>
        <w:t>_____________</w:t>
      </w:r>
      <w:r w:rsidR="00986798" w:rsidRPr="00E36A6A">
        <w:t xml:space="preserve"> грн. </w:t>
      </w:r>
      <w:r w:rsidR="00986798" w:rsidRPr="00E36A6A">
        <w:rPr>
          <w:lang w:val="uk-UA"/>
        </w:rPr>
        <w:t>(</w:t>
      </w:r>
      <w:r w:rsidR="001611D1" w:rsidRPr="00E36A6A">
        <w:rPr>
          <w:lang w:val="uk-UA"/>
        </w:rPr>
        <w:t>_____</w:t>
      </w:r>
      <w:r w:rsidR="00986798" w:rsidRPr="00E36A6A">
        <w:rPr>
          <w:lang w:val="uk-UA"/>
        </w:rPr>
        <w:t xml:space="preserve"> </w:t>
      </w:r>
      <w:r w:rsidR="001611D1" w:rsidRPr="00E36A6A">
        <w:t>г</w:t>
      </w:r>
      <w:r w:rsidR="001611D1" w:rsidRPr="00E36A6A">
        <w:rPr>
          <w:lang w:val="uk-UA"/>
        </w:rPr>
        <w:t>ривень__</w:t>
      </w:r>
      <w:r w:rsidR="00986798" w:rsidRPr="00E36A6A">
        <w:t>коп.),</w:t>
      </w:r>
      <w:r w:rsidR="00986798" w:rsidRPr="00E36A6A">
        <w:rPr>
          <w:lang w:val="uk-UA"/>
        </w:rPr>
        <w:t xml:space="preserve"> у тому числі ПДВ</w:t>
      </w:r>
      <w:r w:rsidR="00465BFE" w:rsidRPr="00E36A6A">
        <w:t xml:space="preserve"> 20% - </w:t>
      </w:r>
      <w:r w:rsidR="00986798" w:rsidRPr="00E36A6A">
        <w:rPr>
          <w:lang w:val="uk-UA"/>
        </w:rPr>
        <w:t xml:space="preserve"> </w:t>
      </w:r>
      <w:r w:rsidR="001611D1" w:rsidRPr="00E36A6A">
        <w:rPr>
          <w:lang w:val="uk-UA"/>
        </w:rPr>
        <w:t>____</w:t>
      </w:r>
      <w:r w:rsidR="00986798" w:rsidRPr="00E36A6A">
        <w:rPr>
          <w:lang w:val="uk-UA"/>
        </w:rPr>
        <w:t xml:space="preserve"> грн. </w:t>
      </w:r>
      <w:r w:rsidR="008269ED" w:rsidRPr="00E36A6A">
        <w:rPr>
          <w:lang w:val="uk-UA"/>
        </w:rPr>
        <w:t xml:space="preserve">або без ПДВ </w:t>
      </w:r>
      <w:r w:rsidR="00986798" w:rsidRPr="00E36A6A">
        <w:rPr>
          <w:lang w:val="uk-UA"/>
        </w:rPr>
        <w:t>з оплатою за загальним фондом Ф-0 згідно КЕКВ 2240:</w:t>
      </w:r>
    </w:p>
    <w:p w:rsidR="00CB6A52" w:rsidRPr="00CB6A52" w:rsidRDefault="00CB6A52" w:rsidP="00CB6A52">
      <w:pPr>
        <w:pStyle w:val="Standard"/>
        <w:ind w:left="720" w:hanging="11"/>
        <w:jc w:val="both"/>
        <w:rPr>
          <w:lang w:val="uk-UA"/>
        </w:rPr>
      </w:pPr>
      <w:r w:rsidRPr="00CB6A52">
        <w:rPr>
          <w:lang w:val="uk-UA"/>
        </w:rPr>
        <w:lastRenderedPageBreak/>
        <w:t>КПКВК 0611010 – ____ грн., КПКВК 0611021 – ____ грн., КПКВК 0611022 – ___ грн., КПКВК 0611070 – ____ грн., КПКВК 0611141 – ___ грн.</w:t>
      </w:r>
    </w:p>
    <w:p w:rsidR="003054BF" w:rsidRPr="00E36A6A" w:rsidRDefault="00202559">
      <w:pPr>
        <w:pStyle w:val="Standard"/>
        <w:ind w:left="720" w:hanging="720"/>
        <w:jc w:val="both"/>
      </w:pPr>
      <w:r>
        <w:rPr>
          <w:lang w:val="uk-UA"/>
        </w:rPr>
        <w:t xml:space="preserve">4.2.    </w:t>
      </w:r>
      <w:r w:rsidR="003054BF" w:rsidRPr="00E36A6A">
        <w:rPr>
          <w:lang w:val="uk-UA"/>
        </w:rPr>
        <w:t>Обсяги закупівлі Послуг можуть бути зменшені залежно від реального фінансування видатків.</w:t>
      </w:r>
    </w:p>
    <w:p w:rsidR="003054BF" w:rsidRPr="00E36A6A" w:rsidRDefault="003054BF">
      <w:pPr>
        <w:pStyle w:val="Standard"/>
        <w:ind w:left="705" w:hanging="705"/>
        <w:jc w:val="both"/>
      </w:pPr>
      <w:r w:rsidRPr="00E36A6A">
        <w:rPr>
          <w:lang w:val="uk-UA"/>
        </w:rPr>
        <w:t>4.3.</w:t>
      </w:r>
      <w:r w:rsidRPr="00E36A6A">
        <w:rPr>
          <w:lang w:val="uk-UA"/>
        </w:rPr>
        <w:tab/>
        <w:t>Кожному Корпоративному Абоненту надається особовий рахунок, виключно</w:t>
      </w:r>
      <w:r w:rsidRPr="00E36A6A">
        <w:rPr>
          <w:b/>
          <w:lang w:val="uk-UA"/>
        </w:rPr>
        <w:t xml:space="preserve"> </w:t>
      </w:r>
      <w:r w:rsidRPr="00E36A6A">
        <w:rPr>
          <w:lang w:val="uk-UA"/>
        </w:rPr>
        <w:t xml:space="preserve">за яким здійснюються розрахунки за послуги </w:t>
      </w:r>
      <w:r w:rsidR="0058293E" w:rsidRPr="0058293E">
        <w:rPr>
          <w:b/>
          <w:bCs/>
          <w:lang w:val="uk-UA"/>
        </w:rPr>
        <w:t>рухомого (мобільного) зв’язку</w:t>
      </w:r>
      <w:r w:rsidRPr="00E36A6A">
        <w:rPr>
          <w:lang w:val="uk-UA"/>
        </w:rPr>
        <w:t xml:space="preserve"> відносно всіх телефонних номерів, які замовлено Корпоративним Абонентом на даний особовий рахунок, у встановленому Договором порядку. Номер особового рахунку співпадає з номером Корпоративного Договору.</w:t>
      </w:r>
    </w:p>
    <w:p w:rsidR="005C03D1" w:rsidRPr="00F5624D" w:rsidRDefault="003054BF" w:rsidP="00FD0724">
      <w:pPr>
        <w:pStyle w:val="Standard"/>
        <w:ind w:left="720" w:hanging="720"/>
        <w:jc w:val="both"/>
        <w:rPr>
          <w:lang w:val="uk-UA"/>
        </w:rPr>
      </w:pPr>
      <w:r w:rsidRPr="00E36A6A">
        <w:rPr>
          <w:lang w:val="uk-UA"/>
        </w:rPr>
        <w:t xml:space="preserve">4.4. </w:t>
      </w:r>
      <w:r w:rsidRPr="00E36A6A">
        <w:rPr>
          <w:lang w:val="uk-UA"/>
        </w:rPr>
        <w:tab/>
      </w:r>
      <w:r w:rsidR="00192EAF" w:rsidRPr="00E36A6A">
        <w:rPr>
          <w:lang w:val="uk-UA"/>
        </w:rPr>
        <w:t xml:space="preserve">Розрахунки за надані послуги </w:t>
      </w:r>
      <w:r w:rsidR="00893826" w:rsidRPr="0058293E">
        <w:rPr>
          <w:b/>
          <w:bCs/>
          <w:lang w:val="uk-UA"/>
        </w:rPr>
        <w:t>рухомого (мобільного) зв’язку</w:t>
      </w:r>
      <w:r w:rsidR="00192EAF" w:rsidRPr="00E36A6A">
        <w:t xml:space="preserve"> </w:t>
      </w:r>
      <w:r w:rsidR="00192EAF" w:rsidRPr="00E36A6A">
        <w:rPr>
          <w:lang w:val="uk-UA"/>
        </w:rPr>
        <w:t xml:space="preserve">здійснюються шляхом перерахування </w:t>
      </w:r>
      <w:r w:rsidR="00BB0151" w:rsidRPr="00E36A6A">
        <w:rPr>
          <w:lang w:val="uk-UA"/>
        </w:rPr>
        <w:t>Корпоративним Абонентом</w:t>
      </w:r>
      <w:r w:rsidR="00192EAF" w:rsidRPr="00E36A6A">
        <w:rPr>
          <w:lang w:val="uk-UA"/>
        </w:rPr>
        <w:t xml:space="preserve"> грошових коштів на поточний рахунок Оператора</w:t>
      </w:r>
      <w:r w:rsidR="00481B3D">
        <w:rPr>
          <w:lang w:val="uk-UA"/>
        </w:rPr>
        <w:t xml:space="preserve"> </w:t>
      </w:r>
      <w:r w:rsidR="00481B3D">
        <w:rPr>
          <w:u w:val="single"/>
          <w:lang w:val="uk-UA"/>
        </w:rPr>
        <w:t>протягом 20 (двадцят</w:t>
      </w:r>
      <w:r w:rsidR="00192EAF" w:rsidRPr="00E36A6A">
        <w:rPr>
          <w:u w:val="single"/>
          <w:lang w:val="uk-UA"/>
        </w:rPr>
        <w:t>и) робочих днів після підписання Сторонами Акту приймання-передачі</w:t>
      </w:r>
      <w:r w:rsidR="00192EAF" w:rsidRPr="00E36A6A">
        <w:rPr>
          <w:lang w:val="uk-UA"/>
        </w:rPr>
        <w:t xml:space="preserve"> наданих послуг </w:t>
      </w:r>
      <w:r w:rsidR="00192EAF" w:rsidRPr="00202559">
        <w:rPr>
          <w:bCs/>
          <w:iCs/>
          <w:lang w:val="uk-UA"/>
        </w:rPr>
        <w:t xml:space="preserve">за </w:t>
      </w:r>
      <w:r w:rsidR="00192EAF" w:rsidRPr="00E36A6A">
        <w:rPr>
          <w:lang w:val="uk-UA"/>
        </w:rPr>
        <w:t xml:space="preserve">фактично надані послуги за умови здійснення відповідного бюджетного фінансування на рахунок </w:t>
      </w:r>
      <w:r w:rsidR="00BB0151" w:rsidRPr="00E36A6A">
        <w:rPr>
          <w:lang w:val="uk-UA"/>
        </w:rPr>
        <w:t>Корпоративного Абонента</w:t>
      </w:r>
      <w:r w:rsidR="00192EAF" w:rsidRPr="00E36A6A">
        <w:rPr>
          <w:lang w:val="uk-UA"/>
        </w:rPr>
        <w:t xml:space="preserve">. </w:t>
      </w:r>
      <w:r w:rsidRPr="00E36A6A">
        <w:rPr>
          <w:lang w:val="uk-UA"/>
        </w:rPr>
        <w:t>Датою оплати вважається дата зарахування Оператором грошових коштів на особовий рахунок Корпоративного Абонента. Оператор зараховує</w:t>
      </w:r>
      <w:r w:rsidRPr="00E36A6A">
        <w:rPr>
          <w:b/>
          <w:lang w:val="uk-UA"/>
        </w:rPr>
        <w:t xml:space="preserve"> </w:t>
      </w:r>
      <w:r w:rsidRPr="00E36A6A">
        <w:rPr>
          <w:lang w:val="uk-UA"/>
        </w:rPr>
        <w:t>грошові кошти, внесені Корпоративним Абонентом на його особовий рахунок через банківські установи протягом трьох діб. Оператор не несе відповідальності за дії третіх осіб, внаслідок яких грошові кошти, внесені Корпоративним Абонентом, були зараховані Оператором на його особовий рахунок несвоєчасно.</w:t>
      </w:r>
      <w:r w:rsidRPr="00E36A6A">
        <w:rPr>
          <w:iCs/>
          <w:lang w:val="uk-UA"/>
        </w:rPr>
        <w:t xml:space="preserve"> </w:t>
      </w:r>
      <w:r w:rsidR="006F1DF5" w:rsidRPr="00E36A6A">
        <w:rPr>
          <w:iCs/>
          <w:lang w:val="uk-UA"/>
        </w:rPr>
        <w:t>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w:t>
      </w:r>
      <w:r w:rsidR="00BB0151" w:rsidRPr="00E36A6A">
        <w:rPr>
          <w:iCs/>
          <w:lang w:val="uk-UA"/>
        </w:rPr>
        <w:t xml:space="preserve"> </w:t>
      </w:r>
      <w:r w:rsidR="00BB0151" w:rsidRPr="00E36A6A">
        <w:rPr>
          <w:lang w:val="uk-UA"/>
        </w:rPr>
        <w:t>Корпоративний Абонент</w:t>
      </w:r>
      <w:r w:rsidR="006F1DF5" w:rsidRPr="00E36A6A">
        <w:rPr>
          <w:iCs/>
          <w:lang w:val="uk-UA"/>
        </w:rPr>
        <w:t xml:space="preserve"> не несе відповідальність за затримку бюджетного фінансування та зобов’язується здійснити оплату вартості наданих </w:t>
      </w:r>
      <w:r w:rsidR="00BB0151" w:rsidRPr="00E36A6A">
        <w:rPr>
          <w:iCs/>
          <w:lang w:val="uk-UA"/>
        </w:rPr>
        <w:t>Оператором</w:t>
      </w:r>
      <w:r w:rsidR="006F1DF5" w:rsidRPr="00E36A6A">
        <w:rPr>
          <w:iCs/>
          <w:lang w:val="uk-UA"/>
        </w:rPr>
        <w:t xml:space="preserve"> послуг пр</w:t>
      </w:r>
      <w:r w:rsidR="00481B3D">
        <w:rPr>
          <w:iCs/>
          <w:lang w:val="uk-UA"/>
        </w:rPr>
        <w:t>отягом 2</w:t>
      </w:r>
      <w:r w:rsidR="006F1DF5" w:rsidRPr="00E36A6A">
        <w:rPr>
          <w:iCs/>
          <w:lang w:val="uk-UA"/>
        </w:rPr>
        <w:t xml:space="preserve">0 робочих днів із дати надходження відповідних бюджетних коштів на рахунок </w:t>
      </w:r>
      <w:r w:rsidR="00BB0151" w:rsidRPr="00E36A6A">
        <w:rPr>
          <w:lang w:val="uk-UA"/>
        </w:rPr>
        <w:t>Корпоративного Абонента</w:t>
      </w:r>
      <w:r w:rsidR="00BB0151" w:rsidRPr="00E36A6A">
        <w:rPr>
          <w:b/>
          <w:iCs/>
          <w:lang w:val="uk-UA"/>
        </w:rPr>
        <w:t>.</w:t>
      </w:r>
      <w:r w:rsidR="00481B3D" w:rsidRPr="00481B3D">
        <w:rPr>
          <w:lang w:val="uk-UA"/>
        </w:rPr>
        <w:t xml:space="preserve"> </w:t>
      </w:r>
    </w:p>
    <w:p w:rsidR="006070D5" w:rsidRDefault="006070D5" w:rsidP="006070D5">
      <w:pPr>
        <w:pStyle w:val="Standard"/>
        <w:ind w:left="720" w:hanging="720"/>
        <w:jc w:val="both"/>
        <w:rPr>
          <w:lang w:val="uk-UA"/>
        </w:rPr>
      </w:pPr>
    </w:p>
    <w:p w:rsidR="003054BF" w:rsidRPr="00E36A6A" w:rsidRDefault="003054BF" w:rsidP="006070D5">
      <w:pPr>
        <w:pStyle w:val="Standard"/>
        <w:ind w:left="720" w:hanging="720"/>
        <w:jc w:val="center"/>
      </w:pPr>
      <w:r w:rsidRPr="00E36A6A">
        <w:rPr>
          <w:b/>
          <w:lang w:val="uk-UA"/>
        </w:rPr>
        <w:t>5. Відповідальність Сторін.</w:t>
      </w:r>
    </w:p>
    <w:p w:rsidR="003054BF" w:rsidRPr="00E36A6A" w:rsidRDefault="003054BF">
      <w:pPr>
        <w:pStyle w:val="Standard"/>
        <w:ind w:left="720" w:hanging="720"/>
        <w:jc w:val="both"/>
      </w:pPr>
      <w:r w:rsidRPr="00E36A6A">
        <w:rPr>
          <w:lang w:val="uk-UA"/>
        </w:rPr>
        <w:t xml:space="preserve">5.1. </w:t>
      </w:r>
      <w:r w:rsidRPr="00E36A6A">
        <w:rPr>
          <w:lang w:val="uk-UA"/>
        </w:rPr>
        <w:tab/>
        <w:t>Сторони несуть відповідальність відповідно до чинного в Україні законодавства.</w:t>
      </w:r>
    </w:p>
    <w:p w:rsidR="003054BF" w:rsidRPr="00E36A6A" w:rsidRDefault="003054BF">
      <w:pPr>
        <w:pStyle w:val="Standard"/>
        <w:ind w:left="720" w:hanging="720"/>
        <w:jc w:val="both"/>
      </w:pPr>
      <w:r w:rsidRPr="00E36A6A">
        <w:rPr>
          <w:lang w:val="uk-UA"/>
        </w:rPr>
        <w:t>5.2.</w:t>
      </w:r>
      <w:r w:rsidRPr="00E36A6A">
        <w:rPr>
          <w:lang w:val="uk-UA"/>
        </w:rPr>
        <w:tab/>
        <w:t xml:space="preserve">Оператор не несе відповідальності за якість </w:t>
      </w:r>
      <w:r w:rsidR="00893826" w:rsidRPr="0058293E">
        <w:rPr>
          <w:b/>
          <w:bCs/>
          <w:lang w:val="uk-UA"/>
        </w:rPr>
        <w:t>рухомого (мобільного) зв’язку</w:t>
      </w:r>
      <w:r w:rsidR="00893826" w:rsidRPr="00E36A6A">
        <w:rPr>
          <w:lang w:val="uk-UA"/>
        </w:rPr>
        <w:t xml:space="preserve"> </w:t>
      </w:r>
      <w:r w:rsidRPr="00E36A6A">
        <w:rPr>
          <w:lang w:val="uk-UA"/>
        </w:rPr>
        <w:t>(через особливості розповсюдження радіохвиль) у випадках знаходження обладнання Корпоративного Абонента побл</w:t>
      </w:r>
      <w:r w:rsidR="00263160">
        <w:rPr>
          <w:lang w:val="uk-UA"/>
        </w:rPr>
        <w:t>изу природних та/або штучних (у тому числі</w:t>
      </w:r>
      <w:r w:rsidRPr="00E36A6A">
        <w:rPr>
          <w:lang w:val="uk-UA"/>
        </w:rPr>
        <w:t xml:space="preserve"> промислових) джерел електромагнітних випромінювань, активних радіозавад, поблизу масивних металевих конструкцій та залізобетонних споруд, несприятливих метеорологічних та/або топографічних умов, а також  внаслідок несправності обладнання Корпоративного Абонента.</w:t>
      </w:r>
    </w:p>
    <w:p w:rsidR="003054BF" w:rsidRPr="00E36A6A" w:rsidRDefault="003054BF" w:rsidP="00893826">
      <w:pPr>
        <w:pStyle w:val="Standard"/>
        <w:ind w:left="720" w:hanging="720"/>
        <w:jc w:val="both"/>
      </w:pPr>
      <w:r w:rsidRPr="00E36A6A">
        <w:rPr>
          <w:lang w:val="uk-UA"/>
        </w:rPr>
        <w:t>5.3</w:t>
      </w:r>
      <w:r w:rsidRPr="00E36A6A">
        <w:rPr>
          <w:lang w:val="uk-UA"/>
        </w:rPr>
        <w:tab/>
        <w:t xml:space="preserve">У випадку несвоєчасної оплати послуг </w:t>
      </w:r>
      <w:r w:rsidR="00893826" w:rsidRPr="0058293E">
        <w:rPr>
          <w:b/>
          <w:bCs/>
          <w:lang w:val="uk-UA"/>
        </w:rPr>
        <w:t>рухомого (мобільного) зв’язку</w:t>
      </w:r>
      <w:r w:rsidRPr="00E36A6A">
        <w:rPr>
          <w:lang w:val="uk-UA"/>
        </w:rPr>
        <w:t xml:space="preserve"> Оператор має право припинити (обмежити) їх надання до повного погашення заборгованості </w:t>
      </w:r>
      <w:r w:rsidR="00893826">
        <w:rPr>
          <w:lang w:val="uk-UA"/>
        </w:rPr>
        <w:t>на умовах цього Договору.</w:t>
      </w:r>
    </w:p>
    <w:p w:rsidR="003054BF" w:rsidRPr="00E36A6A" w:rsidRDefault="003054BF">
      <w:pPr>
        <w:pStyle w:val="Standard"/>
        <w:ind w:left="720" w:hanging="720"/>
        <w:jc w:val="both"/>
      </w:pPr>
      <w:r w:rsidRPr="00E36A6A">
        <w:rPr>
          <w:lang w:val="uk-UA"/>
        </w:rPr>
        <w:t xml:space="preserve">5.4. </w:t>
      </w:r>
      <w:r w:rsidRPr="00E36A6A">
        <w:rPr>
          <w:lang w:val="uk-UA"/>
        </w:rPr>
        <w:tab/>
        <w:t xml:space="preserve">Обмеження послуг зв'язку, а також розірвання Договору у зв'язку з простроченням Корпоративного Абонента по оплаті послуг </w:t>
      </w:r>
      <w:r w:rsidR="00853FCD" w:rsidRPr="0058293E">
        <w:rPr>
          <w:b/>
          <w:bCs/>
          <w:lang w:val="uk-UA"/>
        </w:rPr>
        <w:t>рухомого (мобільного) зв’язку</w:t>
      </w:r>
      <w:r w:rsidRPr="00E36A6A">
        <w:rPr>
          <w:lang w:val="uk-UA"/>
        </w:rPr>
        <w:t>, не звільняють Корпоративного Абонента від обов'язку погашення наявної заборгованості за цим Договором.</w:t>
      </w:r>
    </w:p>
    <w:p w:rsidR="003054BF" w:rsidRPr="00E36A6A" w:rsidRDefault="003054BF">
      <w:pPr>
        <w:pStyle w:val="Standard"/>
        <w:ind w:left="720" w:hanging="720"/>
        <w:jc w:val="both"/>
      </w:pPr>
      <w:r w:rsidRPr="00E36A6A">
        <w:rPr>
          <w:lang w:val="uk-UA"/>
        </w:rPr>
        <w:t xml:space="preserve"> 5.5. </w:t>
      </w:r>
      <w:r w:rsidRPr="00E36A6A">
        <w:rPr>
          <w:lang w:val="uk-UA"/>
        </w:rPr>
        <w:tab/>
        <w:t xml:space="preserve">У випадку крадіжки (загублення) або інших підстав вибуття з володіння Корпоративного Абонента терміналу, а також у випадку його виходу зі строю, Корпоративний Абонент несе зобов'язання по оплаті наданих послуг, аж до моменту надання Оператору з боку Корпоративного Абонента заяви про відключення телефонного номера (номерів). </w:t>
      </w:r>
    </w:p>
    <w:p w:rsidR="003054BF" w:rsidRPr="00E36A6A" w:rsidRDefault="003054BF">
      <w:pPr>
        <w:pStyle w:val="Standard"/>
        <w:ind w:left="720" w:hanging="720"/>
        <w:jc w:val="both"/>
      </w:pPr>
      <w:r w:rsidRPr="00E36A6A">
        <w:rPr>
          <w:lang w:val="uk-UA"/>
        </w:rPr>
        <w:t>5.6</w:t>
      </w:r>
      <w:r w:rsidRPr="00E36A6A">
        <w:rPr>
          <w:lang w:val="uk-UA"/>
        </w:rPr>
        <w:tab/>
      </w:r>
      <w:r w:rsidRPr="00E36A6A">
        <w:rPr>
          <w:iCs/>
          <w:lang w:val="uk-UA"/>
        </w:rPr>
        <w:t>У випадку не зазначення Корпоративним Абонентом номера власного особового рахунку та/або якщо Корпоративний Абонент невірно вказав номер власного особового рахунку при здійсненні оплати послуг зв’язку Абонент самостійно відповідає за всі наслідки, пов’язані з несвоєчасним зарахуванням грошових коштів на його особовий рахунок.</w:t>
      </w:r>
    </w:p>
    <w:p w:rsidR="003054BF" w:rsidRPr="008020DA" w:rsidRDefault="003358C3" w:rsidP="005D4ED4">
      <w:pPr>
        <w:pStyle w:val="Standard"/>
        <w:ind w:left="720" w:hanging="720"/>
        <w:jc w:val="both"/>
      </w:pPr>
      <w:r>
        <w:rPr>
          <w:iCs/>
          <w:lang w:val="uk-UA"/>
        </w:rPr>
        <w:lastRenderedPageBreak/>
        <w:t>5.7</w:t>
      </w:r>
      <w:r w:rsidR="003054BF" w:rsidRPr="00E36A6A">
        <w:rPr>
          <w:iCs/>
          <w:lang w:val="uk-UA"/>
        </w:rPr>
        <w:t>.</w:t>
      </w:r>
      <w:r w:rsidR="003054BF" w:rsidRPr="00E36A6A">
        <w:rPr>
          <w:iCs/>
          <w:lang w:val="uk-UA"/>
        </w:rPr>
        <w:tab/>
        <w:t xml:space="preserve">Оператор несе майнову відповідальність перед Корпоративним Абонентом за ненадання або неналежне надання телекомунікаційних послуг відповідно до Закону </w:t>
      </w:r>
      <w:r w:rsidR="003054BF" w:rsidRPr="008020DA">
        <w:rPr>
          <w:iCs/>
          <w:lang w:val="uk-UA"/>
        </w:rPr>
        <w:t>України «</w:t>
      </w:r>
      <w:r w:rsidR="00F5624D" w:rsidRPr="008020DA">
        <w:rPr>
          <w:iCs/>
        </w:rPr>
        <w:t>Про електронні комунікації</w:t>
      </w:r>
      <w:r w:rsidR="003054BF" w:rsidRPr="008020DA">
        <w:rPr>
          <w:iCs/>
          <w:lang w:val="uk-UA"/>
        </w:rPr>
        <w:t>».</w:t>
      </w:r>
    </w:p>
    <w:p w:rsidR="003054BF" w:rsidRPr="00E36A6A" w:rsidRDefault="003358C3">
      <w:pPr>
        <w:pStyle w:val="Standard"/>
        <w:ind w:left="720" w:hanging="720"/>
        <w:jc w:val="both"/>
      </w:pPr>
      <w:r>
        <w:rPr>
          <w:iCs/>
          <w:lang w:val="uk-UA"/>
        </w:rPr>
        <w:t>5.8</w:t>
      </w:r>
      <w:r w:rsidR="003054BF" w:rsidRPr="00E36A6A">
        <w:rPr>
          <w:iCs/>
          <w:lang w:val="uk-UA"/>
        </w:rPr>
        <w:t>.</w:t>
      </w:r>
      <w:r w:rsidR="003054BF" w:rsidRPr="00E36A6A">
        <w:rPr>
          <w:iCs/>
          <w:lang w:val="uk-UA"/>
        </w:rPr>
        <w:tab/>
        <w:t xml:space="preserve">Оператор несе відповідальність за незабезпечення схоронності відомостей щодо Корпоративного Абонента, отриманих при укладенні цього Договору. </w:t>
      </w:r>
    </w:p>
    <w:p w:rsidR="00471BFF" w:rsidRPr="00471BFF" w:rsidRDefault="003358C3" w:rsidP="00471BFF">
      <w:pPr>
        <w:pStyle w:val="Standard"/>
        <w:ind w:left="720" w:hanging="720"/>
        <w:jc w:val="both"/>
        <w:rPr>
          <w:iCs/>
          <w:lang w:val="uk-UA"/>
        </w:rPr>
      </w:pPr>
      <w:r>
        <w:rPr>
          <w:iCs/>
          <w:lang w:val="uk-UA"/>
        </w:rPr>
        <w:t>5.9</w:t>
      </w:r>
      <w:r w:rsidR="003054BF" w:rsidRPr="00E36A6A">
        <w:rPr>
          <w:iCs/>
          <w:lang w:val="uk-UA"/>
        </w:rPr>
        <w:t>.</w:t>
      </w:r>
      <w:r w:rsidR="003054BF" w:rsidRPr="00E36A6A">
        <w:rPr>
          <w:iCs/>
          <w:lang w:val="uk-UA"/>
        </w:rPr>
        <w:tab/>
        <w:t>Оператор несе відповідальність перед Абонентом згідно ст. 231 Господарського кодексу України.</w:t>
      </w:r>
    </w:p>
    <w:p w:rsidR="000F2F47" w:rsidRDefault="000F2F47">
      <w:pPr>
        <w:pStyle w:val="Standard"/>
        <w:ind w:left="720" w:hanging="720"/>
        <w:jc w:val="center"/>
        <w:rPr>
          <w:b/>
          <w:lang w:val="uk-UA"/>
        </w:rPr>
      </w:pPr>
    </w:p>
    <w:p w:rsidR="003054BF" w:rsidRPr="00E36A6A" w:rsidRDefault="003054BF">
      <w:pPr>
        <w:pStyle w:val="Standard"/>
        <w:ind w:left="720" w:hanging="720"/>
        <w:jc w:val="center"/>
      </w:pPr>
      <w:r w:rsidRPr="00E36A6A">
        <w:rPr>
          <w:b/>
          <w:lang w:val="uk-UA"/>
        </w:rPr>
        <w:t>6. Інші умови.</w:t>
      </w:r>
    </w:p>
    <w:p w:rsidR="0077625A" w:rsidRDefault="003054BF">
      <w:pPr>
        <w:pStyle w:val="Standard"/>
        <w:ind w:left="720" w:hanging="720"/>
        <w:jc w:val="both"/>
        <w:rPr>
          <w:lang w:val="uk-UA"/>
        </w:rPr>
      </w:pPr>
      <w:r w:rsidRPr="00E36A6A">
        <w:rPr>
          <w:lang w:val="uk-UA"/>
        </w:rPr>
        <w:t xml:space="preserve">6.1. </w:t>
      </w:r>
      <w:r w:rsidRPr="00E36A6A">
        <w:rPr>
          <w:lang w:val="uk-UA"/>
        </w:rPr>
        <w:tab/>
        <w:t>До відносин Сторін, які безпосередньо не врегульовані цим Договором, застосовується чинне законодавство України</w:t>
      </w:r>
      <w:r w:rsidR="0077625A">
        <w:rPr>
          <w:lang w:val="uk-UA"/>
        </w:rPr>
        <w:t>.</w:t>
      </w:r>
    </w:p>
    <w:p w:rsidR="003054BF" w:rsidRPr="00E36A6A" w:rsidRDefault="003054BF">
      <w:pPr>
        <w:pStyle w:val="Standard"/>
        <w:ind w:left="720" w:hanging="720"/>
        <w:jc w:val="both"/>
        <w:rPr>
          <w:lang w:val="uk-UA"/>
        </w:rPr>
      </w:pPr>
      <w:r w:rsidRPr="00E36A6A">
        <w:rPr>
          <w:lang w:val="uk-UA"/>
        </w:rPr>
        <w:t>6.2.</w:t>
      </w:r>
      <w:r w:rsidRPr="00E36A6A">
        <w:rPr>
          <w:lang w:val="uk-UA"/>
        </w:rPr>
        <w:tab/>
        <w:t xml:space="preserve">Цей Договір вступає в силу </w:t>
      </w:r>
      <w:r w:rsidR="005328A7" w:rsidRPr="00E36A6A">
        <w:rPr>
          <w:lang w:val="uk-UA"/>
        </w:rPr>
        <w:t>з дня його підписання Сторонами</w:t>
      </w:r>
      <w:r w:rsidR="00CC7A5F" w:rsidRPr="00E36A6A">
        <w:rPr>
          <w:lang w:val="uk-UA"/>
        </w:rPr>
        <w:t xml:space="preserve"> та діє до 31.12.2022</w:t>
      </w:r>
      <w:r w:rsidRPr="00E36A6A">
        <w:rPr>
          <w:lang w:val="uk-UA"/>
        </w:rPr>
        <w:t xml:space="preserve"> р.</w:t>
      </w:r>
      <w:r w:rsidRPr="00E36A6A">
        <w:rPr>
          <w:rFonts w:eastAsia="Calibri"/>
          <w:b/>
          <w:lang w:val="uk-UA" w:eastAsia="en-US"/>
        </w:rPr>
        <w:t xml:space="preserve"> </w:t>
      </w:r>
      <w:r w:rsidRPr="00E36A6A">
        <w:rPr>
          <w:lang w:val="uk-UA"/>
        </w:rPr>
        <w:t>включно, при цьому в частині проведення розрахунків – до повного виконання Сторонами своїх зобов’язань за Договором.</w:t>
      </w:r>
    </w:p>
    <w:p w:rsidR="005A7D5E" w:rsidRPr="00E36A6A" w:rsidRDefault="005A7D5E" w:rsidP="005A7D5E">
      <w:pPr>
        <w:pStyle w:val="Standard"/>
        <w:ind w:left="720" w:hanging="720"/>
        <w:jc w:val="both"/>
        <w:rPr>
          <w:lang w:val="uk-UA"/>
        </w:rPr>
      </w:pPr>
      <w:r w:rsidRPr="00E36A6A">
        <w:rPr>
          <w:lang w:val="uk-UA"/>
        </w:rPr>
        <w:t xml:space="preserve">6.2.1.   </w:t>
      </w:r>
      <w:r w:rsidRPr="00E36A6A">
        <w:t xml:space="preserve">Строк дії цього Договору може бути продовжено відповідно до вимог ст. 41 п. 6 Закону України «Про публічні закупівлі»: Дія договору про закупівлю може продовжуватися на срок, достатній для проведення процедури закупівлі на початку наступного року, в обсязі, що не перевищує </w:t>
      </w:r>
      <w:bookmarkStart w:id="1" w:name="w14"/>
      <w:r w:rsidR="0003026E" w:rsidRPr="00E36A6A">
        <w:fldChar w:fldCharType="begin"/>
      </w:r>
      <w:r w:rsidRPr="00E36A6A">
        <w:instrText xml:space="preserve"> HYPERLINK "http://zakon2.rada.gov.ua/laws/show/922-19/page3?text=20" \l "w15" </w:instrText>
      </w:r>
      <w:r w:rsidR="0003026E" w:rsidRPr="00E36A6A">
        <w:fldChar w:fldCharType="separate"/>
      </w:r>
      <w:r w:rsidRPr="00E36A6A">
        <w:rPr>
          <w:rStyle w:val="a4"/>
        </w:rPr>
        <w:t>20</w:t>
      </w:r>
      <w:r w:rsidR="0003026E" w:rsidRPr="00E36A6A">
        <w:rPr>
          <w:lang w:val="uk-UA"/>
        </w:rPr>
        <w:fldChar w:fldCharType="end"/>
      </w:r>
      <w:bookmarkEnd w:id="1"/>
      <w:r w:rsidRPr="00E36A6A">
        <w:t xml:space="preserve"> відсотків суми, визначеної в договорі, укладеному в попередньому році, якщо видатки на цю мету затверджено в установленому порядку.</w:t>
      </w:r>
    </w:p>
    <w:p w:rsidR="003054BF" w:rsidRPr="00E36A6A" w:rsidRDefault="003054BF">
      <w:pPr>
        <w:pStyle w:val="Standard"/>
        <w:ind w:left="720" w:hanging="720"/>
        <w:jc w:val="both"/>
      </w:pPr>
      <w:r w:rsidRPr="00E36A6A">
        <w:rPr>
          <w:lang w:val="uk-UA"/>
        </w:rPr>
        <w:t xml:space="preserve">6.3. </w:t>
      </w:r>
      <w:r w:rsidRPr="00E36A6A">
        <w:rPr>
          <w:lang w:val="uk-UA"/>
        </w:rPr>
        <w:tab/>
        <w:t>Оператор є платником податку на прибуток на загальних підставах.</w:t>
      </w:r>
    </w:p>
    <w:p w:rsidR="003054BF" w:rsidRPr="00E36A6A" w:rsidRDefault="003054BF">
      <w:pPr>
        <w:pStyle w:val="Standard"/>
        <w:ind w:left="720" w:hanging="720"/>
        <w:jc w:val="both"/>
      </w:pPr>
      <w:r w:rsidRPr="00E36A6A">
        <w:rPr>
          <w:lang w:val="uk-UA"/>
        </w:rPr>
        <w:t xml:space="preserve">6.4. </w:t>
      </w:r>
      <w:r w:rsidRPr="00E36A6A">
        <w:rPr>
          <w:lang w:val="uk-UA"/>
        </w:rPr>
        <w:tab/>
        <w:t>Корпоративний Договір укладений у 2 (двох) оригінальних примірниках українською мовою, які мають однакову юридичну силу: один примірник - для Оператора, другий – для Корпоративного Абонента.</w:t>
      </w:r>
    </w:p>
    <w:p w:rsidR="003054BF" w:rsidRPr="00E36A6A" w:rsidRDefault="003054BF">
      <w:pPr>
        <w:pStyle w:val="Standard"/>
        <w:ind w:left="720" w:hanging="720"/>
        <w:jc w:val="both"/>
      </w:pPr>
      <w:r w:rsidRPr="00E36A6A">
        <w:rPr>
          <w:lang w:val="uk-UA"/>
        </w:rPr>
        <w:t xml:space="preserve">6.5. </w:t>
      </w:r>
      <w:r w:rsidRPr="00E36A6A">
        <w:rPr>
          <w:lang w:val="uk-UA"/>
        </w:rPr>
        <w:tab/>
        <w:t xml:space="preserve">Усі зміни, доповнення, додатки й додаткові угоди до цього Договору оформлюються в двохсторонньому порядку у простій письмовій формі, набувають сили з дати їх підписання представниками обох Сторін. Не вважаються односторонньою зміна умов чи відмова від Договору, якщо право такої зміни або відмови врегульовано Сторонами за взаємною згодою в цьому Договорі, підписаному Сторонами, або в інших пов’язаних із Договором документах.  </w:t>
      </w:r>
    </w:p>
    <w:p w:rsidR="003054BF" w:rsidRPr="00E36A6A" w:rsidRDefault="003054BF">
      <w:pPr>
        <w:pStyle w:val="Standard"/>
        <w:ind w:left="720" w:hanging="720"/>
        <w:jc w:val="both"/>
      </w:pPr>
      <w:r w:rsidRPr="00E36A6A">
        <w:rPr>
          <w:lang w:val="uk-UA"/>
        </w:rPr>
        <w:t>6.6.</w:t>
      </w:r>
      <w:r w:rsidRPr="00E36A6A">
        <w:rPr>
          <w:lang w:val="uk-UA"/>
        </w:rPr>
        <w:tab/>
        <w:t>Корпоративний Абонент не має право передавати свої права та обов’язки за цим Договором третій особі без згоди на це Оператора.</w:t>
      </w:r>
    </w:p>
    <w:p w:rsidR="003054BF" w:rsidRPr="00787809" w:rsidRDefault="003054BF" w:rsidP="00787809">
      <w:pPr>
        <w:pStyle w:val="Standard"/>
        <w:ind w:left="720" w:hanging="720"/>
        <w:jc w:val="both"/>
        <w:rPr>
          <w:lang w:val="uk-UA"/>
        </w:rPr>
      </w:pPr>
      <w:r w:rsidRPr="00E36A6A">
        <w:rPr>
          <w:lang w:val="uk-UA"/>
        </w:rPr>
        <w:t>6.7.</w:t>
      </w:r>
      <w:r w:rsidRPr="00E36A6A">
        <w:rPr>
          <w:lang w:val="uk-UA"/>
        </w:rPr>
        <w:tab/>
        <w:t xml:space="preserve">Спори з Корпоративними Абонентами вирішуються в суді за правилами підсудності, встановленими </w:t>
      </w:r>
      <w:r w:rsidR="00787809">
        <w:rPr>
          <w:lang w:val="uk-UA"/>
        </w:rPr>
        <w:t>чинним законодавством</w:t>
      </w:r>
      <w:r w:rsidRPr="00E36A6A">
        <w:rPr>
          <w:lang w:val="uk-UA"/>
        </w:rPr>
        <w:t xml:space="preserve"> України.</w:t>
      </w:r>
    </w:p>
    <w:p w:rsidR="003054BF" w:rsidRPr="00E36A6A" w:rsidRDefault="003054BF">
      <w:pPr>
        <w:pStyle w:val="Standard"/>
        <w:ind w:left="720" w:hanging="720"/>
        <w:jc w:val="both"/>
      </w:pPr>
      <w:r w:rsidRPr="00E36A6A">
        <w:rPr>
          <w:lang w:val="uk-UA"/>
        </w:rPr>
        <w:t>6.8.</w:t>
      </w:r>
      <w:r w:rsidRPr="00E36A6A">
        <w:rPr>
          <w:lang w:val="uk-UA"/>
        </w:rPr>
        <w:tab/>
        <w:t>У разі непогашення чи систематичного несвоєчасного погашення заборгованості за надані відповідно до цього Корпоративного Договору послуги Корпоративний Абонент погоджується, що інформація про нього стосовно стану розрахунків за цим Корпоративним Договором (включаючи його назву, код ЄДРПОУ, адресу чи інші дані, зазначені Корпоративним Абонентом при укладанні Договору) може бути надана третім особам – потенційним кредиторам Корпоративного Абонента, а також використана з метою формування, реєстру боржників, відкритого для таких третіх осіб.</w:t>
      </w:r>
    </w:p>
    <w:p w:rsidR="003054BF" w:rsidRDefault="003054BF">
      <w:pPr>
        <w:pStyle w:val="Standard"/>
        <w:ind w:left="720" w:hanging="720"/>
        <w:jc w:val="both"/>
        <w:rPr>
          <w:lang w:val="uk-UA"/>
        </w:rPr>
      </w:pPr>
      <w:r w:rsidRPr="00E36A6A">
        <w:rPr>
          <w:lang w:val="uk-UA"/>
        </w:rPr>
        <w:t>6.9.</w:t>
      </w:r>
      <w:r w:rsidRPr="00E36A6A">
        <w:rPr>
          <w:lang w:val="uk-UA"/>
        </w:rPr>
        <w:tab/>
        <w:t>Цим підписом Корпоративний Абонент засвідчує свою згоду на опублікування у призначених для оприлюднення телефонних довідниках, у тому числі електронних версіях та базах даних інформаційно-довідкових служб інформації про найменування, адресу та номер телефону Корпоративного Абонента.</w:t>
      </w:r>
    </w:p>
    <w:p w:rsidR="000F2F47" w:rsidRDefault="000F2F47" w:rsidP="00471BFF">
      <w:pPr>
        <w:pStyle w:val="Standard"/>
        <w:ind w:left="720" w:hanging="720"/>
        <w:jc w:val="center"/>
        <w:rPr>
          <w:b/>
          <w:lang w:val="uk-UA"/>
        </w:rPr>
      </w:pPr>
    </w:p>
    <w:p w:rsidR="00471BFF" w:rsidRPr="00471BFF" w:rsidRDefault="00471BFF" w:rsidP="00471BFF">
      <w:pPr>
        <w:pStyle w:val="Standard"/>
        <w:ind w:left="720" w:hanging="720"/>
        <w:jc w:val="center"/>
        <w:rPr>
          <w:b/>
          <w:lang w:val="uk-UA"/>
        </w:rPr>
      </w:pPr>
      <w:r>
        <w:rPr>
          <w:b/>
          <w:lang w:val="uk-UA"/>
        </w:rPr>
        <w:t>7</w:t>
      </w:r>
      <w:r w:rsidRPr="00471BFF">
        <w:rPr>
          <w:b/>
          <w:lang w:val="uk-UA"/>
        </w:rPr>
        <w:t>. Обставини непереборної сили.</w:t>
      </w:r>
    </w:p>
    <w:p w:rsidR="00471BFF" w:rsidRPr="00471BFF" w:rsidRDefault="00471BFF" w:rsidP="006001AB">
      <w:pPr>
        <w:pStyle w:val="Standard"/>
        <w:ind w:left="720" w:hanging="720"/>
        <w:jc w:val="both"/>
        <w:rPr>
          <w:lang w:val="uk-UA"/>
        </w:rPr>
      </w:pPr>
      <w:r>
        <w:rPr>
          <w:lang w:val="uk-UA"/>
        </w:rPr>
        <w:t>7</w:t>
      </w:r>
      <w:r w:rsidRPr="00471BFF">
        <w:rPr>
          <w:lang w:val="uk-UA"/>
        </w:rPr>
        <w:t xml:space="preserve">.1. </w:t>
      </w:r>
      <w:r w:rsidR="006001AB">
        <w:rPr>
          <w:lang w:val="uk-UA"/>
        </w:rPr>
        <w:t xml:space="preserve"> </w:t>
      </w:r>
      <w:r w:rsidRPr="00471BFF">
        <w:rPr>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w:t>
      </w:r>
    </w:p>
    <w:p w:rsidR="00471BFF" w:rsidRPr="00471BFF" w:rsidRDefault="00471BFF" w:rsidP="006001AB">
      <w:pPr>
        <w:pStyle w:val="Standard"/>
        <w:ind w:left="720" w:hanging="720"/>
        <w:jc w:val="both"/>
        <w:rPr>
          <w:lang w:val="uk-UA"/>
        </w:rPr>
      </w:pPr>
      <w:r>
        <w:rPr>
          <w:lang w:val="uk-UA"/>
        </w:rPr>
        <w:t>7</w:t>
      </w:r>
      <w:r w:rsidRPr="00471BFF">
        <w:rPr>
          <w:lang w:val="uk-UA"/>
        </w:rPr>
        <w:t xml:space="preserve">.2. </w:t>
      </w:r>
      <w:r w:rsidR="006001AB">
        <w:rPr>
          <w:lang w:val="uk-UA"/>
        </w:rPr>
        <w:t xml:space="preserve">  </w:t>
      </w:r>
      <w:r w:rsidRPr="00471BFF">
        <w:rPr>
          <w:lang w:val="uk-UA"/>
        </w:rPr>
        <w:t xml:space="preserve">Під обставинами непереборної сили розуміють обставини, які виникли внаслідок непередбачених Сторонами подій надзвичайного і невідворотного характеру, включаючи вибухи на газопроводі, пожежі, землетруси, повені, оповзні, інші стихійні </w:t>
      </w:r>
      <w:r w:rsidRPr="00471BFF">
        <w:rPr>
          <w:lang w:val="uk-UA"/>
        </w:rPr>
        <w:lastRenderedPageBreak/>
        <w:t>лиха, війну або військові дії. Строк виконання зобов’язань відкладається на строк дії обставин непереборної сили.</w:t>
      </w:r>
    </w:p>
    <w:p w:rsidR="00471BFF" w:rsidRPr="00471BFF" w:rsidRDefault="00471BFF" w:rsidP="006001AB">
      <w:pPr>
        <w:pStyle w:val="Standard"/>
        <w:ind w:left="720" w:hanging="720"/>
        <w:jc w:val="both"/>
        <w:rPr>
          <w:lang w:val="uk-UA"/>
        </w:rPr>
      </w:pPr>
      <w:r>
        <w:rPr>
          <w:lang w:val="uk-UA"/>
        </w:rPr>
        <w:t>7</w:t>
      </w:r>
      <w:r w:rsidRPr="00471BFF">
        <w:rPr>
          <w:lang w:val="uk-UA"/>
        </w:rPr>
        <w:t xml:space="preserve">.3. </w:t>
      </w:r>
      <w:r w:rsidR="006001AB">
        <w:rPr>
          <w:lang w:val="uk-UA"/>
        </w:rPr>
        <w:t xml:space="preserve">   </w:t>
      </w:r>
      <w:r w:rsidRPr="00471BFF">
        <w:rPr>
          <w:lang w:val="uk-UA"/>
        </w:rPr>
        <w:t>Сторони зобов’язані негайно повідомити про обставин</w:t>
      </w:r>
      <w:r w:rsidR="006001AB">
        <w:rPr>
          <w:lang w:val="uk-UA"/>
        </w:rPr>
        <w:t xml:space="preserve">и непереборної сили та протягом </w:t>
      </w:r>
      <w:r w:rsidRPr="00471BFF">
        <w:rPr>
          <w:lang w:val="uk-UA"/>
        </w:rPr>
        <w:t>чотирнадцяти днів з дня їх виникнення надати підтвердні документи відповідно до законодавства.</w:t>
      </w:r>
    </w:p>
    <w:p w:rsidR="00471BFF" w:rsidRPr="00471BFF" w:rsidRDefault="00471BFF" w:rsidP="006001AB">
      <w:pPr>
        <w:pStyle w:val="Standard"/>
        <w:ind w:left="720" w:hanging="720"/>
        <w:jc w:val="both"/>
        <w:rPr>
          <w:lang w:val="uk-UA"/>
        </w:rPr>
      </w:pPr>
      <w:r>
        <w:rPr>
          <w:lang w:val="uk-UA"/>
        </w:rPr>
        <w:t>7</w:t>
      </w:r>
      <w:r w:rsidRPr="00471BFF">
        <w:rPr>
          <w:lang w:val="uk-UA"/>
        </w:rPr>
        <w:t xml:space="preserve">.4. </w:t>
      </w:r>
      <w:r w:rsidR="006001AB">
        <w:rPr>
          <w:lang w:val="uk-UA"/>
        </w:rPr>
        <w:t xml:space="preserve">   </w:t>
      </w:r>
      <w:r w:rsidRPr="00471BFF">
        <w:rPr>
          <w:lang w:val="uk-UA"/>
        </w:rPr>
        <w:t>Виникнення зазначених обставин не є підставою для відмови Замовника від сплати Виконавцю за послуги, які були надані до їх виникнення.</w:t>
      </w:r>
    </w:p>
    <w:p w:rsidR="000F2F47" w:rsidRDefault="000F2F47">
      <w:pPr>
        <w:pStyle w:val="Standard"/>
        <w:ind w:left="720" w:hanging="720"/>
        <w:jc w:val="center"/>
        <w:rPr>
          <w:b/>
          <w:lang w:val="uk-UA"/>
        </w:rPr>
      </w:pPr>
    </w:p>
    <w:p w:rsidR="003054BF" w:rsidRPr="00E36A6A" w:rsidRDefault="00471BFF">
      <w:pPr>
        <w:pStyle w:val="Standard"/>
        <w:ind w:left="720" w:hanging="720"/>
        <w:jc w:val="center"/>
      </w:pPr>
      <w:r>
        <w:rPr>
          <w:b/>
        </w:rPr>
        <w:t>8</w:t>
      </w:r>
      <w:r w:rsidR="003054BF" w:rsidRPr="00E36A6A">
        <w:rPr>
          <w:b/>
          <w:lang w:val="uk-UA"/>
        </w:rPr>
        <w:t>.</w:t>
      </w:r>
      <w:r w:rsidR="003054BF" w:rsidRPr="00E36A6A">
        <w:rPr>
          <w:b/>
        </w:rPr>
        <w:t xml:space="preserve"> Антикорупційні застереження.</w:t>
      </w:r>
      <w:r w:rsidR="003054BF" w:rsidRPr="00E36A6A">
        <w:rPr>
          <w:b/>
          <w:lang w:val="uk-UA"/>
        </w:rPr>
        <w:t xml:space="preserve"> </w:t>
      </w:r>
    </w:p>
    <w:p w:rsidR="003054BF" w:rsidRPr="00E36A6A" w:rsidRDefault="00471BFF">
      <w:pPr>
        <w:pStyle w:val="Standard"/>
        <w:ind w:left="720" w:hanging="720"/>
        <w:jc w:val="both"/>
      </w:pPr>
      <w:r>
        <w:rPr>
          <w:lang w:val="uk-UA"/>
        </w:rPr>
        <w:t>8</w:t>
      </w:r>
      <w:r w:rsidR="003054BF" w:rsidRPr="00E36A6A">
        <w:rPr>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054BF" w:rsidRPr="00E36A6A" w:rsidRDefault="00471BFF">
      <w:pPr>
        <w:pStyle w:val="Standard"/>
        <w:ind w:left="720" w:hanging="720"/>
        <w:jc w:val="both"/>
      </w:pPr>
      <w:r>
        <w:rPr>
          <w:lang w:val="uk-UA"/>
        </w:rPr>
        <w:t>8</w:t>
      </w:r>
      <w:r w:rsidR="003054BF" w:rsidRPr="00E36A6A">
        <w:rPr>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054BF" w:rsidRPr="00E36A6A" w:rsidRDefault="00471BFF">
      <w:pPr>
        <w:pStyle w:val="Standard"/>
        <w:ind w:left="720" w:hanging="720"/>
        <w:jc w:val="both"/>
        <w:rPr>
          <w:lang w:val="uk-UA"/>
        </w:rPr>
      </w:pPr>
      <w:r>
        <w:rPr>
          <w:lang w:val="uk-UA"/>
        </w:rPr>
        <w:t>8</w:t>
      </w:r>
      <w:r w:rsidR="003054BF" w:rsidRPr="00E36A6A">
        <w:rPr>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054BF" w:rsidRPr="00E36A6A" w:rsidRDefault="00471BFF">
      <w:pPr>
        <w:pStyle w:val="Standard"/>
        <w:ind w:left="720" w:hanging="720"/>
        <w:jc w:val="both"/>
      </w:pPr>
      <w:r>
        <w:rPr>
          <w:lang w:val="uk-UA"/>
        </w:rPr>
        <w:t>8</w:t>
      </w:r>
      <w:r w:rsidR="003054BF" w:rsidRPr="00E36A6A">
        <w:rPr>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D5B45" w:rsidRPr="00E36A6A" w:rsidRDefault="00471BFF" w:rsidP="009D5B45">
      <w:pPr>
        <w:pStyle w:val="Standard"/>
        <w:ind w:left="720" w:hanging="720"/>
        <w:jc w:val="center"/>
        <w:rPr>
          <w:b/>
          <w:lang w:val="uk-UA"/>
        </w:rPr>
      </w:pPr>
      <w:r>
        <w:rPr>
          <w:b/>
        </w:rPr>
        <w:t>9</w:t>
      </w:r>
      <w:r w:rsidR="009D5B45" w:rsidRPr="00E36A6A">
        <w:rPr>
          <w:b/>
          <w:lang w:val="uk-UA"/>
        </w:rPr>
        <w:t>. Додатки до Договору</w:t>
      </w:r>
    </w:p>
    <w:p w:rsidR="009D5B45" w:rsidRPr="00FA7A3F" w:rsidRDefault="00471BFF" w:rsidP="00FA7A3F">
      <w:pPr>
        <w:pStyle w:val="Standard"/>
        <w:ind w:left="709" w:hanging="709"/>
        <w:jc w:val="both"/>
        <w:rPr>
          <w:bCs/>
        </w:rPr>
      </w:pPr>
      <w:r>
        <w:t>9</w:t>
      </w:r>
      <w:r w:rsidR="009D5B45" w:rsidRPr="00E36A6A">
        <w:rPr>
          <w:lang w:val="uk-UA"/>
        </w:rPr>
        <w:t xml:space="preserve">.1. </w:t>
      </w:r>
      <w:r w:rsidR="00E36018" w:rsidRPr="00E36A6A">
        <w:rPr>
          <w:lang w:val="uk-UA"/>
        </w:rPr>
        <w:t xml:space="preserve">  </w:t>
      </w:r>
      <w:r w:rsidR="009D5B45" w:rsidRPr="00E36A6A">
        <w:rPr>
          <w:lang w:val="uk-UA"/>
        </w:rPr>
        <w:t xml:space="preserve">Додаток №1 – Перелік адрес та кількість послуг </w:t>
      </w:r>
      <w:r w:rsidR="00FA7A3F" w:rsidRPr="00FA7A3F">
        <w:rPr>
          <w:bCs/>
          <w:lang w:val="uk-UA"/>
        </w:rPr>
        <w:t>рухомого (мобільного) зв’язку</w:t>
      </w:r>
      <w:r w:rsidR="00FA7A3F">
        <w:rPr>
          <w:bCs/>
          <w:lang w:val="uk-UA"/>
        </w:rPr>
        <w:t xml:space="preserve"> </w:t>
      </w:r>
      <w:r w:rsidR="009D5B45" w:rsidRPr="00E36A6A">
        <w:rPr>
          <w:lang w:val="uk-UA"/>
        </w:rPr>
        <w:t xml:space="preserve">підрозділів </w:t>
      </w:r>
      <w:r w:rsidR="009D5B45" w:rsidRPr="00E36A6A">
        <w:t>Корпоративного</w:t>
      </w:r>
      <w:r w:rsidR="009D5B45" w:rsidRPr="00E36A6A">
        <w:rPr>
          <w:lang w:val="uk-UA"/>
        </w:rPr>
        <w:t xml:space="preserve"> Абонент</w:t>
      </w:r>
      <w:r w:rsidR="009D5B45" w:rsidRPr="00E36A6A">
        <w:t>а.</w:t>
      </w:r>
    </w:p>
    <w:p w:rsidR="00471BFF" w:rsidRDefault="00471BFF" w:rsidP="00E36018">
      <w:pPr>
        <w:pStyle w:val="Standard"/>
        <w:ind w:left="709" w:hanging="709"/>
        <w:jc w:val="both"/>
      </w:pPr>
    </w:p>
    <w:p w:rsidR="003054BF" w:rsidRPr="00E36A6A" w:rsidRDefault="00471BFF">
      <w:pPr>
        <w:pStyle w:val="Standard"/>
        <w:ind w:left="720" w:hanging="720"/>
        <w:jc w:val="center"/>
      </w:pPr>
      <w:r>
        <w:rPr>
          <w:b/>
        </w:rPr>
        <w:t>10</w:t>
      </w:r>
      <w:r w:rsidR="003054BF" w:rsidRPr="00E36A6A">
        <w:rPr>
          <w:b/>
          <w:lang w:val="uk-UA"/>
        </w:rPr>
        <w:t>. Реквізити сторін.</w:t>
      </w:r>
    </w:p>
    <w:p w:rsidR="003054BF" w:rsidRPr="00E36A6A" w:rsidRDefault="003054BF">
      <w:pPr>
        <w:pStyle w:val="Standard"/>
        <w:ind w:left="720" w:hanging="720"/>
        <w:jc w:val="center"/>
        <w:rPr>
          <w:b/>
          <w:lang w:val="uk-UA"/>
        </w:rPr>
      </w:pPr>
    </w:p>
    <w:tbl>
      <w:tblPr>
        <w:tblW w:w="9649" w:type="dxa"/>
        <w:tblLayout w:type="fixed"/>
        <w:tblCellMar>
          <w:left w:w="10" w:type="dxa"/>
          <w:right w:w="10" w:type="dxa"/>
        </w:tblCellMar>
        <w:tblLook w:val="0000" w:firstRow="0" w:lastRow="0" w:firstColumn="0" w:lastColumn="0" w:noHBand="0" w:noVBand="0"/>
      </w:tblPr>
      <w:tblGrid>
        <w:gridCol w:w="5030"/>
        <w:gridCol w:w="4619"/>
      </w:tblGrid>
      <w:tr w:rsidR="003054BF" w:rsidRPr="00E36A6A" w:rsidTr="008B3720">
        <w:trPr>
          <w:trHeight w:val="1032"/>
        </w:trPr>
        <w:tc>
          <w:tcPr>
            <w:tcW w:w="5030" w:type="dxa"/>
            <w:shd w:val="clear" w:color="auto" w:fill="auto"/>
          </w:tcPr>
          <w:p w:rsidR="003054BF" w:rsidRPr="00E36A6A" w:rsidRDefault="009E1169" w:rsidP="00242ECF">
            <w:pPr>
              <w:pStyle w:val="310"/>
              <w:snapToGrid w:val="0"/>
              <w:jc w:val="left"/>
              <w:rPr>
                <w:sz w:val="24"/>
                <w:szCs w:val="24"/>
                <w:lang w:val="ru-RU"/>
              </w:rPr>
            </w:pPr>
            <w:r w:rsidRPr="00E36A6A">
              <w:rPr>
                <w:b/>
                <w:bCs/>
                <w:sz w:val="24"/>
                <w:szCs w:val="24"/>
              </w:rPr>
              <w:t>Оператор:</w:t>
            </w:r>
            <w:r w:rsidR="00777B17" w:rsidRPr="00E36A6A">
              <w:rPr>
                <w:b/>
                <w:bCs/>
                <w:sz w:val="24"/>
                <w:szCs w:val="24"/>
              </w:rPr>
              <w:t xml:space="preserve"> </w:t>
            </w:r>
          </w:p>
        </w:tc>
        <w:tc>
          <w:tcPr>
            <w:tcW w:w="4619" w:type="dxa"/>
            <w:shd w:val="clear" w:color="auto" w:fill="auto"/>
          </w:tcPr>
          <w:p w:rsidR="007B1C8E" w:rsidRPr="00E36A6A" w:rsidRDefault="003054BF">
            <w:pPr>
              <w:pStyle w:val="Standard"/>
              <w:suppressAutoHyphens w:val="0"/>
              <w:ind w:right="-181"/>
              <w:jc w:val="both"/>
              <w:rPr>
                <w:b/>
                <w:bCs/>
                <w:color w:val="000000"/>
                <w:lang w:val="uk-UA" w:eastAsia="ru-RU"/>
              </w:rPr>
            </w:pPr>
            <w:r w:rsidRPr="00E36A6A">
              <w:rPr>
                <w:b/>
                <w:bCs/>
                <w:color w:val="000000"/>
                <w:lang w:val="uk-UA" w:eastAsia="ru-RU"/>
              </w:rPr>
              <w:t xml:space="preserve">Корпоративний Абонент: </w:t>
            </w:r>
          </w:p>
          <w:p w:rsidR="00CE607B" w:rsidRPr="00324FAC" w:rsidRDefault="00CE607B" w:rsidP="00CE607B">
            <w:pPr>
              <w:rPr>
                <w:rFonts w:eastAsia="SimSun"/>
                <w:kern w:val="2"/>
                <w:sz w:val="24"/>
                <w:szCs w:val="24"/>
                <w:lang w:val="uk-UA" w:bidi="hi-IN"/>
              </w:rPr>
            </w:pPr>
            <w:r w:rsidRPr="00324FAC">
              <w:rPr>
                <w:sz w:val="24"/>
                <w:szCs w:val="24"/>
                <w:lang w:val="uk-UA" w:eastAsia="ru-RU"/>
              </w:rPr>
              <w:t>Відділ освіти Чорноморської міської ради Одеського району Одеської області</w:t>
            </w:r>
            <w:r w:rsidRPr="00324FAC">
              <w:rPr>
                <w:rFonts w:eastAsia="SimSun"/>
                <w:kern w:val="2"/>
                <w:sz w:val="24"/>
                <w:szCs w:val="24"/>
                <w:lang w:val="uk-UA" w:bidi="hi-IN"/>
              </w:rPr>
              <w:t xml:space="preserve"> </w:t>
            </w:r>
          </w:p>
          <w:p w:rsidR="00CE607B" w:rsidRPr="00324FAC" w:rsidRDefault="00CE607B" w:rsidP="00CE607B">
            <w:pPr>
              <w:rPr>
                <w:rFonts w:eastAsia="SimSun"/>
                <w:b w:val="0"/>
                <w:kern w:val="2"/>
                <w:sz w:val="24"/>
                <w:szCs w:val="24"/>
                <w:lang w:val="uk-UA" w:bidi="hi-IN"/>
              </w:rPr>
            </w:pPr>
            <w:r w:rsidRPr="00324FAC">
              <w:rPr>
                <w:rFonts w:eastAsia="SimSun"/>
                <w:b w:val="0"/>
                <w:kern w:val="2"/>
                <w:sz w:val="24"/>
                <w:szCs w:val="24"/>
                <w:lang w:val="uk-UA" w:bidi="hi-IN"/>
              </w:rPr>
              <w:t xml:space="preserve">68001,Одеська обл., </w:t>
            </w:r>
            <w:r w:rsidRPr="00324FAC">
              <w:rPr>
                <w:rFonts w:eastAsia="SimSun"/>
                <w:b w:val="0"/>
                <w:bCs/>
                <w:kern w:val="2"/>
                <w:sz w:val="24"/>
                <w:szCs w:val="24"/>
                <w:lang w:val="uk-UA" w:bidi="hi-IN"/>
              </w:rPr>
              <w:t>Одеський р-н,</w:t>
            </w:r>
          </w:p>
          <w:p w:rsidR="00CE607B" w:rsidRPr="00324FAC" w:rsidRDefault="00CE607B" w:rsidP="00CE607B">
            <w:pPr>
              <w:rPr>
                <w:rFonts w:eastAsia="SimSun"/>
                <w:b w:val="0"/>
                <w:kern w:val="2"/>
                <w:sz w:val="24"/>
                <w:szCs w:val="24"/>
                <w:lang w:val="uk-UA" w:bidi="hi-IN"/>
              </w:rPr>
            </w:pPr>
            <w:r w:rsidRPr="00324FAC">
              <w:rPr>
                <w:rFonts w:eastAsia="SimSun"/>
                <w:b w:val="0"/>
                <w:kern w:val="2"/>
                <w:sz w:val="24"/>
                <w:szCs w:val="24"/>
                <w:lang w:val="uk-UA" w:bidi="hi-IN"/>
              </w:rPr>
              <w:t xml:space="preserve">м. Чорноморськ, вул. Хантадзе, буд. 8 А </w:t>
            </w:r>
          </w:p>
          <w:p w:rsidR="00CE607B" w:rsidRPr="00324FAC" w:rsidRDefault="00CE607B" w:rsidP="00CE607B">
            <w:pPr>
              <w:rPr>
                <w:rFonts w:eastAsia="SimSun"/>
                <w:b w:val="0"/>
                <w:kern w:val="2"/>
                <w:sz w:val="24"/>
                <w:szCs w:val="24"/>
                <w:lang w:val="uk-UA" w:bidi="hi-IN"/>
              </w:rPr>
            </w:pPr>
            <w:r w:rsidRPr="00324FAC">
              <w:rPr>
                <w:rFonts w:eastAsia="SimSun"/>
                <w:b w:val="0"/>
                <w:kern w:val="2"/>
                <w:sz w:val="24"/>
                <w:szCs w:val="24"/>
                <w:lang w:val="uk-UA" w:bidi="hi-IN"/>
              </w:rPr>
              <w:t>тел.: (04868) 5-75-56; 5-75-06</w:t>
            </w:r>
          </w:p>
          <w:p w:rsidR="00CE607B" w:rsidRPr="00324FAC" w:rsidRDefault="00CE607B" w:rsidP="00CE607B">
            <w:pPr>
              <w:rPr>
                <w:rFonts w:eastAsia="SimSun"/>
                <w:b w:val="0"/>
                <w:kern w:val="2"/>
                <w:sz w:val="24"/>
                <w:szCs w:val="24"/>
                <w:lang w:val="uk-UA" w:bidi="hi-IN"/>
              </w:rPr>
            </w:pPr>
            <w:r w:rsidRPr="00324FAC">
              <w:rPr>
                <w:rFonts w:eastAsia="SimSun"/>
                <w:b w:val="0"/>
                <w:kern w:val="2"/>
                <w:sz w:val="24"/>
                <w:szCs w:val="24"/>
                <w:lang w:val="en-US" w:bidi="hi-IN"/>
              </w:rPr>
              <w:t>email:</w:t>
            </w:r>
            <w:r w:rsidR="0044223F" w:rsidRPr="00324FAC">
              <w:rPr>
                <w:b w:val="0"/>
                <w:kern w:val="0"/>
                <w:sz w:val="24"/>
                <w:szCs w:val="24"/>
                <w:u w:val="single"/>
                <w:lang w:val="en-US" w:eastAsia="ru-RU"/>
              </w:rPr>
              <w:t xml:space="preserve"> </w:t>
            </w:r>
            <w:r w:rsidR="0044223F" w:rsidRPr="00324FAC">
              <w:rPr>
                <w:rFonts w:eastAsia="SimSun"/>
                <w:b w:val="0"/>
                <w:kern w:val="2"/>
                <w:sz w:val="24"/>
                <w:szCs w:val="24"/>
                <w:u w:val="single"/>
                <w:lang w:bidi="hi-IN"/>
              </w:rPr>
              <w:t>с</w:t>
            </w:r>
            <w:r w:rsidR="0044223F" w:rsidRPr="00324FAC">
              <w:rPr>
                <w:rFonts w:eastAsia="SimSun"/>
                <w:b w:val="0"/>
                <w:kern w:val="2"/>
                <w:sz w:val="24"/>
                <w:szCs w:val="24"/>
                <w:u w:val="single"/>
                <w:lang w:val="en-US" w:bidi="hi-IN"/>
              </w:rPr>
              <w:t>hornomorskvo@gmail.com</w:t>
            </w:r>
            <w:r w:rsidR="0044223F" w:rsidRPr="00324FAC">
              <w:rPr>
                <w:rFonts w:eastAsia="SimSun"/>
                <w:b w:val="0"/>
                <w:kern w:val="2"/>
                <w:sz w:val="24"/>
                <w:szCs w:val="24"/>
                <w:u w:val="single"/>
                <w:lang w:val="uk-UA" w:bidi="hi-IN"/>
              </w:rPr>
              <w:t>,</w:t>
            </w:r>
            <w:r w:rsidRPr="00324FAC">
              <w:rPr>
                <w:rFonts w:eastAsia="SimSun"/>
                <w:b w:val="0"/>
                <w:kern w:val="2"/>
                <w:sz w:val="24"/>
                <w:szCs w:val="24"/>
                <w:lang w:val="en-US" w:bidi="hi-IN"/>
              </w:rPr>
              <w:t xml:space="preserve"> </w:t>
            </w:r>
            <w:hyperlink r:id="rId8" w:history="1">
              <w:r w:rsidRPr="00324FAC">
                <w:rPr>
                  <w:rStyle w:val="a4"/>
                  <w:rFonts w:eastAsia="SimSun"/>
                  <w:b w:val="0"/>
                  <w:color w:val="auto"/>
                  <w:kern w:val="2"/>
                  <w:sz w:val="24"/>
                  <w:szCs w:val="24"/>
                  <w:lang w:val="en-US" w:bidi="hi-IN"/>
                </w:rPr>
                <w:t>miskvo@ukr.net</w:t>
              </w:r>
            </w:hyperlink>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 xml:space="preserve">р /р </w:t>
            </w:r>
            <w:r w:rsidRPr="00CE607B">
              <w:rPr>
                <w:rFonts w:eastAsia="SimSun"/>
                <w:b w:val="0"/>
                <w:bCs/>
                <w:kern w:val="2"/>
                <w:sz w:val="24"/>
                <w:szCs w:val="24"/>
                <w:lang w:val="en-US" w:bidi="hi-IN"/>
              </w:rPr>
              <w:t>UA468201720344290210000019188</w:t>
            </w:r>
            <w:r w:rsidRPr="00CE607B">
              <w:rPr>
                <w:rFonts w:eastAsia="SimSun"/>
                <w:b w:val="0"/>
                <w:bCs/>
                <w:kern w:val="2"/>
                <w:sz w:val="24"/>
                <w:szCs w:val="24"/>
                <w:lang w:val="uk-UA" w:bidi="hi-IN"/>
              </w:rPr>
              <w:t>,</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UA</w:t>
            </w:r>
            <w:r w:rsidRPr="00CE607B">
              <w:rPr>
                <w:rFonts w:eastAsia="SimSun"/>
                <w:b w:val="0"/>
                <w:bCs/>
                <w:kern w:val="2"/>
                <w:sz w:val="24"/>
                <w:szCs w:val="24"/>
                <w:lang w:val="en-US" w:bidi="hi-IN"/>
              </w:rPr>
              <w:t>098201720344210216000019188</w:t>
            </w:r>
            <w:r w:rsidRPr="00CE607B">
              <w:rPr>
                <w:rFonts w:eastAsia="SimSun"/>
                <w:b w:val="0"/>
                <w:bCs/>
                <w:kern w:val="2"/>
                <w:sz w:val="24"/>
                <w:szCs w:val="24"/>
                <w:lang w:val="uk-UA" w:bidi="hi-IN"/>
              </w:rPr>
              <w:t>,</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UA648201720344200019000019188,</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UA148201720344260020000019188,</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UA528201720344260211000019188,</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lastRenderedPageBreak/>
              <w:t>UA628201720344240024000019188,</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UA688201720344210025000019188,</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UA078201720344250027000019188,</w:t>
            </w:r>
          </w:p>
          <w:p w:rsidR="00CE607B" w:rsidRPr="00CE607B" w:rsidRDefault="00CE607B" w:rsidP="00CE607B">
            <w:pPr>
              <w:rPr>
                <w:rFonts w:eastAsia="SimSun"/>
                <w:b w:val="0"/>
                <w:kern w:val="2"/>
                <w:sz w:val="24"/>
                <w:szCs w:val="24"/>
                <w:lang w:val="uk-UA" w:bidi="hi-IN"/>
              </w:rPr>
            </w:pPr>
            <w:r w:rsidRPr="00CE607B">
              <w:rPr>
                <w:rFonts w:eastAsia="SimSun"/>
                <w:b w:val="0"/>
                <w:bCs/>
                <w:kern w:val="2"/>
                <w:sz w:val="24"/>
                <w:szCs w:val="24"/>
                <w:lang w:val="uk-UA" w:bidi="hi-IN"/>
              </w:rPr>
              <w:t>UA648201720344200213000019188</w:t>
            </w:r>
          </w:p>
          <w:p w:rsidR="00CE607B" w:rsidRPr="00CE607B" w:rsidRDefault="00CE607B" w:rsidP="00CE607B">
            <w:pPr>
              <w:rPr>
                <w:rFonts w:eastAsia="SimSun"/>
                <w:b w:val="0"/>
                <w:kern w:val="2"/>
                <w:sz w:val="24"/>
                <w:szCs w:val="24"/>
                <w:lang w:val="uk-UA" w:bidi="hi-IN"/>
              </w:rPr>
            </w:pPr>
            <w:r w:rsidRPr="00CE607B">
              <w:rPr>
                <w:rFonts w:eastAsia="SimSun"/>
                <w:b w:val="0"/>
                <w:kern w:val="2"/>
                <w:sz w:val="24"/>
                <w:szCs w:val="24"/>
                <w:lang w:val="uk-UA" w:bidi="hi-IN"/>
              </w:rPr>
              <w:t>ЄДРПОУ  05406623</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Держказначейська служба України, м. Київ</w:t>
            </w:r>
          </w:p>
          <w:p w:rsidR="00CE607B" w:rsidRPr="00CE607B" w:rsidRDefault="00CE607B" w:rsidP="00CE607B">
            <w:pPr>
              <w:rPr>
                <w:rFonts w:eastAsia="SimSun"/>
                <w:b w:val="0"/>
                <w:bCs/>
                <w:kern w:val="2"/>
                <w:sz w:val="24"/>
                <w:szCs w:val="24"/>
                <w:lang w:val="uk-UA" w:bidi="hi-IN"/>
              </w:rPr>
            </w:pPr>
            <w:r w:rsidRPr="00CE607B">
              <w:rPr>
                <w:rFonts w:eastAsia="SimSun"/>
                <w:b w:val="0"/>
                <w:bCs/>
                <w:kern w:val="2"/>
                <w:sz w:val="24"/>
                <w:szCs w:val="24"/>
                <w:lang w:val="uk-UA" w:bidi="hi-IN"/>
              </w:rPr>
              <w:t>МФО 820172</w:t>
            </w:r>
          </w:p>
          <w:p w:rsidR="00CE607B" w:rsidRPr="00CE607B" w:rsidRDefault="00CE607B" w:rsidP="00CE607B">
            <w:pPr>
              <w:rPr>
                <w:rFonts w:eastAsia="SimSun"/>
                <w:b w:val="0"/>
                <w:kern w:val="2"/>
                <w:sz w:val="24"/>
                <w:szCs w:val="24"/>
                <w:lang w:val="uk-UA" w:bidi="hi-IN"/>
              </w:rPr>
            </w:pPr>
          </w:p>
          <w:p w:rsidR="00CE607B" w:rsidRPr="00CE607B" w:rsidRDefault="00CE607B" w:rsidP="00CE607B">
            <w:pPr>
              <w:rPr>
                <w:rFonts w:eastAsia="SimSun"/>
                <w:b w:val="0"/>
                <w:kern w:val="2"/>
                <w:sz w:val="24"/>
                <w:szCs w:val="24"/>
                <w:lang w:val="uk-UA" w:bidi="hi-IN"/>
              </w:rPr>
            </w:pPr>
            <w:r w:rsidRPr="00CE607B">
              <w:rPr>
                <w:rFonts w:eastAsia="SimSun"/>
                <w:b w:val="0"/>
                <w:kern w:val="2"/>
                <w:sz w:val="24"/>
                <w:szCs w:val="24"/>
                <w:lang w:val="uk-UA" w:bidi="hi-IN"/>
              </w:rPr>
              <w:t>Начальник відділу освіти</w:t>
            </w:r>
          </w:p>
          <w:p w:rsidR="00CE607B" w:rsidRPr="00CE607B" w:rsidRDefault="00CE607B" w:rsidP="00CE607B">
            <w:pPr>
              <w:rPr>
                <w:rFonts w:eastAsia="SimSun"/>
                <w:b w:val="0"/>
                <w:kern w:val="2"/>
                <w:sz w:val="24"/>
                <w:szCs w:val="24"/>
                <w:lang w:val="uk-UA" w:bidi="hi-IN"/>
              </w:rPr>
            </w:pPr>
          </w:p>
          <w:p w:rsidR="00CE607B" w:rsidRPr="00CE607B" w:rsidRDefault="00CE607B" w:rsidP="00CE607B">
            <w:pPr>
              <w:rPr>
                <w:rFonts w:eastAsia="SimSun"/>
                <w:b w:val="0"/>
                <w:kern w:val="2"/>
                <w:sz w:val="24"/>
                <w:szCs w:val="24"/>
                <w:lang w:val="uk-UA" w:bidi="hi-IN"/>
              </w:rPr>
            </w:pPr>
            <w:r w:rsidRPr="00CE607B">
              <w:rPr>
                <w:rFonts w:eastAsia="SimSun"/>
                <w:b w:val="0"/>
                <w:kern w:val="2"/>
                <w:sz w:val="24"/>
                <w:szCs w:val="24"/>
                <w:lang w:val="uk-UA" w:bidi="hi-IN"/>
              </w:rPr>
              <w:t>________________</w:t>
            </w:r>
            <w:r w:rsidRPr="00CE607B">
              <w:rPr>
                <w:rFonts w:ascii="Calibri" w:hAnsi="Calibri"/>
                <w:b w:val="0"/>
                <w:iCs/>
                <w:sz w:val="25"/>
                <w:szCs w:val="25"/>
                <w:lang w:val="uk-UA" w:eastAsia="en-US"/>
              </w:rPr>
              <w:t xml:space="preserve"> </w:t>
            </w:r>
            <w:r w:rsidRPr="00CE607B">
              <w:rPr>
                <w:rFonts w:eastAsia="SimSun"/>
                <w:b w:val="0"/>
                <w:iCs/>
                <w:kern w:val="2"/>
                <w:sz w:val="24"/>
                <w:szCs w:val="24"/>
                <w:lang w:val="uk-UA" w:bidi="hi-IN"/>
              </w:rPr>
              <w:t xml:space="preserve">Лілія АЛЕКСЕЙЧУК                                            </w:t>
            </w:r>
          </w:p>
          <w:p w:rsidR="00CE607B" w:rsidRPr="00CE607B" w:rsidRDefault="00CE607B" w:rsidP="00CE607B">
            <w:pPr>
              <w:rPr>
                <w:rFonts w:eastAsia="SimSun"/>
                <w:b w:val="0"/>
                <w:kern w:val="2"/>
                <w:sz w:val="24"/>
                <w:szCs w:val="24"/>
                <w:lang w:val="uk-UA" w:bidi="hi-IN"/>
              </w:rPr>
            </w:pPr>
            <w:r w:rsidRPr="00CE607B">
              <w:rPr>
                <w:rFonts w:eastAsia="SimSun"/>
                <w:b w:val="0"/>
                <w:kern w:val="2"/>
                <w:sz w:val="24"/>
                <w:szCs w:val="24"/>
                <w:lang w:bidi="hi-IN"/>
              </w:rPr>
              <w:t>М.П.</w:t>
            </w:r>
          </w:p>
          <w:p w:rsidR="00CE607B" w:rsidRPr="00CE607B" w:rsidRDefault="00CE607B" w:rsidP="00CE607B">
            <w:pPr>
              <w:rPr>
                <w:rFonts w:eastAsia="SimSun"/>
                <w:b w:val="0"/>
                <w:kern w:val="2"/>
                <w:sz w:val="24"/>
                <w:szCs w:val="24"/>
                <w:lang w:val="uk-UA" w:bidi="hi-IN"/>
              </w:rPr>
            </w:pPr>
          </w:p>
          <w:p w:rsidR="002623B8" w:rsidRPr="00967806" w:rsidRDefault="002623B8" w:rsidP="002623B8">
            <w:pPr>
              <w:pStyle w:val="ab"/>
              <w:rPr>
                <w:bCs/>
              </w:rPr>
            </w:pPr>
            <w:r>
              <w:rPr>
                <w:bCs/>
                <w:lang w:val="uk-UA"/>
              </w:rPr>
              <w:t>Головний юрис</w:t>
            </w:r>
            <w:r w:rsidRPr="00D32D80">
              <w:rPr>
                <w:bCs/>
              </w:rPr>
              <w:t>консульт ЦБ</w:t>
            </w:r>
          </w:p>
          <w:p w:rsidR="002623B8" w:rsidRPr="001B265A" w:rsidRDefault="002623B8" w:rsidP="002623B8">
            <w:pPr>
              <w:pStyle w:val="ab"/>
              <w:rPr>
                <w:bCs/>
                <w:lang w:val="uk-UA"/>
              </w:rPr>
            </w:pPr>
          </w:p>
          <w:p w:rsidR="002623B8" w:rsidRPr="001B265A" w:rsidRDefault="002623B8" w:rsidP="002623B8">
            <w:pPr>
              <w:pStyle w:val="ab"/>
              <w:rPr>
                <w:lang w:val="uk-UA"/>
              </w:rPr>
            </w:pPr>
            <w:r>
              <w:rPr>
                <w:bCs/>
                <w:lang w:val="uk-UA"/>
              </w:rPr>
              <w:t>_______________ Володимир ЮРЧЕНКО</w:t>
            </w:r>
          </w:p>
          <w:p w:rsidR="00CE607B" w:rsidRPr="00CE607B" w:rsidRDefault="00CE607B" w:rsidP="00CE607B">
            <w:pPr>
              <w:rPr>
                <w:rFonts w:eastAsia="SimSun"/>
                <w:b w:val="0"/>
                <w:bCs/>
                <w:kern w:val="2"/>
                <w:sz w:val="24"/>
                <w:szCs w:val="24"/>
                <w:lang w:val="uk-UA" w:bidi="hi-IN"/>
              </w:rPr>
            </w:pPr>
          </w:p>
          <w:p w:rsidR="00CE607B" w:rsidRPr="009C7AD1" w:rsidRDefault="00CE607B" w:rsidP="00CE607B">
            <w:pPr>
              <w:rPr>
                <w:rFonts w:eastAsia="SimSun"/>
                <w:kern w:val="2"/>
                <w:sz w:val="24"/>
                <w:szCs w:val="24"/>
                <w:lang w:val="uk-UA" w:bidi="hi-IN"/>
              </w:rPr>
            </w:pPr>
            <w:r w:rsidRPr="00CE607B">
              <w:rPr>
                <w:rFonts w:eastAsia="SimSun"/>
                <w:b w:val="0"/>
                <w:kern w:val="2"/>
                <w:sz w:val="24"/>
                <w:szCs w:val="24"/>
                <w:lang w:val="uk-UA" w:bidi="hi-IN"/>
              </w:rPr>
              <w:t>Головний бухгалтер відділу освіти</w:t>
            </w:r>
          </w:p>
          <w:p w:rsidR="00CE607B" w:rsidRPr="009C7AD1" w:rsidRDefault="00CE607B" w:rsidP="00CE607B">
            <w:pPr>
              <w:rPr>
                <w:rFonts w:eastAsia="SimSun"/>
                <w:kern w:val="2"/>
                <w:sz w:val="24"/>
                <w:szCs w:val="24"/>
                <w:lang w:val="uk-UA" w:bidi="hi-IN"/>
              </w:rPr>
            </w:pPr>
          </w:p>
          <w:p w:rsidR="00242ECF" w:rsidRPr="00E36A6A" w:rsidRDefault="00CE607B" w:rsidP="00CE607B">
            <w:pPr>
              <w:pStyle w:val="Standard"/>
              <w:ind w:right="-181"/>
              <w:jc w:val="both"/>
              <w:rPr>
                <w:bCs/>
                <w:color w:val="000000"/>
                <w:lang w:val="uk-UA" w:eastAsia="ru-RU"/>
              </w:rPr>
            </w:pPr>
            <w:r w:rsidRPr="009C7AD1">
              <w:rPr>
                <w:rFonts w:eastAsia="SimSun"/>
                <w:kern w:val="2"/>
                <w:lang w:val="uk-UA" w:bidi="hi-IN"/>
              </w:rPr>
              <w:t xml:space="preserve"> _________________Лариса ДОЛІНСЬКА</w:t>
            </w:r>
          </w:p>
          <w:p w:rsidR="00242ECF" w:rsidRPr="00E36A6A" w:rsidRDefault="00242ECF" w:rsidP="00F35B84">
            <w:pPr>
              <w:pStyle w:val="Standard"/>
              <w:ind w:right="-10"/>
              <w:jc w:val="both"/>
              <w:rPr>
                <w:bCs/>
                <w:color w:val="000000"/>
                <w:lang w:val="uk-UA" w:eastAsia="ru-RU"/>
              </w:rPr>
            </w:pPr>
          </w:p>
          <w:p w:rsidR="003054BF" w:rsidRPr="00E36A6A" w:rsidRDefault="003054BF">
            <w:pPr>
              <w:rPr>
                <w:sz w:val="24"/>
                <w:szCs w:val="24"/>
                <w:lang w:val="uk-UA"/>
              </w:rPr>
            </w:pPr>
          </w:p>
        </w:tc>
      </w:tr>
    </w:tbl>
    <w:p w:rsidR="003054BF" w:rsidRPr="00E36A6A" w:rsidRDefault="003054BF">
      <w:pPr>
        <w:pStyle w:val="Standard"/>
      </w:pPr>
    </w:p>
    <w:p w:rsidR="003054BF" w:rsidRPr="00E36A6A" w:rsidRDefault="003054BF">
      <w:pPr>
        <w:pStyle w:val="Standard"/>
      </w:pPr>
    </w:p>
    <w:p w:rsidR="008C4DAA" w:rsidRPr="00E36A6A" w:rsidRDefault="008C4DAA">
      <w:pPr>
        <w:pStyle w:val="Standard"/>
      </w:pPr>
    </w:p>
    <w:p w:rsidR="00B61781" w:rsidRPr="00E36A6A" w:rsidRDefault="00B61781">
      <w:pPr>
        <w:pStyle w:val="Standard"/>
      </w:pPr>
    </w:p>
    <w:p w:rsidR="00B61781" w:rsidRPr="00E36A6A" w:rsidRDefault="00B61781">
      <w:pPr>
        <w:pStyle w:val="Standard"/>
      </w:pPr>
    </w:p>
    <w:p w:rsidR="00B61781" w:rsidRPr="00E36A6A" w:rsidRDefault="00B61781">
      <w:pPr>
        <w:pStyle w:val="Standard"/>
      </w:pPr>
    </w:p>
    <w:p w:rsidR="00B61781" w:rsidRPr="00E36A6A" w:rsidRDefault="00B61781">
      <w:pPr>
        <w:pStyle w:val="Standard"/>
      </w:pPr>
    </w:p>
    <w:p w:rsidR="00B61781" w:rsidRPr="00E36A6A" w:rsidRDefault="00B61781">
      <w:pPr>
        <w:pStyle w:val="Standard"/>
      </w:pPr>
    </w:p>
    <w:p w:rsidR="00B61781" w:rsidRPr="00E36A6A" w:rsidRDefault="00B61781">
      <w:pPr>
        <w:pStyle w:val="Standard"/>
      </w:pPr>
    </w:p>
    <w:p w:rsidR="00B61781" w:rsidRPr="00E36A6A" w:rsidRDefault="00B61781">
      <w:pPr>
        <w:pStyle w:val="Standard"/>
      </w:pPr>
    </w:p>
    <w:p w:rsidR="00CD4B8C" w:rsidRDefault="00CD4B8C" w:rsidP="006A4B7A">
      <w:pPr>
        <w:tabs>
          <w:tab w:val="left" w:pos="1985"/>
        </w:tabs>
        <w:rPr>
          <w:b w:val="0"/>
          <w:bCs/>
          <w:sz w:val="24"/>
          <w:szCs w:val="24"/>
          <w:lang w:val="uk-UA"/>
        </w:rPr>
      </w:pPr>
    </w:p>
    <w:p w:rsidR="006A4B7A" w:rsidRDefault="006A4B7A" w:rsidP="006A4B7A">
      <w:pPr>
        <w:tabs>
          <w:tab w:val="left" w:pos="1985"/>
        </w:tabs>
        <w:rPr>
          <w:b w:val="0"/>
          <w:bCs/>
          <w:sz w:val="24"/>
          <w:szCs w:val="24"/>
          <w:lang w:val="uk-UA"/>
        </w:rPr>
      </w:pPr>
    </w:p>
    <w:p w:rsidR="004F7DC2" w:rsidRDefault="004F7DC2" w:rsidP="006A4B7A">
      <w:pPr>
        <w:tabs>
          <w:tab w:val="left" w:pos="1985"/>
        </w:tabs>
        <w:rPr>
          <w:b w:val="0"/>
          <w:bCs/>
          <w:sz w:val="24"/>
          <w:szCs w:val="24"/>
          <w:lang w:val="uk-UA"/>
        </w:rPr>
      </w:pPr>
    </w:p>
    <w:p w:rsidR="004F7DC2" w:rsidRDefault="004F7DC2" w:rsidP="006A4B7A">
      <w:pPr>
        <w:tabs>
          <w:tab w:val="left" w:pos="1985"/>
        </w:tabs>
        <w:rPr>
          <w:b w:val="0"/>
          <w:bCs/>
          <w:sz w:val="24"/>
          <w:szCs w:val="24"/>
          <w:lang w:val="uk-UA"/>
        </w:rPr>
      </w:pPr>
    </w:p>
    <w:p w:rsidR="004F7DC2" w:rsidRDefault="004F7DC2" w:rsidP="006A4B7A">
      <w:pPr>
        <w:tabs>
          <w:tab w:val="left" w:pos="1985"/>
        </w:tabs>
        <w:rPr>
          <w:b w:val="0"/>
          <w:bCs/>
          <w:sz w:val="24"/>
          <w:szCs w:val="24"/>
          <w:lang w:val="uk-UA"/>
        </w:rPr>
      </w:pPr>
    </w:p>
    <w:p w:rsidR="004F7DC2" w:rsidRDefault="004F7DC2" w:rsidP="006A4B7A">
      <w:pPr>
        <w:tabs>
          <w:tab w:val="left" w:pos="1985"/>
        </w:tabs>
        <w:rPr>
          <w:b w:val="0"/>
          <w:bCs/>
          <w:sz w:val="24"/>
          <w:szCs w:val="24"/>
          <w:lang w:val="uk-UA"/>
        </w:rPr>
      </w:pPr>
    </w:p>
    <w:p w:rsidR="004F7DC2" w:rsidRDefault="004F7DC2" w:rsidP="006A4B7A">
      <w:pPr>
        <w:tabs>
          <w:tab w:val="left" w:pos="1985"/>
        </w:tabs>
        <w:rPr>
          <w:b w:val="0"/>
          <w:bCs/>
          <w:sz w:val="24"/>
          <w:szCs w:val="24"/>
          <w:lang w:val="uk-UA"/>
        </w:rPr>
      </w:pPr>
    </w:p>
    <w:p w:rsidR="004F7DC2" w:rsidRPr="006A4B7A" w:rsidRDefault="004F7DC2" w:rsidP="006A4B7A">
      <w:pPr>
        <w:tabs>
          <w:tab w:val="left" w:pos="1985"/>
        </w:tabs>
        <w:rPr>
          <w:b w:val="0"/>
          <w:bCs/>
          <w:sz w:val="24"/>
          <w:szCs w:val="24"/>
          <w:lang w:val="uk-UA"/>
        </w:rPr>
      </w:pPr>
    </w:p>
    <w:p w:rsidR="00CD4B8C" w:rsidRDefault="00CD4B8C"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34946" w:rsidRDefault="00834946" w:rsidP="008A337C">
      <w:pPr>
        <w:tabs>
          <w:tab w:val="left" w:pos="1985"/>
        </w:tabs>
        <w:ind w:left="5664"/>
        <w:jc w:val="right"/>
        <w:rPr>
          <w:b w:val="0"/>
          <w:bCs/>
          <w:sz w:val="24"/>
          <w:szCs w:val="24"/>
          <w:lang w:val="uk-UA"/>
        </w:rPr>
      </w:pPr>
    </w:p>
    <w:p w:rsidR="008A337C" w:rsidRPr="00287951" w:rsidRDefault="008C4DAA" w:rsidP="008A337C">
      <w:pPr>
        <w:tabs>
          <w:tab w:val="left" w:pos="1985"/>
        </w:tabs>
        <w:ind w:left="5664"/>
        <w:jc w:val="right"/>
        <w:rPr>
          <w:bCs/>
          <w:sz w:val="24"/>
          <w:szCs w:val="24"/>
        </w:rPr>
      </w:pPr>
      <w:r w:rsidRPr="00E36A6A">
        <w:rPr>
          <w:b w:val="0"/>
          <w:bCs/>
          <w:sz w:val="24"/>
          <w:szCs w:val="24"/>
          <w:lang w:val="uk-UA"/>
        </w:rPr>
        <w:lastRenderedPageBreak/>
        <w:t>Додаток № 1</w:t>
      </w:r>
    </w:p>
    <w:p w:rsidR="008C4DAA" w:rsidRPr="00287951" w:rsidRDefault="008C4DAA" w:rsidP="008A337C">
      <w:pPr>
        <w:tabs>
          <w:tab w:val="left" w:pos="1985"/>
        </w:tabs>
        <w:ind w:left="4820"/>
        <w:jc w:val="right"/>
        <w:rPr>
          <w:bCs/>
          <w:sz w:val="24"/>
          <w:szCs w:val="24"/>
        </w:rPr>
      </w:pPr>
      <w:r w:rsidRPr="00E36A6A">
        <w:rPr>
          <w:b w:val="0"/>
          <w:bCs/>
          <w:sz w:val="24"/>
          <w:szCs w:val="24"/>
          <w:lang w:val="uk-UA"/>
        </w:rPr>
        <w:t xml:space="preserve"> до Договору</w:t>
      </w:r>
      <w:r w:rsidR="00770E48" w:rsidRPr="00E36A6A">
        <w:rPr>
          <w:b w:val="0"/>
          <w:bCs/>
          <w:sz w:val="24"/>
          <w:szCs w:val="24"/>
          <w:lang w:val="uk-UA"/>
        </w:rPr>
        <w:t xml:space="preserve"> №___ від</w:t>
      </w:r>
      <w:r w:rsidR="00770E48" w:rsidRPr="00E36A6A">
        <w:rPr>
          <w:b w:val="0"/>
          <w:sz w:val="24"/>
          <w:szCs w:val="24"/>
          <w:lang w:val="uk-UA"/>
        </w:rPr>
        <w:t xml:space="preserve"> _____________ 2022</w:t>
      </w:r>
      <w:r w:rsidRPr="00E36A6A">
        <w:rPr>
          <w:b w:val="0"/>
          <w:sz w:val="24"/>
          <w:szCs w:val="24"/>
          <w:lang w:val="uk-UA"/>
        </w:rPr>
        <w:t xml:space="preserve"> р.</w:t>
      </w:r>
      <w:r w:rsidRPr="00E36A6A">
        <w:rPr>
          <w:sz w:val="24"/>
          <w:szCs w:val="24"/>
          <w:lang w:val="uk-UA"/>
        </w:rPr>
        <w:t xml:space="preserve"> </w:t>
      </w:r>
    </w:p>
    <w:p w:rsidR="008C4DAA" w:rsidRPr="00E36A6A" w:rsidRDefault="008C4DAA" w:rsidP="008C4DAA">
      <w:pPr>
        <w:tabs>
          <w:tab w:val="left" w:pos="1985"/>
        </w:tabs>
        <w:rPr>
          <w:b w:val="0"/>
          <w:bCs/>
          <w:sz w:val="24"/>
          <w:szCs w:val="24"/>
          <w:lang w:val="uk-UA"/>
        </w:rPr>
      </w:pPr>
    </w:p>
    <w:p w:rsidR="00CD4B8C" w:rsidRPr="00CD4B8C" w:rsidRDefault="00CD4B8C" w:rsidP="00CD4B8C">
      <w:pPr>
        <w:jc w:val="center"/>
        <w:rPr>
          <w:b w:val="0"/>
          <w:sz w:val="24"/>
          <w:szCs w:val="24"/>
          <w:lang w:val="uk-UA"/>
        </w:rPr>
      </w:pPr>
      <w:r w:rsidRPr="00CD4B8C">
        <w:rPr>
          <w:b w:val="0"/>
          <w:sz w:val="24"/>
          <w:szCs w:val="24"/>
          <w:lang w:val="uk-UA"/>
        </w:rPr>
        <w:t xml:space="preserve">Перелік адрес та кількість послуг </w:t>
      </w:r>
      <w:r w:rsidRPr="00CD4B8C">
        <w:rPr>
          <w:b w:val="0"/>
          <w:bCs/>
          <w:sz w:val="24"/>
          <w:szCs w:val="24"/>
          <w:lang w:val="uk-UA"/>
        </w:rPr>
        <w:t xml:space="preserve">рухомого (мобільного) зв’язку </w:t>
      </w:r>
      <w:r w:rsidRPr="00CD4B8C">
        <w:rPr>
          <w:b w:val="0"/>
          <w:sz w:val="24"/>
          <w:szCs w:val="24"/>
          <w:lang w:val="uk-UA"/>
        </w:rPr>
        <w:t xml:space="preserve">підрозділів </w:t>
      </w:r>
      <w:r w:rsidRPr="00CD4B8C">
        <w:rPr>
          <w:b w:val="0"/>
          <w:sz w:val="24"/>
          <w:szCs w:val="24"/>
        </w:rPr>
        <w:t>Корпоративного</w:t>
      </w:r>
      <w:r w:rsidRPr="00CD4B8C">
        <w:rPr>
          <w:b w:val="0"/>
          <w:sz w:val="24"/>
          <w:szCs w:val="24"/>
          <w:lang w:val="uk-UA"/>
        </w:rPr>
        <w:t xml:space="preserve"> Абонент</w:t>
      </w:r>
      <w:r w:rsidRPr="00CD4B8C">
        <w:rPr>
          <w:b w:val="0"/>
          <w:sz w:val="24"/>
          <w:szCs w:val="24"/>
        </w:rPr>
        <w:t>а</w:t>
      </w:r>
    </w:p>
    <w:p w:rsidR="008C4DAA" w:rsidRDefault="008C4DAA" w:rsidP="008C4DAA">
      <w:pPr>
        <w:jc w:val="center"/>
        <w:rPr>
          <w:b w:val="0"/>
          <w:sz w:val="24"/>
          <w:szCs w:val="24"/>
          <w:lang w:val="uk-UA"/>
        </w:rPr>
      </w:pP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339"/>
        <w:gridCol w:w="1416"/>
        <w:gridCol w:w="1270"/>
      </w:tblGrid>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 п/п</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Об’</w:t>
            </w:r>
            <w:r w:rsidRPr="00923699">
              <w:rPr>
                <w:b w:val="0"/>
                <w:bCs/>
                <w:sz w:val="24"/>
                <w:szCs w:val="24"/>
              </w:rPr>
              <w:t>єкт</w:t>
            </w:r>
            <w:r w:rsidRPr="00923699">
              <w:rPr>
                <w:b w:val="0"/>
                <w:bCs/>
                <w:sz w:val="24"/>
                <w:szCs w:val="24"/>
                <w:lang w:val="uk-UA"/>
              </w:rPr>
              <w:t>и, місцезнаходження</w:t>
            </w:r>
          </w:p>
        </w:tc>
        <w:tc>
          <w:tcPr>
            <w:tcW w:w="1416" w:type="dxa"/>
          </w:tcPr>
          <w:p w:rsidR="0059153F" w:rsidRPr="004A2C95"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lang w:val="uk-UA"/>
              </w:rPr>
              <w:t>Номер мобільного телефону</w:t>
            </w:r>
            <w:r w:rsidRPr="004A2C95">
              <w:rPr>
                <w:b w:val="0"/>
                <w:bCs/>
                <w:sz w:val="24"/>
                <w:szCs w:val="24"/>
              </w:rPr>
              <w:t xml:space="preserve"> формату</w:t>
            </w:r>
            <w:r w:rsidRPr="00923699">
              <w:rPr>
                <w:b w:val="0"/>
                <w:bCs/>
                <w:sz w:val="24"/>
                <w:szCs w:val="24"/>
                <w:lang w:val="uk-UA"/>
              </w:rPr>
              <w:t xml:space="preserve"> </w:t>
            </w:r>
            <w:r>
              <w:rPr>
                <w:b w:val="0"/>
                <w:bCs/>
                <w:sz w:val="24"/>
                <w:szCs w:val="24"/>
                <w:lang w:val="uk-UA"/>
              </w:rPr>
              <w:t>IоT 25</w:t>
            </w:r>
          </w:p>
        </w:tc>
        <w:tc>
          <w:tcPr>
            <w:tcW w:w="1270" w:type="dxa"/>
          </w:tcPr>
          <w:p w:rsidR="0059153F" w:rsidRPr="00923699" w:rsidRDefault="0059153F" w:rsidP="0059153F">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Вартість послуги, з ПДВ/без ПДВ грн.</w:t>
            </w: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1</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rPr>
              <w:t>ЗДО  № 2 м. Чорноморська</w:t>
            </w:r>
            <w:r w:rsidRPr="00923699">
              <w:rPr>
                <w:b w:val="0"/>
                <w:bCs/>
                <w:sz w:val="24"/>
                <w:szCs w:val="24"/>
                <w:lang w:val="uk-UA"/>
              </w:rPr>
              <w:t>, Одеська область, Одеський район, місто Чорноморськ, вулиця Корабельна, 10</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2</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rPr>
              <w:t xml:space="preserve">ЗДО  № 3 м. Чорноморська, </w:t>
            </w:r>
            <w:r w:rsidRPr="00923699">
              <w:rPr>
                <w:b w:val="0"/>
                <w:bCs/>
                <w:sz w:val="24"/>
                <w:szCs w:val="24"/>
                <w:lang w:val="uk-UA"/>
              </w:rPr>
              <w:t>Одеська область,Одеський район, місто Чорноморськ,</w:t>
            </w:r>
            <w:r w:rsidRPr="00923699">
              <w:rPr>
                <w:b w:val="0"/>
                <w:bCs/>
                <w:sz w:val="24"/>
                <w:szCs w:val="24"/>
              </w:rPr>
              <w:t xml:space="preserve"> </w:t>
            </w:r>
            <w:r w:rsidRPr="00923699">
              <w:rPr>
                <w:b w:val="0"/>
                <w:bCs/>
                <w:sz w:val="24"/>
                <w:szCs w:val="24"/>
                <w:lang w:val="uk-UA"/>
              </w:rPr>
              <w:t>вулиця Парусна,  2-Д</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3</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rPr>
              <w:t xml:space="preserve">ЗДО  № 5 м. Чорноморська, </w:t>
            </w:r>
            <w:r w:rsidRPr="00923699">
              <w:rPr>
                <w:b w:val="0"/>
                <w:bCs/>
                <w:sz w:val="24"/>
                <w:szCs w:val="24"/>
                <w:lang w:val="uk-UA"/>
              </w:rPr>
              <w:t>Одеська область, Одеський район, місто Чорноморськ,</w:t>
            </w:r>
            <w:r w:rsidRPr="00923699">
              <w:rPr>
                <w:b w:val="0"/>
                <w:bCs/>
                <w:sz w:val="24"/>
                <w:szCs w:val="24"/>
              </w:rPr>
              <w:t xml:space="preserve"> </w:t>
            </w:r>
            <w:r w:rsidRPr="00923699">
              <w:rPr>
                <w:b w:val="0"/>
                <w:bCs/>
                <w:sz w:val="24"/>
                <w:szCs w:val="24"/>
                <w:lang w:val="uk-UA"/>
              </w:rPr>
              <w:t>вулиця Паркова, 18-А</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4</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rPr>
              <w:t xml:space="preserve">ЗДО  № 8 м. Чорноморська, </w:t>
            </w:r>
            <w:r w:rsidRPr="00923699">
              <w:rPr>
                <w:b w:val="0"/>
                <w:bCs/>
                <w:sz w:val="24"/>
                <w:szCs w:val="24"/>
                <w:lang w:val="uk-UA"/>
              </w:rPr>
              <w:t>Одеська область, Одеський район, місто Чорноморськ,</w:t>
            </w:r>
            <w:r w:rsidRPr="00923699">
              <w:rPr>
                <w:b w:val="0"/>
                <w:bCs/>
                <w:sz w:val="24"/>
                <w:szCs w:val="24"/>
              </w:rPr>
              <w:t xml:space="preserve"> </w:t>
            </w:r>
            <w:r w:rsidRPr="00923699">
              <w:rPr>
                <w:b w:val="0"/>
                <w:bCs/>
                <w:sz w:val="24"/>
                <w:szCs w:val="24"/>
                <w:lang w:val="uk-UA"/>
              </w:rPr>
              <w:t>вулиця  Паркова, 6-А</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5</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rPr>
              <w:t xml:space="preserve">ЗДО  № 11 м. Чорноморська, </w:t>
            </w:r>
            <w:r w:rsidRPr="00923699">
              <w:rPr>
                <w:b w:val="0"/>
                <w:bCs/>
                <w:sz w:val="24"/>
                <w:szCs w:val="24"/>
                <w:lang w:val="uk-UA"/>
              </w:rPr>
              <w:t>Одеська область, Одеський район, місто Чорноморськ, проспект Миру, 24-С</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6</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rPr>
            </w:pPr>
            <w:r w:rsidRPr="00923699">
              <w:rPr>
                <w:b w:val="0"/>
                <w:bCs/>
                <w:sz w:val="24"/>
                <w:szCs w:val="24"/>
              </w:rPr>
              <w:t xml:space="preserve">ЗДО  № 14 м. Чорноморська, </w:t>
            </w:r>
            <w:r w:rsidRPr="00923699">
              <w:rPr>
                <w:b w:val="0"/>
                <w:bCs/>
                <w:sz w:val="24"/>
                <w:szCs w:val="24"/>
                <w:lang w:val="uk-UA"/>
              </w:rPr>
              <w:t>Одеська область, Одеський район, місто Чорноморськ,</w:t>
            </w:r>
            <w:r w:rsidRPr="00923699">
              <w:rPr>
                <w:b w:val="0"/>
                <w:bCs/>
                <w:sz w:val="24"/>
                <w:szCs w:val="24"/>
              </w:rPr>
              <w:t xml:space="preserve"> </w:t>
            </w:r>
            <w:r w:rsidRPr="00923699">
              <w:rPr>
                <w:b w:val="0"/>
                <w:bCs/>
                <w:sz w:val="24"/>
                <w:szCs w:val="24"/>
                <w:lang w:val="uk-UA"/>
              </w:rPr>
              <w:t>вулиця Парусна, 2-Г</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7</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Одеська область, Одеський район, місто Чорноморськ, вулиця Шевченка,  8</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8</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 1, Одеська область, Одеський район, місто Чорноморськ, провулок Шкільний, 8</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9</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 2, Одеська область, Одеський район, місто Чорноморськ, проспект Миру, 17-А</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10</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 3, Одеська область, Одеський район, місто Чорноморськ, вулиця Паркова, 10-А</w:t>
            </w:r>
          </w:p>
        </w:tc>
        <w:tc>
          <w:tcPr>
            <w:tcW w:w="1416" w:type="dxa"/>
          </w:tcPr>
          <w:p w:rsidR="0059153F" w:rsidRPr="003B6D54"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11</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 4, Одеська область,Одеський район, місто Чорноморськ, вулиця 1 Травня,  9-А</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12</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 6, Одеська область, Одеський район, місто Чорноморськ, вулиця Спортивна,  3-А</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trHeight w:val="656"/>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13</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Чорноморський ліцей № 7, Одеська область, Одеський район, місто Чорноморськ, проспект Миру, 43-А</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14</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Олександрівський ЗЗСО м.Чорноморська, Одеська область, Одеський район, смт.Олександрівка, вулиця Центральна, 85</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15</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 xml:space="preserve">Чорноморська спеціальна школа, Одеська </w:t>
            </w:r>
            <w:r w:rsidRPr="00923699">
              <w:rPr>
                <w:b w:val="0"/>
                <w:bCs/>
                <w:sz w:val="24"/>
                <w:szCs w:val="24"/>
                <w:lang w:val="uk-UA"/>
              </w:rPr>
              <w:lastRenderedPageBreak/>
              <w:t>область, Одеський район, місто Чорноморськ, вулиця Пляжна, 3</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16</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rPr>
              <w:t xml:space="preserve">Стадіон м.Чорноморська, </w:t>
            </w:r>
            <w:r w:rsidRPr="00923699">
              <w:rPr>
                <w:b w:val="0"/>
                <w:bCs/>
                <w:sz w:val="24"/>
                <w:szCs w:val="24"/>
                <w:lang w:val="uk-UA"/>
              </w:rPr>
              <w:t>Одеська область, Одеський район, місто Чорноморськ,</w:t>
            </w:r>
          </w:p>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проспект Миру, 17-Б</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4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Pr>
                <w:b w:val="0"/>
                <w:bCs/>
                <w:sz w:val="24"/>
                <w:szCs w:val="24"/>
                <w:lang w:val="uk-UA"/>
              </w:rPr>
              <w:t>17</w:t>
            </w:r>
          </w:p>
        </w:tc>
        <w:tc>
          <w:tcPr>
            <w:tcW w:w="5339" w:type="dxa"/>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Відділ освіти Чорноморської міської ради Одеського району Одеської області, Одеська область, Одеський район, м.Чорноморськ, вул. Хантадзе, 8-а</w:t>
            </w:r>
          </w:p>
        </w:tc>
        <w:tc>
          <w:tcPr>
            <w:tcW w:w="1416" w:type="dxa"/>
          </w:tcPr>
          <w:p w:rsidR="0059153F" w:rsidRPr="005B6AF2" w:rsidRDefault="0059153F" w:rsidP="00EB3668">
            <w:pPr>
              <w:shd w:val="clear" w:color="auto" w:fill="FFFFFF"/>
              <w:tabs>
                <w:tab w:val="left" w:pos="5410"/>
                <w:tab w:val="left" w:pos="9923"/>
              </w:tabs>
              <w:spacing w:line="274" w:lineRule="exact"/>
              <w:jc w:val="center"/>
              <w:rPr>
                <w:b w:val="0"/>
                <w:bCs/>
                <w:sz w:val="24"/>
                <w:szCs w:val="24"/>
                <w:highlight w:val="yellow"/>
                <w:lang w:val="uk-UA"/>
              </w:rPr>
            </w:pP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r w:rsidR="0059153F" w:rsidRPr="00923699" w:rsidTr="0059153F">
        <w:trPr>
          <w:jc w:val="center"/>
        </w:trPr>
        <w:tc>
          <w:tcPr>
            <w:tcW w:w="5888" w:type="dxa"/>
            <w:gridSpan w:val="2"/>
            <w:shd w:val="clear" w:color="auto" w:fill="auto"/>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ВСЬОГО</w:t>
            </w:r>
          </w:p>
        </w:tc>
        <w:tc>
          <w:tcPr>
            <w:tcW w:w="1416"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r w:rsidRPr="00923699">
              <w:rPr>
                <w:b w:val="0"/>
                <w:bCs/>
                <w:sz w:val="24"/>
                <w:szCs w:val="24"/>
                <w:lang w:val="uk-UA"/>
              </w:rPr>
              <w:t>Х</w:t>
            </w:r>
          </w:p>
        </w:tc>
        <w:tc>
          <w:tcPr>
            <w:tcW w:w="1270" w:type="dxa"/>
          </w:tcPr>
          <w:p w:rsidR="0059153F" w:rsidRPr="00923699" w:rsidRDefault="0059153F" w:rsidP="00EB3668">
            <w:pPr>
              <w:shd w:val="clear" w:color="auto" w:fill="FFFFFF"/>
              <w:tabs>
                <w:tab w:val="left" w:pos="5410"/>
                <w:tab w:val="left" w:pos="9923"/>
              </w:tabs>
              <w:spacing w:line="274" w:lineRule="exact"/>
              <w:jc w:val="center"/>
              <w:rPr>
                <w:b w:val="0"/>
                <w:bCs/>
                <w:sz w:val="24"/>
                <w:szCs w:val="24"/>
                <w:lang w:val="uk-UA"/>
              </w:rPr>
            </w:pPr>
          </w:p>
        </w:tc>
      </w:tr>
    </w:tbl>
    <w:p w:rsidR="00923699" w:rsidRDefault="00923699" w:rsidP="008C4DAA">
      <w:pPr>
        <w:jc w:val="center"/>
        <w:rPr>
          <w:b w:val="0"/>
          <w:sz w:val="24"/>
          <w:szCs w:val="24"/>
          <w:lang w:val="uk-UA"/>
        </w:rPr>
      </w:pPr>
    </w:p>
    <w:p w:rsidR="008000DB" w:rsidRPr="008000DB" w:rsidRDefault="008000DB" w:rsidP="008000DB">
      <w:pPr>
        <w:pStyle w:val="Standard"/>
        <w:jc w:val="center"/>
        <w:rPr>
          <w:b/>
          <w:lang w:val="uk-UA"/>
        </w:rPr>
      </w:pPr>
      <w:r w:rsidRPr="008000DB">
        <w:rPr>
          <w:b/>
        </w:rPr>
        <w:t>П</w:t>
      </w:r>
      <w:r w:rsidRPr="008000DB">
        <w:rPr>
          <w:b/>
          <w:lang w:val="uk-UA"/>
        </w:rPr>
        <w:t>і</w:t>
      </w:r>
      <w:r w:rsidRPr="008000DB">
        <w:rPr>
          <w:b/>
        </w:rPr>
        <w:t>дписи стор</w:t>
      </w:r>
      <w:r w:rsidRPr="008000DB">
        <w:rPr>
          <w:b/>
          <w:lang w:val="uk-UA"/>
        </w:rPr>
        <w:t>і</w:t>
      </w:r>
      <w:r w:rsidRPr="008000DB">
        <w:rPr>
          <w:b/>
        </w:rPr>
        <w:t>н:</w:t>
      </w:r>
    </w:p>
    <w:p w:rsidR="008000DB" w:rsidRPr="008000DB" w:rsidRDefault="008000DB" w:rsidP="008000DB">
      <w:pPr>
        <w:pStyle w:val="Standard"/>
        <w:rPr>
          <w:b/>
          <w:lang w:val="uk-UA"/>
        </w:rPr>
      </w:pPr>
    </w:p>
    <w:p w:rsidR="008000DB" w:rsidRPr="008000DB" w:rsidRDefault="008000DB" w:rsidP="008000DB">
      <w:pPr>
        <w:pStyle w:val="Standard"/>
        <w:rPr>
          <w:bCs/>
        </w:rPr>
      </w:pPr>
      <w:r w:rsidRPr="008000DB">
        <w:rPr>
          <w:bCs/>
        </w:rPr>
        <w:t>В</w:t>
      </w:r>
      <w:r>
        <w:rPr>
          <w:bCs/>
        </w:rPr>
        <w:t>ід Оператора:</w:t>
      </w:r>
      <w:r>
        <w:rPr>
          <w:bCs/>
        </w:rPr>
        <w:tab/>
      </w:r>
      <w:r>
        <w:rPr>
          <w:bCs/>
        </w:rPr>
        <w:tab/>
      </w:r>
      <w:r>
        <w:rPr>
          <w:bCs/>
        </w:rPr>
        <w:tab/>
      </w:r>
      <w:r>
        <w:rPr>
          <w:bCs/>
          <w:lang w:val="uk-UA"/>
        </w:rPr>
        <w:t xml:space="preserve">                           </w:t>
      </w:r>
      <w:r w:rsidRPr="008000DB">
        <w:rPr>
          <w:bCs/>
        </w:rPr>
        <w:t>Від Корпоративного Абонента:</w:t>
      </w:r>
    </w:p>
    <w:p w:rsidR="008000DB" w:rsidRPr="008000DB" w:rsidRDefault="008000DB" w:rsidP="008000DB">
      <w:pPr>
        <w:pStyle w:val="Standard"/>
        <w:rPr>
          <w:bCs/>
          <w:lang w:val="uk-UA"/>
        </w:rPr>
      </w:pPr>
      <w:r w:rsidRPr="008000DB">
        <w:rPr>
          <w:b/>
          <w:bCs/>
          <w:iCs/>
          <w:lang w:val="uk-UA"/>
        </w:rPr>
        <w:t xml:space="preserve">                                                                    </w:t>
      </w:r>
      <w:r>
        <w:rPr>
          <w:b/>
          <w:bCs/>
          <w:iCs/>
          <w:lang w:val="uk-UA"/>
        </w:rPr>
        <w:t xml:space="preserve">                  </w:t>
      </w:r>
      <w:r w:rsidRPr="008000DB">
        <w:rPr>
          <w:bCs/>
          <w:iCs/>
          <w:lang w:val="uk-UA"/>
        </w:rPr>
        <w:t>Начальник відділу освіти</w:t>
      </w:r>
    </w:p>
    <w:p w:rsidR="008000DB" w:rsidRPr="008000DB" w:rsidRDefault="008000DB" w:rsidP="008000DB">
      <w:pPr>
        <w:pStyle w:val="Standard"/>
        <w:rPr>
          <w:bCs/>
          <w:lang w:val="uk-UA"/>
        </w:rPr>
      </w:pPr>
    </w:p>
    <w:p w:rsidR="008000DB" w:rsidRPr="008000DB" w:rsidRDefault="008000DB" w:rsidP="008000DB">
      <w:pPr>
        <w:pStyle w:val="Standard"/>
        <w:rPr>
          <w:bCs/>
          <w:iCs/>
          <w:lang w:val="uk-UA"/>
        </w:rPr>
      </w:pPr>
      <w:r w:rsidRPr="008000DB">
        <w:rPr>
          <w:bCs/>
          <w:lang w:val="uk-UA"/>
        </w:rPr>
        <w:t>______________ ________________                          ______________</w:t>
      </w:r>
      <w:r w:rsidRPr="008000DB">
        <w:rPr>
          <w:bCs/>
          <w:iCs/>
          <w:lang w:val="uk-UA"/>
        </w:rPr>
        <w:t xml:space="preserve"> Лілія АЛЕКСЕЙЧУК                                            </w:t>
      </w:r>
    </w:p>
    <w:p w:rsidR="008000DB" w:rsidRPr="008000DB" w:rsidRDefault="008000DB" w:rsidP="008000DB">
      <w:pPr>
        <w:pStyle w:val="Standard"/>
        <w:rPr>
          <w:bCs/>
          <w:lang w:val="uk-UA"/>
        </w:rPr>
      </w:pPr>
      <w:r w:rsidRPr="008000DB">
        <w:rPr>
          <w:bCs/>
          <w:iCs/>
          <w:lang w:val="uk-UA"/>
        </w:rPr>
        <w:t xml:space="preserve">                                           </w:t>
      </w:r>
      <w:r w:rsidRPr="008000DB">
        <w:rPr>
          <w:b/>
          <w:bCs/>
          <w:iCs/>
          <w:lang w:val="uk-UA"/>
        </w:rPr>
        <w:t xml:space="preserve">                              </w:t>
      </w:r>
      <w:r w:rsidRPr="008000DB">
        <w:rPr>
          <w:bCs/>
          <w:lang w:val="uk-UA"/>
        </w:rPr>
        <w:t xml:space="preserve">      </w:t>
      </w:r>
    </w:p>
    <w:p w:rsidR="008000DB" w:rsidRPr="008000DB" w:rsidRDefault="008000DB" w:rsidP="008000DB">
      <w:pPr>
        <w:pStyle w:val="Standard"/>
        <w:rPr>
          <w:bCs/>
          <w:lang w:val="uk-UA"/>
        </w:rPr>
      </w:pPr>
      <w:r w:rsidRPr="008000DB">
        <w:rPr>
          <w:bCs/>
          <w:lang w:val="uk-UA"/>
        </w:rPr>
        <w:t xml:space="preserve"> « ___»  ____________ 2022 р. </w:t>
      </w:r>
      <w:r w:rsidRPr="008000DB">
        <w:rPr>
          <w:bCs/>
          <w:lang w:val="uk-UA"/>
        </w:rPr>
        <w:tab/>
      </w:r>
      <w:r w:rsidRPr="008000DB">
        <w:rPr>
          <w:bCs/>
          <w:lang w:val="uk-UA"/>
        </w:rPr>
        <w:tab/>
      </w:r>
      <w:r w:rsidRPr="008000DB">
        <w:rPr>
          <w:bCs/>
          <w:lang w:val="uk-UA"/>
        </w:rPr>
        <w:tab/>
      </w:r>
      <w:r>
        <w:rPr>
          <w:bCs/>
          <w:lang w:val="uk-UA"/>
        </w:rPr>
        <w:t xml:space="preserve">    </w:t>
      </w:r>
      <w:r w:rsidRPr="008000DB">
        <w:rPr>
          <w:bCs/>
          <w:lang w:val="uk-UA"/>
        </w:rPr>
        <w:t>«___»_______________ 2022 р.</w:t>
      </w:r>
    </w:p>
    <w:p w:rsidR="008000DB" w:rsidRPr="008000DB" w:rsidRDefault="008000DB" w:rsidP="008000DB">
      <w:pPr>
        <w:pStyle w:val="Standard"/>
        <w:rPr>
          <w:bCs/>
        </w:rPr>
      </w:pPr>
      <w:r w:rsidRPr="008000DB">
        <w:rPr>
          <w:bCs/>
          <w:lang w:val="uk-UA"/>
        </w:rPr>
        <w:t xml:space="preserve">       М.П. </w:t>
      </w:r>
      <w:r w:rsidRPr="008000DB">
        <w:rPr>
          <w:bCs/>
          <w:lang w:val="uk-UA"/>
        </w:rPr>
        <w:tab/>
      </w:r>
      <w:r w:rsidRPr="008000DB">
        <w:rPr>
          <w:bCs/>
          <w:lang w:val="uk-UA"/>
        </w:rPr>
        <w:tab/>
      </w:r>
      <w:r w:rsidRPr="008000DB">
        <w:rPr>
          <w:bCs/>
          <w:lang w:val="uk-UA"/>
        </w:rPr>
        <w:tab/>
      </w:r>
      <w:r w:rsidRPr="008000DB">
        <w:rPr>
          <w:bCs/>
          <w:lang w:val="uk-UA"/>
        </w:rPr>
        <w:tab/>
      </w:r>
      <w:r w:rsidRPr="008000DB">
        <w:rPr>
          <w:bCs/>
          <w:lang w:val="uk-UA"/>
        </w:rPr>
        <w:tab/>
      </w:r>
      <w:r w:rsidRPr="008000DB">
        <w:rPr>
          <w:bCs/>
          <w:lang w:val="uk-UA"/>
        </w:rPr>
        <w:tab/>
        <w:t xml:space="preserve">                     М.П.</w:t>
      </w:r>
    </w:p>
    <w:p w:rsidR="008C4DAA" w:rsidRPr="00E36A6A" w:rsidRDefault="008C4DAA">
      <w:pPr>
        <w:pStyle w:val="Standard"/>
      </w:pPr>
    </w:p>
    <w:sectPr w:rsidR="008C4DAA" w:rsidRPr="00E36A6A" w:rsidSect="00765805">
      <w:footerReference w:type="default" r:id="rId9"/>
      <w:pgSz w:w="11906" w:h="16838"/>
      <w:pgMar w:top="850" w:right="850" w:bottom="850" w:left="1417" w:header="708" w:footer="38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C7F1D" w16cid:durableId="23CCF385"/>
  <w16cid:commentId w16cid:paraId="5B054C3B" w16cid:durableId="23CCF386"/>
  <w16cid:commentId w16cid:paraId="754A6552" w16cid:durableId="23CCF387"/>
  <w16cid:commentId w16cid:paraId="13BCADD1" w16cid:durableId="23CCF388"/>
  <w16cid:commentId w16cid:paraId="47E13D08" w16cid:durableId="23CCF389"/>
  <w16cid:commentId w16cid:paraId="26EF355F" w16cid:durableId="23CCF38A"/>
  <w16cid:commentId w16cid:paraId="41DF52B5" w16cid:durableId="23CCF38B"/>
  <w16cid:commentId w16cid:paraId="2F74B163" w16cid:durableId="23CCF38C"/>
  <w16cid:commentId w16cid:paraId="067AD3CA" w16cid:durableId="23CCF38D"/>
  <w16cid:commentId w16cid:paraId="311BAC4C" w16cid:durableId="23CCF3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08" w:rsidRDefault="009D3008">
      <w:r>
        <w:separator/>
      </w:r>
    </w:p>
  </w:endnote>
  <w:endnote w:type="continuationSeparator" w:id="0">
    <w:p w:rsidR="009D3008" w:rsidRDefault="009D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1F" w:rsidRDefault="00CD2F80">
    <w:pPr>
      <w:pStyle w:val="aa"/>
      <w:ind w:right="360"/>
      <w:rPr>
        <w:lang w:eastAsia="ru-RU"/>
      </w:rPr>
    </w:pPr>
    <w:r>
      <w:rPr>
        <w:noProof/>
        <w:lang w:val="uk-UA" w:eastAsia="uk-UA"/>
      </w:rPr>
      <mc:AlternateContent>
        <mc:Choice Requires="wps">
          <w:drawing>
            <wp:anchor distT="0" distB="0" distL="114935" distR="0" simplePos="0" relativeHeight="251657728" behindDoc="0" locked="0" layoutInCell="1" allowOverlap="1" wp14:anchorId="24400D8F">
              <wp:simplePos x="0" y="0"/>
              <wp:positionH relativeFrom="page">
                <wp:posOffset>7146290</wp:posOffset>
              </wp:positionH>
              <wp:positionV relativeFrom="paragraph">
                <wp:posOffset>635</wp:posOffset>
              </wp:positionV>
              <wp:extent cx="45720" cy="114935"/>
              <wp:effectExtent l="2540" t="635" r="0" b="0"/>
              <wp:wrapSquare wrapText="bothSides"/>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81F" w:rsidRDefault="0060781F">
                          <w:pPr>
                            <w:pStyle w:val="aa"/>
                          </w:pPr>
                        </w:p>
                      </w:txbxContent>
                    </wps:txbx>
                    <wps:bodyPr rot="0" vert="horz" wrap="square" lIns="7620" tIns="7620" rIns="7620" bIns="76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00D8F" id="_x0000_t202" coordsize="21600,21600" o:spt="202" path="m,l,21600r21600,l21600,xe">
              <v:stroke joinstyle="miter"/>
              <v:path gradientshapeok="t" o:connecttype="rect"/>
            </v:shapetype>
            <v:shape id=" 1" o:spid="_x0000_s1026" type="#_x0000_t202" style="position:absolute;margin-left:562.7pt;margin-top:.05pt;width:3.6pt;height:9.05pt;z-index:251657728;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" stroked="f">
              <v:path arrowok="t"/>
              <v:textbox inset=".6pt,.6pt,.6pt,.6pt">
                <w:txbxContent>
                  <w:p w:rsidR="0060781F" w:rsidRDefault="0060781F">
                    <w:pPr>
                      <w:pStyle w:val="aa"/>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08" w:rsidRDefault="009D3008">
      <w:r>
        <w:separator/>
      </w:r>
    </w:p>
  </w:footnote>
  <w:footnote w:type="continuationSeparator" w:id="0">
    <w:p w:rsidR="009D3008" w:rsidRDefault="009D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287855"/>
    <w:multiLevelType w:val="multilevel"/>
    <w:tmpl w:val="5B3A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E502D"/>
    <w:multiLevelType w:val="multilevel"/>
    <w:tmpl w:val="3E186A74"/>
    <w:lvl w:ilvl="0">
      <w:start w:val="4"/>
      <w:numFmt w:val="decimal"/>
      <w:lvlText w:val="%1."/>
      <w:lvlJc w:val="left"/>
      <w:pPr>
        <w:ind w:left="360" w:hanging="360"/>
      </w:pPr>
      <w:rPr>
        <w:rFonts w:hint="default"/>
      </w:rPr>
    </w:lvl>
    <w:lvl w:ilvl="1">
      <w:start w:val="6"/>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713A1BDF"/>
    <w:multiLevelType w:val="multilevel"/>
    <w:tmpl w:val="D47E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1"/>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EA"/>
    <w:rsid w:val="000257FB"/>
    <w:rsid w:val="0003026E"/>
    <w:rsid w:val="000724AB"/>
    <w:rsid w:val="0007529A"/>
    <w:rsid w:val="00077977"/>
    <w:rsid w:val="00087B83"/>
    <w:rsid w:val="00092B72"/>
    <w:rsid w:val="0009351E"/>
    <w:rsid w:val="0009685E"/>
    <w:rsid w:val="000A2BCA"/>
    <w:rsid w:val="000B12C2"/>
    <w:rsid w:val="000B1DA5"/>
    <w:rsid w:val="000C47A9"/>
    <w:rsid w:val="000F20DA"/>
    <w:rsid w:val="000F2F47"/>
    <w:rsid w:val="00137FE6"/>
    <w:rsid w:val="001401F4"/>
    <w:rsid w:val="001418C5"/>
    <w:rsid w:val="0014319C"/>
    <w:rsid w:val="00145E45"/>
    <w:rsid w:val="0014620D"/>
    <w:rsid w:val="00154027"/>
    <w:rsid w:val="001603FD"/>
    <w:rsid w:val="001611D1"/>
    <w:rsid w:val="00172A53"/>
    <w:rsid w:val="00192EAF"/>
    <w:rsid w:val="00202559"/>
    <w:rsid w:val="00204164"/>
    <w:rsid w:val="002172BC"/>
    <w:rsid w:val="002173F7"/>
    <w:rsid w:val="0022110F"/>
    <w:rsid w:val="00223644"/>
    <w:rsid w:val="00230FDF"/>
    <w:rsid w:val="002429B1"/>
    <w:rsid w:val="00242ECF"/>
    <w:rsid w:val="002537F8"/>
    <w:rsid w:val="00253CD3"/>
    <w:rsid w:val="0026159E"/>
    <w:rsid w:val="002623B8"/>
    <w:rsid w:val="00263160"/>
    <w:rsid w:val="00270CFE"/>
    <w:rsid w:val="0027361F"/>
    <w:rsid w:val="0027417C"/>
    <w:rsid w:val="00286E48"/>
    <w:rsid w:val="00287951"/>
    <w:rsid w:val="002A717C"/>
    <w:rsid w:val="002B35CE"/>
    <w:rsid w:val="002C15E8"/>
    <w:rsid w:val="002E2B8D"/>
    <w:rsid w:val="002F0F2F"/>
    <w:rsid w:val="002F265E"/>
    <w:rsid w:val="002F56B4"/>
    <w:rsid w:val="003017F8"/>
    <w:rsid w:val="003054BF"/>
    <w:rsid w:val="00307A13"/>
    <w:rsid w:val="003230C7"/>
    <w:rsid w:val="00324EE8"/>
    <w:rsid w:val="00324FAC"/>
    <w:rsid w:val="003358C3"/>
    <w:rsid w:val="0034313D"/>
    <w:rsid w:val="00372BC3"/>
    <w:rsid w:val="00385D43"/>
    <w:rsid w:val="003A6CC8"/>
    <w:rsid w:val="003B6D54"/>
    <w:rsid w:val="003D0F22"/>
    <w:rsid w:val="003E0440"/>
    <w:rsid w:val="003E5D16"/>
    <w:rsid w:val="003F5A11"/>
    <w:rsid w:val="0041581B"/>
    <w:rsid w:val="004175C5"/>
    <w:rsid w:val="00424900"/>
    <w:rsid w:val="0044223F"/>
    <w:rsid w:val="00442791"/>
    <w:rsid w:val="00460016"/>
    <w:rsid w:val="00465BFE"/>
    <w:rsid w:val="00466711"/>
    <w:rsid w:val="00471BFF"/>
    <w:rsid w:val="00474737"/>
    <w:rsid w:val="00481B3D"/>
    <w:rsid w:val="004A2C95"/>
    <w:rsid w:val="004C32FD"/>
    <w:rsid w:val="004C3FC4"/>
    <w:rsid w:val="004C5C16"/>
    <w:rsid w:val="004D03A2"/>
    <w:rsid w:val="004E4A77"/>
    <w:rsid w:val="004E5BE2"/>
    <w:rsid w:val="004F790D"/>
    <w:rsid w:val="004F7DC2"/>
    <w:rsid w:val="00502B1E"/>
    <w:rsid w:val="005048F2"/>
    <w:rsid w:val="00507AAC"/>
    <w:rsid w:val="00525C4A"/>
    <w:rsid w:val="005328A7"/>
    <w:rsid w:val="00546EBE"/>
    <w:rsid w:val="005645AC"/>
    <w:rsid w:val="00565E46"/>
    <w:rsid w:val="0058293E"/>
    <w:rsid w:val="0058567E"/>
    <w:rsid w:val="0059153F"/>
    <w:rsid w:val="005A0FEA"/>
    <w:rsid w:val="005A5A16"/>
    <w:rsid w:val="005A7D5E"/>
    <w:rsid w:val="005B435E"/>
    <w:rsid w:val="005B6AF2"/>
    <w:rsid w:val="005B7CEA"/>
    <w:rsid w:val="005C03D1"/>
    <w:rsid w:val="005C0D75"/>
    <w:rsid w:val="005D4ED4"/>
    <w:rsid w:val="006001AB"/>
    <w:rsid w:val="00604EB4"/>
    <w:rsid w:val="00606AF4"/>
    <w:rsid w:val="006070D5"/>
    <w:rsid w:val="0060781F"/>
    <w:rsid w:val="006431D6"/>
    <w:rsid w:val="00661887"/>
    <w:rsid w:val="00665C54"/>
    <w:rsid w:val="00693374"/>
    <w:rsid w:val="006A4B7A"/>
    <w:rsid w:val="006B0333"/>
    <w:rsid w:val="006B3C3F"/>
    <w:rsid w:val="006C4907"/>
    <w:rsid w:val="006F1DF5"/>
    <w:rsid w:val="00702195"/>
    <w:rsid w:val="00703B92"/>
    <w:rsid w:val="00704704"/>
    <w:rsid w:val="007060DD"/>
    <w:rsid w:val="00714513"/>
    <w:rsid w:val="00730DEA"/>
    <w:rsid w:val="00752BC6"/>
    <w:rsid w:val="00764AE5"/>
    <w:rsid w:val="00765805"/>
    <w:rsid w:val="00770E48"/>
    <w:rsid w:val="0077556A"/>
    <w:rsid w:val="0077625A"/>
    <w:rsid w:val="00777B17"/>
    <w:rsid w:val="00781D36"/>
    <w:rsid w:val="00787809"/>
    <w:rsid w:val="007B1C8E"/>
    <w:rsid w:val="007D0FF5"/>
    <w:rsid w:val="007F1005"/>
    <w:rsid w:val="008000DB"/>
    <w:rsid w:val="008020DA"/>
    <w:rsid w:val="008027B3"/>
    <w:rsid w:val="00811F34"/>
    <w:rsid w:val="008269ED"/>
    <w:rsid w:val="00834946"/>
    <w:rsid w:val="00853FCD"/>
    <w:rsid w:val="00855618"/>
    <w:rsid w:val="00857A49"/>
    <w:rsid w:val="00863A3E"/>
    <w:rsid w:val="00865806"/>
    <w:rsid w:val="00892E7C"/>
    <w:rsid w:val="00893826"/>
    <w:rsid w:val="008A19F7"/>
    <w:rsid w:val="008A1C6E"/>
    <w:rsid w:val="008A337C"/>
    <w:rsid w:val="008A68FD"/>
    <w:rsid w:val="008B3720"/>
    <w:rsid w:val="008B67B6"/>
    <w:rsid w:val="008B68A2"/>
    <w:rsid w:val="008C151F"/>
    <w:rsid w:val="008C4DAA"/>
    <w:rsid w:val="008D5036"/>
    <w:rsid w:val="008D6095"/>
    <w:rsid w:val="008E372B"/>
    <w:rsid w:val="008F6B1D"/>
    <w:rsid w:val="009128F3"/>
    <w:rsid w:val="00917E45"/>
    <w:rsid w:val="00923699"/>
    <w:rsid w:val="00953E31"/>
    <w:rsid w:val="009719EA"/>
    <w:rsid w:val="00986798"/>
    <w:rsid w:val="009A23A0"/>
    <w:rsid w:val="009C0846"/>
    <w:rsid w:val="009C4431"/>
    <w:rsid w:val="009D3008"/>
    <w:rsid w:val="009D31DD"/>
    <w:rsid w:val="009D5B45"/>
    <w:rsid w:val="009E1169"/>
    <w:rsid w:val="009E408C"/>
    <w:rsid w:val="00A006C4"/>
    <w:rsid w:val="00A14C51"/>
    <w:rsid w:val="00A21310"/>
    <w:rsid w:val="00A50D95"/>
    <w:rsid w:val="00A55F4E"/>
    <w:rsid w:val="00A64C4D"/>
    <w:rsid w:val="00A704DE"/>
    <w:rsid w:val="00A82D09"/>
    <w:rsid w:val="00AC105C"/>
    <w:rsid w:val="00AC60CD"/>
    <w:rsid w:val="00AD3679"/>
    <w:rsid w:val="00AF70BD"/>
    <w:rsid w:val="00B07C7B"/>
    <w:rsid w:val="00B1251E"/>
    <w:rsid w:val="00B33C6D"/>
    <w:rsid w:val="00B61781"/>
    <w:rsid w:val="00B81D2D"/>
    <w:rsid w:val="00B81F42"/>
    <w:rsid w:val="00B97EE6"/>
    <w:rsid w:val="00BA5400"/>
    <w:rsid w:val="00BB0151"/>
    <w:rsid w:val="00BB1A73"/>
    <w:rsid w:val="00BB71FC"/>
    <w:rsid w:val="00C21DFC"/>
    <w:rsid w:val="00C32D5D"/>
    <w:rsid w:val="00C4199A"/>
    <w:rsid w:val="00C46052"/>
    <w:rsid w:val="00C53D42"/>
    <w:rsid w:val="00C606AF"/>
    <w:rsid w:val="00C63606"/>
    <w:rsid w:val="00C736B7"/>
    <w:rsid w:val="00C83991"/>
    <w:rsid w:val="00C842A9"/>
    <w:rsid w:val="00CB6A52"/>
    <w:rsid w:val="00CB6DD3"/>
    <w:rsid w:val="00CB74E8"/>
    <w:rsid w:val="00CC6E85"/>
    <w:rsid w:val="00CC7A5F"/>
    <w:rsid w:val="00CD2F80"/>
    <w:rsid w:val="00CD4B8C"/>
    <w:rsid w:val="00CD7CC1"/>
    <w:rsid w:val="00CE607B"/>
    <w:rsid w:val="00D37314"/>
    <w:rsid w:val="00D775A2"/>
    <w:rsid w:val="00D876DF"/>
    <w:rsid w:val="00D93305"/>
    <w:rsid w:val="00DB0CEF"/>
    <w:rsid w:val="00DD52A6"/>
    <w:rsid w:val="00DF5F20"/>
    <w:rsid w:val="00E1783A"/>
    <w:rsid w:val="00E36018"/>
    <w:rsid w:val="00E36A6A"/>
    <w:rsid w:val="00E45C5E"/>
    <w:rsid w:val="00E47717"/>
    <w:rsid w:val="00E63205"/>
    <w:rsid w:val="00E772E9"/>
    <w:rsid w:val="00E952B2"/>
    <w:rsid w:val="00EA5507"/>
    <w:rsid w:val="00EB728E"/>
    <w:rsid w:val="00EC371A"/>
    <w:rsid w:val="00EE43B0"/>
    <w:rsid w:val="00EF5408"/>
    <w:rsid w:val="00EF60C2"/>
    <w:rsid w:val="00F00107"/>
    <w:rsid w:val="00F270E4"/>
    <w:rsid w:val="00F35B84"/>
    <w:rsid w:val="00F5624D"/>
    <w:rsid w:val="00F62C5D"/>
    <w:rsid w:val="00FA7A3F"/>
    <w:rsid w:val="00FB0C15"/>
    <w:rsid w:val="00FC0BD9"/>
    <w:rsid w:val="00FC51FC"/>
    <w:rsid w:val="00FD0724"/>
    <w:rsid w:val="00FD3786"/>
    <w:rsid w:val="00FD62C5"/>
    <w:rsid w:val="00FE2DD9"/>
    <w:rsid w:val="00FE3614"/>
    <w:rsid w:val="00FF2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37137BA-7D1E-49C9-B1B3-F28DCFB2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D6"/>
    <w:pPr>
      <w:widowControl w:val="0"/>
      <w:suppressAutoHyphens/>
      <w:textAlignment w:val="baseline"/>
    </w:pPr>
    <w:rPr>
      <w:b/>
      <w:kern w:val="1"/>
      <w:lang w:eastAsia="zh-CN"/>
    </w:rPr>
  </w:style>
  <w:style w:type="paragraph" w:styleId="1">
    <w:name w:val="heading 1"/>
    <w:basedOn w:val="a"/>
    <w:next w:val="a"/>
    <w:qFormat/>
    <w:rsid w:val="006431D6"/>
    <w:pPr>
      <w:keepNext/>
      <w:widowControl/>
      <w:numPr>
        <w:numId w:val="1"/>
      </w:numPr>
      <w:suppressAutoHyphens w:val="0"/>
      <w:textAlignment w:val="auto"/>
      <w:outlineLvl w:val="0"/>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31D6"/>
  </w:style>
  <w:style w:type="character" w:customStyle="1" w:styleId="WW8Num1z1">
    <w:name w:val="WW8Num1z1"/>
    <w:rsid w:val="006431D6"/>
  </w:style>
  <w:style w:type="character" w:customStyle="1" w:styleId="WW8Num1z2">
    <w:name w:val="WW8Num1z2"/>
    <w:rsid w:val="006431D6"/>
  </w:style>
  <w:style w:type="character" w:customStyle="1" w:styleId="WW8Num1z3">
    <w:name w:val="WW8Num1z3"/>
    <w:rsid w:val="006431D6"/>
  </w:style>
  <w:style w:type="character" w:customStyle="1" w:styleId="WW8Num1z4">
    <w:name w:val="WW8Num1z4"/>
    <w:rsid w:val="006431D6"/>
  </w:style>
  <w:style w:type="character" w:customStyle="1" w:styleId="WW8Num1z5">
    <w:name w:val="WW8Num1z5"/>
    <w:rsid w:val="006431D6"/>
  </w:style>
  <w:style w:type="character" w:customStyle="1" w:styleId="WW8Num1z6">
    <w:name w:val="WW8Num1z6"/>
    <w:rsid w:val="006431D6"/>
  </w:style>
  <w:style w:type="character" w:customStyle="1" w:styleId="WW8Num1z7">
    <w:name w:val="WW8Num1z7"/>
    <w:rsid w:val="006431D6"/>
  </w:style>
  <w:style w:type="character" w:customStyle="1" w:styleId="WW8Num1z8">
    <w:name w:val="WW8Num1z8"/>
    <w:rsid w:val="006431D6"/>
  </w:style>
  <w:style w:type="character" w:customStyle="1" w:styleId="3">
    <w:name w:val="Основной шрифт абзаца3"/>
    <w:rsid w:val="006431D6"/>
  </w:style>
  <w:style w:type="character" w:customStyle="1" w:styleId="2">
    <w:name w:val="Основной шрифт абзаца2"/>
    <w:rsid w:val="006431D6"/>
  </w:style>
  <w:style w:type="character" w:customStyle="1" w:styleId="WW8Num2z1">
    <w:name w:val="WW8Num2z1"/>
    <w:rsid w:val="006431D6"/>
    <w:rPr>
      <w:color w:val="000000"/>
    </w:rPr>
  </w:style>
  <w:style w:type="character" w:customStyle="1" w:styleId="10">
    <w:name w:val="Основной шрифт абзаца1"/>
    <w:rsid w:val="006431D6"/>
  </w:style>
  <w:style w:type="character" w:customStyle="1" w:styleId="Internetlink">
    <w:name w:val="Internet link"/>
    <w:rsid w:val="006431D6"/>
    <w:rPr>
      <w:color w:val="0000FF"/>
      <w:u w:val="single"/>
    </w:rPr>
  </w:style>
  <w:style w:type="character" w:styleId="a3">
    <w:name w:val="page number"/>
    <w:basedOn w:val="10"/>
    <w:rsid w:val="006431D6"/>
  </w:style>
  <w:style w:type="character" w:styleId="a4">
    <w:name w:val="Hyperlink"/>
    <w:rsid w:val="006431D6"/>
    <w:rPr>
      <w:color w:val="0000FF"/>
      <w:u w:val="single"/>
    </w:rPr>
  </w:style>
  <w:style w:type="paragraph" w:customStyle="1" w:styleId="11">
    <w:name w:val="Заголовок1"/>
    <w:basedOn w:val="a"/>
    <w:next w:val="a5"/>
    <w:rsid w:val="006431D6"/>
    <w:pPr>
      <w:keepNext/>
      <w:spacing w:before="240" w:after="120"/>
    </w:pPr>
    <w:rPr>
      <w:rFonts w:ascii="Arial" w:eastAsia="Microsoft YaHei" w:hAnsi="Arial" w:cs="Mangal"/>
      <w:sz w:val="28"/>
      <w:szCs w:val="28"/>
    </w:rPr>
  </w:style>
  <w:style w:type="paragraph" w:styleId="a5">
    <w:name w:val="Body Text"/>
    <w:basedOn w:val="a"/>
    <w:rsid w:val="006431D6"/>
    <w:pPr>
      <w:spacing w:after="120"/>
    </w:pPr>
  </w:style>
  <w:style w:type="paragraph" w:styleId="a6">
    <w:name w:val="List"/>
    <w:basedOn w:val="Textbody"/>
    <w:rsid w:val="006431D6"/>
    <w:rPr>
      <w:rFonts w:cs="Mangal"/>
    </w:rPr>
  </w:style>
  <w:style w:type="paragraph" w:styleId="a7">
    <w:name w:val="caption"/>
    <w:basedOn w:val="a"/>
    <w:qFormat/>
    <w:rsid w:val="006431D6"/>
    <w:pPr>
      <w:suppressLineNumbers/>
      <w:spacing w:before="120" w:after="120"/>
    </w:pPr>
    <w:rPr>
      <w:rFonts w:cs="Mangal"/>
      <w:i/>
      <w:iCs/>
      <w:sz w:val="24"/>
      <w:szCs w:val="24"/>
    </w:rPr>
  </w:style>
  <w:style w:type="paragraph" w:customStyle="1" w:styleId="30">
    <w:name w:val="Указатель3"/>
    <w:basedOn w:val="a"/>
    <w:rsid w:val="006431D6"/>
    <w:pPr>
      <w:suppressLineNumbers/>
    </w:pPr>
    <w:rPr>
      <w:rFonts w:cs="Mangal"/>
    </w:rPr>
  </w:style>
  <w:style w:type="paragraph" w:customStyle="1" w:styleId="Standard">
    <w:name w:val="Standard"/>
    <w:rsid w:val="006431D6"/>
    <w:pPr>
      <w:suppressAutoHyphens/>
      <w:textAlignment w:val="baseline"/>
    </w:pPr>
    <w:rPr>
      <w:kern w:val="1"/>
      <w:sz w:val="24"/>
      <w:szCs w:val="24"/>
      <w:lang w:eastAsia="zh-CN"/>
    </w:rPr>
  </w:style>
  <w:style w:type="paragraph" w:customStyle="1" w:styleId="Textbody">
    <w:name w:val="Text body"/>
    <w:basedOn w:val="Standard"/>
    <w:rsid w:val="006431D6"/>
    <w:pPr>
      <w:spacing w:after="120"/>
    </w:pPr>
  </w:style>
  <w:style w:type="paragraph" w:customStyle="1" w:styleId="31">
    <w:name w:val="Название объекта3"/>
    <w:basedOn w:val="a"/>
    <w:rsid w:val="006431D6"/>
    <w:pPr>
      <w:suppressLineNumbers/>
      <w:spacing w:before="120" w:after="120"/>
    </w:pPr>
    <w:rPr>
      <w:rFonts w:cs="Mangal"/>
      <w:i/>
      <w:iCs/>
      <w:sz w:val="24"/>
      <w:szCs w:val="24"/>
    </w:rPr>
  </w:style>
  <w:style w:type="paragraph" w:customStyle="1" w:styleId="20">
    <w:name w:val="Указатель2"/>
    <w:basedOn w:val="a"/>
    <w:rsid w:val="006431D6"/>
    <w:pPr>
      <w:suppressLineNumbers/>
    </w:pPr>
    <w:rPr>
      <w:rFonts w:cs="Mangal"/>
    </w:rPr>
  </w:style>
  <w:style w:type="paragraph" w:customStyle="1" w:styleId="21">
    <w:name w:val="Название объекта2"/>
    <w:basedOn w:val="a"/>
    <w:rsid w:val="006431D6"/>
    <w:pPr>
      <w:suppressLineNumbers/>
      <w:spacing w:before="120" w:after="120"/>
    </w:pPr>
    <w:rPr>
      <w:rFonts w:cs="Mangal"/>
      <w:i/>
      <w:iCs/>
      <w:sz w:val="24"/>
      <w:szCs w:val="24"/>
    </w:rPr>
  </w:style>
  <w:style w:type="paragraph" w:customStyle="1" w:styleId="12">
    <w:name w:val="Указатель1"/>
    <w:basedOn w:val="a"/>
    <w:rsid w:val="006431D6"/>
    <w:pPr>
      <w:suppressLineNumbers/>
    </w:pPr>
    <w:rPr>
      <w:rFonts w:cs="Mangal"/>
    </w:rPr>
  </w:style>
  <w:style w:type="paragraph" w:customStyle="1" w:styleId="Heading">
    <w:name w:val="Heading"/>
    <w:basedOn w:val="Standard"/>
    <w:next w:val="Textbody"/>
    <w:rsid w:val="006431D6"/>
    <w:pPr>
      <w:keepNext/>
      <w:spacing w:before="240" w:after="120"/>
    </w:pPr>
    <w:rPr>
      <w:rFonts w:ascii="Arial" w:eastAsia="Microsoft YaHei" w:hAnsi="Arial" w:cs="Mangal"/>
      <w:sz w:val="28"/>
      <w:szCs w:val="28"/>
    </w:rPr>
  </w:style>
  <w:style w:type="paragraph" w:customStyle="1" w:styleId="13">
    <w:name w:val="Название объекта1"/>
    <w:basedOn w:val="Standard"/>
    <w:rsid w:val="006431D6"/>
    <w:pPr>
      <w:suppressLineNumbers/>
      <w:spacing w:before="120" w:after="120"/>
    </w:pPr>
    <w:rPr>
      <w:rFonts w:cs="Mangal"/>
      <w:i/>
      <w:iCs/>
    </w:rPr>
  </w:style>
  <w:style w:type="paragraph" w:customStyle="1" w:styleId="Index">
    <w:name w:val="Index"/>
    <w:basedOn w:val="Standard"/>
    <w:rsid w:val="006431D6"/>
    <w:pPr>
      <w:suppressLineNumbers/>
    </w:pPr>
    <w:rPr>
      <w:rFonts w:cs="Mangal"/>
    </w:rPr>
  </w:style>
  <w:style w:type="paragraph" w:customStyle="1" w:styleId="310">
    <w:name w:val="Основной текст 31"/>
    <w:basedOn w:val="Standard"/>
    <w:rsid w:val="006431D6"/>
    <w:pPr>
      <w:jc w:val="both"/>
    </w:pPr>
    <w:rPr>
      <w:sz w:val="20"/>
      <w:szCs w:val="20"/>
      <w:lang w:val="uk-UA"/>
    </w:rPr>
  </w:style>
  <w:style w:type="paragraph" w:styleId="a8">
    <w:name w:val="Balloon Text"/>
    <w:basedOn w:val="Standard"/>
    <w:rsid w:val="006431D6"/>
    <w:rPr>
      <w:rFonts w:ascii="Tahoma" w:hAnsi="Tahoma" w:cs="Tahoma"/>
      <w:sz w:val="16"/>
      <w:szCs w:val="16"/>
    </w:rPr>
  </w:style>
  <w:style w:type="paragraph" w:styleId="a9">
    <w:name w:val="Normal (Web)"/>
    <w:basedOn w:val="Standard"/>
    <w:uiPriority w:val="99"/>
    <w:rsid w:val="006431D6"/>
  </w:style>
  <w:style w:type="paragraph" w:styleId="aa">
    <w:name w:val="footer"/>
    <w:basedOn w:val="Standard"/>
    <w:rsid w:val="006431D6"/>
  </w:style>
  <w:style w:type="paragraph" w:styleId="ab">
    <w:name w:val="header"/>
    <w:basedOn w:val="Standard"/>
    <w:link w:val="ac"/>
    <w:uiPriority w:val="99"/>
    <w:rsid w:val="006431D6"/>
  </w:style>
  <w:style w:type="paragraph" w:customStyle="1" w:styleId="TableContents">
    <w:name w:val="Table Contents"/>
    <w:basedOn w:val="Standard"/>
    <w:rsid w:val="006431D6"/>
    <w:pPr>
      <w:suppressLineNumbers/>
    </w:pPr>
  </w:style>
  <w:style w:type="paragraph" w:customStyle="1" w:styleId="TableHeading">
    <w:name w:val="Table Heading"/>
    <w:basedOn w:val="TableContents"/>
    <w:rsid w:val="006431D6"/>
    <w:pPr>
      <w:jc w:val="center"/>
    </w:pPr>
    <w:rPr>
      <w:b/>
      <w:bCs/>
    </w:rPr>
  </w:style>
  <w:style w:type="paragraph" w:customStyle="1" w:styleId="Framecontents">
    <w:name w:val="Frame contents"/>
    <w:basedOn w:val="Textbody"/>
    <w:rsid w:val="006431D6"/>
  </w:style>
  <w:style w:type="paragraph" w:customStyle="1" w:styleId="ad">
    <w:name w:val="Содержимое врезки"/>
    <w:basedOn w:val="a5"/>
    <w:rsid w:val="006431D6"/>
  </w:style>
  <w:style w:type="paragraph" w:customStyle="1" w:styleId="ae">
    <w:name w:val="Содержимое таблицы"/>
    <w:basedOn w:val="a"/>
    <w:rsid w:val="006431D6"/>
    <w:pPr>
      <w:suppressLineNumbers/>
    </w:pPr>
  </w:style>
  <w:style w:type="paragraph" w:customStyle="1" w:styleId="af">
    <w:name w:val="Заголовок таблицы"/>
    <w:basedOn w:val="ae"/>
    <w:rsid w:val="006431D6"/>
    <w:pPr>
      <w:jc w:val="center"/>
    </w:pPr>
    <w:rPr>
      <w:bCs/>
    </w:rPr>
  </w:style>
  <w:style w:type="paragraph" w:customStyle="1" w:styleId="western">
    <w:name w:val="western"/>
    <w:basedOn w:val="a"/>
    <w:rsid w:val="006431D6"/>
    <w:pPr>
      <w:widowControl/>
      <w:suppressAutoHyphens w:val="0"/>
      <w:spacing w:before="280" w:after="280"/>
      <w:textAlignment w:val="auto"/>
    </w:pPr>
    <w:rPr>
      <w:b w:val="0"/>
      <w:color w:val="000000"/>
      <w:sz w:val="24"/>
      <w:szCs w:val="24"/>
    </w:rPr>
  </w:style>
  <w:style w:type="paragraph" w:styleId="HTML">
    <w:name w:val="HTML Preformatted"/>
    <w:basedOn w:val="a"/>
    <w:link w:val="HTML0"/>
    <w:uiPriority w:val="99"/>
    <w:rsid w:val="00D87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b w:val="0"/>
      <w:kern w:val="0"/>
      <w:lang w:eastAsia="ru-RU"/>
    </w:rPr>
  </w:style>
  <w:style w:type="character" w:customStyle="1" w:styleId="HTML0">
    <w:name w:val="Стандартний HTML Знак"/>
    <w:link w:val="HTML"/>
    <w:uiPriority w:val="99"/>
    <w:rsid w:val="00D876DF"/>
    <w:rPr>
      <w:rFonts w:ascii="Courier New" w:hAnsi="Courier New"/>
      <w:lang w:val="ru-RU" w:eastAsia="ru-RU"/>
    </w:rPr>
  </w:style>
  <w:style w:type="character" w:styleId="af0">
    <w:name w:val="annotation reference"/>
    <w:basedOn w:val="a0"/>
    <w:uiPriority w:val="99"/>
    <w:semiHidden/>
    <w:unhideWhenUsed/>
    <w:rsid w:val="00AD3679"/>
    <w:rPr>
      <w:sz w:val="16"/>
      <w:szCs w:val="16"/>
    </w:rPr>
  </w:style>
  <w:style w:type="paragraph" w:styleId="af1">
    <w:name w:val="annotation text"/>
    <w:basedOn w:val="a"/>
    <w:link w:val="af2"/>
    <w:uiPriority w:val="99"/>
    <w:semiHidden/>
    <w:unhideWhenUsed/>
    <w:rsid w:val="00AD3679"/>
  </w:style>
  <w:style w:type="character" w:customStyle="1" w:styleId="af2">
    <w:name w:val="Текст примітки Знак"/>
    <w:basedOn w:val="a0"/>
    <w:link w:val="af1"/>
    <w:uiPriority w:val="99"/>
    <w:semiHidden/>
    <w:rsid w:val="00AD3679"/>
    <w:rPr>
      <w:b/>
      <w:kern w:val="1"/>
      <w:lang w:eastAsia="zh-CN"/>
    </w:rPr>
  </w:style>
  <w:style w:type="paragraph" w:styleId="af3">
    <w:name w:val="annotation subject"/>
    <w:basedOn w:val="af1"/>
    <w:next w:val="af1"/>
    <w:link w:val="af4"/>
    <w:uiPriority w:val="99"/>
    <w:semiHidden/>
    <w:unhideWhenUsed/>
    <w:rsid w:val="00AD3679"/>
    <w:rPr>
      <w:bCs/>
    </w:rPr>
  </w:style>
  <w:style w:type="character" w:customStyle="1" w:styleId="af4">
    <w:name w:val="Тема примітки Знак"/>
    <w:basedOn w:val="af2"/>
    <w:link w:val="af3"/>
    <w:uiPriority w:val="99"/>
    <w:semiHidden/>
    <w:rsid w:val="00AD3679"/>
    <w:rPr>
      <w:b/>
      <w:bCs/>
      <w:kern w:val="1"/>
      <w:lang w:eastAsia="zh-CN"/>
    </w:rPr>
  </w:style>
  <w:style w:type="character" w:customStyle="1" w:styleId="WW8Num4z2">
    <w:name w:val="WW8Num4z2"/>
    <w:rsid w:val="00CE607B"/>
  </w:style>
  <w:style w:type="character" w:customStyle="1" w:styleId="ac">
    <w:name w:val="Верхній колонтитул Знак"/>
    <w:link w:val="ab"/>
    <w:uiPriority w:val="99"/>
    <w:rsid w:val="002623B8"/>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0373">
      <w:bodyDiv w:val="1"/>
      <w:marLeft w:val="0"/>
      <w:marRight w:val="0"/>
      <w:marTop w:val="0"/>
      <w:marBottom w:val="0"/>
      <w:divBdr>
        <w:top w:val="none" w:sz="0" w:space="0" w:color="auto"/>
        <w:left w:val="none" w:sz="0" w:space="0" w:color="auto"/>
        <w:bottom w:val="none" w:sz="0" w:space="0" w:color="auto"/>
        <w:right w:val="none" w:sz="0" w:space="0" w:color="auto"/>
      </w:divBdr>
    </w:div>
    <w:div w:id="409230912">
      <w:bodyDiv w:val="1"/>
      <w:marLeft w:val="0"/>
      <w:marRight w:val="0"/>
      <w:marTop w:val="0"/>
      <w:marBottom w:val="0"/>
      <w:divBdr>
        <w:top w:val="none" w:sz="0" w:space="0" w:color="auto"/>
        <w:left w:val="none" w:sz="0" w:space="0" w:color="auto"/>
        <w:bottom w:val="none" w:sz="0" w:space="0" w:color="auto"/>
        <w:right w:val="none" w:sz="0" w:space="0" w:color="auto"/>
      </w:divBdr>
    </w:div>
    <w:div w:id="13855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kvo@ukr.net"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203D-7BEF-4F3D-AF0A-587014C1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12843</Words>
  <Characters>7321</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SPecialiST RePack</Company>
  <LinksUpToDate>false</LinksUpToDate>
  <CharactersWithSpaces>20124</CharactersWithSpaces>
  <SharedDoc>false</SharedDoc>
  <HLinks>
    <vt:vector size="6" baseType="variant">
      <vt:variant>
        <vt:i4>6946894</vt:i4>
      </vt:variant>
      <vt:variant>
        <vt:i4>0</vt:i4>
      </vt:variant>
      <vt:variant>
        <vt:i4>0</vt:i4>
      </vt:variant>
      <vt:variant>
        <vt:i4>5</vt:i4>
      </vt:variant>
      <vt:variant>
        <vt:lpwstr>mailto:miskvo@ukr.net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Urist</dc:creator>
  <cp:lastModifiedBy>User</cp:lastModifiedBy>
  <cp:revision>2</cp:revision>
  <cp:lastPrinted>2021-03-09T14:24:00Z</cp:lastPrinted>
  <dcterms:created xsi:type="dcterms:W3CDTF">2022-09-22T12:56:00Z</dcterms:created>
  <dcterms:modified xsi:type="dcterms:W3CDTF">2022-09-22T12:56:00Z</dcterms:modified>
</cp:coreProperties>
</file>