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064D1" w14:textId="0B9F1402"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ДОГОВІР № _______</w:t>
      </w:r>
    </w:p>
    <w:p w14:paraId="30688204"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14:paraId="34508FFF"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E267A9" w:rsidRPr="001E68D4" w14:paraId="3265B6C9" w14:textId="77777777" w:rsidTr="00050D83">
        <w:tc>
          <w:tcPr>
            <w:tcW w:w="5250" w:type="dxa"/>
            <w:shd w:val="clear" w:color="auto" w:fill="auto"/>
            <w:vAlign w:val="center"/>
          </w:tcPr>
          <w:p w14:paraId="11B0FA7D" w14:textId="77777777" w:rsidR="00E267A9" w:rsidRPr="001E68D4" w:rsidRDefault="00E267A9" w:rsidP="00050D83">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 Хмельницький</w:t>
            </w:r>
          </w:p>
        </w:tc>
        <w:tc>
          <w:tcPr>
            <w:tcW w:w="5240" w:type="dxa"/>
            <w:shd w:val="clear" w:color="auto" w:fill="auto"/>
            <w:vAlign w:val="center"/>
          </w:tcPr>
          <w:p w14:paraId="4D864083" w14:textId="528CF976" w:rsidR="00E267A9" w:rsidRPr="001E68D4" w:rsidRDefault="00E267A9" w:rsidP="00050D8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CC3998">
              <w:rPr>
                <w:rFonts w:ascii="Times New Roman" w:eastAsia="Times New Roman" w:hAnsi="Times New Roman" w:cs="Times New Roman"/>
                <w:b/>
                <w:sz w:val="24"/>
                <w:szCs w:val="24"/>
                <w:lang w:val="uk-UA" w:eastAsia="zh-CN"/>
              </w:rPr>
              <w:t>4</w:t>
            </w:r>
            <w:r w:rsidRPr="001E68D4">
              <w:rPr>
                <w:rFonts w:ascii="Times New Roman" w:eastAsia="Times New Roman" w:hAnsi="Times New Roman" w:cs="Times New Roman"/>
                <w:b/>
                <w:sz w:val="24"/>
                <w:szCs w:val="24"/>
                <w:lang w:val="uk-UA" w:eastAsia="zh-CN"/>
              </w:rPr>
              <w:t xml:space="preserve"> року</w:t>
            </w:r>
          </w:p>
        </w:tc>
      </w:tr>
      <w:tr w:rsidR="00E267A9" w:rsidRPr="001E68D4" w14:paraId="08A185F1" w14:textId="77777777" w:rsidTr="00050D83">
        <w:tblPrEx>
          <w:tblCellMar>
            <w:top w:w="15" w:type="dxa"/>
            <w:left w:w="15" w:type="dxa"/>
            <w:bottom w:w="15" w:type="dxa"/>
            <w:right w:w="15" w:type="dxa"/>
          </w:tblCellMar>
        </w:tblPrEx>
        <w:tc>
          <w:tcPr>
            <w:tcW w:w="10490" w:type="dxa"/>
            <w:gridSpan w:val="2"/>
            <w:shd w:val="clear" w:color="auto" w:fill="auto"/>
            <w:vAlign w:val="center"/>
          </w:tcPr>
          <w:p w14:paraId="032204A8" w14:textId="77777777" w:rsidR="00E267A9" w:rsidRPr="001E68D4" w:rsidRDefault="00E267A9" w:rsidP="00050D8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4B194705" w14:textId="7B6E818F" w:rsidR="00E267A9" w:rsidRPr="00E267A9" w:rsidRDefault="00433D29" w:rsidP="00050D83">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w:b/>
                <w:bCs/>
                <w:kern w:val="1"/>
                <w:sz w:val="24"/>
                <w:szCs w:val="24"/>
                <w:lang w:val="uk-UA" w:eastAsia="uk-UA"/>
              </w:rPr>
              <w:t xml:space="preserve">Комунальне </w:t>
            </w:r>
            <w:r w:rsidR="00E267A9" w:rsidRPr="00E267A9">
              <w:rPr>
                <w:rFonts w:ascii="Times New Roman" w:eastAsia="Times New Roman" w:hAnsi="Times New Roman" w:cs="Times New Roman"/>
                <w:b/>
                <w:bCs/>
                <w:kern w:val="1"/>
                <w:sz w:val="24"/>
                <w:szCs w:val="24"/>
                <w:lang w:val="uk-UA" w:eastAsia="uk-UA"/>
              </w:rPr>
              <w:t xml:space="preserve"> підприємство "Хмельницька міс</w:t>
            </w:r>
            <w:r>
              <w:rPr>
                <w:rFonts w:ascii="Times New Roman" w:eastAsia="Times New Roman" w:hAnsi="Times New Roman" w:cs="Times New Roman"/>
                <w:b/>
                <w:bCs/>
                <w:kern w:val="1"/>
                <w:sz w:val="24"/>
                <w:szCs w:val="24"/>
                <w:lang w:val="uk-UA" w:eastAsia="uk-UA"/>
              </w:rPr>
              <w:t>ька лікарня" Хмельницької міськ</w:t>
            </w:r>
            <w:r w:rsidR="00E267A9" w:rsidRPr="00E267A9">
              <w:rPr>
                <w:rFonts w:ascii="Times New Roman" w:eastAsia="Times New Roman" w:hAnsi="Times New Roman" w:cs="Times New Roman"/>
                <w:b/>
                <w:bCs/>
                <w:kern w:val="1"/>
                <w:sz w:val="24"/>
                <w:szCs w:val="24"/>
                <w:lang w:val="uk-UA" w:eastAsia="uk-UA"/>
              </w:rPr>
              <w:t>ої ради</w:t>
            </w:r>
            <w:r w:rsidR="00E267A9" w:rsidRPr="00E267A9">
              <w:rPr>
                <w:rFonts w:ascii="Times New Roman" w:eastAsia="Times New Roman" w:hAnsi="Times New Roman" w:cs="Times New Roman"/>
                <w:bCs/>
                <w:kern w:val="1"/>
                <w:sz w:val="24"/>
                <w:szCs w:val="24"/>
                <w:lang w:val="uk-UA" w:eastAsia="uk-UA"/>
              </w:rPr>
              <w:t>, в особі директора Гарбузюка Валерія Валерійовича, що діє на підставі Статуту (далі - Замовник)</w:t>
            </w:r>
            <w:r w:rsidR="00E267A9" w:rsidRPr="00E267A9">
              <w:rPr>
                <w:rFonts w:ascii="Times New Roman" w:eastAsia="Times New Roman" w:hAnsi="Times New Roman" w:cs="Times New Roman"/>
                <w:b/>
                <w:bCs/>
                <w:kern w:val="1"/>
                <w:sz w:val="24"/>
                <w:szCs w:val="24"/>
                <w:lang w:val="uk-UA" w:eastAsia="uk-UA"/>
              </w:rPr>
              <w:t>,</w:t>
            </w:r>
            <w:r w:rsidR="00E267A9" w:rsidRPr="00E267A9">
              <w:rPr>
                <w:rFonts w:ascii="Times New Roman" w:eastAsia="Times New Roman" w:hAnsi="Times New Roman" w:cs="Times New Roman"/>
                <w:kern w:val="1"/>
                <w:sz w:val="24"/>
                <w:szCs w:val="24"/>
                <w:lang w:val="uk-UA" w:eastAsia="ar-SA"/>
              </w:rPr>
              <w:t xml:space="preserve"> з однієї сторони, та</w:t>
            </w:r>
          </w:p>
          <w:p w14:paraId="23C6682E" w14:textId="64E4393C" w:rsidR="00E267A9" w:rsidRPr="00E267A9" w:rsidRDefault="00E267A9" w:rsidP="00050D83">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Pr>
                <w:rFonts w:ascii="Times New Roman" w:hAnsi="Times New Roman" w:cs="Times New Roman"/>
                <w:b/>
                <w:sz w:val="24"/>
                <w:szCs w:val="24"/>
                <w:lang w:val="uk-UA"/>
              </w:rPr>
              <w:t>____________________________________________________________________________________</w:t>
            </w:r>
            <w:r w:rsidRPr="00E267A9">
              <w:rPr>
                <w:rFonts w:ascii="Times New Roman" w:eastAsia="Times New Roman" w:hAnsi="Times New Roman" w:cs="Times New Roman"/>
                <w:sz w:val="24"/>
                <w:szCs w:val="24"/>
                <w:lang w:val="uk-UA" w:eastAsia="zh-CN"/>
              </w:rPr>
              <w:t>,</w:t>
            </w:r>
          </w:p>
          <w:p w14:paraId="0D9783A2" w14:textId="4F899BC4" w:rsidR="00E267A9" w:rsidRPr="001E68D4" w:rsidRDefault="00E267A9" w:rsidP="00050D83">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E267A9">
              <w:rPr>
                <w:rFonts w:ascii="Times New Roman" w:hAnsi="Times New Roman" w:cs="Times New Roman"/>
                <w:sz w:val="24"/>
                <w:szCs w:val="24"/>
              </w:rPr>
              <w:t xml:space="preserve">в особі директора </w:t>
            </w:r>
            <w:r>
              <w:rPr>
                <w:rFonts w:ascii="Times New Roman" w:hAnsi="Times New Roman" w:cs="Times New Roman"/>
                <w:sz w:val="24"/>
                <w:szCs w:val="24"/>
                <w:lang w:val="uk-UA"/>
              </w:rPr>
              <w:t>___________________________________</w:t>
            </w:r>
            <w:r w:rsidRPr="00E267A9">
              <w:rPr>
                <w:rFonts w:ascii="Times New Roman" w:hAnsi="Times New Roman" w:cs="Times New Roman"/>
                <w:sz w:val="24"/>
                <w:szCs w:val="24"/>
              </w:rPr>
              <w:t>, що</w:t>
            </w:r>
            <w:r w:rsidR="00CC3998">
              <w:rPr>
                <w:rFonts w:ascii="Times New Roman" w:hAnsi="Times New Roman" w:cs="Times New Roman"/>
                <w:sz w:val="24"/>
                <w:szCs w:val="24"/>
                <w:lang w:val="uk-UA"/>
              </w:rPr>
              <w:t xml:space="preserve"> </w:t>
            </w:r>
            <w:r w:rsidRPr="00E267A9">
              <w:rPr>
                <w:rFonts w:ascii="Times New Roman" w:hAnsi="Times New Roman" w:cs="Times New Roman"/>
                <w:sz w:val="24"/>
                <w:szCs w:val="24"/>
              </w:rPr>
              <w:t>діє на підставі</w:t>
            </w:r>
            <w:r>
              <w:rPr>
                <w:rFonts w:ascii="Times New Roman" w:hAnsi="Times New Roman" w:cs="Times New Roman"/>
                <w:sz w:val="24"/>
                <w:szCs w:val="24"/>
                <w:lang w:val="uk-UA"/>
              </w:rPr>
              <w:t xml:space="preserve"> ___________</w:t>
            </w:r>
            <w:r w:rsidRPr="00E267A9">
              <w:rPr>
                <w:rFonts w:ascii="Times New Roman" w:hAnsi="Times New Roman" w:cs="Times New Roman"/>
                <w:sz w:val="24"/>
                <w:szCs w:val="24"/>
              </w:rPr>
              <w:t xml:space="preserve"> </w:t>
            </w:r>
            <w:r w:rsidRPr="00E267A9">
              <w:rPr>
                <w:rFonts w:ascii="Times New Roman" w:eastAsia="Times New Roman" w:hAnsi="Times New Roman" w:cs="Times New Roman"/>
                <w:sz w:val="24"/>
                <w:szCs w:val="24"/>
                <w:lang w:val="uk-UA" w:eastAsia="zh-CN"/>
              </w:rPr>
              <w:t>(далі – Постачальник), з іншої сторони, разом – Сторони, уклали цей договір про таке (далі – Договір):</w:t>
            </w:r>
          </w:p>
        </w:tc>
      </w:tr>
    </w:tbl>
    <w:p w14:paraId="379C28D9" w14:textId="77777777" w:rsidR="00E267A9" w:rsidRPr="001E68D4" w:rsidRDefault="00E267A9" w:rsidP="00E267A9">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14:paraId="3596EE33" w14:textId="558B104C" w:rsidR="003C7213" w:rsidRDefault="00E267A9" w:rsidP="003C7213">
      <w:pPr>
        <w:rPr>
          <w:rStyle w:val="value"/>
          <w:rFonts w:ascii="Times New Roman" w:hAnsi="Times New Roman" w:cs="Times New Roman"/>
          <w:b/>
          <w:color w:val="000000"/>
          <w:sz w:val="24"/>
          <w:szCs w:val="24"/>
          <w:bdr w:val="none" w:sz="0" w:space="0" w:color="auto" w:frame="1"/>
          <w:shd w:val="clear" w:color="auto" w:fill="F3F3F3"/>
          <w:lang w:val="uk-UA"/>
        </w:rPr>
      </w:pPr>
      <w:r w:rsidRPr="001E68D4">
        <w:rPr>
          <w:rFonts w:ascii="Times New Roman" w:eastAsia="Times New Roman" w:hAnsi="Times New Roman" w:cs="Times New Roman"/>
          <w:sz w:val="24"/>
          <w:szCs w:val="24"/>
          <w:lang w:val="uk-UA" w:eastAsia="ar-SA"/>
        </w:rPr>
        <w:t>1.1. Постачальник зобов'язується у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такі товари: </w:t>
      </w:r>
      <w:r w:rsidRPr="00CF589A">
        <w:rPr>
          <w:rFonts w:ascii="Times New Roman" w:hAnsi="Times New Roman"/>
          <w:b/>
          <w:bCs/>
          <w:sz w:val="24"/>
          <w:szCs w:val="24"/>
          <w:lang w:val="uk-UA"/>
        </w:rPr>
        <w:t xml:space="preserve">ДК 021:2015 </w:t>
      </w:r>
      <w:r w:rsidR="001B42B4">
        <w:rPr>
          <w:rFonts w:ascii="Times New Roman" w:hAnsi="Times New Roman"/>
          <w:b/>
          <w:bCs/>
          <w:sz w:val="24"/>
          <w:szCs w:val="24"/>
          <w:lang w:val="uk-UA"/>
        </w:rPr>
        <w:t>"Єдиний закупівельний словник</w:t>
      </w:r>
      <w:r w:rsidR="005311A7">
        <w:rPr>
          <w:rFonts w:ascii="Times New Roman" w:hAnsi="Times New Roman"/>
          <w:b/>
          <w:bCs/>
          <w:sz w:val="24"/>
          <w:szCs w:val="24"/>
          <w:lang w:val="uk-UA"/>
        </w:rPr>
        <w:t>-</w:t>
      </w:r>
      <w:r w:rsidR="002C678A">
        <w:rPr>
          <w:rStyle w:val="value"/>
          <w:rFonts w:ascii="Times New Roman" w:hAnsi="Times New Roman" w:cs="Times New Roman"/>
          <w:b/>
          <w:color w:val="000000"/>
          <w:sz w:val="24"/>
          <w:szCs w:val="24"/>
          <w:bdr w:val="none" w:sz="0" w:space="0" w:color="auto" w:frame="1"/>
          <w:shd w:val="clear" w:color="auto" w:fill="F3F3F3"/>
          <w:lang w:val="uk-UA"/>
        </w:rPr>
        <w:t xml:space="preserve">38430000-8 Детектори та аналізатори </w:t>
      </w:r>
      <w:r w:rsidR="003C7213">
        <w:rPr>
          <w:rStyle w:val="value"/>
          <w:rFonts w:ascii="Times New Roman" w:hAnsi="Times New Roman" w:cs="Times New Roman"/>
          <w:b/>
          <w:color w:val="000000"/>
          <w:sz w:val="24"/>
          <w:szCs w:val="24"/>
          <w:bdr w:val="none" w:sz="0" w:space="0" w:color="auto" w:frame="1"/>
          <w:shd w:val="clear" w:color="auto" w:fill="F3F3F3"/>
          <w:lang w:val="uk-UA"/>
        </w:rPr>
        <w:t>(</w:t>
      </w:r>
      <w:r w:rsidR="002C678A" w:rsidRPr="002C678A">
        <w:rPr>
          <w:rStyle w:val="value"/>
          <w:rFonts w:ascii="Times New Roman" w:hAnsi="Times New Roman" w:cs="Times New Roman"/>
          <w:b/>
          <w:color w:val="000000"/>
          <w:sz w:val="24"/>
          <w:szCs w:val="24"/>
          <w:bdr w:val="none" w:sz="0" w:space="0" w:color="auto" w:frame="1"/>
          <w:shd w:val="clear" w:color="auto" w:fill="F3F3F3"/>
          <w:lang w:val="uk-UA"/>
        </w:rPr>
        <w:t>Наконечник, тип Gilson, нестерильний, без фільтру, не більше 0,5-200 мкл, Наконечник</w:t>
      </w:r>
      <w:r w:rsidR="003C7213">
        <w:rPr>
          <w:rStyle w:val="value"/>
          <w:rFonts w:ascii="Times New Roman" w:hAnsi="Times New Roman" w:cs="Times New Roman"/>
          <w:b/>
          <w:color w:val="000000"/>
          <w:sz w:val="24"/>
          <w:szCs w:val="24"/>
          <w:bdr w:val="none" w:sz="0" w:space="0" w:color="auto" w:frame="1"/>
          <w:shd w:val="clear" w:color="auto" w:fill="F3F3F3"/>
          <w:lang w:val="uk-UA"/>
        </w:rPr>
        <w:t>)</w:t>
      </w:r>
    </w:p>
    <w:p w14:paraId="7DCB136B" w14:textId="7DF831AE" w:rsidR="00E267A9" w:rsidRPr="0085415A" w:rsidRDefault="00E267A9" w:rsidP="003C7213">
      <w:pPr>
        <w:rPr>
          <w:rFonts w:ascii="Times New Roman CYR" w:eastAsia="Times New Roman" w:hAnsi="Times New Roman CYR" w:cs="Times New Roman CYR"/>
          <w:sz w:val="24"/>
          <w:szCs w:val="24"/>
          <w:lang w:val="uk-UA"/>
        </w:rPr>
      </w:pPr>
      <w:r w:rsidRPr="001E68D4">
        <w:rPr>
          <w:rFonts w:ascii="Times New Roman CYR" w:eastAsia="Times New Roman" w:hAnsi="Times New Roman CYR" w:cs="Times New Roman CYR"/>
          <w:sz w:val="24"/>
          <w:szCs w:val="24"/>
          <w:lang w:val="uk-UA"/>
        </w:rPr>
        <w:t>№ Оголошення в системі «PROZORRO»</w:t>
      </w:r>
      <w:r>
        <w:rPr>
          <w:rFonts w:ascii="Times New Roman CYR" w:eastAsia="Times New Roman" w:hAnsi="Times New Roman CYR" w:cs="Times New Roman CYR"/>
          <w:sz w:val="24"/>
          <w:szCs w:val="24"/>
          <w:lang w:val="uk-UA"/>
        </w:rPr>
        <w:t>___________________________________</w:t>
      </w:r>
      <w:r w:rsidR="00CC3998">
        <w:rPr>
          <w:rFonts w:ascii="Times New Roman CYR" w:eastAsia="Times New Roman" w:hAnsi="Times New Roman CYR" w:cs="Times New Roman CYR"/>
          <w:sz w:val="24"/>
          <w:szCs w:val="24"/>
          <w:lang w:val="uk-UA"/>
        </w:rPr>
        <w:t>_________________</w:t>
      </w:r>
    </w:p>
    <w:p w14:paraId="72B4E030" w14:textId="77777777" w:rsidR="00E267A9" w:rsidRPr="001E68D4" w:rsidRDefault="00E267A9" w:rsidP="00E267A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14:paraId="20097612" w14:textId="77777777" w:rsidR="00E267A9" w:rsidRPr="001E68D4" w:rsidRDefault="00E267A9" w:rsidP="00E267A9">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1.3. Обсяги закупівлі товарів можуть бути зменшені залежно від реального </w:t>
      </w:r>
      <w:r>
        <w:rPr>
          <w:rFonts w:ascii="Times New Roman" w:eastAsia="Times New Roman" w:hAnsi="Times New Roman" w:cs="Times New Roman"/>
          <w:sz w:val="24"/>
          <w:szCs w:val="24"/>
          <w:lang w:val="uk-UA" w:eastAsia="ar-SA"/>
        </w:rPr>
        <w:t>поступлення коштів та потреб Замовника</w:t>
      </w:r>
      <w:r w:rsidRPr="001E68D4">
        <w:rPr>
          <w:rFonts w:ascii="Times New Roman" w:eastAsia="Times New Roman" w:hAnsi="Times New Roman" w:cs="Times New Roman"/>
          <w:sz w:val="24"/>
          <w:szCs w:val="24"/>
          <w:lang w:val="uk-UA" w:eastAsia="ar-SA"/>
        </w:rPr>
        <w:t>. </w:t>
      </w:r>
    </w:p>
    <w:p w14:paraId="260341EB" w14:textId="77777777" w:rsidR="00E267A9" w:rsidRPr="001E68D4" w:rsidRDefault="00E267A9" w:rsidP="00E267A9">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14:paraId="6604A2B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AE45313"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w:t>
      </w:r>
      <w:r>
        <w:rPr>
          <w:rFonts w:ascii="Times New Roman" w:eastAsia="Times New Roman" w:hAnsi="Times New Roman" w:cs="Times New Roman"/>
          <w:sz w:val="24"/>
          <w:szCs w:val="24"/>
          <w:lang w:val="uk-UA" w:eastAsia="ar-SA"/>
        </w:rPr>
        <w:t>й</w:t>
      </w:r>
      <w:r w:rsidRPr="001E68D4">
        <w:rPr>
          <w:rFonts w:ascii="Times New Roman" w:eastAsia="Times New Roman" w:hAnsi="Times New Roman" w:cs="Times New Roman"/>
          <w:sz w:val="24"/>
          <w:szCs w:val="24"/>
          <w:lang w:val="uk-UA" w:eastAsia="ar-SA"/>
        </w:rPr>
        <w:t xml:space="preserve"> посвідчує якість товару.</w:t>
      </w:r>
    </w:p>
    <w:p w14:paraId="0453EA0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2244E3A2"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7DD8B5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2.5. 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14:paraId="1936E85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14:paraId="6A7B13E3"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1E68D4">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14:paraId="0EB6C89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14:paraId="153A8D52" w14:textId="5075B2A6" w:rsidR="00E267A9" w:rsidRPr="001E68D4" w:rsidRDefault="00E267A9" w:rsidP="00E267A9">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Pr>
          <w:rFonts w:ascii="Times New Roman" w:eastAsia="Times New Roman" w:hAnsi="Times New Roman" w:cs="Times New Roman"/>
          <w:b/>
          <w:sz w:val="24"/>
          <w:szCs w:val="24"/>
          <w:lang w:val="uk-UA" w:eastAsia="ar-SA"/>
        </w:rPr>
        <w:t>________________грн.</w:t>
      </w:r>
      <w:r w:rsidRPr="001E68D4">
        <w:rPr>
          <w:rFonts w:ascii="Times New Roman" w:eastAsia="Times New Roman" w:hAnsi="Times New Roman" w:cs="Times New Roman"/>
          <w:b/>
          <w:sz w:val="24"/>
          <w:szCs w:val="24"/>
          <w:lang w:val="uk-UA" w:eastAsia="ar-SA"/>
        </w:rPr>
        <w:t>(</w:t>
      </w:r>
      <w:r>
        <w:rPr>
          <w:rFonts w:ascii="Times New Roman" w:eastAsia="Times New Roman" w:hAnsi="Times New Roman" w:cs="Times New Roman"/>
          <w:b/>
          <w:sz w:val="24"/>
          <w:szCs w:val="24"/>
          <w:lang w:val="uk-UA" w:eastAsia="ar-SA"/>
        </w:rPr>
        <w:t>_________________________    грн. ___ коп.</w:t>
      </w:r>
      <w:r w:rsidRPr="001E68D4">
        <w:rPr>
          <w:rFonts w:ascii="Times New Roman" w:eastAsia="Times New Roman" w:hAnsi="Times New Roman" w:cs="Times New Roman"/>
          <w:b/>
          <w:sz w:val="24"/>
          <w:szCs w:val="24"/>
          <w:lang w:val="uk-UA" w:eastAsia="ar-SA"/>
        </w:rPr>
        <w:t>)</w:t>
      </w:r>
      <w:r w:rsidRPr="00B652B8">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b/>
          <w:sz w:val="24"/>
          <w:szCs w:val="24"/>
          <w:lang w:val="uk-UA" w:eastAsia="ar-SA"/>
        </w:rPr>
        <w:t>з  урахуванням ПДВ.</w:t>
      </w:r>
    </w:p>
    <w:p w14:paraId="024C404F" w14:textId="77777777" w:rsidR="00E267A9" w:rsidRPr="001E68D4" w:rsidRDefault="00E267A9" w:rsidP="00E267A9">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424BCF0C" w14:textId="77777777" w:rsidR="00E267A9" w:rsidRPr="001E68D4" w:rsidRDefault="00E267A9" w:rsidP="00E267A9">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14:paraId="7152C99D"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Pr="001E68D4">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100D7D1B"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0852C07"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F703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256C1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52B72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149A1BF"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60CF04E9"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0FC4766"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4BC4FB"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Pr>
          <w:rFonts w:ascii="Times New Roman" w:eastAsia="Times New Roman" w:hAnsi="Times New Roman" w:cs="Times New Roman"/>
          <w:sz w:val="24"/>
          <w:szCs w:val="24"/>
          <w:lang w:val="uk-UA" w:eastAsia="ar-SA"/>
        </w:rPr>
        <w:t xml:space="preserve"> проведення процедури закупівлі</w:t>
      </w:r>
      <w:r w:rsidRPr="001E68D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AD0C27B"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3.5.  З метою забезпечення ефективного використання коштів на закупівлю лікарських засобів та на виконання статей 12,13 Закону України «Про ціни та ціноутворення», </w:t>
      </w:r>
      <w:r>
        <w:rPr>
          <w:rFonts w:ascii="Times New Roman" w:eastAsia="Calibri" w:hAnsi="Times New Roman" w:cs="Times New Roman"/>
          <w:b/>
          <w:sz w:val="24"/>
          <w:szCs w:val="24"/>
          <w:lang w:val="uk-UA" w:eastAsia="ar-SA"/>
        </w:rPr>
        <w:t>п</w:t>
      </w:r>
      <w:r w:rsidRPr="001E68D4">
        <w:rPr>
          <w:rFonts w:ascii="Times New Roman" w:eastAsia="Calibri" w:hAnsi="Times New Roman" w:cs="Times New Roman"/>
          <w:b/>
          <w:sz w:val="24"/>
          <w:szCs w:val="24"/>
          <w:lang w:val="uk-UA" w:eastAsia="ar-SA"/>
        </w:rPr>
        <w:t>.</w:t>
      </w:r>
      <w:r>
        <w:rPr>
          <w:rFonts w:ascii="Times New Roman" w:eastAsia="Calibri" w:hAnsi="Times New Roman" w:cs="Times New Roman"/>
          <w:b/>
          <w:sz w:val="24"/>
          <w:szCs w:val="24"/>
          <w:lang w:val="uk-UA" w:eastAsia="ar-SA"/>
        </w:rPr>
        <w:t>19</w:t>
      </w:r>
      <w:r w:rsidRPr="001E68D4">
        <w:rPr>
          <w:rFonts w:ascii="Times New Roman" w:eastAsia="Calibri" w:hAnsi="Times New Roman" w:cs="Times New Roman"/>
          <w:b/>
          <w:sz w:val="24"/>
          <w:szCs w:val="24"/>
          <w:lang w:val="uk-UA" w:eastAsia="ar-SA"/>
        </w:rPr>
        <w:t xml:space="preserve">, </w:t>
      </w:r>
      <w:r>
        <w:rPr>
          <w:rFonts w:ascii="Times New Roman" w:eastAsia="Calibri" w:hAnsi="Times New Roman" w:cs="Times New Roman"/>
          <w:b/>
          <w:sz w:val="24"/>
          <w:szCs w:val="24"/>
          <w:lang w:val="uk-UA" w:eastAsia="ar-SA"/>
        </w:rPr>
        <w:t>Особливостей</w:t>
      </w:r>
      <w:r w:rsidRPr="001E68D4">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1E68D4">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1E68D4">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14:paraId="55C199D6" w14:textId="77777777" w:rsidR="00E267A9" w:rsidRPr="001E68D4" w:rsidRDefault="00E267A9" w:rsidP="00E267A9">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14:paraId="7F378692"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10329B75"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14:paraId="00829A45" w14:textId="27C78F90"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фінансування, розрахунки проводяться на протязі 5 банківських днів з дати отримання Замовником на свій реєстраційний рахунок фінансування</w:t>
      </w:r>
      <w:r w:rsidR="00CC3998">
        <w:rPr>
          <w:rFonts w:ascii="Times New Roman" w:eastAsia="Times New Roman" w:hAnsi="Times New Roman" w:cs="Times New Roman"/>
          <w:bCs/>
          <w:sz w:val="24"/>
          <w:szCs w:val="24"/>
          <w:lang w:val="uk-UA" w:eastAsia="ar-SA"/>
        </w:rPr>
        <w:t>.</w:t>
      </w:r>
      <w:r w:rsidRPr="001E68D4">
        <w:rPr>
          <w:rFonts w:ascii="Times New Roman" w:eastAsia="Times New Roman" w:hAnsi="Times New Roman" w:cs="Times New Roman"/>
          <w:bCs/>
          <w:sz w:val="24"/>
          <w:szCs w:val="24"/>
          <w:lang w:val="uk-UA" w:eastAsia="ar-SA"/>
        </w:rPr>
        <w:t xml:space="preserve"> </w:t>
      </w:r>
    </w:p>
    <w:p w14:paraId="2D64F67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14:paraId="15505CA6" w14:textId="3C25E1CC" w:rsidR="00E267A9" w:rsidRPr="00967CC3" w:rsidRDefault="00E267A9" w:rsidP="00E267A9">
      <w:pPr>
        <w:widowControl w:val="0"/>
        <w:suppressAutoHyphens/>
        <w:autoSpaceDE w:val="0"/>
        <w:spacing w:after="0" w:line="264" w:lineRule="auto"/>
        <w:ind w:right="100"/>
        <w:jc w:val="both"/>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sz w:val="24"/>
          <w:szCs w:val="24"/>
          <w:lang w:val="uk-UA" w:eastAsia="ar-SA"/>
        </w:rPr>
        <w:t>5.</w:t>
      </w:r>
      <w:r w:rsidR="00915161">
        <w:rPr>
          <w:rFonts w:ascii="Times New Roman" w:eastAsia="Times New Roman" w:hAnsi="Times New Roman" w:cs="Times New Roman"/>
          <w:sz w:val="24"/>
          <w:szCs w:val="24"/>
          <w:lang w:val="uk-UA" w:eastAsia="ar-SA"/>
        </w:rPr>
        <w:t>1</w:t>
      </w:r>
      <w:r w:rsidR="00967CC3">
        <w:rPr>
          <w:rFonts w:ascii="Times New Roman" w:eastAsia="Times New Roman" w:hAnsi="Times New Roman" w:cs="Times New Roman"/>
          <w:sz w:val="24"/>
          <w:szCs w:val="24"/>
          <w:lang w:val="uk-UA" w:eastAsia="ar-SA"/>
        </w:rPr>
        <w:t xml:space="preserve">. Строк поставки  товару </w:t>
      </w:r>
      <w:r w:rsidR="005311A7">
        <w:rPr>
          <w:rFonts w:ascii="Times New Roman" w:eastAsia="Times New Roman" w:hAnsi="Times New Roman" w:cs="Times New Roman"/>
          <w:b/>
          <w:sz w:val="24"/>
          <w:szCs w:val="24"/>
          <w:lang w:val="uk-UA" w:eastAsia="ar-SA"/>
        </w:rPr>
        <w:t>- до 31 грудня</w:t>
      </w:r>
      <w:r w:rsidRPr="00967CC3">
        <w:rPr>
          <w:rFonts w:ascii="Times New Roman" w:eastAsia="Times New Roman" w:hAnsi="Times New Roman" w:cs="Times New Roman"/>
          <w:b/>
          <w:sz w:val="24"/>
          <w:szCs w:val="24"/>
          <w:lang w:val="uk-UA" w:eastAsia="ar-SA"/>
        </w:rPr>
        <w:t xml:space="preserve"> 2024 р. </w:t>
      </w:r>
    </w:p>
    <w:p w14:paraId="46FEFF5E"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3F979E0A"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14:paraId="3696C28B"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14:paraId="50B23153"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lastRenderedPageBreak/>
        <w:t xml:space="preserve">5.4. Місце поставки  товару – (за адресою замовника) 29000, Хмельницька обл., місто Хмельницький, </w:t>
      </w:r>
      <w:r>
        <w:rPr>
          <w:rFonts w:ascii="Times New Roman" w:eastAsia="Times New Roman" w:hAnsi="Times New Roman" w:cs="Times New Roman"/>
          <w:sz w:val="24"/>
          <w:szCs w:val="24"/>
          <w:lang w:val="uk-UA" w:eastAsia="ar-SA"/>
        </w:rPr>
        <w:t>провул. Проскурівський</w:t>
      </w:r>
      <w:r w:rsidRPr="001E68D4">
        <w:rPr>
          <w:rFonts w:ascii="Times New Roman" w:eastAsia="Times New Roman" w:hAnsi="Times New Roman" w:cs="Times New Roman"/>
          <w:sz w:val="24"/>
          <w:szCs w:val="24"/>
          <w:lang w:val="uk-UA" w:eastAsia="ar-SA"/>
        </w:rPr>
        <w:t>, будинок 1.</w:t>
      </w:r>
    </w:p>
    <w:p w14:paraId="5F1B2D65"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30A95947" w14:textId="77777777" w:rsidR="00E267A9" w:rsidRPr="001E68D4" w:rsidRDefault="00E267A9" w:rsidP="00E267A9">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14:paraId="6BD2CD9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14:paraId="1126CB3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84DD179"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14:paraId="7C69CB0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14:paraId="019F7F2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14:paraId="5EDCBA8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54ECA6F5"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15CDE91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774A46D"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70D4A77C"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14:paraId="292A419A"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14:paraId="552366AB"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A26910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14:paraId="44968A6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5E47F7CA"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09F9FBF1"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5643142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14:paraId="666A1B6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14:paraId="0FAB01F6"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14:paraId="2E76FA48"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256C73AD"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14:paraId="4C9E6D5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4D4A27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1C6A0B4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2B402885"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w:t>
      </w:r>
      <w:r w:rsidRPr="001E68D4">
        <w:rPr>
          <w:rFonts w:ascii="Times New Roman" w:eastAsia="Times New Roman" w:hAnsi="Times New Roman" w:cs="Times New Roman"/>
          <w:sz w:val="24"/>
          <w:szCs w:val="24"/>
          <w:lang w:val="uk-UA" w:eastAsia="ar-SA"/>
        </w:rPr>
        <w:lastRenderedPageBreak/>
        <w:t>товар був оплачений Замовником кошти підлягають поверненню в трьохденний строк з дати повернення товару.</w:t>
      </w:r>
    </w:p>
    <w:p w14:paraId="575F3BD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14:paraId="7B87E33F"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2725EBE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74D82594"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23269A1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5B15270" w14:textId="054B0F3E" w:rsidR="00E267A9" w:rsidRPr="00CC3998" w:rsidRDefault="00E267A9" w:rsidP="00CC3998">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5EB48D0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14:paraId="4F93D096"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4B5F26A"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0321CA3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14:paraId="42585835" w14:textId="1081577B"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року включно, але в будь-якому випадку о повного виконання Сторонами своїх зобов‘язань за цим договором.</w:t>
      </w:r>
    </w:p>
    <w:p w14:paraId="523CBF2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7958FECE" w14:textId="6D297FCC" w:rsidR="00E267A9" w:rsidRPr="00CC3998"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10.3. На </w:t>
      </w:r>
      <w:r w:rsidRPr="00967CC3">
        <w:rPr>
          <w:rFonts w:ascii="Times New Roman" w:eastAsia="Times New Roman" w:hAnsi="Times New Roman" w:cs="Times New Roman"/>
          <w:sz w:val="24"/>
          <w:szCs w:val="24"/>
          <w:lang w:val="uk-UA" w:eastAsia="ar-SA"/>
        </w:rPr>
        <w:t>підставі ч.6</w:t>
      </w:r>
      <w:r w:rsidRPr="00967CC3">
        <w:rPr>
          <w:rFonts w:ascii="Times New Roman" w:eastAsia="Calibri" w:hAnsi="Times New Roman" w:cs="Times New Roman"/>
          <w:sz w:val="24"/>
          <w:szCs w:val="24"/>
          <w:lang w:val="uk-UA" w:eastAsia="ar-SA"/>
        </w:rPr>
        <w:t>ст.41 ЗУ «Про публічні закупівлі»,</w:t>
      </w:r>
      <w:r w:rsidRPr="00967CC3">
        <w:rPr>
          <w:rFonts w:ascii="Times New Roman" w:eastAsia="Times New Roman" w:hAnsi="Times New Roman" w:cs="Times New Roman"/>
          <w:sz w:val="24"/>
          <w:szCs w:val="24"/>
          <w:lang w:val="uk-UA" w:eastAsia="ar-SA"/>
        </w:rPr>
        <w:t xml:space="preserve"> дія</w:t>
      </w:r>
      <w:r w:rsidRPr="001E68D4">
        <w:rPr>
          <w:rFonts w:ascii="Times New Roman" w:eastAsia="Times New Roman" w:hAnsi="Times New Roman" w:cs="Times New Roman"/>
          <w:sz w:val="24"/>
          <w:szCs w:val="24"/>
          <w:lang w:val="uk-UA" w:eastAsia="ar-SA"/>
        </w:rPr>
        <w:t xml:space="preserve">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66342CD4"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14:paraId="7AA8B4E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14:paraId="3531E83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14:paraId="56A6C3E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14:paraId="56B7202E"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w:t>
      </w:r>
      <w:r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14:paraId="4A5A70AF"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 xml:space="preserve">11.5. Згідно </w:t>
      </w:r>
      <w:r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істотними умовами договору є: предмет договору; сума договору, в тому числі ціна за одиницю; кількість товарів та вимоги щодо їх якості; </w:t>
      </w:r>
      <w:r w:rsidRPr="001E68D4">
        <w:rPr>
          <w:rFonts w:ascii="Times New Roman" w:hAnsi="Times New Roman" w:cs="Times New Roman"/>
          <w:lang w:val="uk-UA"/>
        </w:rPr>
        <w:t>термін та місце поставки; строк дії договору.</w:t>
      </w:r>
    </w:p>
    <w:p w14:paraId="0AA1B99A"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Pr>
          <w:rFonts w:ascii="Times New Roman" w:eastAsia="Times New Roman" w:hAnsi="Times New Roman" w:cs="Times New Roman"/>
          <w:sz w:val="24"/>
          <w:szCs w:val="24"/>
          <w:lang w:val="uk-UA" w:eastAsia="ar-SA"/>
        </w:rPr>
        <w:t xml:space="preserve">п. 19 Особливостей та </w:t>
      </w:r>
      <w:r w:rsidRPr="001E68D4">
        <w:rPr>
          <w:rFonts w:ascii="Times New Roman" w:eastAsia="Times New Roman" w:hAnsi="Times New Roman" w:cs="Times New Roman"/>
          <w:sz w:val="24"/>
          <w:szCs w:val="24"/>
          <w:lang w:val="uk-UA" w:eastAsia="ar-SA"/>
        </w:rPr>
        <w:t>ч.</w:t>
      </w:r>
      <w:r>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7959FC1E" w14:textId="77777777" w:rsidR="00E267A9"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0C2A0D6D"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w:t>
      </w:r>
      <w:r>
        <w:rPr>
          <w:rFonts w:ascii="Times New Roman" w:eastAsia="Times New Roman" w:hAnsi="Times New Roman" w:cs="Times New Roman"/>
          <w:kern w:val="3"/>
          <w:sz w:val="24"/>
          <w:szCs w:val="24"/>
          <w:lang w:val="uk-UA" w:eastAsia="ar-SA"/>
        </w:rPr>
        <w:t>1</w:t>
      </w:r>
      <w:r w:rsidRPr="00781F96">
        <w:rPr>
          <w:rFonts w:ascii="Times New Roman" w:eastAsia="Times New Roman" w:hAnsi="Times New Roman" w:cs="Times New Roman"/>
          <w:kern w:val="3"/>
          <w:sz w:val="24"/>
          <w:szCs w:val="24"/>
          <w:lang w:val="uk-UA" w:eastAsia="ar-SA"/>
        </w:rPr>
        <w:t>.</w:t>
      </w:r>
      <w:r>
        <w:rPr>
          <w:rFonts w:ascii="Times New Roman" w:eastAsia="Times New Roman" w:hAnsi="Times New Roman" w:cs="Times New Roman"/>
          <w:kern w:val="3"/>
          <w:sz w:val="24"/>
          <w:szCs w:val="24"/>
          <w:lang w:val="uk-UA" w:eastAsia="ar-SA"/>
        </w:rPr>
        <w:t>8</w:t>
      </w:r>
      <w:r w:rsidRPr="00781F96">
        <w:rPr>
          <w:rFonts w:ascii="Times New Roman" w:eastAsia="Times New Roman" w:hAnsi="Times New Roman" w:cs="Times New Roman"/>
          <w:kern w:val="3"/>
          <w:sz w:val="24"/>
          <w:szCs w:val="24"/>
          <w:lang w:val="uk-UA" w:eastAsia="ar-SA"/>
        </w:rPr>
        <w:t>. Договір про закупівлю є нікчемним у разі:</w:t>
      </w:r>
    </w:p>
    <w:p w14:paraId="4451D242"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 xml:space="preserve">1) коли замовник уклав договір про закупівлю з порушенням вимог, визначених пунктом 5 цих </w:t>
      </w:r>
      <w:r w:rsidRPr="00781F96">
        <w:rPr>
          <w:rFonts w:ascii="Times New Roman" w:eastAsia="Times New Roman" w:hAnsi="Times New Roman" w:cs="Times New Roman"/>
          <w:kern w:val="3"/>
          <w:sz w:val="24"/>
          <w:szCs w:val="24"/>
          <w:lang w:val="uk-UA" w:eastAsia="ar-SA"/>
        </w:rPr>
        <w:lastRenderedPageBreak/>
        <w:t>особливостей;</w:t>
      </w:r>
    </w:p>
    <w:p w14:paraId="11FC08A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2) укладення договору про закупівлю з порушенням вимог пункту 18 Особливостей;</w:t>
      </w:r>
    </w:p>
    <w:p w14:paraId="0CE44D2E"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3) укладення договору про закупівлю в період оскарження відкритих торгів відповідно до статті 18 Закону та Особливостей;</w:t>
      </w:r>
    </w:p>
    <w:p w14:paraId="2D7189C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7BF1CE9"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9C50862"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w:t>
      </w:r>
      <w:r>
        <w:rPr>
          <w:rFonts w:ascii="Times New Roman" w:eastAsia="Times New Roman" w:hAnsi="Times New Roman" w:cs="Times New Roman"/>
          <w:sz w:val="24"/>
          <w:szCs w:val="24"/>
          <w:lang w:val="uk-UA" w:eastAsia="ar-SA"/>
        </w:rPr>
        <w:t>9</w:t>
      </w:r>
      <w:r w:rsidRPr="001E68D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16DF8D9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14:paraId="19489D2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p w14:paraId="11C2725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p>
    <w:p w14:paraId="6BA9F0F0" w14:textId="27CDCACC"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w:t>
      </w:r>
      <w:r>
        <w:rPr>
          <w:rFonts w:ascii="Times New Roman" w:eastAsia="Times New Roman" w:hAnsi="Times New Roman" w:cs="Times New Roman"/>
          <w:b/>
          <w:sz w:val="24"/>
          <w:szCs w:val="24"/>
          <w:lang w:val="uk-UA" w:eastAsia="ar-SA"/>
        </w:rPr>
        <w:t>І</w:t>
      </w:r>
      <w:r w:rsidRPr="001E68D4">
        <w:rPr>
          <w:rFonts w:ascii="Times New Roman" w:eastAsia="Times New Roman" w:hAnsi="Times New Roman" w:cs="Times New Roman"/>
          <w:b/>
          <w:sz w:val="24"/>
          <w:szCs w:val="24"/>
          <w:lang w:val="uk-UA" w:eastAsia="ar-SA"/>
        </w:rPr>
        <w:t>I. РЕКВІЗИТИ СТОРІН</w:t>
      </w:r>
    </w:p>
    <w:tbl>
      <w:tblPr>
        <w:tblW w:w="10006" w:type="dxa"/>
        <w:tblInd w:w="708" w:type="dxa"/>
        <w:tblLayout w:type="fixed"/>
        <w:tblLook w:val="0000" w:firstRow="0" w:lastRow="0" w:firstColumn="0" w:lastColumn="0" w:noHBand="0" w:noVBand="0"/>
      </w:tblPr>
      <w:tblGrid>
        <w:gridCol w:w="5003"/>
        <w:gridCol w:w="5003"/>
      </w:tblGrid>
      <w:tr w:rsidR="00E267A9" w:rsidRPr="00D4620C" w14:paraId="410F6BDD" w14:textId="77777777" w:rsidTr="00050D83">
        <w:trPr>
          <w:trHeight w:val="3894"/>
        </w:trPr>
        <w:tc>
          <w:tcPr>
            <w:tcW w:w="5003" w:type="dxa"/>
          </w:tcPr>
          <w:p w14:paraId="718D05E5"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14:paraId="4A2812CF"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7E666956" w14:textId="596D454E"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Комунальне</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підприємство</w:t>
            </w:r>
          </w:p>
          <w:p w14:paraId="39E3F5CA" w14:textId="2A312570"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«Хмельницька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лікарня» </w:t>
            </w:r>
          </w:p>
          <w:p w14:paraId="79590F6F" w14:textId="5DB880A5"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u w:val="single"/>
                <w:lang w:val="uk-UA"/>
              </w:rPr>
            </w:pPr>
            <w:r w:rsidRPr="00B652B8">
              <w:rPr>
                <w:rFonts w:ascii="Times New Roman" w:eastAsia="Times New Roman" w:hAnsi="Times New Roman"/>
                <w:b/>
                <w:color w:val="000000"/>
                <w:lang w:val="uk-UA"/>
              </w:rPr>
              <w:t>Хмельницької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 ради</w:t>
            </w:r>
          </w:p>
          <w:p w14:paraId="68B21959" w14:textId="77777777" w:rsidR="00E267A9" w:rsidRPr="00B652B8" w:rsidRDefault="00E267A9" w:rsidP="00050D83">
            <w:pPr>
              <w:spacing w:after="0" w:line="240" w:lineRule="auto"/>
              <w:ind w:right="-426"/>
              <w:rPr>
                <w:rFonts w:ascii="Times New Roman" w:hAnsi="Times New Roman"/>
                <w:lang w:val="uk-UA"/>
              </w:rPr>
            </w:pPr>
            <w:r w:rsidRPr="00B652B8">
              <w:rPr>
                <w:rFonts w:ascii="Times New Roman" w:hAnsi="Times New Roman"/>
                <w:lang w:val="uk-UA"/>
              </w:rPr>
              <w:t>Індекс: Україна, 29000,</w:t>
            </w:r>
          </w:p>
          <w:p w14:paraId="440DDBB2" w14:textId="77777777" w:rsidR="00CC3998" w:rsidRDefault="00E267A9" w:rsidP="00050D83">
            <w:pPr>
              <w:spacing w:after="0" w:line="240" w:lineRule="auto"/>
              <w:ind w:right="-426"/>
              <w:rPr>
                <w:rFonts w:ascii="Times New Roman" w:hAnsi="Times New Roman"/>
              </w:rPr>
            </w:pPr>
            <w:r w:rsidRPr="00B01BD8">
              <w:rPr>
                <w:rFonts w:ascii="Times New Roman" w:hAnsi="Times New Roman"/>
              </w:rPr>
              <w:t>Адреса: м. Хмельницький,</w:t>
            </w:r>
          </w:p>
          <w:p w14:paraId="13834746" w14:textId="5DF61198"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 пров. Проскурівський,1,</w:t>
            </w:r>
          </w:p>
          <w:p w14:paraId="2E51F709"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14:paraId="197EED5D"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В АТ КБ “Приватбанк”,</w:t>
            </w:r>
          </w:p>
          <w:p w14:paraId="3564BB23"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код ЄДРПОУ  02774384,</w:t>
            </w:r>
          </w:p>
          <w:p w14:paraId="746C09F3" w14:textId="77777777" w:rsidR="00E267A9" w:rsidRPr="00B01BD8" w:rsidRDefault="00E267A9" w:rsidP="00050D83">
            <w:pPr>
              <w:spacing w:after="0" w:line="240" w:lineRule="auto"/>
              <w:ind w:right="-426"/>
              <w:rPr>
                <w:rFonts w:ascii="Times New Roman" w:hAnsi="Times New Roman"/>
              </w:rPr>
            </w:pPr>
          </w:p>
          <w:p w14:paraId="6FC6A01E"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Тел./факс.  (0382) 79 40 96</w:t>
            </w:r>
          </w:p>
          <w:p w14:paraId="31F98E05"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e-mail : </w:t>
            </w:r>
            <w:hyperlink r:id="rId8" w:history="1">
              <w:r w:rsidRPr="00B652B8">
                <w:rPr>
                  <w:rStyle w:val="a3"/>
                  <w:rFonts w:ascii="Times New Roman" w:hAnsi="Times New Roman" w:cs="Times New Roman"/>
                  <w:b/>
                </w:rPr>
                <w:t>xmlik103@gmail.com</w:t>
              </w:r>
            </w:hyperlink>
          </w:p>
          <w:p w14:paraId="4DCA17AE" w14:textId="77777777" w:rsidR="00E267A9" w:rsidRDefault="00E267A9" w:rsidP="00050D83">
            <w:pPr>
              <w:spacing w:after="0" w:line="240" w:lineRule="auto"/>
              <w:ind w:right="-426"/>
              <w:rPr>
                <w:rFonts w:ascii="Times New Roman" w:hAnsi="Times New Roman"/>
              </w:rPr>
            </w:pPr>
          </w:p>
          <w:p w14:paraId="5CFB3B16" w14:textId="77777777" w:rsidR="00E267A9" w:rsidRPr="00B01BD8" w:rsidRDefault="00E267A9" w:rsidP="00050D83">
            <w:pPr>
              <w:spacing w:after="0" w:line="240" w:lineRule="auto"/>
              <w:ind w:right="-426"/>
              <w:rPr>
                <w:rFonts w:ascii="Times New Roman" w:hAnsi="Times New Roman"/>
                <w:b/>
              </w:rPr>
            </w:pPr>
            <w:r w:rsidRPr="00B01BD8">
              <w:rPr>
                <w:rFonts w:ascii="Times New Roman" w:hAnsi="Times New Roman"/>
                <w:b/>
              </w:rPr>
              <w:t>Директор</w:t>
            </w:r>
          </w:p>
          <w:p w14:paraId="2D16A2C5" w14:textId="77777777" w:rsidR="00E267A9" w:rsidRPr="00B01BD8" w:rsidRDefault="00E267A9" w:rsidP="00050D83">
            <w:pPr>
              <w:spacing w:after="0" w:line="240" w:lineRule="auto"/>
              <w:ind w:right="-426"/>
              <w:rPr>
                <w:rFonts w:ascii="Times New Roman" w:hAnsi="Times New Roman"/>
                <w:b/>
              </w:rPr>
            </w:pPr>
          </w:p>
          <w:p w14:paraId="586F28FF" w14:textId="08BA495E" w:rsidR="00E267A9" w:rsidRPr="00E267A9"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B01BD8">
              <w:rPr>
                <w:rFonts w:ascii="Times New Roman" w:hAnsi="Times New Roman"/>
                <w:b/>
              </w:rPr>
              <w:t xml:space="preserve"> __________</w:t>
            </w:r>
            <w:r>
              <w:rPr>
                <w:rFonts w:ascii="Times New Roman" w:hAnsi="Times New Roman"/>
                <w:b/>
                <w:lang w:val="uk-UA"/>
              </w:rPr>
              <w:t>Валерій ГАРБУЗЮК</w:t>
            </w:r>
          </w:p>
        </w:tc>
        <w:tc>
          <w:tcPr>
            <w:tcW w:w="5003" w:type="dxa"/>
            <w:shd w:val="clear" w:color="auto" w:fill="auto"/>
          </w:tcPr>
          <w:p w14:paraId="3B8498C7"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Pr>
                <w:rFonts w:ascii="Times New Roman" w:eastAsia="Times New Roman" w:hAnsi="Times New Roman" w:cs="Times New Roman"/>
                <w:b/>
                <w:spacing w:val="-1"/>
                <w:kern w:val="1"/>
                <w:sz w:val="24"/>
                <w:szCs w:val="24"/>
                <w:u w:val="single"/>
                <w:lang w:val="uk-UA" w:eastAsia="zh-CN"/>
              </w:rPr>
              <w:t>ПОСТАЧАЛЬ</w:t>
            </w:r>
            <w:r w:rsidRPr="00D4620C">
              <w:rPr>
                <w:rFonts w:ascii="Times New Roman" w:eastAsia="Times New Roman" w:hAnsi="Times New Roman" w:cs="Times New Roman"/>
                <w:b/>
                <w:spacing w:val="-1"/>
                <w:kern w:val="1"/>
                <w:sz w:val="24"/>
                <w:szCs w:val="24"/>
                <w:u w:val="single"/>
                <w:lang w:val="uk-UA" w:eastAsia="zh-CN"/>
              </w:rPr>
              <w:t>НИК:</w:t>
            </w:r>
          </w:p>
          <w:p w14:paraId="68E5D179"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3BB89041" w14:textId="17CF800A" w:rsidR="00E267A9" w:rsidRDefault="00E267A9" w:rsidP="00E267A9">
            <w:pPr>
              <w:spacing w:after="0" w:line="240" w:lineRule="auto"/>
              <w:contextualSpacing/>
              <w:rPr>
                <w:rFonts w:ascii="Times New Roman" w:hAnsi="Times New Roman" w:cs="Times New Roman"/>
                <w:b/>
              </w:rPr>
            </w:pPr>
          </w:p>
          <w:p w14:paraId="0E6FAC38" w14:textId="6D2E96BD" w:rsidR="00E267A9" w:rsidRDefault="00E267A9" w:rsidP="00E267A9">
            <w:pPr>
              <w:spacing w:after="0" w:line="240" w:lineRule="auto"/>
              <w:contextualSpacing/>
              <w:rPr>
                <w:rFonts w:ascii="Times New Roman" w:hAnsi="Times New Roman" w:cs="Times New Roman"/>
                <w:b/>
              </w:rPr>
            </w:pPr>
          </w:p>
          <w:p w14:paraId="2F59CBEB" w14:textId="22F0C892" w:rsidR="00E267A9" w:rsidRDefault="00E267A9" w:rsidP="00E267A9">
            <w:pPr>
              <w:spacing w:after="0" w:line="240" w:lineRule="auto"/>
              <w:contextualSpacing/>
              <w:rPr>
                <w:rFonts w:ascii="Times New Roman" w:hAnsi="Times New Roman" w:cs="Times New Roman"/>
                <w:b/>
              </w:rPr>
            </w:pPr>
          </w:p>
          <w:p w14:paraId="0A4B467C" w14:textId="04DBB46E" w:rsidR="00E267A9" w:rsidRDefault="00E267A9" w:rsidP="00E267A9">
            <w:pPr>
              <w:spacing w:after="0" w:line="240" w:lineRule="auto"/>
              <w:contextualSpacing/>
              <w:rPr>
                <w:rFonts w:ascii="Times New Roman" w:hAnsi="Times New Roman" w:cs="Times New Roman"/>
                <w:b/>
              </w:rPr>
            </w:pPr>
          </w:p>
          <w:p w14:paraId="7BA587F8" w14:textId="185E3526" w:rsidR="00E267A9" w:rsidRDefault="00E267A9" w:rsidP="00E267A9">
            <w:pPr>
              <w:spacing w:after="0" w:line="240" w:lineRule="auto"/>
              <w:contextualSpacing/>
              <w:rPr>
                <w:rFonts w:ascii="Times New Roman" w:hAnsi="Times New Roman" w:cs="Times New Roman"/>
                <w:b/>
              </w:rPr>
            </w:pPr>
          </w:p>
          <w:p w14:paraId="7129B69D" w14:textId="684F8DA2" w:rsidR="00E267A9" w:rsidRDefault="00E267A9" w:rsidP="00E267A9">
            <w:pPr>
              <w:spacing w:after="0" w:line="240" w:lineRule="auto"/>
              <w:contextualSpacing/>
              <w:rPr>
                <w:rFonts w:ascii="Times New Roman" w:hAnsi="Times New Roman" w:cs="Times New Roman"/>
                <w:b/>
              </w:rPr>
            </w:pPr>
          </w:p>
          <w:p w14:paraId="4EF96F92" w14:textId="523A0735" w:rsidR="00E267A9" w:rsidRDefault="00E267A9" w:rsidP="00E267A9">
            <w:pPr>
              <w:spacing w:after="0" w:line="240" w:lineRule="auto"/>
              <w:contextualSpacing/>
              <w:rPr>
                <w:rFonts w:ascii="Times New Roman" w:hAnsi="Times New Roman" w:cs="Times New Roman"/>
                <w:b/>
              </w:rPr>
            </w:pPr>
          </w:p>
          <w:p w14:paraId="17336DEC" w14:textId="2B0CBF44" w:rsidR="00E267A9" w:rsidRDefault="00E267A9" w:rsidP="00E267A9">
            <w:pPr>
              <w:spacing w:after="0" w:line="240" w:lineRule="auto"/>
              <w:contextualSpacing/>
              <w:rPr>
                <w:rFonts w:ascii="Times New Roman" w:hAnsi="Times New Roman" w:cs="Times New Roman"/>
                <w:b/>
              </w:rPr>
            </w:pPr>
          </w:p>
          <w:p w14:paraId="231266F3" w14:textId="14044A8D" w:rsidR="00E267A9" w:rsidRDefault="00E267A9" w:rsidP="00E267A9">
            <w:pPr>
              <w:spacing w:after="0" w:line="240" w:lineRule="auto"/>
              <w:contextualSpacing/>
              <w:rPr>
                <w:rFonts w:ascii="Times New Roman" w:hAnsi="Times New Roman" w:cs="Times New Roman"/>
                <w:b/>
              </w:rPr>
            </w:pPr>
          </w:p>
          <w:p w14:paraId="03ACC7A3" w14:textId="16736579" w:rsidR="00E267A9" w:rsidRDefault="00E267A9" w:rsidP="00E267A9">
            <w:pPr>
              <w:spacing w:after="0" w:line="240" w:lineRule="auto"/>
              <w:contextualSpacing/>
              <w:rPr>
                <w:rFonts w:ascii="Times New Roman" w:hAnsi="Times New Roman" w:cs="Times New Roman"/>
                <w:b/>
              </w:rPr>
            </w:pPr>
          </w:p>
          <w:p w14:paraId="6408A1B4" w14:textId="77777777" w:rsidR="00E267A9" w:rsidRDefault="00E267A9" w:rsidP="00E267A9">
            <w:pPr>
              <w:spacing w:after="0" w:line="240" w:lineRule="auto"/>
              <w:contextualSpacing/>
              <w:rPr>
                <w:rFonts w:ascii="Times New Roman" w:hAnsi="Times New Roman" w:cs="Times New Roman"/>
              </w:rPr>
            </w:pPr>
          </w:p>
          <w:p w14:paraId="3282DA44" w14:textId="77777777" w:rsidR="00E267A9" w:rsidRDefault="00E267A9" w:rsidP="00050D83">
            <w:pPr>
              <w:spacing w:after="0" w:line="240" w:lineRule="auto"/>
              <w:contextualSpacing/>
              <w:rPr>
                <w:rFonts w:ascii="Times New Roman" w:hAnsi="Times New Roman" w:cs="Times New Roman"/>
              </w:rPr>
            </w:pPr>
          </w:p>
          <w:p w14:paraId="06B369E7" w14:textId="77777777" w:rsidR="00CC3998" w:rsidRDefault="00CC3998" w:rsidP="00050D83">
            <w:pPr>
              <w:spacing w:after="0" w:line="240" w:lineRule="auto"/>
              <w:contextualSpacing/>
              <w:rPr>
                <w:rFonts w:ascii="Times New Roman" w:hAnsi="Times New Roman" w:cs="Times New Roman"/>
                <w:b/>
              </w:rPr>
            </w:pPr>
          </w:p>
          <w:p w14:paraId="60FC3592" w14:textId="5611DF61" w:rsidR="00E267A9" w:rsidRPr="00B652B8" w:rsidRDefault="00E267A9" w:rsidP="00050D83">
            <w:pPr>
              <w:spacing w:after="0" w:line="240" w:lineRule="auto"/>
              <w:contextualSpacing/>
              <w:rPr>
                <w:rFonts w:ascii="Times New Roman" w:hAnsi="Times New Roman" w:cs="Times New Roman"/>
                <w:b/>
                <w:lang w:val="uk-UA"/>
              </w:rPr>
            </w:pPr>
            <w:r w:rsidRPr="00B652B8">
              <w:rPr>
                <w:rFonts w:ascii="Times New Roman" w:hAnsi="Times New Roman" w:cs="Times New Roman"/>
                <w:b/>
              </w:rPr>
              <w:t>Директор</w:t>
            </w:r>
          </w:p>
          <w:p w14:paraId="46A01E32" w14:textId="77777777" w:rsidR="00E267A9" w:rsidRPr="00B652B8" w:rsidRDefault="00E267A9" w:rsidP="00050D83">
            <w:pPr>
              <w:spacing w:after="0" w:line="240" w:lineRule="auto"/>
              <w:contextualSpacing/>
              <w:rPr>
                <w:rFonts w:ascii="Times New Roman" w:hAnsi="Times New Roman" w:cs="Times New Roman"/>
                <w:b/>
                <w:lang w:val="uk-UA"/>
              </w:rPr>
            </w:pPr>
          </w:p>
          <w:p w14:paraId="07B33D2F" w14:textId="61EBE1E1" w:rsidR="00E267A9" w:rsidRPr="00B652B8" w:rsidRDefault="00E267A9" w:rsidP="00050D83">
            <w:pPr>
              <w:spacing w:after="0" w:line="240" w:lineRule="auto"/>
              <w:contextualSpacing/>
              <w:rPr>
                <w:rFonts w:ascii="Times New Roman" w:hAnsi="Times New Roman" w:cs="Times New Roman"/>
                <w:lang w:val="uk-UA"/>
              </w:rPr>
            </w:pPr>
            <w:r>
              <w:rPr>
                <w:rFonts w:ascii="Times New Roman" w:hAnsi="Times New Roman" w:cs="Times New Roman"/>
              </w:rPr>
              <w:t xml:space="preserve">____________________ </w:t>
            </w:r>
          </w:p>
          <w:p w14:paraId="023EDF76" w14:textId="77777777" w:rsidR="00E267A9" w:rsidRPr="00D4620C"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
        </w:tc>
      </w:tr>
    </w:tbl>
    <w:p w14:paraId="07A9C765" w14:textId="77777777" w:rsidR="00E267A9" w:rsidRPr="001E68D4" w:rsidRDefault="00E267A9" w:rsidP="00E267A9">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E267A9" w:rsidRPr="001E68D4" w:rsidSect="00E267A9">
          <w:pgSz w:w="11906" w:h="16838"/>
          <w:pgMar w:top="720" w:right="720" w:bottom="720" w:left="720" w:header="720" w:footer="720" w:gutter="0"/>
          <w:cols w:space="720"/>
          <w:docGrid w:linePitch="326"/>
        </w:sectPr>
      </w:pPr>
    </w:p>
    <w:p w14:paraId="17532A76"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6C90B041"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5C6A115"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301E52A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1655E16F"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77B6101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FAD3A0D" w14:textId="77777777" w:rsidR="00E267A9" w:rsidRDefault="00E267A9" w:rsidP="00CC3998">
      <w:pPr>
        <w:widowControl w:val="0"/>
        <w:suppressAutoHyphens/>
        <w:autoSpaceDE w:val="0"/>
        <w:spacing w:after="0" w:line="240" w:lineRule="auto"/>
        <w:rPr>
          <w:rFonts w:ascii="Times New Roman CYR" w:eastAsia="Times New Roman" w:hAnsi="Times New Roman CYR" w:cs="Times New Roman CYR"/>
          <w:b/>
          <w:sz w:val="24"/>
          <w:szCs w:val="24"/>
          <w:lang w:val="uk-UA" w:eastAsia="ar-SA"/>
        </w:rPr>
        <w:sectPr w:rsidR="00E267A9" w:rsidSect="000D3A77">
          <w:type w:val="continuous"/>
          <w:pgSz w:w="11906" w:h="16838"/>
          <w:pgMar w:top="709" w:right="566" w:bottom="1134" w:left="709" w:header="284" w:footer="708" w:gutter="0"/>
          <w:cols w:space="708"/>
          <w:docGrid w:linePitch="360"/>
        </w:sectPr>
      </w:pPr>
    </w:p>
    <w:p w14:paraId="7BD91EB9" w14:textId="77777777"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14:paraId="537C9824" w14:textId="77777777"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14:paraId="6DE57D82" w14:textId="7823EBEC"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CC3998">
        <w:rPr>
          <w:rFonts w:ascii="Times New Roman CYR" w:eastAsia="Times New Roman" w:hAnsi="Times New Roman CYR" w:cs="Times New Roman CYR"/>
          <w:b/>
          <w:sz w:val="24"/>
          <w:szCs w:val="24"/>
          <w:lang w:val="uk-UA" w:eastAsia="ar-SA"/>
        </w:rPr>
        <w:t>4</w:t>
      </w:r>
      <w:r w:rsidRPr="001E68D4">
        <w:rPr>
          <w:rFonts w:ascii="Times New Roman CYR" w:eastAsia="Times New Roman" w:hAnsi="Times New Roman CYR" w:cs="Times New Roman CYR"/>
          <w:b/>
          <w:sz w:val="24"/>
          <w:szCs w:val="24"/>
          <w:lang w:val="uk-UA" w:eastAsia="ar-SA"/>
        </w:rPr>
        <w:t xml:space="preserve"> року</w:t>
      </w:r>
    </w:p>
    <w:p w14:paraId="180CDBAA" w14:textId="77777777"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14:paraId="5F180032" w14:textId="77777777" w:rsidR="003C7213" w:rsidRDefault="009C0AD1" w:rsidP="00304EC9">
      <w:pPr>
        <w:rPr>
          <w:rFonts w:ascii="Times New Roman" w:hAnsi="Times New Roman" w:cs="Times New Roman"/>
          <w:b/>
          <w:color w:val="000000"/>
          <w:sz w:val="24"/>
          <w:szCs w:val="24"/>
          <w:bdr w:val="none" w:sz="0" w:space="0" w:color="auto" w:frame="1"/>
          <w:shd w:val="clear" w:color="auto" w:fill="FDFEFD"/>
          <w:lang w:val="uk-UA"/>
        </w:rPr>
      </w:pPr>
      <w:r w:rsidRPr="001E68D4">
        <w:rPr>
          <w:rFonts w:ascii="Times New Roman CYR" w:eastAsia="Times New Roman" w:hAnsi="Times New Roman CYR" w:cs="Times New Roman CYR"/>
          <w:b/>
          <w:sz w:val="24"/>
          <w:szCs w:val="24"/>
          <w:lang w:val="uk-UA" w:eastAsia="ar-SA"/>
        </w:rPr>
        <w:t xml:space="preserve">на закупівлю: </w:t>
      </w:r>
      <w:r w:rsidR="00320410" w:rsidRPr="00BF2280">
        <w:rPr>
          <w:rFonts w:ascii="Times New Roman" w:hAnsi="Times New Roman"/>
          <w:b/>
          <w:sz w:val="24"/>
          <w:szCs w:val="24"/>
          <w:lang w:val="uk-UA"/>
        </w:rPr>
        <w:t xml:space="preserve">«код Основного словника національного класифікатора України ДК 021:2015 </w:t>
      </w:r>
      <w:r w:rsidR="00BF2280">
        <w:rPr>
          <w:rFonts w:ascii="Times New Roman" w:hAnsi="Times New Roman"/>
          <w:b/>
          <w:sz w:val="24"/>
          <w:szCs w:val="24"/>
          <w:lang w:val="uk-UA"/>
        </w:rPr>
        <w:t>"Єдиний закупівельний словник</w:t>
      </w:r>
      <w:r w:rsidR="00371001">
        <w:rPr>
          <w:rFonts w:ascii="Times New Roman" w:hAnsi="Times New Roman"/>
          <w:b/>
          <w:sz w:val="24"/>
          <w:szCs w:val="24"/>
          <w:lang w:val="uk-UA"/>
        </w:rPr>
        <w:t>»</w:t>
      </w:r>
      <w:r w:rsidR="00304EC9" w:rsidRPr="00304EC9">
        <w:rPr>
          <w:rFonts w:ascii="Times New Roman" w:hAnsi="Times New Roman" w:cs="Times New Roman"/>
          <w:b/>
          <w:color w:val="000000"/>
          <w:sz w:val="24"/>
          <w:szCs w:val="24"/>
          <w:bdr w:val="none" w:sz="0" w:space="0" w:color="auto" w:frame="1"/>
          <w:shd w:val="clear" w:color="auto" w:fill="FDFEFD"/>
          <w:lang w:val="uk-UA"/>
        </w:rPr>
        <w:t xml:space="preserve"> </w:t>
      </w:r>
    </w:p>
    <w:p w14:paraId="580D56EC" w14:textId="77777777" w:rsidR="002C678A" w:rsidRDefault="003C7213" w:rsidP="002C678A">
      <w:pPr>
        <w:rPr>
          <w:rStyle w:val="value"/>
          <w:rFonts w:ascii="Times New Roman" w:hAnsi="Times New Roman" w:cs="Times New Roman"/>
          <w:b/>
          <w:color w:val="000000"/>
          <w:sz w:val="24"/>
          <w:szCs w:val="24"/>
          <w:bdr w:val="none" w:sz="0" w:space="0" w:color="auto" w:frame="1"/>
          <w:shd w:val="clear" w:color="auto" w:fill="F3F3F3"/>
          <w:lang w:val="uk-UA"/>
        </w:rPr>
      </w:pPr>
      <w:r w:rsidRPr="003C7213">
        <w:rPr>
          <w:rFonts w:ascii="Times New Roman" w:hAnsi="Times New Roman" w:cs="Times New Roman"/>
          <w:b/>
          <w:color w:val="585858"/>
          <w:sz w:val="24"/>
          <w:szCs w:val="24"/>
          <w:shd w:val="clear" w:color="auto" w:fill="F3F3F3"/>
        </w:rPr>
        <w:t> </w:t>
      </w:r>
      <w:r w:rsidR="002C678A">
        <w:rPr>
          <w:rStyle w:val="value"/>
          <w:rFonts w:ascii="Times New Roman" w:hAnsi="Times New Roman" w:cs="Times New Roman"/>
          <w:b/>
          <w:color w:val="000000"/>
          <w:sz w:val="24"/>
          <w:szCs w:val="24"/>
          <w:bdr w:val="none" w:sz="0" w:space="0" w:color="auto" w:frame="1"/>
          <w:shd w:val="clear" w:color="auto" w:fill="F3F3F3"/>
          <w:lang w:val="uk-UA"/>
        </w:rPr>
        <w:t>38430000-8 Детектори та аналізатори (</w:t>
      </w:r>
      <w:r w:rsidR="002C678A" w:rsidRPr="002C678A">
        <w:rPr>
          <w:rStyle w:val="value"/>
          <w:rFonts w:ascii="Times New Roman" w:hAnsi="Times New Roman" w:cs="Times New Roman"/>
          <w:b/>
          <w:color w:val="000000"/>
          <w:sz w:val="24"/>
          <w:szCs w:val="24"/>
          <w:bdr w:val="none" w:sz="0" w:space="0" w:color="auto" w:frame="1"/>
          <w:shd w:val="clear" w:color="auto" w:fill="F3F3F3"/>
          <w:lang w:val="uk-UA"/>
        </w:rPr>
        <w:t>Наконечник, тип Gilson, нестерильний, без фільтру, не більше 0,5-200 мкл, Наконечник</w:t>
      </w:r>
      <w:r w:rsidR="002C678A">
        <w:rPr>
          <w:rStyle w:val="value"/>
          <w:rFonts w:ascii="Times New Roman" w:hAnsi="Times New Roman" w:cs="Times New Roman"/>
          <w:b/>
          <w:color w:val="000000"/>
          <w:sz w:val="24"/>
          <w:szCs w:val="24"/>
          <w:bdr w:val="none" w:sz="0" w:space="0" w:color="auto" w:frame="1"/>
          <w:shd w:val="clear" w:color="auto" w:fill="F3F3F3"/>
          <w:lang w:val="uk-UA"/>
        </w:rPr>
        <w:t>)</w:t>
      </w:r>
    </w:p>
    <w:p w14:paraId="069940BD" w14:textId="77777777" w:rsidR="00E47891" w:rsidRPr="00E47891" w:rsidRDefault="00E47891" w:rsidP="00E16B1F">
      <w:pPr>
        <w:widowControl w:val="0"/>
        <w:suppressAutoHyphens/>
        <w:autoSpaceDE w:val="0"/>
        <w:spacing w:after="0" w:line="264" w:lineRule="auto"/>
        <w:ind w:right="100"/>
        <w:jc w:val="both"/>
        <w:rPr>
          <w:rFonts w:ascii="Times New Roman" w:eastAsia="Times New Roman" w:hAnsi="Times New Roman" w:cs="Times New Roman"/>
          <w:bCs/>
          <w:sz w:val="24"/>
          <w:szCs w:val="24"/>
          <w:lang w:val="uk-UA" w:eastAsia="zh-CN"/>
        </w:rPr>
      </w:pPr>
      <w:bookmarkStart w:id="0" w:name="_GoBack"/>
      <w:bookmarkEnd w:id="0"/>
    </w:p>
    <w:tbl>
      <w:tblPr>
        <w:tblW w:w="13801" w:type="dxa"/>
        <w:tblInd w:w="279" w:type="dxa"/>
        <w:tblLayout w:type="fixed"/>
        <w:tblCellMar>
          <w:left w:w="0" w:type="dxa"/>
          <w:right w:w="0" w:type="dxa"/>
        </w:tblCellMar>
        <w:tblLook w:val="0000" w:firstRow="0" w:lastRow="0" w:firstColumn="0" w:lastColumn="0" w:noHBand="0" w:noVBand="0"/>
      </w:tblPr>
      <w:tblGrid>
        <w:gridCol w:w="578"/>
        <w:gridCol w:w="414"/>
        <w:gridCol w:w="567"/>
        <w:gridCol w:w="4026"/>
        <w:gridCol w:w="1210"/>
        <w:gridCol w:w="30"/>
        <w:gridCol w:w="1132"/>
        <w:gridCol w:w="1577"/>
        <w:gridCol w:w="1070"/>
        <w:gridCol w:w="43"/>
        <w:gridCol w:w="1577"/>
        <w:gridCol w:w="1577"/>
      </w:tblGrid>
      <w:tr w:rsidR="00B900E9" w:rsidRPr="00CD26BD" w14:paraId="16DC4163" w14:textId="77777777" w:rsidTr="00304EC9">
        <w:trPr>
          <w:trHeight w:val="256"/>
        </w:trPr>
        <w:tc>
          <w:tcPr>
            <w:tcW w:w="992" w:type="dxa"/>
            <w:gridSpan w:val="2"/>
            <w:tcBorders>
              <w:top w:val="single" w:sz="4" w:space="0" w:color="000000"/>
              <w:left w:val="single" w:sz="4" w:space="0" w:color="000000"/>
              <w:bottom w:val="single" w:sz="4" w:space="0" w:color="000000"/>
            </w:tcBorders>
            <w:shd w:val="clear" w:color="auto" w:fill="D8D8D8"/>
            <w:vAlign w:val="center"/>
          </w:tcPr>
          <w:p w14:paraId="40555186"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w:t>
            </w:r>
          </w:p>
          <w:p w14:paraId="24256ABB"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П/П</w:t>
            </w:r>
          </w:p>
        </w:tc>
        <w:tc>
          <w:tcPr>
            <w:tcW w:w="56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7C54BC" w14:textId="35FA56E4" w:rsidR="00B900E9" w:rsidRPr="00CD26BD" w:rsidRDefault="00B900E9" w:rsidP="00304EC9">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5236" w:type="dxa"/>
            <w:gridSpan w:val="2"/>
            <w:tcBorders>
              <w:top w:val="single" w:sz="4" w:space="0" w:color="000000"/>
              <w:left w:val="single" w:sz="4" w:space="0" w:color="000000"/>
              <w:bottom w:val="single" w:sz="4" w:space="0" w:color="000000"/>
            </w:tcBorders>
            <w:shd w:val="clear" w:color="auto" w:fill="D8D8D8"/>
            <w:vAlign w:val="center"/>
          </w:tcPr>
          <w:p w14:paraId="1ECB911B" w14:textId="77777777" w:rsidR="00B900E9" w:rsidRPr="00CD26BD" w:rsidRDefault="00B900E9" w:rsidP="00AA3A24">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Торгівельна назва </w:t>
            </w:r>
          </w:p>
        </w:tc>
        <w:tc>
          <w:tcPr>
            <w:tcW w:w="30" w:type="dxa"/>
            <w:tcBorders>
              <w:top w:val="single" w:sz="4" w:space="0" w:color="000000"/>
              <w:left w:val="single" w:sz="4" w:space="0" w:color="000000"/>
              <w:bottom w:val="single" w:sz="4" w:space="0" w:color="000000"/>
            </w:tcBorders>
            <w:shd w:val="clear" w:color="auto" w:fill="D8D8D8"/>
            <w:vAlign w:val="center"/>
          </w:tcPr>
          <w:p w14:paraId="028A865D"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1132" w:type="dxa"/>
            <w:tcBorders>
              <w:top w:val="single" w:sz="4" w:space="0" w:color="000000"/>
              <w:left w:val="single" w:sz="4" w:space="0" w:color="000000"/>
              <w:bottom w:val="single" w:sz="4" w:space="0" w:color="000000"/>
            </w:tcBorders>
            <w:shd w:val="clear" w:color="auto" w:fill="D8D8D8"/>
            <w:vAlign w:val="center"/>
          </w:tcPr>
          <w:p w14:paraId="17515130"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5A46925" w14:textId="77777777" w:rsidR="00B900E9" w:rsidRPr="00CD26BD" w:rsidRDefault="00B900E9" w:rsidP="00317F1E">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CD26BD">
              <w:rPr>
                <w:rFonts w:ascii="Times New Roman" w:eastAsia="Times New Roman" w:hAnsi="Times New Roman" w:cs="Times New Roman"/>
                <w:b/>
                <w:sz w:val="18"/>
                <w:szCs w:val="18"/>
                <w:lang w:val="uk-UA" w:eastAsia="zh-CN"/>
              </w:rPr>
              <w:t>Од. виміру</w:t>
            </w:r>
          </w:p>
          <w:p w14:paraId="2F627E98"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(форма пакування)</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709F5200"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B19C077"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Ціна за од.</w:t>
            </w:r>
            <w:r w:rsidRPr="00CD26BD">
              <w:rPr>
                <w:rFonts w:ascii="Times New Roman" w:eastAsia="Times New Roman" w:hAnsi="Times New Roman" w:cs="Times New Roman"/>
                <w:b/>
                <w:sz w:val="18"/>
                <w:szCs w:val="18"/>
                <w:lang w:val="uk-UA" w:eastAsia="zh-CN"/>
              </w:rPr>
              <w:t xml:space="preserve"> (форма пакування)</w:t>
            </w:r>
            <w:r w:rsidRPr="00CD26BD">
              <w:rPr>
                <w:rFonts w:ascii="Times New Roman CYR" w:eastAsia="Times New Roman" w:hAnsi="Times New Roman CYR" w:cs="Times New Roman CYR"/>
                <w:b/>
                <w:bCs/>
                <w:sz w:val="20"/>
                <w:szCs w:val="24"/>
                <w:lang w:val="uk-UA" w:eastAsia="ar-SA"/>
              </w:rPr>
              <w:t xml:space="preserve"> (грн.)</w:t>
            </w:r>
          </w:p>
          <w:p w14:paraId="15F94F74"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без ПДВ</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869CDCA"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CD26BD">
              <w:rPr>
                <w:rFonts w:ascii="Times New Roman CYR" w:eastAsia="Times New Roman" w:hAnsi="Times New Roman CYR" w:cs="Times New Roman CYR"/>
                <w:b/>
                <w:bCs/>
                <w:sz w:val="20"/>
                <w:szCs w:val="24"/>
                <w:lang w:val="uk-UA" w:eastAsia="ar-SA"/>
              </w:rPr>
              <w:t>Ціна  всього (грн.)</w:t>
            </w:r>
          </w:p>
          <w:p w14:paraId="2E087E26"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u w:val="single"/>
                <w:lang w:val="uk-UA" w:eastAsia="ar-SA"/>
              </w:rPr>
              <w:t>з</w:t>
            </w:r>
            <w:r w:rsidRPr="00CD26BD">
              <w:rPr>
                <w:rFonts w:ascii="Times New Roman CYR" w:eastAsia="Times New Roman" w:hAnsi="Times New Roman CYR" w:cs="Times New Roman CYR"/>
                <w:b/>
                <w:bCs/>
                <w:sz w:val="20"/>
                <w:szCs w:val="24"/>
                <w:lang w:val="uk-UA" w:eastAsia="ar-SA"/>
              </w:rPr>
              <w:t xml:space="preserve"> ПДВ</w:t>
            </w:r>
          </w:p>
        </w:tc>
      </w:tr>
      <w:tr w:rsidR="00B900E9" w:rsidRPr="00CD26BD" w14:paraId="7F385E11" w14:textId="77777777" w:rsidTr="00304EC9">
        <w:trPr>
          <w:trHeight w:val="227"/>
        </w:trPr>
        <w:tc>
          <w:tcPr>
            <w:tcW w:w="992" w:type="dxa"/>
            <w:gridSpan w:val="2"/>
            <w:tcBorders>
              <w:top w:val="single" w:sz="4" w:space="0" w:color="000000"/>
              <w:left w:val="single" w:sz="4" w:space="0" w:color="000000"/>
              <w:bottom w:val="single" w:sz="4" w:space="0" w:color="000000"/>
            </w:tcBorders>
            <w:shd w:val="clear" w:color="auto" w:fill="auto"/>
            <w:vAlign w:val="center"/>
          </w:tcPr>
          <w:p w14:paraId="1AC534AE"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4"/>
                <w:szCs w:val="24"/>
                <w:lang w:val="uk-UA"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2B627"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5236" w:type="dxa"/>
            <w:gridSpan w:val="2"/>
            <w:tcBorders>
              <w:top w:val="single" w:sz="4" w:space="0" w:color="000000"/>
              <w:left w:val="single" w:sz="4" w:space="0" w:color="000000"/>
              <w:bottom w:val="single" w:sz="4" w:space="0" w:color="000000"/>
            </w:tcBorders>
            <w:shd w:val="clear" w:color="auto" w:fill="auto"/>
            <w:vAlign w:val="center"/>
          </w:tcPr>
          <w:p w14:paraId="2392BFD3"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4FD5CA55"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14:paraId="57C0000F"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F2FD7"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3" w:type="dxa"/>
            <w:gridSpan w:val="2"/>
            <w:tcBorders>
              <w:top w:val="single" w:sz="4" w:space="0" w:color="000000"/>
              <w:left w:val="single" w:sz="4" w:space="0" w:color="000000"/>
              <w:bottom w:val="single" w:sz="4" w:space="0" w:color="000000"/>
              <w:right w:val="single" w:sz="4" w:space="0" w:color="000000"/>
            </w:tcBorders>
          </w:tcPr>
          <w:p w14:paraId="566B36A0"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6A1B8B2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3DB5B6F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AA3A24" w:rsidRPr="00CD26BD" w14:paraId="47477FB7" w14:textId="77777777" w:rsidTr="00304EC9">
        <w:trPr>
          <w:trHeight w:val="227"/>
        </w:trPr>
        <w:tc>
          <w:tcPr>
            <w:tcW w:w="992" w:type="dxa"/>
            <w:gridSpan w:val="2"/>
            <w:tcBorders>
              <w:top w:val="single" w:sz="4" w:space="0" w:color="000000"/>
              <w:left w:val="single" w:sz="4" w:space="0" w:color="000000"/>
              <w:bottom w:val="single" w:sz="4" w:space="0" w:color="000000"/>
            </w:tcBorders>
            <w:shd w:val="clear" w:color="auto" w:fill="auto"/>
            <w:vAlign w:val="center"/>
          </w:tcPr>
          <w:p w14:paraId="307DB18E" w14:textId="77777777" w:rsidR="00AA3A24" w:rsidRPr="00CD26BD" w:rsidRDefault="00320410" w:rsidP="00317F1E">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16655"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5236" w:type="dxa"/>
            <w:gridSpan w:val="2"/>
            <w:tcBorders>
              <w:top w:val="single" w:sz="4" w:space="0" w:color="000000"/>
              <w:left w:val="single" w:sz="4" w:space="0" w:color="000000"/>
              <w:bottom w:val="single" w:sz="4" w:space="0" w:color="000000"/>
            </w:tcBorders>
            <w:shd w:val="clear" w:color="auto" w:fill="auto"/>
            <w:vAlign w:val="center"/>
          </w:tcPr>
          <w:p w14:paraId="738FAB3C"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69A90D43"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14:paraId="156EB5E8"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554B4"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3" w:type="dxa"/>
            <w:gridSpan w:val="2"/>
            <w:tcBorders>
              <w:top w:val="single" w:sz="4" w:space="0" w:color="000000"/>
              <w:left w:val="single" w:sz="4" w:space="0" w:color="000000"/>
              <w:bottom w:val="single" w:sz="4" w:space="0" w:color="000000"/>
              <w:right w:val="single" w:sz="4" w:space="0" w:color="000000"/>
            </w:tcBorders>
          </w:tcPr>
          <w:p w14:paraId="25CF6BE9"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216BA06A"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38F5C306"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6D43F918" w14:textId="77777777" w:rsidTr="00517EBE">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1CFB74B6"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5B92CCD"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без ПДВ</w:t>
            </w:r>
          </w:p>
        </w:tc>
        <w:tc>
          <w:tcPr>
            <w:tcW w:w="1577" w:type="dxa"/>
            <w:tcBorders>
              <w:top w:val="single" w:sz="4" w:space="0" w:color="000000"/>
              <w:left w:val="single" w:sz="4" w:space="0" w:color="000000"/>
              <w:bottom w:val="single" w:sz="4" w:space="0" w:color="000000"/>
              <w:right w:val="single" w:sz="4" w:space="0" w:color="000000"/>
            </w:tcBorders>
          </w:tcPr>
          <w:p w14:paraId="5BF8A7A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32FFA2D0" w14:textId="77777777" w:rsidTr="00517EBE">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63B80899"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62ED197"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з ПДВ*</w:t>
            </w:r>
          </w:p>
        </w:tc>
        <w:tc>
          <w:tcPr>
            <w:tcW w:w="1577" w:type="dxa"/>
            <w:tcBorders>
              <w:top w:val="single" w:sz="4" w:space="0" w:color="000000"/>
              <w:left w:val="single" w:sz="4" w:space="0" w:color="000000"/>
              <w:bottom w:val="single" w:sz="4" w:space="0" w:color="000000"/>
              <w:right w:val="single" w:sz="4" w:space="0" w:color="000000"/>
            </w:tcBorders>
          </w:tcPr>
          <w:p w14:paraId="6D2B58EE"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4848806D" w14:textId="77777777" w:rsidTr="00517EBE">
        <w:tblPrEx>
          <w:tblCellMar>
            <w:top w:w="80" w:type="dxa"/>
            <w:left w:w="80" w:type="dxa"/>
            <w:bottom w:w="80" w:type="dxa"/>
            <w:right w:w="80" w:type="dxa"/>
          </w:tblCellMar>
        </w:tblPrEx>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1415E540"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7087A01"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Загальна вартість пропозиції: </w:t>
            </w:r>
            <w:r w:rsidRPr="00CD26BD">
              <w:rPr>
                <w:rFonts w:ascii="Times New Roman CYR" w:eastAsia="Times New Roman" w:hAnsi="Times New Roman CYR" w:cs="Times New Roman CYR"/>
                <w:b/>
                <w:bCs/>
                <w:i/>
                <w:sz w:val="20"/>
                <w:szCs w:val="24"/>
                <w:lang w:val="uk-UA" w:eastAsia="ar-SA"/>
              </w:rPr>
              <w:t>прописом</w:t>
            </w:r>
          </w:p>
        </w:tc>
        <w:tc>
          <w:tcPr>
            <w:tcW w:w="1577" w:type="dxa"/>
            <w:tcBorders>
              <w:top w:val="single" w:sz="4" w:space="0" w:color="000000"/>
              <w:left w:val="single" w:sz="4" w:space="0" w:color="000000"/>
              <w:bottom w:val="single" w:sz="4" w:space="0" w:color="000000"/>
              <w:right w:val="single" w:sz="4" w:space="0" w:color="000000"/>
            </w:tcBorders>
          </w:tcPr>
          <w:p w14:paraId="0B3D4338"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BF2280" w:rsidRPr="00D4620C" w14:paraId="6CD1A152"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2073C192" w14:textId="77777777" w:rsidR="00BF2280"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ЗАМОВНИК</w:t>
            </w:r>
          </w:p>
          <w:p w14:paraId="7C296AAE" w14:textId="77777777" w:rsidR="00CC3998"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Комунальне п</w:t>
            </w:r>
            <w:r>
              <w:rPr>
                <w:rFonts w:ascii="Times New Roman" w:eastAsia="Times New Roman" w:hAnsi="Times New Roman" w:cs="Times New Roman"/>
                <w:b/>
                <w:bCs/>
                <w:lang w:val="uk-UA"/>
              </w:rPr>
              <w:t xml:space="preserve">ідприємство </w:t>
            </w:r>
          </w:p>
          <w:p w14:paraId="6AA1D85B" w14:textId="77777777" w:rsidR="00CC3998"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«Хмельницька міська лікарня</w:t>
            </w:r>
            <w:r w:rsidRPr="001A0FA7">
              <w:rPr>
                <w:rFonts w:ascii="Times New Roman" w:eastAsia="Times New Roman" w:hAnsi="Times New Roman" w:cs="Times New Roman"/>
                <w:b/>
                <w:bCs/>
                <w:lang w:val="uk-UA"/>
              </w:rPr>
              <w:t>»</w:t>
            </w:r>
          </w:p>
          <w:p w14:paraId="13D5CE11" w14:textId="5BEE939D" w:rsidR="00BF2280"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 xml:space="preserve"> Хмельницької міської ради</w:t>
            </w:r>
          </w:p>
          <w:p w14:paraId="0C4F155B" w14:textId="77777777" w:rsidR="00BF2280" w:rsidRPr="00613F36" w:rsidRDefault="00BF2280" w:rsidP="00BF2280">
            <w:pPr>
              <w:snapToGrid w:val="0"/>
              <w:spacing w:after="0" w:line="240" w:lineRule="auto"/>
              <w:rPr>
                <w:rFonts w:ascii="Times New Roman" w:hAnsi="Times New Roman" w:cs="Times New Roman"/>
                <w:lang w:eastAsia="ar-SA"/>
              </w:rPr>
            </w:pPr>
            <w:r w:rsidRPr="00613F36">
              <w:rPr>
                <w:rFonts w:ascii="Times New Roman" w:hAnsi="Times New Roman" w:cs="Times New Roman"/>
                <w:lang w:eastAsia="ar-SA"/>
              </w:rPr>
              <w:t>Індекс: 29000,</w:t>
            </w:r>
          </w:p>
          <w:p w14:paraId="50F2F9DB"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Адреса: м. Хмельницький, пров. Проскурівський,1,</w:t>
            </w:r>
          </w:p>
          <w:p w14:paraId="1468306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eastAsia="Times New Roman" w:hAnsi="Times New Roman" w:cs="Times New Roman"/>
                <w:bCs/>
                <w:szCs w:val="20"/>
                <w:lang w:val="uk-UA" w:eastAsia="uk-UA"/>
              </w:rPr>
              <w:t>IBAN UA</w:t>
            </w:r>
            <w:r w:rsidRPr="00613F36">
              <w:rPr>
                <w:rFonts w:ascii="Times New Roman" w:hAnsi="Times New Roman" w:cs="Times New Roman"/>
                <w:lang w:eastAsia="ar-SA"/>
              </w:rPr>
              <w:t xml:space="preserve"> 793052990000026003046011406                        </w:t>
            </w:r>
          </w:p>
          <w:p w14:paraId="7C16DF0C" w14:textId="77777777" w:rsidR="00BF2280" w:rsidRPr="00613F36" w:rsidRDefault="00BF2280" w:rsidP="00BF2280">
            <w:pPr>
              <w:spacing w:after="0" w:line="240" w:lineRule="auto"/>
              <w:rPr>
                <w:rFonts w:ascii="Times New Roman" w:eastAsia="Courier New" w:hAnsi="Times New Roman" w:cs="Times New Roman"/>
                <w:shd w:val="clear" w:color="auto" w:fill="FFFFFF"/>
              </w:rPr>
            </w:pPr>
            <w:r w:rsidRPr="00613F36">
              <w:rPr>
                <w:rFonts w:ascii="Times New Roman" w:hAnsi="Times New Roman" w:cs="Times New Roman"/>
              </w:rPr>
              <w:t>в АТ КБ «Приватбанк»</w:t>
            </w:r>
          </w:p>
          <w:p w14:paraId="1477CF91"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код ЄДРПОУ  02774384,</w:t>
            </w:r>
          </w:p>
          <w:p w14:paraId="5362990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ІПН027743822255</w:t>
            </w:r>
          </w:p>
          <w:p w14:paraId="0896B4D0" w14:textId="77777777" w:rsidR="00BF2280" w:rsidRPr="00517EBE" w:rsidRDefault="00BF2280" w:rsidP="00BF2280">
            <w:pPr>
              <w:spacing w:after="0" w:line="240" w:lineRule="auto"/>
              <w:rPr>
                <w:rFonts w:ascii="Times New Roman" w:hAnsi="Times New Roman" w:cs="Times New Roman"/>
                <w:lang w:val="en-US" w:eastAsia="ar-SA"/>
              </w:rPr>
            </w:pPr>
            <w:r w:rsidRPr="00613F36">
              <w:rPr>
                <w:rFonts w:ascii="Times New Roman" w:hAnsi="Times New Roman" w:cs="Times New Roman"/>
                <w:lang w:eastAsia="ar-SA"/>
              </w:rPr>
              <w:t xml:space="preserve">Тел./факс.  </w:t>
            </w:r>
            <w:r w:rsidRPr="00517EBE">
              <w:rPr>
                <w:rFonts w:ascii="Times New Roman" w:hAnsi="Times New Roman" w:cs="Times New Roman"/>
                <w:lang w:val="en-US" w:eastAsia="ar-SA"/>
              </w:rPr>
              <w:t>(0382) 79 40 96</w:t>
            </w:r>
          </w:p>
          <w:p w14:paraId="18A3334E" w14:textId="77777777" w:rsidR="00BF2280" w:rsidRPr="00517EBE" w:rsidRDefault="00BF2280" w:rsidP="00BF2280">
            <w:pPr>
              <w:spacing w:after="0" w:line="240" w:lineRule="auto"/>
              <w:rPr>
                <w:rStyle w:val="a3"/>
                <w:rFonts w:ascii="Times New Roman" w:hAnsi="Times New Roman" w:cs="Times New Roman"/>
                <w:lang w:val="en-US" w:eastAsia="ar-SA"/>
              </w:rPr>
            </w:pPr>
            <w:r w:rsidRPr="00517EBE">
              <w:rPr>
                <w:rFonts w:ascii="Times New Roman" w:hAnsi="Times New Roman" w:cs="Times New Roman"/>
                <w:lang w:val="en-US" w:eastAsia="ar-SA"/>
              </w:rPr>
              <w:t xml:space="preserve">e-mail : </w:t>
            </w:r>
            <w:hyperlink r:id="rId9" w:history="1">
              <w:r w:rsidRPr="00517EBE">
                <w:rPr>
                  <w:rStyle w:val="a3"/>
                  <w:rFonts w:ascii="Times New Roman" w:hAnsi="Times New Roman" w:cs="Times New Roman"/>
                  <w:lang w:val="en-US" w:eastAsia="ar-SA"/>
                </w:rPr>
                <w:t>xmlik103@gmail.com</w:t>
              </w:r>
            </w:hyperlink>
          </w:p>
          <w:p w14:paraId="47F40377" w14:textId="77777777" w:rsidR="00BF2280" w:rsidRDefault="00BF2280" w:rsidP="00BF2280">
            <w:pPr>
              <w:spacing w:after="0" w:line="240" w:lineRule="auto"/>
              <w:rPr>
                <w:rFonts w:ascii="Times New Roman" w:eastAsia="Times New Roman" w:hAnsi="Times New Roman" w:cs="Times New Roman"/>
                <w:b/>
                <w:szCs w:val="20"/>
                <w:lang w:val="uk-UA"/>
              </w:rPr>
            </w:pPr>
            <w:r>
              <w:rPr>
                <w:rFonts w:ascii="Times New Roman" w:eastAsia="Times New Roman" w:hAnsi="Times New Roman" w:cs="Times New Roman"/>
                <w:b/>
                <w:bCs/>
                <w:szCs w:val="20"/>
                <w:lang w:val="uk-UA" w:eastAsia="uk-UA"/>
              </w:rPr>
              <w:t>Директор</w:t>
            </w:r>
          </w:p>
          <w:p w14:paraId="7735B4AF" w14:textId="77777777" w:rsidR="00BF2280" w:rsidRDefault="00BF2280" w:rsidP="00BF2280">
            <w:pPr>
              <w:spacing w:after="0" w:line="240" w:lineRule="auto"/>
              <w:jc w:val="both"/>
              <w:rPr>
                <w:rFonts w:ascii="Times New Roman" w:eastAsia="Times New Roman" w:hAnsi="Times New Roman" w:cs="Times New Roman"/>
                <w:bCs/>
                <w:szCs w:val="20"/>
                <w:lang w:val="uk-UA" w:eastAsia="uk-UA"/>
              </w:rPr>
            </w:pPr>
          </w:p>
          <w:p w14:paraId="62619036" w14:textId="30A9A0DB" w:rsidR="00BF2280" w:rsidRDefault="00BF2280" w:rsidP="00BF2280">
            <w:pPr>
              <w:spacing w:after="0" w:line="240" w:lineRule="auto"/>
              <w:jc w:val="both"/>
              <w:rPr>
                <w:rFonts w:ascii="Times New Roman" w:eastAsia="Times New Roman" w:hAnsi="Times New Roman" w:cs="Times New Roman"/>
                <w:bCs/>
                <w:szCs w:val="20"/>
                <w:lang w:val="uk-UA" w:eastAsia="uk-UA"/>
              </w:rPr>
            </w:pPr>
            <w:r>
              <w:rPr>
                <w:rFonts w:ascii="Times New Roman" w:eastAsia="Times New Roman" w:hAnsi="Times New Roman" w:cs="Times New Roman"/>
                <w:bCs/>
                <w:szCs w:val="20"/>
                <w:lang w:val="uk-UA" w:eastAsia="uk-UA"/>
              </w:rPr>
              <w:t>_______________________</w:t>
            </w:r>
            <w:r>
              <w:rPr>
                <w:rFonts w:ascii="Times New Roman" w:eastAsia="Times New Roman" w:hAnsi="Times New Roman" w:cs="Times New Roman"/>
                <w:b/>
                <w:bCs/>
                <w:szCs w:val="20"/>
                <w:lang w:val="uk-UA" w:eastAsia="uk-UA"/>
              </w:rPr>
              <w:t xml:space="preserve">Валерій </w:t>
            </w:r>
            <w:r w:rsidR="00CC3998">
              <w:rPr>
                <w:rFonts w:ascii="Times New Roman" w:eastAsia="Times New Roman" w:hAnsi="Times New Roman" w:cs="Times New Roman"/>
                <w:b/>
                <w:bCs/>
                <w:szCs w:val="20"/>
                <w:lang w:val="uk-UA" w:eastAsia="uk-UA"/>
              </w:rPr>
              <w:t>ГАРБУЗЮК</w:t>
            </w:r>
          </w:p>
          <w:p w14:paraId="53E66486" w14:textId="2D2B80E2" w:rsidR="00BF2280" w:rsidRPr="00CC3998" w:rsidRDefault="00CC3998" w:rsidP="00BF2280">
            <w:pPr>
              <w:spacing w:after="0" w:line="240" w:lineRule="auto"/>
              <w:rPr>
                <w:sz w:val="18"/>
                <w:szCs w:val="18"/>
                <w:lang w:eastAsia="ar-SA"/>
              </w:rPr>
            </w:pPr>
            <w:r w:rsidRPr="00CC3998">
              <w:rPr>
                <w:rFonts w:ascii="Times New Roman" w:eastAsia="Times New Roman" w:hAnsi="Times New Roman" w:cs="Times New Roman"/>
                <w:szCs w:val="20"/>
                <w:lang w:val="uk-UA" w:eastAsia="uk-UA"/>
              </w:rPr>
              <w:t>м.п.</w:t>
            </w:r>
          </w:p>
          <w:p w14:paraId="48AB3AA7" w14:textId="77777777" w:rsidR="00BF2280" w:rsidRPr="001A0FA7" w:rsidRDefault="00BF2280" w:rsidP="00BF2280">
            <w:pPr>
              <w:spacing w:after="0" w:line="240" w:lineRule="auto"/>
              <w:jc w:val="both"/>
              <w:rPr>
                <w:rFonts w:ascii="Times New Roman" w:eastAsia="Times New Roman" w:hAnsi="Times New Roman" w:cs="Times New Roman"/>
                <w:b/>
                <w:szCs w:val="20"/>
                <w:lang w:val="uk-UA" w:eastAsia="uk-UA"/>
              </w:rPr>
            </w:pPr>
          </w:p>
        </w:tc>
        <w:tc>
          <w:tcPr>
            <w:tcW w:w="5019" w:type="dxa"/>
            <w:gridSpan w:val="5"/>
            <w:shd w:val="clear" w:color="auto" w:fill="auto"/>
          </w:tcPr>
          <w:p w14:paraId="6BF5E791"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14:paraId="53C189C7"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42CF8AE8" w14:textId="77777777" w:rsidR="00BF2280" w:rsidRPr="00D4620C" w:rsidRDefault="00BF2280" w:rsidP="00BF2280">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14:paraId="2F10CA89"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3236C4F5"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7A2EC703"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6F95C063"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5F02915F"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008FC9A6"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27379A81"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1B2F1F5B" w14:textId="77777777" w:rsidR="00BF2280" w:rsidRPr="00D4620C" w:rsidRDefault="00BF2280" w:rsidP="00BF228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5B6DAFF0" w14:textId="7B5554C4" w:rsidR="00BF2280" w:rsidRPr="00CC3998" w:rsidRDefault="00BF2280" w:rsidP="00CC399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1A03794F" w14:textId="77777777" w:rsidR="00BF2280" w:rsidRPr="00D4620C" w:rsidRDefault="00BF2280" w:rsidP="00BF228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12518D7D" w14:textId="13E005D4"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b/>
                <w:color w:val="000000"/>
                <w:kern w:val="1"/>
                <w:sz w:val="24"/>
                <w:szCs w:val="24"/>
                <w:lang w:val="uk-UA" w:eastAsia="zh-CN"/>
              </w:rPr>
              <w:t xml:space="preserve">             </w:t>
            </w:r>
            <w:r w:rsidR="00BF2280" w:rsidRPr="00D4620C">
              <w:rPr>
                <w:rFonts w:ascii="Times New Roman" w:eastAsia="Arial" w:hAnsi="Times New Roman" w:cs="Times New Roman"/>
                <w:b/>
                <w:color w:val="000000"/>
                <w:kern w:val="1"/>
                <w:sz w:val="24"/>
                <w:szCs w:val="24"/>
                <w:lang w:val="uk-UA" w:eastAsia="zh-CN"/>
              </w:rPr>
              <w:t>____________________  ____________</w:t>
            </w:r>
          </w:p>
          <w:p w14:paraId="5DADBA51" w14:textId="7E9E522E"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color w:val="000000"/>
                <w:kern w:val="1"/>
                <w:sz w:val="24"/>
                <w:szCs w:val="24"/>
                <w:lang w:val="uk-UA" w:eastAsia="zh-CN"/>
              </w:rPr>
              <w:t xml:space="preserve">             </w:t>
            </w:r>
            <w:r w:rsidR="00BF2280" w:rsidRPr="00D4620C">
              <w:rPr>
                <w:rFonts w:ascii="Times New Roman" w:eastAsia="Arial" w:hAnsi="Times New Roman" w:cs="Times New Roman"/>
                <w:color w:val="000000"/>
                <w:kern w:val="1"/>
                <w:sz w:val="24"/>
                <w:szCs w:val="24"/>
                <w:lang w:val="uk-UA" w:eastAsia="zh-CN"/>
              </w:rPr>
              <w:t xml:space="preserve">м.п.  </w:t>
            </w:r>
          </w:p>
        </w:tc>
      </w:tr>
      <w:tr w:rsidR="00BF2280" w:rsidRPr="00D4620C" w14:paraId="0E1888AB"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4126B635" w14:textId="77777777" w:rsidR="00BF2280" w:rsidRPr="00B00B84" w:rsidRDefault="00BF2280" w:rsidP="00BF2280">
            <w:pPr>
              <w:spacing w:after="0" w:line="240" w:lineRule="auto"/>
              <w:jc w:val="both"/>
              <w:rPr>
                <w:rFonts w:ascii="Times New Roman" w:eastAsia="Times New Roman" w:hAnsi="Times New Roman" w:cs="Times New Roman"/>
                <w:b/>
                <w:szCs w:val="20"/>
                <w:lang w:val="uk-UA" w:eastAsia="uk-UA"/>
              </w:rPr>
            </w:pPr>
          </w:p>
        </w:tc>
        <w:tc>
          <w:tcPr>
            <w:tcW w:w="5019" w:type="dxa"/>
            <w:gridSpan w:val="5"/>
            <w:shd w:val="clear" w:color="auto" w:fill="auto"/>
          </w:tcPr>
          <w:p w14:paraId="0528ECFE"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r w:rsidR="00BF2280" w:rsidRPr="00D4620C" w14:paraId="142F027B"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5E3FCB08" w14:textId="77777777" w:rsidR="00BF2280" w:rsidRDefault="00BF2280" w:rsidP="00BF2280">
            <w:pPr>
              <w:snapToGrid w:val="0"/>
              <w:spacing w:after="0" w:line="240" w:lineRule="auto"/>
              <w:rPr>
                <w:rFonts w:ascii="Times New Roman" w:eastAsia="Times New Roman" w:hAnsi="Times New Roman" w:cs="Times New Roman"/>
                <w:b/>
                <w:szCs w:val="20"/>
                <w:lang w:val="uk-UA" w:eastAsia="uk-UA"/>
              </w:rPr>
            </w:pPr>
          </w:p>
        </w:tc>
        <w:tc>
          <w:tcPr>
            <w:tcW w:w="5019" w:type="dxa"/>
            <w:gridSpan w:val="5"/>
            <w:shd w:val="clear" w:color="auto" w:fill="auto"/>
          </w:tcPr>
          <w:p w14:paraId="505CD39D"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bl>
    <w:p w14:paraId="6A7EF75B" w14:textId="77777777"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BD979" w14:textId="77777777" w:rsidR="00336528" w:rsidRDefault="00336528" w:rsidP="00CC3998">
      <w:pPr>
        <w:spacing w:after="0" w:line="240" w:lineRule="auto"/>
      </w:pPr>
      <w:r>
        <w:separator/>
      </w:r>
    </w:p>
  </w:endnote>
  <w:endnote w:type="continuationSeparator" w:id="0">
    <w:p w14:paraId="6C983936" w14:textId="77777777" w:rsidR="00336528" w:rsidRDefault="00336528" w:rsidP="00CC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4A312" w14:textId="77777777" w:rsidR="00336528" w:rsidRDefault="00336528" w:rsidP="00CC3998">
      <w:pPr>
        <w:spacing w:after="0" w:line="240" w:lineRule="auto"/>
      </w:pPr>
      <w:r>
        <w:separator/>
      </w:r>
    </w:p>
  </w:footnote>
  <w:footnote w:type="continuationSeparator" w:id="0">
    <w:p w14:paraId="421BB182" w14:textId="77777777" w:rsidR="00336528" w:rsidRDefault="00336528" w:rsidP="00CC3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E1"/>
    <w:rsid w:val="00013580"/>
    <w:rsid w:val="000141D2"/>
    <w:rsid w:val="00046EC6"/>
    <w:rsid w:val="000C64BF"/>
    <w:rsid w:val="000C7DFF"/>
    <w:rsid w:val="000C7ECC"/>
    <w:rsid w:val="000D2BFB"/>
    <w:rsid w:val="000E4186"/>
    <w:rsid w:val="000F3CAB"/>
    <w:rsid w:val="00142DED"/>
    <w:rsid w:val="001B2713"/>
    <w:rsid w:val="001B42B4"/>
    <w:rsid w:val="001E68D4"/>
    <w:rsid w:val="00206755"/>
    <w:rsid w:val="0021043B"/>
    <w:rsid w:val="00231560"/>
    <w:rsid w:val="00290E04"/>
    <w:rsid w:val="002C0D9E"/>
    <w:rsid w:val="002C678A"/>
    <w:rsid w:val="002F32FE"/>
    <w:rsid w:val="002F3ABC"/>
    <w:rsid w:val="00304EC9"/>
    <w:rsid w:val="00320410"/>
    <w:rsid w:val="003306C6"/>
    <w:rsid w:val="00336528"/>
    <w:rsid w:val="0034270A"/>
    <w:rsid w:val="00365444"/>
    <w:rsid w:val="00371001"/>
    <w:rsid w:val="00377710"/>
    <w:rsid w:val="0038720D"/>
    <w:rsid w:val="003C7213"/>
    <w:rsid w:val="003F0AC6"/>
    <w:rsid w:val="003F2606"/>
    <w:rsid w:val="004029C5"/>
    <w:rsid w:val="004032D1"/>
    <w:rsid w:val="004126D7"/>
    <w:rsid w:val="00433D29"/>
    <w:rsid w:val="00436C3B"/>
    <w:rsid w:val="0048599C"/>
    <w:rsid w:val="00493E04"/>
    <w:rsid w:val="004B08EA"/>
    <w:rsid w:val="00505C8C"/>
    <w:rsid w:val="00517EBE"/>
    <w:rsid w:val="005311A7"/>
    <w:rsid w:val="00550603"/>
    <w:rsid w:val="00580189"/>
    <w:rsid w:val="005A24FD"/>
    <w:rsid w:val="005D3E8B"/>
    <w:rsid w:val="005F13CE"/>
    <w:rsid w:val="00601AAF"/>
    <w:rsid w:val="00607EF0"/>
    <w:rsid w:val="00621386"/>
    <w:rsid w:val="00645D86"/>
    <w:rsid w:val="00691EA1"/>
    <w:rsid w:val="006961E1"/>
    <w:rsid w:val="006A34A3"/>
    <w:rsid w:val="006A77CF"/>
    <w:rsid w:val="006C79CC"/>
    <w:rsid w:val="006D714B"/>
    <w:rsid w:val="00722087"/>
    <w:rsid w:val="00725638"/>
    <w:rsid w:val="00752DD2"/>
    <w:rsid w:val="007623D9"/>
    <w:rsid w:val="00781F96"/>
    <w:rsid w:val="00794177"/>
    <w:rsid w:val="007A6DD2"/>
    <w:rsid w:val="007B5D47"/>
    <w:rsid w:val="007C6F8C"/>
    <w:rsid w:val="007E53CF"/>
    <w:rsid w:val="007F24E4"/>
    <w:rsid w:val="00805647"/>
    <w:rsid w:val="00852372"/>
    <w:rsid w:val="00883E90"/>
    <w:rsid w:val="008B45E7"/>
    <w:rsid w:val="008B4FF1"/>
    <w:rsid w:val="00903E29"/>
    <w:rsid w:val="009072F9"/>
    <w:rsid w:val="00915161"/>
    <w:rsid w:val="009152E5"/>
    <w:rsid w:val="00915B49"/>
    <w:rsid w:val="00927219"/>
    <w:rsid w:val="00937972"/>
    <w:rsid w:val="00967CC3"/>
    <w:rsid w:val="009A22E7"/>
    <w:rsid w:val="009B0315"/>
    <w:rsid w:val="009C0AD1"/>
    <w:rsid w:val="009D44D5"/>
    <w:rsid w:val="009D5244"/>
    <w:rsid w:val="00A311D8"/>
    <w:rsid w:val="00A34106"/>
    <w:rsid w:val="00A44DC6"/>
    <w:rsid w:val="00A81A41"/>
    <w:rsid w:val="00A85CCB"/>
    <w:rsid w:val="00AA2211"/>
    <w:rsid w:val="00AA3A24"/>
    <w:rsid w:val="00AB323E"/>
    <w:rsid w:val="00AD639A"/>
    <w:rsid w:val="00AE0417"/>
    <w:rsid w:val="00AF4D50"/>
    <w:rsid w:val="00AF7965"/>
    <w:rsid w:val="00B50037"/>
    <w:rsid w:val="00B539E1"/>
    <w:rsid w:val="00B900E9"/>
    <w:rsid w:val="00BA5FC9"/>
    <w:rsid w:val="00BC4F77"/>
    <w:rsid w:val="00BD291F"/>
    <w:rsid w:val="00BF2280"/>
    <w:rsid w:val="00C0480D"/>
    <w:rsid w:val="00C141FE"/>
    <w:rsid w:val="00C173C2"/>
    <w:rsid w:val="00C2491A"/>
    <w:rsid w:val="00C262FF"/>
    <w:rsid w:val="00C445E9"/>
    <w:rsid w:val="00C76FDE"/>
    <w:rsid w:val="00C87951"/>
    <w:rsid w:val="00C94A06"/>
    <w:rsid w:val="00CC3998"/>
    <w:rsid w:val="00CD0B76"/>
    <w:rsid w:val="00CD6BA5"/>
    <w:rsid w:val="00CE1262"/>
    <w:rsid w:val="00D336CE"/>
    <w:rsid w:val="00D4620C"/>
    <w:rsid w:val="00D528DC"/>
    <w:rsid w:val="00DC1646"/>
    <w:rsid w:val="00DD1A89"/>
    <w:rsid w:val="00DD3D02"/>
    <w:rsid w:val="00DE1EC9"/>
    <w:rsid w:val="00DE3FE9"/>
    <w:rsid w:val="00E16B1F"/>
    <w:rsid w:val="00E267A9"/>
    <w:rsid w:val="00E424E4"/>
    <w:rsid w:val="00E476FD"/>
    <w:rsid w:val="00E47891"/>
    <w:rsid w:val="00E54C90"/>
    <w:rsid w:val="00E56832"/>
    <w:rsid w:val="00E578D8"/>
    <w:rsid w:val="00E8639B"/>
    <w:rsid w:val="00EA2B20"/>
    <w:rsid w:val="00EB4EB1"/>
    <w:rsid w:val="00ED71B7"/>
    <w:rsid w:val="00EE31B8"/>
    <w:rsid w:val="00F0789B"/>
    <w:rsid w:val="00F41970"/>
    <w:rsid w:val="00F70E49"/>
    <w:rsid w:val="00FA25EC"/>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D461"/>
  <w15:docId w15:val="{CCCED817-AAC5-4CE4-8370-0B52B284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280"/>
    <w:rPr>
      <w:color w:val="0000FF"/>
      <w:u w:val="single"/>
    </w:rPr>
  </w:style>
  <w:style w:type="paragraph" w:styleId="a4">
    <w:name w:val="header"/>
    <w:basedOn w:val="a"/>
    <w:link w:val="a5"/>
    <w:uiPriority w:val="99"/>
    <w:unhideWhenUsed/>
    <w:rsid w:val="00CC399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C3998"/>
  </w:style>
  <w:style w:type="paragraph" w:styleId="a6">
    <w:name w:val="footer"/>
    <w:basedOn w:val="a"/>
    <w:link w:val="a7"/>
    <w:uiPriority w:val="99"/>
    <w:unhideWhenUsed/>
    <w:rsid w:val="00CC399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C3998"/>
  </w:style>
  <w:style w:type="character" w:customStyle="1" w:styleId="value">
    <w:name w:val="value"/>
    <w:basedOn w:val="a0"/>
    <w:rsid w:val="003C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4039">
      <w:bodyDiv w:val="1"/>
      <w:marLeft w:val="0"/>
      <w:marRight w:val="0"/>
      <w:marTop w:val="0"/>
      <w:marBottom w:val="0"/>
      <w:divBdr>
        <w:top w:val="none" w:sz="0" w:space="0" w:color="auto"/>
        <w:left w:val="none" w:sz="0" w:space="0" w:color="auto"/>
        <w:bottom w:val="none" w:sz="0" w:space="0" w:color="auto"/>
        <w:right w:val="none" w:sz="0" w:space="0" w:color="auto"/>
      </w:divBdr>
      <w:divsChild>
        <w:div w:id="15157123">
          <w:marLeft w:val="0"/>
          <w:marRight w:val="0"/>
          <w:marTop w:val="0"/>
          <w:marBottom w:val="0"/>
          <w:divBdr>
            <w:top w:val="none" w:sz="0" w:space="0" w:color="auto"/>
            <w:left w:val="none" w:sz="0" w:space="0" w:color="auto"/>
            <w:bottom w:val="none" w:sz="0" w:space="0" w:color="auto"/>
            <w:right w:val="none" w:sz="0" w:space="0" w:color="auto"/>
          </w:divBdr>
        </w:div>
      </w:divsChild>
    </w:div>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48054229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1223761050">
      <w:bodyDiv w:val="1"/>
      <w:marLeft w:val="0"/>
      <w:marRight w:val="0"/>
      <w:marTop w:val="0"/>
      <w:marBottom w:val="0"/>
      <w:divBdr>
        <w:top w:val="none" w:sz="0" w:space="0" w:color="auto"/>
        <w:left w:val="none" w:sz="0" w:space="0" w:color="auto"/>
        <w:bottom w:val="none" w:sz="0" w:space="0" w:color="auto"/>
        <w:right w:val="none" w:sz="0" w:space="0" w:color="auto"/>
      </w:divBdr>
    </w:div>
    <w:div w:id="1475098826">
      <w:bodyDiv w:val="1"/>
      <w:marLeft w:val="0"/>
      <w:marRight w:val="0"/>
      <w:marTop w:val="0"/>
      <w:marBottom w:val="0"/>
      <w:divBdr>
        <w:top w:val="none" w:sz="0" w:space="0" w:color="auto"/>
        <w:left w:val="none" w:sz="0" w:space="0" w:color="auto"/>
        <w:bottom w:val="none" w:sz="0" w:space="0" w:color="auto"/>
        <w:right w:val="none" w:sz="0" w:space="0" w:color="auto"/>
      </w:divBdr>
    </w:div>
    <w:div w:id="17344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lik10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mlik10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B06E5-5E83-44A1-B6E0-87BFE513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2774</Words>
  <Characters>15817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2024-04-12T09:45:00Z</dcterms:created>
  <dcterms:modified xsi:type="dcterms:W3CDTF">2024-04-12T09:45:00Z</dcterms:modified>
</cp:coreProperties>
</file>