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shd w:val="clear" w:color="auto" w:fill="FFFFFF"/>
        <w:spacing w:before="0" w:after="160"/>
        <w:jc w:val="center"/>
        <w:rPr>
          <w:highlight w:val="yellow"/>
        </w:rPr>
      </w:pPr>
      <w:r>
        <w:rPr>
          <w:b/>
          <w:bCs/>
          <w:spacing w:val="-4"/>
        </w:rPr>
        <w:t>Комунальне підприємство «Міський тролейбус»</w:t>
      </w:r>
    </w:p>
    <w:p>
      <w:pPr>
        <w:pStyle w:val="Normal"/>
        <w:numPr>
          <w:ilvl w:val="0"/>
          <w:numId w:val="1"/>
        </w:numPr>
        <w:shd w:val="clear" w:color="auto" w:fill="FFFFFF"/>
        <w:spacing w:before="0" w:after="160"/>
        <w:jc w:val="center"/>
        <w:rPr>
          <w:highlight w:val="yellow"/>
        </w:rPr>
      </w:pPr>
      <w:r>
        <w:rPr>
          <w:b/>
          <w:bCs/>
          <w:spacing w:val="-4"/>
        </w:rPr>
        <w:t>КП «Міський тролейбус»</w:t>
      </w:r>
    </w:p>
    <w:p>
      <w:pPr>
        <w:pStyle w:val="Normal"/>
        <w:numPr>
          <w:ilvl w:val="0"/>
          <w:numId w:val="1"/>
        </w:numPr>
        <w:jc w:val="center"/>
        <w:rPr>
          <w:b/>
          <w:b/>
          <w:color w:val="000000"/>
        </w:rPr>
      </w:pPr>
      <w:r>
        <w:rPr>
          <w:b/>
          <w:color w:val="000000"/>
        </w:rPr>
      </w:r>
    </w:p>
    <w:p>
      <w:pPr>
        <w:pStyle w:val="Normal"/>
        <w:numPr>
          <w:ilvl w:val="0"/>
          <w:numId w:val="1"/>
        </w:numPr>
        <w:jc w:val="right"/>
        <w:rPr/>
      </w:pPr>
      <w:r>
        <w:rPr>
          <w:b/>
          <w:color w:val="000000"/>
        </w:rPr>
        <w:t>«ЗАТВЕРДЖЕНО»</w:t>
      </w:r>
    </w:p>
    <w:p>
      <w:pPr>
        <w:pStyle w:val="Normal"/>
        <w:numPr>
          <w:ilvl w:val="2"/>
          <w:numId w:val="1"/>
        </w:numPr>
        <w:jc w:val="right"/>
        <w:rPr>
          <w:highlight w:val="yellow"/>
        </w:rPr>
      </w:pPr>
      <w:r>
        <w:rPr>
          <w:b/>
          <w:color w:val="000000"/>
        </w:rPr>
        <w:t>Протокол</w:t>
      </w:r>
      <w:r>
        <w:rPr>
          <w:color w:val="000000"/>
        </w:rPr>
        <w:t xml:space="preserve"> </w:t>
      </w:r>
      <w:r>
        <w:rPr>
          <w:b/>
          <w:color w:val="000000"/>
        </w:rPr>
        <w:t>Уповноваженої особи</w:t>
      </w:r>
    </w:p>
    <w:p>
      <w:pPr>
        <w:pStyle w:val="Normal"/>
        <w:numPr>
          <w:ilvl w:val="0"/>
          <w:numId w:val="1"/>
        </w:numPr>
        <w:jc w:val="right"/>
        <w:rPr>
          <w:highlight w:val="yellow"/>
        </w:rPr>
      </w:pPr>
      <w:r>
        <w:rPr>
          <w:i/>
          <w:color w:val="000000"/>
        </w:rPr>
        <w:t xml:space="preserve"> </w:t>
      </w:r>
      <w:r>
        <w:rPr>
          <w:b/>
          <w:bCs/>
          <w:color w:val="000000"/>
          <w:spacing w:val="-4"/>
        </w:rPr>
        <w:t>КП «Міський тролейбус»</w:t>
      </w:r>
    </w:p>
    <w:p>
      <w:pPr>
        <w:pStyle w:val="Normal"/>
        <w:numPr>
          <w:ilvl w:val="3"/>
          <w:numId w:val="1"/>
        </w:numPr>
        <w:tabs>
          <w:tab w:val="left" w:pos="284" w:leader="none"/>
        </w:tabs>
        <w:jc w:val="right"/>
        <w:rPr/>
      </w:pPr>
      <w:r>
        <w:rPr>
          <w:color w:val="000000"/>
          <w:u w:val="single"/>
        </w:rPr>
        <w:t>20</w:t>
      </w:r>
      <w:r>
        <w:rPr>
          <w:color w:val="000000"/>
          <w:u w:val="single"/>
        </w:rPr>
        <w:t>.09.2022 №</w:t>
      </w:r>
      <w:r>
        <w:rPr>
          <w:color w:val="000000"/>
          <w:u w:val="single"/>
        </w:rPr>
        <w:t>11</w:t>
      </w:r>
      <w:r>
        <w:rPr>
          <w:color w:val="000000"/>
          <w:u w:val="single"/>
        </w:rPr>
        <w:t>4Ш</w:t>
      </w:r>
    </w:p>
    <w:p>
      <w:pPr>
        <w:pStyle w:val="3"/>
        <w:numPr>
          <w:ilvl w:val="2"/>
          <w:numId w:val="1"/>
        </w:numPr>
        <w:tabs>
          <w:tab w:val="left" w:pos="284" w:leader="none"/>
        </w:tabs>
        <w:spacing w:before="0" w:after="0"/>
        <w:jc w:val="center"/>
        <w:rPr>
          <w:color w:val="000000"/>
          <w:sz w:val="24"/>
          <w:szCs w:val="24"/>
        </w:rPr>
      </w:pPr>
      <w:r>
        <w:rPr>
          <w:color w:val="000000"/>
          <w:sz w:val="24"/>
          <w:szCs w:val="24"/>
        </w:rPr>
      </w:r>
    </w:p>
    <w:p>
      <w:pPr>
        <w:pStyle w:val="3"/>
        <w:numPr>
          <w:ilvl w:val="2"/>
          <w:numId w:val="1"/>
        </w:numPr>
        <w:tabs>
          <w:tab w:val="left" w:pos="284" w:leader="none"/>
        </w:tabs>
        <w:spacing w:before="0" w:after="0"/>
        <w:jc w:val="center"/>
        <w:rPr>
          <w:color w:val="000000"/>
          <w:sz w:val="24"/>
          <w:szCs w:val="24"/>
        </w:rPr>
      </w:pPr>
      <w:r>
        <w:rPr>
          <w:color w:val="000000"/>
          <w:sz w:val="24"/>
          <w:szCs w:val="24"/>
        </w:rPr>
        <w:t>ОГОЛОШЕННЯ</w:t>
      </w:r>
    </w:p>
    <w:p>
      <w:pPr>
        <w:pStyle w:val="Normal"/>
        <w:numPr>
          <w:ilvl w:val="2"/>
          <w:numId w:val="1"/>
        </w:numPr>
        <w:tabs>
          <w:tab w:val="left" w:pos="2310" w:leader="none"/>
          <w:tab w:val="center" w:pos="4819" w:leader="none"/>
        </w:tabs>
        <w:spacing w:lineRule="auto" w:line="240" w:before="0" w:after="0"/>
        <w:jc w:val="center"/>
        <w:rPr/>
      </w:pPr>
      <w:r>
        <w:rPr>
          <w:rFonts w:eastAsia="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w:t>
      </w:r>
    </w:p>
    <w:p>
      <w:pPr>
        <w:pStyle w:val="3"/>
        <w:numPr>
          <w:ilvl w:val="2"/>
          <w:numId w:val="1"/>
        </w:numPr>
        <w:tabs>
          <w:tab w:val="left" w:pos="284" w:leader="none"/>
        </w:tabs>
        <w:spacing w:before="0" w:after="0"/>
        <w:jc w:val="center"/>
        <w:rPr/>
      </w:pPr>
      <w:r>
        <w:rPr>
          <w:color w:val="000000"/>
          <w:sz w:val="24"/>
          <w:szCs w:val="24"/>
        </w:rPr>
        <w:t xml:space="preserve">(далі – Оголошення) </w:t>
      </w:r>
      <w:r>
        <w:rPr>
          <w:rFonts w:eastAsia="Times New Roman" w:cs="Times New Roman"/>
          <w:b/>
          <w:bCs/>
          <w:color w:val="000000"/>
          <w:sz w:val="24"/>
          <w:szCs w:val="24"/>
          <w:u w:val="single"/>
          <w:lang w:val="uk-UA" w:eastAsia="uk-UA" w:bidi="ar-SA"/>
        </w:rPr>
        <w:t>20</w:t>
      </w:r>
      <w:r>
        <w:rPr>
          <w:rFonts w:eastAsia="Times New Roman" w:cs="Times New Roman"/>
          <w:b/>
          <w:bCs/>
          <w:color w:val="000000"/>
          <w:sz w:val="24"/>
          <w:szCs w:val="24"/>
          <w:u w:val="single"/>
          <w:lang w:val="uk-UA" w:eastAsia="uk-UA" w:bidi="ar-SA"/>
        </w:rPr>
        <w:t>.09.2022 року</w:t>
      </w:r>
    </w:p>
    <w:p>
      <w:pPr>
        <w:pStyle w:val="Normal"/>
        <w:tabs>
          <w:tab w:val="left" w:pos="284" w:leader="none"/>
        </w:tabs>
        <w:jc w:val="both"/>
        <w:rPr>
          <w:rFonts w:eastAsia="Calibri"/>
          <w:b/>
          <w:b/>
          <w:color w:val="000000"/>
        </w:rPr>
      </w:pPr>
      <w:r>
        <w:rPr>
          <w:rFonts w:eastAsia="Calibri"/>
          <w:b/>
          <w:color w:val="000000"/>
        </w:rPr>
      </w:r>
    </w:p>
    <w:p>
      <w:pPr>
        <w:pStyle w:val="Normal"/>
        <w:tabs>
          <w:tab w:val="left" w:pos="284" w:leader="none"/>
        </w:tabs>
        <w:jc w:val="both"/>
        <w:rPr/>
      </w:pPr>
      <w:r>
        <w:rPr>
          <w:rFonts w:eastAsia="Calibri"/>
          <w:b/>
          <w:color w:val="000000"/>
        </w:rPr>
        <w:tab/>
      </w:r>
      <w:r>
        <w:rPr>
          <w:b/>
          <w:color w:val="000000"/>
          <w:shd w:fill="FFFFFF" w:val="clear"/>
        </w:rPr>
        <w:t>1.Найменування</w:t>
      </w:r>
      <w:r>
        <w:rPr>
          <w:color w:val="000000"/>
          <w:shd w:fill="FFFFFF" w:val="clear"/>
        </w:rPr>
        <w:t xml:space="preserve">, </w:t>
      </w:r>
      <w:r>
        <w:rPr>
          <w:b/>
          <w:color w:val="000000"/>
          <w:shd w:fill="FFFFFF" w:val="clear"/>
        </w:rPr>
        <w:t>місцезнаходження</w:t>
      </w:r>
      <w:r>
        <w:rPr>
          <w:color w:val="000000"/>
          <w:shd w:fill="FFFFFF" w:val="clear"/>
        </w:rPr>
        <w:t xml:space="preserve"> та </w:t>
      </w:r>
      <w:r>
        <w:rPr>
          <w:b/>
          <w:color w:val="000000"/>
          <w:shd w:fill="FFFFFF" w:val="clear"/>
        </w:rPr>
        <w:t>ідентифікаційний код</w:t>
      </w:r>
      <w:r>
        <w:rPr>
          <w:color w:val="000000"/>
          <w:shd w:fill="FFFFFF" w:val="clear"/>
        </w:rPr>
        <w:t xml:space="preserve"> замовника в Єдиному державному реєстрі юридичних осіб, фізичних осіб - підприємців та громадських формувань, його </w:t>
      </w:r>
      <w:r>
        <w:rPr>
          <w:b/>
          <w:color w:val="000000"/>
          <w:shd w:fill="FFFFFF" w:val="clear"/>
        </w:rPr>
        <w:t>категорія:</w:t>
      </w:r>
    </w:p>
    <w:p>
      <w:pPr>
        <w:pStyle w:val="Normal"/>
        <w:tabs>
          <w:tab w:val="left" w:pos="284" w:leader="none"/>
        </w:tabs>
        <w:jc w:val="both"/>
        <w:rPr/>
      </w:pPr>
      <w:r>
        <w:rPr>
          <w:rFonts w:eastAsia="Calibri"/>
          <w:color w:val="000000"/>
        </w:rPr>
        <w:tab/>
        <w:t xml:space="preserve">1.1. </w:t>
      </w:r>
      <w:r>
        <w:rPr>
          <w:b/>
          <w:bCs/>
          <w:color w:val="000000"/>
          <w:shd w:fill="FFFFFF" w:val="clear"/>
        </w:rPr>
        <w:t>найменування замовника</w:t>
      </w:r>
      <w:r>
        <w:rPr>
          <w:color w:val="000000"/>
          <w:shd w:fill="FFFFFF" w:val="clear"/>
        </w:rPr>
        <w:t>:</w:t>
      </w:r>
      <w:r>
        <w:rPr>
          <w:rFonts w:eastAsia="Calibri"/>
          <w:color w:val="000000"/>
        </w:rPr>
        <w:t xml:space="preserve"> Комунальне  підприємство ”Міський тролейбус”</w:t>
      </w:r>
    </w:p>
    <w:p>
      <w:pPr>
        <w:pStyle w:val="Normal"/>
        <w:tabs>
          <w:tab w:val="left" w:pos="284" w:leader="none"/>
        </w:tabs>
        <w:jc w:val="both"/>
        <w:rPr/>
      </w:pPr>
      <w:r>
        <w:rPr>
          <w:rFonts w:eastAsia="Calibri"/>
          <w:color w:val="000000"/>
        </w:rPr>
        <w:tab/>
      </w:r>
      <w:r>
        <w:rPr>
          <w:color w:val="000000"/>
          <w:shd w:fill="FFFFFF" w:val="clear"/>
        </w:rPr>
        <w:t xml:space="preserve">1.2. </w:t>
      </w:r>
      <w:r>
        <w:rPr>
          <w:b/>
          <w:bCs/>
          <w:color w:val="000000"/>
          <w:shd w:fill="FFFFFF" w:val="clear"/>
        </w:rPr>
        <w:t>місцезнаходження  замовника</w:t>
      </w:r>
      <w:r>
        <w:rPr>
          <w:color w:val="000000"/>
          <w:shd w:fill="FFFFFF" w:val="clear"/>
        </w:rPr>
        <w:t>:</w:t>
      </w:r>
      <w:r>
        <w:rPr>
          <w:rFonts w:eastAsia="Calibri"/>
          <w:color w:val="000000"/>
        </w:rPr>
        <w:t xml:space="preserve"> вул. Дніпровське шосе, 22 м. Кривий Ріг, 50086 </w:t>
      </w:r>
    </w:p>
    <w:p>
      <w:pPr>
        <w:pStyle w:val="Normal"/>
        <w:tabs>
          <w:tab w:val="left" w:pos="284" w:leader="none"/>
        </w:tabs>
        <w:jc w:val="both"/>
        <w:rPr/>
      </w:pPr>
      <w:r>
        <w:rPr>
          <w:rFonts w:eastAsia="Calibri"/>
          <w:color w:val="000000"/>
        </w:rPr>
        <w:tab/>
      </w:r>
      <w:r>
        <w:rPr>
          <w:color w:val="000000"/>
          <w:shd w:fill="FFFFFF" w:val="clear"/>
        </w:rPr>
        <w:t xml:space="preserve">1.3. </w:t>
      </w:r>
      <w:r>
        <w:rPr>
          <w:b/>
          <w:bCs/>
          <w:color w:val="000000"/>
          <w:shd w:fill="FFFFFF" w:val="clear"/>
        </w:rPr>
        <w:t>ідентифікаційний код замовника</w:t>
      </w:r>
      <w:r>
        <w:rPr>
          <w:color w:val="000000"/>
          <w:shd w:fill="FFFFFF" w:val="clear"/>
        </w:rPr>
        <w:t xml:space="preserve">: </w:t>
      </w:r>
      <w:r>
        <w:rPr>
          <w:rFonts w:eastAsia="Calibri"/>
          <w:color w:val="000000"/>
        </w:rPr>
        <w:t>34811465</w:t>
      </w:r>
    </w:p>
    <w:p>
      <w:pPr>
        <w:pStyle w:val="Normal"/>
        <w:tabs>
          <w:tab w:val="left" w:pos="284" w:leader="none"/>
        </w:tabs>
        <w:jc w:val="both"/>
        <w:rPr/>
      </w:pPr>
      <w:r>
        <w:rPr>
          <w:rFonts w:eastAsia="Calibri"/>
          <w:color w:val="000000"/>
        </w:rPr>
        <w:tab/>
      </w:r>
      <w:r>
        <w:rPr>
          <w:color w:val="000000"/>
          <w:shd w:fill="FFFFFF" w:val="clear"/>
        </w:rPr>
        <w:t xml:space="preserve">1.4. </w:t>
      </w:r>
      <w:r>
        <w:rPr>
          <w:b/>
          <w:bCs/>
          <w:color w:val="000000"/>
          <w:shd w:fill="FFFFFF" w:val="clear"/>
        </w:rPr>
        <w:t>категорія замовника</w:t>
      </w:r>
      <w:r>
        <w:rPr>
          <w:color w:val="000000"/>
          <w:shd w:fill="FFFFFF" w:val="clear"/>
        </w:rPr>
        <w:t>: Юридична особа, яка здійснює діяльність в одній або декількох окремих сферах господарювання</w:t>
      </w:r>
    </w:p>
    <w:p>
      <w:pPr>
        <w:pStyle w:val="Normal"/>
        <w:tabs>
          <w:tab w:val="left" w:pos="284" w:leader="none"/>
        </w:tabs>
        <w:jc w:val="both"/>
        <w:rPr/>
      </w:pPr>
      <w:r>
        <w:rPr>
          <w:b/>
          <w:color w:val="000000"/>
          <w:lang w:eastAsia="ru-RU"/>
        </w:rPr>
        <w:tab/>
        <w:t>2.Назва предмета закупівлі</w:t>
      </w:r>
      <w:r>
        <w:rPr>
          <w:color w:val="000000"/>
          <w:lang w:eastAsia="ru-RU"/>
        </w:rPr>
        <w:t xml:space="preserve"> </w:t>
      </w:r>
      <w:r>
        <w:rPr>
          <w:i/>
          <w:iCs/>
          <w:color w:val="000000"/>
          <w:lang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eastAsia="Times New Roman" w:cs="Times New Roman"/>
          <w:b/>
          <w:bCs/>
          <w:i w:val="false"/>
          <w:iCs w:val="false"/>
          <w:caps w:val="false"/>
          <w:smallCaps w:val="false"/>
          <w:color w:val="000000"/>
          <w:spacing w:val="0"/>
          <w:sz w:val="24"/>
          <w:szCs w:val="24"/>
          <w:highlight w:val="white"/>
          <w:lang w:val="uk-UA" w:eastAsia="ru-RU" w:bidi="ar-SA"/>
        </w:rPr>
        <w:t>Код 09130000-9 (ДК021-2015) Нафта і дистиляти (Газ нафтовий зріджений або еквівалент)</w:t>
      </w:r>
    </w:p>
    <w:p>
      <w:pPr>
        <w:pStyle w:val="Normal"/>
        <w:tabs>
          <w:tab w:val="left" w:pos="284" w:leader="none"/>
        </w:tabs>
        <w:jc w:val="both"/>
        <w:rPr/>
      </w:pPr>
      <w:r>
        <w:rPr>
          <w:b/>
          <w:color w:val="000000"/>
        </w:rPr>
        <w:tab/>
        <w:t>3.</w:t>
      </w:r>
      <w:r>
        <w:rPr>
          <w:color w:val="000000"/>
        </w:rPr>
        <w:t>Інформація про технічні, якісні та інші характеристики предмета закупівлі:</w:t>
      </w:r>
      <w:r>
        <w:rPr>
          <w:b/>
          <w:i/>
          <w:color w:val="000000"/>
        </w:rPr>
        <w:t xml:space="preserve"> </w:t>
      </w:r>
      <w:r>
        <w:rPr>
          <w:b/>
          <w:color w:val="000000"/>
        </w:rPr>
        <w:t xml:space="preserve">Згідно Додатку 1 </w:t>
      </w:r>
      <w:r>
        <w:rPr>
          <w:rFonts w:eastAsia="Calibri"/>
          <w:b/>
          <w:color w:val="000000"/>
          <w:lang w:val="ru-RU"/>
        </w:rPr>
        <w:tab/>
      </w:r>
      <w:r>
        <w:rPr>
          <w:b/>
          <w:color w:val="000000"/>
          <w:shd w:fill="FFFFFF" w:val="clear"/>
          <w:lang w:val="ru-RU"/>
        </w:rPr>
        <w:t>4.</w:t>
      </w:r>
      <w:r>
        <w:rPr>
          <w:color w:val="000000"/>
          <w:shd w:fill="FFFFFF" w:val="clear"/>
          <w:lang w:val="ru-RU"/>
        </w:rPr>
        <w:t xml:space="preserve"> Кількість та місце поставки товарів або обсяг і місце виконання робіт чи надання послуг:</w:t>
      </w:r>
    </w:p>
    <w:p>
      <w:pPr>
        <w:pStyle w:val="Normal"/>
        <w:tabs>
          <w:tab w:val="left" w:pos="284" w:leader="none"/>
        </w:tabs>
        <w:jc w:val="both"/>
        <w:rPr/>
      </w:pPr>
      <w:r>
        <w:rPr>
          <w:color w:val="000000"/>
          <w:shd w:fill="FFFFFF" w:val="clear"/>
        </w:rPr>
        <w:tab/>
        <w:t>4.1. кількість товарів або обсяг робіт чи послуг:</w:t>
      </w:r>
      <w:r>
        <w:rPr>
          <w:rFonts w:eastAsia="Calibri"/>
          <w:b/>
          <w:color w:val="000000"/>
          <w:shd w:fill="FFFFFF" w:val="clear"/>
        </w:rPr>
        <w:t xml:space="preserve"> 10</w:t>
      </w:r>
      <w:r>
        <w:rPr>
          <w:rFonts w:eastAsia="Calibri" w:cs="Times New Roman"/>
          <w:b/>
          <w:color w:val="000000"/>
          <w:sz w:val="24"/>
          <w:szCs w:val="24"/>
          <w:shd w:fill="FFFFFF" w:val="clear"/>
        </w:rPr>
        <w:t xml:space="preserve"> 000 літрів</w:t>
      </w:r>
    </w:p>
    <w:p>
      <w:pPr>
        <w:pStyle w:val="Normal"/>
        <w:tabs>
          <w:tab w:val="left" w:pos="284" w:leader="none"/>
        </w:tabs>
        <w:jc w:val="both"/>
        <w:rPr/>
      </w:pPr>
      <w:r>
        <w:rPr>
          <w:color w:val="000000"/>
          <w:shd w:fill="FFFFFF" w:val="clear"/>
        </w:rPr>
        <w:tab/>
        <w:t xml:space="preserve">4.2. місце поставки товарів або місце виконання робіт чи надання послуг: </w:t>
      </w:r>
      <w:r>
        <w:rPr>
          <w:shd w:fill="FFFFFF" w:val="clear"/>
        </w:rPr>
        <w:t>Дніпропетровська область, м. Кривий Ріг.</w:t>
      </w:r>
    </w:p>
    <w:p>
      <w:pPr>
        <w:pStyle w:val="32"/>
        <w:widowControl w:val="false"/>
        <w:tabs>
          <w:tab w:val="left" w:pos="284" w:leader="none"/>
        </w:tabs>
        <w:spacing w:lineRule="auto" w:line="240" w:before="0" w:after="60"/>
        <w:ind w:left="0" w:right="113" w:hanging="0"/>
        <w:contextualSpacing/>
        <w:jc w:val="both"/>
        <w:rPr/>
      </w:pPr>
      <w:r>
        <w:rPr>
          <w:rFonts w:cs="Times New Roman" w:ascii="Times New Roman" w:hAnsi="Times New Roman"/>
          <w:b w:val="false"/>
          <w:bCs w:val="false"/>
          <w:i/>
          <w:iCs/>
          <w:sz w:val="22"/>
          <w:szCs w:val="22"/>
          <w:u w:val="none"/>
          <w:shd w:fill="FFFFFF" w:val="clear"/>
          <w:lang w:eastAsia="uk-UA"/>
        </w:rPr>
        <w:t>Заправка паливних матеріалів транспорту Покупця здійснюється на АЗС Постачальника або партнерських АЗС, розташованих на території Центрально-Міського, Тернівського, Покровського або</w:t>
      </w:r>
      <w:r>
        <w:rPr>
          <w:rFonts w:cs="Times New Roman" w:ascii="Times New Roman" w:hAnsi="Times New Roman"/>
          <w:b w:val="false"/>
          <w:bCs w:val="false"/>
          <w:i/>
          <w:iCs/>
          <w:sz w:val="22"/>
          <w:szCs w:val="22"/>
          <w:u w:val="none"/>
          <w:shd w:fill="FFFFFF" w:val="clear"/>
        </w:rPr>
        <w:t xml:space="preserve"> Саксаганського районів міста Кривий Ріг.</w:t>
      </w:r>
    </w:p>
    <w:p>
      <w:pPr>
        <w:pStyle w:val="Normal"/>
        <w:tabs>
          <w:tab w:val="left" w:pos="284" w:leader="none"/>
        </w:tabs>
        <w:jc w:val="both"/>
        <w:rPr/>
      </w:pPr>
      <w:r>
        <w:rPr>
          <w:b/>
          <w:color w:val="000000"/>
        </w:rPr>
        <w:tab/>
        <w:t>5.Строк поставки товарів, виконання робіт, надання послуг:</w:t>
      </w:r>
      <w:r>
        <w:rPr>
          <w:rFonts w:eastAsia="Calibri"/>
          <w:color w:val="000000"/>
        </w:rPr>
        <w:t xml:space="preserve"> </w:t>
      </w:r>
      <w:r>
        <w:rPr>
          <w:rFonts w:eastAsia="Calibri"/>
          <w:bCs/>
          <w:color w:val="000000"/>
          <w:lang w:bidi="hi-IN"/>
        </w:rPr>
        <w:t>до 21 листопада 2022р.</w:t>
      </w:r>
    </w:p>
    <w:p>
      <w:pPr>
        <w:pStyle w:val="Normal"/>
        <w:ind w:firstLine="284"/>
        <w:jc w:val="both"/>
        <w:rPr/>
      </w:pPr>
      <w:r>
        <w:rPr>
          <w:rFonts w:eastAsia="Calibri"/>
          <w:b/>
        </w:rPr>
        <w:t>6. Умови оплати:</w:t>
      </w:r>
      <w:r>
        <w:rPr/>
        <w:t xml:space="preserve"> </w:t>
      </w:r>
      <w:r>
        <w:rPr>
          <w:rFonts w:eastAsia="Times New Roman" w:cs="Times New Roman"/>
          <w:color w:val="000000"/>
          <w:sz w:val="24"/>
          <w:szCs w:val="24"/>
          <w:highlight w:val="white"/>
          <w:u w:val="none"/>
          <w:lang w:eastAsia="en-US"/>
        </w:rPr>
        <w:t xml:space="preserve">Розрахунки за товар здійснюються </w:t>
      </w:r>
      <w:r>
        <w:rPr>
          <w:rFonts w:eastAsia="Times New Roman" w:cs="Times New Roman"/>
          <w:b/>
          <w:color w:val="000000"/>
          <w:sz w:val="24"/>
          <w:szCs w:val="24"/>
          <w:highlight w:val="white"/>
          <w:u w:val="none"/>
          <w:lang w:eastAsia="en-US"/>
        </w:rPr>
        <w:t>Покупцем</w:t>
      </w:r>
      <w:r>
        <w:rPr>
          <w:rFonts w:eastAsia="Times New Roman" w:cs="Times New Roman"/>
          <w:color w:val="000000"/>
          <w:sz w:val="24"/>
          <w:szCs w:val="24"/>
          <w:highlight w:val="white"/>
          <w:u w:val="none"/>
          <w:lang w:eastAsia="en-US"/>
        </w:rPr>
        <w:t xml:space="preserve"> у національній валюті України, за рахунок коштів підприємства, шляхом безготівкового перерахування належних до сплати сум за банківськими реквізитами </w:t>
      </w:r>
      <w:r>
        <w:rPr>
          <w:rFonts w:eastAsia="Times New Roman" w:cs="Times New Roman"/>
          <w:b/>
          <w:color w:val="000000"/>
          <w:sz w:val="24"/>
          <w:szCs w:val="24"/>
          <w:highlight w:val="white"/>
          <w:u w:val="none"/>
          <w:lang w:eastAsia="en-US"/>
        </w:rPr>
        <w:t>Постачальника</w:t>
      </w:r>
      <w:r>
        <w:rPr>
          <w:rFonts w:eastAsia="Times New Roman" w:cs="Times New Roman"/>
          <w:color w:val="000000"/>
          <w:sz w:val="24"/>
          <w:szCs w:val="24"/>
          <w:highlight w:val="white"/>
          <w:u w:val="none"/>
          <w:lang w:eastAsia="en-US"/>
        </w:rPr>
        <w:t xml:space="preserve">, зазначених у Договорі, на підставі рахунку на оплату, протягом 10 банківських днів від дати поставки </w:t>
      </w:r>
      <w:r>
        <w:rPr>
          <w:rFonts w:eastAsia="Times New Roman" w:cs="Times New Roman"/>
          <w:b/>
          <w:color w:val="000000"/>
          <w:sz w:val="24"/>
          <w:szCs w:val="24"/>
          <w:highlight w:val="white"/>
          <w:u w:val="none"/>
          <w:lang w:eastAsia="en-US"/>
        </w:rPr>
        <w:t>Товару</w:t>
      </w:r>
      <w:r>
        <w:rPr>
          <w:rFonts w:eastAsia="Times New Roman" w:cs="Times New Roman"/>
          <w:color w:val="000000"/>
          <w:sz w:val="24"/>
          <w:szCs w:val="24"/>
          <w:highlight w:val="white"/>
          <w:u w:val="none"/>
          <w:lang w:eastAsia="en-US"/>
        </w:rPr>
        <w:t>, відповідно до видаткової накладної.</w:t>
      </w:r>
    </w:p>
    <w:p>
      <w:pPr>
        <w:pStyle w:val="Normal"/>
        <w:ind w:firstLine="284"/>
        <w:jc w:val="both"/>
        <w:rPr/>
      </w:pPr>
      <w:r>
        <w:rPr>
          <w:rFonts w:eastAsia="Calibri"/>
        </w:rPr>
        <w:t xml:space="preserve">6.1. </w:t>
      </w:r>
      <w:r>
        <w:rPr>
          <w:rFonts w:eastAsia="Calibri"/>
          <w:b/>
        </w:rPr>
        <w:t>Тип оплати:</w:t>
      </w:r>
      <w:r>
        <w:rPr>
          <w:rFonts w:eastAsia="Calibri"/>
        </w:rPr>
        <w:t xml:space="preserve"> післяоплата</w:t>
      </w:r>
    </w:p>
    <w:p>
      <w:pPr>
        <w:pStyle w:val="Normal"/>
        <w:ind w:firstLine="284"/>
        <w:jc w:val="both"/>
        <w:rPr/>
      </w:pPr>
      <w:r>
        <w:rPr>
          <w:rFonts w:eastAsia="Calibri"/>
          <w:shd w:fill="FFFFFF" w:val="clear"/>
        </w:rPr>
        <w:t xml:space="preserve">6.2. </w:t>
      </w:r>
      <w:r>
        <w:rPr>
          <w:rFonts w:eastAsia="Calibri"/>
          <w:b/>
          <w:shd w:fill="FFFFFF" w:val="clear"/>
        </w:rPr>
        <w:t>Тип днів:</w:t>
      </w:r>
      <w:r>
        <w:rPr>
          <w:rFonts w:eastAsia="Calibri"/>
          <w:shd w:fill="FFFFFF" w:val="clear"/>
        </w:rPr>
        <w:t xml:space="preserve"> Банківські;</w:t>
      </w:r>
    </w:p>
    <w:p>
      <w:pPr>
        <w:pStyle w:val="Normal"/>
        <w:ind w:firstLine="284"/>
        <w:jc w:val="both"/>
        <w:rPr/>
      </w:pPr>
      <w:r>
        <w:rPr>
          <w:rFonts w:eastAsia="Calibri"/>
          <w:shd w:fill="FFFFFF" w:val="clear"/>
        </w:rPr>
        <w:t xml:space="preserve">6.3. </w:t>
      </w:r>
      <w:r>
        <w:rPr>
          <w:rFonts w:eastAsia="Calibri"/>
          <w:b/>
          <w:shd w:fill="FFFFFF" w:val="clear"/>
        </w:rPr>
        <w:t>Розмір оплати (%):</w:t>
      </w:r>
      <w:r>
        <w:rPr>
          <w:rFonts w:eastAsia="Calibri"/>
          <w:shd w:fill="FFFFFF" w:val="clear"/>
        </w:rPr>
        <w:t xml:space="preserve"> 100;</w:t>
      </w:r>
    </w:p>
    <w:p>
      <w:pPr>
        <w:pStyle w:val="Normal"/>
        <w:tabs>
          <w:tab w:val="left" w:pos="284" w:leader="none"/>
          <w:tab w:val="left" w:pos="7350" w:leader="none"/>
        </w:tabs>
        <w:jc w:val="both"/>
        <w:rPr/>
      </w:pPr>
      <w:r>
        <w:rPr>
          <w:rFonts w:eastAsia="Calibri"/>
          <w:b/>
          <w:color w:val="000000"/>
        </w:rPr>
        <w:tab/>
        <w:t>7. Очікувана вартість предмету закупівлі, грн</w:t>
      </w:r>
      <w:r>
        <w:rPr>
          <w:rFonts w:eastAsia="Calibri"/>
          <w:color w:val="000000"/>
        </w:rPr>
        <w:t xml:space="preserve">: </w:t>
      </w:r>
      <w:r>
        <w:rPr>
          <w:rFonts w:eastAsia="Calibri" w:cs="Times New Roman"/>
          <w:b w:val="false"/>
          <w:bCs w:val="false"/>
          <w:color w:val="000000"/>
          <w:sz w:val="24"/>
          <w:szCs w:val="24"/>
        </w:rPr>
        <w:t>280 000,00</w:t>
      </w:r>
      <w:r>
        <w:rPr>
          <w:rFonts w:eastAsia="Calibri" w:cs="Times New Roman"/>
          <w:b w:val="false"/>
          <w:bCs w:val="false"/>
          <w:color w:val="000000"/>
          <w:sz w:val="24"/>
          <w:szCs w:val="24"/>
          <w:u w:val="none"/>
        </w:rPr>
        <w:t xml:space="preserve"> грн.</w:t>
      </w:r>
      <w:r>
        <w:rPr>
          <w:rFonts w:eastAsia="Calibri"/>
          <w:b w:val="false"/>
          <w:bCs w:val="false"/>
          <w:color w:val="000000"/>
          <w:u w:val="single"/>
        </w:rPr>
        <w:t xml:space="preserve"> </w:t>
      </w:r>
      <w:r>
        <w:rPr>
          <w:b w:val="false"/>
          <w:bCs w:val="false"/>
          <w:color w:val="000000"/>
          <w:u w:val="single"/>
          <w:lang w:eastAsia="ru-RU"/>
        </w:rPr>
        <w:t>(з урахування ПДВ</w:t>
      </w:r>
      <w:r>
        <w:rPr>
          <w:b w:val="false"/>
          <w:bCs w:val="false"/>
          <w:iCs/>
          <w:color w:val="000000"/>
          <w:u w:val="single"/>
          <w:lang w:eastAsia="ru-RU"/>
        </w:rPr>
        <w:t>).</w:t>
      </w:r>
    </w:p>
    <w:p>
      <w:pPr>
        <w:pStyle w:val="Normal"/>
        <w:tabs>
          <w:tab w:val="left" w:pos="284" w:leader="none"/>
        </w:tabs>
        <w:jc w:val="both"/>
        <w:rPr/>
      </w:pPr>
      <w:r>
        <w:rPr>
          <w:rFonts w:eastAsia="Calibri"/>
          <w:color w:val="000000"/>
        </w:rPr>
        <w:tab/>
      </w:r>
      <w:r>
        <w:rPr>
          <w:rFonts w:eastAsia="Calibri"/>
          <w:b/>
          <w:color w:val="000000"/>
        </w:rPr>
        <w:t xml:space="preserve">8. Період уточнення інформації про закупівлю: </w:t>
      </w:r>
      <w:r>
        <w:rPr>
          <w:rFonts w:eastAsia="Calibri"/>
          <w:b w:val="false"/>
          <w:bCs w:val="false"/>
          <w:color w:val="000000"/>
          <w:u w:val="single"/>
        </w:rPr>
        <w:t xml:space="preserve">По </w:t>
      </w:r>
      <w:r>
        <w:rPr>
          <w:rFonts w:eastAsia="Calibri"/>
          <w:b w:val="false"/>
          <w:bCs w:val="false"/>
          <w:color w:val="000000"/>
          <w:u w:val="single"/>
        </w:rPr>
        <w:t>26</w:t>
      </w:r>
      <w:r>
        <w:rPr>
          <w:rFonts w:eastAsia="Calibri"/>
          <w:b w:val="false"/>
          <w:bCs w:val="false"/>
          <w:color w:val="000000"/>
          <w:u w:val="single"/>
        </w:rPr>
        <w:t>.09.2022 р. 1</w:t>
      </w:r>
      <w:r>
        <w:rPr>
          <w:rFonts w:eastAsia="Calibri"/>
          <w:b w:val="false"/>
          <w:bCs w:val="false"/>
          <w:color w:val="000000"/>
          <w:u w:val="single"/>
        </w:rPr>
        <w:t>6</w:t>
      </w:r>
      <w:r>
        <w:rPr>
          <w:rFonts w:eastAsia="Calibri"/>
          <w:b w:val="false"/>
          <w:bCs w:val="false"/>
          <w:color w:val="000000"/>
          <w:u w:val="single"/>
        </w:rPr>
        <w:t>:00.</w:t>
      </w:r>
    </w:p>
    <w:p>
      <w:pPr>
        <w:pStyle w:val="Normal"/>
        <w:tabs>
          <w:tab w:val="left" w:pos="284" w:leader="none"/>
        </w:tabs>
        <w:jc w:val="both"/>
        <w:rPr/>
      </w:pPr>
      <w:r>
        <w:rPr>
          <w:rFonts w:eastAsia="Calibri"/>
          <w:color w:val="000000"/>
        </w:rPr>
        <w:tab/>
      </w:r>
      <w:r>
        <w:rPr>
          <w:rFonts w:eastAsia="Calibri"/>
          <w:b/>
          <w:color w:val="000000"/>
        </w:rPr>
        <w:t>9. Кінцевий строк подання пропозицій:</w:t>
      </w:r>
      <w:r>
        <w:rPr>
          <w:rFonts w:eastAsia="Calibri"/>
          <w:color w:val="000000"/>
        </w:rPr>
        <w:t xml:space="preserve"> </w:t>
      </w:r>
      <w:r>
        <w:rPr>
          <w:rFonts w:eastAsia="Calibri"/>
          <w:b w:val="false"/>
          <w:bCs w:val="false"/>
          <w:color w:val="000000"/>
          <w:u w:val="single"/>
        </w:rPr>
        <w:t xml:space="preserve">По </w:t>
      </w:r>
      <w:r>
        <w:rPr>
          <w:rFonts w:eastAsia="Calibri"/>
          <w:b w:val="false"/>
          <w:bCs w:val="false"/>
          <w:color w:val="000000"/>
          <w:u w:val="single"/>
        </w:rPr>
        <w:t>29</w:t>
      </w:r>
      <w:r>
        <w:rPr>
          <w:rFonts w:eastAsia="Calibri"/>
          <w:b w:val="false"/>
          <w:bCs w:val="false"/>
          <w:color w:val="000000"/>
          <w:u w:val="single"/>
        </w:rPr>
        <w:t>.09.2022 р. 1</w:t>
      </w:r>
      <w:r>
        <w:rPr>
          <w:rFonts w:eastAsia="Calibri"/>
          <w:b w:val="false"/>
          <w:bCs w:val="false"/>
          <w:color w:val="000000"/>
          <w:u w:val="single"/>
        </w:rPr>
        <w:t>6</w:t>
      </w:r>
      <w:r>
        <w:rPr>
          <w:rFonts w:eastAsia="Calibri"/>
          <w:b w:val="false"/>
          <w:bCs w:val="false"/>
          <w:color w:val="000000"/>
          <w:u w:val="single"/>
        </w:rPr>
        <w:t>:00</w:t>
      </w:r>
    </w:p>
    <w:p>
      <w:pPr>
        <w:pStyle w:val="Normal"/>
        <w:tabs>
          <w:tab w:val="left" w:pos="284" w:leader="none"/>
        </w:tabs>
        <w:jc w:val="both"/>
        <w:rPr/>
      </w:pPr>
      <w:r>
        <w:rPr>
          <w:rFonts w:eastAsia="Calibri"/>
          <w:b/>
          <w:color w:val="000000"/>
          <w:shd w:fill="FFFFFF" w:val="clear"/>
        </w:rPr>
        <w:tab/>
        <w:t>10.</w:t>
      </w:r>
      <w:r>
        <w:rPr>
          <w:rFonts w:eastAsia="Calibri"/>
          <w:color w:val="000000"/>
          <w:shd w:fill="FFFFFF" w:val="clear"/>
        </w:rPr>
        <w:t xml:space="preserve"> </w:t>
      </w:r>
      <w:r>
        <w:rPr>
          <w:color w:val="000000"/>
          <w:shd w:fill="FFFFFF" w:val="clear"/>
        </w:rPr>
        <w:t xml:space="preserve">Перелік критеріїв та методика оцінки пропозицій із зазначенням питомої ваги критеріїв: </w:t>
      </w:r>
      <w:r>
        <w:rPr>
          <w:b/>
          <w:i/>
          <w:color w:val="000000"/>
          <w:shd w:fill="FFFFFF" w:val="clear"/>
        </w:rPr>
        <w:t>«Ціна» -</w:t>
      </w:r>
      <w:r>
        <w:rPr>
          <w:b/>
          <w:color w:val="000000"/>
          <w:shd w:fill="FFFFFF" w:val="clear"/>
        </w:rPr>
        <w:t xml:space="preserve">єдиний критерій оцінки, питома вага критерію – 100%. </w:t>
      </w:r>
      <w:r>
        <w:rPr>
          <w:color w:val="000000"/>
          <w:shd w:fill="FFFFFF" w:val="clear"/>
        </w:rPr>
        <w:t xml:space="preserve">Найбільш економічною вигідною пропозицією буде вважатися пропозиція з найнижчою ціною. </w:t>
      </w:r>
      <w:r>
        <w:rPr>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color w:val="000000"/>
          <w:shd w:fill="FFFFFF" w:val="clear"/>
        </w:rPr>
        <w:t>Найбільш економічною вигідною пропозицією буде вважатися пропозиція з найнижчою ціною.</w:t>
      </w:r>
    </w:p>
    <w:p>
      <w:pPr>
        <w:pStyle w:val="Normal"/>
        <w:tabs>
          <w:tab w:val="left" w:pos="284" w:leader="none"/>
        </w:tabs>
        <w:jc w:val="both"/>
        <w:rPr>
          <w:rFonts w:eastAsia="Calibri"/>
          <w:b/>
          <w:b/>
          <w:color w:val="000000"/>
        </w:rPr>
      </w:pPr>
      <w:r>
        <w:rPr>
          <w:rFonts w:eastAsia="Calibri"/>
          <w:color w:val="000000"/>
        </w:rPr>
        <w:tab/>
      </w:r>
      <w:r>
        <w:rPr>
          <w:rFonts w:eastAsia="Calibri"/>
          <w:b/>
          <w:color w:val="000000"/>
        </w:rPr>
        <w:t xml:space="preserve">11. Розмір та умови надання забезпечення пропозицій: </w:t>
      </w:r>
      <w:r>
        <w:rPr>
          <w:rFonts w:eastAsia="Calibri"/>
          <w:color w:val="000000"/>
        </w:rPr>
        <w:t>Не вимагається.</w:t>
      </w:r>
    </w:p>
    <w:p>
      <w:pPr>
        <w:pStyle w:val="Normal"/>
        <w:shd w:val="clear" w:color="auto" w:fill="FFFFFF"/>
        <w:tabs>
          <w:tab w:val="left" w:pos="284" w:leader="none"/>
        </w:tabs>
        <w:jc w:val="both"/>
        <w:rPr>
          <w:b/>
          <w:b/>
          <w:color w:val="000000"/>
        </w:rPr>
      </w:pPr>
      <w:r>
        <w:rPr>
          <w:rFonts w:eastAsia="Calibri"/>
          <w:b/>
          <w:color w:val="000000"/>
        </w:rPr>
        <w:tab/>
        <w:t>12.</w:t>
      </w:r>
      <w:r>
        <w:rPr>
          <w:rFonts w:eastAsia="Calibri"/>
          <w:color w:val="000000"/>
        </w:rPr>
        <w:t xml:space="preserve"> </w:t>
      </w:r>
      <w:r>
        <w:rPr>
          <w:b/>
        </w:rPr>
        <w:t>Розмір та умови надання забезпечення виконання договору про закупівлю:</w:t>
      </w:r>
      <w:r>
        <w:rPr/>
        <w:t xml:space="preserve"> Не вимагається.</w:t>
      </w:r>
    </w:p>
    <w:p>
      <w:pPr>
        <w:pStyle w:val="Normal"/>
        <w:tabs>
          <w:tab w:val="left" w:pos="284" w:leader="none"/>
        </w:tabs>
        <w:jc w:val="both"/>
        <w:rPr/>
      </w:pPr>
      <w:r>
        <w:rPr>
          <w:rFonts w:eastAsia="Calibri"/>
          <w:b/>
          <w:color w:val="000000"/>
        </w:rPr>
        <w:tab/>
        <w:t>13.</w:t>
      </w:r>
      <w:r>
        <w:rPr>
          <w:rFonts w:eastAsia="Calibri"/>
          <w:color w:val="000000"/>
        </w:rPr>
        <w:t xml:space="preserve"> </w:t>
      </w:r>
      <w:r>
        <w:rPr>
          <w:b/>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eastAsia="Calibri"/>
          <w:color w:val="000000"/>
        </w:rPr>
        <w:t xml:space="preserve"> 0,5 %.</w:t>
      </w:r>
    </w:p>
    <w:p>
      <w:pPr>
        <w:pStyle w:val="Normal"/>
        <w:rPr/>
      </w:pPr>
      <w:r>
        <w:rPr>
          <w:color w:val="000000"/>
        </w:rPr>
        <w:tab/>
      </w:r>
      <w:r>
        <w:rPr>
          <w:b/>
          <w:color w:val="000000"/>
        </w:rPr>
        <w:t>14.</w:t>
      </w:r>
      <w:r>
        <w:rPr>
          <w:color w:val="000000"/>
        </w:rPr>
        <w:t xml:space="preserve"> Джерело фінансування: </w:t>
      </w:r>
      <w:r>
        <w:rPr>
          <w:rStyle w:val="Strong"/>
          <w:b w:val="false"/>
          <w:bCs w:val="false"/>
          <w:color w:val="000000"/>
          <w:lang w:eastAsia="ru-RU"/>
        </w:rPr>
        <w:t>власні кошти підприємства</w:t>
      </w:r>
      <w:r>
        <w:rPr>
          <w:rFonts w:eastAsia="Calibri"/>
          <w:color w:val="000000"/>
        </w:rPr>
        <w:t>.</w:t>
      </w:r>
    </w:p>
    <w:p>
      <w:pPr>
        <w:pStyle w:val="Normal"/>
        <w:rPr/>
      </w:pPr>
      <w:r>
        <w:rPr>
          <w:b/>
          <w:color w:val="000000"/>
        </w:rPr>
        <w:tab/>
        <w:t>15.</w:t>
      </w:r>
      <w:r>
        <w:rPr>
          <w:color w:val="000000"/>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pPr>
        <w:pStyle w:val="Normal"/>
        <w:widowControl/>
        <w:suppressAutoHyphens w:val="true"/>
        <w:overflowPunct w:val="false"/>
        <w:bidi w:val="0"/>
        <w:spacing w:lineRule="auto" w:line="240" w:before="0" w:after="0"/>
        <w:ind w:left="113" w:right="113" w:hanging="0"/>
        <w:jc w:val="both"/>
        <w:rPr>
          <w:b w:val="false"/>
          <w:b w:val="false"/>
          <w:bCs w:val="false"/>
          <w:sz w:val="22"/>
          <w:szCs w:val="22"/>
          <w:u w:val="none"/>
        </w:rPr>
      </w:pPr>
      <w:r>
        <w:rPr>
          <w:b w:val="false"/>
          <w:bCs w:val="false"/>
          <w:sz w:val="22"/>
          <w:szCs w:val="22"/>
          <w:u w:val="single"/>
        </w:rPr>
        <w:t xml:space="preserve">З організаційних питань:  </w:t>
      </w:r>
      <w:r>
        <w:rPr>
          <w:b w:val="false"/>
          <w:bCs w:val="false"/>
          <w:sz w:val="22"/>
          <w:szCs w:val="22"/>
          <w:u w:val="none"/>
        </w:rPr>
        <w:t xml:space="preserve">                                                                                                               </w:t>
      </w:r>
    </w:p>
    <w:p>
      <w:pPr>
        <w:pStyle w:val="Normal"/>
        <w:widowControl w:val="false"/>
        <w:suppressAutoHyphens w:val="true"/>
        <w:overflowPunct w:val="false"/>
        <w:bidi w:val="0"/>
        <w:spacing w:lineRule="auto" w:line="240" w:before="0" w:after="0"/>
        <w:ind w:left="113" w:right="0" w:hanging="0"/>
        <w:jc w:val="left"/>
        <w:rPr/>
      </w:pPr>
      <w:r>
        <w:rPr>
          <w:rStyle w:val="Style10"/>
          <w:rFonts w:eastAsia="Times New Roman" w:cs="Times New Roman"/>
          <w:b w:val="false"/>
          <w:bCs w:val="false"/>
          <w:color w:val="000000"/>
          <w:sz w:val="22"/>
          <w:szCs w:val="22"/>
          <w:highlight w:val="white"/>
          <w:u w:val="none"/>
          <w:lang w:val="uk-UA" w:eastAsia="zh-CN" w:bidi="hi-IN"/>
        </w:rPr>
        <w:t xml:space="preserve">- Шокотько Тетяна, фахівець з публічних закупівель, тел. (056) 409-39-78; е-mail: </w:t>
      </w:r>
      <w:hyperlink r:id="rId2">
        <w:r>
          <w:rPr>
            <w:rStyle w:val="Style10"/>
            <w:rFonts w:eastAsia="Times New Roman" w:cs="Times New Roman"/>
            <w:b w:val="false"/>
            <w:bCs w:val="false"/>
            <w:color w:val="000000"/>
            <w:sz w:val="22"/>
            <w:szCs w:val="22"/>
            <w:highlight w:val="white"/>
            <w:u w:val="none"/>
            <w:lang w:val="uk-UA" w:eastAsia="zh-CN" w:bidi="hi-IN"/>
          </w:rPr>
          <w:t>tender-kr@ukr.net</w:t>
        </w:r>
      </w:hyperlink>
    </w:p>
    <w:p>
      <w:pPr>
        <w:pStyle w:val="Normal"/>
        <w:widowControl w:val="false"/>
        <w:suppressAutoHyphens w:val="true"/>
        <w:overflowPunct w:val="false"/>
        <w:bidi w:val="0"/>
        <w:spacing w:lineRule="auto" w:line="240" w:before="0" w:after="0"/>
        <w:ind w:left="113" w:right="0" w:hanging="0"/>
        <w:jc w:val="left"/>
        <w:rPr/>
      </w:pPr>
      <w:r>
        <w:rPr>
          <w:rStyle w:val="Style10"/>
          <w:rFonts w:eastAsia="Times New Roman" w:cs="Times New Roman"/>
          <w:b w:val="false"/>
          <w:bCs w:val="false"/>
          <w:i w:val="false"/>
          <w:iCs w:val="false"/>
          <w:color w:val="000000"/>
          <w:sz w:val="22"/>
          <w:szCs w:val="22"/>
          <w:highlight w:val="white"/>
          <w:u w:val="none"/>
          <w:lang w:val="uk-UA" w:eastAsia="zh-CN" w:bidi="hi-IN"/>
        </w:rPr>
        <w:t xml:space="preserve">50086, м. Кривий Ріг, вул. Дніпровське шосе, буд. 22, </w:t>
      </w:r>
    </w:p>
    <w:p>
      <w:pPr>
        <w:pStyle w:val="Normal"/>
        <w:widowControl w:val="false"/>
        <w:suppressAutoHyphens w:val="true"/>
        <w:overflowPunct w:val="false"/>
        <w:bidi w:val="0"/>
        <w:spacing w:lineRule="auto" w:line="240" w:before="0" w:after="0"/>
        <w:ind w:left="113" w:right="0" w:hanging="0"/>
        <w:jc w:val="left"/>
        <w:rPr>
          <w:rStyle w:val="Style10"/>
          <w:rFonts w:eastAsia="Times New Roman" w:cs="Times New Roman"/>
          <w:b w:val="false"/>
          <w:b w:val="false"/>
          <w:bCs w:val="false"/>
          <w:i w:val="false"/>
          <w:i w:val="false"/>
          <w:iCs w:val="false"/>
          <w:color w:val="000000"/>
          <w:sz w:val="22"/>
          <w:szCs w:val="22"/>
          <w:highlight w:val="white"/>
          <w:u w:val="none"/>
          <w:lang w:val="uk-UA" w:eastAsia="zh-CN" w:bidi="hi-IN"/>
        </w:rPr>
      </w:pPr>
      <w:r>
        <w:rPr>
          <w:rFonts w:eastAsia="Times New Roman" w:cs="Times New Roman"/>
          <w:b w:val="false"/>
          <w:bCs w:val="false"/>
          <w:i w:val="false"/>
          <w:iCs w:val="false"/>
          <w:color w:val="000000"/>
          <w:sz w:val="22"/>
          <w:szCs w:val="22"/>
          <w:highlight w:val="white"/>
          <w:u w:val="none"/>
          <w:lang w:val="uk-UA" w:eastAsia="zh-CN" w:bidi="hi-IN"/>
        </w:rPr>
      </w:r>
    </w:p>
    <w:p>
      <w:pPr>
        <w:pStyle w:val="Normal"/>
        <w:widowControl w:val="false"/>
        <w:suppressAutoHyphens w:val="true"/>
        <w:overflowPunct w:val="false"/>
        <w:bidi w:val="0"/>
        <w:spacing w:lineRule="auto" w:line="240" w:before="0" w:after="0"/>
        <w:ind w:left="113" w:right="0" w:hanging="0"/>
        <w:jc w:val="both"/>
        <w:rPr/>
      </w:pPr>
      <w:r>
        <w:rPr>
          <w:rStyle w:val="Style10"/>
          <w:b w:val="false"/>
          <w:bCs w:val="false"/>
          <w:color w:val="000000"/>
          <w:sz w:val="22"/>
          <w:szCs w:val="22"/>
          <w:highlight w:val="white"/>
          <w:u w:val="single"/>
        </w:rPr>
        <w:t>З технічних питань:</w:t>
      </w:r>
    </w:p>
    <w:p>
      <w:pPr>
        <w:pStyle w:val="Normal"/>
        <w:widowControl w:val="false"/>
        <w:suppressAutoHyphens w:val="true"/>
        <w:overflowPunct w:val="true"/>
        <w:bidi w:val="0"/>
        <w:spacing w:lineRule="auto" w:line="240" w:before="0" w:after="0"/>
        <w:ind w:left="113" w:right="0" w:hanging="0"/>
        <w:jc w:val="both"/>
        <w:rPr/>
      </w:pPr>
      <w:r>
        <w:rPr>
          <w:rStyle w:val="Style10"/>
          <w:b w:val="false"/>
          <w:bCs w:val="false"/>
          <w:color w:val="000000"/>
          <w:sz w:val="22"/>
          <w:szCs w:val="22"/>
          <w:highlight w:val="white"/>
          <w:u w:val="none"/>
        </w:rPr>
        <w:t xml:space="preserve">- </w:t>
      </w:r>
      <w:r>
        <w:rPr>
          <w:rStyle w:val="Style10"/>
          <w:color w:val="000000"/>
          <w:sz w:val="22"/>
          <w:szCs w:val="22"/>
          <w:highlight w:val="white"/>
          <w:u w:val="none"/>
        </w:rPr>
        <w:t xml:space="preserve">Торгунаков Павло Алевтинович, начальник відділу матеріально-технічного забезпечення, 50086, м. Кривий Ріг, вул. Дніпровське шосе, буд. 22, каб. відділу матеріально-технічного забезпечення, тел. (056) 409-45-72 м. Кривий Ріг, вул. Дніпровське шосе, буд. 22, </w:t>
      </w:r>
      <w:r>
        <w:rPr>
          <w:rStyle w:val="Style10"/>
          <w:sz w:val="22"/>
          <w:szCs w:val="22"/>
          <w:highlight w:val="white"/>
          <w:u w:val="none"/>
        </w:rPr>
        <w:t>0564.troll.snab@gmail.com</w:t>
      </w:r>
    </w:p>
    <w:p>
      <w:pPr>
        <w:pStyle w:val="Normal"/>
        <w:rPr>
          <w:rFonts w:eastAsia="Calibri" w:cs="Times New Roman"/>
          <w:b w:val="false"/>
          <w:b w:val="false"/>
          <w:bCs w:val="false"/>
          <w:i w:val="false"/>
          <w:i w:val="false"/>
          <w:iCs w:val="false"/>
          <w:color w:val="000000"/>
          <w:sz w:val="24"/>
          <w:szCs w:val="24"/>
          <w:highlight w:val="white"/>
          <w:lang w:val="uk-UA" w:eastAsia="ru-RU"/>
        </w:rPr>
      </w:pPr>
      <w:r>
        <w:rPr>
          <w:rFonts w:eastAsia="Calibri" w:cs="Times New Roman"/>
          <w:b w:val="false"/>
          <w:bCs w:val="false"/>
          <w:i w:val="false"/>
          <w:iCs w:val="false"/>
          <w:color w:val="000000"/>
          <w:sz w:val="24"/>
          <w:szCs w:val="24"/>
          <w:highlight w:val="white"/>
          <w:lang w:val="uk-UA" w:eastAsia="ru-RU"/>
        </w:rPr>
      </w:r>
    </w:p>
    <w:p>
      <w:pPr>
        <w:pStyle w:val="Normal"/>
        <w:suppressAutoHyphens w:val="false"/>
        <w:jc w:val="both"/>
        <w:rPr>
          <w:rFonts w:eastAsia="Calibri" w:cs="Times New Roman"/>
          <w:b w:val="false"/>
          <w:b w:val="false"/>
          <w:bCs w:val="false"/>
          <w:i w:val="false"/>
          <w:i w:val="false"/>
          <w:iCs w:val="false"/>
          <w:color w:val="000000"/>
          <w:sz w:val="24"/>
          <w:szCs w:val="24"/>
          <w:highlight w:val="white"/>
          <w:lang w:val="uk-UA" w:eastAsia="ru-RU"/>
        </w:rPr>
      </w:pPr>
      <w:bookmarkStart w:id="0" w:name="__DdeLink__9671_446020747"/>
      <w:bookmarkEnd w:id="0"/>
      <w:r>
        <w:rPr>
          <w:rFonts w:eastAsia="Calibri" w:cs="Times New Roman"/>
          <w:b/>
          <w:bCs w:val="false"/>
          <w:i/>
          <w:iCs w:val="false"/>
          <w:color w:val="000000"/>
          <w:sz w:val="26"/>
          <w:szCs w:val="26"/>
          <w:highlight w:val="white"/>
          <w:shd w:fill="FFFFFF" w:val="clear"/>
          <w:lang w:val="uk-UA" w:eastAsia="en-US" w:bidi="hi-IN"/>
        </w:rPr>
        <w:t>Керуючись постановою Кабінету Міністрів України «Про деякі питання здійснення оборонних та публічних закупівель товарів, робіт і послуг в умовах воєнного стану» від 28.02.2022 року № 169 (зі змінами), а також у зв’язку з наявною потребою в закупівлі товарів, робіт і послуг.</w:t>
      </w:r>
    </w:p>
    <w:p>
      <w:pPr>
        <w:pStyle w:val="Normal"/>
        <w:shd w:val="clear" w:color="auto" w:fill="FFFFFF"/>
        <w:tabs>
          <w:tab w:val="left" w:pos="284" w:leader="none"/>
        </w:tabs>
        <w:ind w:firstLine="425"/>
        <w:jc w:val="both"/>
        <w:rPr>
          <w:b/>
          <w:b/>
          <w:bCs/>
          <w:i/>
          <w:i/>
          <w:iCs/>
          <w:color w:val="000000"/>
        </w:rPr>
      </w:pPr>
      <w:r>
        <w:rPr>
          <w:b/>
          <w:bCs/>
          <w:i/>
          <w:iCs/>
          <w:color w:val="000000"/>
        </w:rPr>
      </w:r>
    </w:p>
    <w:p>
      <w:pPr>
        <w:pStyle w:val="Normal"/>
        <w:shd w:val="clear" w:color="auto" w:fill="FFFFFF"/>
        <w:tabs>
          <w:tab w:val="left" w:pos="284" w:leader="none"/>
        </w:tabs>
        <w:ind w:firstLine="425"/>
        <w:jc w:val="both"/>
        <w:rPr/>
      </w:pPr>
      <w:r>
        <w:rPr>
          <w:b/>
          <w:bCs/>
          <w:i/>
          <w:iCs/>
        </w:rPr>
        <w:t>Додатки до Оголошення:</w:t>
      </w:r>
    </w:p>
    <w:p>
      <w:pPr>
        <w:pStyle w:val="Normal"/>
        <w:shd w:val="clear" w:color="auto" w:fill="FFFFFF"/>
        <w:tabs>
          <w:tab w:val="left" w:pos="284" w:leader="none"/>
        </w:tabs>
        <w:ind w:firstLine="425"/>
        <w:jc w:val="both"/>
        <w:rPr/>
      </w:pPr>
      <w:r>
        <w:rPr/>
        <w:t>Додаток № 1 - Технічні, якісні та інші вимоги до предмета закупівлі.</w:t>
      </w:r>
    </w:p>
    <w:p>
      <w:pPr>
        <w:pStyle w:val="Normal"/>
        <w:shd w:val="clear" w:color="auto" w:fill="FFFFFF"/>
        <w:tabs>
          <w:tab w:val="left" w:pos="284" w:leader="none"/>
        </w:tabs>
        <w:ind w:firstLine="425"/>
        <w:jc w:val="both"/>
        <w:rPr/>
      </w:pPr>
      <w:r>
        <w:rPr/>
        <w:t>Додаток № 2 - Вимоги до кваліфікації учасників та спосіб їх підтвердження.</w:t>
      </w:r>
    </w:p>
    <w:p>
      <w:pPr>
        <w:pStyle w:val="Normal"/>
        <w:shd w:val="clear" w:color="auto" w:fill="FFFFFF"/>
        <w:tabs>
          <w:tab w:val="left" w:pos="284" w:leader="none"/>
        </w:tabs>
        <w:ind w:firstLine="425"/>
        <w:jc w:val="both"/>
        <w:rPr/>
      </w:pPr>
      <w:r>
        <w:rPr/>
        <w:t>Додаток № 3 - Цінова пропозиція.</w:t>
      </w:r>
    </w:p>
    <w:p>
      <w:pPr>
        <w:pStyle w:val="Normal"/>
        <w:shd w:val="clear" w:color="auto" w:fill="FFFFFF"/>
        <w:tabs>
          <w:tab w:val="left" w:pos="284" w:leader="none"/>
        </w:tabs>
        <w:ind w:firstLine="425"/>
        <w:jc w:val="both"/>
        <w:rPr/>
      </w:pPr>
      <w:r>
        <w:rPr/>
        <w:t>Додаток № 4 - Проект договору.</w:t>
      </w:r>
    </w:p>
    <w:p>
      <w:pPr>
        <w:pStyle w:val="Normal"/>
        <w:shd w:val="clear" w:color="auto" w:fill="FFFFFF"/>
        <w:tabs>
          <w:tab w:val="left" w:pos="284" w:leader="none"/>
        </w:tabs>
        <w:ind w:firstLine="425"/>
        <w:jc w:val="both"/>
        <w:rPr/>
      </w:pPr>
      <w:r>
        <w:rPr/>
        <w:t>Додаток № 5 - Інша інформація.</w:t>
      </w:r>
    </w:p>
    <w:p>
      <w:pPr>
        <w:pStyle w:val="Normal"/>
        <w:shd w:val="clear" w:color="auto" w:fill="FFFFFF"/>
        <w:tabs>
          <w:tab w:val="left" w:pos="284" w:leader="none"/>
        </w:tabs>
        <w:ind w:firstLine="425"/>
        <w:jc w:val="both"/>
        <w:rPr/>
      </w:pPr>
      <w:r>
        <w:rPr/>
      </w:r>
    </w:p>
    <w:p>
      <w:pPr>
        <w:pStyle w:val="Normal"/>
        <w:shd w:val="clear" w:color="auto" w:fill="FFFFFF"/>
        <w:tabs>
          <w:tab w:val="left" w:pos="284" w:leader="none"/>
        </w:tabs>
        <w:ind w:firstLine="425"/>
        <w:jc w:val="both"/>
        <w:rPr/>
      </w:pPr>
      <w:r>
        <w:rPr/>
      </w:r>
    </w:p>
    <w:p>
      <w:pPr>
        <w:pStyle w:val="Normal"/>
        <w:shd w:val="clear" w:color="auto" w:fill="FFFFFF"/>
        <w:tabs>
          <w:tab w:val="left" w:pos="284" w:leader="none"/>
        </w:tabs>
        <w:ind w:firstLine="425"/>
        <w:jc w:val="both"/>
        <w:rPr/>
      </w:pPr>
      <w:r>
        <w:rPr/>
      </w:r>
    </w:p>
    <w:p>
      <w:pPr>
        <w:pStyle w:val="Normal"/>
        <w:shd w:val="clear" w:color="auto" w:fill="FFFFFF"/>
        <w:tabs>
          <w:tab w:val="left" w:pos="284" w:leader="none"/>
        </w:tabs>
        <w:ind w:firstLine="425"/>
        <w:jc w:val="both"/>
        <w:rPr/>
      </w:pPr>
      <w:r>
        <w:rPr/>
      </w:r>
    </w:p>
    <w:p>
      <w:pPr>
        <w:pStyle w:val="Normal"/>
        <w:shd w:val="clear" w:color="auto" w:fill="FFFFFF"/>
        <w:tabs>
          <w:tab w:val="left" w:pos="284" w:leader="none"/>
        </w:tabs>
        <w:ind w:firstLine="425"/>
        <w:jc w:val="both"/>
        <w:rPr/>
      </w:pPr>
      <w:r>
        <w:rPr>
          <w:b/>
        </w:rPr>
        <w:t>Уповноважена особа</w:t>
        <w:tab/>
        <w:tab/>
        <w:tab/>
        <w:t xml:space="preserve">                                                </w:t>
        <w:tab/>
        <w:tab/>
        <w:tab/>
        <w:tab/>
        <w:tab/>
        <w:tab/>
        <w:t>Т.В. Шокотько</w:t>
      </w:r>
    </w:p>
    <w:p>
      <w:pPr>
        <w:pStyle w:val="Normal"/>
        <w:shd w:val="clear" w:color="auto" w:fill="FFFFFF"/>
        <w:tabs>
          <w:tab w:val="left" w:pos="284" w:leader="none"/>
        </w:tabs>
        <w:ind w:firstLine="426"/>
        <w:jc w:val="both"/>
        <w:rPr>
          <w:b/>
          <w:b/>
          <w:sz w:val="22"/>
          <w:szCs w:val="22"/>
        </w:rPr>
      </w:pPr>
      <w:r>
        <w:rPr>
          <w:b/>
          <w:sz w:val="22"/>
          <w:szCs w:val="22"/>
        </w:rPr>
      </w:r>
      <w:r>
        <w:br w:type="page"/>
      </w:r>
    </w:p>
    <w:p>
      <w:pPr>
        <w:pStyle w:val="Normal"/>
        <w:shd w:val="clear" w:color="auto" w:fill="FFFFFF"/>
        <w:tabs>
          <w:tab w:val="left" w:pos="284" w:leader="none"/>
        </w:tabs>
        <w:ind w:firstLine="426"/>
        <w:jc w:val="right"/>
        <w:rPr/>
      </w:pPr>
      <w:r>
        <w:rPr>
          <w:b/>
          <w:sz w:val="20"/>
          <w:szCs w:val="20"/>
        </w:rPr>
        <w:t>Додаток № 1</w:t>
      </w:r>
    </w:p>
    <w:p>
      <w:pPr>
        <w:pStyle w:val="Normal"/>
        <w:shd w:val="clear" w:color="auto" w:fill="FFFFFF"/>
        <w:tabs>
          <w:tab w:val="left" w:pos="284" w:leader="none"/>
        </w:tabs>
        <w:ind w:firstLine="426"/>
        <w:jc w:val="right"/>
        <w:rPr/>
      </w:pPr>
      <w:r>
        <w:rPr>
          <w:b/>
          <w:sz w:val="20"/>
          <w:szCs w:val="20"/>
        </w:rPr>
        <w:t>до Оголошення</w:t>
      </w:r>
    </w:p>
    <w:p>
      <w:pPr>
        <w:pStyle w:val="Normal"/>
        <w:ind w:firstLine="567"/>
        <w:jc w:val="center"/>
        <w:rPr>
          <w:b/>
          <w:b/>
          <w:sz w:val="22"/>
          <w:szCs w:val="22"/>
        </w:rPr>
      </w:pPr>
      <w:r>
        <w:rPr>
          <w:b/>
          <w:sz w:val="22"/>
          <w:szCs w:val="22"/>
        </w:rPr>
      </w:r>
    </w:p>
    <w:p>
      <w:pPr>
        <w:pStyle w:val="Normal"/>
        <w:ind w:firstLine="567"/>
        <w:jc w:val="center"/>
        <w:rPr/>
      </w:pPr>
      <w:r>
        <w:rPr>
          <w:b/>
          <w:sz w:val="22"/>
          <w:szCs w:val="22"/>
        </w:rPr>
        <w:t>ТЕХНІЧНІ, ЯКІСНІ ТА ІНШІ ВИМОГИ ДО ПРЕДМЕТА ЗАКУПІВЛІ</w:t>
      </w:r>
      <w:r>
        <w:rPr>
          <w:b/>
        </w:rPr>
        <w:t>:</w:t>
      </w:r>
    </w:p>
    <w:p>
      <w:pPr>
        <w:pStyle w:val="Normal"/>
        <w:ind w:firstLine="567"/>
        <w:jc w:val="center"/>
        <w:rPr/>
      </w:pPr>
      <w:r>
        <w:rPr/>
      </w:r>
    </w:p>
    <w:p>
      <w:pPr>
        <w:pStyle w:val="Normal"/>
        <w:ind w:firstLine="567"/>
        <w:jc w:val="center"/>
        <w:rPr/>
      </w:pPr>
      <w:r>
        <w:rPr>
          <w:b/>
          <w:bCs/>
          <w:i/>
          <w:iCs/>
        </w:rPr>
        <w:t>Спрощена процедура закупівлі товар</w:t>
      </w:r>
      <w:r>
        <w:rPr>
          <w:b/>
          <w:bCs/>
          <w:i/>
          <w:iCs/>
          <w:shd w:fill="FFFFFF" w:val="clear"/>
        </w:rPr>
        <w:t>у</w:t>
      </w:r>
    </w:p>
    <w:p>
      <w:pPr>
        <w:pStyle w:val="110"/>
        <w:ind w:firstLine="284"/>
        <w:jc w:val="center"/>
        <w:rPr>
          <w:b/>
          <w:b/>
          <w:bCs/>
          <w:i/>
          <w:i/>
          <w:iCs/>
        </w:rPr>
      </w:pPr>
      <w:r>
        <w:rPr>
          <w:b/>
          <w:bCs/>
          <w:i/>
          <w:iCs/>
        </w:rPr>
      </w:r>
    </w:p>
    <w:p>
      <w:pPr>
        <w:pStyle w:val="Normal"/>
        <w:rPr/>
      </w:pPr>
      <w:r>
        <w:rPr>
          <w:b/>
          <w:bCs/>
        </w:rPr>
        <w:t>1.Предмет закупівлі:</w:t>
      </w:r>
      <w:r>
        <w:rPr/>
        <w:t xml:space="preserve"> </w:t>
      </w:r>
    </w:p>
    <w:p>
      <w:pPr>
        <w:pStyle w:val="Normal"/>
        <w:widowControl w:val="false"/>
        <w:rPr/>
      </w:pPr>
      <w:r>
        <w:rPr>
          <w:b w:val="false"/>
          <w:i w:val="false"/>
          <w:caps w:val="false"/>
          <w:smallCaps w:val="false"/>
          <w:color w:val="000000"/>
          <w:spacing w:val="0"/>
          <w:sz w:val="24"/>
          <w:szCs w:val="24"/>
          <w:shd w:fill="FFFFFF" w:val="clear"/>
        </w:rPr>
        <w:t>Код 09130000-9 (ДК021-2015) Нафта і дистиляти (</w:t>
      </w:r>
      <w:r>
        <w:rPr>
          <w:b w:val="false"/>
          <w:bCs w:val="false"/>
          <w:i w:val="false"/>
          <w:caps w:val="false"/>
          <w:smallCaps w:val="false"/>
          <w:color w:val="000000"/>
          <w:spacing w:val="0"/>
          <w:sz w:val="24"/>
          <w:szCs w:val="24"/>
          <w:shd w:fill="FFFFFF" w:val="clear"/>
        </w:rPr>
        <w:t xml:space="preserve">Газ нафтовий зріджений </w:t>
      </w:r>
      <w:r>
        <w:rPr>
          <w:rFonts w:eastAsia="Times New Roman" w:cs="Times New Roman"/>
          <w:b w:val="false"/>
          <w:bCs w:val="false"/>
          <w:i w:val="false"/>
          <w:iCs w:val="false"/>
          <w:caps w:val="false"/>
          <w:smallCaps w:val="false"/>
          <w:color w:val="000000"/>
          <w:spacing w:val="0"/>
          <w:sz w:val="24"/>
          <w:szCs w:val="24"/>
          <w:highlight w:val="white"/>
          <w:lang w:val="uk-UA" w:eastAsia="ru-RU" w:bidi="ar-SA"/>
        </w:rPr>
        <w:t>або еквівалент</w:t>
      </w:r>
      <w:r>
        <w:rPr>
          <w:b w:val="false"/>
          <w:i w:val="false"/>
          <w:caps w:val="false"/>
          <w:smallCaps w:val="false"/>
          <w:color w:val="000000"/>
          <w:spacing w:val="0"/>
          <w:sz w:val="24"/>
          <w:szCs w:val="24"/>
          <w:shd w:fill="FFFFFF" w:val="clear"/>
        </w:rPr>
        <w:t>)</w:t>
      </w:r>
    </w:p>
    <w:p>
      <w:pPr>
        <w:pStyle w:val="110"/>
        <w:ind w:firstLine="284"/>
        <w:jc w:val="both"/>
        <w:rPr>
          <w:sz w:val="24"/>
          <w:szCs w:val="24"/>
        </w:rPr>
      </w:pPr>
      <w:r>
        <w:rPr>
          <w:sz w:val="24"/>
          <w:szCs w:val="24"/>
        </w:rPr>
      </w:r>
    </w:p>
    <w:tbl>
      <w:tblPr>
        <w:tblW w:w="10123"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4a0" w:noVBand="1" w:noHBand="0" w:lastColumn="0" w:firstColumn="1" w:lastRow="0" w:firstRow="1"/>
      </w:tblPr>
      <w:tblGrid>
        <w:gridCol w:w="1364"/>
        <w:gridCol w:w="910"/>
        <w:gridCol w:w="2545"/>
        <w:gridCol w:w="5303"/>
      </w:tblGrid>
      <w:tr>
        <w:trPr/>
        <w:tc>
          <w:tcPr>
            <w:tcW w:w="136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32"/>
              <w:jc w:val="both"/>
              <w:rPr/>
            </w:pPr>
            <w:r>
              <w:rPr>
                <w:rFonts w:cs="Times New Roman" w:ascii="Times New Roman" w:hAnsi="Times New Roman"/>
              </w:rPr>
              <w:t>Назва товару</w:t>
            </w:r>
          </w:p>
          <w:p>
            <w:pPr>
              <w:pStyle w:val="32"/>
              <w:jc w:val="both"/>
              <w:rPr/>
            </w:pPr>
            <w:r>
              <w:rPr/>
            </w:r>
          </w:p>
        </w:tc>
        <w:tc>
          <w:tcPr>
            <w:tcW w:w="91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32"/>
              <w:jc w:val="both"/>
              <w:rPr/>
            </w:pPr>
            <w:r>
              <w:rPr>
                <w:rFonts w:cs="Times New Roman" w:ascii="Times New Roman" w:hAnsi="Times New Roman"/>
              </w:rPr>
              <w:t>Кількість товару</w:t>
            </w:r>
          </w:p>
        </w:tc>
        <w:tc>
          <w:tcPr>
            <w:tcW w:w="254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32"/>
              <w:jc w:val="both"/>
              <w:rPr/>
            </w:pPr>
            <w:r>
              <w:rPr>
                <w:rFonts w:cs="Times New Roman" w:ascii="Times New Roman" w:hAnsi="Times New Roman"/>
              </w:rPr>
              <w:t>Характе-</w:t>
            </w:r>
          </w:p>
          <w:p>
            <w:pPr>
              <w:pStyle w:val="32"/>
              <w:jc w:val="both"/>
              <w:rPr/>
            </w:pPr>
            <w:r>
              <w:rPr>
                <w:rFonts w:cs="Times New Roman" w:ascii="Times New Roman" w:hAnsi="Times New Roman"/>
              </w:rPr>
              <w:t>ристики</w:t>
            </w:r>
          </w:p>
          <w:p>
            <w:pPr>
              <w:pStyle w:val="32"/>
              <w:jc w:val="both"/>
              <w:rPr/>
            </w:pPr>
            <w:r>
              <w:rPr>
                <w:rFonts w:cs="Times New Roman" w:ascii="Times New Roman" w:hAnsi="Times New Roman"/>
              </w:rPr>
              <w:t>якості</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32"/>
              <w:jc w:val="center"/>
              <w:rPr/>
            </w:pPr>
            <w:r>
              <w:rPr>
                <w:rFonts w:cs="Times New Roman" w:ascii="Times New Roman" w:hAnsi="Times New Roman"/>
              </w:rPr>
              <w:t xml:space="preserve">Інші вимоги </w:t>
            </w:r>
          </w:p>
          <w:p>
            <w:pPr>
              <w:pStyle w:val="32"/>
              <w:jc w:val="center"/>
              <w:rPr/>
            </w:pPr>
            <w:r>
              <w:rPr>
                <w:rFonts w:cs="Times New Roman" w:ascii="Times New Roman" w:hAnsi="Times New Roman"/>
              </w:rPr>
              <w:t>до товару</w:t>
            </w:r>
          </w:p>
        </w:tc>
      </w:tr>
      <w:tr>
        <w:trPr>
          <w:trHeight w:val="1388" w:hRule="atLeast"/>
        </w:trPr>
        <w:tc>
          <w:tcPr>
            <w:tcW w:w="136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jc w:val="both"/>
              <w:rPr>
                <w:sz w:val="22"/>
                <w:szCs w:val="22"/>
              </w:rPr>
            </w:pPr>
            <w:r>
              <w:rPr>
                <w:b/>
                <w:bCs/>
                <w:i w:val="false"/>
                <w:caps w:val="false"/>
                <w:smallCaps w:val="false"/>
                <w:color w:val="000000"/>
                <w:spacing w:val="0"/>
                <w:sz w:val="22"/>
                <w:szCs w:val="22"/>
                <w:shd w:fill="FFFFFF" w:val="clear"/>
              </w:rPr>
              <w:t>Газ нафтовий зріджений</w:t>
            </w:r>
            <w:r>
              <w:rPr>
                <w:b w:val="false"/>
                <w:bCs/>
                <w:i w:val="false"/>
                <w:caps w:val="false"/>
                <w:smallCaps w:val="false"/>
                <w:color w:val="000000"/>
                <w:spacing w:val="0"/>
                <w:sz w:val="22"/>
                <w:szCs w:val="22"/>
                <w:highlight w:val="white"/>
              </w:rPr>
              <w:t xml:space="preserve">  </w:t>
            </w:r>
            <w:r>
              <w:rPr>
                <w:rFonts w:eastAsia="Times New Roman" w:cs="Times New Roman"/>
                <w:b/>
                <w:bCs/>
                <w:i w:val="false"/>
                <w:iCs w:val="false"/>
                <w:caps w:val="false"/>
                <w:smallCaps w:val="false"/>
                <w:color w:val="000000"/>
                <w:spacing w:val="0"/>
                <w:sz w:val="22"/>
                <w:szCs w:val="22"/>
                <w:highlight w:val="white"/>
                <w:lang w:val="uk-UA" w:eastAsia="ru-RU" w:bidi="ar-SA"/>
              </w:rPr>
              <w:t>або еквівалент</w:t>
            </w:r>
          </w:p>
        </w:tc>
        <w:tc>
          <w:tcPr>
            <w:tcW w:w="91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snapToGrid w:val="false"/>
              <w:spacing w:before="0" w:after="60"/>
              <w:ind w:right="113" w:hanging="2"/>
              <w:contextualSpacing/>
              <w:rPr/>
            </w:pPr>
            <w:r>
              <w:rPr>
                <w:b/>
                <w:bCs/>
                <w:sz w:val="22"/>
                <w:szCs w:val="22"/>
                <w:lang w:val="en-US"/>
              </w:rPr>
              <w:t>10 000</w:t>
            </w:r>
            <w:r>
              <w:rPr>
                <w:b/>
                <w:bCs/>
                <w:sz w:val="22"/>
                <w:szCs w:val="22"/>
                <w:lang w:val="ru-RU"/>
              </w:rPr>
              <w:t xml:space="preserve"> літрів</w:t>
            </w:r>
          </w:p>
        </w:tc>
        <w:tc>
          <w:tcPr>
            <w:tcW w:w="254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Spacing"/>
              <w:snapToGrid w:val="false"/>
              <w:jc w:val="left"/>
              <w:rPr>
                <w:rFonts w:ascii="Times New Roman" w:hAnsi="Times New Roman" w:cs="Times New Roman"/>
              </w:rPr>
            </w:pPr>
            <w:r>
              <w:rPr>
                <w:rFonts w:cs="Times New Roman" w:ascii="Times New Roman" w:hAnsi="Times New Roman"/>
              </w:rPr>
              <w:t>Відповідність вимогам “ДСТУ 4047-2001”</w:t>
            </w:r>
          </w:p>
          <w:p>
            <w:pPr>
              <w:pStyle w:val="NoSpacing"/>
              <w:snapToGrid w:val="false"/>
              <w:jc w:val="left"/>
              <w:rPr/>
            </w:pPr>
            <w:r>
              <w:rPr>
                <w:rFonts w:eastAsia="Times New Roman"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Гази вуглеводневі скраплені паливні для комунально-побутового споживання. Технічні умови”</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32"/>
              <w:jc w:val="both"/>
              <w:rPr/>
            </w:pPr>
            <w:r>
              <w:rPr>
                <w:rFonts w:cs="Times New Roman" w:ascii="Times New Roman" w:hAnsi="Times New Roman"/>
              </w:rPr>
              <w:t xml:space="preserve">1. </w:t>
            </w:r>
            <w:bookmarkStart w:id="1" w:name="__DdeLink__404033_561101785"/>
            <w:r>
              <w:rPr>
                <w:rFonts w:cs="Times New Roman" w:ascii="Times New Roman" w:hAnsi="Times New Roman"/>
              </w:rPr>
              <w:t xml:space="preserve">Одержання товару здійснюється </w:t>
            </w:r>
            <w:r>
              <w:rPr>
                <w:rFonts w:cs="Times New Roman" w:ascii="Times New Roman" w:hAnsi="Times New Roman"/>
                <w:color w:val="000000"/>
              </w:rPr>
              <w:t>через мережу АЗС</w:t>
            </w:r>
            <w:r>
              <w:rPr>
                <w:rFonts w:cs="Times New Roman" w:ascii="Times New Roman" w:hAnsi="Times New Roman"/>
              </w:rPr>
              <w:t xml:space="preserve"> за довірчими</w:t>
            </w:r>
            <w:r>
              <w:rPr>
                <w:rFonts w:cs="Times New Roman" w:ascii="Times New Roman" w:hAnsi="Times New Roman"/>
                <w:color w:val="000000"/>
              </w:rPr>
              <w:t xml:space="preserve"> документами (скрейч-картки, талони або/та ін</w:t>
            </w:r>
            <w:bookmarkEnd w:id="1"/>
            <w:r>
              <w:rPr>
                <w:rFonts w:cs="Times New Roman" w:ascii="Times New Roman" w:hAnsi="Times New Roman"/>
                <w:color w:val="000000"/>
              </w:rPr>
              <w:t>ш.)</w:t>
            </w:r>
          </w:p>
          <w:p>
            <w:pPr>
              <w:pStyle w:val="32"/>
              <w:jc w:val="both"/>
              <w:rPr>
                <w:rFonts w:ascii="Times New Roman" w:hAnsi="Times New Roman" w:cs="Times New Roman"/>
                <w:highlight w:val="white"/>
              </w:rPr>
            </w:pPr>
            <w:r>
              <w:rPr>
                <w:rFonts w:cs="Times New Roman" w:ascii="Times New Roman" w:hAnsi="Times New Roman"/>
                <w:highlight w:val="white"/>
              </w:rPr>
            </w:r>
          </w:p>
          <w:p>
            <w:pPr>
              <w:pStyle w:val="32"/>
              <w:jc w:val="both"/>
              <w:rPr/>
            </w:pPr>
            <w:r>
              <w:rPr>
                <w:rFonts w:cs="Times New Roman" w:ascii="Times New Roman" w:hAnsi="Times New Roman"/>
                <w:i w:val="false"/>
                <w:iCs w:val="false"/>
                <w:sz w:val="22"/>
                <w:szCs w:val="22"/>
                <w:u w:val="none"/>
                <w:shd w:fill="FFFFFF" w:val="clear"/>
              </w:rPr>
              <w:t xml:space="preserve">2. </w:t>
            </w:r>
            <w:r>
              <w:rPr>
                <w:rFonts w:cs="Times New Roman" w:ascii="Times New Roman" w:hAnsi="Times New Roman"/>
                <w:b w:val="false"/>
                <w:bCs w:val="false"/>
                <w:i w:val="false"/>
                <w:iCs w:val="false"/>
                <w:sz w:val="22"/>
                <w:szCs w:val="22"/>
                <w:u w:val="none"/>
                <w:shd w:fill="FFFFFF" w:val="clear"/>
                <w:lang w:eastAsia="uk-UA"/>
              </w:rPr>
              <w:t>Заправка паливних матеріалів транспорту Покупця здійснюється на АЗС Постачальника або партнерських АЗС, розташованих на території Центрально-Міського,  Тернівського, Покровського або</w:t>
            </w:r>
            <w:r>
              <w:rPr>
                <w:rFonts w:cs="Times New Roman" w:ascii="Times New Roman" w:hAnsi="Times New Roman"/>
                <w:b w:val="false"/>
                <w:bCs w:val="false"/>
                <w:i w:val="false"/>
                <w:iCs w:val="false"/>
                <w:sz w:val="22"/>
                <w:szCs w:val="22"/>
                <w:u w:val="none"/>
                <w:shd w:fill="FFFFFF" w:val="clear"/>
              </w:rPr>
              <w:t xml:space="preserve"> Саксаганського районів міста Кривий Ріг.</w:t>
            </w:r>
          </w:p>
        </w:tc>
      </w:tr>
    </w:tbl>
    <w:p>
      <w:pPr>
        <w:pStyle w:val="Normal"/>
        <w:shd w:val="clear" w:color="auto" w:fill="FFFFFF"/>
        <w:jc w:val="both"/>
        <w:rPr>
          <w:b/>
          <w:b/>
          <w:bCs/>
        </w:rPr>
      </w:pPr>
      <w:r>
        <w:rPr>
          <w:b/>
          <w:bCs/>
        </w:rPr>
      </w:r>
    </w:p>
    <w:p>
      <w:pPr>
        <w:pStyle w:val="Normal"/>
        <w:shd w:val="clear" w:color="auto" w:fill="FFFFFF"/>
        <w:jc w:val="both"/>
        <w:rPr>
          <w:rStyle w:val="TimesNewRoman7pt"/>
          <w:sz w:val="22"/>
          <w:szCs w:val="22"/>
          <w:highlight w:val="white"/>
        </w:rPr>
      </w:pPr>
      <w:r>
        <w:rPr>
          <w:sz w:val="22"/>
          <w:szCs w:val="22"/>
          <w:highlight w:val="white"/>
        </w:rPr>
      </w:r>
    </w:p>
    <w:p>
      <w:pPr>
        <w:pStyle w:val="Normal"/>
        <w:shd w:val="clear" w:color="auto" w:fill="FFFFFF"/>
        <w:tabs>
          <w:tab w:val="left" w:pos="865" w:leader="none"/>
        </w:tabs>
        <w:jc w:val="both"/>
        <w:rPr/>
      </w:pPr>
      <w:r>
        <w:rPr/>
      </w:r>
    </w:p>
    <w:p>
      <w:pPr>
        <w:pStyle w:val="Normal"/>
        <w:shd w:val="clear" w:color="auto" w:fill="FFFFFF"/>
        <w:tabs>
          <w:tab w:val="left" w:pos="865" w:leader="none"/>
        </w:tabs>
        <w:jc w:val="both"/>
        <w:rPr>
          <w:b/>
          <w:b/>
          <w:bCs/>
          <w:sz w:val="22"/>
          <w:szCs w:val="22"/>
        </w:rPr>
      </w:pPr>
      <w:r>
        <w:rPr>
          <w:b/>
          <w:bCs/>
          <w:sz w:val="22"/>
          <w:szCs w:val="22"/>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b/>
          <w:b/>
          <w:sz w:val="20"/>
          <w:szCs w:val="20"/>
        </w:rPr>
      </w:pPr>
      <w:r>
        <w:rPr>
          <w:b/>
          <w:sz w:val="20"/>
          <w:szCs w:val="20"/>
        </w:rPr>
      </w:r>
    </w:p>
    <w:p>
      <w:pPr>
        <w:pStyle w:val="19"/>
        <w:shd w:val="clear" w:color="auto" w:fill="FFFFFF"/>
        <w:tabs>
          <w:tab w:val="left" w:pos="284" w:leader="none"/>
        </w:tabs>
        <w:ind w:left="426" w:hanging="0"/>
        <w:jc w:val="right"/>
        <w:rPr/>
      </w:pPr>
      <w:r>
        <w:rPr>
          <w:b/>
          <w:sz w:val="20"/>
          <w:szCs w:val="20"/>
        </w:rPr>
        <w:t>Додаток № 2</w:t>
      </w:r>
    </w:p>
    <w:p>
      <w:pPr>
        <w:pStyle w:val="Normal"/>
        <w:shd w:val="clear" w:color="auto" w:fill="FFFFFF"/>
        <w:tabs>
          <w:tab w:val="left" w:pos="284" w:leader="none"/>
        </w:tabs>
        <w:ind w:firstLine="426"/>
        <w:jc w:val="right"/>
        <w:rPr>
          <w:b/>
          <w:b/>
          <w:sz w:val="22"/>
          <w:szCs w:val="22"/>
        </w:rPr>
      </w:pPr>
      <w:r>
        <w:rPr>
          <w:b/>
          <w:sz w:val="20"/>
          <w:szCs w:val="20"/>
        </w:rPr>
        <w:t>до Оголошення</w:t>
      </w:r>
    </w:p>
    <w:p>
      <w:pPr>
        <w:pStyle w:val="Normal"/>
        <w:jc w:val="center"/>
        <w:rPr>
          <w:b/>
          <w:b/>
          <w:sz w:val="22"/>
          <w:szCs w:val="22"/>
        </w:rPr>
      </w:pPr>
      <w:r>
        <w:rPr>
          <w:b/>
          <w:sz w:val="22"/>
          <w:szCs w:val="22"/>
        </w:rPr>
        <w:t xml:space="preserve">ВИМОГИ ДО КВАЛІФІКАЦІЇ УЧАСНИКІВ </w:t>
        <w:br/>
        <w:t>ТА СПОСІБ ЇХ ПІДТВЕРДЖЕННЯ</w:t>
      </w:r>
    </w:p>
    <w:p>
      <w:pPr>
        <w:pStyle w:val="Normal"/>
        <w:jc w:val="center"/>
        <w:rPr>
          <w:b/>
          <w:b/>
          <w:sz w:val="22"/>
          <w:szCs w:val="22"/>
        </w:rPr>
      </w:pPr>
      <w:r>
        <w:rPr>
          <w:b/>
          <w:sz w:val="22"/>
          <w:szCs w:val="22"/>
        </w:rPr>
      </w:r>
    </w:p>
    <w:p>
      <w:pPr>
        <w:pStyle w:val="Normal"/>
        <w:shd w:val="clear" w:color="auto" w:fill="FFFFFF"/>
        <w:ind w:firstLine="708"/>
        <w:jc w:val="both"/>
        <w:rPr>
          <w:color w:val="000000"/>
          <w:sz w:val="22"/>
          <w:szCs w:val="22"/>
        </w:rPr>
      </w:pPr>
      <w:r>
        <w:rPr>
          <w:b/>
          <w:color w:val="000000"/>
          <w:sz w:val="22"/>
          <w:szCs w:val="22"/>
          <w:u w:val="single"/>
        </w:rPr>
        <w:t>Учасник на підтвердження вимог повинен завантажити</w:t>
      </w:r>
      <w:r>
        <w:rPr>
          <w:color w:val="000000"/>
          <w:sz w:val="22"/>
          <w:szCs w:val="22"/>
        </w:rPr>
        <w:t xml:space="preserve"> (в період подання пропозицій) на електронний майданчик в електронному (сканованому в форматі pdf) вигляді в складі своєї пропозиції такі </w:t>
      </w:r>
      <w:r>
        <w:rPr>
          <w:b/>
          <w:color w:val="000000"/>
          <w:sz w:val="22"/>
          <w:szCs w:val="22"/>
          <w:u w:val="single"/>
        </w:rPr>
        <w:t>документи:</w:t>
      </w:r>
      <w:r>
        <w:rPr>
          <w:color w:val="000000"/>
          <w:sz w:val="22"/>
          <w:szCs w:val="22"/>
        </w:rPr>
        <w:t xml:space="preserve"> </w:t>
      </w:r>
    </w:p>
    <w:p>
      <w:pPr>
        <w:pStyle w:val="Normal"/>
        <w:shd w:val="clear" w:color="auto" w:fill="FFFFFF"/>
        <w:spacing w:before="0" w:after="60"/>
        <w:jc w:val="both"/>
        <w:rPr>
          <w:color w:val="000000"/>
          <w:sz w:val="22"/>
          <w:szCs w:val="22"/>
        </w:rPr>
      </w:pPr>
      <w:r>
        <w:rPr>
          <w:color w:val="000000"/>
          <w:sz w:val="22"/>
          <w:szCs w:val="22"/>
        </w:rPr>
      </w:r>
    </w:p>
    <w:p>
      <w:pPr>
        <w:pStyle w:val="Normal"/>
        <w:numPr>
          <w:ilvl w:val="0"/>
          <w:numId w:val="2"/>
        </w:numPr>
        <w:jc w:val="both"/>
        <w:rPr>
          <w:color w:val="000000"/>
          <w:sz w:val="22"/>
          <w:szCs w:val="22"/>
        </w:rPr>
      </w:pPr>
      <w:r>
        <w:rPr>
          <w:b/>
          <w:color w:val="000000"/>
        </w:rPr>
        <w:t>Цінову пропозицію</w:t>
      </w:r>
      <w:r>
        <w:rPr>
          <w:color w:val="000000"/>
        </w:rPr>
        <w:t xml:space="preserve"> (Додаток № 3 до Оголошення).</w:t>
      </w:r>
    </w:p>
    <w:p>
      <w:pPr>
        <w:pStyle w:val="Normal"/>
        <w:ind w:left="1440" w:hanging="0"/>
        <w:jc w:val="both"/>
        <w:rPr>
          <w:color w:val="000000"/>
        </w:rPr>
      </w:pPr>
      <w:r>
        <w:rPr>
          <w:color w:val="000000"/>
        </w:rPr>
      </w:r>
    </w:p>
    <w:p>
      <w:pPr>
        <w:pStyle w:val="Normal"/>
        <w:numPr>
          <w:ilvl w:val="0"/>
          <w:numId w:val="2"/>
        </w:numPr>
        <w:jc w:val="both"/>
        <w:rPr/>
      </w:pPr>
      <w:r>
        <w:rPr>
          <w:b/>
          <w:bCs/>
          <w:color w:val="000000"/>
        </w:rPr>
        <w:t xml:space="preserve">Скановану з оригіналу </w:t>
      </w:r>
      <w:bookmarkStart w:id="2" w:name="__DdeLink__3647_886313903"/>
      <w:r>
        <w:rPr>
          <w:b/>
          <w:bCs/>
          <w:color w:val="000000"/>
        </w:rPr>
        <w:t>копію</w:t>
      </w:r>
      <w:bookmarkEnd w:id="2"/>
      <w:r>
        <w:rPr>
          <w:b/>
          <w:bCs/>
          <w:color w:val="000000"/>
        </w:rPr>
        <w:t xml:space="preserve"> Статуту </w:t>
      </w:r>
      <w:r>
        <w:rPr>
          <w:color w:val="000000"/>
        </w:rPr>
        <w:t xml:space="preserve">із змінами (в разі їх наявності) або іншого установчого документу. </w:t>
      </w:r>
    </w:p>
    <w:p>
      <w:pPr>
        <w:pStyle w:val="Normal"/>
        <w:ind w:left="1440" w:hanging="0"/>
        <w:jc w:val="both"/>
        <w:rPr>
          <w:color w:val="000000"/>
        </w:rPr>
      </w:pPr>
      <w:r>
        <w:rPr>
          <w:color w:val="000000"/>
        </w:rPr>
      </w:r>
    </w:p>
    <w:p>
      <w:pPr>
        <w:pStyle w:val="Style24"/>
        <w:ind w:left="1440" w:hanging="0"/>
        <w:jc w:val="both"/>
        <w:rPr/>
      </w:pPr>
      <w:r>
        <w:rPr>
          <w:color w:val="000000"/>
          <w:u w:val="single"/>
          <w:lang w:eastAsia="uk-UA"/>
        </w:rPr>
        <w:tab/>
        <w:t xml:space="preserve">У разі, якщо учасник здійснює діяльність на підставі </w:t>
      </w:r>
      <w:r>
        <w:rPr>
          <w:b/>
          <w:bCs/>
          <w:color w:val="000000"/>
          <w:u w:val="single"/>
          <w:lang w:eastAsia="uk-UA"/>
        </w:rPr>
        <w:t>модельного статуту</w:t>
      </w:r>
      <w:r>
        <w:rPr>
          <w:color w:val="000000"/>
          <w:u w:val="single"/>
          <w:lang w:eastAsia="uk-UA"/>
        </w:rPr>
        <w:t xml:space="preserve">, необхідно надати копію рішення засновників про створення такої юридичної особи. </w:t>
      </w:r>
    </w:p>
    <w:p>
      <w:pPr>
        <w:pStyle w:val="Style24"/>
        <w:ind w:left="1440" w:hanging="0"/>
        <w:jc w:val="both"/>
        <w:rPr/>
      </w:pPr>
      <w:r>
        <w:rPr>
          <w:color w:val="000000"/>
          <w:lang w:eastAsia="uk-UA"/>
        </w:rPr>
        <w:t xml:space="preserve">У разі, якщо </w:t>
      </w:r>
      <w:r>
        <w:rPr>
          <w:b/>
          <w:bCs/>
          <w:color w:val="000000"/>
          <w:u w:val="single"/>
          <w:lang w:eastAsia="uk-UA"/>
        </w:rPr>
        <w:t>державна реєстрація учасника була здійснена після 01.01.2016 року</w:t>
      </w:r>
      <w:r>
        <w:rPr>
          <w:color w:val="000000"/>
          <w:lang w:eastAsia="uk-UA"/>
        </w:rPr>
        <w:t xml:space="preserve">, то учасник має право надати </w:t>
      </w:r>
      <w:r>
        <w:rPr>
          <w:b/>
          <w:bCs/>
          <w:color w:val="000000"/>
          <w:u w:val="single"/>
          <w:lang w:eastAsia="uk-UA"/>
        </w:rPr>
        <w:t>опис документів</w:t>
      </w:r>
      <w:r>
        <w:rPr>
          <w:color w:val="000000"/>
          <w:lang w:eastAsia="uk-UA"/>
        </w:rPr>
        <w:t>,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Style24"/>
        <w:ind w:left="1440" w:hanging="0"/>
        <w:jc w:val="both"/>
        <w:rPr/>
      </w:pPr>
      <w:r>
        <w:rPr>
          <w:b/>
          <w:bCs/>
          <w:i/>
          <w:iCs/>
          <w:color w:val="000000"/>
          <w:u w:val="single"/>
          <w:lang w:eastAsia="en-US"/>
        </w:rPr>
        <w:t xml:space="preserve">     </w:t>
      </w:r>
      <w:r>
        <w:rPr>
          <w:rFonts w:eastAsia="Calibri"/>
          <w:b/>
          <w:bCs/>
          <w:i/>
          <w:iCs/>
          <w:color w:val="000000"/>
          <w:u w:val="single"/>
          <w:lang w:eastAsia="en-US"/>
        </w:rPr>
        <w:t>Примітка:</w:t>
      </w:r>
      <w:r>
        <w:rPr>
          <w:rFonts w:eastAsia="Calibri"/>
          <w:i/>
          <w:iCs/>
          <w:color w:val="000000"/>
          <w:lang w:eastAsia="en-US"/>
        </w:rPr>
        <w:t xml:space="preserve"> </w:t>
      </w:r>
      <w:r>
        <w:rPr>
          <w:rFonts w:eastAsia="Calibri"/>
          <w:i/>
          <w:iCs/>
          <w:color w:val="000000"/>
        </w:rPr>
        <w:t>У разі ненадання  документів визначених в цьому пункті, учасник надає лист довільної формі лист з поясненнями причин відсутності документів з посиланням на норми діючого законодавства.</w:t>
      </w:r>
    </w:p>
    <w:p>
      <w:pPr>
        <w:pStyle w:val="Normal"/>
        <w:spacing w:before="0" w:after="60"/>
        <w:ind w:left="1440" w:hanging="0"/>
        <w:jc w:val="both"/>
        <w:rPr/>
      </w:pPr>
      <w:r>
        <w:rPr/>
      </w:r>
    </w:p>
    <w:p>
      <w:pPr>
        <w:pStyle w:val="Normal"/>
        <w:numPr>
          <w:ilvl w:val="0"/>
          <w:numId w:val="2"/>
        </w:numPr>
        <w:spacing w:before="40" w:after="40"/>
        <w:jc w:val="both"/>
        <w:rPr/>
      </w:pPr>
      <w:r>
        <w:rPr/>
        <w:t xml:space="preserve">Копія виписки або витягу з Єдиного державного реєстру юридичних осіб та фізичних осіб-підприємців (Копія свідоцтва про реєстрацію); </w:t>
      </w:r>
    </w:p>
    <w:p>
      <w:pPr>
        <w:pStyle w:val="Normal"/>
        <w:numPr>
          <w:ilvl w:val="0"/>
          <w:numId w:val="0"/>
        </w:numPr>
        <w:spacing w:before="40" w:after="40"/>
        <w:ind w:left="360" w:hanging="0"/>
        <w:jc w:val="both"/>
        <w:rPr>
          <w:color w:val="000000"/>
          <w:lang w:eastAsia="ru-RU"/>
        </w:rPr>
      </w:pPr>
      <w:r>
        <w:rPr>
          <w:color w:val="000000"/>
          <w:lang w:eastAsia="ru-RU"/>
        </w:rPr>
      </w:r>
    </w:p>
    <w:p>
      <w:pPr>
        <w:pStyle w:val="Normal"/>
        <w:numPr>
          <w:ilvl w:val="0"/>
          <w:numId w:val="2"/>
        </w:numPr>
        <w:spacing w:before="40" w:after="40"/>
        <w:jc w:val="both"/>
        <w:rPr/>
      </w:pPr>
      <w:r>
        <w:rPr>
          <w:color w:val="000000"/>
          <w:lang w:eastAsia="ru-RU"/>
        </w:rPr>
        <w:t>Копія свідоцтва платника ПДВ або витяг з реєстру платників ПДВ або свідоцтво платника єдиного податку або витяг з реєстру платників єдиного податку (</w:t>
      </w:r>
      <w:r>
        <w:rPr>
          <w:i/>
          <w:iCs/>
          <w:color w:val="000000"/>
          <w:lang w:eastAsia="ru-RU"/>
        </w:rPr>
        <w:t>у разі ненадання хоча б одного з документів визначених в цьому пункті, учасник надає пояснення причин відсутності документів з посиланням на норми діючого законодавства</w:t>
      </w:r>
      <w:r>
        <w:rPr>
          <w:color w:val="000000"/>
          <w:lang w:eastAsia="ru-RU"/>
        </w:rPr>
        <w:t>);</w:t>
      </w:r>
    </w:p>
    <w:p>
      <w:pPr>
        <w:pStyle w:val="Normal"/>
        <w:widowControl w:val="false"/>
        <w:ind w:left="1440" w:hanging="0"/>
        <w:jc w:val="both"/>
        <w:rPr/>
      </w:pPr>
      <w:r>
        <w:rPr/>
      </w:r>
    </w:p>
    <w:p>
      <w:pPr>
        <w:pStyle w:val="Normal"/>
        <w:numPr>
          <w:ilvl w:val="0"/>
          <w:numId w:val="2"/>
        </w:numPr>
        <w:shd w:val="clear" w:color="auto" w:fill="FFFFFF"/>
        <w:spacing w:before="40" w:after="40"/>
        <w:jc w:val="both"/>
        <w:rPr/>
      </w:pPr>
      <w:r>
        <w:rPr>
          <w:color w:val="000000"/>
        </w:rPr>
        <w:t>Документи, що підтверджують правомочність на укладення договору про закупівлю: надається документ, підтверджуючий право підпису керівника відповідно до вимог установчих документів учасника (копія протоколу зборів засновників учасника та/або наказу про призначення керівника, трудовий контракт тощо) та особи (якщо така визначена Учасником), яка має право підпису: довіреність або інший документ із зазначенням повноважень на підписання договору, ПІБ уповноваженої особи, зразок підпису, термін дії та іншого (вимога встановлюється до учасників торгів – юридичних осіб). В разі, якщо договір від імені контрагента буде підписувати керівник філії, повинні бути надані також всі правовстановлюючі (реєстраційні) документи філії підприємства контрагента;</w:t>
      </w:r>
    </w:p>
    <w:p>
      <w:pPr>
        <w:pStyle w:val="Normal"/>
        <w:numPr>
          <w:ilvl w:val="0"/>
          <w:numId w:val="0"/>
        </w:numPr>
        <w:shd w:val="clear" w:color="auto" w:fill="FFFFFF"/>
        <w:spacing w:before="40" w:after="40"/>
        <w:ind w:left="360" w:hanging="0"/>
        <w:jc w:val="both"/>
        <w:rPr>
          <w:color w:val="000000"/>
        </w:rPr>
      </w:pPr>
      <w:r>
        <w:rPr>
          <w:color w:val="000000"/>
        </w:rPr>
      </w:r>
    </w:p>
    <w:p>
      <w:pPr>
        <w:pStyle w:val="Normal"/>
        <w:numPr>
          <w:ilvl w:val="0"/>
          <w:numId w:val="1"/>
        </w:numPr>
        <w:shd w:val="clear" w:color="auto" w:fill="FFFFFF"/>
        <w:spacing w:before="40" w:after="40"/>
        <w:ind w:left="360" w:hanging="0"/>
        <w:jc w:val="both"/>
        <w:rPr>
          <w:color w:val="000000"/>
        </w:rPr>
      </w:pPr>
      <w:r>
        <w:rPr>
          <w:color w:val="000000"/>
        </w:rPr>
        <w:t xml:space="preserve">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w:t>
      </w:r>
      <w:r>
        <w:rPr>
          <w:b/>
          <w:color w:val="000000"/>
          <w:u w:val="single"/>
        </w:rPr>
        <w:t>учасник надає довіреність або доручення на таку особу.</w:t>
      </w:r>
    </w:p>
    <w:p>
      <w:pPr>
        <w:pStyle w:val="Normal"/>
        <w:numPr>
          <w:ilvl w:val="0"/>
          <w:numId w:val="0"/>
        </w:numPr>
        <w:shd w:val="clear" w:color="auto" w:fill="FFFFFF"/>
        <w:spacing w:before="40" w:after="40"/>
        <w:ind w:left="360" w:hanging="0"/>
        <w:jc w:val="both"/>
        <w:rPr>
          <w:color w:val="000000"/>
        </w:rPr>
      </w:pPr>
      <w:r>
        <w:rPr>
          <w:color w:val="000000"/>
        </w:rPr>
      </w:r>
    </w:p>
    <w:p>
      <w:pPr>
        <w:pStyle w:val="Normal"/>
        <w:numPr>
          <w:ilvl w:val="0"/>
          <w:numId w:val="2"/>
        </w:numPr>
        <w:shd w:val="clear" w:color="auto" w:fill="FFFFFF"/>
        <w:spacing w:before="40" w:after="40"/>
        <w:jc w:val="both"/>
        <w:rPr/>
      </w:pPr>
      <w:r>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 </w:t>
      </w:r>
    </w:p>
    <w:p>
      <w:pPr>
        <w:pStyle w:val="Normal"/>
        <w:shd w:val="clear" w:color="auto" w:fill="FFFFFF"/>
        <w:spacing w:before="40" w:after="40"/>
        <w:ind w:left="720" w:hanging="0"/>
        <w:jc w:val="both"/>
        <w:rPr>
          <w:highlight w:val="yellow"/>
        </w:rPr>
      </w:pPr>
      <w:r>
        <w:rPr>
          <w:i/>
          <w:u w:val="single"/>
        </w:rPr>
        <w:t>Зазначена довідка надається лише учасниками юридичними особами та лише в період</w:t>
      </w:r>
      <w:r>
        <w:rPr>
          <w:i/>
        </w:rPr>
        <w:t xml:space="preserve">,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pPr>
        <w:pStyle w:val="Normal"/>
        <w:shd w:val="clear" w:color="auto" w:fill="FFFFFF"/>
        <w:spacing w:before="40" w:after="40"/>
        <w:ind w:left="720" w:hanging="0"/>
        <w:jc w:val="both"/>
        <w:rPr>
          <w:i/>
          <w:i/>
        </w:rPr>
      </w:pPr>
      <w:r>
        <w:rPr>
          <w:i/>
        </w:rPr>
      </w:r>
    </w:p>
    <w:p>
      <w:pPr>
        <w:pStyle w:val="Normal"/>
        <w:numPr>
          <w:ilvl w:val="0"/>
          <w:numId w:val="2"/>
        </w:numPr>
        <w:shd w:val="clear" w:color="auto" w:fill="FFFFFF"/>
        <w:spacing w:before="40" w:after="40"/>
        <w:jc w:val="both"/>
        <w:rPr/>
      </w:pPr>
      <w:r>
        <w:rPr/>
        <w:t xml:space="preserve">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Pr>
          <w:i/>
          <w:iCs/>
          <w:u w:val="single"/>
        </w:rPr>
        <w:t>Такий документ надається:</w:t>
      </w:r>
    </w:p>
    <w:p>
      <w:pPr>
        <w:pStyle w:val="Normal"/>
        <w:spacing w:lineRule="auto" w:line="276"/>
        <w:ind w:left="820" w:right="120" w:hanging="360"/>
        <w:jc w:val="both"/>
        <w:rPr/>
      </w:pPr>
      <w:r>
        <w:rPr/>
        <w:t>-</w:t>
      </w:r>
      <w:r>
        <w:rPr>
          <w:sz w:val="14"/>
          <w:szCs w:val="14"/>
        </w:rPr>
        <w:t xml:space="preserve">          </w:t>
      </w:r>
      <w:r>
        <w:rPr/>
        <w:t>Учасником – фізичною особою, яка є громадянином Російської Федерації; Учасником – юридичною особою, кінцевим бенефіціарним власником якої є громадянин Російської Федерації.</w:t>
      </w:r>
    </w:p>
    <w:p>
      <w:pPr>
        <w:pStyle w:val="Normal"/>
        <w:ind w:left="120" w:right="120" w:hanging="20"/>
        <w:jc w:val="both"/>
        <w:rPr/>
      </w:pPr>
      <w:r>
        <w:rPr/>
      </w:r>
    </w:p>
    <w:p>
      <w:pPr>
        <w:pStyle w:val="Normal"/>
        <w:widowControl w:val="false"/>
        <w:numPr>
          <w:ilvl w:val="0"/>
          <w:numId w:val="2"/>
        </w:numPr>
        <w:jc w:val="both"/>
        <w:rPr/>
      </w:pPr>
      <w:r>
        <w:rPr/>
        <w:t>Письмова згода (у вигляді листа в довільній формі) про узгодження учасником основних умов договору про закупівлю, які не повинні відрізнятися від змісту пропозиції за результатами аукціону, визначених в проекті Договору (Додаток 4)</w:t>
      </w:r>
    </w:p>
    <w:p>
      <w:pPr>
        <w:pStyle w:val="Normal"/>
        <w:widowControl w:val="false"/>
        <w:ind w:left="720" w:hanging="0"/>
        <w:jc w:val="both"/>
        <w:rPr>
          <w:b/>
          <w:b/>
          <w:color w:val="000000"/>
          <w:highlight w:val="white"/>
        </w:rPr>
      </w:pPr>
      <w:r>
        <w:rPr>
          <w:b/>
          <w:color w:val="000000"/>
          <w:highlight w:val="white"/>
        </w:rPr>
      </w:r>
    </w:p>
    <w:p>
      <w:pPr>
        <w:pStyle w:val="Normal"/>
        <w:widowControl w:val="false"/>
        <w:numPr>
          <w:ilvl w:val="0"/>
          <w:numId w:val="2"/>
        </w:numPr>
        <w:jc w:val="both"/>
        <w:rPr/>
      </w:pPr>
      <w:r>
        <w:rPr>
          <w:b/>
          <w:color w:val="000000"/>
          <w:shd w:fill="FFFFFF" w:val="clear"/>
          <w:lang w:val="ru-RU" w:eastAsia="ar-SA"/>
        </w:rPr>
        <w:t xml:space="preserve"> </w:t>
      </w:r>
      <w:r>
        <w:rPr>
          <w:shd w:fill="FFFFFF" w:val="clear"/>
        </w:rPr>
        <w:t>Довідка, складена у довільній формі, яка містить відомості про підприємство/фізичну особу:</w:t>
      </w:r>
    </w:p>
    <w:p>
      <w:pPr>
        <w:pStyle w:val="110"/>
        <w:ind w:left="1440" w:hanging="0"/>
        <w:jc w:val="both"/>
        <w:rPr>
          <w:rFonts w:ascii="Times New Roman" w:hAnsi="Times New Roman"/>
          <w:szCs w:val="24"/>
        </w:rPr>
      </w:pPr>
      <w:r>
        <w:rPr>
          <w:rFonts w:ascii="Times New Roman" w:hAnsi="Times New Roman"/>
          <w:color w:val="000000"/>
          <w:szCs w:val="24"/>
          <w:shd w:fill="FFFFFF" w:val="clear"/>
        </w:rPr>
        <w:t xml:space="preserve">а) назва, реквізити (адреса - юридична та фактична, телефон, факс, телефон для контактів, електрона пошта); </w:t>
      </w:r>
    </w:p>
    <w:p>
      <w:pPr>
        <w:pStyle w:val="110"/>
        <w:ind w:left="1440" w:hanging="0"/>
        <w:jc w:val="both"/>
        <w:rPr>
          <w:rFonts w:ascii="Times New Roman" w:hAnsi="Times New Roman"/>
          <w:szCs w:val="24"/>
        </w:rPr>
      </w:pPr>
      <w:r>
        <w:rPr>
          <w:rFonts w:ascii="Times New Roman" w:hAnsi="Times New Roman"/>
          <w:color w:val="000000"/>
          <w:szCs w:val="24"/>
          <w:shd w:fill="FFFFFF" w:val="clear"/>
        </w:rPr>
        <w:t xml:space="preserve">б) керівництво (посада, ім'я, по батькові, телефон для контактів) - для юридичних осіб; </w:t>
      </w:r>
    </w:p>
    <w:p>
      <w:pPr>
        <w:pStyle w:val="110"/>
        <w:ind w:left="1414" w:hanging="0"/>
        <w:jc w:val="both"/>
        <w:rPr>
          <w:rFonts w:ascii="Times New Roman" w:hAnsi="Times New Roman"/>
          <w:szCs w:val="24"/>
        </w:rPr>
      </w:pPr>
      <w:r>
        <w:rPr>
          <w:rFonts w:ascii="Times New Roman" w:hAnsi="Times New Roman"/>
          <w:color w:val="000000"/>
          <w:szCs w:val="24"/>
          <w:shd w:fill="FFFFFF" w:val="clear"/>
        </w:rPr>
        <w:t>в) форма власності та юридичний статус, організаційно-правова форма (для юридичних осіб);</w:t>
      </w:r>
    </w:p>
    <w:p>
      <w:pPr>
        <w:pStyle w:val="110"/>
        <w:ind w:left="1414" w:hanging="0"/>
        <w:jc w:val="both"/>
        <w:rPr>
          <w:rFonts w:ascii="Times New Roman" w:hAnsi="Times New Roman"/>
          <w:szCs w:val="24"/>
        </w:rPr>
      </w:pPr>
      <w:r>
        <w:rPr>
          <w:rFonts w:ascii="Times New Roman" w:hAnsi="Times New Roman"/>
          <w:color w:val="000000"/>
          <w:szCs w:val="24"/>
          <w:shd w:fill="FFFFFF" w:val="clear"/>
          <w:lang w:eastAsia="ar-SA"/>
        </w:rPr>
        <w:t>г) банківські реквізити.</w:t>
      </w:r>
    </w:p>
    <w:p>
      <w:pPr>
        <w:pStyle w:val="110"/>
        <w:widowControl w:val="false"/>
        <w:shd w:val="clear" w:color="auto" w:fill="FFFFFF"/>
        <w:ind w:left="1067" w:hanging="0"/>
        <w:jc w:val="both"/>
        <w:rPr>
          <w:color w:val="000000"/>
          <w:highlight w:val="white"/>
          <w:lang w:eastAsia="ar-SA"/>
        </w:rPr>
      </w:pPr>
      <w:r>
        <w:rPr>
          <w:color w:val="000000"/>
          <w:highlight w:val="white"/>
          <w:lang w:eastAsia="ar-SA"/>
        </w:rPr>
      </w:r>
    </w:p>
    <w:p>
      <w:pPr>
        <w:pStyle w:val="110"/>
        <w:widowControl w:val="false"/>
        <w:numPr>
          <w:ilvl w:val="0"/>
          <w:numId w:val="2"/>
        </w:numPr>
        <w:shd w:val="clear" w:color="auto" w:fill="FFFFFF"/>
        <w:ind w:left="347" w:firstLine="347"/>
        <w:jc w:val="both"/>
        <w:rPr>
          <w:rFonts w:ascii="Times New Roman" w:hAnsi="Times New Roman"/>
          <w:szCs w:val="24"/>
        </w:rPr>
      </w:pPr>
      <w:r>
        <w:rPr>
          <w:rFonts w:ascii="Times New Roman" w:hAnsi="Times New Roman"/>
          <w:color w:val="000000"/>
          <w:szCs w:val="24"/>
          <w:lang w:eastAsia="ar-SA"/>
        </w:rPr>
        <w:t>Гарантійний  лист від Учасника  наступного змісту:</w:t>
      </w:r>
    </w:p>
    <w:p>
      <w:pPr>
        <w:pStyle w:val="110"/>
        <w:widowControl w:val="false"/>
        <w:shd w:val="clear" w:color="auto" w:fill="FFFFFF"/>
        <w:ind w:left="1067" w:hanging="0"/>
        <w:jc w:val="both"/>
        <w:rPr>
          <w:rFonts w:ascii="Times New Roman" w:hAnsi="Times New Roman"/>
          <w:szCs w:val="24"/>
        </w:rPr>
      </w:pPr>
      <w:r>
        <w:rPr>
          <w:rFonts w:ascii="Times New Roman" w:hAnsi="Times New Roman"/>
          <w:color w:val="000000"/>
          <w:szCs w:val="24"/>
          <w:lang w:eastAsia="ar-SA"/>
        </w:rPr>
        <w:t>“</w:t>
      </w:r>
      <w:r>
        <w:rPr>
          <w:rFonts w:ascii="Times New Roman" w:hAnsi="Times New Roman"/>
          <w:color w:val="000000"/>
          <w:szCs w:val="24"/>
          <w:lang w:eastAsia="ar-SA"/>
        </w:rPr>
        <w:t xml:space="preserve">Даним листом підтверджуємо, що </w:t>
      </w:r>
      <w:r>
        <w:rPr>
          <w:rFonts w:ascii="Times New Roman" w:hAnsi="Times New Roman"/>
          <w:color w:val="000000"/>
          <w:szCs w:val="24"/>
          <w:u w:val="single"/>
          <w:lang w:eastAsia="ar-SA"/>
        </w:rPr>
        <w:t>зазначити найменування Учасника</w:t>
      </w:r>
      <w:r>
        <w:rPr>
          <w:rFonts w:ascii="Times New Roman" w:hAnsi="Times New Roman"/>
          <w:color w:val="000000"/>
          <w:szCs w:val="24"/>
          <w:lang w:eastAsia="ar-S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pPr>
        <w:pStyle w:val="110"/>
        <w:widowControl w:val="false"/>
        <w:shd w:val="clear" w:color="auto" w:fill="FFFFFF"/>
        <w:ind w:left="1067" w:hanging="0"/>
        <w:jc w:val="both"/>
        <w:rPr>
          <w:i/>
          <w:i/>
          <w:color w:val="000000"/>
          <w:highlight w:val="white"/>
          <w:lang w:eastAsia="ar-SA"/>
        </w:rPr>
      </w:pPr>
      <w:r>
        <w:rPr>
          <w:i/>
          <w:color w:val="000000"/>
          <w:highlight w:val="white"/>
          <w:lang w:eastAsia="ar-SA"/>
        </w:rPr>
      </w:r>
    </w:p>
    <w:p>
      <w:pPr>
        <w:pStyle w:val="Normal"/>
        <w:widowControl w:val="false"/>
        <w:numPr>
          <w:ilvl w:val="0"/>
          <w:numId w:val="2"/>
        </w:numPr>
        <w:shd w:val="clear" w:color="auto" w:fill="FFFFFF"/>
        <w:ind w:left="347" w:firstLine="347"/>
        <w:jc w:val="both"/>
        <w:rPr/>
      </w:pPr>
      <w:r>
        <w:rPr>
          <w:color w:val="000000"/>
          <w:shd w:fill="FFFFFF" w:val="clear"/>
          <w:lang w:eastAsia="ar-SA"/>
        </w:rPr>
        <w:t>Довідка (інформація) про  відсутність застосування санкцій, передбачених статтею 236 ГКУ  наступного змісту:</w:t>
      </w:r>
    </w:p>
    <w:p>
      <w:pPr>
        <w:pStyle w:val="Normal"/>
        <w:widowControl w:val="false"/>
        <w:shd w:val="clear" w:color="auto" w:fill="FFFFFF"/>
        <w:ind w:left="1067" w:hanging="0"/>
        <w:jc w:val="both"/>
        <w:rPr/>
      </w:pPr>
      <w:r>
        <w:rPr>
          <w:color w:val="000000"/>
          <w:shd w:fill="FFFFFF" w:val="clear"/>
        </w:rPr>
        <w:t>“</w:t>
      </w:r>
      <w:r>
        <w:rPr>
          <w:color w:val="000000"/>
          <w:shd w:fill="FFFFFF" w:val="clear"/>
        </w:rPr>
        <w:t xml:space="preserve">Даним листом підтверджуємо, що у попередніх взаємовідносинах між  Учасником </w:t>
      </w:r>
      <w:r>
        <w:rPr>
          <w:b/>
          <w:color w:val="000000"/>
          <w:shd w:fill="FFFFFF" w:val="clear"/>
        </w:rPr>
        <w:t>(повна назва Учасника)</w:t>
      </w:r>
      <w:r>
        <w:rPr>
          <w:color w:val="000000"/>
          <w:shd w:fill="FFFFFF" w:val="clear"/>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hd w:val="clear" w:color="auto" w:fill="FFFFFF"/>
        <w:ind w:left="1067" w:hanging="0"/>
        <w:jc w:val="both"/>
        <w:rPr/>
      </w:pPr>
      <w:r>
        <w:rPr>
          <w:color w:val="000000"/>
          <w:shd w:fill="FFFFFF" w:val="clear"/>
        </w:rPr>
        <w:t>Примітка:</w:t>
      </w:r>
    </w:p>
    <w:p>
      <w:pPr>
        <w:pStyle w:val="Normal"/>
        <w:widowControl w:val="false"/>
        <w:shd w:val="clear" w:color="auto" w:fill="FFFFFF"/>
        <w:ind w:left="1067" w:hanging="0"/>
        <w:jc w:val="both"/>
        <w:rPr/>
      </w:pPr>
      <w:r>
        <w:rPr>
          <w:i/>
          <w:color w:val="000000"/>
          <w:highlight w:val="white"/>
          <w:lang w:eastAsia="ar-SA"/>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pPr>
        <w:pStyle w:val="Normal"/>
        <w:widowControl w:val="false"/>
        <w:shd w:val="clear" w:color="auto" w:fill="FFFFFF"/>
        <w:ind w:left="1067" w:hanging="0"/>
        <w:jc w:val="both"/>
        <w:rPr>
          <w:rFonts w:ascii="Times New Roman" w:hAnsi="Times New Roman"/>
          <w:b/>
          <w:b/>
          <w:i/>
          <w:i/>
          <w:color w:val="000000"/>
          <w:szCs w:val="24"/>
          <w:highlight w:val="white"/>
          <w:lang w:eastAsia="ar-SA" w:bidi="uk-UA"/>
        </w:rPr>
      </w:pPr>
      <w:r>
        <w:rPr>
          <w:b/>
          <w:i/>
          <w:color w:val="000000"/>
          <w:szCs w:val="24"/>
          <w:highlight w:val="white"/>
          <w:lang w:eastAsia="ar-SA" w:bidi="uk-UA"/>
        </w:rPr>
      </w:r>
    </w:p>
    <w:p>
      <w:pPr>
        <w:pStyle w:val="Normal"/>
        <w:widowControl w:val="false"/>
        <w:shd w:val="clear" w:color="auto" w:fill="FFFFFF"/>
        <w:ind w:hanging="0"/>
        <w:jc w:val="both"/>
        <w:rPr/>
      </w:pPr>
      <w:r>
        <w:rPr>
          <w:b/>
          <w:i/>
          <w:color w:val="000000"/>
          <w:szCs w:val="24"/>
          <w:highlight w:val="white"/>
          <w:lang w:eastAsia="ar-SA" w:bidi="uk-UA"/>
        </w:rPr>
        <w:t>12) Копії документів, що підтверджують якість Товару, що належить постачанню, а саме:</w:t>
      </w:r>
    </w:p>
    <w:p>
      <w:pPr>
        <w:pStyle w:val="Normal"/>
        <w:widowControl w:val="false"/>
        <w:ind w:left="720" w:hanging="0"/>
        <w:jc w:val="both"/>
        <w:rPr>
          <w:color w:val="000000"/>
          <w:highlight w:val="white"/>
        </w:rPr>
      </w:pPr>
      <w:r>
        <w:rPr>
          <w:color w:val="000000"/>
          <w:highlight w:val="white"/>
        </w:rPr>
      </w:r>
    </w:p>
    <w:p>
      <w:pPr>
        <w:pStyle w:val="Normal"/>
        <w:ind w:left="720" w:hanging="0"/>
        <w:jc w:val="both"/>
        <w:rPr/>
      </w:pPr>
      <w:r>
        <w:rPr>
          <w:b/>
          <w:bCs/>
          <w:i/>
          <w:iCs/>
          <w:shd w:fill="FFFFFF" w:val="clear"/>
          <w:lang w:eastAsia="uk-UA"/>
        </w:rPr>
        <w:t xml:space="preserve">12.1) </w:t>
      </w:r>
      <w:r>
        <w:rPr>
          <w:i/>
          <w:iCs/>
          <w:shd w:fill="FFFFFF" w:val="clear"/>
          <w:lang w:eastAsia="uk-UA"/>
        </w:rPr>
        <w:t xml:space="preserve">довідку </w:t>
      </w:r>
      <w:r>
        <w:rPr>
          <w:b/>
          <w:bCs/>
          <w:i/>
          <w:iCs/>
          <w:shd w:fill="FFFFFF" w:val="clear"/>
          <w:lang w:eastAsia="uk-UA"/>
        </w:rPr>
        <w:t>(</w:t>
      </w:r>
      <w:r>
        <w:rPr>
          <w:b/>
          <w:bCs/>
          <w:i/>
          <w:iCs/>
          <w:lang w:eastAsia="uk-UA"/>
        </w:rPr>
        <w:t>згідно форми наведеної замовником табл.1</w:t>
      </w:r>
      <w:r>
        <w:rPr>
          <w:b/>
          <w:bCs/>
          <w:i/>
          <w:iCs/>
          <w:shd w:fill="FFFFFF" w:val="clear"/>
          <w:lang w:eastAsia="uk-UA"/>
        </w:rPr>
        <w:t>)</w:t>
      </w:r>
      <w:r>
        <w:rPr>
          <w:i/>
          <w:iCs/>
          <w:shd w:fill="FFFFFF" w:val="clear"/>
          <w:lang w:eastAsia="uk-UA"/>
        </w:rPr>
        <w:t xml:space="preserve"> з інформацією про походження об'єкту торгів, в якій зазначається:</w:t>
      </w:r>
    </w:p>
    <w:p>
      <w:pPr>
        <w:pStyle w:val="Normal"/>
        <w:ind w:left="720" w:hanging="0"/>
        <w:jc w:val="both"/>
        <w:rPr>
          <w:highlight w:val="white"/>
          <w:lang w:val="ru-RU" w:eastAsia="en-US"/>
        </w:rPr>
      </w:pPr>
      <w:r>
        <w:rPr>
          <w:shd w:fill="FFFFFF" w:val="clear"/>
          <w:lang w:val="ru-RU" w:eastAsia="en-US"/>
        </w:rPr>
        <w:t>- назва предмету закупівлі,</w:t>
      </w:r>
    </w:p>
    <w:p>
      <w:pPr>
        <w:pStyle w:val="Normal"/>
        <w:ind w:left="720" w:hanging="0"/>
        <w:jc w:val="both"/>
        <w:rPr>
          <w:highlight w:val="white"/>
          <w:lang w:val="ru-RU" w:eastAsia="en-US"/>
        </w:rPr>
      </w:pPr>
      <w:r>
        <w:rPr>
          <w:shd w:fill="FFFFFF" w:val="clear"/>
          <w:lang w:val="ru-RU" w:eastAsia="en-US"/>
        </w:rPr>
        <w:t>- назва Товару, що пропонується учасником,</w:t>
      </w:r>
    </w:p>
    <w:p>
      <w:pPr>
        <w:pStyle w:val="Normal"/>
        <w:widowControl w:val="false"/>
        <w:ind w:left="720" w:hanging="0"/>
        <w:jc w:val="both"/>
        <w:rPr>
          <w:color w:val="000000"/>
          <w:highlight w:val="white"/>
          <w:lang w:eastAsia="uk-UA" w:bidi="uk-UA"/>
        </w:rPr>
      </w:pPr>
      <w:r>
        <w:rPr>
          <w:color w:val="000000"/>
          <w:highlight w:val="white"/>
          <w:lang w:eastAsia="uk-UA" w:bidi="uk-UA"/>
        </w:rPr>
        <w:t>- дані про виробника (назву та місце знаходження)</w:t>
      </w:r>
    </w:p>
    <w:p>
      <w:pPr>
        <w:pStyle w:val="Normal"/>
        <w:widowControl w:val="false"/>
        <w:ind w:left="720" w:hanging="0"/>
        <w:jc w:val="both"/>
        <w:rPr>
          <w:color w:val="000000"/>
          <w:highlight w:val="white"/>
          <w:lang w:eastAsia="uk-UA" w:bidi="uk-UA"/>
        </w:rPr>
      </w:pPr>
      <w:r>
        <w:rPr>
          <w:color w:val="000000"/>
          <w:highlight w:val="white"/>
          <w:lang w:eastAsia="uk-UA" w:bidi="uk-UA"/>
        </w:rPr>
      </w:r>
    </w:p>
    <w:p>
      <w:pPr>
        <w:pStyle w:val="Normal"/>
        <w:widowControl w:val="false"/>
        <w:ind w:left="720" w:hanging="0"/>
        <w:jc w:val="both"/>
        <w:rPr>
          <w:b/>
          <w:b/>
          <w:bCs/>
          <w:color w:val="000000"/>
          <w:lang w:eastAsia="ru-RU"/>
        </w:rPr>
      </w:pPr>
      <w:r>
        <w:rPr>
          <w:b/>
          <w:bCs/>
          <w:color w:val="000000"/>
          <w:lang w:eastAsia="ru-RU"/>
        </w:rPr>
        <w:t xml:space="preserve">                   </w:t>
      </w:r>
      <w:r>
        <w:rPr>
          <w:b/>
          <w:bCs/>
          <w:color w:val="000000"/>
          <w:lang w:eastAsia="ru-RU"/>
        </w:rPr>
        <w:t>Форма довідки про походження                                         Табл.1</w:t>
      </w:r>
    </w:p>
    <w:tbl>
      <w:tblPr>
        <w:tblW w:w="9405" w:type="dxa"/>
        <w:jc w:val="left"/>
        <w:tblInd w:w="566" w:type="dxa"/>
        <w:tblBorders>
          <w:top w:val="single" w:sz="6" w:space="0" w:color="000001"/>
          <w:left w:val="single" w:sz="6" w:space="0" w:color="000001"/>
          <w:bottom w:val="single" w:sz="6" w:space="0" w:color="000001"/>
          <w:insideH w:val="single" w:sz="6" w:space="0" w:color="000001"/>
        </w:tblBorders>
        <w:tblCellMar>
          <w:top w:w="55" w:type="dxa"/>
          <w:left w:w="-7" w:type="dxa"/>
          <w:bottom w:w="55" w:type="dxa"/>
          <w:right w:w="55" w:type="dxa"/>
        </w:tblCellMar>
      </w:tblPr>
      <w:tblGrid>
        <w:gridCol w:w="2623"/>
        <w:gridCol w:w="2877"/>
        <w:gridCol w:w="3905"/>
      </w:tblGrid>
      <w:tr>
        <w:trPr/>
        <w:tc>
          <w:tcPr>
            <w:tcW w:w="2623"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ind w:left="720" w:hanging="0"/>
              <w:jc w:val="center"/>
              <w:rPr>
                <w:highlight w:val="white"/>
                <w:lang w:val="ru-RU" w:eastAsia="en-US"/>
              </w:rPr>
            </w:pPr>
            <w:r>
              <w:rPr>
                <w:shd w:fill="FFFFFF" w:val="clear"/>
                <w:lang w:val="ru-RU" w:eastAsia="en-US"/>
              </w:rPr>
              <w:t>Назва предмету закупівлі</w:t>
            </w:r>
          </w:p>
        </w:tc>
        <w:tc>
          <w:tcPr>
            <w:tcW w:w="287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ind w:left="720" w:hanging="0"/>
              <w:jc w:val="center"/>
              <w:rPr>
                <w:highlight w:val="white"/>
                <w:lang w:val="ru-RU" w:eastAsia="en-US"/>
              </w:rPr>
            </w:pPr>
            <w:r>
              <w:rPr>
                <w:shd w:fill="FFFFFF" w:val="clear"/>
                <w:lang w:val="ru-RU" w:eastAsia="en-US"/>
              </w:rPr>
              <w:t>Назва Товару, що пропонується учасником</w:t>
            </w:r>
          </w:p>
        </w:tc>
        <w:tc>
          <w:tcPr>
            <w:tcW w:w="3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widowControl w:val="false"/>
              <w:ind w:left="720" w:hanging="0"/>
              <w:jc w:val="center"/>
              <w:rPr>
                <w:color w:val="000000"/>
                <w:highlight w:val="white"/>
                <w:lang w:eastAsia="uk-UA" w:bidi="uk-UA"/>
              </w:rPr>
            </w:pPr>
            <w:r>
              <w:rPr>
                <w:color w:val="000000"/>
                <w:shd w:fill="FFFFFF" w:val="clear"/>
                <w:lang w:eastAsia="uk-UA" w:bidi="uk-UA"/>
              </w:rPr>
              <w:t>Дані про виробника (назву та місце знаходження)</w:t>
            </w:r>
          </w:p>
        </w:tc>
      </w:tr>
      <w:tr>
        <w:trPr/>
        <w:tc>
          <w:tcPr>
            <w:tcW w:w="2623"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Style31"/>
              <w:snapToGrid w:val="false"/>
              <w:ind w:left="720" w:hanging="0"/>
              <w:jc w:val="both"/>
              <w:rPr/>
            </w:pPr>
            <w:r>
              <w:rPr/>
            </w:r>
          </w:p>
        </w:tc>
        <w:tc>
          <w:tcPr>
            <w:tcW w:w="287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Style31"/>
              <w:snapToGrid w:val="false"/>
              <w:ind w:left="720" w:hanging="0"/>
              <w:jc w:val="both"/>
              <w:rPr/>
            </w:pPr>
            <w:r>
              <w:rPr/>
            </w:r>
          </w:p>
        </w:tc>
        <w:tc>
          <w:tcPr>
            <w:tcW w:w="39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tyle31"/>
              <w:snapToGrid w:val="false"/>
              <w:ind w:left="720" w:hanging="0"/>
              <w:jc w:val="both"/>
              <w:rPr/>
            </w:pPr>
            <w:r>
              <w:rPr/>
            </w:r>
          </w:p>
        </w:tc>
      </w:tr>
    </w:tbl>
    <w:p>
      <w:pPr>
        <w:pStyle w:val="NormalWeb"/>
        <w:widowControl w:val="false"/>
        <w:tabs>
          <w:tab w:val="left" w:pos="708" w:leader="none"/>
          <w:tab w:val="left" w:pos="1416" w:leader="none"/>
          <w:tab w:val="left" w:pos="2124" w:leader="none"/>
          <w:tab w:val="left" w:pos="2832" w:leader="none"/>
          <w:tab w:val="left" w:pos="3540" w:leader="none"/>
          <w:tab w:val="left" w:pos="5532" w:leader="none"/>
        </w:tabs>
        <w:spacing w:before="0" w:after="0"/>
        <w:ind w:left="720" w:hanging="0"/>
        <w:contextualSpacing/>
        <w:jc w:val="both"/>
        <w:rPr>
          <w:color w:val="000000"/>
          <w:szCs w:val="24"/>
          <w:shd w:fill="FFFFFF" w:val="clear"/>
          <w:lang w:eastAsia="uk-UA" w:bidi="uk-UA"/>
        </w:rPr>
      </w:pPr>
      <w:r>
        <w:rPr>
          <w:color w:val="000000"/>
          <w:szCs w:val="24"/>
          <w:shd w:fill="FFFFFF" w:val="clear"/>
          <w:lang w:eastAsia="uk-UA" w:bidi="uk-UA"/>
        </w:rPr>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b/>
          <w:bCs/>
          <w:sz w:val="22"/>
          <w:szCs w:val="22"/>
        </w:rPr>
        <w:t>12.2)</w:t>
      </w:r>
      <w:r>
        <w:rPr>
          <w:iCs/>
          <w:sz w:val="24"/>
          <w:szCs w:val="24"/>
        </w:rPr>
        <w:t xml:space="preserve"> </w:t>
      </w:r>
      <w:r>
        <w:rPr>
          <w:b/>
          <w:bCs/>
          <w:iCs/>
          <w:sz w:val="22"/>
          <w:szCs w:val="22"/>
        </w:rPr>
        <w:t>копії с</w:t>
      </w:r>
      <w:r>
        <w:rPr>
          <w:b/>
          <w:bCs/>
          <w:iCs/>
          <w:sz w:val="22"/>
          <w:szCs w:val="22"/>
          <w:lang w:eastAsia="uk-UA"/>
        </w:rPr>
        <w:t xml:space="preserve">ертифікату </w:t>
      </w:r>
      <w:r>
        <w:rPr>
          <w:iCs/>
          <w:sz w:val="22"/>
          <w:szCs w:val="22"/>
          <w:lang w:eastAsia="uk-UA"/>
        </w:rPr>
        <w:t xml:space="preserve">відповідності (з додатками, у разі їх наявності); </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iCs/>
          <w:sz w:val="22"/>
          <w:szCs w:val="22"/>
          <w:highlight w:val="yellow"/>
          <w:lang w:eastAsia="uk-UA"/>
        </w:rPr>
      </w:pPr>
      <w:r>
        <w:rPr>
          <w:iCs/>
          <w:sz w:val="22"/>
          <w:szCs w:val="22"/>
          <w:lang w:eastAsia="uk-UA"/>
        </w:rPr>
        <w:t xml:space="preserve">та/або паспорти/сертифікати якості; </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iCs/>
          <w:sz w:val="22"/>
          <w:szCs w:val="22"/>
          <w:highlight w:val="yellow"/>
          <w:lang w:eastAsia="uk-UA"/>
        </w:rPr>
      </w:pPr>
      <w:r>
        <w:rPr>
          <w:iCs/>
          <w:sz w:val="22"/>
          <w:szCs w:val="22"/>
          <w:lang w:eastAsia="uk-UA"/>
        </w:rPr>
        <w:t>та/або декларації відповідності (перевірки типу);</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iCs/>
          <w:sz w:val="22"/>
          <w:szCs w:val="22"/>
          <w:highlight w:val="yellow"/>
          <w:lang w:eastAsia="uk-UA"/>
        </w:rPr>
      </w:pPr>
      <w:r>
        <w:rPr>
          <w:iCs/>
          <w:sz w:val="22"/>
          <w:szCs w:val="22"/>
          <w:lang w:eastAsia="uk-UA"/>
        </w:rPr>
        <w:t>та/або декларації про відповідність технічним регламентам (у разі, якщо продукція підлягає оцінці відповідності вимогам технічних регламентів);</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iCs/>
          <w:sz w:val="22"/>
          <w:szCs w:val="22"/>
          <w:highlight w:val="yellow"/>
          <w:lang w:eastAsia="uk-UA"/>
        </w:rPr>
      </w:pPr>
      <w:r>
        <w:rPr>
          <w:iCs/>
          <w:sz w:val="22"/>
          <w:szCs w:val="22"/>
          <w:lang w:eastAsia="uk-UA"/>
        </w:rPr>
        <w:t xml:space="preserve">та/або протоколи (випробувань); </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iCs/>
          <w:sz w:val="22"/>
          <w:szCs w:val="22"/>
          <w:highlight w:val="yellow"/>
          <w:lang w:eastAsia="uk-UA"/>
        </w:rPr>
      </w:pPr>
      <w:r>
        <w:rPr>
          <w:iCs/>
          <w:sz w:val="22"/>
          <w:szCs w:val="22"/>
          <w:lang w:eastAsia="uk-UA"/>
        </w:rPr>
        <w:t>та/або декларації про відповідність від постачальника, складеної відповідно до вимог ДСТУ ISO/IES 17050-1:2006.</w:t>
      </w:r>
    </w:p>
    <w:p>
      <w:pPr>
        <w:pStyle w:val="NoSpacing"/>
        <w:jc w:val="both"/>
        <w:rPr>
          <w:rFonts w:ascii="Times New Roman" w:hAnsi="Times New Roman" w:cs="Times New Roman"/>
          <w:color w:val="000000"/>
          <w:highlight w:val="yellow"/>
        </w:rPr>
      </w:pPr>
      <w:r>
        <w:rPr>
          <w:rFonts w:cs="Times New Roman" w:ascii="Times New Roman" w:hAnsi="Times New Roman"/>
          <w:color w:val="000000"/>
        </w:rPr>
        <w:t>У разі якщо товар  не підлягає обов’язковій сертифікації:</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highlight w:val="yellow"/>
        </w:rPr>
      </w:pPr>
      <w:r>
        <w:rPr>
          <w:iCs/>
          <w:sz w:val="22"/>
          <w:szCs w:val="22"/>
        </w:rPr>
        <w:t xml:space="preserve">- </w:t>
      </w:r>
      <w:r>
        <w:rPr>
          <w:iCs/>
          <w:sz w:val="22"/>
          <w:szCs w:val="22"/>
          <w:u w:val="single"/>
        </w:rPr>
        <w:t>довідку довільної форми з посиланнями на законодавчі акти про те</w:t>
      </w:r>
      <w:r>
        <w:rPr>
          <w:iCs/>
          <w:sz w:val="22"/>
          <w:szCs w:val="22"/>
        </w:rPr>
        <w:t>, що товар не підлягає обов’язковій сертифікації в Україні</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iCs/>
          <w:sz w:val="22"/>
          <w:szCs w:val="22"/>
        </w:rPr>
      </w:pPr>
      <w:r>
        <w:rPr>
          <w:iCs/>
          <w:sz w:val="22"/>
          <w:szCs w:val="22"/>
        </w:rPr>
      </w:r>
    </w:p>
    <w:p>
      <w:pPr>
        <w:pStyle w:val="Normal"/>
        <w:shd w:val="clear" w:fill="FFFFFF"/>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b/>
          <w:bCs/>
          <w:sz w:val="22"/>
          <w:szCs w:val="22"/>
        </w:rPr>
        <w:t xml:space="preserve">12.3) </w:t>
      </w:r>
      <w:r>
        <w:rPr>
          <w:rFonts w:cs="Times New Roman"/>
          <w:b w:val="false"/>
          <w:bCs w:val="false"/>
          <w:color w:val="000000"/>
          <w:sz w:val="22"/>
          <w:szCs w:val="22"/>
          <w:shd w:fill="FFFFFF" w:val="clear"/>
        </w:rPr>
        <w:t xml:space="preserve">довідку в довільній формі з інформацією про місця розташування  заправних станцій учасника або партнерських, розташованих на території </w:t>
      </w:r>
      <w:r>
        <w:rPr>
          <w:rFonts w:cs="Times New Roman"/>
          <w:b/>
          <w:bCs/>
          <w:color w:val="000000"/>
          <w:sz w:val="22"/>
          <w:szCs w:val="22"/>
          <w:shd w:fill="FFFFFF" w:val="clear"/>
          <w:lang w:val="ru-RU"/>
        </w:rPr>
        <w:t xml:space="preserve">Центрально-Міського, Тернівського, Покровського або Саксаганського районів міста Кривий Ріг </w:t>
      </w:r>
      <w:r>
        <w:rPr>
          <w:rFonts w:cs="Times New Roman"/>
          <w:b/>
          <w:bCs/>
          <w:color w:val="000000"/>
          <w:sz w:val="22"/>
          <w:szCs w:val="22"/>
          <w:shd w:fill="FFFFFF" w:val="clear"/>
        </w:rPr>
        <w:t xml:space="preserve"> </w:t>
      </w:r>
      <w:r>
        <w:rPr>
          <w:rFonts w:cs="Times New Roman"/>
          <w:b w:val="false"/>
          <w:bCs w:val="false"/>
          <w:color w:val="000000"/>
          <w:sz w:val="22"/>
          <w:szCs w:val="22"/>
          <w:shd w:fill="FFFFFF" w:val="clear"/>
        </w:rPr>
        <w:t xml:space="preserve">(не менше однієї  заправної станції в кожному районі), на яких планується заправляти транспорт Замовника. В довідці зазначити які заправні станції є власними або партнерськими.  </w:t>
      </w:r>
    </w:p>
    <w:p>
      <w:pPr>
        <w:pStyle w:val="Normal"/>
        <w:shd w:val="clear" w:fill="FFFFFF"/>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rFonts w:cs="Times New Roman"/>
          <w:b w:val="false"/>
          <w:bCs w:val="false"/>
          <w:iCs/>
          <w:color w:val="000000"/>
          <w:sz w:val="22"/>
          <w:szCs w:val="22"/>
          <w:shd w:fill="FFFFFF" w:val="clear"/>
        </w:rPr>
        <w:tab/>
        <w:t xml:space="preserve">До даної довідки надати копії документів  (договір оренди або партнерства або позики,  тощо або свідоцтво (витяг) на право власності), що підтверджує майнові права на заправні станції, на яких буде здійснюватися заправка </w:t>
      </w:r>
      <w:r>
        <w:rPr>
          <w:rFonts w:cs="Times New Roman"/>
          <w:b w:val="false"/>
          <w:bCs w:val="false"/>
          <w:i w:val="false"/>
          <w:iCs w:val="false"/>
          <w:color w:val="000000"/>
          <w:sz w:val="22"/>
          <w:szCs w:val="22"/>
          <w:shd w:fill="FFFFFF" w:val="clear"/>
        </w:rPr>
        <w:t>по талонах / скретч-картках Учасника.</w:t>
      </w:r>
      <w:r>
        <w:rPr>
          <w:iCs/>
          <w:sz w:val="22"/>
          <w:szCs w:val="22"/>
        </w:rPr>
        <w:t xml:space="preserve"> </w:t>
      </w:r>
    </w:p>
    <w:p>
      <w:pPr>
        <w:pStyle w:val="Normal"/>
        <w:tabs>
          <w:tab w:val="left" w:pos="708" w:leader="none"/>
          <w:tab w:val="left" w:pos="1416" w:leader="none"/>
          <w:tab w:val="left" w:pos="2124" w:leader="none"/>
          <w:tab w:val="left" w:pos="2832" w:leader="none"/>
          <w:tab w:val="left" w:pos="3540" w:leader="none"/>
          <w:tab w:val="left" w:pos="5532" w:leader="none"/>
        </w:tabs>
        <w:spacing w:before="0" w:after="0"/>
        <w:jc w:val="both"/>
        <w:rPr/>
      </w:pPr>
      <w:r>
        <w:rPr/>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b/>
          <w:bCs/>
          <w:sz w:val="22"/>
          <w:szCs w:val="22"/>
        </w:rPr>
        <w:t>12.4)гарантійний (-і) лист</w:t>
      </w:r>
      <w:r>
        <w:rPr>
          <w:sz w:val="22"/>
          <w:szCs w:val="22"/>
        </w:rPr>
        <w:t xml:space="preserve"> </w:t>
      </w:r>
      <w:r>
        <w:rPr>
          <w:b/>
          <w:bCs/>
          <w:sz w:val="22"/>
          <w:szCs w:val="22"/>
        </w:rPr>
        <w:t>(-и)</w:t>
      </w:r>
      <w:r>
        <w:rPr>
          <w:sz w:val="22"/>
          <w:szCs w:val="22"/>
        </w:rPr>
        <w:t xml:space="preserve"> від власників АЗС у м. Кривий Ріг щодо підтвердження відпуску пального на їх мережі АЗС (у випадку, якщо Учасник в наданій мережі АЗС вказує  партнерські АЗС).</w:t>
      </w:r>
    </w:p>
    <w:p>
      <w:pPr>
        <w:pStyle w:val="Normal"/>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r>
    </w:p>
    <w:p>
      <w:pPr>
        <w:pStyle w:val="Normal"/>
        <w:shd w:val="clear" w:fill="FFFFFF"/>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b/>
          <w:bCs/>
          <w:sz w:val="22"/>
          <w:szCs w:val="22"/>
          <w:lang w:eastAsia="uk-UA"/>
        </w:rPr>
        <w:t>12.5) Гарантійний лист від учасника або копію документа (-ів</w:t>
      </w:r>
      <w:r>
        <w:rPr>
          <w:sz w:val="22"/>
          <w:szCs w:val="22"/>
          <w:lang w:eastAsia="uk-UA"/>
        </w:rPr>
        <w:t>) власника АЗС про своєчасне проведення повірки вимірювального обладнання  на АЗС, відповідно до вимог Закону України "Про метрологію та метрологічну діяльність" та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Мінекономрозвитку України від 16.04.2019 № 642, з зазначенням дати останньої проведеної перевірки обладнання.</w:t>
      </w:r>
    </w:p>
    <w:p>
      <w:pPr>
        <w:pStyle w:val="Normal"/>
        <w:shd w:val="clear" w:fill="FFFFFF"/>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r>
    </w:p>
    <w:p>
      <w:pPr>
        <w:pStyle w:val="Normal"/>
        <w:shd w:val="clear" w:fill="FFFFFF"/>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b/>
          <w:bCs/>
          <w:sz w:val="22"/>
          <w:szCs w:val="22"/>
          <w:lang w:eastAsia="uk-UA"/>
        </w:rPr>
        <w:t xml:space="preserve">12.6) </w:t>
      </w:r>
      <w:r>
        <w:rPr>
          <w:rFonts w:eastAsia="Times New Roman CYR"/>
          <w:sz w:val="22"/>
          <w:szCs w:val="22"/>
          <w:lang w:val="ru-RU" w:eastAsia="uk-UA"/>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w:t>
      </w:r>
      <w:r>
        <w:rPr>
          <w:rFonts w:eastAsia="Times New Roman CYR"/>
          <w:b/>
          <w:bCs/>
          <w:sz w:val="22"/>
          <w:szCs w:val="22"/>
          <w:lang w:val="ru-RU" w:eastAsia="uk-UA"/>
        </w:rPr>
        <w:t>гарантійний лист про застосування заходів із захисту довкілля</w:t>
      </w:r>
    </w:p>
    <w:p>
      <w:pPr>
        <w:pStyle w:val="Normal"/>
        <w:shd w:val="clear" w:fill="FFFFFF"/>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b/>
          <w:b/>
          <w:bCs/>
          <w:sz w:val="22"/>
          <w:szCs w:val="22"/>
          <w:highlight w:val="yellow"/>
          <w:lang w:eastAsia="uk-UA"/>
        </w:rPr>
      </w:pPr>
      <w:r>
        <w:rPr>
          <w:b/>
          <w:bCs/>
          <w:sz w:val="22"/>
          <w:szCs w:val="22"/>
          <w:highlight w:val="yellow"/>
          <w:lang w:eastAsia="uk-UA"/>
        </w:rPr>
      </w:r>
    </w:p>
    <w:p>
      <w:pPr>
        <w:pStyle w:val="Normal"/>
        <w:shd w:val="clear" w:fill="FFFFFF"/>
        <w:tabs>
          <w:tab w:val="left" w:pos="708" w:leader="none"/>
          <w:tab w:val="left" w:pos="1416" w:leader="none"/>
          <w:tab w:val="left" w:pos="2124" w:leader="none"/>
          <w:tab w:val="left" w:pos="2832" w:leader="none"/>
          <w:tab w:val="left" w:pos="3540" w:leader="none"/>
          <w:tab w:val="left" w:pos="5532" w:leader="none"/>
        </w:tabs>
        <w:spacing w:lineRule="auto" w:line="240" w:before="0" w:after="0"/>
        <w:jc w:val="both"/>
        <w:rPr/>
      </w:pPr>
      <w:r>
        <w:rPr>
          <w:rFonts w:eastAsia="Calibri"/>
          <w:b/>
          <w:bCs/>
          <w:sz w:val="22"/>
          <w:szCs w:val="22"/>
          <w:lang w:eastAsia="uk-UA"/>
        </w:rPr>
        <w:t xml:space="preserve">12.7) </w:t>
      </w:r>
      <w:r>
        <w:rPr>
          <w:rFonts w:eastAsia="Calibri"/>
          <w:sz w:val="22"/>
          <w:szCs w:val="22"/>
          <w:lang w:eastAsia="uk-UA"/>
        </w:rPr>
        <w:t xml:space="preserve"> </w:t>
      </w:r>
      <w:r>
        <w:rPr>
          <w:rStyle w:val="Strong"/>
          <w:rFonts w:eastAsia="Calibri"/>
          <w:sz w:val="22"/>
          <w:szCs w:val="22"/>
        </w:rPr>
        <w:t>довідку в довільній формі</w:t>
      </w:r>
      <w:r>
        <w:rPr>
          <w:rStyle w:val="Strong"/>
          <w:rFonts w:eastAsia="Calibri"/>
          <w:b w:val="false"/>
          <w:bCs w:val="false"/>
          <w:sz w:val="22"/>
          <w:szCs w:val="22"/>
        </w:rPr>
        <w:t>, в якій зазначити дані про наявність чинних ліцензій на право оптової чи роздрібної торгівлі пальним (у разі відсутності власних АЗС, учасник повинен надати ліцензії АЗС партнерів).</w:t>
      </w:r>
    </w:p>
    <w:p>
      <w:pPr>
        <w:pStyle w:val="NoSpacing"/>
        <w:jc w:val="both"/>
        <w:rPr>
          <w:rFonts w:ascii="Times New Roman" w:hAnsi="Times New Roman" w:cs="Times New Roman"/>
          <w:iCs/>
          <w:color w:val="000000"/>
          <w:sz w:val="22"/>
          <w:szCs w:val="22"/>
        </w:rPr>
      </w:pPr>
      <w:r>
        <w:rPr>
          <w:rFonts w:cs="Times New Roman" w:ascii="Times New Roman" w:hAnsi="Times New Roman"/>
          <w:iCs/>
          <w:color w:val="000000"/>
          <w:sz w:val="22"/>
          <w:szCs w:val="22"/>
        </w:rPr>
      </w:r>
    </w:p>
    <w:p>
      <w:pPr>
        <w:pStyle w:val="NoSpacing"/>
        <w:jc w:val="both"/>
        <w:rPr/>
      </w:pPr>
      <w:r>
        <w:rPr>
          <w:rFonts w:cs="Times New Roman" w:ascii="Times New Roman" w:hAnsi="Times New Roman"/>
          <w:b/>
          <w:bCs/>
          <w:color w:val="000000"/>
          <w:lang w:eastAsia="uk-UA"/>
        </w:rPr>
        <w:t>12.8) Гарантійний лист від учасника  або копію документа (-ів) власника заправної станції проте, що технічні можливості АЗС Постачальника або партнерської АЗС, на яких планується заправляти транспорт Замовника,  повинні забезпечувати:</w:t>
      </w:r>
    </w:p>
    <w:p>
      <w:pPr>
        <w:pStyle w:val="Normal"/>
        <w:widowControl w:val="false"/>
        <w:shd w:val="clear" w:color="auto" w:fill="FFFFFF"/>
        <w:spacing w:lineRule="auto" w:line="240" w:before="0" w:after="120"/>
        <w:ind w:hanging="0"/>
        <w:jc w:val="both"/>
        <w:rPr/>
      </w:pPr>
      <w:r>
        <w:rPr>
          <w:b/>
          <w:i/>
          <w:color w:val="000000"/>
          <w:sz w:val="22"/>
          <w:szCs w:val="22"/>
          <w:lang w:eastAsia="ar-SA" w:bidi="uk-UA"/>
        </w:rPr>
        <w:t>- здійснення заправки одночасно не менш 2 од. автотранспортних засобів Покупця</w:t>
      </w:r>
    </w:p>
    <w:p>
      <w:pPr>
        <w:pStyle w:val="Normal"/>
        <w:jc w:val="right"/>
        <w:rPr>
          <w:b/>
          <w:b/>
          <w:sz w:val="20"/>
          <w:szCs w:val="20"/>
        </w:rPr>
      </w:pPr>
      <w:r>
        <w:rPr>
          <w:b/>
          <w:sz w:val="20"/>
          <w:szCs w:val="20"/>
        </w:rPr>
      </w:r>
    </w:p>
    <w:p>
      <w:pPr>
        <w:pStyle w:val="Normal"/>
        <w:jc w:val="right"/>
        <w:rPr>
          <w:b/>
          <w:b/>
          <w:sz w:val="20"/>
          <w:szCs w:val="20"/>
        </w:rPr>
      </w:pPr>
      <w:r>
        <w:rPr>
          <w:b/>
          <w:sz w:val="20"/>
          <w:szCs w:val="20"/>
        </w:rPr>
      </w:r>
    </w:p>
    <w:p>
      <w:pPr>
        <w:pStyle w:val="Normal"/>
        <w:jc w:val="right"/>
        <w:rPr/>
      </w:pPr>
      <w:r>
        <w:rPr>
          <w:b/>
          <w:sz w:val="20"/>
          <w:szCs w:val="20"/>
        </w:rPr>
        <w:t>Додаток № 3</w:t>
      </w:r>
    </w:p>
    <w:p>
      <w:pPr>
        <w:pStyle w:val="Normal"/>
        <w:shd w:val="clear" w:color="auto" w:fill="FFFFFF"/>
        <w:tabs>
          <w:tab w:val="left" w:pos="284" w:leader="none"/>
        </w:tabs>
        <w:ind w:firstLine="426"/>
        <w:jc w:val="right"/>
        <w:rPr>
          <w:b/>
          <w:b/>
          <w:sz w:val="22"/>
          <w:szCs w:val="22"/>
        </w:rPr>
      </w:pPr>
      <w:r>
        <w:rPr>
          <w:b/>
          <w:sz w:val="20"/>
          <w:szCs w:val="20"/>
        </w:rPr>
        <w:t>до Оголошення</w:t>
      </w:r>
    </w:p>
    <w:p>
      <w:pPr>
        <w:pStyle w:val="Normal"/>
        <w:ind w:firstLine="426"/>
        <w:jc w:val="both"/>
        <w:rPr>
          <w:b/>
          <w:b/>
          <w:sz w:val="22"/>
          <w:szCs w:val="22"/>
        </w:rPr>
      </w:pPr>
      <w:r>
        <w:rPr>
          <w:b/>
          <w:sz w:val="22"/>
          <w:szCs w:val="22"/>
        </w:rPr>
      </w:r>
    </w:p>
    <w:p>
      <w:pPr>
        <w:pStyle w:val="Normal"/>
        <w:tabs>
          <w:tab w:val="left" w:pos="1575" w:leader="none"/>
        </w:tabs>
        <w:jc w:val="right"/>
        <w:rPr>
          <w:i/>
          <w:i/>
          <w:iCs/>
          <w:sz w:val="20"/>
          <w:szCs w:val="20"/>
        </w:rPr>
      </w:pPr>
      <w:r>
        <w:rPr>
          <w:i/>
          <w:sz w:val="20"/>
          <w:szCs w:val="20"/>
        </w:rPr>
        <w:t>Форма пропозиції, яка подається Учасником на фірмовому бланку.</w:t>
      </w:r>
    </w:p>
    <w:p>
      <w:pPr>
        <w:pStyle w:val="Normal"/>
        <w:tabs>
          <w:tab w:val="left" w:pos="1575" w:leader="none"/>
        </w:tabs>
        <w:jc w:val="right"/>
        <w:rPr>
          <w:b/>
          <w:b/>
          <w:sz w:val="22"/>
          <w:szCs w:val="22"/>
        </w:rPr>
      </w:pPr>
      <w:r>
        <w:rPr>
          <w:i/>
          <w:iCs/>
          <w:sz w:val="20"/>
          <w:szCs w:val="20"/>
        </w:rPr>
        <w:t>Учасник не повинен відступати від даної форми.</w:t>
      </w:r>
    </w:p>
    <w:p>
      <w:pPr>
        <w:pStyle w:val="Normal"/>
        <w:ind w:firstLine="426"/>
        <w:jc w:val="both"/>
        <w:rPr>
          <w:b/>
          <w:b/>
          <w:sz w:val="22"/>
          <w:szCs w:val="22"/>
        </w:rPr>
      </w:pPr>
      <w:r>
        <w:rPr>
          <w:b/>
          <w:sz w:val="22"/>
          <w:szCs w:val="22"/>
        </w:rPr>
      </w:r>
    </w:p>
    <w:p>
      <w:pPr>
        <w:pStyle w:val="Normal"/>
        <w:tabs>
          <w:tab w:val="left" w:pos="1575" w:leader="none"/>
        </w:tabs>
        <w:jc w:val="center"/>
        <w:rPr>
          <w:b/>
          <w:b/>
          <w:bCs/>
          <w:sz w:val="20"/>
          <w:szCs w:val="20"/>
          <w:lang w:val="ru-RU"/>
        </w:rPr>
      </w:pPr>
      <w:r>
        <w:rPr>
          <w:b/>
          <w:bCs/>
          <w:sz w:val="20"/>
          <w:szCs w:val="20"/>
        </w:rPr>
        <w:t>ЦІНОВА ПРОПОЗИЦІЯ</w:t>
      </w:r>
    </w:p>
    <w:p>
      <w:pPr>
        <w:pStyle w:val="Normal"/>
        <w:tabs>
          <w:tab w:val="left" w:pos="1575" w:leader="none"/>
        </w:tabs>
        <w:jc w:val="center"/>
        <w:rPr>
          <w:b/>
          <w:b/>
          <w:bCs/>
          <w:sz w:val="20"/>
          <w:szCs w:val="20"/>
          <w:lang w:val="ru-RU"/>
        </w:rPr>
      </w:pPr>
      <w:r>
        <w:rPr>
          <w:b/>
          <w:bCs/>
          <w:sz w:val="20"/>
          <w:szCs w:val="20"/>
          <w:lang w:val="ru-RU"/>
        </w:rPr>
      </w:r>
    </w:p>
    <w:p>
      <w:pPr>
        <w:pStyle w:val="Normal"/>
        <w:tabs>
          <w:tab w:val="left" w:pos="1575" w:leader="none"/>
        </w:tabs>
        <w:jc w:val="center"/>
        <w:rPr/>
      </w:pPr>
      <w:r>
        <w:rPr>
          <w:sz w:val="20"/>
          <w:szCs w:val="20"/>
        </w:rPr>
        <w:t xml:space="preserve">________________(назва Учасника), надає свою пропозицію щодо участі у закупівлі </w:t>
      </w:r>
    </w:p>
    <w:p>
      <w:pPr>
        <w:pStyle w:val="Normal"/>
        <w:widowControl w:val="false"/>
        <w:tabs>
          <w:tab w:val="left" w:pos="284" w:leader="none"/>
        </w:tabs>
        <w:jc w:val="center"/>
        <w:rPr>
          <w:b/>
          <w:b/>
          <w:bCs/>
          <w:sz w:val="24"/>
          <w:szCs w:val="24"/>
        </w:rPr>
      </w:pPr>
      <w:r>
        <w:rPr>
          <w:rFonts w:eastAsia="Arial Unicode MS"/>
          <w:b/>
          <w:bCs/>
          <w:i w:val="false"/>
          <w:iCs w:val="false"/>
          <w:caps w:val="false"/>
          <w:smallCaps w:val="false"/>
          <w:color w:val="000000"/>
          <w:spacing w:val="0"/>
          <w:sz w:val="24"/>
          <w:szCs w:val="24"/>
          <w:highlight w:val="white"/>
          <w:shd w:fill="FFFFFF" w:val="clear"/>
          <w:lang w:val="ru-RU" w:eastAsia="en-US"/>
        </w:rPr>
        <w:t xml:space="preserve">Код 09130000-9 (ДК021-2015) Нафта і дистиляти (Газ нафтовий зріджений </w:t>
      </w:r>
      <w:r>
        <w:rPr>
          <w:rFonts w:eastAsia="Times New Roman" w:cs="Times New Roman"/>
          <w:b/>
          <w:bCs/>
          <w:i w:val="false"/>
          <w:iCs w:val="false"/>
          <w:caps w:val="false"/>
          <w:smallCaps w:val="false"/>
          <w:color w:val="000000"/>
          <w:spacing w:val="0"/>
          <w:sz w:val="24"/>
          <w:szCs w:val="24"/>
          <w:highlight w:val="white"/>
          <w:lang w:val="uk-UA" w:eastAsia="ru-RU" w:bidi="ar-SA"/>
        </w:rPr>
        <w:t>або еквівалент</w:t>
      </w:r>
      <w:r>
        <w:rPr>
          <w:rFonts w:eastAsia="Arial Unicode MS"/>
          <w:b/>
          <w:bCs/>
          <w:i w:val="false"/>
          <w:iCs w:val="false"/>
          <w:caps w:val="false"/>
          <w:smallCaps w:val="false"/>
          <w:color w:val="000000"/>
          <w:spacing w:val="0"/>
          <w:sz w:val="24"/>
          <w:szCs w:val="24"/>
          <w:highlight w:val="white"/>
          <w:shd w:fill="FFFFFF" w:val="clear"/>
          <w:lang w:val="ru-RU" w:eastAsia="en-US"/>
        </w:rPr>
        <w:t>)</w:t>
      </w:r>
    </w:p>
    <w:p>
      <w:pPr>
        <w:pStyle w:val="Normal"/>
        <w:tabs>
          <w:tab w:val="left" w:pos="1575" w:leader="none"/>
        </w:tabs>
        <w:jc w:val="center"/>
        <w:rPr>
          <w:sz w:val="20"/>
          <w:szCs w:val="20"/>
        </w:rPr>
      </w:pPr>
      <w:r>
        <w:rPr>
          <w:iCs/>
          <w:sz w:val="20"/>
          <w:szCs w:val="20"/>
        </w:rPr>
        <w:t xml:space="preserve">(найменування предмету закупівлі) </w:t>
      </w:r>
    </w:p>
    <w:p>
      <w:pPr>
        <w:pStyle w:val="Normal"/>
        <w:tabs>
          <w:tab w:val="left" w:pos="1575" w:leader="none"/>
        </w:tabs>
        <w:jc w:val="center"/>
        <w:rPr>
          <w:sz w:val="20"/>
          <w:szCs w:val="20"/>
        </w:rPr>
      </w:pPr>
      <w:r>
        <w:rPr>
          <w:sz w:val="20"/>
          <w:szCs w:val="20"/>
        </w:rPr>
      </w:r>
    </w:p>
    <w:tbl>
      <w:tblPr>
        <w:tblW w:w="10755" w:type="dxa"/>
        <w:jc w:val="left"/>
        <w:tblInd w:w="-413"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Look w:val="0000" w:noVBand="0" w:noHBand="0" w:lastColumn="0" w:firstColumn="0" w:lastRow="0" w:firstRow="0"/>
      </w:tblPr>
      <w:tblGrid>
        <w:gridCol w:w="1802"/>
        <w:gridCol w:w="8952"/>
      </w:tblGrid>
      <w:tr>
        <w:trPr/>
        <w:tc>
          <w:tcPr>
            <w:tcW w:w="180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tabs>
                <w:tab w:val="left" w:pos="1575" w:leader="none"/>
              </w:tabs>
              <w:rPr>
                <w:sz w:val="20"/>
                <w:szCs w:val="20"/>
              </w:rPr>
            </w:pPr>
            <w:r>
              <w:rPr>
                <w:b/>
                <w:sz w:val="20"/>
                <w:szCs w:val="20"/>
              </w:rPr>
              <w:t>Відомості про підприємство</w:t>
            </w:r>
          </w:p>
        </w:tc>
        <w:tc>
          <w:tcPr>
            <w:tcW w:w="8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1575" w:leader="none"/>
              </w:tabs>
              <w:rPr/>
            </w:pPr>
            <w:r>
              <w:rPr>
                <w:sz w:val="20"/>
                <w:szCs w:val="20"/>
              </w:rPr>
              <w:t xml:space="preserve">Повне найменування Учасника </w:t>
            </w:r>
          </w:p>
        </w:tc>
      </w:tr>
      <w:tr>
        <w:trPr/>
        <w:tc>
          <w:tcPr>
            <w:tcW w:w="180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tabs>
                <w:tab w:val="left" w:pos="1575" w:leader="none"/>
              </w:tabs>
              <w:snapToGrid w:val="false"/>
              <w:rPr>
                <w:b/>
                <w:b/>
                <w:sz w:val="20"/>
                <w:szCs w:val="20"/>
              </w:rPr>
            </w:pPr>
            <w:r>
              <w:rPr>
                <w:b/>
                <w:sz w:val="20"/>
                <w:szCs w:val="20"/>
              </w:rPr>
            </w:r>
          </w:p>
        </w:tc>
        <w:tc>
          <w:tcPr>
            <w:tcW w:w="8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1575" w:leader="none"/>
              </w:tabs>
              <w:rPr/>
            </w:pPr>
            <w:r>
              <w:rPr>
                <w:sz w:val="20"/>
                <w:szCs w:val="20"/>
              </w:rPr>
              <w:t>Код за ЄДРПОУ (Ідентифікаційний код)</w:t>
            </w:r>
          </w:p>
        </w:tc>
      </w:tr>
      <w:tr>
        <w:trPr>
          <w:trHeight w:val="313" w:hRule="atLeast"/>
        </w:trPr>
        <w:tc>
          <w:tcPr>
            <w:tcW w:w="180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tabs>
                <w:tab w:val="left" w:pos="1575" w:leader="none"/>
              </w:tabs>
              <w:snapToGrid w:val="false"/>
              <w:rPr>
                <w:b/>
                <w:b/>
                <w:sz w:val="20"/>
                <w:szCs w:val="20"/>
              </w:rPr>
            </w:pPr>
            <w:r>
              <w:rPr>
                <w:b/>
                <w:sz w:val="20"/>
                <w:szCs w:val="20"/>
              </w:rPr>
            </w:r>
          </w:p>
        </w:tc>
        <w:tc>
          <w:tcPr>
            <w:tcW w:w="8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tabs>
                <w:tab w:val="left" w:pos="1575" w:leader="none"/>
              </w:tabs>
              <w:rPr/>
            </w:pPr>
            <w:r>
              <w:rPr>
                <w:sz w:val="20"/>
                <w:szCs w:val="20"/>
              </w:rPr>
              <w:t>Реквізити (адреса – юридична, фактична, електронна, контактний телефон)</w:t>
            </w:r>
          </w:p>
        </w:tc>
      </w:tr>
      <w:tr>
        <w:trPr>
          <w:trHeight w:val="524" w:hRule="atLeast"/>
        </w:trPr>
        <w:tc>
          <w:tcPr>
            <w:tcW w:w="180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tabs>
                <w:tab w:val="left" w:pos="1575" w:leader="none"/>
              </w:tabs>
              <w:rPr>
                <w:sz w:val="20"/>
                <w:szCs w:val="20"/>
              </w:rPr>
            </w:pPr>
            <w:r>
              <w:rPr>
                <w:sz w:val="20"/>
                <w:szCs w:val="20"/>
              </w:rPr>
              <w:t>Вартість пропозиції</w:t>
            </w:r>
          </w:p>
        </w:tc>
        <w:tc>
          <w:tcPr>
            <w:tcW w:w="8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b/>
                <w:b/>
                <w:sz w:val="20"/>
                <w:szCs w:val="20"/>
              </w:rPr>
            </w:pPr>
            <w:r>
              <w:rPr>
                <w:sz w:val="20"/>
                <w:szCs w:val="20"/>
              </w:rPr>
              <w:t xml:space="preserve">Учасник вказує загальну вартість </w:t>
            </w:r>
            <w:r>
              <w:rPr>
                <w:iCs/>
                <w:sz w:val="20"/>
                <w:szCs w:val="20"/>
              </w:rPr>
              <w:t xml:space="preserve">предмету закупівлі </w:t>
            </w:r>
          </w:p>
          <w:p>
            <w:pPr>
              <w:pStyle w:val="Normal"/>
              <w:rPr/>
            </w:pPr>
            <w:r>
              <w:rPr>
                <w:b/>
                <w:sz w:val="20"/>
                <w:szCs w:val="20"/>
              </w:rPr>
              <w:t xml:space="preserve">(стартова сума аукціону) </w:t>
            </w:r>
            <w:r>
              <w:rPr>
                <w:sz w:val="20"/>
                <w:szCs w:val="20"/>
              </w:rPr>
              <w:t xml:space="preserve">в гривнях цифрами та прописом </w:t>
            </w:r>
            <w:r>
              <w:rPr>
                <w:b/>
                <w:bCs/>
                <w:sz w:val="20"/>
                <w:szCs w:val="20"/>
              </w:rPr>
              <w:t xml:space="preserve">з/без урахуванням ПДВ. </w:t>
            </w:r>
          </w:p>
        </w:tc>
      </w:tr>
    </w:tbl>
    <w:p>
      <w:pPr>
        <w:pStyle w:val="Normal"/>
        <w:tabs>
          <w:tab w:val="left" w:pos="1575" w:leader="none"/>
        </w:tabs>
        <w:rPr/>
      </w:pPr>
      <w:r>
        <w:rPr/>
      </w:r>
    </w:p>
    <w:p>
      <w:pPr>
        <w:pStyle w:val="Normal"/>
        <w:tabs>
          <w:tab w:val="left" w:pos="1575" w:leader="none"/>
        </w:tabs>
        <w:rPr/>
      </w:pPr>
      <w:r>
        <w:rPr/>
      </w:r>
    </w:p>
    <w:tbl>
      <w:tblPr>
        <w:tblW w:w="10831" w:type="dxa"/>
        <w:jc w:val="left"/>
        <w:tblInd w:w="-615"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30" w:type="dxa"/>
        </w:tblCellMar>
        <w:tblLook w:val="0000" w:noVBand="0" w:noHBand="0" w:lastColumn="0" w:firstColumn="0" w:lastRow="0" w:firstRow="0"/>
      </w:tblPr>
      <w:tblGrid>
        <w:gridCol w:w="671"/>
        <w:gridCol w:w="5630"/>
        <w:gridCol w:w="896"/>
        <w:gridCol w:w="739"/>
        <w:gridCol w:w="1469"/>
        <w:gridCol w:w="1"/>
        <w:gridCol w:w="1424"/>
      </w:tblGrid>
      <w:tr>
        <w:trPr>
          <w:trHeight w:val="491" w:hRule="atLeast"/>
        </w:trPr>
        <w:tc>
          <w:tcPr>
            <w:tcW w:w="6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DefaultText"/>
              <w:jc w:val="center"/>
              <w:rPr>
                <w:sz w:val="23"/>
                <w:szCs w:val="23"/>
              </w:rPr>
            </w:pPr>
            <w:r>
              <w:rPr>
                <w:sz w:val="23"/>
                <w:szCs w:val="23"/>
              </w:rPr>
              <w:t xml:space="preserve">№ </w:t>
            </w:r>
            <w:r>
              <w:rPr>
                <w:sz w:val="23"/>
                <w:szCs w:val="23"/>
              </w:rPr>
              <w:t>з/п</w:t>
            </w:r>
          </w:p>
        </w:tc>
        <w:tc>
          <w:tcPr>
            <w:tcW w:w="5630"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DefaultText"/>
              <w:tabs>
                <w:tab w:val="left" w:pos="5595" w:leader="none"/>
              </w:tabs>
              <w:jc w:val="center"/>
              <w:rPr>
                <w:sz w:val="23"/>
                <w:szCs w:val="23"/>
              </w:rPr>
            </w:pPr>
            <w:r>
              <w:rPr>
                <w:sz w:val="23"/>
                <w:szCs w:val="23"/>
              </w:rPr>
              <w:t>Найменування послуги</w:t>
            </w:r>
          </w:p>
        </w:tc>
        <w:tc>
          <w:tcPr>
            <w:tcW w:w="896"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DefaultText"/>
              <w:jc w:val="center"/>
              <w:rPr/>
            </w:pPr>
            <w:r>
              <w:rPr>
                <w:sz w:val="23"/>
                <w:szCs w:val="23"/>
              </w:rPr>
              <w:t>од. вим.</w:t>
            </w:r>
          </w:p>
          <w:p>
            <w:pPr>
              <w:pStyle w:val="DefaultText"/>
              <w:rPr/>
            </w:pPr>
            <w:r>
              <w:rPr/>
            </w:r>
          </w:p>
        </w:tc>
        <w:tc>
          <w:tcPr>
            <w:tcW w:w="739"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DefaultText"/>
              <w:jc w:val="center"/>
              <w:rPr/>
            </w:pPr>
            <w:r>
              <w:rPr>
                <w:sz w:val="23"/>
                <w:szCs w:val="23"/>
                <w:lang w:val="uk-UA"/>
              </w:rPr>
              <w:t>Кіл-сть</w:t>
            </w:r>
            <w:r>
              <w:rPr>
                <w:sz w:val="23"/>
                <w:szCs w:val="23"/>
              </w:rPr>
              <w:t xml:space="preserve">, </w:t>
            </w:r>
          </w:p>
          <w:p>
            <w:pPr>
              <w:pStyle w:val="DefaultText"/>
              <w:rPr/>
            </w:pPr>
            <w:r>
              <w:rPr/>
            </w:r>
          </w:p>
        </w:tc>
        <w:tc>
          <w:tcPr>
            <w:tcW w:w="1470" w:type="dxa"/>
            <w:gridSpan w:val="2"/>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DefaultText"/>
              <w:jc w:val="center"/>
              <w:rPr>
                <w:sz w:val="23"/>
                <w:szCs w:val="23"/>
              </w:rPr>
            </w:pPr>
            <w:r>
              <w:rPr>
                <w:sz w:val="23"/>
                <w:szCs w:val="23"/>
              </w:rPr>
              <w:t xml:space="preserve">Ціна за од, </w:t>
            </w:r>
          </w:p>
          <w:p>
            <w:pPr>
              <w:pStyle w:val="DefaultText"/>
              <w:jc w:val="center"/>
              <w:rPr/>
            </w:pPr>
            <w:r>
              <w:rPr>
                <w:sz w:val="23"/>
                <w:szCs w:val="23"/>
              </w:rPr>
              <w:t>без ПДВ,</w:t>
            </w:r>
          </w:p>
          <w:p>
            <w:pPr>
              <w:pStyle w:val="DefaultText"/>
              <w:jc w:val="center"/>
              <w:rPr>
                <w:sz w:val="23"/>
                <w:szCs w:val="23"/>
              </w:rPr>
            </w:pPr>
            <w:r>
              <w:rPr/>
              <w:t xml:space="preserve"> </w:t>
            </w:r>
            <w:r>
              <w:rPr/>
              <w:t>грн</w:t>
            </w:r>
          </w:p>
        </w:tc>
        <w:tc>
          <w:tcPr>
            <w:tcW w:w="1424"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DefaultText"/>
              <w:jc w:val="center"/>
              <w:rPr>
                <w:sz w:val="23"/>
                <w:szCs w:val="23"/>
              </w:rPr>
            </w:pPr>
            <w:r>
              <w:rPr>
                <w:sz w:val="23"/>
                <w:szCs w:val="23"/>
              </w:rPr>
              <w:t xml:space="preserve">Вартість, </w:t>
            </w:r>
          </w:p>
          <w:p>
            <w:pPr>
              <w:pStyle w:val="DefaultText"/>
              <w:jc w:val="center"/>
              <w:rPr/>
            </w:pPr>
            <w:r>
              <w:rPr>
                <w:sz w:val="23"/>
                <w:szCs w:val="23"/>
              </w:rPr>
              <w:t xml:space="preserve">без ПДВ, </w:t>
            </w:r>
          </w:p>
          <w:p>
            <w:pPr>
              <w:pStyle w:val="DefaultText"/>
              <w:jc w:val="center"/>
              <w:rPr/>
            </w:pPr>
            <w:r>
              <w:rPr/>
              <w:t>грн</w:t>
            </w:r>
          </w:p>
        </w:tc>
      </w:tr>
      <w:tr>
        <w:trPr>
          <w:trHeight w:val="491" w:hRule="atLeast"/>
        </w:trPr>
        <w:tc>
          <w:tcPr>
            <w:tcW w:w="6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jc w:val="center"/>
              <w:rPr/>
            </w:pPr>
            <w:r>
              <w:rPr/>
            </w:r>
          </w:p>
        </w:tc>
        <w:tc>
          <w:tcPr>
            <w:tcW w:w="5630"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widowControl w:val="false"/>
              <w:tabs>
                <w:tab w:val="left" w:pos="284" w:leader="none"/>
              </w:tabs>
              <w:jc w:val="both"/>
              <w:rPr>
                <w:b/>
                <w:b/>
                <w:bCs/>
                <w:sz w:val="24"/>
                <w:szCs w:val="24"/>
              </w:rPr>
            </w:pPr>
            <w:r>
              <w:rPr>
                <w:rFonts w:eastAsia="Arial Unicode MS"/>
                <w:b/>
                <w:bCs/>
                <w:i w:val="false"/>
                <w:iCs w:val="false"/>
                <w:caps w:val="false"/>
                <w:smallCaps w:val="false"/>
                <w:color w:val="000000"/>
                <w:spacing w:val="0"/>
                <w:sz w:val="24"/>
                <w:szCs w:val="24"/>
                <w:highlight w:val="white"/>
                <w:shd w:fill="FFFFFF" w:val="clear"/>
                <w:lang w:val="ru-RU" w:eastAsia="en-US"/>
              </w:rPr>
              <w:t xml:space="preserve">Код 09130000-9 (ДК021-2015) Нафта і дистиляти (Газ нафтовий зріджений </w:t>
            </w:r>
            <w:r>
              <w:rPr>
                <w:rFonts w:eastAsia="Times New Roman" w:cs="Times New Roman"/>
                <w:b/>
                <w:bCs/>
                <w:i w:val="false"/>
                <w:iCs w:val="false"/>
                <w:caps w:val="false"/>
                <w:smallCaps w:val="false"/>
                <w:color w:val="000000"/>
                <w:spacing w:val="0"/>
                <w:sz w:val="24"/>
                <w:szCs w:val="24"/>
                <w:highlight w:val="white"/>
                <w:lang w:val="uk-UA" w:eastAsia="ru-RU" w:bidi="ar-SA"/>
              </w:rPr>
              <w:t>або еквівалент</w:t>
            </w:r>
            <w:r>
              <w:rPr>
                <w:rFonts w:eastAsia="Arial Unicode MS"/>
                <w:b/>
                <w:bCs/>
                <w:i w:val="false"/>
                <w:iCs w:val="false"/>
                <w:caps w:val="false"/>
                <w:smallCaps w:val="false"/>
                <w:color w:val="000000"/>
                <w:spacing w:val="0"/>
                <w:sz w:val="24"/>
                <w:szCs w:val="24"/>
                <w:highlight w:val="white"/>
                <w:shd w:fill="FFFFFF" w:val="clear"/>
                <w:lang w:val="ru-RU" w:eastAsia="en-US"/>
              </w:rPr>
              <w:t>)</w:t>
            </w:r>
          </w:p>
        </w:tc>
        <w:tc>
          <w:tcPr>
            <w:tcW w:w="896"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Normal"/>
              <w:snapToGrid w:val="false"/>
              <w:jc w:val="center"/>
              <w:rPr/>
            </w:pPr>
            <w:r>
              <w:rPr/>
            </w:r>
          </w:p>
        </w:tc>
        <w:tc>
          <w:tcPr>
            <w:tcW w:w="739"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Normal"/>
              <w:snapToGrid w:val="false"/>
              <w:jc w:val="center"/>
              <w:rPr/>
            </w:pPr>
            <w:r>
              <w:rPr/>
            </w:r>
          </w:p>
        </w:tc>
        <w:tc>
          <w:tcPr>
            <w:tcW w:w="1470" w:type="dxa"/>
            <w:gridSpan w:val="2"/>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Normal"/>
              <w:snapToGrid w:val="false"/>
              <w:jc w:val="right"/>
              <w:rPr/>
            </w:pPr>
            <w:r>
              <w:rPr/>
            </w:r>
          </w:p>
        </w:tc>
        <w:tc>
          <w:tcPr>
            <w:tcW w:w="1424"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Normal"/>
              <w:snapToGrid w:val="false"/>
              <w:jc w:val="right"/>
              <w:rPr/>
            </w:pPr>
            <w:r>
              <w:rPr/>
            </w:r>
          </w:p>
        </w:tc>
      </w:tr>
      <w:tr>
        <w:trPr>
          <w:trHeight w:val="424" w:hRule="atLeast"/>
        </w:trPr>
        <w:tc>
          <w:tcPr>
            <w:tcW w:w="6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jc w:val="center"/>
              <w:rPr>
                <w:color w:val="000000"/>
                <w:sz w:val="22"/>
                <w:szCs w:val="22"/>
                <w:lang w:eastAsia="zh-CN" w:bidi="hi-IN"/>
              </w:rPr>
            </w:pPr>
            <w:r>
              <w:rPr>
                <w:color w:val="000000"/>
                <w:sz w:val="22"/>
                <w:szCs w:val="22"/>
                <w:lang w:eastAsia="zh-CN" w:bidi="hi-IN"/>
              </w:rPr>
              <w:t>1</w:t>
            </w:r>
          </w:p>
        </w:tc>
        <w:tc>
          <w:tcPr>
            <w:tcW w:w="5630"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rPr>
                <w:color w:val="000000"/>
                <w:sz w:val="22"/>
                <w:szCs w:val="22"/>
                <w:lang w:eastAsia="zh-CN" w:bidi="hi-IN"/>
              </w:rPr>
            </w:pPr>
            <w:r>
              <w:rPr>
                <w:color w:val="000000"/>
                <w:sz w:val="22"/>
                <w:szCs w:val="22"/>
                <w:lang w:eastAsia="zh-CN" w:bidi="hi-IN"/>
              </w:rPr>
            </w:r>
          </w:p>
        </w:tc>
        <w:tc>
          <w:tcPr>
            <w:tcW w:w="896"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jc w:val="center"/>
              <w:rPr>
                <w:color w:val="000000"/>
                <w:sz w:val="22"/>
                <w:szCs w:val="22"/>
                <w:lang w:eastAsia="zh-CN" w:bidi="hi-IN"/>
              </w:rPr>
            </w:pPr>
            <w:r>
              <w:rPr>
                <w:color w:val="000000"/>
                <w:sz w:val="22"/>
                <w:szCs w:val="22"/>
                <w:lang w:eastAsia="zh-CN" w:bidi="hi-IN"/>
              </w:rPr>
            </w:r>
          </w:p>
        </w:tc>
        <w:tc>
          <w:tcPr>
            <w:tcW w:w="739"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jc w:val="center"/>
              <w:rPr>
                <w:color w:val="000000"/>
                <w:sz w:val="22"/>
                <w:szCs w:val="22"/>
                <w:lang w:eastAsia="zh-CN" w:bidi="hi-IN"/>
              </w:rPr>
            </w:pPr>
            <w:r>
              <w:rPr>
                <w:color w:val="000000"/>
                <w:sz w:val="22"/>
                <w:szCs w:val="22"/>
                <w:lang w:eastAsia="zh-CN" w:bidi="hi-IN"/>
              </w:rPr>
            </w:r>
          </w:p>
        </w:tc>
        <w:tc>
          <w:tcPr>
            <w:tcW w:w="1470" w:type="dxa"/>
            <w:gridSpan w:val="2"/>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jc w:val="center"/>
              <w:rPr>
                <w:color w:val="000000"/>
                <w:sz w:val="22"/>
                <w:szCs w:val="22"/>
                <w:lang w:eastAsia="zh-CN" w:bidi="hi-IN"/>
              </w:rPr>
            </w:pPr>
            <w:r>
              <w:rPr>
                <w:color w:val="000000"/>
                <w:sz w:val="22"/>
                <w:szCs w:val="22"/>
                <w:lang w:eastAsia="zh-CN" w:bidi="hi-IN"/>
              </w:rPr>
            </w:r>
          </w:p>
        </w:tc>
        <w:tc>
          <w:tcPr>
            <w:tcW w:w="1424"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jc w:val="center"/>
              <w:rPr>
                <w:color w:val="000000"/>
                <w:sz w:val="22"/>
                <w:szCs w:val="22"/>
                <w:lang w:eastAsia="zh-CN" w:bidi="hi-IN"/>
              </w:rPr>
            </w:pPr>
            <w:r>
              <w:rPr>
                <w:color w:val="000000"/>
                <w:sz w:val="22"/>
                <w:szCs w:val="22"/>
                <w:lang w:eastAsia="zh-CN" w:bidi="hi-IN"/>
              </w:rPr>
            </w:r>
          </w:p>
        </w:tc>
      </w:tr>
      <w:tr>
        <w:trPr>
          <w:trHeight w:val="255" w:hRule="atLeast"/>
        </w:trPr>
        <w:tc>
          <w:tcPr>
            <w:tcW w:w="6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jc w:val="center"/>
              <w:rPr>
                <w:color w:val="000000"/>
                <w:sz w:val="22"/>
                <w:szCs w:val="22"/>
                <w:lang w:eastAsia="zh-CN" w:bidi="hi-IN"/>
              </w:rPr>
            </w:pPr>
            <w:r>
              <w:rPr>
                <w:color w:val="000000"/>
                <w:sz w:val="22"/>
                <w:szCs w:val="22"/>
                <w:lang w:eastAsia="zh-CN" w:bidi="hi-IN"/>
              </w:rPr>
            </w:r>
          </w:p>
        </w:tc>
        <w:tc>
          <w:tcPr>
            <w:tcW w:w="8734" w:type="dxa"/>
            <w:gridSpan w:val="4"/>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right"/>
              <w:rPr>
                <w:szCs w:val="20"/>
              </w:rPr>
            </w:pPr>
            <w:r>
              <w:rPr>
                <w:sz w:val="22"/>
                <w:szCs w:val="22"/>
              </w:rPr>
              <w:t>Загальна вартість без ПДВ, грн.:</w:t>
            </w:r>
          </w:p>
        </w:tc>
        <w:tc>
          <w:tcPr>
            <w:tcW w:w="1425" w:type="dxa"/>
            <w:gridSpan w:val="2"/>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Normal"/>
              <w:snapToGrid w:val="false"/>
              <w:rPr>
                <w:szCs w:val="20"/>
              </w:rPr>
            </w:pPr>
            <w:r>
              <w:rPr>
                <w:szCs w:val="20"/>
              </w:rPr>
            </w:r>
          </w:p>
        </w:tc>
      </w:tr>
      <w:tr>
        <w:trPr>
          <w:trHeight w:val="255" w:hRule="atLeast"/>
        </w:trPr>
        <w:tc>
          <w:tcPr>
            <w:tcW w:w="6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rPr>
                <w:b/>
                <w:b/>
                <w:bCs/>
                <w:sz w:val="22"/>
                <w:szCs w:val="22"/>
              </w:rPr>
            </w:pPr>
            <w:r>
              <w:rPr>
                <w:b/>
                <w:bCs/>
                <w:sz w:val="22"/>
                <w:szCs w:val="22"/>
              </w:rPr>
            </w:r>
          </w:p>
        </w:tc>
        <w:tc>
          <w:tcPr>
            <w:tcW w:w="8734" w:type="dxa"/>
            <w:gridSpan w:val="4"/>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right"/>
              <w:rPr>
                <w:szCs w:val="20"/>
              </w:rPr>
            </w:pPr>
            <w:r>
              <w:rPr>
                <w:sz w:val="22"/>
                <w:szCs w:val="22"/>
              </w:rPr>
              <w:t>*Крім того ПДВ 7%</w:t>
            </w:r>
          </w:p>
        </w:tc>
        <w:tc>
          <w:tcPr>
            <w:tcW w:w="1425" w:type="dxa"/>
            <w:gridSpan w:val="2"/>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Normal"/>
              <w:snapToGrid w:val="false"/>
              <w:rPr>
                <w:szCs w:val="20"/>
              </w:rPr>
            </w:pPr>
            <w:r>
              <w:rPr>
                <w:szCs w:val="20"/>
              </w:rPr>
            </w:r>
          </w:p>
        </w:tc>
      </w:tr>
      <w:tr>
        <w:trPr>
          <w:trHeight w:val="255" w:hRule="atLeast"/>
        </w:trPr>
        <w:tc>
          <w:tcPr>
            <w:tcW w:w="6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napToGrid w:val="false"/>
              <w:rPr>
                <w:b/>
                <w:b/>
                <w:bCs/>
                <w:sz w:val="22"/>
                <w:szCs w:val="22"/>
              </w:rPr>
            </w:pPr>
            <w:r>
              <w:rPr>
                <w:b/>
                <w:bCs/>
                <w:sz w:val="22"/>
                <w:szCs w:val="22"/>
              </w:rPr>
            </w:r>
          </w:p>
        </w:tc>
        <w:tc>
          <w:tcPr>
            <w:tcW w:w="8734" w:type="dxa"/>
            <w:gridSpan w:val="4"/>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right"/>
              <w:rPr>
                <w:szCs w:val="20"/>
              </w:rPr>
            </w:pPr>
            <w:r>
              <w:rPr>
                <w:sz w:val="22"/>
                <w:szCs w:val="22"/>
              </w:rPr>
              <w:t>Всього з ПДВ</w:t>
            </w:r>
          </w:p>
        </w:tc>
        <w:tc>
          <w:tcPr>
            <w:tcW w:w="1425" w:type="dxa"/>
            <w:gridSpan w:val="2"/>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bottom"/>
          </w:tcPr>
          <w:p>
            <w:pPr>
              <w:pStyle w:val="Normal"/>
              <w:snapToGrid w:val="false"/>
              <w:rPr>
                <w:szCs w:val="20"/>
              </w:rPr>
            </w:pPr>
            <w:r>
              <w:rPr>
                <w:szCs w:val="20"/>
              </w:rPr>
            </w:r>
          </w:p>
        </w:tc>
      </w:tr>
    </w:tbl>
    <w:p>
      <w:pPr>
        <w:pStyle w:val="Normal"/>
        <w:widowControl w:val="false"/>
        <w:tabs>
          <w:tab w:val="left" w:pos="993" w:leader="none"/>
        </w:tabs>
        <w:spacing w:lineRule="exact" w:line="278"/>
        <w:ind w:left="113" w:hanging="0"/>
        <w:jc w:val="both"/>
        <w:rPr>
          <w:rFonts w:eastAsia="Liberation Serif" w:cs="Liberation Serif"/>
          <w:i/>
          <w:i/>
          <w:sz w:val="22"/>
          <w:szCs w:val="22"/>
        </w:rPr>
      </w:pPr>
      <w:r>
        <w:rPr>
          <w:rFonts w:eastAsia="Liberation Serif" w:cs="Liberation Serif"/>
          <w:i/>
          <w:sz w:val="22"/>
          <w:szCs w:val="22"/>
        </w:rPr>
      </w:r>
    </w:p>
    <w:p>
      <w:pPr>
        <w:pStyle w:val="Normal"/>
        <w:widowControl w:val="false"/>
        <w:tabs>
          <w:tab w:val="left" w:pos="993" w:leader="none"/>
        </w:tabs>
        <w:spacing w:lineRule="exact" w:line="278"/>
        <w:ind w:left="113" w:hanging="0"/>
        <w:jc w:val="both"/>
        <w:rPr>
          <w:rFonts w:eastAsia="Liberation Serif" w:cs="Liberation Serif"/>
          <w:b/>
          <w:b/>
          <w:i/>
          <w:i/>
          <w:sz w:val="22"/>
          <w:szCs w:val="22"/>
        </w:rPr>
      </w:pPr>
      <w:r>
        <w:rPr>
          <w:rFonts w:eastAsia="Liberation Serif" w:cs="Liberation Serif"/>
          <w:i/>
          <w:sz w:val="22"/>
          <w:szCs w:val="22"/>
        </w:rPr>
        <w:t>* у разі, якщо Учасник не є платиком ПДВ, в графі “ПДВ” необхідно зазначити “0,00” грн., або “ - ”.</w:t>
      </w:r>
    </w:p>
    <w:p>
      <w:pPr>
        <w:pStyle w:val="Normal"/>
        <w:widowControl w:val="false"/>
        <w:tabs>
          <w:tab w:val="left" w:pos="993" w:leader="none"/>
        </w:tabs>
        <w:spacing w:lineRule="exact" w:line="278"/>
        <w:ind w:left="113" w:hanging="0"/>
        <w:jc w:val="both"/>
        <w:rPr>
          <w:rFonts w:eastAsia="MS Mincho;Yu Gothic UI"/>
          <w:b/>
          <w:b/>
          <w:bCs/>
          <w:color w:val="000000"/>
          <w:sz w:val="22"/>
          <w:szCs w:val="22"/>
          <w:highlight w:val="white"/>
          <w:lang w:eastAsia="en-US"/>
        </w:rPr>
      </w:pPr>
      <w:r>
        <w:rPr>
          <w:rFonts w:eastAsia="MS Mincho;Yu Gothic UI"/>
          <w:b/>
          <w:bCs/>
          <w:color w:val="000000"/>
          <w:sz w:val="22"/>
          <w:szCs w:val="22"/>
          <w:highlight w:val="white"/>
          <w:lang w:eastAsia="en-US"/>
        </w:rPr>
      </w:r>
    </w:p>
    <w:p>
      <w:pPr>
        <w:pStyle w:val="Normal"/>
        <w:tabs>
          <w:tab w:val="left" w:pos="567" w:leader="none"/>
        </w:tabs>
        <w:jc w:val="both"/>
        <w:rPr/>
      </w:pPr>
      <w:r>
        <w:rPr>
          <w:b/>
          <w:bCs/>
          <w:sz w:val="22"/>
          <w:szCs w:val="22"/>
        </w:rPr>
        <w:t>Термін поставки товару:</w:t>
      </w:r>
      <w:r>
        <w:rPr>
          <w:sz w:val="22"/>
          <w:szCs w:val="22"/>
        </w:rPr>
        <w:t xml:space="preserve"> </w:t>
      </w:r>
      <w:r>
        <w:rPr>
          <w:rFonts w:eastAsia="Calibri"/>
          <w:b/>
          <w:bCs/>
          <w:color w:val="000000"/>
          <w:sz w:val="23"/>
          <w:szCs w:val="23"/>
          <w:lang w:bidi="hi-IN"/>
        </w:rPr>
        <w:t xml:space="preserve"> до 21 листопада 2022р.</w:t>
      </w:r>
      <w:r>
        <w:rPr>
          <w:rFonts w:eastAsia="Calibri"/>
          <w:color w:val="000000"/>
          <w:sz w:val="23"/>
          <w:szCs w:val="23"/>
          <w:lang w:bidi="hi-IN"/>
        </w:rPr>
        <w:t xml:space="preserve"> </w:t>
      </w:r>
    </w:p>
    <w:p>
      <w:pPr>
        <w:pStyle w:val="Normal"/>
        <w:tabs>
          <w:tab w:val="left" w:pos="567" w:leader="none"/>
        </w:tabs>
        <w:jc w:val="both"/>
        <w:rPr>
          <w:sz w:val="22"/>
          <w:szCs w:val="22"/>
        </w:rPr>
      </w:pPr>
      <w:r>
        <w:rPr>
          <w:sz w:val="22"/>
          <w:szCs w:val="22"/>
        </w:rPr>
        <w:t>Особа, уповноважена вести переговори щодо укладання договору (прізвище, ім’я, по батькові, посада, телефон, ел. Адреса ):</w:t>
        <w:tab/>
        <w:t>___________________________________.</w:t>
      </w:r>
    </w:p>
    <w:p>
      <w:pPr>
        <w:pStyle w:val="Normal"/>
        <w:tabs>
          <w:tab w:val="left" w:pos="567" w:leader="none"/>
        </w:tabs>
        <w:jc w:val="both"/>
        <w:rPr>
          <w:sz w:val="22"/>
          <w:szCs w:val="22"/>
        </w:rPr>
      </w:pPr>
      <w:r>
        <w:rPr>
          <w:sz w:val="22"/>
          <w:szCs w:val="22"/>
        </w:rPr>
      </w:r>
    </w:p>
    <w:p>
      <w:pPr>
        <w:pStyle w:val="Normal"/>
        <w:tabs>
          <w:tab w:val="left" w:pos="567" w:leader="none"/>
        </w:tabs>
        <w:jc w:val="both"/>
        <w:rPr/>
      </w:pPr>
      <w:r>
        <w:rPr>
          <w:sz w:val="22"/>
          <w:szCs w:val="22"/>
        </w:rPr>
        <w:t>Ознайомившись з вимогами Оголошення про проведення спрощеної закупівлі в системі електронних закупівель, ми маємо можливість і погоджуємось надати Замовнику необхідні послуги, в необхідній кількості та в установлені Замовником строки.</w:t>
      </w:r>
    </w:p>
    <w:p>
      <w:pPr>
        <w:pStyle w:val="Normal"/>
        <w:tabs>
          <w:tab w:val="left" w:pos="567" w:leader="none"/>
        </w:tabs>
        <w:jc w:val="both"/>
        <w:rPr>
          <w:sz w:val="22"/>
          <w:szCs w:val="22"/>
        </w:rPr>
      </w:pPr>
      <w:r>
        <w:rPr>
          <w:sz w:val="22"/>
          <w:szCs w:val="22"/>
        </w:rPr>
      </w:r>
    </w:p>
    <w:p>
      <w:pPr>
        <w:pStyle w:val="Normal"/>
        <w:tabs>
          <w:tab w:val="left" w:pos="567" w:leader="none"/>
        </w:tabs>
        <w:jc w:val="both"/>
        <w:rPr>
          <w:sz w:val="22"/>
          <w:szCs w:val="22"/>
        </w:rPr>
      </w:pPr>
      <w:r>
        <w:rPr>
          <w:sz w:val="22"/>
          <w:szCs w:val="22"/>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pStyle w:val="Normal"/>
        <w:tabs>
          <w:tab w:val="left" w:pos="567" w:leader="none"/>
        </w:tabs>
        <w:jc w:val="both"/>
        <w:rPr/>
      </w:pPr>
      <w:r>
        <w:rPr>
          <w:sz w:val="22"/>
          <w:szCs w:val="22"/>
        </w:rPr>
        <w:tab/>
      </w:r>
    </w:p>
    <w:p>
      <w:pPr>
        <w:pStyle w:val="Normal"/>
        <w:tabs>
          <w:tab w:val="left" w:pos="567" w:leader="none"/>
        </w:tabs>
        <w:jc w:val="both"/>
        <w:rPr/>
      </w:pPr>
      <w:r>
        <w:rPr/>
      </w:r>
    </w:p>
    <w:p>
      <w:pPr>
        <w:pStyle w:val="Normal"/>
        <w:tabs>
          <w:tab w:val="left" w:pos="567" w:leader="none"/>
        </w:tabs>
        <w:jc w:val="both"/>
        <w:rPr/>
      </w:pPr>
      <w:r>
        <w:rPr/>
      </w:r>
    </w:p>
    <w:p>
      <w:pPr>
        <w:pStyle w:val="Normal"/>
        <w:tabs>
          <w:tab w:val="left" w:pos="567" w:leader="none"/>
        </w:tabs>
        <w:jc w:val="both"/>
        <w:rPr/>
      </w:pPr>
      <w:r>
        <w:rPr>
          <w:b/>
          <w:bCs/>
          <w:sz w:val="22"/>
          <w:szCs w:val="22"/>
        </w:rPr>
        <w:t xml:space="preserve"> </w:t>
      </w:r>
      <w:r>
        <w:rPr>
          <w:b/>
          <w:bCs/>
          <w:sz w:val="22"/>
          <w:szCs w:val="22"/>
        </w:rPr>
        <w:t xml:space="preserve">Посада, прізвище, ім’я, по батькові, підпис уповноваженої особи </w:t>
      </w:r>
    </w:p>
    <w:p>
      <w:pPr>
        <w:pStyle w:val="Normal"/>
        <w:tabs>
          <w:tab w:val="left" w:pos="567" w:leader="none"/>
        </w:tabs>
        <w:jc w:val="both"/>
        <w:rPr/>
      </w:pPr>
      <w:r>
        <w:rPr/>
      </w:r>
    </w:p>
    <w:p>
      <w:pPr>
        <w:pStyle w:val="Normal"/>
        <w:tabs>
          <w:tab w:val="left" w:pos="1575" w:leader="none"/>
        </w:tabs>
        <w:rPr/>
      </w:pPr>
      <w:r>
        <w:rPr>
          <w:sz w:val="21"/>
          <w:szCs w:val="21"/>
        </w:rPr>
        <w:t>Учасника, печатка (у разі наявності)                                                                                     _______________(___________)</w:t>
      </w:r>
    </w:p>
    <w:p>
      <w:pPr>
        <w:pStyle w:val="Normal"/>
        <w:rPr/>
      </w:pPr>
      <w:r>
        <w:rPr/>
      </w:r>
    </w:p>
    <w:p>
      <w:pPr>
        <w:sectPr>
          <w:footerReference w:type="default" r:id="rId3"/>
          <w:type w:val="nextPage"/>
          <w:pgSz w:w="11906" w:h="16838"/>
          <w:pgMar w:left="993" w:right="849" w:header="0" w:top="426" w:footer="283" w:bottom="340" w:gutter="0"/>
          <w:pgNumType w:fmt="decimal"/>
          <w:formProt w:val="false"/>
          <w:textDirection w:val="lrTb"/>
          <w:docGrid w:type="default" w:linePitch="360" w:charSpace="4294961151"/>
        </w:sectPr>
        <w:pStyle w:val="Normal"/>
        <w:jc w:val="right"/>
        <w:rPr>
          <w:b/>
          <w:b/>
          <w:sz w:val="23"/>
          <w:szCs w:val="23"/>
        </w:rPr>
      </w:pPr>
      <w:r>
        <w:rPr>
          <w:sz w:val="20"/>
          <w:szCs w:val="20"/>
        </w:rPr>
        <w:tab/>
      </w:r>
    </w:p>
    <w:p>
      <w:pPr>
        <w:pStyle w:val="Normal"/>
        <w:jc w:val="right"/>
        <w:rPr/>
      </w:pPr>
      <w:r>
        <w:rPr>
          <w:b/>
          <w:sz w:val="22"/>
          <w:szCs w:val="22"/>
        </w:rPr>
        <w:t xml:space="preserve">Додаток  № 4 </w:t>
      </w:r>
    </w:p>
    <w:p>
      <w:pPr>
        <w:pStyle w:val="Normal"/>
        <w:shd w:val="clear" w:color="auto" w:fill="FFFFFF"/>
        <w:tabs>
          <w:tab w:val="left" w:pos="284" w:leader="none"/>
        </w:tabs>
        <w:ind w:firstLine="426"/>
        <w:jc w:val="right"/>
        <w:rPr>
          <w:sz w:val="22"/>
          <w:szCs w:val="22"/>
        </w:rPr>
      </w:pPr>
      <w:r>
        <w:rPr>
          <w:b/>
          <w:sz w:val="22"/>
          <w:szCs w:val="22"/>
        </w:rPr>
        <w:t>до Оголошення</w:t>
      </w:r>
    </w:p>
    <w:p>
      <w:pPr>
        <w:pStyle w:val="Normal"/>
        <w:widowControl w:val="false"/>
        <w:spacing w:before="0" w:after="60"/>
        <w:ind w:right="113" w:hanging="0"/>
        <w:contextualSpacing/>
        <w:jc w:val="both"/>
        <w:rPr>
          <w:i/>
          <w:i/>
          <w:iCs/>
          <w:sz w:val="22"/>
          <w:szCs w:val="22"/>
        </w:rPr>
      </w:pPr>
      <w:r>
        <w:rPr>
          <w:i/>
          <w:iCs/>
          <w:sz w:val="22"/>
          <w:szCs w:val="22"/>
        </w:rPr>
      </w:r>
    </w:p>
    <w:p>
      <w:pPr>
        <w:pStyle w:val="Normal"/>
        <w:widowControl w:val="false"/>
        <w:shd w:val="clear" w:color="auto" w:fill="FFFFFF"/>
        <w:ind w:firstLine="284"/>
        <w:jc w:val="both"/>
        <w:textAlignment w:val="baseline"/>
        <w:rPr>
          <w:i/>
          <w:i/>
          <w:iCs/>
          <w:sz w:val="22"/>
          <w:szCs w:val="22"/>
          <w:lang w:eastAsia="ru-RU"/>
        </w:rPr>
      </w:pPr>
      <w:r>
        <w:rPr>
          <w:i/>
          <w:iCs/>
          <w:sz w:val="22"/>
          <w:szCs w:val="22"/>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pPr>
        <w:pStyle w:val="Normal"/>
        <w:widowControl w:val="false"/>
        <w:shd w:val="clear" w:color="auto" w:fill="FFFFFF"/>
        <w:tabs>
          <w:tab w:val="left" w:pos="0" w:leader="none"/>
        </w:tabs>
        <w:jc w:val="right"/>
        <w:textAlignment w:val="baseline"/>
        <w:rPr>
          <w:b/>
          <w:b/>
          <w:bCs/>
          <w:i/>
          <w:i/>
          <w:iCs/>
          <w:sz w:val="22"/>
          <w:szCs w:val="22"/>
          <w:highlight w:val="white"/>
        </w:rPr>
      </w:pPr>
      <w:r>
        <w:rPr>
          <w:b/>
          <w:bCs/>
          <w:i/>
          <w:iCs/>
          <w:sz w:val="22"/>
          <w:szCs w:val="22"/>
          <w:shd w:fill="FFFFFF" w:val="clear"/>
        </w:rPr>
        <w:t xml:space="preserve"> </w:t>
      </w:r>
    </w:p>
    <w:p>
      <w:pPr>
        <w:pStyle w:val="Normal"/>
        <w:widowControl w:val="false"/>
        <w:shd w:val="clear" w:color="auto" w:fill="FFFFFF"/>
        <w:tabs>
          <w:tab w:val="left" w:pos="0" w:leader="none"/>
        </w:tabs>
        <w:jc w:val="right"/>
        <w:textAlignment w:val="baseline"/>
        <w:rPr/>
      </w:pPr>
      <w:r>
        <w:rPr>
          <w:rFonts w:eastAsia="Arial Unicode MS"/>
          <w:b/>
          <w:bCs/>
          <w:i/>
          <w:iCs/>
          <w:sz w:val="22"/>
          <w:szCs w:val="22"/>
          <w:shd w:fill="FFFFFF" w:val="clear"/>
        </w:rPr>
        <w:t xml:space="preserve">(ПРОЕКТ) </w:t>
      </w:r>
    </w:p>
    <w:p>
      <w:pPr>
        <w:pStyle w:val="Normal"/>
        <w:widowControl w:val="false"/>
        <w:shd w:val="clear" w:color="auto" w:fill="FFFFFF"/>
        <w:tabs>
          <w:tab w:val="left" w:pos="0" w:leader="none"/>
        </w:tabs>
        <w:jc w:val="center"/>
        <w:textAlignment w:val="baseline"/>
        <w:rPr>
          <w:rFonts w:ascii="Times New Roman" w:hAnsi="Times New Roman"/>
          <w:sz w:val="22"/>
          <w:szCs w:val="22"/>
        </w:rPr>
      </w:pPr>
      <w:r>
        <w:rPr>
          <w:b/>
          <w:bCs/>
          <w:sz w:val="22"/>
          <w:szCs w:val="22"/>
          <w:lang w:eastAsia="uk-UA"/>
        </w:rPr>
        <w:t xml:space="preserve">ДОГОВІР </w:t>
      </w:r>
      <w:r>
        <w:rPr>
          <w:b/>
          <w:bCs/>
          <w:sz w:val="22"/>
          <w:szCs w:val="22"/>
        </w:rPr>
        <w:t xml:space="preserve">№ </w:t>
      </w:r>
    </w:p>
    <w:p>
      <w:pPr>
        <w:pStyle w:val="23"/>
        <w:rPr>
          <w:rFonts w:ascii="Times New Roman" w:hAnsi="Times New Roman"/>
          <w:sz w:val="22"/>
          <w:szCs w:val="22"/>
        </w:rPr>
      </w:pPr>
      <w:r>
        <w:rPr>
          <w:sz w:val="22"/>
          <w:szCs w:val="22"/>
          <w:lang w:eastAsia="uk-UA"/>
        </w:rPr>
        <w:t>поставки паливно-мастильних матеріалів через мережу АЗС</w:t>
      </w:r>
    </w:p>
    <w:p>
      <w:pPr>
        <w:pStyle w:val="Normal"/>
        <w:tabs>
          <w:tab w:val="left" w:pos="720" w:leader="none"/>
        </w:tabs>
        <w:rPr>
          <w:rFonts w:ascii="Times New Roman" w:hAnsi="Times New Roman"/>
          <w:sz w:val="22"/>
          <w:szCs w:val="22"/>
        </w:rPr>
      </w:pPr>
      <w:r>
        <w:rPr>
          <w:sz w:val="22"/>
          <w:szCs w:val="22"/>
        </w:rPr>
      </w:r>
    </w:p>
    <w:p>
      <w:pPr>
        <w:pStyle w:val="Normal"/>
        <w:tabs>
          <w:tab w:val="left" w:pos="720" w:leader="none"/>
        </w:tabs>
        <w:rPr>
          <w:rFonts w:ascii="Times New Roman" w:hAnsi="Times New Roman"/>
          <w:sz w:val="22"/>
          <w:szCs w:val="22"/>
        </w:rPr>
      </w:pPr>
      <w:r>
        <w:rPr>
          <w:sz w:val="22"/>
          <w:szCs w:val="22"/>
        </w:rPr>
        <w:tab/>
        <w:tab/>
        <w:t>м. Кривий Ріг</w:t>
        <w:tab/>
        <w:tab/>
        <w:tab/>
        <w:tab/>
        <w:tab/>
        <w:t>« _____» ________2022р.</w:t>
      </w:r>
    </w:p>
    <w:p>
      <w:pPr>
        <w:pStyle w:val="Normal"/>
        <w:tabs>
          <w:tab w:val="left" w:pos="720" w:leader="none"/>
        </w:tabs>
        <w:spacing w:lineRule="auto" w:line="240" w:before="0" w:after="0"/>
        <w:ind w:left="0" w:right="0" w:firstLine="423"/>
        <w:jc w:val="both"/>
        <w:rPr>
          <w:rFonts w:ascii="Times New Roman" w:hAnsi="Times New Roman"/>
          <w:sz w:val="26"/>
          <w:szCs w:val="26"/>
        </w:rPr>
      </w:pPr>
      <w:r>
        <w:rPr>
          <w:b/>
          <w:bCs/>
          <w:sz w:val="22"/>
          <w:szCs w:val="22"/>
          <w:lang w:eastAsia="uk-UA"/>
        </w:rPr>
        <w:t>Комунальне підприємство «Міський тролейбус»</w:t>
      </w:r>
      <w:r>
        <w:rPr>
          <w:sz w:val="22"/>
          <w:szCs w:val="22"/>
        </w:rPr>
        <w:t xml:space="preserve"> (надалі - «Покупець») в особі _____________________________________________, який діє на підставі _________________________, з однієї сторони, і ______________________</w:t>
      </w:r>
      <w:r>
        <w:rPr>
          <w:b/>
          <w:bCs/>
          <w:sz w:val="22"/>
          <w:szCs w:val="22"/>
          <w:lang w:eastAsia="uk-UA"/>
        </w:rPr>
        <w:t xml:space="preserve"> </w:t>
      </w:r>
      <w:r>
        <w:rPr>
          <w:sz w:val="22"/>
          <w:szCs w:val="22"/>
        </w:rPr>
        <w:t>(надалі - «Постачальник») в особі ________________________</w:t>
      </w:r>
      <w:r>
        <w:rPr>
          <w:sz w:val="22"/>
          <w:szCs w:val="22"/>
          <w:lang w:eastAsia="uk-UA"/>
        </w:rPr>
        <w:t>, який діє на підставі _______________________</w:t>
      </w:r>
      <w:r>
        <w:rPr>
          <w:color w:val="0000FF"/>
          <w:sz w:val="22"/>
          <w:szCs w:val="22"/>
          <w:lang w:eastAsia="uk-UA"/>
        </w:rPr>
        <w:t>,</w:t>
      </w:r>
      <w:r>
        <w:rPr>
          <w:sz w:val="22"/>
          <w:szCs w:val="22"/>
        </w:rPr>
        <w:t xml:space="preserve"> з іншої сторони, разом – Сторони, уклали  цей договір про таке (далі – Договір):</w:t>
      </w:r>
    </w:p>
    <w:p>
      <w:pPr>
        <w:pStyle w:val="Normal"/>
        <w:ind w:firstLine="423"/>
        <w:jc w:val="both"/>
        <w:rPr>
          <w:rFonts w:ascii="Times New Roman" w:hAnsi="Times New Roman"/>
          <w:sz w:val="22"/>
          <w:szCs w:val="22"/>
        </w:rPr>
      </w:pPr>
      <w:r>
        <w:rPr>
          <w:b/>
          <w:bCs/>
          <w:sz w:val="22"/>
          <w:szCs w:val="22"/>
          <w:lang w:eastAsia="uk-UA"/>
        </w:rPr>
        <w:t>Комунальне підприємство «Міський тролейбус»</w:t>
      </w:r>
      <w:r>
        <w:rPr>
          <w:sz w:val="22"/>
          <w:szCs w:val="22"/>
        </w:rPr>
        <w:t xml:space="preserve"> (надалі - «Покупець») в особі __________________________, який діє на підставі ______________, з однієї сторони, і </w:t>
      </w:r>
      <w:r>
        <w:rPr>
          <w:b/>
          <w:sz w:val="22"/>
          <w:szCs w:val="22"/>
        </w:rPr>
        <w:t>____________________________________</w:t>
      </w:r>
      <w:r>
        <w:rPr>
          <w:b/>
          <w:bCs/>
          <w:sz w:val="22"/>
          <w:szCs w:val="22"/>
          <w:lang w:eastAsia="uk-UA"/>
        </w:rPr>
        <w:t xml:space="preserve"> </w:t>
      </w:r>
      <w:r>
        <w:rPr>
          <w:sz w:val="22"/>
          <w:szCs w:val="22"/>
        </w:rPr>
        <w:t>(надалі - «Постачальник») в особі ____________________________</w:t>
      </w:r>
      <w:r>
        <w:rPr>
          <w:sz w:val="22"/>
          <w:szCs w:val="22"/>
          <w:lang w:eastAsia="uk-UA"/>
        </w:rPr>
        <w:t xml:space="preserve">, який діє на підставі _______________, </w:t>
      </w:r>
      <w:r>
        <w:rPr>
          <w:sz w:val="22"/>
          <w:szCs w:val="22"/>
        </w:rPr>
        <w:t xml:space="preserve">з іншої сторони, разом – Сторони, </w:t>
      </w:r>
      <w:r>
        <w:rPr>
          <w:b/>
          <w:i/>
          <w:sz w:val="22"/>
          <w:szCs w:val="22"/>
        </w:rPr>
        <w:t>керуючись постановою Кабінету Міністрів України «Про деякі питання здійснення оборонних та публічних закупівель товарів, робіт і послуг в умовах воєнного стану» від 28.02.2022 року № 169 (зі змінами), а також у зв’язку з наявною потребою в закупівлі товарів, робіт і послуг,</w:t>
      </w:r>
      <w:r>
        <w:rPr>
          <w:sz w:val="22"/>
          <w:szCs w:val="22"/>
        </w:rPr>
        <w:t xml:space="preserve"> уклали цей договір про таке (далі – Договір):</w:t>
      </w:r>
    </w:p>
    <w:p>
      <w:pPr>
        <w:pStyle w:val="Normal"/>
        <w:jc w:val="center"/>
        <w:rPr>
          <w:rFonts w:ascii="Times New Roman" w:hAnsi="Times New Roman"/>
          <w:sz w:val="22"/>
          <w:szCs w:val="22"/>
        </w:rPr>
      </w:pPr>
      <w:r>
        <w:rPr>
          <w:b/>
          <w:bCs/>
          <w:sz w:val="22"/>
          <w:szCs w:val="22"/>
        </w:rPr>
        <w:t>I. Предмет договору</w:t>
      </w:r>
    </w:p>
    <w:p>
      <w:pPr>
        <w:pStyle w:val="Normal"/>
        <w:jc w:val="both"/>
        <w:rPr>
          <w:rFonts w:ascii="Times New Roman" w:hAnsi="Times New Roman"/>
          <w:sz w:val="22"/>
          <w:szCs w:val="22"/>
        </w:rPr>
      </w:pPr>
      <w:r>
        <w:rPr>
          <w:sz w:val="22"/>
          <w:szCs w:val="22"/>
        </w:rPr>
        <w:tab/>
        <w:t xml:space="preserve">1.1. Згідно умов цього Договору Постачальник зобов’язується поставляти і відпускати паливні матеріали через мережу автомобільних заправних станцій (АЗС) </w:t>
      </w:r>
      <w:r>
        <w:rPr>
          <w:sz w:val="22"/>
          <w:szCs w:val="22"/>
          <w:lang w:val="ru-RU"/>
        </w:rPr>
        <w:t>Постачальника або партнерських АЗС</w:t>
      </w:r>
      <w:r>
        <w:rPr>
          <w:rFonts w:cs="Arial"/>
          <w:sz w:val="22"/>
          <w:szCs w:val="22"/>
        </w:rPr>
        <w:t xml:space="preserve"> за довірчими документами (</w:t>
      </w:r>
      <w:r>
        <w:rPr>
          <w:sz w:val="22"/>
          <w:szCs w:val="22"/>
        </w:rPr>
        <w:t xml:space="preserve">скретч-картками, талонами </w:t>
      </w:r>
      <w:r>
        <w:rPr>
          <w:sz w:val="22"/>
          <w:szCs w:val="22"/>
          <w:lang w:val="ru-RU"/>
        </w:rPr>
        <w:t>або/</w:t>
      </w:r>
      <w:r>
        <w:rPr>
          <w:sz w:val="22"/>
          <w:szCs w:val="22"/>
        </w:rPr>
        <w:t xml:space="preserve">та інш.), що надають право на одержання паливних матеріалів, </w:t>
      </w:r>
      <w:r>
        <w:rPr>
          <w:rFonts w:cs="Arial"/>
          <w:sz w:val="22"/>
          <w:szCs w:val="22"/>
        </w:rPr>
        <w:t xml:space="preserve">відповідно «Правил роздрібної торгівлі нафтопродуктами» затверджених Постановою Кабінету Міністрів України № 1442 від 20.12.1997, </w:t>
      </w:r>
      <w:r>
        <w:rPr>
          <w:sz w:val="22"/>
          <w:szCs w:val="22"/>
        </w:rPr>
        <w:t xml:space="preserve">номіналами, згідно з технічними вимогами Покупця, а Покупець зобов’язується оплачувати вартість відпущених у такий спосіб паливних матеріалів. </w:t>
      </w:r>
    </w:p>
    <w:p>
      <w:pPr>
        <w:pStyle w:val="Normal"/>
        <w:jc w:val="both"/>
        <w:rPr>
          <w:rFonts w:ascii="Times New Roman" w:hAnsi="Times New Roman"/>
          <w:sz w:val="22"/>
          <w:szCs w:val="22"/>
        </w:rPr>
      </w:pPr>
      <w:r>
        <w:rPr>
          <w:sz w:val="22"/>
          <w:szCs w:val="22"/>
        </w:rPr>
        <w:tab/>
        <w:t xml:space="preserve">1.2. Найменування товару – </w:t>
      </w:r>
      <w:r>
        <w:rPr>
          <w:rFonts w:cs="Arial"/>
          <w:b/>
          <w:sz w:val="22"/>
          <w:szCs w:val="22"/>
        </w:rPr>
        <w:t xml:space="preserve"> </w:t>
      </w:r>
      <w:r>
        <w:rPr>
          <w:rFonts w:eastAsia="Arial Unicode MS" w:cs="Arial"/>
          <w:b/>
          <w:bCs/>
          <w:i w:val="false"/>
          <w:iCs w:val="false"/>
          <w:caps w:val="false"/>
          <w:smallCaps w:val="false"/>
          <w:color w:val="000000"/>
          <w:spacing w:val="0"/>
          <w:sz w:val="22"/>
          <w:szCs w:val="22"/>
          <w:highlight w:val="white"/>
          <w:shd w:fill="FFFFFF" w:val="clear"/>
          <w:lang w:val="ru-RU" w:eastAsia="en-US"/>
        </w:rPr>
        <w:t xml:space="preserve">Код 09130000-9 (ДК021-2015) Нафта і дистиляти (Газ нафтовий зріджений </w:t>
      </w:r>
      <w:r>
        <w:rPr>
          <w:rFonts w:eastAsia="Times New Roman" w:cs="Times New Roman"/>
          <w:b/>
          <w:bCs/>
          <w:i w:val="false"/>
          <w:iCs w:val="false"/>
          <w:caps w:val="false"/>
          <w:smallCaps w:val="false"/>
          <w:color w:val="000000"/>
          <w:spacing w:val="0"/>
          <w:sz w:val="24"/>
          <w:szCs w:val="24"/>
          <w:highlight w:val="white"/>
          <w:lang w:val="uk-UA" w:eastAsia="ru-RU" w:bidi="ar-SA"/>
        </w:rPr>
        <w:t>або еквівалент</w:t>
      </w:r>
      <w:r>
        <w:rPr>
          <w:rFonts w:eastAsia="Arial Unicode MS" w:cs="Arial"/>
          <w:b/>
          <w:bCs/>
          <w:i w:val="false"/>
          <w:iCs w:val="false"/>
          <w:caps w:val="false"/>
          <w:smallCaps w:val="false"/>
          <w:color w:val="000000"/>
          <w:spacing w:val="0"/>
          <w:sz w:val="22"/>
          <w:szCs w:val="22"/>
          <w:highlight w:val="white"/>
          <w:shd w:fill="FFFFFF" w:val="clear"/>
          <w:lang w:val="ru-RU" w:eastAsia="en-US"/>
        </w:rPr>
        <w:t>)</w:t>
      </w:r>
      <w:bookmarkStart w:id="3" w:name="__DdeLink__3020_1543216307"/>
      <w:r>
        <w:rPr>
          <w:rFonts w:eastAsia="Times New Roman CYR" w:cs="Arial"/>
          <w:b/>
          <w:bCs/>
          <w:sz w:val="22"/>
          <w:szCs w:val="22"/>
          <w:highlight w:val="white"/>
          <w:lang w:eastAsia="ru-RU"/>
        </w:rPr>
        <w:t>.</w:t>
      </w:r>
      <w:bookmarkEnd w:id="3"/>
      <w:r>
        <w:rPr>
          <w:rFonts w:cs="Arial"/>
          <w:b/>
          <w:sz w:val="22"/>
          <w:szCs w:val="22"/>
        </w:rPr>
        <w:t xml:space="preserve"> </w:t>
      </w:r>
      <w:r>
        <w:rPr>
          <w:rFonts w:cs="Arial"/>
          <w:sz w:val="22"/>
          <w:szCs w:val="22"/>
        </w:rPr>
        <w:t>Номенклатура, асортимент товару зазначені в специфікації до Договору (Додаток №1)</w:t>
      </w:r>
      <w:r>
        <w:rPr>
          <w:rFonts w:cs="Arial"/>
          <w:sz w:val="22"/>
          <w:szCs w:val="22"/>
          <w:lang w:val="ru-RU"/>
        </w:rPr>
        <w:t>,</w:t>
      </w:r>
      <w:r>
        <w:rPr>
          <w:rFonts w:cs="Arial"/>
          <w:sz w:val="22"/>
          <w:szCs w:val="22"/>
        </w:rPr>
        <w:t xml:space="preserve"> яка є невід’ємною частиною даного Договору.</w:t>
      </w:r>
    </w:p>
    <w:p>
      <w:pPr>
        <w:pStyle w:val="Normal"/>
        <w:widowControl w:val="false"/>
        <w:jc w:val="both"/>
        <w:rPr>
          <w:rFonts w:ascii="Times New Roman" w:hAnsi="Times New Roman"/>
          <w:sz w:val="22"/>
          <w:szCs w:val="22"/>
        </w:rPr>
      </w:pPr>
      <w:r>
        <w:rPr>
          <w:rFonts w:cs="Arial"/>
          <w:sz w:val="22"/>
          <w:szCs w:val="22"/>
        </w:rPr>
        <w:tab/>
        <w:t xml:space="preserve">1.3. Кількість товару: </w:t>
      </w:r>
      <w:r>
        <w:rPr>
          <w:rFonts w:cs="Times New Roman"/>
          <w:b/>
          <w:bCs/>
          <w:sz w:val="22"/>
          <w:szCs w:val="22"/>
        </w:rPr>
        <w:t>10 000</w:t>
      </w:r>
      <w:r>
        <w:rPr>
          <w:rFonts w:cs="Arial"/>
          <w:b/>
          <w:sz w:val="22"/>
          <w:szCs w:val="22"/>
        </w:rPr>
        <w:t xml:space="preserve"> літрів.</w:t>
      </w:r>
    </w:p>
    <w:p>
      <w:pPr>
        <w:pStyle w:val="Normal"/>
        <w:jc w:val="both"/>
        <w:rPr>
          <w:rFonts w:ascii="Times New Roman" w:hAnsi="Times New Roman"/>
          <w:sz w:val="22"/>
          <w:szCs w:val="22"/>
        </w:rPr>
      </w:pPr>
      <w:r>
        <w:rPr>
          <w:rFonts w:cs="Arial"/>
          <w:sz w:val="22"/>
          <w:szCs w:val="22"/>
        </w:rPr>
        <w:tab/>
        <w:t>1.4. Товар не є обтяжений та відносно нього відсутні претензії третіх осіб.</w:t>
      </w:r>
    </w:p>
    <w:p>
      <w:pPr>
        <w:pStyle w:val="Normal"/>
        <w:jc w:val="both"/>
        <w:rPr>
          <w:rFonts w:ascii="Times New Roman" w:hAnsi="Times New Roman"/>
          <w:sz w:val="22"/>
          <w:szCs w:val="22"/>
        </w:rPr>
      </w:pPr>
      <w:r>
        <w:rPr>
          <w:sz w:val="22"/>
          <w:szCs w:val="22"/>
        </w:rPr>
        <w:tab/>
        <w:t xml:space="preserve">1.5. На виконання умов даного Договору Покупець отримує у Постачальника довірчі документи (скретч-картки, талони, пластикові картки </w:t>
      </w:r>
      <w:r>
        <w:rPr>
          <w:sz w:val="22"/>
          <w:szCs w:val="22"/>
          <w:lang w:val="ru-RU"/>
        </w:rPr>
        <w:t>або/</w:t>
      </w:r>
      <w:r>
        <w:rPr>
          <w:sz w:val="22"/>
          <w:szCs w:val="22"/>
        </w:rPr>
        <w:t>та інш.) що надають право на одержання паливних матеріалів через мережу заправних станцій, за умови надання представником Покупця довіреності на отримання товару.</w:t>
      </w:r>
    </w:p>
    <w:p>
      <w:pPr>
        <w:pStyle w:val="Normal"/>
        <w:jc w:val="both"/>
        <w:rPr>
          <w:rFonts w:ascii="Times New Roman" w:hAnsi="Times New Roman"/>
          <w:sz w:val="22"/>
          <w:szCs w:val="22"/>
        </w:rPr>
      </w:pPr>
      <w:r>
        <w:rPr>
          <w:sz w:val="22"/>
          <w:szCs w:val="22"/>
        </w:rPr>
        <w:tab/>
        <w:t>1.6. Мережа АЗС Постачальника та АЗС-партнерів, де Покупець має право на одержання ПММ, погоджується сторонами додатково (Додаток № 2) та може бути змінено за погодженням Сторін.</w:t>
      </w:r>
    </w:p>
    <w:p>
      <w:pPr>
        <w:pStyle w:val="Normal"/>
        <w:jc w:val="center"/>
        <w:rPr>
          <w:rFonts w:ascii="Times New Roman" w:hAnsi="Times New Roman"/>
          <w:sz w:val="22"/>
          <w:szCs w:val="22"/>
        </w:rPr>
      </w:pPr>
      <w:r>
        <w:rPr>
          <w:b/>
          <w:bCs/>
          <w:sz w:val="22"/>
          <w:szCs w:val="22"/>
        </w:rPr>
        <w:t>II. Якість товару</w:t>
      </w:r>
    </w:p>
    <w:p>
      <w:pPr>
        <w:pStyle w:val="Normal"/>
        <w:jc w:val="both"/>
        <w:rPr>
          <w:rFonts w:ascii="Times New Roman" w:hAnsi="Times New Roman"/>
          <w:sz w:val="22"/>
          <w:szCs w:val="22"/>
        </w:rPr>
      </w:pPr>
      <w:r>
        <w:rPr>
          <w:sz w:val="22"/>
          <w:szCs w:val="22"/>
        </w:rPr>
        <w:tab/>
        <w:t>2.1. Якість товару (паливних матеріалів), при заправці транспорту на АЗС, повинна відповідати вимогам державних стандартів або технічних умов, що діють на території України.</w:t>
      </w:r>
    </w:p>
    <w:p>
      <w:pPr>
        <w:pStyle w:val="Normal"/>
        <w:jc w:val="both"/>
        <w:rPr>
          <w:rFonts w:ascii="Times New Roman" w:hAnsi="Times New Roman"/>
          <w:sz w:val="22"/>
          <w:szCs w:val="22"/>
        </w:rPr>
      </w:pPr>
      <w:r>
        <w:rPr>
          <w:sz w:val="22"/>
          <w:szCs w:val="22"/>
        </w:rPr>
        <w:tab/>
        <w:t xml:space="preserve">2.2. Строк дії </w:t>
      </w:r>
      <w:r>
        <w:rPr>
          <w:rFonts w:cs="Arial"/>
          <w:sz w:val="22"/>
          <w:szCs w:val="22"/>
        </w:rPr>
        <w:t>довірчих документів (</w:t>
      </w:r>
      <w:r>
        <w:rPr>
          <w:sz w:val="22"/>
          <w:szCs w:val="22"/>
        </w:rPr>
        <w:t>скретч-карток, талонів або/та інш.) не менше</w:t>
      </w:r>
      <w:r>
        <w:rPr>
          <w:sz w:val="22"/>
          <w:szCs w:val="22"/>
          <w:highlight w:val="white"/>
        </w:rPr>
        <w:t xml:space="preserve"> 12 місяців</w:t>
      </w:r>
      <w:r>
        <w:rPr>
          <w:sz w:val="22"/>
          <w:szCs w:val="22"/>
        </w:rPr>
        <w:t xml:space="preserve"> з дати їх отримання.</w:t>
      </w:r>
    </w:p>
    <w:p>
      <w:pPr>
        <w:pStyle w:val="Normal"/>
        <w:jc w:val="both"/>
        <w:rPr>
          <w:rFonts w:ascii="Times New Roman" w:hAnsi="Times New Roman"/>
          <w:sz w:val="22"/>
          <w:szCs w:val="22"/>
        </w:rPr>
      </w:pPr>
      <w:r>
        <w:rPr>
          <w:sz w:val="22"/>
          <w:szCs w:val="22"/>
          <w:highlight w:val="white"/>
        </w:rPr>
        <w:tab/>
        <w:t>2.3. Покращення якості Товару може змінюватись за умови, що таке покращення не призведе до збільшення суми, визначеної у Договорі. Покращення якості Товару повинно бути документально підтверджене згідно чинного законодавства України, з обов’язковим складанням додаткової угоди до цього Договору.</w:t>
      </w:r>
    </w:p>
    <w:p>
      <w:pPr>
        <w:pStyle w:val="Normal"/>
        <w:spacing w:before="0" w:after="60"/>
        <w:jc w:val="both"/>
        <w:rPr>
          <w:rFonts w:ascii="Times New Roman" w:hAnsi="Times New Roman"/>
          <w:sz w:val="22"/>
          <w:szCs w:val="22"/>
        </w:rPr>
      </w:pPr>
      <w:r>
        <w:rPr>
          <w:sz w:val="22"/>
          <w:szCs w:val="22"/>
        </w:rPr>
        <w:tab/>
        <w:t>2.4. Продавець гарантує, що Товар відповідає вимогам охорони праці, екології та пожежної безпеки.</w:t>
      </w:r>
    </w:p>
    <w:p>
      <w:pPr>
        <w:pStyle w:val="Normal"/>
        <w:jc w:val="center"/>
        <w:rPr>
          <w:rFonts w:ascii="Times New Roman" w:hAnsi="Times New Roman"/>
          <w:sz w:val="22"/>
          <w:szCs w:val="22"/>
        </w:rPr>
      </w:pPr>
      <w:r>
        <w:rPr>
          <w:b/>
          <w:bCs/>
          <w:sz w:val="22"/>
          <w:szCs w:val="22"/>
        </w:rPr>
        <w:t>III. Ціна договору</w:t>
      </w:r>
    </w:p>
    <w:p>
      <w:pPr>
        <w:pStyle w:val="Normal"/>
        <w:jc w:val="both"/>
        <w:rPr>
          <w:rFonts w:ascii="Times New Roman" w:hAnsi="Times New Roman"/>
          <w:sz w:val="22"/>
          <w:szCs w:val="22"/>
        </w:rPr>
      </w:pPr>
      <w:r>
        <w:rPr>
          <w:sz w:val="22"/>
          <w:szCs w:val="22"/>
        </w:rPr>
        <w:tab/>
        <w:t xml:space="preserve">3.1. </w:t>
      </w:r>
      <w:r>
        <w:rPr>
          <w:rFonts w:cs="Arial"/>
          <w:sz w:val="22"/>
          <w:szCs w:val="22"/>
        </w:rPr>
        <w:t>Загальна сума Договору скла</w:t>
      </w:r>
      <w:bookmarkStart w:id="4" w:name="4086"/>
      <w:bookmarkEnd w:id="4"/>
      <w:r>
        <w:rPr>
          <w:rFonts w:cs="Arial"/>
          <w:sz w:val="22"/>
          <w:szCs w:val="22"/>
        </w:rPr>
        <w:t xml:space="preserve">дає: </w:t>
      </w:r>
      <w:r>
        <w:rPr>
          <w:rFonts w:cs="Arial"/>
          <w:b/>
          <w:bCs/>
          <w:sz w:val="22"/>
          <w:szCs w:val="22"/>
        </w:rPr>
        <w:t>_______________________ грн ( _____________________ грн __ коп), у тому числі  ПДВ - 7%- _______ грн (_________________ грн___00 коп.)</w:t>
      </w:r>
      <w:r>
        <w:rPr>
          <w:rFonts w:cs="Arial"/>
          <w:b/>
          <w:bCs/>
          <w:color w:val="000000"/>
          <w:sz w:val="22"/>
          <w:szCs w:val="22"/>
        </w:rPr>
        <w:t>.</w:t>
      </w:r>
    </w:p>
    <w:p>
      <w:pPr>
        <w:pStyle w:val="Normal"/>
        <w:jc w:val="both"/>
        <w:rPr>
          <w:rFonts w:ascii="Times New Roman" w:hAnsi="Times New Roman"/>
          <w:sz w:val="22"/>
          <w:szCs w:val="22"/>
        </w:rPr>
      </w:pPr>
      <w:r>
        <w:rPr>
          <w:sz w:val="22"/>
          <w:szCs w:val="22"/>
        </w:rPr>
        <w:tab/>
      </w:r>
      <w:r>
        <w:rPr>
          <w:rFonts w:cs="Times New Roman"/>
          <w:b/>
          <w:spacing w:val="1"/>
          <w:sz w:val="22"/>
          <w:szCs w:val="22"/>
          <w:highlight w:val="white"/>
        </w:rPr>
        <w:t>3.2.</w:t>
      </w:r>
      <w:r>
        <w:rPr>
          <w:rFonts w:cs="Times New Roman"/>
          <w:spacing w:val="1"/>
          <w:sz w:val="22"/>
          <w:szCs w:val="22"/>
          <w:highlight w:val="white"/>
        </w:rPr>
        <w:t xml:space="preserve"> Ціни на Товар встановлюються в національній</w:t>
      </w:r>
      <w:r>
        <w:rPr>
          <w:rFonts w:cs="Times New Roman"/>
          <w:b/>
          <w:spacing w:val="1"/>
          <w:sz w:val="22"/>
          <w:szCs w:val="22"/>
          <w:highlight w:val="white"/>
        </w:rPr>
        <w:t xml:space="preserve"> </w:t>
      </w:r>
      <w:r>
        <w:rPr>
          <w:rFonts w:cs="Times New Roman"/>
          <w:spacing w:val="1"/>
          <w:sz w:val="22"/>
          <w:szCs w:val="22"/>
          <w:highlight w:val="white"/>
        </w:rPr>
        <w:t>валюті України, в</w:t>
      </w:r>
      <w:r>
        <w:rPr>
          <w:rFonts w:cs="Times New Roman"/>
          <w:sz w:val="22"/>
          <w:szCs w:val="22"/>
          <w:highlight w:val="white"/>
        </w:rPr>
        <w:t>алютою Договору є гривня. Ціна за одиницю Товару зазначається в Специфікації (Додаток №1 до Договору), що є його невід'ємною частиною.</w:t>
      </w:r>
    </w:p>
    <w:p>
      <w:pPr>
        <w:pStyle w:val="Normal"/>
        <w:spacing w:before="0" w:after="0"/>
        <w:jc w:val="both"/>
        <w:rPr>
          <w:rFonts w:ascii="Times New Roman" w:hAnsi="Times New Roman"/>
          <w:sz w:val="22"/>
          <w:szCs w:val="22"/>
        </w:rPr>
      </w:pPr>
      <w:r>
        <w:rPr>
          <w:rFonts w:cs="Times New Roman"/>
          <w:sz w:val="22"/>
          <w:szCs w:val="22"/>
        </w:rPr>
        <w:tab/>
      </w:r>
      <w:r>
        <w:rPr>
          <w:rFonts w:cs="Times New Roman"/>
          <w:b/>
          <w:sz w:val="22"/>
          <w:szCs w:val="22"/>
        </w:rPr>
        <w:t>3.3.</w:t>
      </w:r>
      <w:r>
        <w:rPr>
          <w:rFonts w:cs="Times New Roman"/>
          <w:sz w:val="22"/>
          <w:szCs w:val="22"/>
        </w:rPr>
        <w:t xml:space="preserve"> Ціна кожної замовленої партії товару, за погодженням обох Сторін, може бути змінена у бік зменшення, про що укладається додаткова угода.</w:t>
      </w:r>
    </w:p>
    <w:p>
      <w:pPr>
        <w:pStyle w:val="Normal"/>
        <w:spacing w:before="0" w:after="0"/>
        <w:jc w:val="both"/>
        <w:rPr>
          <w:rFonts w:ascii="Times New Roman" w:hAnsi="Times New Roman"/>
          <w:sz w:val="22"/>
          <w:szCs w:val="22"/>
        </w:rPr>
      </w:pPr>
      <w:r>
        <w:rPr>
          <w:rFonts w:cs="Times New Roman"/>
          <w:sz w:val="22"/>
          <w:szCs w:val="22"/>
        </w:rPr>
        <w:tab/>
      </w:r>
      <w:r>
        <w:rPr>
          <w:rFonts w:cs="Times New Roman"/>
          <w:b/>
          <w:sz w:val="22"/>
          <w:szCs w:val="22"/>
        </w:rPr>
        <w:t>3.4.</w:t>
      </w:r>
      <w:r>
        <w:rPr>
          <w:rFonts w:cs="Times New Roman"/>
          <w:sz w:val="22"/>
          <w:szCs w:val="22"/>
        </w:rPr>
        <w:t xml:space="preserve"> До ціни Договору включені всі необхідні податки, збори та обов’язкові платежі, що мають бути сплачені у даному випадку, витрати на транспортування Товару,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pPr>
        <w:pStyle w:val="Normal"/>
        <w:jc w:val="both"/>
        <w:rPr>
          <w:rFonts w:ascii="Times New Roman" w:hAnsi="Times New Roman"/>
          <w:sz w:val="22"/>
          <w:szCs w:val="22"/>
        </w:rPr>
      </w:pPr>
      <w:r>
        <w:rPr>
          <w:rFonts w:cs="Times New Roman"/>
          <w:spacing w:val="10"/>
          <w:sz w:val="22"/>
          <w:szCs w:val="22"/>
          <w:lang w:val="uk-UA"/>
        </w:rPr>
        <w:tab/>
      </w:r>
      <w:r>
        <w:rPr>
          <w:rFonts w:cs="Times New Roman"/>
          <w:b/>
          <w:spacing w:val="10"/>
          <w:sz w:val="22"/>
          <w:szCs w:val="22"/>
          <w:lang w:val="uk-UA"/>
        </w:rPr>
        <w:t>3.5.</w:t>
      </w:r>
      <w:r>
        <w:rPr>
          <w:rFonts w:cs="Times New Roman"/>
          <w:spacing w:val="10"/>
          <w:sz w:val="22"/>
          <w:szCs w:val="22"/>
          <w:lang w:val="uk-UA"/>
        </w:rPr>
        <w:t xml:space="preserve"> Обсяги закупівлі можуть бути зменшені залежно від реального фінансування видатків замовника.</w:t>
      </w:r>
    </w:p>
    <w:p>
      <w:pPr>
        <w:pStyle w:val="Normal"/>
        <w:jc w:val="center"/>
        <w:rPr>
          <w:rFonts w:ascii="Times New Roman" w:hAnsi="Times New Roman"/>
          <w:sz w:val="22"/>
          <w:szCs w:val="22"/>
        </w:rPr>
      </w:pPr>
      <w:r>
        <w:rPr>
          <w:b/>
          <w:bCs/>
          <w:sz w:val="22"/>
          <w:szCs w:val="22"/>
          <w:lang w:val="en-US"/>
        </w:rPr>
        <w:t>I</w:t>
      </w:r>
      <w:r>
        <w:rPr>
          <w:b/>
          <w:bCs/>
          <w:sz w:val="22"/>
          <w:szCs w:val="22"/>
        </w:rPr>
        <w:t>V. Порядок здійснення оплати</w:t>
      </w:r>
    </w:p>
    <w:p>
      <w:pPr>
        <w:pStyle w:val="Normal"/>
        <w:jc w:val="both"/>
        <w:rPr>
          <w:rFonts w:ascii="Times New Roman" w:hAnsi="Times New Roman"/>
          <w:sz w:val="22"/>
          <w:szCs w:val="22"/>
        </w:rPr>
      </w:pPr>
      <w:r>
        <w:rPr>
          <w:sz w:val="22"/>
          <w:szCs w:val="22"/>
          <w:lang w:eastAsia="en-US"/>
        </w:rPr>
        <w:tab/>
        <w:t>4.1.</w:t>
      </w:r>
      <w:r>
        <w:rPr>
          <w:rFonts w:eastAsia="MS Mincho;ＭＳ 明朝"/>
          <w:sz w:val="22"/>
          <w:szCs w:val="22"/>
          <w:lang w:eastAsia="en-US"/>
        </w:rPr>
        <w:t xml:space="preserve"> Покупець</w:t>
      </w:r>
      <w:r>
        <w:rPr>
          <w:rFonts w:eastAsia="MS Mincho;ＭＳ 明朝"/>
          <w:sz w:val="22"/>
          <w:szCs w:val="22"/>
          <w:highlight w:val="white"/>
          <w:lang w:eastAsia="en-US"/>
        </w:rPr>
        <w:t xml:space="preserve"> здійснює оплату за рахунок бюджетних коштів з відповідного рахунку, відкритого в органах казначейської служби України, по факту поставленого товару протягом 10 (десяти) банківських днів з дати поставки товару, відповідно до видаткової накладної та згідно рахунку наданого Постачальником.</w:t>
      </w:r>
    </w:p>
    <w:p>
      <w:pPr>
        <w:pStyle w:val="Normal"/>
        <w:jc w:val="both"/>
        <w:rPr>
          <w:rFonts w:ascii="Times New Roman" w:hAnsi="Times New Roman"/>
          <w:sz w:val="22"/>
          <w:szCs w:val="22"/>
        </w:rPr>
      </w:pPr>
      <w:r>
        <w:rPr>
          <w:rFonts w:eastAsia="MS Mincho;ＭＳ 明朝"/>
          <w:sz w:val="22"/>
          <w:szCs w:val="22"/>
          <w:highlight w:val="white"/>
          <w:lang w:eastAsia="en-US"/>
        </w:rPr>
        <w:tab/>
      </w:r>
      <w:r>
        <w:rPr>
          <w:sz w:val="22"/>
          <w:szCs w:val="22"/>
        </w:rPr>
        <w:t>4.2. Покупець</w:t>
      </w:r>
      <w:r>
        <w:rPr>
          <w:sz w:val="22"/>
          <w:szCs w:val="22"/>
          <w:lang w:eastAsia="en-US"/>
        </w:rPr>
        <w:t xml:space="preserve"> оплачує поставлений Постачальником Товар за товар (партію товару) за цінами, зазначеними в Специфікації до цього Договору.</w:t>
      </w:r>
    </w:p>
    <w:p>
      <w:pPr>
        <w:pStyle w:val="Style24"/>
        <w:spacing w:lineRule="auto" w:line="276" w:before="0" w:after="0"/>
        <w:jc w:val="both"/>
        <w:rPr>
          <w:rFonts w:ascii="Times New Roman" w:hAnsi="Times New Roman"/>
          <w:sz w:val="22"/>
          <w:szCs w:val="22"/>
        </w:rPr>
      </w:pPr>
      <w:r>
        <w:rPr>
          <w:rFonts w:eastAsia="Times New Roman" w:cs="Times New Roman"/>
          <w:sz w:val="22"/>
          <w:szCs w:val="22"/>
          <w:highlight w:val="white"/>
          <w:lang w:eastAsia="en-US"/>
        </w:rPr>
        <w:tab/>
      </w:r>
      <w:r>
        <w:rPr>
          <w:rFonts w:cs="Times New Roman"/>
          <w:sz w:val="22"/>
          <w:szCs w:val="22"/>
          <w:highlight w:val="white"/>
          <w:lang w:eastAsia="en-US"/>
        </w:rPr>
        <w:t>4.3.Постачальник зобов’язується в установлені терміни складати податкові накладні  та реєструвати їх в Єдиному реєстрі податкових накладних з дотриманням вимог ст. 187.7 та ст. 201.10  Податкового кодексу України.</w:t>
      </w:r>
    </w:p>
    <w:p>
      <w:pPr>
        <w:pStyle w:val="Normal"/>
        <w:jc w:val="both"/>
        <w:rPr>
          <w:rFonts w:ascii="Times New Roman" w:hAnsi="Times New Roman"/>
          <w:sz w:val="22"/>
          <w:szCs w:val="22"/>
        </w:rPr>
      </w:pPr>
      <w:r>
        <w:rPr>
          <w:sz w:val="22"/>
          <w:szCs w:val="22"/>
          <w:lang w:eastAsia="en-US"/>
        </w:rPr>
        <w:tab/>
        <w:t xml:space="preserve">4.4. </w:t>
      </w:r>
      <w:r>
        <w:rPr>
          <w:sz w:val="22"/>
          <w:szCs w:val="22"/>
          <w:highlight w:val="white"/>
          <w:lang w:eastAsia="en-US"/>
        </w:rPr>
        <w:t>За порушення вимог чинного законодавства щодо складання, оформлення та реєстрації податкових накладних Постачальник відшкодовує Покупцю збитки в розмірі 100 % від суми ПДВ шляхом перерахування Постачальником відповідної суми коштів на поточний рахунок Покупця за першою вимогою у терміни, визначені у вимозі.</w:t>
      </w:r>
    </w:p>
    <w:p>
      <w:pPr>
        <w:pStyle w:val="Normal"/>
        <w:jc w:val="center"/>
        <w:rPr>
          <w:rFonts w:ascii="Times New Roman" w:hAnsi="Times New Roman"/>
          <w:sz w:val="22"/>
          <w:szCs w:val="22"/>
        </w:rPr>
      </w:pPr>
      <w:r>
        <w:rPr>
          <w:b/>
          <w:bCs/>
          <w:sz w:val="22"/>
          <w:szCs w:val="22"/>
        </w:rPr>
        <w:t>V. Поставка товарів</w:t>
      </w:r>
    </w:p>
    <w:p>
      <w:pPr>
        <w:pStyle w:val="121"/>
        <w:jc w:val="both"/>
        <w:rPr/>
      </w:pPr>
      <w:r>
        <w:rPr>
          <w:sz w:val="22"/>
          <w:szCs w:val="22"/>
        </w:rPr>
        <w:tab/>
        <w:t xml:space="preserve">5.1. </w:t>
      </w:r>
      <w:bookmarkStart w:id="5" w:name="__DdeLink__404033_5611017853187"/>
      <w:r>
        <w:rPr>
          <w:sz w:val="22"/>
          <w:szCs w:val="22"/>
        </w:rPr>
        <w:t>Д</w:t>
      </w:r>
      <w:r>
        <w:rPr>
          <w:rFonts w:cs="Arial"/>
          <w:sz w:val="22"/>
          <w:szCs w:val="22"/>
        </w:rPr>
        <w:t>овірчі документи (</w:t>
      </w:r>
      <w:r>
        <w:rPr>
          <w:sz w:val="22"/>
          <w:szCs w:val="22"/>
        </w:rPr>
        <w:t xml:space="preserve">скретч-картки, талони </w:t>
      </w:r>
      <w:r>
        <w:rPr>
          <w:sz w:val="22"/>
          <w:szCs w:val="22"/>
          <w:lang w:val="ru-RU"/>
        </w:rPr>
        <w:t>або/</w:t>
      </w:r>
      <w:r>
        <w:rPr>
          <w:sz w:val="22"/>
          <w:szCs w:val="22"/>
        </w:rPr>
        <w:t>та інш.)</w:t>
      </w:r>
      <w:bookmarkEnd w:id="5"/>
      <w:r>
        <w:rPr>
          <w:sz w:val="22"/>
          <w:szCs w:val="22"/>
        </w:rPr>
        <w:t>, що надають право Покупцю на одержання паливних матеріалів через мережу АЗС, мають бути поставлені Постачальник</w:t>
      </w:r>
      <w:r>
        <w:rPr>
          <w:sz w:val="22"/>
          <w:szCs w:val="22"/>
          <w:lang w:val="ru-RU"/>
        </w:rPr>
        <w:t>ом</w:t>
      </w:r>
      <w:r>
        <w:rPr>
          <w:sz w:val="22"/>
          <w:szCs w:val="22"/>
        </w:rPr>
        <w:t xml:space="preserve"> до </w:t>
      </w:r>
      <w:r>
        <w:rPr>
          <w:b/>
          <w:bCs/>
          <w:sz w:val="22"/>
          <w:szCs w:val="22"/>
        </w:rPr>
        <w:t xml:space="preserve">21.11.2022 року. </w:t>
      </w:r>
      <w:r>
        <w:rPr>
          <w:rStyle w:val="Style14"/>
          <w:rFonts w:eastAsia="Times New Roman" w:cs="Times New Roman"/>
          <w:b w:val="false"/>
          <w:bCs w:val="false"/>
          <w:i w:val="false"/>
          <w:iCs w:val="false"/>
          <w:color w:val="000000"/>
          <w:spacing w:val="0"/>
          <w:sz w:val="22"/>
          <w:szCs w:val="22"/>
          <w:lang w:val="uk-UA" w:eastAsia="zh-CN" w:bidi="hi-IN"/>
        </w:rPr>
        <w:t xml:space="preserve">Строк постачання товару за цим договором </w:t>
      </w:r>
      <w:r>
        <w:rPr>
          <w:rStyle w:val="Style14"/>
          <w:rFonts w:eastAsia="Times New Roman" w:cs="Times New Roman"/>
          <w:b w:val="false"/>
          <w:bCs w:val="false"/>
          <w:i w:val="false"/>
          <w:iCs w:val="false"/>
          <w:color w:val="000000"/>
          <w:spacing w:val="0"/>
          <w:sz w:val="22"/>
          <w:szCs w:val="22"/>
          <w:lang w:val="uk-UA" w:eastAsia="zh-CN" w:bidi="ar-SA"/>
        </w:rPr>
        <w:t xml:space="preserve">може бути продовжений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від 12.08.2022 № 573/2022р., </w:t>
      </w:r>
      <w:r>
        <w:rPr>
          <w:rStyle w:val="Style14"/>
          <w:rFonts w:eastAsia="Times New Roman" w:cs="Times New Roman"/>
          <w:b w:val="false"/>
          <w:bCs/>
          <w:i w:val="false"/>
          <w:iCs w:val="false"/>
          <w:caps w:val="false"/>
          <w:smallCaps w:val="false"/>
          <w:color w:val="000000"/>
          <w:spacing w:val="0"/>
          <w:sz w:val="22"/>
          <w:szCs w:val="22"/>
          <w:lang w:val="uk-UA" w:eastAsia="zh-CN" w:bidi="ar-SA"/>
        </w:rPr>
        <w:t>але не довше ніж до 22.12.2022.</w:t>
      </w:r>
      <w:r>
        <w:rPr>
          <w:rStyle w:val="Style14"/>
          <w:rFonts w:eastAsia="Droid Sans Fallback" w:cs="Times New Roman"/>
          <w:b w:val="false"/>
          <w:bCs w:val="false"/>
          <w:i w:val="false"/>
          <w:iCs w:val="false"/>
          <w:color w:val="000000"/>
          <w:sz w:val="22"/>
          <w:szCs w:val="22"/>
          <w:lang w:val="uk-UA" w:eastAsia="zh-CN" w:bidi="hi-IN"/>
        </w:rPr>
        <w:t>”</w:t>
      </w:r>
    </w:p>
    <w:p>
      <w:pPr>
        <w:pStyle w:val="121"/>
        <w:jc w:val="both"/>
        <w:rPr>
          <w:rFonts w:ascii="Times New Roman" w:hAnsi="Times New Roman"/>
          <w:sz w:val="22"/>
          <w:szCs w:val="22"/>
        </w:rPr>
      </w:pPr>
      <w:r>
        <w:rPr>
          <w:sz w:val="22"/>
          <w:szCs w:val="22"/>
        </w:rPr>
        <w:tab/>
        <w:t xml:space="preserve">5.2. </w:t>
      </w:r>
      <w:r>
        <w:rPr>
          <w:rFonts w:cs="Arial"/>
          <w:sz w:val="22"/>
          <w:szCs w:val="22"/>
        </w:rPr>
        <w:t xml:space="preserve">Поставка товару може здійснюватися окремими партіями, відповідно до заявки (-вок) Покупця. </w:t>
      </w:r>
      <w:r>
        <w:rPr>
          <w:sz w:val="22"/>
          <w:szCs w:val="22"/>
          <w:lang w:val="ru-RU"/>
        </w:rPr>
        <w:t xml:space="preserve"> </w:t>
      </w:r>
    </w:p>
    <w:p>
      <w:pPr>
        <w:pStyle w:val="Normal"/>
        <w:jc w:val="both"/>
        <w:rPr>
          <w:rFonts w:ascii="Times New Roman" w:hAnsi="Times New Roman"/>
          <w:sz w:val="22"/>
          <w:szCs w:val="22"/>
        </w:rPr>
      </w:pPr>
      <w:r>
        <w:rPr>
          <w:rFonts w:cs="Arial"/>
          <w:sz w:val="22"/>
          <w:szCs w:val="22"/>
        </w:rPr>
        <w:tab/>
      </w:r>
      <w:r>
        <w:rPr>
          <w:rFonts w:cs="Times New Roman"/>
          <w:b/>
          <w:sz w:val="22"/>
          <w:szCs w:val="22"/>
        </w:rPr>
        <w:t>5.3.</w:t>
      </w:r>
      <w:r>
        <w:rPr>
          <w:rFonts w:cs="Times New Roman"/>
          <w:sz w:val="22"/>
          <w:szCs w:val="22"/>
        </w:rPr>
        <w:t xml:space="preserve"> Приймання товару (д</w:t>
      </w:r>
      <w:bookmarkStart w:id="6" w:name="__DdeLink__404033_5611017856"/>
      <w:r>
        <w:rPr>
          <w:rFonts w:cs="Times New Roman"/>
          <w:sz w:val="22"/>
          <w:szCs w:val="22"/>
        </w:rPr>
        <w:t>овірчих документів (скретч-карток, талонів або/та інш.)</w:t>
      </w:r>
      <w:bookmarkEnd w:id="6"/>
      <w:r>
        <w:rPr>
          <w:rFonts w:cs="Times New Roman"/>
          <w:sz w:val="22"/>
          <w:szCs w:val="22"/>
        </w:rPr>
        <w:t>, що надають право Покупцю на одержання паливних матеріалів через мережу), проводиться відповідно до товаросупроводжувальних документів (видаткової (-вих) накладної (-них), сертифікату (-тів) відповідності або паспортів якості/сертифікатів від виробників або інших документів, що підтверджують якість товару).</w:t>
      </w:r>
    </w:p>
    <w:p>
      <w:pPr>
        <w:pStyle w:val="Normal"/>
        <w:spacing w:lineRule="auto" w:line="240" w:before="0" w:after="0"/>
        <w:jc w:val="both"/>
        <w:rPr>
          <w:rFonts w:ascii="Times New Roman" w:hAnsi="Times New Roman"/>
          <w:sz w:val="22"/>
          <w:szCs w:val="22"/>
        </w:rPr>
      </w:pPr>
      <w:r>
        <w:rPr>
          <w:rFonts w:cs="Times New Roman"/>
          <w:sz w:val="22"/>
          <w:szCs w:val="22"/>
        </w:rPr>
        <w:tab/>
      </w:r>
      <w:r>
        <w:rPr>
          <w:rFonts w:cs="Times New Roman"/>
          <w:b/>
          <w:sz w:val="22"/>
          <w:szCs w:val="22"/>
        </w:rPr>
        <w:t>5.4.</w:t>
      </w:r>
      <w:r>
        <w:rPr>
          <w:rFonts w:cs="Times New Roman"/>
          <w:sz w:val="22"/>
          <w:szCs w:val="22"/>
        </w:rPr>
        <w:t xml:space="preserve"> Передача довірчих документів (скретч-карток, талонів </w:t>
      </w:r>
      <w:r>
        <w:rPr>
          <w:rFonts w:cs="Times New Roman"/>
          <w:sz w:val="22"/>
          <w:szCs w:val="22"/>
          <w:lang w:val="ru-RU"/>
        </w:rPr>
        <w:t>або/</w:t>
      </w:r>
      <w:r>
        <w:rPr>
          <w:rFonts w:cs="Times New Roman"/>
          <w:sz w:val="22"/>
          <w:szCs w:val="22"/>
        </w:rPr>
        <w:t xml:space="preserve">та інш.) в строки, встановлені цим Договором, здійснюється за адресою: </w:t>
      </w:r>
      <w:r>
        <w:rPr>
          <w:rFonts w:cs="Times New Roman"/>
          <w:b/>
          <w:bCs/>
          <w:sz w:val="22"/>
          <w:szCs w:val="22"/>
        </w:rPr>
        <w:t>50086, м. Кривий Ріг, Дніпропетровської області, вул. Дніпровське шосе, 22, склад Покупця.</w:t>
      </w:r>
    </w:p>
    <w:p>
      <w:pPr>
        <w:pStyle w:val="Normal"/>
        <w:spacing w:lineRule="auto" w:line="240" w:before="0" w:after="0"/>
        <w:jc w:val="both"/>
        <w:rPr>
          <w:rFonts w:ascii="Times New Roman" w:hAnsi="Times New Roman"/>
          <w:sz w:val="22"/>
          <w:szCs w:val="22"/>
        </w:rPr>
      </w:pPr>
      <w:r>
        <w:rPr>
          <w:rFonts w:cs="Times New Roman"/>
          <w:sz w:val="22"/>
          <w:szCs w:val="22"/>
        </w:rPr>
        <w:tab/>
      </w:r>
      <w:r>
        <w:rPr>
          <w:rFonts w:cs="Times New Roman"/>
          <w:b/>
          <w:sz w:val="22"/>
          <w:szCs w:val="22"/>
        </w:rPr>
        <w:t>5.5.</w:t>
      </w:r>
      <w:r>
        <w:rPr>
          <w:rFonts w:cs="Times New Roman"/>
          <w:sz w:val="22"/>
          <w:szCs w:val="22"/>
        </w:rPr>
        <w:t xml:space="preserve"> Заправка паливних матеріалів транспорту Покупця здійснюється на АЗС </w:t>
      </w:r>
      <w:r>
        <w:rPr>
          <w:rFonts w:cs="Times New Roman"/>
          <w:sz w:val="22"/>
          <w:szCs w:val="22"/>
          <w:lang w:val="ru-RU"/>
        </w:rPr>
        <w:t>Постачальника або партнерських АЗС,</w:t>
      </w:r>
      <w:r>
        <w:rPr>
          <w:rFonts w:cs="Times New Roman"/>
          <w:sz w:val="22"/>
          <w:szCs w:val="22"/>
        </w:rPr>
        <w:t xml:space="preserve"> розташованих на території розташованих на території </w:t>
      </w:r>
      <w:r>
        <w:rPr>
          <w:rFonts w:cs="Times New Roman"/>
          <w:b/>
          <w:sz w:val="22"/>
          <w:szCs w:val="22"/>
          <w:lang w:val="ru-RU"/>
        </w:rPr>
        <w:t>міста Кривий Ріг</w:t>
      </w:r>
      <w:r>
        <w:rPr>
          <w:rFonts w:cs="Times New Roman"/>
          <w:sz w:val="22"/>
          <w:szCs w:val="22"/>
        </w:rPr>
        <w:t>, згідно умовам, установленим розділом II цього Договору.</w:t>
      </w:r>
    </w:p>
    <w:p>
      <w:pPr>
        <w:pStyle w:val="Style37"/>
        <w:jc w:val="both"/>
        <w:rPr>
          <w:rFonts w:ascii="Times New Roman" w:hAnsi="Times New Roman"/>
          <w:sz w:val="22"/>
          <w:szCs w:val="22"/>
        </w:rPr>
      </w:pPr>
      <w:r>
        <w:rPr>
          <w:rFonts w:cs="Times New Roman" w:ascii="Times New Roman" w:hAnsi="Times New Roman"/>
          <w:sz w:val="22"/>
          <w:szCs w:val="22"/>
        </w:rPr>
        <w:tab/>
      </w:r>
      <w:r>
        <w:rPr>
          <w:rFonts w:cs="Times New Roman" w:ascii="Times New Roman" w:hAnsi="Times New Roman"/>
          <w:b/>
          <w:sz w:val="22"/>
          <w:szCs w:val="22"/>
        </w:rPr>
        <w:t>5.6.</w:t>
      </w:r>
      <w:r>
        <w:rPr>
          <w:rFonts w:cs="Times New Roman" w:ascii="Times New Roman" w:hAnsi="Times New Roman"/>
          <w:sz w:val="22"/>
          <w:szCs w:val="22"/>
        </w:rPr>
        <w:t xml:space="preserve"> Передача довірчих документів </w:t>
      </w:r>
      <w:r>
        <w:rPr>
          <w:rFonts w:cs="Times New Roman" w:ascii="Times New Roman" w:hAnsi="Times New Roman"/>
          <w:color w:val="000000"/>
          <w:sz w:val="22"/>
          <w:szCs w:val="22"/>
        </w:rPr>
        <w:t xml:space="preserve">(скретч-картками, талонами </w:t>
      </w:r>
      <w:r>
        <w:rPr>
          <w:rFonts w:cs="Times New Roman" w:ascii="Times New Roman" w:hAnsi="Times New Roman"/>
          <w:color w:val="000000"/>
          <w:sz w:val="22"/>
          <w:szCs w:val="22"/>
          <w:lang w:val="ru-RU"/>
        </w:rPr>
        <w:t>або/</w:t>
      </w:r>
      <w:r>
        <w:rPr>
          <w:rFonts w:cs="Times New Roman" w:ascii="Times New Roman" w:hAnsi="Times New Roman"/>
          <w:color w:val="000000"/>
          <w:sz w:val="22"/>
          <w:szCs w:val="22"/>
        </w:rPr>
        <w:t>та інш.) Покупцю здійснюється відповідно до видаткової накладної щодо пе</w:t>
      </w:r>
      <w:r>
        <w:rPr>
          <w:rFonts w:cs="Times New Roman" w:ascii="Times New Roman" w:hAnsi="Times New Roman"/>
          <w:sz w:val="22"/>
          <w:szCs w:val="22"/>
        </w:rPr>
        <w:t xml:space="preserve">редачі довірчих документів </w:t>
      </w:r>
      <w:r>
        <w:rPr>
          <w:rFonts w:cs="Times New Roman" w:ascii="Times New Roman" w:hAnsi="Times New Roman"/>
          <w:color w:val="000000"/>
          <w:sz w:val="22"/>
          <w:szCs w:val="22"/>
        </w:rPr>
        <w:t xml:space="preserve">(скретч-карток, талонів або/та інш.) строк дії яких повинен бути не менше 12 місяців (365 календарних днів). </w:t>
      </w:r>
      <w:r>
        <w:rPr>
          <w:rFonts w:cs="Times New Roman" w:ascii="Times New Roman" w:hAnsi="Times New Roman"/>
          <w:sz w:val="22"/>
          <w:szCs w:val="22"/>
        </w:rPr>
        <w:t>Моментом поставки товару Постачальником та отримання його Покупцем вважається підписання повноважними представниками сторін товаросупроводжувальних документів, які повинні надаватися та оформлятися Постачальником відповідно до положень діючого на момент поставки законодавства.</w:t>
      </w:r>
    </w:p>
    <w:p>
      <w:pPr>
        <w:pStyle w:val="121"/>
        <w:spacing w:before="0" w:after="0"/>
        <w:jc w:val="both"/>
        <w:rPr>
          <w:rFonts w:ascii="Times New Roman" w:hAnsi="Times New Roman"/>
          <w:sz w:val="22"/>
          <w:szCs w:val="22"/>
        </w:rPr>
      </w:pPr>
      <w:r>
        <w:rPr>
          <w:rFonts w:cs="Times New Roman"/>
          <w:sz w:val="22"/>
          <w:szCs w:val="22"/>
        </w:rPr>
        <w:tab/>
      </w:r>
      <w:r>
        <w:rPr>
          <w:rFonts w:cs="Times New Roman"/>
          <w:b/>
          <w:sz w:val="22"/>
          <w:szCs w:val="22"/>
        </w:rPr>
        <w:t>5.7.</w:t>
      </w:r>
      <w:r>
        <w:rPr>
          <w:rFonts w:cs="Times New Roman"/>
          <w:sz w:val="22"/>
          <w:szCs w:val="22"/>
        </w:rPr>
        <w:t xml:space="preserve"> Постачальник постачає Покупцю паливні матеріали частинами на умовах </w:t>
      </w:r>
      <w:r>
        <w:rPr>
          <w:rFonts w:cs="Times New Roman"/>
          <w:sz w:val="22"/>
          <w:szCs w:val="22"/>
          <w:lang w:val="en-US"/>
        </w:rPr>
        <w:t>EXW</w:t>
      </w:r>
      <w:r>
        <w:rPr>
          <w:rFonts w:cs="Times New Roman"/>
          <w:sz w:val="22"/>
          <w:szCs w:val="22"/>
        </w:rPr>
        <w:t xml:space="preserve"> (Інкотермс 2010) франко-термінали АЗС. Відпуск паливних матеріалів Покупцю (довіреній особі) здійснюється на підставі пред'явлення довірчих документів (скретч-картки, талони або/та інш.) оператору АЗС, шляхом заправки автотранспортних засобів. Довірчі документи (скретч-картки, талони </w:t>
      </w:r>
      <w:r>
        <w:rPr>
          <w:rFonts w:cs="Times New Roman"/>
          <w:sz w:val="22"/>
          <w:szCs w:val="22"/>
          <w:lang w:val="ru-RU"/>
        </w:rPr>
        <w:t>або/</w:t>
      </w:r>
      <w:r>
        <w:rPr>
          <w:rFonts w:cs="Times New Roman"/>
          <w:sz w:val="22"/>
          <w:szCs w:val="22"/>
        </w:rPr>
        <w:t>та інш.) є підставою для видачі (заправки) з АЗС .</w:t>
      </w:r>
    </w:p>
    <w:p>
      <w:pPr>
        <w:pStyle w:val="Normal"/>
        <w:spacing w:lineRule="auto" w:line="240" w:before="0" w:after="0"/>
        <w:jc w:val="both"/>
        <w:rPr>
          <w:rFonts w:ascii="Times New Roman" w:hAnsi="Times New Roman"/>
          <w:sz w:val="22"/>
          <w:szCs w:val="22"/>
        </w:rPr>
      </w:pPr>
      <w:r>
        <w:rPr>
          <w:rFonts w:cs="Times New Roman"/>
          <w:sz w:val="22"/>
          <w:szCs w:val="22"/>
        </w:rPr>
        <w:tab/>
      </w:r>
      <w:r>
        <w:rPr>
          <w:rFonts w:cs="Times New Roman"/>
          <w:b/>
          <w:sz w:val="22"/>
          <w:szCs w:val="22"/>
        </w:rPr>
        <w:t>5.8.</w:t>
      </w:r>
      <w:r>
        <w:rPr>
          <w:rFonts w:cs="Times New Roman"/>
          <w:sz w:val="22"/>
          <w:szCs w:val="22"/>
        </w:rPr>
        <w:t xml:space="preserve"> При виявлені Покупцем невідповідності товару за кількості або якості товару, Покупець зобов’язаний скласти акт відповідно до вимог Інструкції Держарбітражу СРСР «Про порядок приймання продукції виробничо-технічного призначення і товарів народного споживання за кількістю» від 15.06.1965 р. № П-6 та Інструкції «Про порядок приймання продукції виробничо-технічного призначення і товарів народного споживання за якістю» від 25.04.1966 р. № П-7, та в триденний строк сповістити про це Постачальника.</w:t>
      </w:r>
    </w:p>
    <w:p>
      <w:pPr>
        <w:pStyle w:val="Normal"/>
        <w:spacing w:lineRule="auto" w:line="240" w:before="0" w:after="0"/>
        <w:jc w:val="both"/>
        <w:rPr>
          <w:rFonts w:ascii="Times New Roman" w:hAnsi="Times New Roman"/>
          <w:sz w:val="22"/>
          <w:szCs w:val="22"/>
        </w:rPr>
      </w:pPr>
      <w:r>
        <w:rPr>
          <w:rFonts w:cs="Times New Roman"/>
          <w:sz w:val="22"/>
          <w:szCs w:val="22"/>
          <w:highlight w:val="white"/>
        </w:rPr>
        <w:tab/>
      </w:r>
      <w:r>
        <w:rPr>
          <w:rFonts w:cs="Times New Roman"/>
          <w:b/>
          <w:sz w:val="22"/>
          <w:szCs w:val="22"/>
          <w:highlight w:val="white"/>
        </w:rPr>
        <w:t>5.9.</w:t>
      </w:r>
      <w:r>
        <w:rPr>
          <w:rFonts w:cs="Times New Roman"/>
          <w:sz w:val="22"/>
          <w:szCs w:val="22"/>
          <w:highlight w:val="white"/>
        </w:rPr>
        <w:t xml:space="preserve"> Право власності на Товар переходить від Постачальника до Покупця в момент підписання уповноваженими представниками Сторін товаросупроводжувальних документів (видаткової (-вих) накладної (-них)).</w:t>
      </w:r>
    </w:p>
    <w:p>
      <w:pPr>
        <w:pStyle w:val="Normal"/>
        <w:spacing w:lineRule="auto" w:line="240" w:before="0" w:after="0"/>
        <w:jc w:val="both"/>
        <w:rPr>
          <w:rFonts w:ascii="Times New Roman" w:hAnsi="Times New Roman"/>
          <w:sz w:val="22"/>
          <w:szCs w:val="22"/>
        </w:rPr>
      </w:pPr>
      <w:r>
        <w:rPr>
          <w:rFonts w:cs="Times New Roman"/>
          <w:sz w:val="22"/>
          <w:szCs w:val="22"/>
          <w:highlight w:val="white"/>
        </w:rPr>
        <w:tab/>
      </w:r>
      <w:r>
        <w:rPr>
          <w:rFonts w:cs="Times New Roman"/>
          <w:b/>
          <w:sz w:val="22"/>
          <w:szCs w:val="22"/>
          <w:highlight w:val="white"/>
        </w:rPr>
        <w:t>5.10.</w:t>
      </w:r>
      <w:r>
        <w:rPr>
          <w:rFonts w:cs="Times New Roman"/>
          <w:sz w:val="22"/>
          <w:szCs w:val="22"/>
          <w:highlight w:val="white"/>
        </w:rPr>
        <w:t xml:space="preserve"> Перехід усіх ризиків на Товар від Постачальника до Покупця відбувається в момент переходу права власності на Товар.</w:t>
      </w:r>
    </w:p>
    <w:p>
      <w:pPr>
        <w:pStyle w:val="Normal"/>
        <w:widowControl w:val="false"/>
        <w:spacing w:lineRule="auto" w:line="240" w:before="0" w:after="0"/>
        <w:jc w:val="both"/>
        <w:rPr>
          <w:rFonts w:ascii="Times New Roman" w:hAnsi="Times New Roman"/>
          <w:sz w:val="22"/>
          <w:szCs w:val="22"/>
        </w:rPr>
      </w:pPr>
      <w:r>
        <w:rPr>
          <w:rFonts w:cs="Times New Roman"/>
          <w:bCs/>
          <w:sz w:val="22"/>
          <w:szCs w:val="22"/>
        </w:rPr>
        <w:tab/>
      </w:r>
      <w:r>
        <w:rPr>
          <w:rFonts w:cs="Times New Roman"/>
          <w:b/>
          <w:bCs/>
          <w:sz w:val="22"/>
          <w:szCs w:val="22"/>
        </w:rPr>
        <w:t>5.11.</w:t>
      </w:r>
      <w:r>
        <w:rPr>
          <w:rFonts w:cs="Times New Roman"/>
          <w:bCs/>
          <w:sz w:val="22"/>
          <w:szCs w:val="22"/>
        </w:rPr>
        <w:t xml:space="preserve"> </w:t>
      </w:r>
      <w:r>
        <w:rPr>
          <w:rFonts w:cs="Times New Roman"/>
          <w:sz w:val="22"/>
          <w:szCs w:val="22"/>
        </w:rPr>
        <w:t xml:space="preserve">Оператор АЗС після завершення відпуску Товару Покупцю або його довіреній особі (пред’явнику довірчих документів (скретч-карток, талонів або/та інш.)) зобов’язаний видати Покупцю або його довіреній особі (пред’явнику документів (скретч-карток, талонів або/та інш.)) чек, в якому зазначаються дата та час обслуговування, марка, кількість відпущеного Товару. </w:t>
      </w:r>
    </w:p>
    <w:p>
      <w:pPr>
        <w:pStyle w:val="Style37"/>
        <w:jc w:val="both"/>
        <w:rPr>
          <w:rFonts w:ascii="Times New Roman" w:hAnsi="Times New Roman"/>
          <w:sz w:val="22"/>
          <w:szCs w:val="22"/>
        </w:rPr>
      </w:pPr>
      <w:r>
        <w:rPr>
          <w:rFonts w:cs="Times New Roman" w:ascii="Times New Roman" w:hAnsi="Times New Roman"/>
          <w:sz w:val="22"/>
          <w:szCs w:val="22"/>
        </w:rPr>
        <w:tab/>
      </w:r>
      <w:r>
        <w:rPr>
          <w:rFonts w:cs="Times New Roman" w:ascii="Times New Roman" w:hAnsi="Times New Roman"/>
          <w:b/>
          <w:sz w:val="22"/>
          <w:szCs w:val="22"/>
        </w:rPr>
        <w:t>5.12.</w:t>
      </w:r>
      <w:r>
        <w:rPr>
          <w:rFonts w:cs="Times New Roman" w:ascii="Times New Roman" w:hAnsi="Times New Roman"/>
          <w:sz w:val="22"/>
          <w:szCs w:val="22"/>
        </w:rPr>
        <w:t xml:space="preserve"> Довірчі </w:t>
      </w:r>
      <w:r>
        <w:rPr>
          <w:rFonts w:cs="Times New Roman" w:ascii="Times New Roman" w:hAnsi="Times New Roman"/>
          <w:color w:val="000000"/>
          <w:sz w:val="22"/>
          <w:szCs w:val="22"/>
        </w:rPr>
        <w:t>документи (скретч-карток, талонів або/та інш.), строк дії яких минув,</w:t>
      </w:r>
      <w:r>
        <w:rPr>
          <w:rFonts w:cs="Times New Roman" w:ascii="Times New Roman" w:hAnsi="Times New Roman"/>
          <w:sz w:val="22"/>
          <w:szCs w:val="22"/>
        </w:rPr>
        <w:t xml:space="preserve"> підлягають заміні протягом 10 (десяти) робочих днів після одержання Продавцем письмової вимоги Покупця. Письмову вимогу до Продавця Покупець зобов’язаний подати протягом </w:t>
      </w:r>
      <w:r>
        <w:rPr>
          <w:rFonts w:cs="Times New Roman" w:ascii="Times New Roman" w:hAnsi="Times New Roman"/>
          <w:sz w:val="22"/>
          <w:szCs w:val="22"/>
          <w:highlight w:val="white"/>
        </w:rPr>
        <w:t>30 (тридцяти)</w:t>
      </w:r>
      <w:r>
        <w:rPr>
          <w:rFonts w:cs="Times New Roman" w:ascii="Times New Roman" w:hAnsi="Times New Roman"/>
          <w:sz w:val="22"/>
          <w:szCs w:val="22"/>
        </w:rPr>
        <w:t xml:space="preserve"> календарних днів з моменту спливу строку (терміну). Видача нових довірчих </w:t>
      </w:r>
      <w:r>
        <w:rPr>
          <w:rFonts w:cs="Times New Roman" w:ascii="Times New Roman" w:hAnsi="Times New Roman"/>
          <w:color w:val="000000"/>
          <w:sz w:val="22"/>
          <w:szCs w:val="22"/>
        </w:rPr>
        <w:t>документів (скретч-карток, талонів або/та інш.)</w:t>
      </w:r>
      <w:r>
        <w:rPr>
          <w:rFonts w:cs="Times New Roman" w:ascii="Times New Roman" w:hAnsi="Times New Roman"/>
          <w:sz w:val="22"/>
          <w:szCs w:val="22"/>
        </w:rPr>
        <w:t xml:space="preserve"> замість пошкоджених відбувається лише при можливості ідентифікації пошкодженого. </w:t>
      </w:r>
    </w:p>
    <w:p>
      <w:pPr>
        <w:pStyle w:val="Normal"/>
        <w:jc w:val="both"/>
        <w:rPr>
          <w:rFonts w:ascii="Times New Roman" w:hAnsi="Times New Roman"/>
          <w:sz w:val="22"/>
          <w:szCs w:val="22"/>
        </w:rPr>
      </w:pPr>
      <w:r>
        <w:rPr>
          <w:rFonts w:cs="Times New Roman"/>
          <w:sz w:val="22"/>
          <w:szCs w:val="22"/>
          <w:highlight w:val="white"/>
        </w:rPr>
        <w:tab/>
      </w:r>
      <w:r>
        <w:rPr>
          <w:rFonts w:cs="Times New Roman"/>
          <w:b/>
          <w:sz w:val="22"/>
          <w:szCs w:val="22"/>
          <w:highlight w:val="white"/>
        </w:rPr>
        <w:t>5.13.</w:t>
      </w:r>
      <w:r>
        <w:rPr>
          <w:rFonts w:cs="Times New Roman"/>
          <w:sz w:val="22"/>
          <w:szCs w:val="22"/>
          <w:highlight w:val="white"/>
        </w:rPr>
        <w:t xml:space="preserve"> При пошкодженні довірчих документів (скретч-карток, талонів або/та інш.) Покупцем, можлива повторна його видача лише за таких умов: письмового звернення Покупця із зазначенням порядкового номеру втраченого чи пошкодженого бланку. При цьому термін дії виданих нових довірчих документів (скретч-карток, талонів або/та інш.) встановлюється  відповідно до терміну дії втраченого чи пошкодженого.</w:t>
      </w:r>
    </w:p>
    <w:p>
      <w:pPr>
        <w:pStyle w:val="Normal"/>
        <w:jc w:val="center"/>
        <w:rPr>
          <w:rFonts w:ascii="Times New Roman" w:hAnsi="Times New Roman"/>
          <w:sz w:val="22"/>
          <w:szCs w:val="22"/>
        </w:rPr>
      </w:pPr>
      <w:r>
        <w:rPr>
          <w:b/>
          <w:bCs/>
          <w:sz w:val="22"/>
          <w:szCs w:val="22"/>
        </w:rPr>
        <w:t>VI. Права та обов'язки сторін</w:t>
      </w:r>
    </w:p>
    <w:p>
      <w:pPr>
        <w:pStyle w:val="Normal"/>
        <w:jc w:val="both"/>
        <w:rPr>
          <w:rFonts w:ascii="Times New Roman" w:hAnsi="Times New Roman"/>
          <w:sz w:val="22"/>
          <w:szCs w:val="22"/>
        </w:rPr>
      </w:pPr>
      <w:r>
        <w:rPr>
          <w:sz w:val="22"/>
          <w:szCs w:val="22"/>
        </w:rPr>
        <w:tab/>
      </w:r>
      <w:r>
        <w:rPr>
          <w:rFonts w:cs="Arial"/>
          <w:sz w:val="22"/>
          <w:szCs w:val="22"/>
        </w:rPr>
        <w:t>6.1.</w:t>
      </w:r>
      <w:r>
        <w:rPr>
          <w:rFonts w:cs="Arial"/>
          <w:b/>
          <w:sz w:val="22"/>
          <w:szCs w:val="22"/>
        </w:rPr>
        <w:t xml:space="preserve"> </w:t>
      </w:r>
      <w:r>
        <w:rPr>
          <w:rFonts w:cs="Arial"/>
          <w:sz w:val="22"/>
          <w:szCs w:val="22"/>
        </w:rPr>
        <w:t>Права та обов'язки Покупця :</w:t>
      </w:r>
    </w:p>
    <w:p>
      <w:pPr>
        <w:pStyle w:val="Normal"/>
        <w:ind w:firstLine="708"/>
        <w:jc w:val="both"/>
        <w:rPr>
          <w:rFonts w:ascii="Times New Roman" w:hAnsi="Times New Roman"/>
          <w:sz w:val="22"/>
          <w:szCs w:val="22"/>
        </w:rPr>
      </w:pPr>
      <w:r>
        <w:rPr>
          <w:rFonts w:cs="Arial"/>
          <w:sz w:val="22"/>
          <w:szCs w:val="22"/>
        </w:rPr>
        <w:t>- здійснювати контроль за правильністю та повнотою виконання зобов’язань  у рамках цього Договору;</w:t>
      </w:r>
    </w:p>
    <w:p>
      <w:pPr>
        <w:pStyle w:val="NoSpacing"/>
        <w:ind w:firstLine="708"/>
        <w:jc w:val="both"/>
        <w:rPr>
          <w:rFonts w:ascii="Times New Roman" w:hAnsi="Times New Roman"/>
          <w:sz w:val="22"/>
          <w:szCs w:val="22"/>
        </w:rPr>
      </w:pPr>
      <w:r>
        <w:rPr>
          <w:rFonts w:cs="Arial" w:ascii="Times New Roman" w:hAnsi="Times New Roman"/>
          <w:color w:val="000000"/>
          <w:sz w:val="22"/>
          <w:szCs w:val="22"/>
          <w:highlight w:val="white"/>
          <w:lang w:val="ru-RU"/>
        </w:rPr>
        <w:t>-</w:t>
      </w:r>
      <w:r>
        <w:rPr>
          <w:rFonts w:cs="Arial" w:ascii="Times New Roman" w:hAnsi="Times New Roman"/>
          <w:color w:val="000000"/>
          <w:sz w:val="22"/>
          <w:szCs w:val="22"/>
          <w:highlight w:val="white"/>
        </w:rPr>
        <w:t xml:space="preserve"> </w:t>
      </w:r>
      <w:r>
        <w:rPr>
          <w:rFonts w:cs="Times New Roman" w:ascii="Times New Roman" w:hAnsi="Times New Roman"/>
          <w:sz w:val="22"/>
          <w:szCs w:val="22"/>
          <w:highlight w:val="white"/>
        </w:rPr>
        <w:t xml:space="preserve">видача нових талонів замість пошкоджених при можливості ідентифікації довірчих </w:t>
      </w:r>
      <w:r>
        <w:rPr>
          <w:rFonts w:cs="Times New Roman" w:ascii="Times New Roman" w:hAnsi="Times New Roman"/>
          <w:color w:val="000000"/>
          <w:sz w:val="22"/>
          <w:szCs w:val="22"/>
          <w:highlight w:val="white"/>
        </w:rPr>
        <w:t>документів (скретч-карток, талонів або/та інш.)</w:t>
      </w:r>
      <w:r>
        <w:rPr>
          <w:rFonts w:cs="Times New Roman" w:ascii="Times New Roman" w:hAnsi="Times New Roman"/>
          <w:sz w:val="22"/>
          <w:szCs w:val="22"/>
          <w:highlight w:val="white"/>
        </w:rPr>
        <w:t>.</w:t>
      </w:r>
    </w:p>
    <w:p>
      <w:pPr>
        <w:pStyle w:val="Normal"/>
        <w:widowControl w:val="false"/>
        <w:spacing w:lineRule="exact" w:line="274"/>
        <w:ind w:firstLine="709"/>
        <w:jc w:val="both"/>
        <w:rPr>
          <w:rFonts w:ascii="Times New Roman" w:hAnsi="Times New Roman"/>
          <w:sz w:val="22"/>
          <w:szCs w:val="22"/>
        </w:rPr>
      </w:pPr>
      <w:r>
        <w:rPr>
          <w:sz w:val="22"/>
          <w:szCs w:val="22"/>
        </w:rPr>
        <w:t>- сповіщати Постачальника рекомендованим листом протягом 5 (П'яти)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pPr>
        <w:pStyle w:val="Normal"/>
        <w:ind w:firstLine="709"/>
        <w:jc w:val="both"/>
        <w:rPr>
          <w:rFonts w:ascii="Times New Roman" w:hAnsi="Times New Roman"/>
          <w:sz w:val="22"/>
          <w:szCs w:val="22"/>
        </w:rPr>
      </w:pPr>
      <w:r>
        <w:rPr>
          <w:sz w:val="22"/>
          <w:szCs w:val="22"/>
        </w:rPr>
        <w:t xml:space="preserve"> </w:t>
      </w:r>
      <w:r>
        <w:rPr>
          <w:rFonts w:cs="Arial"/>
          <w:sz w:val="22"/>
          <w:szCs w:val="22"/>
        </w:rPr>
        <w:t xml:space="preserve">- своєчасно та в повному обсязі сплачувати за </w:t>
      </w:r>
      <w:r>
        <w:rPr>
          <w:rFonts w:cs="Arial"/>
          <w:bCs/>
          <w:sz w:val="22"/>
          <w:szCs w:val="22"/>
        </w:rPr>
        <w:t>товар</w:t>
      </w:r>
      <w:r>
        <w:rPr>
          <w:rFonts w:cs="Arial"/>
          <w:sz w:val="22"/>
          <w:szCs w:val="22"/>
        </w:rPr>
        <w:t xml:space="preserve"> згідно з умовами Договору;</w:t>
      </w:r>
    </w:p>
    <w:p>
      <w:pPr>
        <w:pStyle w:val="Normal"/>
        <w:ind w:firstLine="708"/>
        <w:jc w:val="both"/>
        <w:rPr>
          <w:rFonts w:ascii="Times New Roman" w:hAnsi="Times New Roman"/>
          <w:sz w:val="22"/>
          <w:szCs w:val="22"/>
        </w:rPr>
      </w:pPr>
      <w:r>
        <w:rPr>
          <w:rFonts w:cs="Arial"/>
          <w:sz w:val="22"/>
          <w:szCs w:val="22"/>
        </w:rPr>
        <w:t>- приймати товар згідно з видаткових (-вої) накладних (-ной).</w:t>
      </w:r>
    </w:p>
    <w:p>
      <w:pPr>
        <w:pStyle w:val="17"/>
        <w:tabs>
          <w:tab w:val="left" w:pos="3008" w:leader="none"/>
        </w:tabs>
        <w:spacing w:before="0" w:after="0"/>
        <w:ind w:firstLine="567"/>
        <w:jc w:val="both"/>
        <w:rPr>
          <w:rFonts w:ascii="Times New Roman" w:hAnsi="Times New Roman"/>
          <w:sz w:val="22"/>
          <w:szCs w:val="22"/>
        </w:rPr>
      </w:pPr>
      <w:r>
        <w:rPr>
          <w:sz w:val="22"/>
          <w:szCs w:val="22"/>
        </w:rPr>
        <w:t xml:space="preserve"> </w:t>
      </w:r>
      <w:r>
        <w:rPr>
          <w:rFonts w:cs="Arial"/>
          <w:sz w:val="22"/>
          <w:szCs w:val="22"/>
          <w:lang w:bidi="ar-SA"/>
        </w:rPr>
        <w:t>- Покупець має право відмовитися від прийняття, якщо якість товару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pPr>
        <w:pStyle w:val="Normal"/>
        <w:jc w:val="both"/>
        <w:rPr>
          <w:rFonts w:ascii="Times New Roman" w:hAnsi="Times New Roman"/>
          <w:sz w:val="22"/>
          <w:szCs w:val="22"/>
        </w:rPr>
      </w:pPr>
      <w:r>
        <w:rPr>
          <w:rFonts w:cs="Arial"/>
          <w:sz w:val="22"/>
          <w:szCs w:val="22"/>
        </w:rPr>
        <w:tab/>
        <w:t>- Покупець має право розірвати договірні зобов’язання в односторонньому порядку, повідомивши Постачальника не менш ніж за 10 календарних днів..</w:t>
      </w:r>
    </w:p>
    <w:p>
      <w:pPr>
        <w:pStyle w:val="Normal"/>
        <w:jc w:val="both"/>
        <w:rPr>
          <w:rFonts w:ascii="Times New Roman" w:hAnsi="Times New Roman"/>
          <w:sz w:val="22"/>
          <w:szCs w:val="22"/>
        </w:rPr>
      </w:pPr>
      <w:r>
        <w:rPr>
          <w:rFonts w:cs="Arial"/>
          <w:sz w:val="22"/>
          <w:szCs w:val="22"/>
        </w:rPr>
        <w:tab/>
      </w:r>
      <w:r>
        <w:rPr>
          <w:sz w:val="22"/>
          <w:szCs w:val="22"/>
        </w:rPr>
        <w:t>- при вибірці паливних матеріалів з АЗС уповноважені представники Покупця повинні пред'являти довірчі документи (скретч-картки, талони або/та інш.) для проведення операцій відпуску паливних матеріалів.</w:t>
      </w:r>
    </w:p>
    <w:p>
      <w:pPr>
        <w:pStyle w:val="Normal"/>
        <w:jc w:val="both"/>
        <w:rPr>
          <w:rFonts w:ascii="Times New Roman" w:hAnsi="Times New Roman"/>
          <w:sz w:val="22"/>
          <w:szCs w:val="22"/>
        </w:rPr>
      </w:pPr>
      <w:r>
        <w:rPr>
          <w:sz w:val="22"/>
          <w:szCs w:val="22"/>
        </w:rPr>
        <w:tab/>
        <w:t>- при поставці паливних матеріалів через АЗС отримати чек, в якому вказано марку і кількість відпущених паливних матеріалів, ціну за одиницю та суму вартості відпущених паливних матеріалів, згідно пред'явленої пластикової карти.</w:t>
      </w:r>
    </w:p>
    <w:p>
      <w:pPr>
        <w:pStyle w:val="Normal"/>
        <w:jc w:val="both"/>
        <w:rPr>
          <w:rFonts w:ascii="Times New Roman" w:hAnsi="Times New Roman"/>
          <w:sz w:val="22"/>
          <w:szCs w:val="22"/>
        </w:rPr>
      </w:pPr>
      <w:r>
        <w:rPr>
          <w:sz w:val="22"/>
          <w:szCs w:val="22"/>
        </w:rPr>
        <w:tab/>
        <w:t>- звертатися до Продавця  для отримання консультацій щодо проведення операцій пластикових карт та умов користування нею та інших консультацій.</w:t>
      </w:r>
    </w:p>
    <w:p>
      <w:pPr>
        <w:pStyle w:val="Normal"/>
        <w:jc w:val="both"/>
        <w:rPr>
          <w:rFonts w:ascii="Times New Roman" w:hAnsi="Times New Roman"/>
          <w:sz w:val="22"/>
          <w:szCs w:val="22"/>
        </w:rPr>
      </w:pPr>
      <w:r>
        <w:rPr>
          <w:rFonts w:cs="Arial"/>
          <w:sz w:val="22"/>
          <w:szCs w:val="22"/>
        </w:rPr>
        <w:tab/>
      </w:r>
      <w:r>
        <w:rPr>
          <w:rFonts w:cs="Arial"/>
          <w:b/>
          <w:sz w:val="22"/>
          <w:szCs w:val="22"/>
        </w:rPr>
        <w:t>6.2.</w:t>
      </w:r>
      <w:r>
        <w:rPr>
          <w:rFonts w:cs="Arial"/>
          <w:sz w:val="22"/>
          <w:szCs w:val="22"/>
        </w:rPr>
        <w:t xml:space="preserve"> Права та обов'язки Постачальника:</w:t>
      </w:r>
    </w:p>
    <w:p>
      <w:pPr>
        <w:pStyle w:val="Normal"/>
        <w:spacing w:before="0" w:after="0"/>
        <w:jc w:val="both"/>
        <w:rPr>
          <w:rFonts w:ascii="Times New Roman" w:hAnsi="Times New Roman"/>
          <w:sz w:val="22"/>
          <w:szCs w:val="22"/>
        </w:rPr>
      </w:pPr>
      <w:r>
        <w:rPr>
          <w:rFonts w:cs="Times New Roman"/>
          <w:color w:val="000000"/>
          <w:sz w:val="22"/>
          <w:szCs w:val="22"/>
        </w:rPr>
        <w:t xml:space="preserve">- </w:t>
      </w:r>
      <w:r>
        <w:rPr>
          <w:rFonts w:cs="Times New Roman"/>
          <w:sz w:val="22"/>
          <w:szCs w:val="22"/>
        </w:rPr>
        <w:t xml:space="preserve">забезпечити відповідно до умов цього Договору відпуск Товару через АЗС Продавця або його партнерських АЗС, розташованих на території </w:t>
      </w:r>
      <w:r>
        <w:rPr>
          <w:rFonts w:cs="Times New Roman"/>
          <w:b/>
          <w:color w:val="000000"/>
          <w:sz w:val="22"/>
          <w:szCs w:val="22"/>
          <w:lang w:val="ru-RU"/>
        </w:rPr>
        <w:t>міста Кривий Ріг.</w:t>
      </w:r>
    </w:p>
    <w:p>
      <w:pPr>
        <w:pStyle w:val="Normal"/>
        <w:spacing w:before="0" w:after="0"/>
        <w:jc w:val="both"/>
        <w:rPr>
          <w:rFonts w:ascii="Times New Roman" w:hAnsi="Times New Roman"/>
          <w:sz w:val="22"/>
          <w:szCs w:val="22"/>
        </w:rPr>
      </w:pPr>
      <w:r>
        <w:rPr>
          <w:sz w:val="22"/>
          <w:szCs w:val="22"/>
        </w:rPr>
        <w:t xml:space="preserve">- своєчасно </w:t>
      </w:r>
      <w:r>
        <w:rPr>
          <w:bCs/>
          <w:sz w:val="22"/>
          <w:szCs w:val="22"/>
        </w:rPr>
        <w:t xml:space="preserve">здійснювати поставку товару </w:t>
      </w:r>
      <w:r>
        <w:rPr>
          <w:sz w:val="22"/>
          <w:szCs w:val="22"/>
        </w:rPr>
        <w:t xml:space="preserve">належної якості, згідно з умовами розділу </w:t>
      </w:r>
      <w:r>
        <w:rPr>
          <w:sz w:val="22"/>
          <w:szCs w:val="22"/>
          <w:lang w:val="en-US"/>
        </w:rPr>
        <w:t>II</w:t>
      </w:r>
      <w:r>
        <w:rPr>
          <w:sz w:val="22"/>
          <w:szCs w:val="22"/>
        </w:rPr>
        <w:t xml:space="preserve"> Договору;</w:t>
      </w:r>
    </w:p>
    <w:p>
      <w:pPr>
        <w:pStyle w:val="Normal"/>
        <w:spacing w:before="0" w:after="0"/>
        <w:jc w:val="both"/>
        <w:rPr>
          <w:rFonts w:ascii="Times New Roman" w:hAnsi="Times New Roman"/>
          <w:sz w:val="22"/>
          <w:szCs w:val="22"/>
        </w:rPr>
      </w:pPr>
      <w:r>
        <w:rPr>
          <w:sz w:val="22"/>
          <w:szCs w:val="22"/>
        </w:rPr>
        <w:t xml:space="preserve">- отримувати від </w:t>
      </w:r>
      <w:r>
        <w:rPr>
          <w:sz w:val="22"/>
          <w:szCs w:val="22"/>
          <w:lang w:bidi="ar-SA"/>
        </w:rPr>
        <w:t xml:space="preserve">Покупця </w:t>
      </w:r>
      <w:r>
        <w:rPr>
          <w:sz w:val="22"/>
          <w:szCs w:val="22"/>
        </w:rPr>
        <w:t>інформацію, необхідну для виконання умов Договору;</w:t>
      </w:r>
    </w:p>
    <w:p>
      <w:pPr>
        <w:pStyle w:val="Normal"/>
        <w:spacing w:before="0" w:after="0"/>
        <w:jc w:val="both"/>
        <w:rPr>
          <w:rFonts w:ascii="Times New Roman" w:hAnsi="Times New Roman"/>
          <w:sz w:val="22"/>
          <w:szCs w:val="22"/>
        </w:rPr>
      </w:pPr>
      <w:r>
        <w:rPr>
          <w:sz w:val="22"/>
          <w:szCs w:val="22"/>
        </w:rPr>
        <w:t>- забезпечувати безперебійну і цілодобову роботу АЗС за винятком технологічних перерв;</w:t>
      </w:r>
    </w:p>
    <w:p>
      <w:pPr>
        <w:pStyle w:val="Normal"/>
        <w:spacing w:before="0" w:after="0"/>
        <w:jc w:val="both"/>
        <w:rPr>
          <w:rFonts w:ascii="Times New Roman" w:hAnsi="Times New Roman"/>
          <w:sz w:val="22"/>
          <w:szCs w:val="22"/>
        </w:rPr>
      </w:pPr>
      <w:r>
        <w:rPr>
          <w:sz w:val="22"/>
          <w:szCs w:val="22"/>
        </w:rPr>
        <w:t>- сповіщати Покупця рекомендованим цінним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pPr>
        <w:pStyle w:val="Normal"/>
        <w:spacing w:before="0" w:after="0"/>
        <w:jc w:val="both"/>
        <w:rPr>
          <w:rFonts w:ascii="Times New Roman" w:hAnsi="Times New Roman"/>
          <w:sz w:val="22"/>
          <w:szCs w:val="22"/>
        </w:rPr>
      </w:pPr>
      <w:r>
        <w:rPr>
          <w:sz w:val="22"/>
          <w:szCs w:val="22"/>
        </w:rPr>
        <w:t>- повідомляти Покупця про планові зупинки АЗС не пізніше, ніж за 3 (три) дні до такої зупинки та негайно про аварійні зупинки АЗС.</w:t>
      </w:r>
    </w:p>
    <w:p>
      <w:pPr>
        <w:pStyle w:val="Normal"/>
        <w:spacing w:before="0" w:after="0"/>
        <w:jc w:val="both"/>
        <w:rPr>
          <w:rFonts w:ascii="Times New Roman" w:hAnsi="Times New Roman"/>
          <w:sz w:val="22"/>
          <w:szCs w:val="22"/>
        </w:rPr>
      </w:pPr>
      <w:r>
        <w:rPr>
          <w:sz w:val="22"/>
          <w:szCs w:val="22"/>
        </w:rPr>
        <w:t>- інформувати Покупця про заміну довірчих документів (скретч-картки, талони або/та інш. ) або припинення відпуску Товару по талонах, які можуть бути проведені за ініціативою Постачальника та вжити всі заходи по забезпеченню можливості Покупця на отримання Товару, що сплачений. Інформація про заміну (вивід з обігу) талонів міститься на АЗС або доводиться до відома Покупця безпосередньо у письмовій формі.</w:t>
      </w:r>
    </w:p>
    <w:p>
      <w:pPr>
        <w:pStyle w:val="Normal"/>
        <w:jc w:val="both"/>
        <w:rPr>
          <w:rFonts w:ascii="Times New Roman" w:hAnsi="Times New Roman"/>
          <w:sz w:val="22"/>
          <w:szCs w:val="22"/>
        </w:rPr>
      </w:pPr>
      <w:r>
        <w:rPr>
          <w:rFonts w:cs="Arial"/>
          <w:sz w:val="22"/>
          <w:szCs w:val="22"/>
        </w:rPr>
        <w:t>- своєчасно та в повному обсязі отримувати плату за поставлений Товар.</w:t>
      </w:r>
    </w:p>
    <w:p>
      <w:pPr>
        <w:pStyle w:val="Normal"/>
        <w:jc w:val="both"/>
        <w:rPr>
          <w:rFonts w:ascii="Times New Roman" w:hAnsi="Times New Roman"/>
          <w:sz w:val="22"/>
          <w:szCs w:val="22"/>
        </w:rPr>
      </w:pPr>
      <w:r>
        <w:rPr>
          <w:sz w:val="22"/>
          <w:szCs w:val="22"/>
        </w:rPr>
        <w:tab/>
        <w:t>6.3 Постачальник звільняється від виконання своїх зобов'язань в частині поставки на термін реконструкції АЗС, планових та поточних ремонтів, збоїв в роботі технічних та комп'ютерних систем, знеструмлення електромережі і інших причин які впливають на роботу АЗС.</w:t>
      </w:r>
    </w:p>
    <w:p>
      <w:pPr>
        <w:pStyle w:val="NormalWeb"/>
        <w:spacing w:before="0" w:after="0"/>
        <w:jc w:val="both"/>
        <w:rPr>
          <w:rFonts w:ascii="Times New Roman" w:hAnsi="Times New Roman"/>
          <w:sz w:val="22"/>
          <w:szCs w:val="22"/>
        </w:rPr>
      </w:pPr>
      <w:r>
        <w:rPr>
          <w:rFonts w:cs="Times New Roman"/>
          <w:sz w:val="22"/>
          <w:szCs w:val="22"/>
        </w:rPr>
        <w:tab/>
        <w:t>6.4. Режим роботи АЗС встановлюється за погодженням з місцевими органами самоврядування. Сторони зобов'язуються дотримуватися вимог правил та інших нормативних документів, що регламентують питання технічної експлуатації АЗС і їх торговельної діяльності.</w:t>
      </w:r>
    </w:p>
    <w:p>
      <w:pPr>
        <w:pStyle w:val="NormalWeb"/>
        <w:spacing w:before="0" w:after="0"/>
        <w:jc w:val="both"/>
        <w:rPr>
          <w:rFonts w:ascii="Times New Roman" w:hAnsi="Times New Roman"/>
          <w:sz w:val="22"/>
          <w:szCs w:val="22"/>
        </w:rPr>
      </w:pPr>
      <w:r>
        <w:rPr>
          <w:rFonts w:cs="Times New Roman"/>
          <w:sz w:val="22"/>
          <w:szCs w:val="22"/>
        </w:rPr>
        <w:tab/>
        <w:t>6.5. Відпуск (передача) паливних матеріалів Покупцю (довіреній особі) здійснюється через систему Р0</w:t>
      </w:r>
      <w:r>
        <w:rPr>
          <w:rFonts w:cs="Times New Roman"/>
          <w:sz w:val="22"/>
          <w:szCs w:val="22"/>
          <w:lang w:val="en-US"/>
        </w:rPr>
        <w:t>S</w:t>
      </w:r>
      <w:r>
        <w:rPr>
          <w:rFonts w:cs="Times New Roman"/>
          <w:sz w:val="22"/>
          <w:szCs w:val="22"/>
        </w:rPr>
        <w:t xml:space="preserve"> -терміналів. У випадку збоїв в роботі Р0</w:t>
      </w:r>
      <w:r>
        <w:rPr>
          <w:rFonts w:cs="Times New Roman"/>
          <w:sz w:val="22"/>
          <w:szCs w:val="22"/>
          <w:lang w:val="en-US"/>
        </w:rPr>
        <w:t>S</w:t>
      </w:r>
      <w:r>
        <w:rPr>
          <w:rFonts w:cs="Times New Roman"/>
          <w:sz w:val="22"/>
          <w:szCs w:val="22"/>
        </w:rPr>
        <w:t>- терміналу відпуск паливних матеріалів за довірчими документами на АЗС тимчасово припиняється.</w:t>
      </w:r>
    </w:p>
    <w:p>
      <w:pPr>
        <w:pStyle w:val="Normal"/>
        <w:jc w:val="both"/>
        <w:rPr>
          <w:rFonts w:ascii="Times New Roman" w:hAnsi="Times New Roman"/>
          <w:sz w:val="22"/>
          <w:szCs w:val="22"/>
        </w:rPr>
      </w:pPr>
      <w:r>
        <w:rPr>
          <w:rFonts w:eastAsia="Calibri"/>
          <w:sz w:val="22"/>
          <w:szCs w:val="22"/>
          <w:lang w:eastAsia="en-US"/>
        </w:rPr>
        <w:tab/>
      </w:r>
      <w:r>
        <w:rPr>
          <w:rFonts w:eastAsia="Calibri"/>
          <w:b/>
          <w:sz w:val="22"/>
          <w:szCs w:val="22"/>
          <w:lang w:eastAsia="en-US"/>
        </w:rPr>
        <w:t>6.6.</w:t>
      </w:r>
      <w:r>
        <w:rPr>
          <w:rFonts w:eastAsia="Calibri"/>
          <w:sz w:val="22"/>
          <w:szCs w:val="22"/>
          <w:lang w:eastAsia="en-US"/>
        </w:rPr>
        <w:t xml:space="preserve"> Взаємовідносини Сторін у разі виникнення спорів, пов'язаних з невідповідністю якості, вирішуються в порядку, визначеному чинним законодавством України. </w:t>
      </w:r>
    </w:p>
    <w:p>
      <w:pPr>
        <w:pStyle w:val="Normal"/>
        <w:spacing w:before="0" w:after="0"/>
        <w:jc w:val="both"/>
        <w:rPr>
          <w:rFonts w:ascii="Times New Roman" w:hAnsi="Times New Roman"/>
          <w:sz w:val="22"/>
          <w:szCs w:val="22"/>
        </w:rPr>
      </w:pPr>
      <w:r>
        <w:rPr>
          <w:sz w:val="22"/>
          <w:szCs w:val="22"/>
        </w:rPr>
        <w:tab/>
      </w:r>
      <w:r>
        <w:rPr>
          <w:b/>
          <w:sz w:val="22"/>
          <w:szCs w:val="22"/>
        </w:rPr>
        <w:t>6.7.</w:t>
      </w:r>
      <w:r>
        <w:rPr>
          <w:sz w:val="22"/>
          <w:szCs w:val="22"/>
        </w:rPr>
        <w:t xml:space="preserve"> Покупець має право безперешкодного відбору проб для визначення якості нафтопродуктів з АЗС Постачальника, яке відбувається за участю уповноважених представників Сторін та з оформленням відповідного акту.</w:t>
      </w:r>
    </w:p>
    <w:p>
      <w:pPr>
        <w:pStyle w:val="Normal"/>
        <w:spacing w:before="0" w:after="0"/>
        <w:jc w:val="both"/>
        <w:rPr>
          <w:rFonts w:ascii="Times New Roman" w:hAnsi="Times New Roman"/>
          <w:sz w:val="22"/>
          <w:szCs w:val="22"/>
        </w:rPr>
      </w:pPr>
      <w:r>
        <w:rPr>
          <w:sz w:val="22"/>
          <w:szCs w:val="22"/>
        </w:rPr>
        <w:tab/>
      </w:r>
      <w:r>
        <w:rPr>
          <w:b/>
          <w:sz w:val="22"/>
          <w:szCs w:val="22"/>
        </w:rPr>
        <w:t>6.8.</w:t>
      </w:r>
      <w:r>
        <w:rPr>
          <w:sz w:val="22"/>
          <w:szCs w:val="22"/>
        </w:rPr>
        <w:t xml:space="preserve"> Визначення якості палива на відповідність вимогам</w:t>
      </w:r>
      <w:r>
        <w:rPr>
          <w:sz w:val="22"/>
          <w:szCs w:val="22"/>
          <w:highlight w:val="white"/>
        </w:rPr>
        <w:t xml:space="preserve"> ДСТУ 4047-2001 ”Гази вуглеводневі скраплені паливні для комунально-побутового споживання. Технічні умови.”</w:t>
      </w:r>
      <w:r>
        <w:rPr>
          <w:sz w:val="22"/>
          <w:szCs w:val="22"/>
        </w:rPr>
        <w:t xml:space="preserve"> здійснюється Сторонами в атестованій лабораторії .</w:t>
      </w:r>
    </w:p>
    <w:p>
      <w:pPr>
        <w:pStyle w:val="Normal"/>
        <w:spacing w:before="0" w:after="0"/>
        <w:jc w:val="both"/>
        <w:rPr>
          <w:rFonts w:ascii="Times New Roman" w:hAnsi="Times New Roman"/>
          <w:sz w:val="22"/>
          <w:szCs w:val="22"/>
        </w:rPr>
      </w:pPr>
      <w:r>
        <w:rPr>
          <w:sz w:val="22"/>
          <w:szCs w:val="22"/>
        </w:rPr>
        <w:tab/>
      </w:r>
      <w:r>
        <w:rPr>
          <w:b/>
          <w:sz w:val="22"/>
          <w:szCs w:val="22"/>
        </w:rPr>
        <w:t>6.9.</w:t>
      </w:r>
      <w:r>
        <w:rPr>
          <w:sz w:val="22"/>
          <w:szCs w:val="22"/>
        </w:rPr>
        <w:t xml:space="preserve"> </w:t>
      </w:r>
      <w:r>
        <w:rPr>
          <w:sz w:val="22"/>
          <w:szCs w:val="22"/>
          <w:highlight w:val="white"/>
        </w:rPr>
        <w:t>При отриманні письмового звернення від Покупця, Постачальник, повинен направити уповноваженого представника на участь в процедурі відбору проб з АЗС, визначеної Покупцем, та забезпечити, на вимогу Покупця відбір проб палива в строк не більш ніж 24-х годин, з моменту отримання письмового звернення Покупця. В разі не направлення Постачальником повноважного представника, відбір проб з АЗС буде здійснено Покупцем без участі представника Постачальника.</w:t>
      </w:r>
    </w:p>
    <w:p>
      <w:pPr>
        <w:pStyle w:val="Normal"/>
        <w:jc w:val="both"/>
        <w:rPr>
          <w:rFonts w:ascii="Times New Roman" w:hAnsi="Times New Roman"/>
          <w:sz w:val="22"/>
          <w:szCs w:val="22"/>
        </w:rPr>
      </w:pPr>
      <w:r>
        <w:rPr>
          <w:rFonts w:eastAsia="Calibri"/>
          <w:b/>
          <w:color w:val="000000"/>
          <w:sz w:val="22"/>
          <w:szCs w:val="22"/>
          <w:highlight w:val="white"/>
          <w:lang w:eastAsia="en-US"/>
        </w:rPr>
        <w:tab/>
        <w:t>6.10.</w:t>
      </w:r>
      <w:r>
        <w:rPr>
          <w:rFonts w:eastAsia="Calibri"/>
          <w:color w:val="000000"/>
          <w:sz w:val="22"/>
          <w:szCs w:val="22"/>
          <w:highlight w:val="white"/>
          <w:lang w:eastAsia="en-US"/>
        </w:rPr>
        <w:t xml:space="preserve"> Покупець має право достроково розірвати цей Договір у разі невиконання зобов'язань Постачальником або у разі отримання висновків атестованій лабораторії про невідповідність якості нафтопродуктів вимогам ДСТУ, ТУ, ГОСТ, які зазначені у Специфікаціях до Договору.</w:t>
      </w:r>
    </w:p>
    <w:p>
      <w:pPr>
        <w:pStyle w:val="Normal"/>
        <w:jc w:val="center"/>
        <w:rPr>
          <w:rFonts w:ascii="Times New Roman" w:hAnsi="Times New Roman"/>
          <w:sz w:val="22"/>
          <w:szCs w:val="22"/>
        </w:rPr>
      </w:pPr>
      <w:r>
        <w:rPr>
          <w:b/>
          <w:bCs/>
          <w:sz w:val="22"/>
          <w:szCs w:val="22"/>
        </w:rPr>
        <w:t>VII. Відповідальність сторін</w:t>
      </w:r>
    </w:p>
    <w:p>
      <w:pPr>
        <w:pStyle w:val="Normal"/>
        <w:jc w:val="both"/>
        <w:rPr>
          <w:rFonts w:ascii="Times New Roman" w:hAnsi="Times New Roman"/>
          <w:sz w:val="22"/>
          <w:szCs w:val="22"/>
        </w:rPr>
      </w:pPr>
      <w:r>
        <w:rPr>
          <w:rFonts w:cs="Arial"/>
          <w:sz w:val="22"/>
          <w:szCs w:val="22"/>
        </w:rPr>
        <w:tab/>
      </w:r>
      <w:r>
        <w:rPr>
          <w:rFonts w:cs="Times New Roman"/>
          <w:b/>
          <w:sz w:val="22"/>
          <w:szCs w:val="22"/>
        </w:rPr>
        <w:t>7.1.</w:t>
      </w:r>
      <w:r>
        <w:rPr>
          <w:rFonts w:cs="Times New Roman"/>
          <w:sz w:val="22"/>
          <w:szCs w:val="22"/>
        </w:rPr>
        <w:t xml:space="preserve"> Сторони несуть відповідальність за невиконання або неналежне виконання своїх зобов’язань за цим Договором  згідно чинного  законодавства.</w:t>
      </w:r>
    </w:p>
    <w:p>
      <w:pPr>
        <w:pStyle w:val="Normal"/>
        <w:spacing w:lineRule="auto" w:line="240" w:before="0" w:after="0"/>
        <w:jc w:val="both"/>
        <w:rPr>
          <w:rFonts w:ascii="Times New Roman" w:hAnsi="Times New Roman"/>
          <w:sz w:val="22"/>
          <w:szCs w:val="22"/>
        </w:rPr>
      </w:pPr>
      <w:r>
        <w:rPr>
          <w:rFonts w:cs="Times New Roman"/>
          <w:sz w:val="22"/>
          <w:szCs w:val="22"/>
        </w:rPr>
        <w:tab/>
      </w:r>
      <w:r>
        <w:rPr>
          <w:rFonts w:cs="Times New Roman"/>
          <w:b/>
          <w:sz w:val="22"/>
          <w:szCs w:val="22"/>
        </w:rPr>
        <w:t>7.2.</w:t>
      </w:r>
      <w:r>
        <w:rPr>
          <w:rFonts w:cs="Times New Roman"/>
          <w:sz w:val="22"/>
          <w:szCs w:val="22"/>
        </w:rPr>
        <w:t xml:space="preserve"> У разі порушення строків поставки Товару </w:t>
      </w:r>
      <w:r>
        <w:rPr>
          <w:rFonts w:cs="Times New Roman"/>
          <w:sz w:val="22"/>
          <w:szCs w:val="22"/>
          <w:highlight w:val="white"/>
        </w:rPr>
        <w:t>з вини Постачальника більш ніж на 5 (п’ять) календарних днів</w:t>
      </w:r>
      <w:r>
        <w:rPr>
          <w:rFonts w:cs="Times New Roman"/>
          <w:sz w:val="22"/>
          <w:szCs w:val="22"/>
        </w:rPr>
        <w:t xml:space="preserve">, Постачальник </w:t>
      </w:r>
      <w:r>
        <w:rPr>
          <w:rFonts w:cs="Times New Roman"/>
          <w:sz w:val="22"/>
          <w:szCs w:val="22"/>
          <w:highlight w:val="white"/>
        </w:rPr>
        <w:t>на вимогу Покупця</w:t>
      </w:r>
      <w:r>
        <w:rPr>
          <w:rFonts w:cs="Times New Roman"/>
          <w:sz w:val="22"/>
          <w:szCs w:val="22"/>
        </w:rPr>
        <w:t xml:space="preserve"> сплачує </w:t>
      </w:r>
      <w:r>
        <w:rPr>
          <w:rFonts w:cs="Times New Roman"/>
          <w:sz w:val="22"/>
          <w:szCs w:val="22"/>
          <w:highlight w:val="white"/>
          <w:lang w:bidi="hi-IN"/>
        </w:rPr>
        <w:t>«</w:t>
      </w:r>
      <w:r>
        <w:rPr>
          <w:rFonts w:cs="Times New Roman"/>
          <w:sz w:val="22"/>
          <w:szCs w:val="22"/>
        </w:rPr>
        <w:t>Покупцю</w:t>
      </w:r>
      <w:r>
        <w:rPr>
          <w:rFonts w:cs="Times New Roman"/>
          <w:bCs/>
          <w:sz w:val="22"/>
          <w:szCs w:val="22"/>
          <w:highlight w:val="white"/>
        </w:rPr>
        <w:t>»</w:t>
      </w:r>
      <w:r>
        <w:rPr>
          <w:rFonts w:cs="Times New Roman"/>
          <w:sz w:val="22"/>
          <w:szCs w:val="22"/>
        </w:rPr>
        <w:t xml:space="preserve"> пеню у розмірі </w:t>
      </w:r>
      <w:r>
        <w:rPr>
          <w:rFonts w:cs="Times New Roman"/>
          <w:sz w:val="22"/>
          <w:szCs w:val="22"/>
          <w:highlight w:val="white"/>
        </w:rPr>
        <w:t>0,5</w:t>
      </w:r>
      <w:r>
        <w:rPr>
          <w:rFonts w:cs="Times New Roman"/>
          <w:sz w:val="22"/>
          <w:szCs w:val="22"/>
        </w:rPr>
        <w:t xml:space="preserve"> облікової ставки НБУ, </w:t>
      </w:r>
      <w:r>
        <w:rPr>
          <w:rFonts w:cs="Times New Roman"/>
          <w:sz w:val="22"/>
          <w:szCs w:val="22"/>
          <w:highlight w:val="white"/>
        </w:rPr>
        <w:t>що діяла у відповідному періоді</w:t>
      </w:r>
      <w:r>
        <w:rPr>
          <w:rFonts w:cs="Times New Roman"/>
          <w:sz w:val="22"/>
          <w:szCs w:val="22"/>
        </w:rPr>
        <w:t xml:space="preserve">, від суми несвоєчасно поставленого Товару за кожен день прострочення, </w:t>
      </w:r>
      <w:r>
        <w:rPr>
          <w:rFonts w:cs="Times New Roman"/>
          <w:sz w:val="22"/>
          <w:szCs w:val="22"/>
          <w:highlight w:val="white"/>
        </w:rPr>
        <w:t>починаючи з шостого календарного дня прострочення поставки Товару по</w:t>
      </w:r>
      <w:r>
        <w:rPr>
          <w:rFonts w:cs="Times New Roman"/>
          <w:sz w:val="22"/>
          <w:szCs w:val="22"/>
        </w:rPr>
        <w:t xml:space="preserve"> день фактичного виконання зобов’язань. Сплата пені не звільняє сторону від виконання прийнятих на себе зобов’язань по Договору. </w:t>
      </w:r>
    </w:p>
    <w:p>
      <w:pPr>
        <w:pStyle w:val="Normal"/>
        <w:spacing w:lineRule="auto" w:line="240" w:before="0" w:after="0"/>
        <w:jc w:val="both"/>
        <w:rPr>
          <w:rFonts w:ascii="Times New Roman" w:hAnsi="Times New Roman"/>
          <w:sz w:val="22"/>
          <w:szCs w:val="22"/>
        </w:rPr>
      </w:pPr>
      <w:r>
        <w:rPr>
          <w:rFonts w:cs="Times New Roman"/>
          <w:sz w:val="22"/>
          <w:szCs w:val="22"/>
        </w:rPr>
        <w:tab/>
      </w:r>
      <w:r>
        <w:rPr>
          <w:rFonts w:cs="Times New Roman"/>
          <w:b/>
          <w:sz w:val="22"/>
          <w:szCs w:val="22"/>
        </w:rPr>
        <w:t>7.3.</w:t>
      </w:r>
      <w:r>
        <w:rPr>
          <w:rFonts w:cs="Times New Roman"/>
          <w:sz w:val="22"/>
          <w:szCs w:val="22"/>
        </w:rPr>
        <w:t xml:space="preserve"> У разі порушення строків оплати Товару </w:t>
      </w:r>
      <w:r>
        <w:rPr>
          <w:rFonts w:cs="Times New Roman"/>
          <w:sz w:val="22"/>
          <w:szCs w:val="22"/>
          <w:highlight w:val="white"/>
        </w:rPr>
        <w:t>з вини Покупця більш ніж на 5 (п’ять) календарних днів</w:t>
      </w:r>
      <w:r>
        <w:rPr>
          <w:rFonts w:cs="Times New Roman"/>
          <w:sz w:val="22"/>
          <w:szCs w:val="22"/>
        </w:rPr>
        <w:t xml:space="preserve">, Покупець </w:t>
      </w:r>
      <w:r>
        <w:rPr>
          <w:rFonts w:cs="Times New Roman"/>
          <w:sz w:val="22"/>
          <w:szCs w:val="22"/>
          <w:highlight w:val="white"/>
        </w:rPr>
        <w:t>на вимогу Постачальника</w:t>
      </w:r>
      <w:r>
        <w:rPr>
          <w:rFonts w:cs="Times New Roman"/>
          <w:sz w:val="22"/>
          <w:szCs w:val="22"/>
        </w:rPr>
        <w:t xml:space="preserve"> сплачує</w:t>
      </w:r>
      <w:r>
        <w:rPr>
          <w:rFonts w:cs="Times New Roman"/>
          <w:bCs/>
          <w:sz w:val="22"/>
          <w:szCs w:val="22"/>
          <w:highlight w:val="white"/>
        </w:rPr>
        <w:t xml:space="preserve"> </w:t>
      </w:r>
      <w:r>
        <w:rPr>
          <w:rFonts w:cs="Times New Roman"/>
          <w:sz w:val="22"/>
          <w:szCs w:val="22"/>
        </w:rPr>
        <w:t xml:space="preserve"> пеню у розмірі </w:t>
      </w:r>
      <w:r>
        <w:rPr>
          <w:rFonts w:cs="Times New Roman"/>
          <w:sz w:val="22"/>
          <w:szCs w:val="22"/>
          <w:highlight w:val="white"/>
        </w:rPr>
        <w:t>0,5</w:t>
      </w:r>
      <w:r>
        <w:rPr>
          <w:rFonts w:cs="Times New Roman"/>
          <w:sz w:val="22"/>
          <w:szCs w:val="22"/>
        </w:rPr>
        <w:t xml:space="preserve"> облікової ставки НБУ, </w:t>
      </w:r>
      <w:r>
        <w:rPr>
          <w:rFonts w:cs="Times New Roman"/>
          <w:sz w:val="22"/>
          <w:szCs w:val="22"/>
          <w:highlight w:val="white"/>
        </w:rPr>
        <w:t>що діяла у відповідному періоді</w:t>
      </w:r>
      <w:r>
        <w:rPr>
          <w:rFonts w:cs="Times New Roman"/>
          <w:sz w:val="22"/>
          <w:szCs w:val="22"/>
        </w:rPr>
        <w:t xml:space="preserve">, від суми несвоєчасно оплаченого Товару за кожен день прострочення, </w:t>
      </w:r>
      <w:r>
        <w:rPr>
          <w:rFonts w:cs="Times New Roman"/>
          <w:sz w:val="22"/>
          <w:szCs w:val="22"/>
          <w:highlight w:val="white"/>
        </w:rPr>
        <w:t>починаючи з шостого календарного дня прострочення оплати Товару по</w:t>
      </w:r>
      <w:r>
        <w:rPr>
          <w:rFonts w:cs="Times New Roman"/>
          <w:sz w:val="22"/>
          <w:szCs w:val="22"/>
        </w:rPr>
        <w:t xml:space="preserve"> день фактичного виконання зобов’язань. Сплата пені не звільняє сторону від виконання прийнятих на себе зобов’язань по Договору. </w:t>
      </w:r>
    </w:p>
    <w:p>
      <w:pPr>
        <w:pStyle w:val="Normal"/>
        <w:spacing w:lineRule="auto" w:line="240" w:before="0" w:after="0"/>
        <w:jc w:val="both"/>
        <w:rPr>
          <w:rFonts w:ascii="Times New Roman" w:hAnsi="Times New Roman"/>
          <w:sz w:val="22"/>
          <w:szCs w:val="22"/>
        </w:rPr>
      </w:pPr>
      <w:r>
        <w:rPr>
          <w:rFonts w:cs="Times New Roman"/>
          <w:sz w:val="22"/>
          <w:szCs w:val="22"/>
        </w:rPr>
        <w:tab/>
      </w:r>
      <w:r>
        <w:rPr>
          <w:rFonts w:cs="Times New Roman"/>
          <w:b/>
          <w:sz w:val="22"/>
          <w:szCs w:val="22"/>
        </w:rPr>
        <w:t>7.4.</w:t>
      </w:r>
      <w:r>
        <w:rPr>
          <w:rFonts w:cs="Times New Roman"/>
          <w:sz w:val="22"/>
          <w:szCs w:val="22"/>
        </w:rPr>
        <w:t xml:space="preserve"> У разі несвоєчасного здійснення оплати Покупцем </w:t>
      </w:r>
      <w:r>
        <w:rPr>
          <w:rFonts w:cs="Times New Roman"/>
          <w:sz w:val="22"/>
          <w:szCs w:val="22"/>
          <w:highlight w:val="white"/>
        </w:rPr>
        <w:t>з вини Покупця більш ніж на 10 (десять) робочих днів</w:t>
      </w:r>
      <w:r>
        <w:rPr>
          <w:rFonts w:cs="Times New Roman"/>
          <w:sz w:val="22"/>
          <w:szCs w:val="22"/>
        </w:rPr>
        <w:t xml:space="preserve">, </w:t>
      </w:r>
      <w:r>
        <w:rPr>
          <w:rFonts w:cs="Times New Roman"/>
          <w:sz w:val="22"/>
          <w:szCs w:val="22"/>
          <w:highlight w:val="white"/>
          <w:lang w:bidi="hi-IN"/>
        </w:rPr>
        <w:t xml:space="preserve"> </w:t>
      </w:r>
      <w:r>
        <w:rPr>
          <w:rFonts w:cs="Times New Roman"/>
          <w:sz w:val="22"/>
          <w:szCs w:val="22"/>
        </w:rPr>
        <w:t xml:space="preserve">Постачальник має право вимагати від Покупця повернення прийнятого, але не оплаченого товару. </w:t>
      </w:r>
    </w:p>
    <w:p>
      <w:pPr>
        <w:pStyle w:val="Normal"/>
        <w:spacing w:lineRule="auto" w:line="240" w:before="0" w:after="0"/>
        <w:jc w:val="both"/>
        <w:rPr>
          <w:rFonts w:ascii="Times New Roman" w:hAnsi="Times New Roman"/>
          <w:sz w:val="22"/>
          <w:szCs w:val="22"/>
        </w:rPr>
      </w:pPr>
      <w:r>
        <w:rPr>
          <w:rFonts w:cs="Times New Roman"/>
          <w:sz w:val="22"/>
          <w:szCs w:val="22"/>
        </w:rPr>
        <w:tab/>
      </w:r>
      <w:r>
        <w:rPr>
          <w:rFonts w:cs="Times New Roman"/>
          <w:b/>
          <w:sz w:val="22"/>
          <w:szCs w:val="22"/>
        </w:rPr>
        <w:t>7.5.</w:t>
      </w:r>
      <w:r>
        <w:rPr>
          <w:rFonts w:cs="Times New Roman"/>
          <w:sz w:val="22"/>
          <w:szCs w:val="22"/>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pPr>
        <w:pStyle w:val="Normal"/>
        <w:spacing w:lineRule="auto" w:line="240" w:before="0" w:after="0"/>
        <w:jc w:val="both"/>
        <w:rPr>
          <w:rFonts w:ascii="Times New Roman" w:hAnsi="Times New Roman"/>
          <w:sz w:val="22"/>
          <w:szCs w:val="22"/>
        </w:rPr>
      </w:pPr>
      <w:r>
        <w:rPr>
          <w:rFonts w:cs="Times New Roman"/>
          <w:sz w:val="22"/>
          <w:szCs w:val="22"/>
          <w:highlight w:val="white"/>
        </w:rPr>
        <w:tab/>
      </w:r>
      <w:r>
        <w:rPr>
          <w:rFonts w:cs="Times New Roman"/>
          <w:b/>
          <w:sz w:val="22"/>
          <w:szCs w:val="22"/>
          <w:highlight w:val="white"/>
        </w:rPr>
        <w:t>7.6.</w:t>
      </w:r>
      <w:r>
        <w:rPr>
          <w:rFonts w:cs="Times New Roman"/>
          <w:sz w:val="22"/>
          <w:szCs w:val="22"/>
          <w:highlight w:val="white"/>
        </w:rPr>
        <w:t xml:space="preserve"> У разі поставки товару неналежної якості Постачальник сплачує на користь Покупця штраф у розмірі 10 % вартості договору.</w:t>
      </w:r>
    </w:p>
    <w:p>
      <w:pPr>
        <w:pStyle w:val="Normal"/>
        <w:jc w:val="both"/>
        <w:rPr>
          <w:rFonts w:ascii="Times New Roman" w:hAnsi="Times New Roman"/>
          <w:sz w:val="22"/>
          <w:szCs w:val="22"/>
        </w:rPr>
      </w:pPr>
      <w:r>
        <w:rPr>
          <w:rFonts w:cs="Times New Roman"/>
          <w:b/>
          <w:sz w:val="22"/>
          <w:szCs w:val="22"/>
          <w:highlight w:val="white"/>
        </w:rPr>
        <w:tab/>
        <w:t>7.7.</w:t>
      </w:r>
      <w:r>
        <w:rPr>
          <w:rFonts w:cs="Times New Roman"/>
          <w:sz w:val="22"/>
          <w:szCs w:val="22"/>
          <w:highlight w:val="white"/>
        </w:rPr>
        <w:t xml:space="preserve"> У разі відмови операторів власних АЗС Постачальника або операторів партнерських АЗС від заправки автотранспортних засобів Покупця Постачальник сплачує на користь Покупця штраф у розмірі 10 % вартості договору.</w:t>
      </w:r>
    </w:p>
    <w:p>
      <w:pPr>
        <w:pStyle w:val="Normal"/>
        <w:jc w:val="center"/>
        <w:rPr>
          <w:rFonts w:ascii="Times New Roman" w:hAnsi="Times New Roman"/>
          <w:sz w:val="22"/>
          <w:szCs w:val="22"/>
        </w:rPr>
      </w:pPr>
      <w:r>
        <w:rPr>
          <w:b/>
          <w:bCs/>
          <w:sz w:val="22"/>
          <w:szCs w:val="22"/>
        </w:rPr>
        <w:t>VIII. Обставини непереборної сили</w:t>
      </w:r>
    </w:p>
    <w:p>
      <w:pPr>
        <w:pStyle w:val="Normal"/>
        <w:jc w:val="both"/>
        <w:rPr>
          <w:rFonts w:ascii="Times New Roman" w:hAnsi="Times New Roman"/>
          <w:sz w:val="22"/>
          <w:szCs w:val="22"/>
        </w:rPr>
      </w:pPr>
      <w:r>
        <w:rPr>
          <w:sz w:val="22"/>
          <w:szCs w:val="22"/>
        </w:rPr>
        <w:tab/>
      </w:r>
      <w:r>
        <w:rPr>
          <w:rFonts w:eastAsia="Times New Roman" w:cs="Times New Roman"/>
          <w:b/>
          <w:color w:val="000000"/>
          <w:sz w:val="22"/>
          <w:szCs w:val="22"/>
        </w:rPr>
        <w:t>8.1.</w:t>
      </w:r>
      <w:r>
        <w:rPr>
          <w:rFonts w:eastAsia="Times New Roman" w:cs="Times New Roman"/>
          <w:color w:val="000000"/>
          <w:sz w:val="22"/>
          <w:szCs w:val="22"/>
        </w:rPr>
        <w:t xml:space="preserve">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pPr>
        <w:pStyle w:val="Normal"/>
        <w:spacing w:lineRule="auto" w:line="240" w:before="0" w:after="0"/>
        <w:ind w:right="-34" w:firstLine="709"/>
        <w:jc w:val="both"/>
        <w:rPr>
          <w:rFonts w:ascii="Times New Roman" w:hAnsi="Times New Roman"/>
          <w:sz w:val="22"/>
          <w:szCs w:val="22"/>
        </w:rPr>
      </w:pPr>
      <w:r>
        <w:rPr>
          <w:rFonts w:eastAsia="Times New Roman" w:cs="Times New Roman"/>
          <w:b/>
          <w:color w:val="000000"/>
          <w:sz w:val="22"/>
          <w:szCs w:val="22"/>
        </w:rPr>
        <w:t>8.2.</w:t>
      </w:r>
      <w:r>
        <w:rPr>
          <w:rFonts w:eastAsia="Times New Roman" w:cs="Times New Roman"/>
          <w:color w:val="000000"/>
          <w:sz w:val="22"/>
          <w:szCs w:val="22"/>
        </w:rPr>
        <w:t xml:space="preserve">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pPr>
        <w:pStyle w:val="Normal"/>
        <w:spacing w:lineRule="auto" w:line="240" w:before="0" w:after="0"/>
        <w:ind w:right="-36" w:firstLine="709"/>
        <w:jc w:val="both"/>
        <w:rPr>
          <w:rFonts w:ascii="Times New Roman" w:hAnsi="Times New Roman"/>
          <w:sz w:val="22"/>
          <w:szCs w:val="22"/>
        </w:rPr>
      </w:pPr>
      <w:r>
        <w:rPr>
          <w:rFonts w:eastAsia="Times New Roman" w:cs="Times New Roman"/>
          <w:b/>
          <w:color w:val="000000"/>
          <w:sz w:val="22"/>
          <w:szCs w:val="22"/>
        </w:rPr>
        <w:t>8.3.</w:t>
      </w:r>
      <w:r>
        <w:rPr>
          <w:rFonts w:eastAsia="Times New Roman" w:cs="Times New Roman"/>
          <w:color w:val="000000"/>
          <w:sz w:val="22"/>
          <w:szCs w:val="22"/>
        </w:rPr>
        <w:t xml:space="preserve"> Якщо форс-мажорні обставини триватимуть понад 6 місяців поспіль, даний Договір може бути розірвано в односторонньому порядку </w:t>
      </w:r>
      <w:r>
        <w:rPr>
          <w:rFonts w:eastAsia="Times New Roman" w:cs="Times New Roman"/>
          <w:b/>
          <w:color w:val="000000"/>
          <w:sz w:val="22"/>
          <w:szCs w:val="22"/>
        </w:rPr>
        <w:t>Покупцем</w:t>
      </w:r>
      <w:r>
        <w:rPr>
          <w:rFonts w:eastAsia="Times New Roman" w:cs="Times New Roman"/>
          <w:color w:val="000000"/>
          <w:sz w:val="22"/>
          <w:szCs w:val="22"/>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pPr>
        <w:pStyle w:val="Normal"/>
        <w:spacing w:lineRule="auto" w:line="240" w:before="0" w:after="0"/>
        <w:ind w:right="-36" w:firstLine="709"/>
        <w:jc w:val="both"/>
        <w:rPr>
          <w:rFonts w:ascii="Times New Roman" w:hAnsi="Times New Roman"/>
          <w:sz w:val="22"/>
          <w:szCs w:val="22"/>
        </w:rPr>
      </w:pPr>
      <w:r>
        <w:rPr>
          <w:rFonts w:eastAsia="Times New Roman" w:cs="Times New Roman"/>
          <w:b/>
          <w:color w:val="000000"/>
          <w:sz w:val="22"/>
          <w:szCs w:val="22"/>
        </w:rPr>
        <w:t>8.4.</w:t>
      </w:r>
      <w:r>
        <w:rPr>
          <w:rFonts w:eastAsia="Times New Roman" w:cs="Times New Roman"/>
          <w:color w:val="000000"/>
          <w:sz w:val="22"/>
          <w:szCs w:val="22"/>
        </w:rPr>
        <w:t xml:space="preserve">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Normal"/>
        <w:spacing w:lineRule="auto" w:line="240" w:before="0" w:after="0"/>
        <w:ind w:right="-36" w:firstLine="709"/>
        <w:jc w:val="both"/>
        <w:rPr>
          <w:rFonts w:ascii="Times New Roman" w:hAnsi="Times New Roman"/>
          <w:sz w:val="22"/>
          <w:szCs w:val="22"/>
        </w:rPr>
      </w:pPr>
      <w:r>
        <w:rPr>
          <w:rFonts w:eastAsia="Times New Roman" w:cs="Times New Roman"/>
          <w:b/>
          <w:color w:val="000000"/>
          <w:sz w:val="22"/>
          <w:szCs w:val="22"/>
        </w:rPr>
        <w:t>8.5.</w:t>
      </w:r>
      <w:r>
        <w:rPr>
          <w:rFonts w:eastAsia="Times New Roman" w:cs="Times New Roman"/>
          <w:color w:val="000000"/>
          <w:sz w:val="22"/>
          <w:szCs w:val="22"/>
        </w:rPr>
        <w:t xml:space="preserve">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w:t>
      </w:r>
    </w:p>
    <w:p>
      <w:pPr>
        <w:pStyle w:val="Normal"/>
        <w:spacing w:lineRule="auto" w:line="240" w:before="0" w:after="0"/>
        <w:ind w:right="-36" w:firstLine="709"/>
        <w:jc w:val="both"/>
        <w:rPr>
          <w:rFonts w:ascii="Times New Roman" w:hAnsi="Times New Roman"/>
          <w:sz w:val="22"/>
          <w:szCs w:val="22"/>
        </w:rPr>
      </w:pPr>
      <w:r>
        <w:rPr>
          <w:rFonts w:eastAsia="Times New Roman" w:cs="Times New Roman"/>
          <w:b/>
          <w:color w:val="000000"/>
          <w:sz w:val="22"/>
          <w:szCs w:val="22"/>
        </w:rPr>
        <w:t>8.6.</w:t>
      </w:r>
      <w:r>
        <w:rPr>
          <w:rFonts w:eastAsia="Times New Roman" w:cs="Times New Roman"/>
          <w:color w:val="000000"/>
          <w:sz w:val="22"/>
          <w:szCs w:val="22"/>
        </w:rPr>
        <w:t xml:space="preserve"> Наявність форс-мажорних обставин не звільняє Сторони від виконання своїх обов’язків за Договором після закінчення дії цих форс-мажорних обставин.</w:t>
      </w:r>
    </w:p>
    <w:p>
      <w:pPr>
        <w:pStyle w:val="Normal"/>
        <w:spacing w:lineRule="auto" w:line="240" w:before="0" w:after="0"/>
        <w:ind w:right="-36" w:firstLine="709"/>
        <w:jc w:val="both"/>
        <w:rPr>
          <w:rFonts w:ascii="Times New Roman" w:hAnsi="Times New Roman"/>
          <w:sz w:val="22"/>
          <w:szCs w:val="22"/>
        </w:rPr>
      </w:pPr>
      <w:r>
        <w:rPr>
          <w:rFonts w:eastAsia="Times New Roman" w:cs="Times New Roman"/>
          <w:b/>
          <w:color w:val="000000"/>
          <w:sz w:val="22"/>
          <w:szCs w:val="22"/>
        </w:rPr>
        <w:t>8.7.</w:t>
      </w:r>
      <w:r>
        <w:rPr>
          <w:rFonts w:eastAsia="Times New Roman" w:cs="Times New Roman"/>
          <w:color w:val="000000"/>
          <w:sz w:val="22"/>
          <w:szCs w:val="22"/>
        </w:rPr>
        <w:t xml:space="preserve">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pPr>
        <w:pStyle w:val="Normal"/>
        <w:jc w:val="both"/>
        <w:rPr>
          <w:rFonts w:ascii="Times New Roman" w:hAnsi="Times New Roman"/>
          <w:sz w:val="22"/>
          <w:szCs w:val="22"/>
        </w:rPr>
      </w:pPr>
      <w:r>
        <w:rPr>
          <w:rFonts w:eastAsia="Times New Roman" w:cs="Times New Roman"/>
          <w:b/>
          <w:color w:val="000000"/>
          <w:sz w:val="22"/>
          <w:szCs w:val="22"/>
          <w:highlight w:val="white"/>
        </w:rPr>
        <w:tab/>
        <w:t>8.8.</w:t>
      </w:r>
      <w:r>
        <w:rPr>
          <w:rFonts w:eastAsia="Times New Roman" w:cs="Times New Roman"/>
          <w:color w:val="000000"/>
          <w:sz w:val="22"/>
          <w:szCs w:val="22"/>
          <w:highlight w:val="white"/>
        </w:rPr>
        <w:t xml:space="preserve">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pPr>
        <w:pStyle w:val="Normal"/>
        <w:jc w:val="center"/>
        <w:rPr>
          <w:rFonts w:ascii="Times New Roman" w:hAnsi="Times New Roman"/>
          <w:sz w:val="22"/>
          <w:szCs w:val="22"/>
        </w:rPr>
      </w:pPr>
      <w:r>
        <w:rPr>
          <w:b/>
          <w:bCs/>
          <w:sz w:val="22"/>
          <w:szCs w:val="22"/>
        </w:rPr>
        <w:t>IX. Вирішення спорів</w:t>
      </w:r>
    </w:p>
    <w:p>
      <w:pPr>
        <w:pStyle w:val="Normal"/>
        <w:jc w:val="both"/>
        <w:rPr>
          <w:rFonts w:ascii="Times New Roman" w:hAnsi="Times New Roman"/>
          <w:sz w:val="22"/>
          <w:szCs w:val="22"/>
        </w:rPr>
      </w:pPr>
      <w:r>
        <w:rPr>
          <w:rFonts w:cs="Arial"/>
          <w:sz w:val="22"/>
          <w:szCs w:val="22"/>
        </w:rPr>
        <w:tab/>
      </w:r>
      <w:r>
        <w:rPr>
          <w:rFonts w:eastAsia="Times New Roman" w:cs="Times New Roman"/>
          <w:b/>
          <w:color w:val="000000"/>
          <w:sz w:val="22"/>
          <w:szCs w:val="22"/>
        </w:rPr>
        <w:t>9.1.</w:t>
      </w:r>
      <w:r>
        <w:rPr>
          <w:rFonts w:eastAsia="Times New Roman" w:cs="Times New Roman"/>
          <w:color w:val="000000"/>
          <w:sz w:val="22"/>
          <w:szCs w:val="22"/>
        </w:rPr>
        <w:t xml:space="preserve"> У випадку виникнення спорів або розбіжностей Сторони зобов’язуються вирішувати їх шляхом переговорів та консультацій.</w:t>
      </w:r>
    </w:p>
    <w:p>
      <w:pPr>
        <w:pStyle w:val="Normal"/>
        <w:jc w:val="both"/>
        <w:rPr>
          <w:rFonts w:ascii="Times New Roman" w:hAnsi="Times New Roman"/>
          <w:sz w:val="22"/>
          <w:szCs w:val="22"/>
        </w:rPr>
      </w:pPr>
      <w:r>
        <w:rPr>
          <w:rFonts w:eastAsia="Times New Roman" w:cs="Times New Roman"/>
          <w:b/>
          <w:color w:val="000000"/>
          <w:sz w:val="22"/>
          <w:szCs w:val="22"/>
        </w:rPr>
        <w:tab/>
        <w:t>9.2.</w:t>
      </w:r>
      <w:r>
        <w:rPr>
          <w:rFonts w:eastAsia="Times New Roman" w:cs="Times New Roman"/>
          <w:color w:val="000000"/>
          <w:sz w:val="22"/>
          <w:szCs w:val="22"/>
        </w:rPr>
        <w:t xml:space="preserve">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jc w:val="center"/>
        <w:rPr>
          <w:rFonts w:ascii="Times New Roman" w:hAnsi="Times New Roman"/>
          <w:sz w:val="22"/>
          <w:szCs w:val="22"/>
        </w:rPr>
      </w:pPr>
      <w:r>
        <w:rPr>
          <w:b/>
          <w:bCs/>
          <w:sz w:val="22"/>
          <w:szCs w:val="22"/>
        </w:rPr>
        <w:t>X. Строк дії договору</w:t>
      </w:r>
    </w:p>
    <w:p>
      <w:pPr>
        <w:pStyle w:val="Normal"/>
        <w:jc w:val="both"/>
        <w:rPr/>
      </w:pPr>
      <w:r>
        <w:rPr>
          <w:b/>
          <w:sz w:val="22"/>
          <w:szCs w:val="22"/>
        </w:rPr>
        <w:tab/>
        <w:t>10.1.</w:t>
      </w:r>
      <w:r>
        <w:rPr>
          <w:rStyle w:val="Style14"/>
          <w:b/>
          <w:i w:val="false"/>
          <w:iCs w:val="false"/>
          <w:sz w:val="22"/>
          <w:szCs w:val="22"/>
          <w:highlight w:val="white"/>
        </w:rPr>
        <w:t xml:space="preserve"> </w:t>
      </w:r>
      <w:r>
        <w:rPr>
          <w:rStyle w:val="Style14"/>
          <w:rFonts w:eastAsia="Times New Roman" w:cs="Times New Roman"/>
          <w:b w:val="false"/>
          <w:bCs/>
          <w:i w:val="false"/>
          <w:iCs w:val="false"/>
          <w:caps w:val="false"/>
          <w:smallCaps w:val="false"/>
          <w:color w:val="000000"/>
          <w:spacing w:val="0"/>
          <w:sz w:val="22"/>
          <w:szCs w:val="22"/>
          <w:highlight w:val="white"/>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pPr>
        <w:pStyle w:val="Normal"/>
        <w:jc w:val="both"/>
        <w:rPr>
          <w:rFonts w:ascii="Times New Roman" w:hAnsi="Times New Roman"/>
          <w:sz w:val="22"/>
          <w:szCs w:val="22"/>
        </w:rPr>
      </w:pPr>
      <w:r>
        <w:rPr>
          <w:rFonts w:cs="Times New Roman"/>
          <w:b/>
          <w:color w:val="000000"/>
          <w:sz w:val="22"/>
          <w:szCs w:val="22"/>
        </w:rPr>
        <w:tab/>
        <w:t>10.2.</w:t>
      </w:r>
      <w:r>
        <w:rPr>
          <w:rFonts w:cs="Times New Roman"/>
          <w:color w:val="000000"/>
          <w:sz w:val="22"/>
          <w:szCs w:val="22"/>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jc w:val="center"/>
        <w:rPr>
          <w:rFonts w:ascii="Times New Roman" w:hAnsi="Times New Roman"/>
          <w:sz w:val="22"/>
          <w:szCs w:val="22"/>
        </w:rPr>
      </w:pPr>
      <w:r>
        <w:rPr>
          <w:b/>
          <w:bCs/>
          <w:sz w:val="22"/>
          <w:szCs w:val="22"/>
        </w:rPr>
        <w:t>XI. Інші умови</w:t>
      </w:r>
    </w:p>
    <w:p>
      <w:pPr>
        <w:pStyle w:val="Normal"/>
        <w:jc w:val="both"/>
        <w:rPr/>
      </w:pPr>
      <w:r>
        <w:rPr>
          <w:rFonts w:cs="Arial"/>
          <w:sz w:val="22"/>
          <w:szCs w:val="22"/>
        </w:rPr>
        <w:tab/>
      </w:r>
      <w:r>
        <w:rPr>
          <w:rFonts w:cs="Arial"/>
          <w:b/>
          <w:sz w:val="22"/>
          <w:szCs w:val="22"/>
        </w:rPr>
        <w:t>11.1.</w:t>
      </w:r>
      <w:r>
        <w:rPr>
          <w:rFonts w:cs="Arial"/>
          <w:sz w:val="22"/>
          <w:szCs w:val="22"/>
        </w:rPr>
        <w:t xml:space="preserve"> </w:t>
      </w:r>
      <w:r>
        <w:rPr>
          <w:rFonts w:cs="Arial"/>
          <w:sz w:val="22"/>
          <w:szCs w:val="22"/>
          <w:lang w:eastAsia="ru-RU"/>
        </w:rPr>
        <w:t xml:space="preserve">Договір про закупівлю укладається відповідно до норм </w:t>
      </w:r>
      <w:hyperlink r:id="rId4">
        <w:r>
          <w:rPr>
            <w:rStyle w:val="ListLabel55"/>
            <w:rFonts w:cs="Arial"/>
            <w:color w:val="000000"/>
            <w:sz w:val="22"/>
            <w:szCs w:val="22"/>
            <w:lang w:eastAsia="ru-RU"/>
          </w:rPr>
          <w:t>Цивільного кодексу України</w:t>
        </w:r>
      </w:hyperlink>
      <w:r>
        <w:rPr>
          <w:rFonts w:cs="Arial"/>
          <w:sz w:val="22"/>
          <w:szCs w:val="22"/>
          <w:lang w:eastAsia="ru-RU"/>
        </w:rPr>
        <w:t xml:space="preserve"> та</w:t>
      </w:r>
      <w:hyperlink r:id="rId5">
        <w:r>
          <w:rPr>
            <w:rStyle w:val="ListLabel55"/>
            <w:rFonts w:cs="Arial"/>
            <w:color w:val="000000"/>
            <w:sz w:val="22"/>
            <w:szCs w:val="22"/>
            <w:lang w:eastAsia="ru-RU"/>
          </w:rPr>
          <w:t xml:space="preserve"> Господарського кодексу України</w:t>
        </w:r>
      </w:hyperlink>
      <w:r>
        <w:rPr>
          <w:rStyle w:val="ListLabel55"/>
          <w:rFonts w:cs="Arial"/>
          <w:color w:val="000000"/>
          <w:sz w:val="22"/>
          <w:szCs w:val="22"/>
          <w:lang w:eastAsia="ru-RU"/>
        </w:rPr>
        <w:t>.</w:t>
      </w:r>
    </w:p>
    <w:p>
      <w:pPr>
        <w:pStyle w:val="NoSpacing"/>
        <w:ind w:firstLine="408"/>
        <w:jc w:val="both"/>
        <w:rPr>
          <w:rFonts w:ascii="Times New Roman" w:hAnsi="Times New Roman"/>
          <w:sz w:val="22"/>
          <w:szCs w:val="22"/>
        </w:rPr>
      </w:pPr>
      <w:r>
        <w:rPr>
          <w:rFonts w:cs="Arial" w:ascii="Times New Roman" w:hAnsi="Times New Roman"/>
          <w:b/>
          <w:sz w:val="22"/>
          <w:szCs w:val="22"/>
          <w:lang w:eastAsia="ru-RU"/>
        </w:rPr>
        <w:t>11.2.</w:t>
      </w:r>
      <w:r>
        <w:rPr>
          <w:rFonts w:cs="Arial" w:ascii="Times New Roman" w:hAnsi="Times New Roman"/>
          <w:sz w:val="22"/>
          <w:szCs w:val="22"/>
          <w:lang w:eastAsia="ru-RU"/>
        </w:rPr>
        <w:t xml:space="preserve"> Істотними умовами Договору про закупівлю є предмет (найменування, кількість, якість), ціна та строки. Інші умови Договору про закупівлю не є істотними та можуть змінюватись та/або доповнюватись відповідно до норм Господарського та Цивільного кодексів, </w:t>
      </w:r>
      <w:r>
        <w:rPr>
          <w:rFonts w:cs="Arial" w:ascii="Times New Roman" w:hAnsi="Times New Roman"/>
          <w:sz w:val="22"/>
          <w:szCs w:val="22"/>
        </w:rPr>
        <w:t>за згодою Сторін у випадках, передбачених умовами даного Договору та чинним законодавством України, шляхом укладання Додаткової угоди (Додаткових угод) до Договору.</w:t>
      </w:r>
    </w:p>
    <w:p>
      <w:pPr>
        <w:pStyle w:val="NoSpacing"/>
        <w:ind w:firstLine="408"/>
        <w:jc w:val="both"/>
        <w:rPr>
          <w:rFonts w:ascii="Times New Roman" w:hAnsi="Times New Roman"/>
          <w:sz w:val="22"/>
          <w:szCs w:val="22"/>
        </w:rPr>
      </w:pPr>
      <w:r>
        <w:rPr>
          <w:rFonts w:cs="Arial" w:ascii="Times New Roman" w:hAnsi="Times New Roman"/>
          <w:b/>
          <w:sz w:val="22"/>
          <w:szCs w:val="22"/>
        </w:rPr>
        <w:t>11.3.</w:t>
      </w:r>
      <w:r>
        <w:rPr>
          <w:rFonts w:cs="Arial" w:ascii="Times New Roman" w:hAnsi="Times New Roman"/>
          <w:sz w:val="22"/>
          <w:szCs w:val="22"/>
        </w:rPr>
        <w:tab/>
        <w:t>Договір може бути змінений чи розірваний лише за згодою Сторін, крім випадків, встановлених цим Договором та чинним законодавством України.</w:t>
      </w:r>
    </w:p>
    <w:p>
      <w:pPr>
        <w:pStyle w:val="NoSpacing"/>
        <w:ind w:firstLine="408"/>
        <w:jc w:val="both"/>
        <w:rPr>
          <w:rFonts w:ascii="Times New Roman" w:hAnsi="Times New Roman"/>
          <w:sz w:val="22"/>
          <w:szCs w:val="22"/>
        </w:rPr>
      </w:pPr>
      <w:r>
        <w:rPr>
          <w:rFonts w:cs="Arial" w:ascii="Times New Roman" w:hAnsi="Times New Roman"/>
          <w:b/>
          <w:sz w:val="22"/>
          <w:szCs w:val="22"/>
        </w:rPr>
        <w:t>11.4.</w:t>
      </w:r>
      <w:r>
        <w:rPr>
          <w:rFonts w:cs="Arial" w:ascii="Times New Roman" w:hAnsi="Times New Roman"/>
          <w:sz w:val="22"/>
          <w:szCs w:val="22"/>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скріплення  печатками Сторін (за наявності).</w:t>
      </w:r>
    </w:p>
    <w:p>
      <w:pPr>
        <w:pStyle w:val="NoSpacing"/>
        <w:ind w:firstLine="408"/>
        <w:jc w:val="both"/>
        <w:rPr>
          <w:rFonts w:ascii="Times New Roman" w:hAnsi="Times New Roman"/>
          <w:sz w:val="22"/>
          <w:szCs w:val="22"/>
        </w:rPr>
      </w:pPr>
      <w:r>
        <w:rPr>
          <w:rFonts w:cs="Arial" w:ascii="Times New Roman" w:hAnsi="Times New Roman"/>
          <w:b/>
          <w:sz w:val="22"/>
          <w:szCs w:val="22"/>
        </w:rPr>
        <w:t>11.5.</w:t>
      </w:r>
      <w:r>
        <w:rPr>
          <w:rFonts w:cs="Arial" w:ascii="Times New Roman" w:hAnsi="Times New Roman"/>
          <w:sz w:val="22"/>
          <w:szCs w:val="22"/>
        </w:rPr>
        <w:tab/>
      </w:r>
      <w:r>
        <w:rPr>
          <w:rFonts w:cs="Arial" w:ascii="Times New Roman" w:hAnsi="Times New Roman"/>
          <w:sz w:val="22"/>
          <w:szCs w:val="22"/>
          <w:lang w:eastAsia="uk-UA"/>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pPr>
        <w:pStyle w:val="NoSpacing"/>
        <w:ind w:firstLine="408"/>
        <w:jc w:val="both"/>
        <w:rPr>
          <w:rFonts w:ascii="Times New Roman" w:hAnsi="Times New Roman"/>
          <w:sz w:val="22"/>
          <w:szCs w:val="22"/>
        </w:rPr>
      </w:pPr>
      <w:r>
        <w:rPr>
          <w:rFonts w:cs="Arial" w:ascii="Times New Roman" w:hAnsi="Times New Roman"/>
          <w:b/>
          <w:sz w:val="22"/>
          <w:szCs w:val="22"/>
        </w:rPr>
        <w:t>11.6.</w:t>
      </w:r>
      <w:r>
        <w:rPr>
          <w:rFonts w:cs="Arial" w:ascii="Times New Roman" w:hAnsi="Times New Roman"/>
          <w:sz w:val="22"/>
          <w:szCs w:val="22"/>
        </w:rPr>
        <w:tab/>
        <w:t>Договір складений на українській мові у 2 примірниках, які мають однакову юридичну чинність.</w:t>
      </w:r>
    </w:p>
    <w:p>
      <w:pPr>
        <w:pStyle w:val="NoSpacing"/>
        <w:ind w:firstLine="408"/>
        <w:jc w:val="both"/>
        <w:rPr>
          <w:rFonts w:ascii="Times New Roman" w:hAnsi="Times New Roman"/>
          <w:sz w:val="22"/>
          <w:szCs w:val="22"/>
        </w:rPr>
      </w:pPr>
      <w:r>
        <w:rPr>
          <w:rFonts w:cs="Arial" w:ascii="Times New Roman" w:hAnsi="Times New Roman"/>
          <w:b/>
          <w:sz w:val="22"/>
          <w:szCs w:val="22"/>
        </w:rPr>
        <w:t>11.7.</w:t>
      </w:r>
      <w:r>
        <w:rPr>
          <w:rFonts w:cs="Arial" w:ascii="Times New Roman" w:hAnsi="Times New Roman"/>
          <w:sz w:val="22"/>
          <w:szCs w:val="22"/>
        </w:rPr>
        <w:tab/>
        <w:t xml:space="preserve">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днів з дати підписання. </w:t>
      </w:r>
      <w:r>
        <w:rPr>
          <w:rFonts w:cs="Arial" w:ascii="Times New Roman" w:hAnsi="Times New Roman"/>
          <w:sz w:val="22"/>
          <w:szCs w:val="22"/>
          <w:lang w:eastAsia="uk-UA"/>
        </w:rPr>
        <w:t>Взаємовідносини Сторін, не передбачені Договором, регулюються чинним законодавством України.</w:t>
      </w:r>
      <w:r>
        <w:rPr>
          <w:rFonts w:cs="Arial" w:ascii="Times New Roman" w:hAnsi="Times New Roman"/>
          <w:sz w:val="22"/>
          <w:szCs w:val="22"/>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pPr>
        <w:pStyle w:val="NoSpacing"/>
        <w:ind w:firstLine="408"/>
        <w:jc w:val="both"/>
        <w:rPr>
          <w:rFonts w:ascii="Times New Roman" w:hAnsi="Times New Roman"/>
          <w:sz w:val="22"/>
          <w:szCs w:val="22"/>
        </w:rPr>
      </w:pPr>
      <w:r>
        <w:rPr>
          <w:rFonts w:cs="Arial" w:ascii="Times New Roman" w:hAnsi="Times New Roman"/>
          <w:b/>
          <w:sz w:val="22"/>
          <w:szCs w:val="22"/>
        </w:rPr>
        <w:t>11.8.</w:t>
      </w:r>
      <w:r>
        <w:rPr>
          <w:rFonts w:cs="Arial" w:ascii="Times New Roman" w:hAnsi="Times New Roman"/>
          <w:sz w:val="22"/>
          <w:szCs w:val="22"/>
        </w:rPr>
        <w:tab/>
      </w:r>
      <w:r>
        <w:rPr>
          <w:rFonts w:cs="Arial" w:ascii="Times New Roman" w:hAnsi="Times New Roman"/>
          <w:sz w:val="22"/>
          <w:szCs w:val="22"/>
          <w:lang w:eastAsia="uk-UA"/>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pPr>
        <w:pStyle w:val="NoSpacing"/>
        <w:ind w:firstLine="408"/>
        <w:jc w:val="both"/>
        <w:rPr>
          <w:rFonts w:ascii="Times New Roman" w:hAnsi="Times New Roman"/>
          <w:sz w:val="22"/>
          <w:szCs w:val="22"/>
        </w:rPr>
      </w:pPr>
      <w:r>
        <w:rPr>
          <w:rFonts w:cs="Arial" w:ascii="Times New Roman" w:hAnsi="Times New Roman"/>
          <w:sz w:val="22"/>
          <w:szCs w:val="22"/>
          <w:lang w:eastAsia="uk-UA"/>
        </w:rPr>
        <w:t xml:space="preserve">У разі зміни  місцезнаходження, статусу платника податків  Сторони, </w:t>
      </w:r>
      <w:r>
        <w:rPr>
          <w:rFonts w:cs="Arial" w:ascii="Times New Roman" w:hAnsi="Times New Roman"/>
          <w:sz w:val="22"/>
          <w:szCs w:val="22"/>
        </w:rPr>
        <w:t>зміни електронної адреси,</w:t>
      </w:r>
      <w:r>
        <w:rPr>
          <w:rFonts w:cs="Arial" w:ascii="Times New Roman" w:hAnsi="Times New Roman"/>
          <w:sz w:val="22"/>
          <w:szCs w:val="22"/>
          <w:lang w:eastAsia="uk-UA"/>
        </w:rPr>
        <w:t xml:space="preserve"> така Сторона зобов`язана письмово повідомити іншу Сторону протягом 3 (трьох) днів  про такі зміни.</w:t>
      </w:r>
    </w:p>
    <w:p>
      <w:pPr>
        <w:pStyle w:val="NoSpacing"/>
        <w:ind w:firstLine="408"/>
        <w:jc w:val="both"/>
        <w:rPr>
          <w:rFonts w:ascii="Times New Roman" w:hAnsi="Times New Roman"/>
          <w:sz w:val="22"/>
          <w:szCs w:val="22"/>
        </w:rPr>
      </w:pPr>
      <w:r>
        <w:rPr>
          <w:rFonts w:cs="Arial" w:ascii="Times New Roman" w:hAnsi="Times New Roman"/>
          <w:sz w:val="22"/>
          <w:szCs w:val="22"/>
        </w:rPr>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r>
        <w:rPr>
          <w:rFonts w:cs="Arial" w:ascii="Times New Roman" w:hAnsi="Times New Roman"/>
          <w:sz w:val="22"/>
          <w:szCs w:val="22"/>
          <w:lang w:eastAsia="uk-UA"/>
        </w:rPr>
        <w:t xml:space="preserve"> </w:t>
      </w:r>
    </w:p>
    <w:p>
      <w:pPr>
        <w:pStyle w:val="NoSpacing"/>
        <w:ind w:firstLine="408"/>
        <w:jc w:val="both"/>
        <w:rPr>
          <w:rFonts w:ascii="Times New Roman" w:hAnsi="Times New Roman"/>
          <w:sz w:val="22"/>
          <w:szCs w:val="22"/>
        </w:rPr>
      </w:pPr>
      <w:r>
        <w:rPr>
          <w:rFonts w:cs="Arial" w:ascii="Times New Roman" w:hAnsi="Times New Roman"/>
          <w:b/>
          <w:sz w:val="22"/>
          <w:szCs w:val="22"/>
        </w:rPr>
        <w:t>11.9.</w:t>
      </w:r>
      <w:r>
        <w:rPr>
          <w:rFonts w:cs="Arial" w:ascii="Times New Roman" w:hAnsi="Times New Roman"/>
          <w:sz w:val="22"/>
          <w:szCs w:val="22"/>
        </w:rPr>
        <w:tab/>
      </w:r>
      <w:r>
        <w:rPr>
          <w:rFonts w:cs="Arial" w:ascii="Times New Roman" w:hAnsi="Times New Roman"/>
          <w:sz w:val="22"/>
          <w:szCs w:val="22"/>
          <w:highlight w:val="white"/>
        </w:rPr>
        <w:t xml:space="preserve">«Постачальник» </w:t>
      </w:r>
      <w:r>
        <w:rPr>
          <w:rFonts w:eastAsia="WenQuanYi Micro Hei" w:cs="Arial" w:ascii="Times New Roman" w:hAnsi="Times New Roman"/>
          <w:sz w:val="22"/>
          <w:szCs w:val="22"/>
          <w:highlight w:val="white"/>
          <w:lang w:bidi="hi-IN"/>
        </w:rPr>
        <w:t>відповідно до Податкового кодексу України має статус __________________________________________.</w:t>
      </w:r>
    </w:p>
    <w:p>
      <w:pPr>
        <w:pStyle w:val="NoSpacing"/>
        <w:jc w:val="both"/>
        <w:rPr>
          <w:rFonts w:ascii="Times New Roman" w:hAnsi="Times New Roman"/>
          <w:sz w:val="22"/>
          <w:szCs w:val="22"/>
        </w:rPr>
      </w:pPr>
      <w:r>
        <w:rPr>
          <w:rFonts w:cs="Arial" w:ascii="Times New Roman" w:hAnsi="Times New Roman"/>
          <w:sz w:val="22"/>
          <w:szCs w:val="22"/>
          <w:highlight w:val="white"/>
        </w:rPr>
        <w:tab/>
        <w:tab/>
        <w:t>«Покупець»</w:t>
      </w:r>
      <w:r>
        <w:rPr>
          <w:rFonts w:eastAsia="WenQuanYi Micro Hei" w:cs="Arial" w:ascii="Times New Roman" w:hAnsi="Times New Roman"/>
          <w:sz w:val="22"/>
          <w:szCs w:val="22"/>
          <w:highlight w:val="white"/>
          <w:lang w:bidi="hi-IN"/>
        </w:rPr>
        <w:t xml:space="preserve"> відповідно до Податкового кодексу України </w:t>
      </w:r>
      <w:bookmarkStart w:id="7" w:name="__DdeLink__12137_493789176"/>
      <w:bookmarkEnd w:id="7"/>
      <w:r>
        <w:rPr>
          <w:rFonts w:eastAsia="WenQuanYi Micro Hei" w:cs="Arial" w:ascii="Times New Roman" w:hAnsi="Times New Roman"/>
          <w:sz w:val="22"/>
          <w:szCs w:val="22"/>
          <w:highlight w:val="white"/>
          <w:lang w:bidi="hi-IN"/>
        </w:rPr>
        <w:t>має статус платника податку на прибуток на загальних умовах.</w:t>
      </w:r>
    </w:p>
    <w:p>
      <w:pPr>
        <w:pStyle w:val="NoSpacing"/>
        <w:ind w:firstLine="408"/>
        <w:jc w:val="both"/>
        <w:rPr>
          <w:rFonts w:ascii="Times New Roman" w:hAnsi="Times New Roman"/>
          <w:sz w:val="22"/>
          <w:szCs w:val="22"/>
        </w:rPr>
      </w:pPr>
      <w:r>
        <w:rPr>
          <w:rFonts w:cs="Arial" w:ascii="Times New Roman" w:hAnsi="Times New Roman"/>
          <w:b/>
          <w:sz w:val="22"/>
          <w:szCs w:val="22"/>
        </w:rPr>
        <w:t>11.10.</w:t>
      </w:r>
      <w:r>
        <w:rPr>
          <w:rFonts w:cs="Arial" w:ascii="Times New Roman" w:hAnsi="Times New Roman"/>
          <w:sz w:val="22"/>
          <w:szCs w:val="22"/>
        </w:rPr>
        <w:tab/>
        <w:t>В усьому, що не передбачено положеннями дійсного Договору, сторони керуються нормами діючого цивільного та господарського законодавства, а також звичаями ділового обороту.</w:t>
      </w:r>
    </w:p>
    <w:p>
      <w:pPr>
        <w:pStyle w:val="NoSpacing"/>
        <w:ind w:firstLine="408"/>
        <w:jc w:val="both"/>
        <w:rPr>
          <w:rFonts w:ascii="Times New Roman" w:hAnsi="Times New Roman"/>
          <w:sz w:val="22"/>
          <w:szCs w:val="22"/>
        </w:rPr>
      </w:pPr>
      <w:r>
        <w:rPr>
          <w:rFonts w:cs="Arial" w:ascii="Times New Roman" w:hAnsi="Times New Roman"/>
          <w:b/>
          <w:sz w:val="22"/>
          <w:szCs w:val="22"/>
        </w:rPr>
        <w:t>11.11.</w:t>
      </w:r>
      <w:r>
        <w:rPr>
          <w:rFonts w:cs="Arial" w:ascii="Times New Roman" w:hAnsi="Times New Roman"/>
          <w:sz w:val="22"/>
          <w:szCs w:val="22"/>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pPr>
        <w:pStyle w:val="NoSpacing"/>
        <w:ind w:firstLine="408"/>
        <w:jc w:val="both"/>
        <w:rPr>
          <w:rFonts w:ascii="Times New Roman" w:hAnsi="Times New Roman"/>
          <w:sz w:val="22"/>
          <w:szCs w:val="22"/>
        </w:rPr>
      </w:pPr>
      <w:r>
        <w:rPr>
          <w:rFonts w:cs="Arial" w:ascii="Times New Roman" w:hAnsi="Times New Roman"/>
          <w:b/>
          <w:bCs/>
          <w:sz w:val="22"/>
          <w:szCs w:val="22"/>
          <w:highlight w:val="white"/>
        </w:rPr>
        <w:t>11.12.</w:t>
        <w:tab/>
      </w:r>
      <w:r>
        <w:rPr>
          <w:rFonts w:cs="Arial" w:ascii="Times New Roman" w:hAnsi="Times New Roman"/>
          <w:sz w:val="22"/>
          <w:szCs w:val="22"/>
          <w:highlight w:val="white"/>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w:t>
      </w:r>
      <w:r>
        <w:rPr>
          <w:rFonts w:cs="Arial" w:ascii="Times New Roman" w:hAnsi="Times New Roman"/>
          <w:sz w:val="22"/>
          <w:szCs w:val="22"/>
          <w:highlight w:val="white"/>
          <w:lang w:val="en-US"/>
        </w:rPr>
        <w:t>VI</w:t>
      </w:r>
      <w:r>
        <w:rPr>
          <w:rFonts w:cs="Arial" w:ascii="Times New Roman" w:hAnsi="Times New Roman"/>
          <w:sz w:val="22"/>
          <w:szCs w:val="22"/>
          <w:highlight w:val="white"/>
        </w:rPr>
        <w:t xml:space="preserve"> «Про захист персональних даних» (із змінами і доповненнями).</w:t>
      </w:r>
    </w:p>
    <w:p>
      <w:pPr>
        <w:pStyle w:val="NoSpacing"/>
        <w:ind w:firstLine="408"/>
        <w:jc w:val="both"/>
        <w:rPr>
          <w:rFonts w:ascii="Times New Roman" w:hAnsi="Times New Roman"/>
          <w:sz w:val="22"/>
          <w:szCs w:val="22"/>
        </w:rPr>
      </w:pPr>
      <w:r>
        <w:rPr>
          <w:rFonts w:cs="Arial" w:ascii="Times New Roman" w:hAnsi="Times New Roman"/>
          <w:sz w:val="22"/>
          <w:szCs w:val="22"/>
        </w:rPr>
        <w:tab/>
      </w:r>
    </w:p>
    <w:p>
      <w:pPr>
        <w:pStyle w:val="Normal"/>
        <w:jc w:val="center"/>
        <w:rPr>
          <w:rFonts w:ascii="Times New Roman" w:hAnsi="Times New Roman"/>
          <w:sz w:val="22"/>
          <w:szCs w:val="22"/>
        </w:rPr>
      </w:pPr>
      <w:r>
        <w:rPr>
          <w:b/>
          <w:bCs/>
          <w:sz w:val="22"/>
          <w:szCs w:val="22"/>
        </w:rPr>
        <w:t>XII. Додатки до договору</w:t>
      </w:r>
    </w:p>
    <w:p>
      <w:pPr>
        <w:pStyle w:val="Normal"/>
        <w:rPr>
          <w:rFonts w:ascii="Times New Roman" w:hAnsi="Times New Roman"/>
          <w:sz w:val="22"/>
          <w:szCs w:val="22"/>
        </w:rPr>
      </w:pPr>
      <w:r>
        <w:rPr>
          <w:sz w:val="22"/>
          <w:szCs w:val="22"/>
        </w:rPr>
        <w:t xml:space="preserve">12.1. </w:t>
      </w:r>
      <w:bookmarkStart w:id="8" w:name="_GoBack5290"/>
      <w:bookmarkEnd w:id="8"/>
      <w:r>
        <w:rPr>
          <w:sz w:val="22"/>
          <w:szCs w:val="22"/>
        </w:rPr>
        <w:t>Специфікація до договору (Додаток № 1).</w:t>
      </w:r>
    </w:p>
    <w:p>
      <w:pPr>
        <w:pStyle w:val="Normal"/>
        <w:rPr>
          <w:rFonts w:ascii="Times New Roman" w:hAnsi="Times New Roman"/>
          <w:sz w:val="22"/>
          <w:szCs w:val="22"/>
        </w:rPr>
      </w:pPr>
      <w:r>
        <w:rPr>
          <w:sz w:val="22"/>
          <w:szCs w:val="22"/>
        </w:rPr>
        <w:t>12.2. Перелік АЗС за якими здійснюється заправка автотранспортних засобів Покупця  (Додаток № 2)</w:t>
      </w:r>
    </w:p>
    <w:p>
      <w:pPr>
        <w:pStyle w:val="Normal"/>
        <w:rPr>
          <w:rFonts w:ascii="Times New Roman" w:hAnsi="Times New Roman"/>
          <w:sz w:val="22"/>
          <w:szCs w:val="22"/>
        </w:rPr>
      </w:pPr>
      <w:r>
        <w:rPr>
          <w:sz w:val="22"/>
          <w:szCs w:val="22"/>
        </w:rPr>
      </w:r>
    </w:p>
    <w:p>
      <w:pPr>
        <w:pStyle w:val="Normal"/>
        <w:jc w:val="center"/>
        <w:rPr>
          <w:rFonts w:ascii="Times New Roman" w:hAnsi="Times New Roman"/>
          <w:sz w:val="22"/>
          <w:szCs w:val="22"/>
        </w:rPr>
      </w:pPr>
      <w:r>
        <w:rPr>
          <w:b/>
          <w:bCs/>
          <w:sz w:val="22"/>
          <w:szCs w:val="22"/>
        </w:rPr>
        <w:t>XIII. Місцезнаходження та банківські реквізити сторін</w:t>
      </w:r>
    </w:p>
    <w:p>
      <w:pPr>
        <w:pStyle w:val="Normal"/>
        <w:jc w:val="center"/>
        <w:rPr>
          <w:b/>
          <w:b/>
          <w:bCs/>
        </w:rPr>
      </w:pPr>
      <w:r>
        <w:rPr>
          <w:b/>
          <w:bCs/>
        </w:rPr>
      </w:r>
    </w:p>
    <w:p>
      <w:pPr>
        <w:pStyle w:val="Normal"/>
        <w:jc w:val="center"/>
        <w:rPr>
          <w:b/>
          <w:b/>
          <w:bCs/>
        </w:rPr>
      </w:pPr>
      <w:r>
        <w:rPr>
          <w:b/>
          <w:bCs/>
        </w:rPr>
      </w:r>
    </w:p>
    <w:tbl>
      <w:tblPr>
        <w:tblStyle w:val="a6"/>
        <w:tblW w:w="9689" w:type="dxa"/>
        <w:jc w:val="left"/>
        <w:tblInd w:w="0" w:type="dxa"/>
        <w:tblBorders/>
        <w:tblCellMar>
          <w:top w:w="0" w:type="dxa"/>
          <w:left w:w="108" w:type="dxa"/>
          <w:bottom w:w="0" w:type="dxa"/>
          <w:right w:w="108" w:type="dxa"/>
        </w:tblCellMar>
        <w:tblLook w:val="0400" w:noVBand="1" w:noHBand="0" w:lastColumn="0" w:firstColumn="0" w:lastRow="0" w:firstRow="0"/>
      </w:tblPr>
      <w:tblGrid>
        <w:gridCol w:w="4834"/>
        <w:gridCol w:w="4854"/>
      </w:tblGrid>
      <w:tr>
        <w:trPr/>
        <w:tc>
          <w:tcPr>
            <w:tcW w:w="4834" w:type="dxa"/>
            <w:tcBorders/>
            <w:shd w:fill="auto" w:val="clear"/>
          </w:tcPr>
          <w:p>
            <w:pPr>
              <w:pStyle w:val="Normal"/>
              <w:spacing w:lineRule="auto" w:line="240" w:before="0" w:after="0"/>
              <w:ind w:right="-36" w:hanging="0"/>
              <w:jc w:val="center"/>
              <w:rPr/>
            </w:pPr>
            <w:r>
              <w:rPr>
                <w:rFonts w:eastAsia="Times New Roman" w:cs="Times New Roman"/>
                <w:b/>
                <w:color w:val="000000"/>
                <w:sz w:val="26"/>
                <w:szCs w:val="26"/>
              </w:rPr>
              <w:t>Покупець</w:t>
            </w:r>
          </w:p>
          <w:p>
            <w:pPr>
              <w:pStyle w:val="Normal"/>
              <w:spacing w:lineRule="auto" w:line="240" w:before="0" w:after="0"/>
              <w:ind w:right="-36" w:hanging="0"/>
              <w:jc w:val="both"/>
              <w:rPr/>
            </w:pPr>
            <w:r>
              <w:rPr>
                <w:rFonts w:eastAsia="Times New Roman" w:cs="Times New Roman"/>
                <w:i/>
                <w:color w:val="000000"/>
                <w:sz w:val="26"/>
                <w:szCs w:val="26"/>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pPr>
              <w:pStyle w:val="Normal"/>
              <w:spacing w:lineRule="auto" w:line="240" w:before="0" w:after="240"/>
              <w:rPr>
                <w:rFonts w:ascii="Times New Roman" w:hAnsi="Times New Roman" w:eastAsia="Times New Roman" w:cs="Times New Roman"/>
                <w:color w:val="000000"/>
                <w:sz w:val="26"/>
                <w:szCs w:val="26"/>
              </w:rPr>
            </w:pPr>
            <w:r>
              <w:rPr>
                <w:rFonts w:eastAsia="Times New Roman" w:cs="Times New Roman"/>
                <w:color w:val="000000"/>
                <w:sz w:val="26"/>
                <w:szCs w:val="26"/>
              </w:rPr>
            </w:r>
          </w:p>
          <w:p>
            <w:pPr>
              <w:pStyle w:val="Normal"/>
              <w:spacing w:lineRule="auto" w:line="240" w:before="0" w:after="0"/>
              <w:ind w:right="-36" w:hanging="0"/>
              <w:jc w:val="both"/>
              <w:rPr/>
            </w:pPr>
            <w:r>
              <w:rPr>
                <w:rFonts w:eastAsia="Times New Roman" w:cs="Times New Roman"/>
                <w:color w:val="000000"/>
                <w:sz w:val="26"/>
                <w:szCs w:val="26"/>
              </w:rPr>
              <w:t>_______________________ /_____________/</w:t>
            </w:r>
          </w:p>
          <w:p>
            <w:pPr>
              <w:pStyle w:val="Normal"/>
              <w:spacing w:lineRule="auto" w:line="240" w:before="0" w:after="0"/>
              <w:ind w:right="-36" w:hanging="0"/>
              <w:jc w:val="both"/>
              <w:rPr/>
            </w:pPr>
            <w:r>
              <w:rPr>
                <w:rFonts w:eastAsia="Times New Roman" w:cs="Times New Roman"/>
                <w:color w:val="000000"/>
                <w:sz w:val="26"/>
                <w:szCs w:val="26"/>
              </w:rPr>
              <w:t>м.п.</w:t>
            </w:r>
          </w:p>
        </w:tc>
        <w:tc>
          <w:tcPr>
            <w:tcW w:w="4854" w:type="dxa"/>
            <w:tcBorders/>
            <w:shd w:fill="auto" w:val="clear"/>
          </w:tcPr>
          <w:p>
            <w:pPr>
              <w:pStyle w:val="Normal"/>
              <w:spacing w:lineRule="auto" w:line="240" w:before="0" w:after="0"/>
              <w:ind w:right="-36" w:hanging="0"/>
              <w:jc w:val="center"/>
              <w:rPr/>
            </w:pPr>
            <w:r>
              <w:rPr>
                <w:rFonts w:eastAsia="Times New Roman" w:cs="Times New Roman"/>
                <w:b/>
                <w:color w:val="000000"/>
                <w:sz w:val="26"/>
                <w:szCs w:val="26"/>
              </w:rPr>
              <w:t>Постачальник</w:t>
            </w:r>
          </w:p>
          <w:p>
            <w:pPr>
              <w:pStyle w:val="Normal"/>
              <w:spacing w:lineRule="auto" w:line="240" w:before="0" w:after="0"/>
              <w:ind w:right="-36" w:hanging="0"/>
              <w:jc w:val="both"/>
              <w:rPr/>
            </w:pPr>
            <w:r>
              <w:rPr>
                <w:rFonts w:eastAsia="Times New Roman" w:cs="Times New Roman"/>
                <w:i/>
                <w:color w:val="000000"/>
                <w:sz w:val="26"/>
                <w:szCs w:val="26"/>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pPr>
              <w:pStyle w:val="Normal"/>
              <w:spacing w:lineRule="auto" w:line="240" w:before="0" w:after="0"/>
              <w:rPr>
                <w:rFonts w:ascii="Times New Roman" w:hAnsi="Times New Roman" w:eastAsia="Times New Roman" w:cs="Times New Roman"/>
                <w:color w:val="000000"/>
                <w:sz w:val="26"/>
                <w:szCs w:val="26"/>
              </w:rPr>
            </w:pPr>
            <w:r>
              <w:rPr>
                <w:rFonts w:eastAsia="Times New Roman" w:cs="Times New Roman"/>
                <w:color w:val="000000"/>
                <w:sz w:val="26"/>
                <w:szCs w:val="26"/>
              </w:rPr>
            </w:r>
          </w:p>
          <w:p>
            <w:pPr>
              <w:pStyle w:val="Normal"/>
              <w:spacing w:lineRule="auto" w:line="240" w:before="0" w:after="0"/>
              <w:ind w:right="-36" w:hanging="0"/>
              <w:jc w:val="both"/>
              <w:rPr/>
            </w:pPr>
            <w:r>
              <w:rPr>
                <w:rFonts w:eastAsia="Times New Roman" w:cs="Times New Roman"/>
                <w:color w:val="000000"/>
                <w:sz w:val="26"/>
                <w:szCs w:val="26"/>
              </w:rPr>
              <w:t>_______________________ /_____________/</w:t>
            </w:r>
          </w:p>
          <w:p>
            <w:pPr>
              <w:pStyle w:val="Normal"/>
              <w:spacing w:lineRule="auto" w:line="240" w:before="0" w:after="0"/>
              <w:ind w:right="-36" w:hanging="0"/>
              <w:jc w:val="center"/>
              <w:rPr/>
            </w:pPr>
            <w:r>
              <w:rPr>
                <w:rFonts w:eastAsia="Times New Roman" w:cs="Times New Roman"/>
                <w:color w:val="000000"/>
                <w:sz w:val="26"/>
                <w:szCs w:val="26"/>
              </w:rPr>
              <w:t>м.п.</w:t>
            </w:r>
          </w:p>
        </w:tc>
      </w:tr>
    </w:tbl>
    <w:p>
      <w:pPr>
        <w:pStyle w:val="Normal"/>
        <w:jc w:val="center"/>
        <w:rPr>
          <w:b/>
          <w:b/>
          <w:bCs/>
        </w:rPr>
      </w:pPr>
      <w:r>
        <w:rPr>
          <w:b/>
          <w:bCs/>
        </w:rPr>
      </w:r>
    </w:p>
    <w:p>
      <w:pPr>
        <w:pStyle w:val="Normal"/>
        <w:jc w:val="center"/>
        <w:rPr>
          <w:b/>
          <w:b/>
          <w:bCs/>
        </w:rPr>
      </w:pPr>
      <w:r>
        <w:rPr>
          <w:b/>
          <w:bCs/>
        </w:rPr>
      </w:r>
    </w:p>
    <w:p>
      <w:pPr>
        <w:pStyle w:val="Normal"/>
        <w:jc w:val="center"/>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sz w:val="22"/>
          <w:szCs w:val="22"/>
        </w:rPr>
      </w:pPr>
      <w:r>
        <w:rPr>
          <w:b/>
          <w:bCs/>
          <w:sz w:val="22"/>
          <w:szCs w:val="22"/>
        </w:rPr>
        <w:t>Додаток №1</w:t>
      </w:r>
    </w:p>
    <w:p>
      <w:pPr>
        <w:pStyle w:val="Normal"/>
        <w:jc w:val="right"/>
        <w:rPr>
          <w:rFonts w:ascii="Times New Roman" w:hAnsi="Times New Roman"/>
          <w:sz w:val="22"/>
          <w:szCs w:val="22"/>
        </w:rPr>
      </w:pPr>
      <w:r>
        <w:rPr>
          <w:b/>
          <w:bCs/>
          <w:sz w:val="22"/>
          <w:szCs w:val="22"/>
        </w:rPr>
        <w:t>до договору №_______</w:t>
      </w:r>
    </w:p>
    <w:p>
      <w:pPr>
        <w:pStyle w:val="Normal"/>
        <w:jc w:val="right"/>
        <w:rPr>
          <w:rFonts w:ascii="Times New Roman" w:hAnsi="Times New Roman"/>
          <w:sz w:val="22"/>
          <w:szCs w:val="22"/>
        </w:rPr>
      </w:pPr>
      <w:r>
        <w:rPr>
          <w:b/>
          <w:bCs/>
          <w:sz w:val="22"/>
          <w:szCs w:val="22"/>
        </w:rPr>
        <w:t xml:space="preserve"> </w:t>
      </w:r>
      <w:r>
        <w:rPr>
          <w:b/>
          <w:bCs/>
          <w:sz w:val="22"/>
          <w:szCs w:val="22"/>
        </w:rPr>
        <w:t>від «____»______2022р.</w:t>
      </w:r>
    </w:p>
    <w:p>
      <w:pPr>
        <w:pStyle w:val="Normal"/>
        <w:jc w:val="center"/>
        <w:rPr>
          <w:rFonts w:ascii="Times New Roman" w:hAnsi="Times New Roman"/>
          <w:b/>
          <w:b/>
          <w:bCs/>
          <w:sz w:val="22"/>
          <w:szCs w:val="22"/>
        </w:rPr>
      </w:pPr>
      <w:r>
        <w:rPr>
          <w:b/>
          <w:bCs/>
          <w:sz w:val="22"/>
          <w:szCs w:val="22"/>
        </w:rPr>
      </w:r>
    </w:p>
    <w:p>
      <w:pPr>
        <w:pStyle w:val="Normal"/>
        <w:jc w:val="center"/>
        <w:rPr>
          <w:rFonts w:ascii="Times New Roman" w:hAnsi="Times New Roman"/>
          <w:sz w:val="22"/>
          <w:szCs w:val="22"/>
        </w:rPr>
      </w:pPr>
      <w:r>
        <w:rPr>
          <w:b/>
          <w:bCs/>
          <w:sz w:val="22"/>
          <w:szCs w:val="22"/>
        </w:rPr>
        <w:t xml:space="preserve">Специфікація № </w:t>
      </w:r>
    </w:p>
    <w:p>
      <w:pPr>
        <w:pStyle w:val="Normal"/>
        <w:jc w:val="right"/>
        <w:rPr>
          <w:rFonts w:ascii="Times New Roman" w:hAnsi="Times New Roman"/>
          <w:sz w:val="22"/>
          <w:szCs w:val="22"/>
        </w:rPr>
      </w:pPr>
      <w:r>
        <w:rPr>
          <w:b/>
          <w:bCs/>
          <w:sz w:val="22"/>
          <w:szCs w:val="22"/>
        </w:rPr>
        <w:tab/>
        <w:tab/>
      </w:r>
    </w:p>
    <w:tbl>
      <w:tblPr>
        <w:tblW w:w="9750" w:type="dxa"/>
        <w:jc w:val="left"/>
        <w:tblInd w:w="13"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val="0000" w:noVBand="0" w:noHBand="0" w:lastColumn="0" w:firstColumn="0" w:lastRow="0" w:firstRow="0"/>
      </w:tblPr>
      <w:tblGrid>
        <w:gridCol w:w="478"/>
        <w:gridCol w:w="4386"/>
        <w:gridCol w:w="712"/>
        <w:gridCol w:w="1209"/>
        <w:gridCol w:w="1265"/>
        <w:gridCol w:w="7"/>
        <w:gridCol w:w="1692"/>
      </w:tblGrid>
      <w:tr>
        <w:trPr/>
        <w:tc>
          <w:tcPr>
            <w:tcW w:w="478"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center"/>
              <w:rPr>
                <w:rFonts w:ascii="Times New Roman" w:hAnsi="Times New Roman"/>
                <w:sz w:val="22"/>
                <w:szCs w:val="22"/>
              </w:rPr>
            </w:pPr>
            <w:r>
              <w:rPr>
                <w:sz w:val="22"/>
                <w:szCs w:val="22"/>
              </w:rPr>
              <w:t xml:space="preserve">№ </w:t>
            </w:r>
            <w:r>
              <w:rPr>
                <w:sz w:val="22"/>
                <w:szCs w:val="22"/>
              </w:rPr>
              <w:t>з/п</w:t>
            </w:r>
          </w:p>
        </w:tc>
        <w:tc>
          <w:tcPr>
            <w:tcW w:w="4386"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center"/>
              <w:rPr>
                <w:rFonts w:ascii="Times New Roman" w:hAnsi="Times New Roman"/>
                <w:sz w:val="22"/>
                <w:szCs w:val="22"/>
              </w:rPr>
            </w:pPr>
            <w:r>
              <w:rPr>
                <w:sz w:val="22"/>
                <w:szCs w:val="22"/>
              </w:rPr>
              <w:t xml:space="preserve">Найменування </w:t>
            </w:r>
          </w:p>
          <w:p>
            <w:pPr>
              <w:pStyle w:val="Normal"/>
              <w:jc w:val="center"/>
              <w:rPr>
                <w:rFonts w:ascii="Times New Roman" w:hAnsi="Times New Roman"/>
                <w:sz w:val="22"/>
                <w:szCs w:val="22"/>
              </w:rPr>
            </w:pPr>
            <w:r>
              <w:rPr>
                <w:sz w:val="22"/>
                <w:szCs w:val="22"/>
              </w:rPr>
              <w:t>ПММ</w:t>
            </w:r>
          </w:p>
          <w:p>
            <w:pPr>
              <w:pStyle w:val="Normal"/>
              <w:jc w:val="center"/>
              <w:rPr>
                <w:rFonts w:ascii="Times New Roman" w:hAnsi="Times New Roman"/>
                <w:sz w:val="22"/>
                <w:szCs w:val="22"/>
              </w:rPr>
            </w:pPr>
            <w:r>
              <w:rPr>
                <w:sz w:val="22"/>
                <w:szCs w:val="22"/>
              </w:rPr>
            </w:r>
          </w:p>
        </w:tc>
        <w:tc>
          <w:tcPr>
            <w:tcW w:w="712"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center"/>
              <w:rPr>
                <w:rFonts w:ascii="Times New Roman" w:hAnsi="Times New Roman"/>
                <w:sz w:val="22"/>
                <w:szCs w:val="22"/>
              </w:rPr>
            </w:pPr>
            <w:r>
              <w:rPr>
                <w:sz w:val="22"/>
                <w:szCs w:val="22"/>
              </w:rPr>
              <w:t>Од.</w:t>
            </w:r>
          </w:p>
          <w:p>
            <w:pPr>
              <w:pStyle w:val="Normal"/>
              <w:jc w:val="center"/>
              <w:rPr>
                <w:rFonts w:ascii="Times New Roman" w:hAnsi="Times New Roman"/>
                <w:sz w:val="22"/>
                <w:szCs w:val="22"/>
              </w:rPr>
            </w:pPr>
            <w:r>
              <w:rPr>
                <w:sz w:val="22"/>
                <w:szCs w:val="22"/>
              </w:rPr>
              <w:t>вим</w:t>
            </w:r>
          </w:p>
        </w:tc>
        <w:tc>
          <w:tcPr>
            <w:tcW w:w="1209"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center"/>
              <w:rPr>
                <w:rFonts w:ascii="Times New Roman" w:hAnsi="Times New Roman"/>
                <w:sz w:val="22"/>
                <w:szCs w:val="22"/>
              </w:rPr>
            </w:pPr>
            <w:r>
              <w:rPr>
                <w:sz w:val="22"/>
                <w:szCs w:val="22"/>
              </w:rPr>
              <w:t>Кількість</w:t>
            </w:r>
          </w:p>
        </w:tc>
        <w:tc>
          <w:tcPr>
            <w:tcW w:w="1272" w:type="dxa"/>
            <w:gridSpan w:val="2"/>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center"/>
              <w:rPr>
                <w:rFonts w:ascii="Times New Roman" w:hAnsi="Times New Roman"/>
                <w:sz w:val="22"/>
                <w:szCs w:val="22"/>
              </w:rPr>
            </w:pPr>
            <w:r>
              <w:rPr>
                <w:sz w:val="22"/>
                <w:szCs w:val="22"/>
              </w:rPr>
              <w:t xml:space="preserve">Ціна, грн. </w:t>
            </w:r>
          </w:p>
          <w:p>
            <w:pPr>
              <w:pStyle w:val="Normal"/>
              <w:jc w:val="center"/>
              <w:rPr>
                <w:rFonts w:ascii="Times New Roman" w:hAnsi="Times New Roman"/>
                <w:sz w:val="22"/>
                <w:szCs w:val="22"/>
              </w:rPr>
            </w:pPr>
            <w:r>
              <w:rPr>
                <w:sz w:val="22"/>
                <w:szCs w:val="22"/>
              </w:rPr>
              <w:t>з ПДВ</w:t>
            </w:r>
          </w:p>
        </w:tc>
        <w:tc>
          <w:tcPr>
            <w:tcW w:w="1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3" w:type="dxa"/>
            </w:tcMar>
            <w:vAlign w:val="center"/>
          </w:tcPr>
          <w:p>
            <w:pPr>
              <w:pStyle w:val="Normal"/>
              <w:jc w:val="center"/>
              <w:rPr>
                <w:rFonts w:ascii="Times New Roman" w:hAnsi="Times New Roman"/>
                <w:sz w:val="22"/>
                <w:szCs w:val="22"/>
              </w:rPr>
            </w:pPr>
            <w:r>
              <w:rPr>
                <w:sz w:val="22"/>
                <w:szCs w:val="22"/>
              </w:rPr>
              <w:t xml:space="preserve">Сума, грн. </w:t>
            </w:r>
          </w:p>
          <w:p>
            <w:pPr>
              <w:pStyle w:val="Normal"/>
              <w:jc w:val="center"/>
              <w:rPr>
                <w:rFonts w:ascii="Times New Roman" w:hAnsi="Times New Roman"/>
                <w:sz w:val="22"/>
                <w:szCs w:val="22"/>
              </w:rPr>
            </w:pPr>
            <w:r>
              <w:rPr>
                <w:sz w:val="22"/>
                <w:szCs w:val="22"/>
              </w:rPr>
              <w:t>з ПДВ</w:t>
            </w:r>
          </w:p>
        </w:tc>
      </w:tr>
      <w:tr>
        <w:trPr>
          <w:trHeight w:val="1091" w:hRule="atLeast"/>
        </w:trPr>
        <w:tc>
          <w:tcPr>
            <w:tcW w:w="478"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snapToGrid w:val="false"/>
              <w:jc w:val="center"/>
              <w:rPr>
                <w:rFonts w:ascii="Times New Roman" w:hAnsi="Times New Roman"/>
                <w:sz w:val="22"/>
                <w:szCs w:val="22"/>
              </w:rPr>
            </w:pPr>
            <w:r>
              <w:rPr>
                <w:sz w:val="22"/>
                <w:szCs w:val="22"/>
              </w:rPr>
            </w:r>
          </w:p>
        </w:tc>
        <w:tc>
          <w:tcPr>
            <w:tcW w:w="4386"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tabs>
                <w:tab w:val="left" w:pos="360" w:leader="none"/>
              </w:tabs>
              <w:jc w:val="both"/>
              <w:rPr>
                <w:rFonts w:ascii="Times New Roman" w:hAnsi="Times New Roman"/>
                <w:sz w:val="22"/>
                <w:szCs w:val="22"/>
              </w:rPr>
            </w:pPr>
            <w:r>
              <w:rPr>
                <w:rFonts w:eastAsia="Arial Unicode MS" w:cs="Arial"/>
                <w:b/>
                <w:bCs/>
                <w:i w:val="false"/>
                <w:iCs w:val="false"/>
                <w:caps w:val="false"/>
                <w:smallCaps w:val="false"/>
                <w:color w:val="000000"/>
                <w:spacing w:val="0"/>
                <w:sz w:val="22"/>
                <w:szCs w:val="22"/>
                <w:highlight w:val="white"/>
                <w:shd w:fill="FFFFFF" w:val="clear"/>
                <w:lang w:val="ru-RU" w:eastAsia="en-US"/>
              </w:rPr>
              <w:t xml:space="preserve">Код 09130000-9 (ДК021-2015) Нафта і дистиляти (Газ нафтовий зріджений </w:t>
            </w:r>
            <w:r>
              <w:rPr>
                <w:rFonts w:eastAsia="Times New Roman" w:cs="Times New Roman"/>
                <w:b/>
                <w:bCs/>
                <w:i w:val="false"/>
                <w:iCs w:val="false"/>
                <w:caps w:val="false"/>
                <w:smallCaps w:val="false"/>
                <w:color w:val="000000"/>
                <w:spacing w:val="0"/>
                <w:sz w:val="24"/>
                <w:szCs w:val="24"/>
                <w:highlight w:val="white"/>
                <w:lang w:val="uk-UA" w:eastAsia="ru-RU" w:bidi="ar-SA"/>
              </w:rPr>
              <w:t>або еквівалент</w:t>
            </w:r>
            <w:r>
              <w:rPr>
                <w:rFonts w:eastAsia="Arial Unicode MS" w:cs="Arial"/>
                <w:b/>
                <w:bCs/>
                <w:i w:val="false"/>
                <w:iCs w:val="false"/>
                <w:caps w:val="false"/>
                <w:smallCaps w:val="false"/>
                <w:color w:val="000000"/>
                <w:spacing w:val="0"/>
                <w:sz w:val="22"/>
                <w:szCs w:val="22"/>
                <w:highlight w:val="white"/>
                <w:shd w:fill="FFFFFF" w:val="clear"/>
                <w:lang w:val="ru-RU" w:eastAsia="en-US"/>
              </w:rPr>
              <w:t>)</w:t>
            </w:r>
            <w:r>
              <w:rPr>
                <w:rFonts w:eastAsia="Times New Roman CYR" w:cs="Arial"/>
                <w:b/>
                <w:bCs/>
                <w:sz w:val="22"/>
                <w:szCs w:val="22"/>
                <w:highlight w:val="white"/>
                <w:lang w:eastAsia="ru-RU"/>
              </w:rPr>
              <w:t>:</w:t>
            </w:r>
          </w:p>
          <w:p>
            <w:pPr>
              <w:pStyle w:val="Normal"/>
              <w:tabs>
                <w:tab w:val="left" w:pos="360" w:leader="none"/>
              </w:tabs>
              <w:jc w:val="both"/>
              <w:rPr>
                <w:rFonts w:ascii="Times New Roman" w:hAnsi="Times New Roman" w:eastAsia="Times New Roman CYR" w:cs="Arial"/>
                <w:b/>
                <w:b/>
                <w:bCs/>
                <w:sz w:val="22"/>
                <w:szCs w:val="22"/>
                <w:highlight w:val="white"/>
                <w:lang w:eastAsia="ru-RU"/>
              </w:rPr>
            </w:pPr>
            <w:r>
              <w:rPr>
                <w:rFonts w:eastAsia="Times New Roman CYR" w:cs="Arial"/>
                <w:b/>
                <w:bCs/>
                <w:sz w:val="22"/>
                <w:szCs w:val="22"/>
                <w:highlight w:val="white"/>
                <w:lang w:eastAsia="ru-RU"/>
              </w:rPr>
            </w:r>
          </w:p>
        </w:tc>
        <w:tc>
          <w:tcPr>
            <w:tcW w:w="712"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snapToGrid w:val="false"/>
              <w:jc w:val="center"/>
              <w:rPr>
                <w:rFonts w:ascii="Times New Roman" w:hAnsi="Times New Roman"/>
                <w:sz w:val="22"/>
                <w:szCs w:val="22"/>
              </w:rPr>
            </w:pPr>
            <w:r>
              <w:rPr>
                <w:sz w:val="22"/>
                <w:szCs w:val="22"/>
              </w:rPr>
            </w:r>
          </w:p>
        </w:tc>
        <w:tc>
          <w:tcPr>
            <w:tcW w:w="1209"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snapToGrid w:val="false"/>
              <w:jc w:val="center"/>
              <w:rPr>
                <w:rFonts w:ascii="Times New Roman" w:hAnsi="Times New Roman"/>
                <w:sz w:val="22"/>
                <w:szCs w:val="22"/>
              </w:rPr>
            </w:pPr>
            <w:r>
              <w:rPr>
                <w:sz w:val="22"/>
                <w:szCs w:val="22"/>
              </w:rPr>
            </w:r>
          </w:p>
        </w:tc>
        <w:tc>
          <w:tcPr>
            <w:tcW w:w="1272" w:type="dxa"/>
            <w:gridSpan w:val="2"/>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snapToGrid w:val="false"/>
              <w:jc w:val="center"/>
              <w:rPr>
                <w:rFonts w:ascii="Times New Roman" w:hAnsi="Times New Roman"/>
                <w:sz w:val="22"/>
                <w:szCs w:val="22"/>
              </w:rPr>
            </w:pPr>
            <w:r>
              <w:rPr>
                <w:sz w:val="22"/>
                <w:szCs w:val="22"/>
              </w:rPr>
            </w:r>
          </w:p>
        </w:tc>
        <w:tc>
          <w:tcPr>
            <w:tcW w:w="1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3" w:type="dxa"/>
            </w:tcMar>
            <w:vAlign w:val="center"/>
          </w:tcPr>
          <w:p>
            <w:pPr>
              <w:pStyle w:val="Normal"/>
              <w:snapToGrid w:val="false"/>
              <w:jc w:val="right"/>
              <w:rPr>
                <w:rFonts w:ascii="Times New Roman" w:hAnsi="Times New Roman"/>
                <w:sz w:val="22"/>
                <w:szCs w:val="22"/>
              </w:rPr>
            </w:pPr>
            <w:r>
              <w:rPr>
                <w:sz w:val="22"/>
                <w:szCs w:val="22"/>
              </w:rPr>
            </w:r>
          </w:p>
        </w:tc>
      </w:tr>
      <w:tr>
        <w:trPr>
          <w:trHeight w:val="1091" w:hRule="atLeast"/>
        </w:trPr>
        <w:tc>
          <w:tcPr>
            <w:tcW w:w="478"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center"/>
              <w:rPr>
                <w:rFonts w:ascii="Times New Roman" w:hAnsi="Times New Roman"/>
                <w:sz w:val="22"/>
                <w:szCs w:val="22"/>
              </w:rPr>
            </w:pPr>
            <w:r>
              <w:rPr>
                <w:sz w:val="22"/>
                <w:szCs w:val="22"/>
              </w:rPr>
              <w:t>1</w:t>
            </w:r>
          </w:p>
        </w:tc>
        <w:tc>
          <w:tcPr>
            <w:tcW w:w="4386"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tabs>
                <w:tab w:val="left" w:pos="360" w:leader="none"/>
              </w:tabs>
              <w:snapToGrid w:val="false"/>
              <w:rPr>
                <w:rFonts w:ascii="Times New Roman" w:hAnsi="Times New Roman"/>
                <w:sz w:val="22"/>
                <w:szCs w:val="22"/>
              </w:rPr>
            </w:pPr>
            <w:r>
              <w:rPr>
                <w:sz w:val="22"/>
                <w:szCs w:val="22"/>
              </w:rPr>
            </w:r>
          </w:p>
        </w:tc>
        <w:tc>
          <w:tcPr>
            <w:tcW w:w="712"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snapToGrid w:val="false"/>
              <w:jc w:val="center"/>
              <w:rPr>
                <w:rFonts w:ascii="Times New Roman" w:hAnsi="Times New Roman"/>
                <w:sz w:val="22"/>
                <w:szCs w:val="22"/>
              </w:rPr>
            </w:pPr>
            <w:r>
              <w:rPr>
                <w:sz w:val="22"/>
                <w:szCs w:val="22"/>
              </w:rPr>
            </w:r>
          </w:p>
        </w:tc>
        <w:tc>
          <w:tcPr>
            <w:tcW w:w="1209" w:type="dxa"/>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snapToGrid w:val="false"/>
              <w:jc w:val="center"/>
              <w:rPr>
                <w:rFonts w:ascii="Times New Roman" w:hAnsi="Times New Roman"/>
                <w:sz w:val="22"/>
                <w:szCs w:val="22"/>
              </w:rPr>
            </w:pPr>
            <w:r>
              <w:rPr>
                <w:sz w:val="22"/>
                <w:szCs w:val="22"/>
              </w:rPr>
            </w:r>
          </w:p>
        </w:tc>
        <w:tc>
          <w:tcPr>
            <w:tcW w:w="1272" w:type="dxa"/>
            <w:gridSpan w:val="2"/>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snapToGrid w:val="false"/>
              <w:jc w:val="center"/>
              <w:rPr>
                <w:rFonts w:ascii="Times New Roman" w:hAnsi="Times New Roman"/>
                <w:sz w:val="22"/>
                <w:szCs w:val="22"/>
              </w:rPr>
            </w:pPr>
            <w:r>
              <w:rPr>
                <w:sz w:val="22"/>
                <w:szCs w:val="22"/>
              </w:rPr>
            </w:r>
          </w:p>
        </w:tc>
        <w:tc>
          <w:tcPr>
            <w:tcW w:w="1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3" w:type="dxa"/>
            </w:tcMar>
            <w:vAlign w:val="center"/>
          </w:tcPr>
          <w:p>
            <w:pPr>
              <w:pStyle w:val="Normal"/>
              <w:snapToGrid w:val="false"/>
              <w:jc w:val="center"/>
              <w:rPr>
                <w:rFonts w:ascii="Times New Roman" w:hAnsi="Times New Roman" w:cs="Arial"/>
                <w:color w:val="000000"/>
                <w:sz w:val="22"/>
                <w:szCs w:val="22"/>
              </w:rPr>
            </w:pPr>
            <w:r>
              <w:rPr>
                <w:rFonts w:cs="Arial"/>
                <w:color w:val="000000"/>
                <w:sz w:val="22"/>
                <w:szCs w:val="22"/>
              </w:rPr>
            </w:r>
          </w:p>
        </w:tc>
      </w:tr>
      <w:tr>
        <w:trPr>
          <w:trHeight w:val="139" w:hRule="atLeast"/>
        </w:trPr>
        <w:tc>
          <w:tcPr>
            <w:tcW w:w="8050" w:type="dxa"/>
            <w:gridSpan w:val="5"/>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right"/>
              <w:rPr>
                <w:rFonts w:ascii="Times New Roman" w:hAnsi="Times New Roman"/>
                <w:sz w:val="22"/>
                <w:szCs w:val="22"/>
              </w:rPr>
            </w:pPr>
            <w:r>
              <w:rPr>
                <w:b/>
                <w:bCs/>
                <w:sz w:val="22"/>
                <w:szCs w:val="22"/>
              </w:rPr>
              <w:t>Всього, з ПДВ:</w:t>
            </w:r>
          </w:p>
        </w:tc>
        <w:tc>
          <w:tcPr>
            <w:tcW w:w="16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3" w:type="dxa"/>
            </w:tcMar>
            <w:vAlign w:val="center"/>
          </w:tcPr>
          <w:p>
            <w:pPr>
              <w:pStyle w:val="Normal"/>
              <w:snapToGrid w:val="false"/>
              <w:jc w:val="center"/>
              <w:rPr>
                <w:rFonts w:ascii="Times New Roman" w:hAnsi="Times New Roman" w:cs="Arial"/>
                <w:b/>
                <w:b/>
                <w:bCs/>
                <w:color w:val="000000"/>
                <w:sz w:val="22"/>
                <w:szCs w:val="22"/>
              </w:rPr>
            </w:pPr>
            <w:r>
              <w:rPr>
                <w:rFonts w:cs="Arial"/>
                <w:b/>
                <w:bCs/>
                <w:color w:val="000000"/>
                <w:sz w:val="22"/>
                <w:szCs w:val="22"/>
              </w:rPr>
            </w:r>
          </w:p>
        </w:tc>
      </w:tr>
      <w:tr>
        <w:trPr>
          <w:trHeight w:val="139" w:hRule="atLeast"/>
        </w:trPr>
        <w:tc>
          <w:tcPr>
            <w:tcW w:w="8050" w:type="dxa"/>
            <w:gridSpan w:val="5"/>
            <w:tcBorders>
              <w:top w:val="single" w:sz="4" w:space="0" w:color="000001"/>
              <w:left w:val="single" w:sz="4" w:space="0" w:color="000001"/>
              <w:bottom w:val="single" w:sz="4" w:space="0" w:color="000001"/>
              <w:insideH w:val="single" w:sz="4" w:space="0" w:color="000001"/>
            </w:tcBorders>
            <w:shd w:color="auto" w:fill="FFFFFF" w:val="clear"/>
            <w:tcMar>
              <w:left w:w="3" w:type="dxa"/>
            </w:tcMar>
            <w:vAlign w:val="center"/>
          </w:tcPr>
          <w:p>
            <w:pPr>
              <w:pStyle w:val="Normal"/>
              <w:jc w:val="right"/>
              <w:rPr>
                <w:rFonts w:ascii="Times New Roman" w:hAnsi="Times New Roman"/>
                <w:sz w:val="22"/>
                <w:szCs w:val="22"/>
              </w:rPr>
            </w:pPr>
            <w:r>
              <w:rPr>
                <w:b/>
                <w:bCs/>
                <w:sz w:val="22"/>
                <w:szCs w:val="22"/>
              </w:rPr>
              <w:t>В тому числі ПДВ 7 %:</w:t>
            </w:r>
          </w:p>
        </w:tc>
        <w:tc>
          <w:tcPr>
            <w:tcW w:w="16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3" w:type="dxa"/>
            </w:tcMar>
            <w:vAlign w:val="center"/>
          </w:tcPr>
          <w:p>
            <w:pPr>
              <w:pStyle w:val="Normal"/>
              <w:snapToGrid w:val="false"/>
              <w:jc w:val="both"/>
              <w:rPr>
                <w:rFonts w:ascii="Times New Roman" w:hAnsi="Times New Roman" w:cs="Arial"/>
                <w:b/>
                <w:b/>
                <w:bCs/>
                <w:color w:val="000000"/>
                <w:sz w:val="22"/>
                <w:szCs w:val="22"/>
              </w:rPr>
            </w:pPr>
            <w:r>
              <w:rPr>
                <w:rFonts w:cs="Arial"/>
                <w:b/>
                <w:bCs/>
                <w:color w:val="000000"/>
                <w:sz w:val="22"/>
                <w:szCs w:val="22"/>
              </w:rPr>
            </w:r>
          </w:p>
        </w:tc>
      </w:tr>
    </w:tbl>
    <w:p>
      <w:pPr>
        <w:pStyle w:val="Normal"/>
        <w:tabs>
          <w:tab w:val="left" w:pos="360" w:leader="none"/>
        </w:tabs>
        <w:jc w:val="both"/>
        <w:rPr>
          <w:rFonts w:ascii="Times New Roman" w:hAnsi="Times New Roman"/>
          <w:sz w:val="22"/>
          <w:szCs w:val="22"/>
        </w:rPr>
      </w:pPr>
      <w:r>
        <w:rPr>
          <w:sz w:val="22"/>
          <w:szCs w:val="22"/>
        </w:rPr>
        <w:tab/>
        <w:t xml:space="preserve"> </w:t>
      </w:r>
    </w:p>
    <w:p>
      <w:pPr>
        <w:pStyle w:val="Normal"/>
        <w:jc w:val="center"/>
        <w:rPr>
          <w:rFonts w:ascii="Times New Roman" w:hAnsi="Times New Roman"/>
          <w:b/>
          <w:b/>
          <w:bCs/>
          <w:sz w:val="22"/>
          <w:szCs w:val="22"/>
        </w:rPr>
      </w:pPr>
      <w:r>
        <w:rPr>
          <w:b/>
          <w:bCs/>
          <w:sz w:val="22"/>
          <w:szCs w:val="22"/>
        </w:rPr>
      </w:r>
    </w:p>
    <w:p>
      <w:pPr>
        <w:pStyle w:val="Normal"/>
        <w:jc w:val="center"/>
        <w:rPr>
          <w:rFonts w:ascii="Times New Roman" w:hAnsi="Times New Roman"/>
          <w:b/>
          <w:b/>
          <w:bCs/>
          <w:sz w:val="22"/>
          <w:szCs w:val="22"/>
        </w:rPr>
      </w:pPr>
      <w:r>
        <w:rPr>
          <w:b/>
          <w:bCs/>
          <w:sz w:val="22"/>
          <w:szCs w:val="22"/>
        </w:rPr>
      </w:r>
    </w:p>
    <w:p>
      <w:pPr>
        <w:pStyle w:val="Normal"/>
        <w:jc w:val="center"/>
        <w:rPr>
          <w:b/>
          <w:b/>
          <w:bCs/>
          <w:sz w:val="22"/>
        </w:rPr>
      </w:pPr>
      <w:r>
        <w:rPr>
          <w:b/>
          <w:bCs/>
          <w:sz w:val="22"/>
          <w:szCs w:val="22"/>
        </w:rPr>
        <w:t>Підписи сторін:</w:t>
      </w:r>
    </w:p>
    <w:p>
      <w:pPr>
        <w:pStyle w:val="Normal"/>
        <w:jc w:val="center"/>
        <w:rPr>
          <w:rFonts w:ascii="Times New Roman" w:hAnsi="Times New Roman" w:eastAsia="Times New Roman CYR"/>
          <w:b/>
          <w:b/>
          <w:bCs/>
          <w:i/>
          <w:i/>
          <w:iCs/>
          <w:color w:val="000000"/>
          <w:sz w:val="22"/>
          <w:szCs w:val="28"/>
        </w:rPr>
      </w:pPr>
      <w:r>
        <w:rPr>
          <w:rFonts w:eastAsia="Times New Roman CYR"/>
          <w:b/>
          <w:bCs/>
          <w:i/>
          <w:iCs/>
          <w:color w:val="000000"/>
          <w:sz w:val="22"/>
          <w:szCs w:val="22"/>
          <w:lang w:val="ru-RU"/>
        </w:rPr>
        <w:t xml:space="preserve">_________________ (__________)                        _______________ (________________)   </w:t>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b/>
          <w:b/>
          <w:bCs/>
          <w:sz w:val="22"/>
          <w:szCs w:val="22"/>
        </w:rPr>
      </w:pPr>
      <w:r>
        <w:rPr>
          <w:b/>
          <w:bCs/>
          <w:sz w:val="22"/>
          <w:szCs w:val="22"/>
        </w:rPr>
      </w:r>
    </w:p>
    <w:p>
      <w:pPr>
        <w:pStyle w:val="Normal"/>
        <w:jc w:val="right"/>
        <w:rPr>
          <w:rFonts w:ascii="Times New Roman" w:hAnsi="Times New Roman"/>
          <w:sz w:val="22"/>
          <w:szCs w:val="22"/>
        </w:rPr>
      </w:pPr>
      <w:r>
        <w:rPr>
          <w:b/>
          <w:bCs/>
          <w:sz w:val="22"/>
          <w:szCs w:val="22"/>
        </w:rPr>
        <w:t>Додаток №2</w:t>
      </w:r>
    </w:p>
    <w:p>
      <w:pPr>
        <w:pStyle w:val="Normal"/>
        <w:jc w:val="right"/>
        <w:rPr>
          <w:rFonts w:ascii="Times New Roman" w:hAnsi="Times New Roman"/>
          <w:sz w:val="22"/>
          <w:szCs w:val="22"/>
        </w:rPr>
      </w:pPr>
      <w:r>
        <w:rPr>
          <w:sz w:val="22"/>
          <w:szCs w:val="22"/>
        </w:rPr>
        <w:t xml:space="preserve">                                </w:t>
      </w:r>
      <w:r>
        <w:rPr>
          <w:b/>
          <w:sz w:val="22"/>
          <w:szCs w:val="22"/>
        </w:rPr>
        <w:t xml:space="preserve">    </w:t>
      </w:r>
      <w:r>
        <w:rPr>
          <w:b/>
          <w:sz w:val="22"/>
          <w:szCs w:val="22"/>
        </w:rPr>
        <w:t>до договору №_______</w:t>
      </w:r>
    </w:p>
    <w:p>
      <w:pPr>
        <w:pStyle w:val="Normal"/>
        <w:jc w:val="right"/>
        <w:rPr>
          <w:rFonts w:ascii="Times New Roman" w:hAnsi="Times New Roman"/>
          <w:sz w:val="22"/>
          <w:szCs w:val="22"/>
        </w:rPr>
      </w:pPr>
      <w:r>
        <w:rPr>
          <w:b/>
          <w:sz w:val="22"/>
          <w:szCs w:val="22"/>
        </w:rPr>
        <w:t xml:space="preserve"> </w:t>
      </w:r>
      <w:r>
        <w:rPr>
          <w:b/>
          <w:sz w:val="22"/>
          <w:szCs w:val="22"/>
        </w:rPr>
        <w:t>від «____»______2022р.</w:t>
      </w:r>
      <w:r>
        <w:rPr>
          <w:b/>
          <w:color w:val="FFFFFF"/>
          <w:sz w:val="22"/>
          <w:szCs w:val="22"/>
        </w:rPr>
        <w:t>..</w:t>
      </w:r>
    </w:p>
    <w:p>
      <w:pPr>
        <w:pStyle w:val="Normal"/>
        <w:jc w:val="center"/>
        <w:rPr>
          <w:rFonts w:ascii="Times New Roman" w:hAnsi="Times New Roman"/>
          <w:sz w:val="22"/>
          <w:szCs w:val="22"/>
        </w:rPr>
      </w:pPr>
      <w:r>
        <w:rPr>
          <w:b/>
          <w:bCs/>
          <w:sz w:val="22"/>
          <w:szCs w:val="22"/>
        </w:rPr>
        <w:t xml:space="preserve">Перелік </w:t>
      </w:r>
      <w:r>
        <w:rPr>
          <w:b/>
          <w:bCs/>
          <w:sz w:val="22"/>
          <w:szCs w:val="22"/>
          <w:highlight w:val="white"/>
        </w:rPr>
        <w:t xml:space="preserve"> АЗС</w:t>
      </w:r>
    </w:p>
    <w:p>
      <w:pPr>
        <w:pStyle w:val="Normal"/>
        <w:jc w:val="center"/>
        <w:rPr>
          <w:rFonts w:ascii="Times New Roman" w:hAnsi="Times New Roman"/>
          <w:sz w:val="22"/>
          <w:szCs w:val="22"/>
        </w:rPr>
      </w:pPr>
      <w:r>
        <w:rPr>
          <w:sz w:val="22"/>
          <w:szCs w:val="22"/>
        </w:rPr>
      </w:r>
    </w:p>
    <w:p>
      <w:pPr>
        <w:pStyle w:val="Normal"/>
        <w:jc w:val="center"/>
        <w:rPr>
          <w:rFonts w:ascii="Times New Roman" w:hAnsi="Times New Roman"/>
          <w:sz w:val="22"/>
          <w:szCs w:val="22"/>
        </w:rPr>
      </w:pPr>
      <w:r>
        <w:rPr>
          <w:sz w:val="22"/>
          <w:szCs w:val="22"/>
        </w:rPr>
        <w:t xml:space="preserve">за якими планується здійснювати заправку автотранспортних засобів Покупця </w:t>
      </w:r>
    </w:p>
    <w:p>
      <w:pPr>
        <w:pStyle w:val="Normal"/>
        <w:jc w:val="center"/>
        <w:rPr>
          <w:rFonts w:ascii="Times New Roman" w:hAnsi="Times New Roman"/>
          <w:sz w:val="22"/>
          <w:szCs w:val="22"/>
        </w:rPr>
      </w:pPr>
      <w:r>
        <w:rPr>
          <w:sz w:val="22"/>
          <w:szCs w:val="22"/>
        </w:rPr>
      </w:r>
    </w:p>
    <w:tbl>
      <w:tblPr>
        <w:tblW w:w="9555" w:type="dxa"/>
        <w:jc w:val="left"/>
        <w:tblInd w:w="92" w:type="dxa"/>
        <w:tblBorders>
          <w:top w:val="single" w:sz="4" w:space="0" w:color="00000A"/>
          <w:left w:val="single" w:sz="4" w:space="0" w:color="00000A"/>
          <w:bottom w:val="single" w:sz="4" w:space="0" w:color="00000A"/>
          <w:insideH w:val="single" w:sz="4" w:space="0" w:color="00000A"/>
        </w:tblBorders>
        <w:tblCellMar>
          <w:top w:w="0" w:type="dxa"/>
          <w:left w:w="33" w:type="dxa"/>
          <w:bottom w:w="0" w:type="dxa"/>
          <w:right w:w="108" w:type="dxa"/>
        </w:tblCellMar>
        <w:tblLook w:val="0000" w:noVBand="0" w:noHBand="0" w:lastColumn="0" w:firstColumn="0" w:lastRow="0" w:firstRow="0"/>
      </w:tblPr>
      <w:tblGrid>
        <w:gridCol w:w="730"/>
        <w:gridCol w:w="2705"/>
        <w:gridCol w:w="2552"/>
        <w:gridCol w:w="3567"/>
      </w:tblGrid>
      <w:tr>
        <w:trPr/>
        <w:tc>
          <w:tcPr>
            <w:tcW w:w="730"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200"/>
              <w:jc w:val="center"/>
              <w:rPr>
                <w:rFonts w:ascii="Times New Roman" w:hAnsi="Times New Roman"/>
                <w:sz w:val="22"/>
                <w:szCs w:val="22"/>
              </w:rPr>
            </w:pPr>
            <w:r>
              <w:rPr>
                <w:sz w:val="22"/>
                <w:szCs w:val="22"/>
              </w:rPr>
              <w:t xml:space="preserve">№ </w:t>
            </w:r>
            <w:r>
              <w:rPr>
                <w:sz w:val="22"/>
                <w:szCs w:val="22"/>
              </w:rPr>
              <w:t>з/п</w:t>
            </w:r>
          </w:p>
        </w:tc>
        <w:tc>
          <w:tcPr>
            <w:tcW w:w="2705"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200"/>
              <w:jc w:val="center"/>
              <w:rPr>
                <w:rFonts w:ascii="Times New Roman" w:hAnsi="Times New Roman"/>
                <w:sz w:val="22"/>
                <w:szCs w:val="22"/>
              </w:rPr>
            </w:pPr>
            <w:r>
              <w:rPr>
                <w:sz w:val="22"/>
                <w:szCs w:val="22"/>
              </w:rPr>
              <w:t xml:space="preserve">Найменування </w:t>
            </w:r>
            <w:r>
              <w:rPr>
                <w:sz w:val="22"/>
                <w:szCs w:val="22"/>
                <w:highlight w:val="white"/>
              </w:rPr>
              <w:t>АЗС</w:t>
            </w:r>
          </w:p>
        </w:tc>
        <w:tc>
          <w:tcPr>
            <w:tcW w:w="2552"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jc w:val="center"/>
              <w:rPr>
                <w:rFonts w:ascii="Times New Roman" w:hAnsi="Times New Roman"/>
                <w:sz w:val="22"/>
                <w:szCs w:val="22"/>
              </w:rPr>
            </w:pPr>
            <w:r>
              <w:rPr>
                <w:sz w:val="22"/>
                <w:szCs w:val="22"/>
              </w:rPr>
              <w:t xml:space="preserve">Місцезнаходження  </w:t>
            </w:r>
          </w:p>
          <w:p>
            <w:pPr>
              <w:pStyle w:val="Normal"/>
              <w:jc w:val="center"/>
              <w:rPr>
                <w:rFonts w:ascii="Times New Roman" w:hAnsi="Times New Roman"/>
                <w:sz w:val="22"/>
                <w:szCs w:val="22"/>
              </w:rPr>
            </w:pPr>
            <w:r>
              <w:rPr>
                <w:sz w:val="22"/>
                <w:szCs w:val="22"/>
              </w:rPr>
              <w:t>(район, адреса )</w:t>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200"/>
              <w:jc w:val="center"/>
              <w:rPr>
                <w:rFonts w:ascii="Times New Roman" w:hAnsi="Times New Roman"/>
                <w:sz w:val="22"/>
                <w:szCs w:val="22"/>
              </w:rPr>
            </w:pPr>
            <w:r>
              <w:rPr>
                <w:sz w:val="22"/>
                <w:szCs w:val="22"/>
              </w:rPr>
              <w:t xml:space="preserve">Належить Постачальнику на правах власності або партнерська </w:t>
            </w:r>
            <w:r>
              <w:rPr>
                <w:sz w:val="22"/>
                <w:szCs w:val="22"/>
                <w:highlight w:val="white"/>
              </w:rPr>
              <w:t>АЗС</w:t>
            </w:r>
            <w:r>
              <w:rPr>
                <w:sz w:val="22"/>
                <w:szCs w:val="22"/>
              </w:rPr>
              <w:t xml:space="preserve">. В разі зазначення  партнерської </w:t>
            </w:r>
            <w:r>
              <w:rPr>
                <w:sz w:val="22"/>
                <w:szCs w:val="22"/>
                <w:highlight w:val="white"/>
              </w:rPr>
              <w:t>АЗС</w:t>
            </w:r>
            <w:r>
              <w:rPr>
                <w:sz w:val="22"/>
                <w:szCs w:val="22"/>
              </w:rPr>
              <w:t xml:space="preserve"> - вказати координати та контактні телефони  Власника  </w:t>
            </w:r>
          </w:p>
        </w:tc>
      </w:tr>
      <w:tr>
        <w:trPr/>
        <w:tc>
          <w:tcPr>
            <w:tcW w:w="730"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spacing w:before="0" w:after="200"/>
              <w:jc w:val="center"/>
              <w:rPr>
                <w:rFonts w:ascii="Times New Roman" w:hAnsi="Times New Roman"/>
                <w:sz w:val="22"/>
                <w:szCs w:val="22"/>
              </w:rPr>
            </w:pPr>
            <w:r>
              <w:rPr>
                <w:rFonts w:cs="Times New Roman"/>
                <w:color w:val="000000"/>
                <w:sz w:val="22"/>
                <w:szCs w:val="22"/>
              </w:rPr>
              <w:t>1</w:t>
            </w:r>
          </w:p>
        </w:tc>
        <w:tc>
          <w:tcPr>
            <w:tcW w:w="2705"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2552"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Style31"/>
              <w:rPr>
                <w:rFonts w:ascii="Times New Roman" w:hAnsi="Times New Roman" w:cs="Times New Roman"/>
                <w:sz w:val="22"/>
                <w:szCs w:val="22"/>
              </w:rPr>
            </w:pPr>
            <w:r>
              <w:rPr>
                <w:rFonts w:cs="Times New Roman"/>
                <w:sz w:val="22"/>
                <w:szCs w:val="22"/>
              </w:rPr>
            </w:r>
          </w:p>
        </w:tc>
      </w:tr>
      <w:tr>
        <w:trPr/>
        <w:tc>
          <w:tcPr>
            <w:tcW w:w="730"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spacing w:before="0" w:after="200"/>
              <w:jc w:val="center"/>
              <w:rPr>
                <w:rFonts w:ascii="Times New Roman" w:hAnsi="Times New Roman"/>
                <w:sz w:val="22"/>
                <w:szCs w:val="22"/>
              </w:rPr>
            </w:pPr>
            <w:r>
              <w:rPr>
                <w:rFonts w:cs="Times New Roman"/>
                <w:sz w:val="22"/>
                <w:szCs w:val="22"/>
              </w:rPr>
              <w:t>2</w:t>
            </w:r>
          </w:p>
        </w:tc>
        <w:tc>
          <w:tcPr>
            <w:tcW w:w="2705"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2552"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Style31"/>
              <w:jc w:val="both"/>
              <w:rPr>
                <w:rFonts w:ascii="Times New Roman" w:hAnsi="Times New Roman" w:cs="Times New Roman"/>
                <w:sz w:val="22"/>
                <w:szCs w:val="22"/>
              </w:rPr>
            </w:pPr>
            <w:r>
              <w:rPr>
                <w:rFonts w:cs="Times New Roman"/>
                <w:sz w:val="22"/>
                <w:szCs w:val="22"/>
              </w:rPr>
            </w:r>
          </w:p>
        </w:tc>
      </w:tr>
      <w:tr>
        <w:trPr/>
        <w:tc>
          <w:tcPr>
            <w:tcW w:w="730"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spacing w:before="0" w:after="200"/>
              <w:jc w:val="center"/>
              <w:rPr>
                <w:rFonts w:ascii="Times New Roman" w:hAnsi="Times New Roman"/>
                <w:sz w:val="22"/>
                <w:szCs w:val="22"/>
              </w:rPr>
            </w:pPr>
            <w:r>
              <w:rPr>
                <w:rFonts w:cs="Times New Roman"/>
                <w:sz w:val="22"/>
                <w:szCs w:val="22"/>
              </w:rPr>
              <w:t>3</w:t>
            </w:r>
          </w:p>
        </w:tc>
        <w:tc>
          <w:tcPr>
            <w:tcW w:w="2705"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2552"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Style31"/>
              <w:jc w:val="both"/>
              <w:rPr>
                <w:rFonts w:ascii="Times New Roman" w:hAnsi="Times New Roman" w:cs="Times New Roman"/>
                <w:sz w:val="22"/>
                <w:szCs w:val="22"/>
              </w:rPr>
            </w:pPr>
            <w:r>
              <w:rPr>
                <w:rFonts w:cs="Times New Roman"/>
                <w:sz w:val="22"/>
                <w:szCs w:val="22"/>
              </w:rPr>
            </w:r>
          </w:p>
        </w:tc>
      </w:tr>
      <w:tr>
        <w:trPr/>
        <w:tc>
          <w:tcPr>
            <w:tcW w:w="730"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spacing w:before="0" w:after="200"/>
              <w:jc w:val="center"/>
              <w:rPr>
                <w:rFonts w:ascii="Times New Roman" w:hAnsi="Times New Roman"/>
                <w:sz w:val="22"/>
                <w:szCs w:val="22"/>
              </w:rPr>
            </w:pPr>
            <w:r>
              <w:rPr>
                <w:rFonts w:cs="Times New Roman"/>
                <w:sz w:val="22"/>
                <w:szCs w:val="22"/>
              </w:rPr>
              <w:t>4</w:t>
            </w:r>
          </w:p>
        </w:tc>
        <w:tc>
          <w:tcPr>
            <w:tcW w:w="2705"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2552"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Style31"/>
              <w:rPr>
                <w:rFonts w:ascii="Times New Roman" w:hAnsi="Times New Roman" w:cs="Times New Roman"/>
                <w:i/>
                <w:i/>
                <w:sz w:val="22"/>
                <w:szCs w:val="22"/>
              </w:rPr>
            </w:pPr>
            <w:r>
              <w:rPr>
                <w:rFonts w:cs="Times New Roman"/>
                <w:i/>
                <w:sz w:val="22"/>
                <w:szCs w:val="22"/>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Style31"/>
              <w:jc w:val="both"/>
              <w:rPr>
                <w:rFonts w:ascii="Times New Roman" w:hAnsi="Times New Roman" w:cs="Times New Roman"/>
                <w:sz w:val="22"/>
                <w:szCs w:val="22"/>
              </w:rPr>
            </w:pPr>
            <w:r>
              <w:rPr>
                <w:rFonts w:cs="Times New Roman"/>
                <w:sz w:val="22"/>
                <w:szCs w:val="22"/>
              </w:rPr>
            </w:r>
          </w:p>
        </w:tc>
      </w:tr>
    </w:tbl>
    <w:p>
      <w:pPr>
        <w:pStyle w:val="Normal"/>
        <w:rPr>
          <w:rFonts w:ascii="Times New Roman" w:hAnsi="Times New Roman"/>
          <w:sz w:val="22"/>
          <w:szCs w:val="22"/>
        </w:rPr>
      </w:pPr>
      <w:r>
        <w:rPr>
          <w:sz w:val="22"/>
          <w:szCs w:val="22"/>
        </w:rPr>
      </w:r>
    </w:p>
    <w:p>
      <w:pPr>
        <w:pStyle w:val="Normal"/>
        <w:jc w:val="center"/>
        <w:rPr>
          <w:b/>
          <w:b/>
          <w:bCs/>
          <w:sz w:val="22"/>
        </w:rPr>
      </w:pPr>
      <w:r>
        <w:rPr>
          <w:b/>
          <w:bCs/>
          <w:sz w:val="22"/>
          <w:szCs w:val="22"/>
        </w:rPr>
        <w:t>Підписи сторін:</w:t>
      </w:r>
    </w:p>
    <w:p>
      <w:pPr>
        <w:pStyle w:val="Normal"/>
        <w:jc w:val="center"/>
        <w:rPr>
          <w:rFonts w:ascii="Times New Roman" w:hAnsi="Times New Roman" w:eastAsia="Times New Roman CYR"/>
          <w:b/>
          <w:b/>
          <w:bCs/>
          <w:i/>
          <w:i/>
          <w:iCs/>
          <w:color w:val="000000"/>
          <w:sz w:val="22"/>
          <w:szCs w:val="28"/>
        </w:rPr>
      </w:pPr>
      <w:r>
        <w:rPr>
          <w:rFonts w:eastAsia="Times New Roman CYR"/>
          <w:b/>
          <w:bCs/>
          <w:i/>
          <w:iCs/>
          <w:color w:val="000000"/>
          <w:sz w:val="22"/>
          <w:szCs w:val="22"/>
          <w:lang w:val="ru-RU"/>
        </w:rPr>
        <w:t xml:space="preserve">_________________ (__________)                        _______________ (________________)   </w:t>
      </w:r>
    </w:p>
    <w:p>
      <w:pPr>
        <w:pStyle w:val="Normal"/>
        <w:jc w:val="right"/>
        <w:rPr>
          <w:rFonts w:ascii="Times New Roman" w:hAnsi="Times New Roman"/>
          <w:b/>
          <w:b/>
          <w:bCs/>
          <w:color w:val="000000"/>
          <w:sz w:val="22"/>
          <w:szCs w:val="22"/>
          <w:lang w:val="ru-RU"/>
        </w:rPr>
      </w:pPr>
      <w:r>
        <w:rPr>
          <w:b/>
          <w:bCs/>
          <w:color w:val="000000"/>
          <w:sz w:val="22"/>
          <w:szCs w:val="22"/>
          <w:lang w:val="ru-RU"/>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jc w:val="right"/>
        <w:rPr>
          <w:b/>
          <w:b/>
          <w:bCs/>
          <w:sz w:val="22"/>
          <w:szCs w:val="22"/>
          <w:lang w:val="ru-RU"/>
        </w:rPr>
      </w:pPr>
      <w:r>
        <w:rPr>
          <w:b/>
          <w:bCs/>
          <w:sz w:val="22"/>
          <w:szCs w:val="22"/>
          <w:lang w:val="ru-RU"/>
        </w:rPr>
      </w:r>
    </w:p>
    <w:p>
      <w:pPr>
        <w:pStyle w:val="Normal"/>
        <w:ind w:left="7788" w:firstLine="714"/>
        <w:jc w:val="right"/>
        <w:rPr>
          <w:b/>
          <w:b/>
          <w:sz w:val="20"/>
          <w:szCs w:val="20"/>
          <w:lang w:eastAsia="ru-RU"/>
        </w:rPr>
      </w:pPr>
      <w:r>
        <w:rPr>
          <w:b/>
          <w:sz w:val="20"/>
          <w:szCs w:val="20"/>
          <w:lang w:eastAsia="ru-RU"/>
        </w:rPr>
      </w:r>
    </w:p>
    <w:p>
      <w:pPr>
        <w:pStyle w:val="Normal"/>
        <w:ind w:left="7788" w:firstLine="714"/>
        <w:jc w:val="right"/>
        <w:rPr>
          <w:b/>
          <w:b/>
          <w:sz w:val="20"/>
          <w:szCs w:val="20"/>
          <w:lang w:eastAsia="ru-RU"/>
        </w:rPr>
      </w:pPr>
      <w:r>
        <w:rPr>
          <w:b/>
          <w:sz w:val="20"/>
          <w:szCs w:val="20"/>
          <w:lang w:eastAsia="ru-RU"/>
        </w:rPr>
      </w:r>
    </w:p>
    <w:p>
      <w:pPr>
        <w:pStyle w:val="Normal"/>
        <w:ind w:left="7788" w:firstLine="714"/>
        <w:jc w:val="right"/>
        <w:rPr/>
      </w:pPr>
      <w:r>
        <w:rPr>
          <w:b/>
          <w:sz w:val="20"/>
          <w:szCs w:val="20"/>
          <w:lang w:eastAsia="ru-RU"/>
        </w:rPr>
        <w:t xml:space="preserve">Додаток № 5 </w:t>
        <w:br/>
        <w:t xml:space="preserve"> </w:t>
      </w:r>
      <w:r>
        <w:rPr>
          <w:b/>
          <w:sz w:val="20"/>
          <w:szCs w:val="20"/>
          <w:lang w:eastAsia="zh-CN"/>
        </w:rPr>
        <w:t>до Оголошення</w:t>
      </w:r>
    </w:p>
    <w:p>
      <w:pPr>
        <w:pStyle w:val="Normal"/>
        <w:ind w:firstLine="567"/>
        <w:jc w:val="right"/>
        <w:rPr>
          <w:b/>
          <w:b/>
          <w:sz w:val="26"/>
          <w:szCs w:val="26"/>
          <w:lang w:eastAsia="ru-RU"/>
        </w:rPr>
      </w:pPr>
      <w:r>
        <w:rPr>
          <w:b/>
          <w:sz w:val="26"/>
          <w:szCs w:val="26"/>
          <w:lang w:eastAsia="ru-RU"/>
        </w:rPr>
      </w:r>
    </w:p>
    <w:p>
      <w:pPr>
        <w:pStyle w:val="Normal"/>
        <w:ind w:left="3540" w:hanging="0"/>
        <w:jc w:val="both"/>
        <w:rPr>
          <w:sz w:val="26"/>
          <w:szCs w:val="26"/>
        </w:rPr>
      </w:pPr>
      <w:r>
        <w:rPr>
          <w:b/>
          <w:sz w:val="26"/>
          <w:szCs w:val="26"/>
          <w:lang w:eastAsia="ru-RU"/>
        </w:rPr>
        <w:t>Інша інформація.</w:t>
      </w:r>
    </w:p>
    <w:p>
      <w:pPr>
        <w:pStyle w:val="Normal"/>
        <w:ind w:left="3540" w:hanging="0"/>
        <w:jc w:val="both"/>
        <w:rPr>
          <w:b/>
          <w:b/>
          <w:sz w:val="22"/>
          <w:szCs w:val="22"/>
          <w:lang w:eastAsia="zh-CN"/>
        </w:rPr>
      </w:pPr>
      <w:r>
        <w:rPr>
          <w:b/>
          <w:sz w:val="22"/>
          <w:szCs w:val="22"/>
          <w:lang w:eastAsia="zh-CN"/>
        </w:rPr>
      </w:r>
    </w:p>
    <w:p>
      <w:pPr>
        <w:pStyle w:val="Normal"/>
        <w:ind w:firstLine="708"/>
        <w:jc w:val="both"/>
        <w:rPr/>
      </w:pPr>
      <w:r>
        <w:rPr>
          <w:b/>
          <w:color w:val="000000"/>
        </w:rPr>
        <w:t>УВАГА!!!</w:t>
      </w:r>
    </w:p>
    <w:p>
      <w:pPr>
        <w:pStyle w:val="Normal"/>
        <w:spacing w:lineRule="auto" w:line="240" w:before="0" w:after="0"/>
        <w:ind w:firstLine="708"/>
        <w:jc w:val="both"/>
        <w:rPr/>
      </w:pPr>
      <w:r>
        <w:rPr>
          <w:rFonts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pStyle w:val="Normal"/>
        <w:spacing w:lineRule="auto" w:line="240" w:before="0" w:after="0"/>
        <w:ind w:firstLine="708"/>
        <w:jc w:val="both"/>
        <w:rPr/>
      </w:pPr>
      <w:r>
        <w:rPr>
          <w:rFonts w:eastAsia="Times New Roman" w:cs="Times New Roman"/>
          <w:b/>
          <w:color w:val="000000"/>
          <w:sz w:val="24"/>
          <w:szCs w:val="24"/>
        </w:rPr>
        <w:t>1) документи мають бути чіткими та розбірливими для читання;</w:t>
      </w:r>
    </w:p>
    <w:p>
      <w:pPr>
        <w:pStyle w:val="Normal"/>
        <w:spacing w:lineRule="auto" w:line="240" w:before="0" w:after="0"/>
        <w:ind w:firstLine="708"/>
        <w:jc w:val="both"/>
        <w:rPr/>
      </w:pPr>
      <w:r>
        <w:rPr>
          <w:rFonts w:eastAsia="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pPr>
        <w:pStyle w:val="Normal"/>
        <w:spacing w:lineRule="auto" w:line="240" w:before="0" w:after="0"/>
        <w:ind w:firstLine="708"/>
        <w:jc w:val="both"/>
        <w:rPr/>
      </w:pPr>
      <w:r>
        <w:rPr>
          <w:rFonts w:eastAsia="Times New Roman" w:cs="Times New Roman"/>
          <w:b/>
          <w:color w:val="000000"/>
          <w:sz w:val="24"/>
          <w:szCs w:val="24"/>
        </w:rPr>
        <w:t>3) якщо пропозиція містить і скановані, і електронні документи, потрібно накласти КЕП</w:t>
      </w:r>
      <w:r>
        <w:rPr>
          <w:rFonts w:eastAsia="Times New Roman" w:cs="Times New Roman"/>
          <w:b/>
          <w:sz w:val="24"/>
          <w:szCs w:val="24"/>
        </w:rPr>
        <w:t xml:space="preserve">/УЕП </w:t>
      </w:r>
      <w:r>
        <w:rPr>
          <w:rFonts w:eastAsia="Times New Roman" w:cs="Times New Roman"/>
          <w:b/>
          <w:color w:val="000000"/>
          <w:sz w:val="24"/>
          <w:szCs w:val="24"/>
        </w:rPr>
        <w:t>на пропозицію в цілому та на кожен електронний документ окремо.</w:t>
      </w:r>
    </w:p>
    <w:p>
      <w:pPr>
        <w:pStyle w:val="Normal"/>
        <w:spacing w:lineRule="auto" w:line="240" w:before="0" w:after="0"/>
        <w:jc w:val="both"/>
        <w:rPr/>
      </w:pPr>
      <w:r>
        <w:rPr>
          <w:rFonts w:eastAsia="Times New Roman" w:cs="Times New Roman"/>
          <w:b/>
          <w:color w:val="000000"/>
          <w:sz w:val="24"/>
          <w:szCs w:val="24"/>
        </w:rPr>
        <w:t>Винятки:</w:t>
      </w:r>
    </w:p>
    <w:p>
      <w:pPr>
        <w:pStyle w:val="Normal"/>
        <w:spacing w:lineRule="auto" w:line="240" w:before="0" w:after="0"/>
        <w:ind w:firstLine="644"/>
        <w:jc w:val="both"/>
        <w:rPr/>
      </w:pPr>
      <w:r>
        <w:rPr>
          <w:rFonts w:eastAsia="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eastAsia="Times New Roman" w:cs="Times New Roman"/>
          <w:b/>
          <w:sz w:val="24"/>
          <w:szCs w:val="24"/>
        </w:rPr>
        <w:t xml:space="preserve">КЕП/УЕП </w:t>
      </w:r>
      <w:r>
        <w:rPr>
          <w:rFonts w:eastAsia="Times New Roman" w:cs="Times New Roman"/>
          <w:b/>
          <w:color w:val="000000"/>
          <w:sz w:val="24"/>
          <w:szCs w:val="24"/>
        </w:rPr>
        <w:t xml:space="preserve">цієї організації, учаснику не потрібно накладати на нього свій </w:t>
      </w:r>
      <w:r>
        <w:rPr>
          <w:rFonts w:eastAsia="Times New Roman" w:cs="Times New Roman"/>
          <w:b/>
          <w:sz w:val="24"/>
          <w:szCs w:val="24"/>
        </w:rPr>
        <w:t>КЕП/УЕП</w:t>
      </w:r>
      <w:r>
        <w:rPr>
          <w:rFonts w:eastAsia="Times New Roman" w:cs="Times New Roman"/>
          <w:b/>
          <w:color w:val="000000"/>
          <w:sz w:val="24"/>
          <w:szCs w:val="24"/>
        </w:rPr>
        <w:t>.</w:t>
      </w:r>
    </w:p>
    <w:p>
      <w:pPr>
        <w:pStyle w:val="Normal"/>
        <w:spacing w:lineRule="auto" w:line="240" w:before="0" w:after="0"/>
        <w:ind w:firstLine="644"/>
        <w:jc w:val="both"/>
        <w:rPr/>
      </w:pPr>
      <w:r>
        <w:rPr>
          <w:rFonts w:eastAsia="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eastAsia="Times New Roman" w:cs="Times New Roman"/>
          <w:b/>
          <w:sz w:val="24"/>
          <w:szCs w:val="24"/>
        </w:rPr>
        <w:t xml:space="preserve">КЕП/УЕП </w:t>
      </w:r>
      <w:r>
        <w:rPr>
          <w:rFonts w:eastAsia="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shd w:val="clear" w:fill="FFFFFF"/>
        <w:spacing w:lineRule="auto" w:line="240" w:before="0" w:after="0"/>
        <w:ind w:firstLine="644"/>
        <w:jc w:val="both"/>
        <w:rPr/>
      </w:pPr>
      <w:r>
        <w:rPr>
          <w:rFonts w:eastAsia="Times New Roman" w:cs="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pacing w:lineRule="auto" w:line="259"/>
        <w:ind w:firstLine="644"/>
        <w:jc w:val="both"/>
        <w:rPr/>
      </w:pPr>
      <w:r>
        <w:rPr>
          <w:color w:val="000000"/>
        </w:rPr>
        <w:t xml:space="preserve">Кожен учасник має право подати тільки одну пропозицію (у тому числі до визначеної в оголошенні частини предмета закупівлі (лота) </w:t>
      </w:r>
      <w:r>
        <w:rPr>
          <w:i/>
          <w:color w:val="000000"/>
        </w:rPr>
        <w:t>(у разі здійснення закупівлі за лотами).</w:t>
      </w:r>
      <w:r>
        <w:rPr>
          <w:color w:val="000000"/>
        </w:rPr>
        <w:t xml:space="preserve"> У разі подання більше ніж однієї пропозиції (у тому числі до визначеної в оголошенні частини предмета закупівлі (лота) (</w:t>
      </w:r>
      <w:r>
        <w:rPr>
          <w:i/>
          <w:color w:val="000000"/>
        </w:rPr>
        <w:t>у разі здійснення закупівлі за лотами</w:t>
      </w:r>
      <w:r>
        <w:rPr>
          <w:color w:val="000000"/>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before="0" w:after="150"/>
        <w:ind w:firstLine="644"/>
        <w:jc w:val="both"/>
        <w:rPr/>
      </w:pPr>
      <w:r>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b/>
          <w:color w:val="000000"/>
        </w:rPr>
        <w:t>надає лист-роз’яснення в довільній формі</w:t>
      </w:r>
      <w:r>
        <w:rPr>
          <w:color w:val="000000"/>
        </w:rPr>
        <w:t xml:space="preserve"> в якому зазначає законодавчі підстави ненадання відповідних документів або копію/ії роз'яснення/нь державних органів.</w:t>
      </w:r>
    </w:p>
    <w:p>
      <w:pPr>
        <w:pStyle w:val="Normal"/>
        <w:shd w:val="clear" w:color="auto" w:fill="FFFFFF"/>
        <w:spacing w:before="0" w:after="150"/>
        <w:ind w:firstLine="644"/>
        <w:jc w:val="both"/>
        <w:rPr/>
      </w:pPr>
      <w:r>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hd w:val="clear" w:color="auto" w:fill="FFFFFF"/>
        <w:spacing w:before="0" w:after="150"/>
        <w:ind w:firstLine="644"/>
        <w:jc w:val="both"/>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pPr>
        <w:pStyle w:val="Normal"/>
        <w:shd w:val="clear" w:color="auto" w:fill="FFFFFF"/>
        <w:spacing w:before="0" w:after="150"/>
        <w:ind w:firstLine="644"/>
        <w:jc w:val="both"/>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pPr>
        <w:pStyle w:val="Normal"/>
        <w:shd w:val="clear" w:color="auto" w:fill="FFFFFF"/>
        <w:spacing w:before="0" w:after="150"/>
        <w:ind w:firstLine="644"/>
        <w:jc w:val="both"/>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pPr>
        <w:pStyle w:val="Normal"/>
        <w:shd w:val="clear" w:color="auto" w:fill="FFFFFF"/>
        <w:spacing w:before="0" w:after="150"/>
        <w:ind w:firstLine="644"/>
        <w:jc w:val="both"/>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pPr>
        <w:pStyle w:val="Normal"/>
        <w:shd w:val="clear" w:color="auto" w:fill="FFFFFF"/>
        <w:spacing w:before="0" w:after="150"/>
        <w:ind w:firstLine="644"/>
        <w:jc w:val="both"/>
        <w:rPr/>
      </w:pPr>
      <w:r>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pPr>
        <w:pStyle w:val="Normal"/>
        <w:keepNext/>
        <w:shd w:val="clear" w:color="auto" w:fill="FFFFFF"/>
        <w:jc w:val="both"/>
        <w:rPr/>
      </w:pPr>
      <w:r>
        <w:rPr>
          <w:b/>
          <w:color w:val="000000"/>
          <w:shd w:fill="FFFFFF" w:val="clear"/>
        </w:rPr>
        <w:tab/>
        <w:tab/>
        <w:t>Відхилення пропозиції учасника:</w:t>
      </w:r>
    </w:p>
    <w:p>
      <w:pPr>
        <w:pStyle w:val="Normal"/>
        <w:shd w:val="clear" w:color="auto" w:fill="FFFFFF"/>
        <w:ind w:left="720" w:hanging="0"/>
        <w:jc w:val="both"/>
        <w:rPr/>
      </w:pPr>
      <w:r>
        <w:rPr>
          <w:b/>
          <w:i/>
          <w:color w:val="000000"/>
          <w:highlight w:val="white"/>
        </w:rPr>
        <w:t>Замовник відхиляє пропозицію в разі, якщо:</w:t>
      </w:r>
    </w:p>
    <w:p>
      <w:pPr>
        <w:pStyle w:val="Normal"/>
        <w:shd w:val="clear" w:color="auto" w:fill="FFFFFF"/>
        <w:ind w:left="720" w:hanging="0"/>
        <w:jc w:val="both"/>
        <w:rPr/>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ind w:left="720" w:hanging="0"/>
        <w:jc w:val="both"/>
        <w:rPr/>
      </w:pPr>
      <w:r>
        <w:rPr>
          <w:color w:val="000000"/>
          <w:highlight w:val="white"/>
        </w:rPr>
        <w:t>2) учасник не надав забезпечення пропозиції, якщо таке забезпечення вимагалося замовником;</w:t>
      </w:r>
    </w:p>
    <w:p>
      <w:pPr>
        <w:pStyle w:val="Normal"/>
        <w:shd w:val="clear" w:color="auto" w:fill="FFFFFF"/>
        <w:ind w:left="720" w:hanging="0"/>
        <w:jc w:val="both"/>
        <w:rPr/>
      </w:pPr>
      <w:r>
        <w:rPr>
          <w:color w:val="000000"/>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ind w:left="720" w:hanging="0"/>
        <w:jc w:val="both"/>
        <w:rPr/>
      </w:pPr>
      <w:r>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Pr>
          <w:color w:val="00B050"/>
        </w:rPr>
        <w:t>*</w:t>
      </w:r>
    </w:p>
    <w:p>
      <w:pPr>
        <w:pStyle w:val="Normal"/>
        <w:shd w:val="clear" w:color="auto" w:fill="FFFFFF"/>
        <w:ind w:left="720" w:hanging="0"/>
        <w:jc w:val="both"/>
        <w:rPr>
          <w:b/>
          <w:b/>
          <w:color w:val="00B050"/>
          <w:highlight w:val="white"/>
        </w:rPr>
      </w:pPr>
      <w:r>
        <w:rPr>
          <w:b/>
          <w:color w:val="00B050"/>
          <w:highlight w:val="white"/>
        </w:rPr>
      </w:r>
    </w:p>
    <w:p>
      <w:pPr>
        <w:pStyle w:val="Normal"/>
        <w:shd w:val="clear" w:color="auto" w:fill="FFFFFF"/>
        <w:ind w:left="720" w:hanging="0"/>
        <w:jc w:val="both"/>
        <w:rPr/>
      </w:pPr>
      <w:r>
        <w:rPr>
          <w:b/>
          <w:color w:val="000000"/>
          <w:shd w:fill="FFFFFF" w:val="clear"/>
        </w:rPr>
        <w:t>Відміна закупівлі:</w:t>
      </w:r>
    </w:p>
    <w:p>
      <w:pPr>
        <w:pStyle w:val="Normal"/>
        <w:shd w:val="clear" w:color="auto" w:fill="FFFFFF"/>
        <w:ind w:left="720" w:hanging="0"/>
        <w:jc w:val="both"/>
        <w:rPr/>
      </w:pPr>
      <w:r>
        <w:rPr>
          <w:b/>
          <w:i/>
          <w:color w:val="000000"/>
          <w:highlight w:val="white"/>
        </w:rPr>
        <w:t>1. Замовник відміняє спрощену закупівлю в разі:</w:t>
      </w:r>
    </w:p>
    <w:p>
      <w:pPr>
        <w:pStyle w:val="Normal"/>
        <w:shd w:val="clear" w:color="auto" w:fill="FFFFFF"/>
        <w:ind w:left="709" w:hanging="0"/>
        <w:jc w:val="both"/>
        <w:rPr/>
      </w:pPr>
      <w:r>
        <w:rPr>
          <w:color w:val="000000"/>
          <w:highlight w:val="white"/>
        </w:rPr>
        <w:t>1) відсутності подальшої потреби в закупівлі товарів, робіт і послуг;</w:t>
      </w:r>
    </w:p>
    <w:p>
      <w:pPr>
        <w:pStyle w:val="Normal"/>
        <w:shd w:val="clear" w:color="auto" w:fill="FFFFFF"/>
        <w:ind w:left="709" w:hanging="0"/>
        <w:jc w:val="both"/>
        <w:rPr/>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ind w:left="709" w:hanging="0"/>
        <w:jc w:val="both"/>
        <w:rPr/>
      </w:pPr>
      <w:r>
        <w:rPr>
          <w:color w:val="000000"/>
          <w:highlight w:val="white"/>
        </w:rPr>
        <w:t>3) скорочення видатків на здійснення закупівлі товарів, робіт і послуг.</w:t>
      </w:r>
    </w:p>
    <w:p>
      <w:pPr>
        <w:pStyle w:val="Normal"/>
        <w:shd w:val="clear" w:color="auto" w:fill="FFFFFF"/>
        <w:ind w:left="720" w:hanging="0"/>
        <w:jc w:val="both"/>
        <w:rPr/>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pPr>
        <w:pStyle w:val="Normal"/>
        <w:shd w:val="clear" w:color="auto" w:fill="FFFFFF"/>
        <w:ind w:left="709" w:hanging="0"/>
        <w:jc w:val="both"/>
        <w:rPr/>
      </w:pPr>
      <w:r>
        <w:rPr>
          <w:color w:val="000000"/>
          <w:highlight w:val="white"/>
        </w:rPr>
        <w:t>1) відхилення всіх пропозицій з</w:t>
      </w:r>
      <w:r>
        <w:rPr>
          <w:color w:val="000000"/>
        </w:rPr>
        <w:t>гідно з частиною 13 статті 14 Закону;</w:t>
      </w:r>
    </w:p>
    <w:p>
      <w:pPr>
        <w:pStyle w:val="Normal"/>
        <w:shd w:val="clear" w:color="auto" w:fill="FFFFFF"/>
        <w:ind w:left="709" w:hanging="0"/>
        <w:jc w:val="both"/>
        <w:rPr/>
      </w:pPr>
      <w:r>
        <w:rPr>
          <w:color w:val="000000"/>
          <w:highlight w:val="white"/>
        </w:rPr>
        <w:t>2) відсутності пропозицій учасників для участі в ній.</w:t>
      </w:r>
    </w:p>
    <w:p>
      <w:pPr>
        <w:pStyle w:val="Normal"/>
        <w:shd w:val="clear" w:color="auto" w:fill="FFFFFF"/>
        <w:ind w:left="709" w:hanging="0"/>
        <w:jc w:val="both"/>
        <w:rPr/>
      </w:pPr>
      <w:r>
        <w:rPr>
          <w:i/>
          <w:color w:val="000000"/>
          <w:highlight w:val="white"/>
        </w:rPr>
        <w:t>Спрощена закупівля може бути відмінена частково (за лотом).</w:t>
      </w:r>
    </w:p>
    <w:p>
      <w:pPr>
        <w:pStyle w:val="Normal"/>
        <w:shd w:val="clear" w:color="auto" w:fill="FFFFFF"/>
        <w:ind w:firstLine="720"/>
        <w:jc w:val="both"/>
        <w:rPr/>
      </w:pPr>
      <w:r>
        <w:rPr>
          <w:color w:val="000000"/>
          <w:highlight w:val="white"/>
        </w:rPr>
        <w:t>Повідомлення про відміну закупівлі оприлюднюється в електронній системі закупівель:</w:t>
      </w:r>
    </w:p>
    <w:p>
      <w:pPr>
        <w:pStyle w:val="Normal"/>
        <w:shd w:val="clear" w:color="auto" w:fill="FFFFFF"/>
        <w:ind w:firstLine="460"/>
        <w:jc w:val="both"/>
        <w:rPr/>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pPr>
        <w:pStyle w:val="Normal"/>
        <w:shd w:val="clear" w:color="auto" w:fill="FFFFFF"/>
        <w:ind w:firstLine="460"/>
        <w:jc w:val="both"/>
        <w:rPr/>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ind w:firstLine="460"/>
        <w:jc w:val="both"/>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ind w:firstLine="460"/>
        <w:jc w:val="both"/>
        <w:rPr/>
      </w:pPr>
      <w:r>
        <w:rPr/>
      </w:r>
    </w:p>
    <w:p>
      <w:pPr>
        <w:pStyle w:val="Normal"/>
        <w:keepNext/>
        <w:numPr>
          <w:ilvl w:val="0"/>
          <w:numId w:val="0"/>
        </w:numPr>
        <w:shd w:val="clear" w:color="auto" w:fill="FFFFFF"/>
        <w:ind w:left="360" w:hanging="0"/>
        <w:jc w:val="both"/>
        <w:rPr/>
      </w:pPr>
      <w:r>
        <w:rPr>
          <w:b/>
          <w:color w:val="000000"/>
          <w:shd w:fill="FFFFFF" w:val="clear"/>
        </w:rPr>
        <w:t>Строк укладання договору про закупівлю:</w:t>
      </w:r>
    </w:p>
    <w:p>
      <w:pPr>
        <w:pStyle w:val="Normal"/>
        <w:shd w:val="clear" w:color="auto" w:fill="FFFFFF"/>
        <w:ind w:firstLine="720"/>
        <w:jc w:val="both"/>
        <w:rPr>
          <w:highlight w:val="yellow"/>
        </w:rPr>
      </w:pPr>
      <w:r>
        <w:rPr>
          <w:color w:val="000000"/>
        </w:rPr>
        <w:t xml:space="preserve">Замовник може укласти договір про закупівлю з учасником, який визнаний переможцем спрощеної закупівлі, </w:t>
      </w:r>
      <w:r>
        <w:rPr>
          <w:b/>
          <w:bCs/>
          <w:color w:val="000000"/>
        </w:rPr>
        <w:t>на наступний день після оприлюднення повідомлення про намір укласти договір про закупівлю, але не пізніше ніж через 20 днів.</w:t>
      </w:r>
    </w:p>
    <w:p>
      <w:pPr>
        <w:pStyle w:val="Normal"/>
        <w:shd w:val="clear" w:color="auto" w:fill="FFFFFF"/>
        <w:ind w:firstLine="720"/>
        <w:jc w:val="both"/>
        <w:rPr>
          <w:color w:val="000000"/>
        </w:rPr>
      </w:pPr>
      <w:r>
        <w:rPr>
          <w:color w:val="000000"/>
        </w:rPr>
      </w:r>
    </w:p>
    <w:p>
      <w:pPr>
        <w:pStyle w:val="Normal"/>
        <w:shd w:val="clear" w:color="auto" w:fill="FFFFFF"/>
        <w:ind w:firstLine="720"/>
        <w:jc w:val="both"/>
        <w:rPr/>
      </w:pPr>
      <w:r>
        <w:rPr>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ind w:firstLine="720"/>
        <w:jc w:val="both"/>
        <w:rPr/>
      </w:pPr>
      <w:r>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pPr>
        <w:pStyle w:val="Normal"/>
        <w:shd w:val="clear" w:color="auto" w:fill="FFFFFF"/>
        <w:ind w:firstLine="720"/>
        <w:jc w:val="both"/>
        <w:rPr>
          <w:highlight w:val="white"/>
        </w:rPr>
      </w:pPr>
      <w:r>
        <w:rPr>
          <w:highlight w:val="white"/>
        </w:rPr>
      </w:r>
    </w:p>
    <w:p>
      <w:pPr>
        <w:pStyle w:val="Normal"/>
        <w:keepNext/>
        <w:keepLines/>
        <w:numPr>
          <w:ilvl w:val="0"/>
          <w:numId w:val="0"/>
        </w:numPr>
        <w:spacing w:lineRule="auto" w:line="276"/>
        <w:ind w:left="720" w:right="119" w:hanging="0"/>
        <w:jc w:val="both"/>
        <w:rPr/>
      </w:pPr>
      <w:r>
        <w:rPr>
          <w:b/>
          <w:color w:val="000000"/>
          <w:shd w:fill="FFFFFF" w:val="clear"/>
        </w:rPr>
        <w:t xml:space="preserve">Порядок укладення договору про закупівлю, його умови. </w:t>
      </w:r>
    </w:p>
    <w:p>
      <w:pPr>
        <w:pStyle w:val="Normal"/>
        <w:keepNext/>
        <w:keepLines/>
        <w:ind w:left="360" w:right="119" w:firstLine="348"/>
        <w:jc w:val="both"/>
        <w:rPr/>
      </w:pPr>
      <w:r>
        <w:rPr>
          <w:color w:val="000000"/>
        </w:rPr>
        <w:t xml:space="preserve">Проєкт Договору про закупівлю викладено в </w:t>
      </w:r>
      <w:r>
        <w:rPr>
          <w:b/>
          <w:i/>
          <w:color w:val="000000"/>
        </w:rPr>
        <w:t>Додатку 4</w:t>
      </w:r>
      <w:r>
        <w:rPr>
          <w:color w:val="000000"/>
        </w:rPr>
        <w:t xml:space="preserve"> до цього Оголошення.</w:t>
      </w:r>
    </w:p>
    <w:p>
      <w:pPr>
        <w:pStyle w:val="Normal"/>
        <w:keepNext/>
        <w:keepLines/>
        <w:ind w:right="120" w:hanging="0"/>
        <w:jc w:val="both"/>
        <w:rPr/>
      </w:pPr>
      <w:r>
        <w:rPr>
          <w:color w:val="000000"/>
        </w:rPr>
        <w:t xml:space="preserve">Договір про закупівлю укладається відповідно до норм </w:t>
      </w:r>
      <w:hyperlink r:id="rId6">
        <w:r>
          <w:rPr>
            <w:rStyle w:val="Style10"/>
            <w:color w:val="000000"/>
          </w:rPr>
          <w:t>Цивільного</w:t>
        </w:r>
      </w:hyperlink>
      <w:r>
        <w:rPr>
          <w:color w:val="000000"/>
        </w:rPr>
        <w:t xml:space="preserve"> та</w:t>
      </w:r>
      <w:hyperlink r:id="rId7">
        <w:r>
          <w:rPr>
            <w:rStyle w:val="Style10"/>
            <w:color w:val="000000"/>
          </w:rPr>
          <w:t xml:space="preserve"> Господарського Кодексів України</w:t>
        </w:r>
      </w:hyperlink>
      <w:r>
        <w:rPr>
          <w:color w:val="000000"/>
        </w:rPr>
        <w:t>.</w:t>
      </w:r>
    </w:p>
    <w:p>
      <w:pPr>
        <w:pStyle w:val="Normal"/>
        <w:shd w:val="clear" w:color="auto" w:fill="FFFFFF"/>
        <w:ind w:firstLine="708"/>
        <w:jc w:val="both"/>
        <w:rPr/>
      </w:pPr>
      <w:r>
        <w:rPr/>
        <w:t>Остаточна редакція договору про закупівлю складається замовником на основі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у цьому розділі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rPr/>
        <w:t xml:space="preserve"> </w:t>
      </w:r>
      <w:r>
        <w:rPr>
          <w:color w:val="000000"/>
          <w:highlight w:val="white"/>
        </w:rPr>
        <w:t>учасник, який визначений переможцем спрощеної закупівлі, відмовився від укладення договору про закупівлю).</w:t>
      </w:r>
    </w:p>
    <w:p>
      <w:pPr>
        <w:pStyle w:val="Normal"/>
        <w:ind w:firstLine="708"/>
        <w:jc w:val="both"/>
        <w:rPr/>
      </w:pPr>
      <w:r>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pStyle w:val="Normal"/>
        <w:keepNext/>
        <w:ind w:left="720" w:hanging="0"/>
        <w:jc w:val="both"/>
        <w:rPr>
          <w:color w:val="000000"/>
          <w:shd w:fill="FFFFFF" w:val="clear"/>
        </w:rPr>
      </w:pPr>
      <w:r>
        <w:rPr>
          <w:color w:val="000000"/>
          <w:shd w:fill="FFFFFF" w:val="clear"/>
        </w:rPr>
      </w:r>
    </w:p>
    <w:p>
      <w:pPr>
        <w:pStyle w:val="Normal"/>
        <w:keepNext/>
        <w:numPr>
          <w:ilvl w:val="0"/>
          <w:numId w:val="2"/>
        </w:numPr>
        <w:jc w:val="both"/>
        <w:rPr/>
      </w:pPr>
      <w:r>
        <w:rPr>
          <w:b/>
          <w:color w:val="000000"/>
          <w:shd w:fill="FFFFFF" w:val="clear"/>
        </w:rPr>
        <w:t>Опис та приклади формальних несуттєвих помилок.</w:t>
      </w:r>
    </w:p>
    <w:p>
      <w:pPr>
        <w:pStyle w:val="Normal"/>
        <w:ind w:firstLine="360"/>
        <w:jc w:val="both"/>
        <w:rPr/>
      </w:pPr>
      <w:r>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pPr>
        <w:pStyle w:val="Normal"/>
        <w:ind w:firstLine="360"/>
        <w:jc w:val="both"/>
        <w:rPr/>
      </w:pPr>
      <w:r>
        <w:rPr/>
        <w:t>До формальних (несуттєвих) помилок відносяться:</w:t>
      </w:r>
    </w:p>
    <w:p>
      <w:pPr>
        <w:pStyle w:val="Normal"/>
        <w:keepNext/>
        <w:numPr>
          <w:ilvl w:val="0"/>
          <w:numId w:val="3"/>
        </w:numPr>
        <w:jc w:val="both"/>
        <w:rPr/>
      </w:pPr>
      <w:r>
        <w:rPr>
          <w:color w:val="000000"/>
          <w:shd w:fill="FFFFFF" w:val="clear"/>
        </w:rPr>
        <w:t>розміщення інформації не на фірмовому бланку підприємства;</w:t>
      </w:r>
    </w:p>
    <w:p>
      <w:pPr>
        <w:pStyle w:val="Normal"/>
        <w:keepNext/>
        <w:numPr>
          <w:ilvl w:val="0"/>
          <w:numId w:val="3"/>
        </w:numPr>
        <w:jc w:val="both"/>
        <w:rPr/>
      </w:pPr>
      <w:r>
        <w:rPr>
          <w:color w:val="000000"/>
          <w:shd w:fill="FFFFFF" w:val="clear"/>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pPr>
        <w:pStyle w:val="Normal"/>
        <w:keepNext/>
        <w:numPr>
          <w:ilvl w:val="0"/>
          <w:numId w:val="3"/>
        </w:numPr>
        <w:jc w:val="both"/>
        <w:rPr/>
      </w:pPr>
      <w:r>
        <w:rPr>
          <w:color w:val="000000"/>
          <w:shd w:fill="FFFFFF" w:val="clear"/>
        </w:rPr>
        <w:t xml:space="preserve">самостійне виправлення помилок та/або описок у поданій пропозиції під час її складання Учасником. </w:t>
      </w:r>
    </w:p>
    <w:p>
      <w:pPr>
        <w:pStyle w:val="Normal"/>
        <w:keepNext/>
        <w:numPr>
          <w:ilvl w:val="0"/>
          <w:numId w:val="3"/>
        </w:numPr>
        <w:jc w:val="both"/>
        <w:rPr/>
      </w:pPr>
      <w:r>
        <w:rPr>
          <w:color w:val="000000"/>
          <w:shd w:fill="FFFFFF" w:val="clear"/>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pStyle w:val="Normal"/>
        <w:keepNext/>
        <w:numPr>
          <w:ilvl w:val="0"/>
          <w:numId w:val="3"/>
        </w:numPr>
        <w:jc w:val="both"/>
        <w:rPr/>
      </w:pPr>
      <w:r>
        <w:rPr>
          <w:color w:val="000000"/>
          <w:shd w:fill="FFFFFF" w:val="clear"/>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pPr>
        <w:pStyle w:val="Normal"/>
        <w:keepNext/>
        <w:numPr>
          <w:ilvl w:val="0"/>
          <w:numId w:val="3"/>
        </w:numPr>
        <w:jc w:val="both"/>
        <w:rPr/>
      </w:pPr>
      <w:r>
        <w:rPr>
          <w:color w:val="000000"/>
          <w:shd w:fill="FFFFFF" w:val="clear"/>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pPr>
        <w:pStyle w:val="Normal"/>
        <w:keepNext/>
        <w:numPr>
          <w:ilvl w:val="0"/>
          <w:numId w:val="3"/>
        </w:numPr>
        <w:jc w:val="both"/>
        <w:rPr/>
      </w:pPr>
      <w:r>
        <w:rPr>
          <w:color w:val="000000"/>
          <w:shd w:fill="FFFFFF" w:val="clear"/>
        </w:rPr>
        <w:t>відсутність інформації в одних документах, однак наявність цієї інформації в інших документах у складі пропозиції;</w:t>
      </w:r>
    </w:p>
    <w:p>
      <w:pPr>
        <w:pStyle w:val="Normal"/>
        <w:keepNext/>
        <w:numPr>
          <w:ilvl w:val="0"/>
          <w:numId w:val="3"/>
        </w:numPr>
        <w:spacing w:before="0" w:after="200"/>
        <w:jc w:val="both"/>
        <w:rPr/>
      </w:pPr>
      <w:r>
        <w:rPr>
          <w:color w:val="000000"/>
          <w:shd w:fill="FFFFFF" w:val="clear"/>
        </w:rPr>
        <w:t>інші формальні (несуттєві) помилки, що пов’язані з оформленням пропозиції та не впливають на зміст пропозиції.</w:t>
      </w:r>
    </w:p>
    <w:p>
      <w:pPr>
        <w:pStyle w:val="Normal"/>
        <w:spacing w:before="240" w:after="240"/>
        <w:ind w:hanging="0"/>
        <w:jc w:val="both"/>
        <w:rPr/>
      </w:pPr>
      <w:r>
        <w:rPr>
          <w:b/>
        </w:rPr>
        <w:t>Учасники при поданні пропозиції повинні враховувати норми:</w:t>
      </w:r>
    </w:p>
    <w:p>
      <w:pPr>
        <w:pStyle w:val="Normal"/>
        <w:widowControl w:val="false"/>
        <w:ind w:firstLine="425"/>
        <w:jc w:val="both"/>
        <w:rPr/>
      </w:pPr>
      <w:r>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ind w:firstLine="425"/>
        <w:jc w:val="both"/>
        <w:rPr/>
      </w:pPr>
      <w:r>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425"/>
        <w:jc w:val="both"/>
        <w:rPr/>
      </w:pPr>
      <w:r>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keepNext/>
        <w:spacing w:before="0" w:after="200"/>
        <w:ind w:firstLine="435"/>
        <w:jc w:val="both"/>
        <w:rPr/>
      </w:pPr>
      <w:r>
        <w:rPr>
          <w:b/>
          <w:lang w:eastAsia="zh-CN"/>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b/>
          <w:highlight w:val="white"/>
          <w:lang w:eastAsia="zh-CN"/>
        </w:rPr>
        <w:t xml:space="preserve">мовам, визначеним в оголошенні про проведення спрощеної закупівлі, та вимогам до предмета закупівлі, тому така пропозиція </w:t>
      </w:r>
      <w:r>
        <w:rPr>
          <w:b/>
          <w:lang w:eastAsia="zh-CN"/>
        </w:rPr>
        <w:t>підлягатиме відхиленню на підставі пункту 1 частини 13 статті 14 Закону.</w:t>
      </w:r>
    </w:p>
    <w:p>
      <w:pPr>
        <w:pStyle w:val="Normal"/>
        <w:ind w:left="3540" w:hanging="0"/>
        <w:jc w:val="both"/>
        <w:rPr>
          <w:i/>
          <w:i/>
          <w:iCs/>
          <w:lang w:eastAsia="ru-RU"/>
        </w:rPr>
      </w:pPr>
      <w:r>
        <w:rPr>
          <w:i/>
          <w:iCs/>
          <w:lang w:eastAsia="ru-RU"/>
        </w:rPr>
      </w:r>
    </w:p>
    <w:p>
      <w:pPr>
        <w:pStyle w:val="Normal"/>
        <w:ind w:firstLine="567"/>
        <w:jc w:val="both"/>
        <w:rPr/>
      </w:pPr>
      <w:r>
        <w:rPr>
          <w:b/>
          <w:bCs/>
          <w:sz w:val="22"/>
          <w:szCs w:val="22"/>
          <w:u w:val="single"/>
          <w:lang w:eastAsia="ru-RU"/>
        </w:rPr>
        <w:t>Інформація для переможця:</w:t>
      </w:r>
    </w:p>
    <w:p>
      <w:pPr>
        <w:pStyle w:val="Normal"/>
        <w:ind w:firstLine="347"/>
        <w:jc w:val="both"/>
        <w:rPr/>
      </w:pPr>
      <w:r>
        <w:rPr>
          <w:color w:val="000000"/>
          <w:lang w:eastAsia="ru-RU"/>
        </w:rPr>
        <w:t>Учасник закупівлі, який визнаний переможцем спрощеної закупівлі, протягом 1 (одного) робочого дня, відправляє на електронну адресу (</w:t>
      </w:r>
      <w:hyperlink r:id="rId8">
        <w:r>
          <w:rPr>
            <w:rStyle w:val="Style10"/>
            <w:lang w:eastAsia="ru-RU"/>
          </w:rPr>
          <w:t>tender-kr</w:t>
        </w:r>
        <w:r>
          <w:rPr>
            <w:rStyle w:val="Style10"/>
            <w:rFonts w:eastAsia="Calibri"/>
            <w:lang w:eastAsia="ru-RU"/>
          </w:rPr>
          <w:t>@ukr.net</w:t>
        </w:r>
      </w:hyperlink>
      <w:r>
        <w:rPr>
          <w:rFonts w:eastAsia="Calibri"/>
          <w:color w:val="000000"/>
          <w:lang w:eastAsia="ru-RU"/>
        </w:rPr>
        <w:t>,</w:t>
      </w:r>
      <w:r>
        <w:rPr>
          <w:color w:val="000000"/>
          <w:lang w:eastAsia="ru-RU"/>
        </w:rPr>
        <w:t>) Замовника, цінову пропозицію, приведену у відповідність за результатами аукціону, яка оформлюється на бланку Учасника згідно з Додатком 3 до Оголошення.</w:t>
      </w:r>
    </w:p>
    <w:p>
      <w:pPr>
        <w:pStyle w:val="Normal"/>
        <w:jc w:val="right"/>
        <w:rPr/>
      </w:pPr>
      <w:r>
        <w:rPr/>
      </w:r>
    </w:p>
    <w:sectPr>
      <w:footerReference w:type="default" r:id="rId9"/>
      <w:type w:val="nextPage"/>
      <w:pgSz w:w="11906" w:h="16838"/>
      <w:pgMar w:left="993" w:right="849" w:header="0" w:top="426" w:footer="283" w:bottom="3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Cambria">
    <w:charset w:val="01"/>
    <w:family w:val="roman"/>
    <w:pitch w:val="variable"/>
  </w:font>
  <w:font w:name="Consolas">
    <w:charset w:val="01"/>
    <w:family w:val="roman"/>
    <w:pitch w:val="variable"/>
  </w:font>
  <w:font w:name="Tahoma">
    <w:charset w:val="01"/>
    <w:family w:val="roman"/>
    <w:pitch w:val="variable"/>
  </w:font>
  <w:font w:name="Microsoft Sans Serif">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Liberation Mono">
    <w:altName w:val="Courier New"/>
    <w:charset w:val="01"/>
    <w:family w:val="roman"/>
    <w:pitch w:val="variable"/>
  </w:font>
  <w:font w:name="Courier Ne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embedSystemFonts/>
  <w:defaultTabStop w:val="347"/>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69e0"/>
    <w:pPr>
      <w:widowControl/>
      <w:suppressAutoHyphens w:val="true"/>
      <w:bidi w:val="0"/>
      <w:jc w:val="left"/>
    </w:pPr>
    <w:rPr>
      <w:rFonts w:ascii="Times New Roman" w:hAnsi="Times New Roman" w:eastAsia="Times New Roman" w:cs="Times New Roman"/>
      <w:color w:val="00000A"/>
      <w:sz w:val="24"/>
      <w:szCs w:val="24"/>
      <w:lang w:val="uk-UA" w:eastAsia="uk-UA" w:bidi="ar-SA"/>
    </w:rPr>
  </w:style>
  <w:style w:type="paragraph" w:styleId="1">
    <w:name w:val="Heading 1"/>
    <w:basedOn w:val="Normal"/>
    <w:qFormat/>
    <w:rsid w:val="008269e0"/>
    <w:pPr>
      <w:keepNext/>
      <w:keepLines/>
      <w:spacing w:before="480" w:after="0"/>
      <w:outlineLvl w:val="0"/>
    </w:pPr>
    <w:rPr>
      <w:rFonts w:ascii="Calibri Light" w:hAnsi="Calibri Light" w:cs="Calibri Light"/>
      <w:b/>
      <w:bCs/>
      <w:color w:val="2E74B5"/>
      <w:sz w:val="28"/>
      <w:szCs w:val="28"/>
    </w:rPr>
  </w:style>
  <w:style w:type="paragraph" w:styleId="2">
    <w:name w:val="Heading 2"/>
    <w:basedOn w:val="Normal"/>
    <w:qFormat/>
    <w:rsid w:val="008269e0"/>
    <w:pPr>
      <w:keepNext/>
      <w:keepLines/>
      <w:spacing w:before="200" w:after="0"/>
      <w:outlineLvl w:val="1"/>
    </w:pPr>
    <w:rPr>
      <w:rFonts w:ascii="Calibri Light" w:hAnsi="Calibri Light" w:cs="Calibri Light"/>
      <w:b/>
      <w:bCs/>
      <w:color w:val="5B9BD5"/>
      <w:sz w:val="26"/>
      <w:szCs w:val="26"/>
    </w:rPr>
  </w:style>
  <w:style w:type="paragraph" w:styleId="3">
    <w:name w:val="Heading 3"/>
    <w:basedOn w:val="Normal"/>
    <w:qFormat/>
    <w:rsid w:val="008269e0"/>
    <w:pPr>
      <w:spacing w:before="280" w:after="280"/>
      <w:outlineLvl w:val="2"/>
    </w:pPr>
    <w:rPr>
      <w:b/>
      <w:bCs/>
      <w:sz w:val="27"/>
      <w:szCs w:val="27"/>
    </w:rPr>
  </w:style>
  <w:style w:type="paragraph" w:styleId="4">
    <w:name w:val="Heading 4"/>
    <w:basedOn w:val="Normal"/>
    <w:qFormat/>
    <w:rsid w:val="008269e0"/>
    <w:pPr>
      <w:keepNext/>
      <w:keepLines/>
      <w:spacing w:before="200" w:after="0"/>
      <w:outlineLvl w:val="3"/>
    </w:pPr>
    <w:rPr>
      <w:rFonts w:ascii="Calibri Light" w:hAnsi="Calibri Light" w:cs="Calibri Light"/>
      <w:b/>
      <w:bCs/>
      <w:i/>
      <w:iCs/>
      <w:color w:val="5B9BD5"/>
    </w:rPr>
  </w:style>
  <w:style w:type="paragraph" w:styleId="5">
    <w:name w:val="Heading 5"/>
    <w:basedOn w:val="Normal"/>
    <w:qFormat/>
    <w:rsid w:val="008269e0"/>
    <w:pPr>
      <w:keepNext/>
      <w:keepLines/>
      <w:spacing w:before="200" w:after="0"/>
      <w:outlineLvl w:val="4"/>
    </w:pPr>
    <w:rPr>
      <w:rFonts w:ascii="Calibri Light" w:hAnsi="Calibri Light" w:cs="Calibri Light"/>
      <w:color w:val="1F4D78"/>
    </w:rPr>
  </w:style>
  <w:style w:type="paragraph" w:styleId="6">
    <w:name w:val="Heading 6"/>
    <w:basedOn w:val="Normal"/>
    <w:qFormat/>
    <w:rsid w:val="008269e0"/>
    <w:pPr>
      <w:keepNext/>
      <w:keepLines/>
      <w:spacing w:before="200" w:after="0"/>
      <w:outlineLvl w:val="5"/>
    </w:pPr>
    <w:rPr>
      <w:rFonts w:ascii="Cambria" w:hAnsi="Cambria" w:eastAsia="font245" w:cs="font245"/>
      <w:i/>
      <w:iCs/>
      <w:color w:val="243F6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8269e0"/>
    <w:rPr/>
  </w:style>
  <w:style w:type="character" w:styleId="WW8Num1z0" w:customStyle="1">
    <w:name w:val="WW8Num1z0"/>
    <w:qFormat/>
    <w:rsid w:val="008269e0"/>
    <w:rPr/>
  </w:style>
  <w:style w:type="character" w:styleId="WW8Num1z1" w:customStyle="1">
    <w:name w:val="WW8Num1z1"/>
    <w:qFormat/>
    <w:rsid w:val="008269e0"/>
    <w:rPr/>
  </w:style>
  <w:style w:type="character" w:styleId="WW8Num1z2" w:customStyle="1">
    <w:name w:val="WW8Num1z2"/>
    <w:qFormat/>
    <w:rsid w:val="008269e0"/>
    <w:rPr/>
  </w:style>
  <w:style w:type="character" w:styleId="WW8Num1z3" w:customStyle="1">
    <w:name w:val="WW8Num1z3"/>
    <w:qFormat/>
    <w:rsid w:val="008269e0"/>
    <w:rPr/>
  </w:style>
  <w:style w:type="character" w:styleId="WW8Num1z4" w:customStyle="1">
    <w:name w:val="WW8Num1z4"/>
    <w:qFormat/>
    <w:rsid w:val="008269e0"/>
    <w:rPr/>
  </w:style>
  <w:style w:type="character" w:styleId="WW8Num1z5" w:customStyle="1">
    <w:name w:val="WW8Num1z5"/>
    <w:qFormat/>
    <w:rsid w:val="008269e0"/>
    <w:rPr/>
  </w:style>
  <w:style w:type="character" w:styleId="WW8Num1z6" w:customStyle="1">
    <w:name w:val="WW8Num1z6"/>
    <w:qFormat/>
    <w:rsid w:val="008269e0"/>
    <w:rPr/>
  </w:style>
  <w:style w:type="character" w:styleId="WW8Num1z7" w:customStyle="1">
    <w:name w:val="WW8Num1z7"/>
    <w:qFormat/>
    <w:rsid w:val="008269e0"/>
    <w:rPr/>
  </w:style>
  <w:style w:type="character" w:styleId="WW8Num1z8" w:customStyle="1">
    <w:name w:val="WW8Num1z8"/>
    <w:qFormat/>
    <w:rsid w:val="008269e0"/>
    <w:rPr/>
  </w:style>
  <w:style w:type="character" w:styleId="WW8Num2z0" w:customStyle="1">
    <w:name w:val="WW8Num2z0"/>
    <w:qFormat/>
    <w:rsid w:val="008269e0"/>
    <w:rPr>
      <w:rFonts w:eastAsia="Times New Roman" w:cs="Times New Roman"/>
      <w:b/>
      <w:bCs/>
      <w:i w:val="false"/>
      <w:iCs/>
      <w:sz w:val="24"/>
      <w:szCs w:val="24"/>
      <w:lang w:val="uk-UA" w:eastAsia="ru-RU"/>
    </w:rPr>
  </w:style>
  <w:style w:type="character" w:styleId="WW8Num2z1" w:customStyle="1">
    <w:name w:val="WW8Num2z1"/>
    <w:qFormat/>
    <w:rsid w:val="008269e0"/>
    <w:rPr/>
  </w:style>
  <w:style w:type="character" w:styleId="WW8Num2z2" w:customStyle="1">
    <w:name w:val="WW8Num2z2"/>
    <w:qFormat/>
    <w:rsid w:val="008269e0"/>
    <w:rPr/>
  </w:style>
  <w:style w:type="character" w:styleId="WW8Num2z3" w:customStyle="1">
    <w:name w:val="WW8Num2z3"/>
    <w:qFormat/>
    <w:rsid w:val="008269e0"/>
    <w:rPr/>
  </w:style>
  <w:style w:type="character" w:styleId="WW8Num2z4" w:customStyle="1">
    <w:name w:val="WW8Num2z4"/>
    <w:qFormat/>
    <w:rsid w:val="008269e0"/>
    <w:rPr/>
  </w:style>
  <w:style w:type="character" w:styleId="WW8Num2z5" w:customStyle="1">
    <w:name w:val="WW8Num2z5"/>
    <w:qFormat/>
    <w:rsid w:val="008269e0"/>
    <w:rPr/>
  </w:style>
  <w:style w:type="character" w:styleId="WW8Num2z6" w:customStyle="1">
    <w:name w:val="WW8Num2z6"/>
    <w:qFormat/>
    <w:rsid w:val="008269e0"/>
    <w:rPr/>
  </w:style>
  <w:style w:type="character" w:styleId="WW8Num2z7" w:customStyle="1">
    <w:name w:val="WW8Num2z7"/>
    <w:qFormat/>
    <w:rsid w:val="008269e0"/>
    <w:rPr/>
  </w:style>
  <w:style w:type="character" w:styleId="WW8Num2z8" w:customStyle="1">
    <w:name w:val="WW8Num2z8"/>
    <w:qFormat/>
    <w:rsid w:val="008269e0"/>
    <w:rPr/>
  </w:style>
  <w:style w:type="character" w:styleId="WW8Num3z0" w:customStyle="1">
    <w:name w:val="WW8Num3z0"/>
    <w:qFormat/>
    <w:rsid w:val="008269e0"/>
    <w:rPr>
      <w:rFonts w:ascii="Liberation Serif" w:hAnsi="Liberation Serif" w:cs="Wingdings"/>
      <w:sz w:val="20"/>
    </w:rPr>
  </w:style>
  <w:style w:type="character" w:styleId="WW8Num3z1" w:customStyle="1">
    <w:name w:val="WW8Num3z1"/>
    <w:qFormat/>
    <w:rsid w:val="008269e0"/>
    <w:rPr/>
  </w:style>
  <w:style w:type="character" w:styleId="WW8Num3z2" w:customStyle="1">
    <w:name w:val="WW8Num3z2"/>
    <w:qFormat/>
    <w:rsid w:val="008269e0"/>
    <w:rPr/>
  </w:style>
  <w:style w:type="character" w:styleId="WW8Num3z3" w:customStyle="1">
    <w:name w:val="WW8Num3z3"/>
    <w:qFormat/>
    <w:rsid w:val="008269e0"/>
    <w:rPr/>
  </w:style>
  <w:style w:type="character" w:styleId="WW8Num3z4" w:customStyle="1">
    <w:name w:val="WW8Num3z4"/>
    <w:qFormat/>
    <w:rsid w:val="008269e0"/>
    <w:rPr/>
  </w:style>
  <w:style w:type="character" w:styleId="WW8Num3z5" w:customStyle="1">
    <w:name w:val="WW8Num3z5"/>
    <w:qFormat/>
    <w:rsid w:val="008269e0"/>
    <w:rPr/>
  </w:style>
  <w:style w:type="character" w:styleId="WW8Num3z6" w:customStyle="1">
    <w:name w:val="WW8Num3z6"/>
    <w:qFormat/>
    <w:rsid w:val="008269e0"/>
    <w:rPr/>
  </w:style>
  <w:style w:type="character" w:styleId="WW8Num3z7" w:customStyle="1">
    <w:name w:val="WW8Num3z7"/>
    <w:qFormat/>
    <w:rsid w:val="008269e0"/>
    <w:rPr/>
  </w:style>
  <w:style w:type="character" w:styleId="WW8Num3z8" w:customStyle="1">
    <w:name w:val="WW8Num3z8"/>
    <w:qFormat/>
    <w:rsid w:val="008269e0"/>
    <w:rPr/>
  </w:style>
  <w:style w:type="character" w:styleId="12" w:customStyle="1">
    <w:name w:val="Заголовок 1 Знак"/>
    <w:basedOn w:val="11"/>
    <w:qFormat/>
    <w:rsid w:val="008269e0"/>
    <w:rPr>
      <w:rFonts w:ascii="Calibri Light" w:hAnsi="Calibri Light" w:cs="Times New Roman"/>
      <w:b/>
      <w:bCs/>
      <w:color w:val="2E74B5"/>
      <w:sz w:val="28"/>
      <w:szCs w:val="28"/>
      <w:lang w:val="uk-UA" w:eastAsia="uk-UA"/>
    </w:rPr>
  </w:style>
  <w:style w:type="character" w:styleId="21" w:customStyle="1">
    <w:name w:val="Заголовок 2 Знак"/>
    <w:basedOn w:val="11"/>
    <w:qFormat/>
    <w:rsid w:val="008269e0"/>
    <w:rPr>
      <w:rFonts w:ascii="Calibri Light" w:hAnsi="Calibri Light" w:cs="Times New Roman"/>
      <w:b/>
      <w:bCs/>
      <w:color w:val="5B9BD5"/>
      <w:sz w:val="26"/>
      <w:szCs w:val="26"/>
      <w:lang w:val="uk-UA" w:eastAsia="uk-UA"/>
    </w:rPr>
  </w:style>
  <w:style w:type="character" w:styleId="31" w:customStyle="1">
    <w:name w:val="Заголовок 3 Знак"/>
    <w:basedOn w:val="11"/>
    <w:qFormat/>
    <w:rsid w:val="008269e0"/>
    <w:rPr>
      <w:rFonts w:ascii="Times New Roman" w:hAnsi="Times New Roman" w:cs="Times New Roman"/>
      <w:b/>
      <w:bCs/>
      <w:sz w:val="27"/>
      <w:szCs w:val="27"/>
      <w:lang w:val="uk-UA" w:eastAsia="uk-UA"/>
    </w:rPr>
  </w:style>
  <w:style w:type="character" w:styleId="41" w:customStyle="1">
    <w:name w:val="Заголовок 4 Знак"/>
    <w:basedOn w:val="11"/>
    <w:qFormat/>
    <w:rsid w:val="008269e0"/>
    <w:rPr>
      <w:rFonts w:ascii="Calibri Light" w:hAnsi="Calibri Light" w:cs="Times New Roman"/>
      <w:b/>
      <w:bCs/>
      <w:i/>
      <w:iCs/>
      <w:color w:val="5B9BD5"/>
      <w:sz w:val="24"/>
      <w:szCs w:val="24"/>
      <w:lang w:val="uk-UA" w:eastAsia="uk-UA"/>
    </w:rPr>
  </w:style>
  <w:style w:type="character" w:styleId="51" w:customStyle="1">
    <w:name w:val="Заголовок 5 Знак"/>
    <w:basedOn w:val="11"/>
    <w:qFormat/>
    <w:rsid w:val="008269e0"/>
    <w:rPr>
      <w:rFonts w:ascii="Calibri Light" w:hAnsi="Calibri Light" w:cs="Times New Roman"/>
      <w:color w:val="1F4D78"/>
      <w:sz w:val="24"/>
      <w:szCs w:val="24"/>
      <w:lang w:val="uk-UA" w:eastAsia="uk-UA"/>
    </w:rPr>
  </w:style>
  <w:style w:type="character" w:styleId="Style8" w:customStyle="1">
    <w:name w:val="Обычный (веб) Знак"/>
    <w:qFormat/>
    <w:rsid w:val="008269e0"/>
    <w:rPr>
      <w:rFonts w:ascii="Times New Roman" w:hAnsi="Times New Roman" w:cs="Times New Roman"/>
      <w:sz w:val="24"/>
      <w:lang w:val="uk-UA" w:eastAsia="uk-UA"/>
    </w:rPr>
  </w:style>
  <w:style w:type="character" w:styleId="HTML" w:customStyle="1">
    <w:name w:val="Стандартный HTML Знак"/>
    <w:basedOn w:val="11"/>
    <w:qFormat/>
    <w:rsid w:val="008269e0"/>
    <w:rPr>
      <w:rFonts w:ascii="Consolas" w:hAnsi="Consolas" w:cs="Consolas"/>
      <w:sz w:val="20"/>
      <w:szCs w:val="20"/>
      <w:lang w:val="uk-UA" w:eastAsia="uk-UA"/>
    </w:rPr>
  </w:style>
  <w:style w:type="character" w:styleId="Style9" w:customStyle="1">
    <w:name w:val="Текст выноски Знак"/>
    <w:basedOn w:val="11"/>
    <w:qFormat/>
    <w:rsid w:val="008269e0"/>
    <w:rPr>
      <w:rFonts w:ascii="Tahoma" w:hAnsi="Tahoma" w:cs="Tahoma"/>
      <w:sz w:val="16"/>
      <w:szCs w:val="16"/>
      <w:lang w:val="uk-UA" w:eastAsia="uk-UA"/>
    </w:rPr>
  </w:style>
  <w:style w:type="character" w:styleId="S11" w:customStyle="1">
    <w:name w:val="s11"/>
    <w:basedOn w:val="11"/>
    <w:qFormat/>
    <w:rsid w:val="008269e0"/>
    <w:rPr>
      <w:rFonts w:cs="Times New Roman"/>
    </w:rPr>
  </w:style>
  <w:style w:type="character" w:styleId="S7" w:customStyle="1">
    <w:name w:val="s7"/>
    <w:basedOn w:val="11"/>
    <w:qFormat/>
    <w:rsid w:val="008269e0"/>
    <w:rPr>
      <w:rFonts w:cs="Times New Roman"/>
    </w:rPr>
  </w:style>
  <w:style w:type="character" w:styleId="Style10" w:customStyle="1">
    <w:name w:val="Интернет-ссылка"/>
    <w:basedOn w:val="DefaultParagraphFont"/>
    <w:uiPriority w:val="99"/>
    <w:unhideWhenUsed/>
    <w:rsid w:val="009f08d0"/>
    <w:rPr>
      <w:color w:val="0000FF" w:themeColor="hyperlink"/>
      <w:u w:val="single"/>
    </w:rPr>
  </w:style>
  <w:style w:type="character" w:styleId="Ppcharacteristicstabproductname" w:customStyle="1">
    <w:name w:val="pp-characteristics-tab-product-name"/>
    <w:basedOn w:val="11"/>
    <w:qFormat/>
    <w:rsid w:val="008269e0"/>
    <w:rPr>
      <w:rFonts w:cs="Times New Roman"/>
    </w:rPr>
  </w:style>
  <w:style w:type="character" w:styleId="Style11" w:customStyle="1">
    <w:name w:val="Верхний колонтитул Знак"/>
    <w:basedOn w:val="11"/>
    <w:qFormat/>
    <w:rsid w:val="008269e0"/>
    <w:rPr>
      <w:rFonts w:ascii="Times New Roman" w:hAnsi="Times New Roman" w:cs="Times New Roman"/>
      <w:sz w:val="24"/>
      <w:szCs w:val="24"/>
      <w:lang w:val="uk-UA" w:eastAsia="uk-UA"/>
    </w:rPr>
  </w:style>
  <w:style w:type="character" w:styleId="Style12" w:customStyle="1">
    <w:name w:val="Нижний колонтитул Знак"/>
    <w:basedOn w:val="11"/>
    <w:qFormat/>
    <w:rsid w:val="008269e0"/>
    <w:rPr>
      <w:rFonts w:ascii="Times New Roman" w:hAnsi="Times New Roman" w:cs="Times New Roman"/>
      <w:sz w:val="24"/>
      <w:szCs w:val="24"/>
      <w:lang w:val="uk-UA" w:eastAsia="uk-UA"/>
    </w:rPr>
  </w:style>
  <w:style w:type="character" w:styleId="Style13" w:customStyle="1">
    <w:name w:val="Основной текст Знак"/>
    <w:basedOn w:val="11"/>
    <w:qFormat/>
    <w:rsid w:val="008269e0"/>
    <w:rPr>
      <w:rFonts w:ascii="Times New Roman" w:hAnsi="Times New Roman" w:cs="Times New Roman"/>
      <w:sz w:val="24"/>
      <w:szCs w:val="24"/>
      <w:lang w:val="uk-UA" w:eastAsia="ru-RU"/>
    </w:rPr>
  </w:style>
  <w:style w:type="character" w:styleId="Ngbinding1" w:customStyle="1">
    <w:name w:val="ng-binding1"/>
    <w:basedOn w:val="11"/>
    <w:qFormat/>
    <w:rsid w:val="008269e0"/>
    <w:rPr>
      <w:rFonts w:cs="Times New Roman"/>
    </w:rPr>
  </w:style>
  <w:style w:type="character" w:styleId="Bproductattributesvaluetext" w:customStyle="1">
    <w:name w:val="b-product-attributes__value-text"/>
    <w:basedOn w:val="11"/>
    <w:qFormat/>
    <w:rsid w:val="008269e0"/>
    <w:rPr>
      <w:rFonts w:cs="Times New Roman"/>
    </w:rPr>
  </w:style>
  <w:style w:type="character" w:styleId="Bproductattributesbgtitle" w:customStyle="1">
    <w:name w:val="b-product-attributes__bg-title"/>
    <w:basedOn w:val="11"/>
    <w:qFormat/>
    <w:rsid w:val="008269e0"/>
    <w:rPr>
      <w:rFonts w:cs="Times New Roman"/>
    </w:rPr>
  </w:style>
  <w:style w:type="character" w:styleId="13" w:customStyle="1">
    <w:name w:val="Номер страницы1"/>
    <w:basedOn w:val="11"/>
    <w:qFormat/>
    <w:rsid w:val="008269e0"/>
    <w:rPr>
      <w:rFonts w:cs="Times New Roman"/>
    </w:rPr>
  </w:style>
  <w:style w:type="character" w:styleId="61" w:customStyle="1">
    <w:name w:val="Заголовок 6 Знак"/>
    <w:basedOn w:val="11"/>
    <w:qFormat/>
    <w:rsid w:val="008269e0"/>
    <w:rPr>
      <w:rFonts w:ascii="Cambria" w:hAnsi="Cambria" w:eastAsia="font245" w:cs="font245"/>
      <w:i/>
      <w:iCs/>
      <w:color w:val="243F60"/>
      <w:sz w:val="24"/>
      <w:szCs w:val="24"/>
      <w:lang w:val="uk-UA" w:eastAsia="uk-UA"/>
    </w:rPr>
  </w:style>
  <w:style w:type="character" w:styleId="Fontstyle01" w:customStyle="1">
    <w:name w:val="fontstyle01"/>
    <w:basedOn w:val="11"/>
    <w:qFormat/>
    <w:rsid w:val="008269e0"/>
    <w:rPr>
      <w:rFonts w:ascii="Times New Roman" w:hAnsi="Times New Roman" w:cs="Times New Roman"/>
      <w:b w:val="false"/>
      <w:bCs w:val="false"/>
      <w:i w:val="false"/>
      <w:iCs w:val="false"/>
      <w:color w:val="000000"/>
      <w:sz w:val="24"/>
      <w:szCs w:val="24"/>
    </w:rPr>
  </w:style>
  <w:style w:type="character" w:styleId="Fontstyle21" w:customStyle="1">
    <w:name w:val="fontstyle21"/>
    <w:basedOn w:val="11"/>
    <w:qFormat/>
    <w:rsid w:val="008269e0"/>
    <w:rPr>
      <w:rFonts w:ascii="Times New Roman" w:hAnsi="Times New Roman" w:cs="Times New Roman"/>
      <w:b w:val="false"/>
      <w:bCs w:val="false"/>
      <w:i w:val="false"/>
      <w:iCs w:val="false"/>
      <w:color w:val="000000"/>
      <w:sz w:val="24"/>
      <w:szCs w:val="24"/>
    </w:rPr>
  </w:style>
  <w:style w:type="character" w:styleId="ListLabel1" w:customStyle="1">
    <w:name w:val="ListLabel 1"/>
    <w:qFormat/>
    <w:rsid w:val="008269e0"/>
    <w:rPr>
      <w:rFonts w:eastAsia="Times New Roman" w:cs="Times New Roman"/>
      <w:b/>
    </w:rPr>
  </w:style>
  <w:style w:type="character" w:styleId="ListLabel2" w:customStyle="1">
    <w:name w:val="ListLabel 2"/>
    <w:qFormat/>
    <w:rsid w:val="008269e0"/>
    <w:rPr>
      <w:rFonts w:cs="Times New Roman"/>
    </w:rPr>
  </w:style>
  <w:style w:type="character" w:styleId="ListLabel3" w:customStyle="1">
    <w:name w:val="ListLabel 3"/>
    <w:qFormat/>
    <w:rsid w:val="008269e0"/>
    <w:rPr>
      <w:rFonts w:cs="Times New Roman"/>
    </w:rPr>
  </w:style>
  <w:style w:type="character" w:styleId="ListLabel4" w:customStyle="1">
    <w:name w:val="ListLabel 4"/>
    <w:qFormat/>
    <w:rsid w:val="008269e0"/>
    <w:rPr>
      <w:rFonts w:cs="Times New Roman"/>
    </w:rPr>
  </w:style>
  <w:style w:type="character" w:styleId="ListLabel5" w:customStyle="1">
    <w:name w:val="ListLabel 5"/>
    <w:qFormat/>
    <w:rsid w:val="008269e0"/>
    <w:rPr>
      <w:rFonts w:cs="Times New Roman"/>
    </w:rPr>
  </w:style>
  <w:style w:type="character" w:styleId="ListLabel6" w:customStyle="1">
    <w:name w:val="ListLabel 6"/>
    <w:qFormat/>
    <w:rsid w:val="008269e0"/>
    <w:rPr>
      <w:rFonts w:cs="Times New Roman"/>
    </w:rPr>
  </w:style>
  <w:style w:type="character" w:styleId="ListLabel7" w:customStyle="1">
    <w:name w:val="ListLabel 7"/>
    <w:qFormat/>
    <w:rsid w:val="008269e0"/>
    <w:rPr>
      <w:rFonts w:cs="Times New Roman"/>
    </w:rPr>
  </w:style>
  <w:style w:type="character" w:styleId="ListLabel8" w:customStyle="1">
    <w:name w:val="ListLabel 8"/>
    <w:qFormat/>
    <w:rsid w:val="008269e0"/>
    <w:rPr>
      <w:rFonts w:cs="Times New Roman"/>
    </w:rPr>
  </w:style>
  <w:style w:type="character" w:styleId="ListLabel9" w:customStyle="1">
    <w:name w:val="ListLabel 9"/>
    <w:qFormat/>
    <w:rsid w:val="008269e0"/>
    <w:rPr>
      <w:rFonts w:cs="Times New Roman"/>
    </w:rPr>
  </w:style>
  <w:style w:type="character" w:styleId="ListLabel10" w:customStyle="1">
    <w:name w:val="ListLabel 10"/>
    <w:qFormat/>
    <w:rsid w:val="008269e0"/>
    <w:rPr>
      <w:rFonts w:cs="Times New Roman"/>
    </w:rPr>
  </w:style>
  <w:style w:type="character" w:styleId="ListLabel11" w:customStyle="1">
    <w:name w:val="ListLabel 11"/>
    <w:qFormat/>
    <w:rsid w:val="008269e0"/>
    <w:rPr>
      <w:rFonts w:cs="Times New Roman"/>
    </w:rPr>
  </w:style>
  <w:style w:type="character" w:styleId="ListLabel12" w:customStyle="1">
    <w:name w:val="ListLabel 12"/>
    <w:qFormat/>
    <w:rsid w:val="008269e0"/>
    <w:rPr>
      <w:rFonts w:cs="Times New Roman"/>
    </w:rPr>
  </w:style>
  <w:style w:type="character" w:styleId="ListLabel13" w:customStyle="1">
    <w:name w:val="ListLabel 13"/>
    <w:qFormat/>
    <w:rsid w:val="008269e0"/>
    <w:rPr>
      <w:rFonts w:cs="Times New Roman"/>
    </w:rPr>
  </w:style>
  <w:style w:type="character" w:styleId="ListLabel14" w:customStyle="1">
    <w:name w:val="ListLabel 14"/>
    <w:qFormat/>
    <w:rsid w:val="008269e0"/>
    <w:rPr>
      <w:rFonts w:cs="Times New Roman"/>
    </w:rPr>
  </w:style>
  <w:style w:type="character" w:styleId="ListLabel15" w:customStyle="1">
    <w:name w:val="ListLabel 15"/>
    <w:qFormat/>
    <w:rsid w:val="008269e0"/>
    <w:rPr>
      <w:rFonts w:cs="Times New Roman"/>
    </w:rPr>
  </w:style>
  <w:style w:type="character" w:styleId="ListLabel16" w:customStyle="1">
    <w:name w:val="ListLabel 16"/>
    <w:qFormat/>
    <w:rsid w:val="008269e0"/>
    <w:rPr>
      <w:rFonts w:cs="Times New Roman"/>
    </w:rPr>
  </w:style>
  <w:style w:type="character" w:styleId="ListLabel17" w:customStyle="1">
    <w:name w:val="ListLabel 17"/>
    <w:qFormat/>
    <w:rsid w:val="008269e0"/>
    <w:rPr>
      <w:rFonts w:cs="Times New Roman"/>
    </w:rPr>
  </w:style>
  <w:style w:type="character" w:styleId="ListLabel18" w:customStyle="1">
    <w:name w:val="ListLabel 18"/>
    <w:qFormat/>
    <w:rsid w:val="008269e0"/>
    <w:rPr>
      <w:rFonts w:cs="Times New Roman"/>
    </w:rPr>
  </w:style>
  <w:style w:type="character" w:styleId="ListLabel19" w:customStyle="1">
    <w:name w:val="ListLabel 19"/>
    <w:qFormat/>
    <w:rsid w:val="008269e0"/>
    <w:rPr>
      <w:rFonts w:eastAsia="Times New Roman"/>
    </w:rPr>
  </w:style>
  <w:style w:type="character" w:styleId="ListLabel20" w:customStyle="1">
    <w:name w:val="ListLabel 20"/>
    <w:qFormat/>
    <w:rsid w:val="008269e0"/>
    <w:rPr>
      <w:rFonts w:eastAsia="Times New Roman"/>
    </w:rPr>
  </w:style>
  <w:style w:type="character" w:styleId="ListLabel21" w:customStyle="1">
    <w:name w:val="ListLabel 21"/>
    <w:qFormat/>
    <w:rsid w:val="008269e0"/>
    <w:rPr>
      <w:rFonts w:eastAsia="Times New Roman"/>
    </w:rPr>
  </w:style>
  <w:style w:type="character" w:styleId="ListLabel22" w:customStyle="1">
    <w:name w:val="ListLabel 22"/>
    <w:qFormat/>
    <w:rsid w:val="008269e0"/>
    <w:rPr>
      <w:rFonts w:eastAsia="Times New Roman"/>
    </w:rPr>
  </w:style>
  <w:style w:type="character" w:styleId="ListLabel23" w:customStyle="1">
    <w:name w:val="ListLabel 23"/>
    <w:qFormat/>
    <w:rsid w:val="008269e0"/>
    <w:rPr>
      <w:rFonts w:eastAsia="Times New Roman"/>
    </w:rPr>
  </w:style>
  <w:style w:type="character" w:styleId="ListLabel24" w:customStyle="1">
    <w:name w:val="ListLabel 24"/>
    <w:qFormat/>
    <w:rsid w:val="008269e0"/>
    <w:rPr>
      <w:rFonts w:eastAsia="Times New Roman"/>
    </w:rPr>
  </w:style>
  <w:style w:type="character" w:styleId="ListLabel25" w:customStyle="1">
    <w:name w:val="ListLabel 25"/>
    <w:qFormat/>
    <w:rsid w:val="008269e0"/>
    <w:rPr>
      <w:rFonts w:eastAsia="Times New Roman"/>
    </w:rPr>
  </w:style>
  <w:style w:type="character" w:styleId="ListLabel26" w:customStyle="1">
    <w:name w:val="ListLabel 26"/>
    <w:qFormat/>
    <w:rsid w:val="008269e0"/>
    <w:rPr>
      <w:rFonts w:eastAsia="Times New Roman"/>
    </w:rPr>
  </w:style>
  <w:style w:type="character" w:styleId="ListLabel27" w:customStyle="1">
    <w:name w:val="ListLabel 27"/>
    <w:qFormat/>
    <w:rsid w:val="008269e0"/>
    <w:rPr>
      <w:rFonts w:cs="Courier New"/>
    </w:rPr>
  </w:style>
  <w:style w:type="character" w:styleId="ListLabel28" w:customStyle="1">
    <w:name w:val="ListLabel 28"/>
    <w:qFormat/>
    <w:rsid w:val="008269e0"/>
    <w:rPr>
      <w:rFonts w:cs="Courier New"/>
    </w:rPr>
  </w:style>
  <w:style w:type="character" w:styleId="ListLabel29" w:customStyle="1">
    <w:name w:val="ListLabel 29"/>
    <w:qFormat/>
    <w:rsid w:val="008269e0"/>
    <w:rPr>
      <w:rFonts w:cs="Courier New"/>
    </w:rPr>
  </w:style>
  <w:style w:type="character" w:styleId="ListLabel30" w:customStyle="1">
    <w:name w:val="ListLabel 30"/>
    <w:qFormat/>
    <w:rsid w:val="008269e0"/>
    <w:rPr>
      <w:rFonts w:cs="Courier New"/>
    </w:rPr>
  </w:style>
  <w:style w:type="character" w:styleId="ListLabel31" w:customStyle="1">
    <w:name w:val="ListLabel 31"/>
    <w:qFormat/>
    <w:rsid w:val="008269e0"/>
    <w:rPr>
      <w:rFonts w:cs="Courier New"/>
    </w:rPr>
  </w:style>
  <w:style w:type="character" w:styleId="ListLabel32" w:customStyle="1">
    <w:name w:val="ListLabel 32"/>
    <w:qFormat/>
    <w:rsid w:val="008269e0"/>
    <w:rPr>
      <w:rFonts w:cs="Courier New"/>
    </w:rPr>
  </w:style>
  <w:style w:type="character" w:styleId="ListLabel33" w:customStyle="1">
    <w:name w:val="ListLabel 33"/>
    <w:qFormat/>
    <w:rsid w:val="008269e0"/>
    <w:rPr>
      <w:rFonts w:cs="Courier New"/>
    </w:rPr>
  </w:style>
  <w:style w:type="character" w:styleId="ListLabel34" w:customStyle="1">
    <w:name w:val="ListLabel 34"/>
    <w:qFormat/>
    <w:rsid w:val="008269e0"/>
    <w:rPr>
      <w:rFonts w:cs="Courier New"/>
    </w:rPr>
  </w:style>
  <w:style w:type="character" w:styleId="ListLabel35" w:customStyle="1">
    <w:name w:val="ListLabel 35"/>
    <w:qFormat/>
    <w:rsid w:val="008269e0"/>
    <w:rPr>
      <w:rFonts w:cs="Courier New"/>
    </w:rPr>
  </w:style>
  <w:style w:type="character" w:styleId="ListLabel36" w:customStyle="1">
    <w:name w:val="ListLabel 36"/>
    <w:qFormat/>
    <w:rsid w:val="008269e0"/>
    <w:rPr>
      <w:rFonts w:cs="Times New Roman"/>
      <w:sz w:val="26"/>
      <w:szCs w:val="26"/>
    </w:rPr>
  </w:style>
  <w:style w:type="character" w:styleId="ListLabel37" w:customStyle="1">
    <w:name w:val="ListLabel 37"/>
    <w:qFormat/>
    <w:rsid w:val="008269e0"/>
    <w:rPr>
      <w:sz w:val="20"/>
    </w:rPr>
  </w:style>
  <w:style w:type="character" w:styleId="ListLabel38" w:customStyle="1">
    <w:name w:val="ListLabel 38"/>
    <w:qFormat/>
    <w:rsid w:val="008269e0"/>
    <w:rPr>
      <w:sz w:val="20"/>
    </w:rPr>
  </w:style>
  <w:style w:type="character" w:styleId="ListLabel39" w:customStyle="1">
    <w:name w:val="ListLabel 39"/>
    <w:qFormat/>
    <w:rsid w:val="008269e0"/>
    <w:rPr>
      <w:sz w:val="20"/>
    </w:rPr>
  </w:style>
  <w:style w:type="character" w:styleId="ListLabel40" w:customStyle="1">
    <w:name w:val="ListLabel 40"/>
    <w:qFormat/>
    <w:rsid w:val="008269e0"/>
    <w:rPr>
      <w:sz w:val="20"/>
    </w:rPr>
  </w:style>
  <w:style w:type="character" w:styleId="ListLabel41" w:customStyle="1">
    <w:name w:val="ListLabel 41"/>
    <w:qFormat/>
    <w:rsid w:val="008269e0"/>
    <w:rPr>
      <w:sz w:val="20"/>
    </w:rPr>
  </w:style>
  <w:style w:type="character" w:styleId="ListLabel42" w:customStyle="1">
    <w:name w:val="ListLabel 42"/>
    <w:qFormat/>
    <w:rsid w:val="008269e0"/>
    <w:rPr>
      <w:sz w:val="20"/>
    </w:rPr>
  </w:style>
  <w:style w:type="character" w:styleId="ListLabel43" w:customStyle="1">
    <w:name w:val="ListLabel 43"/>
    <w:qFormat/>
    <w:rsid w:val="008269e0"/>
    <w:rPr>
      <w:sz w:val="20"/>
    </w:rPr>
  </w:style>
  <w:style w:type="character" w:styleId="ListLabel44" w:customStyle="1">
    <w:name w:val="ListLabel 44"/>
    <w:qFormat/>
    <w:rsid w:val="008269e0"/>
    <w:rPr>
      <w:sz w:val="20"/>
    </w:rPr>
  </w:style>
  <w:style w:type="character" w:styleId="ListLabel45" w:customStyle="1">
    <w:name w:val="ListLabel 45"/>
    <w:qFormat/>
    <w:rsid w:val="008269e0"/>
    <w:rPr>
      <w:sz w:val="20"/>
    </w:rPr>
  </w:style>
  <w:style w:type="character" w:styleId="ListLabel46" w:customStyle="1">
    <w:name w:val="ListLabel 46"/>
    <w:qFormat/>
    <w:rsid w:val="008269e0"/>
    <w:rPr>
      <w:sz w:val="26"/>
      <w:szCs w:val="26"/>
    </w:rPr>
  </w:style>
  <w:style w:type="character" w:styleId="ListLabel47" w:customStyle="1">
    <w:name w:val="ListLabel 47"/>
    <w:qFormat/>
    <w:rsid w:val="008269e0"/>
    <w:rPr>
      <w:rFonts w:eastAsia="Times New Roman" w:cs="Times New Roman"/>
      <w:sz w:val="22"/>
    </w:rPr>
  </w:style>
  <w:style w:type="character" w:styleId="ListLabel48" w:customStyle="1">
    <w:name w:val="ListLabel 48"/>
    <w:qFormat/>
    <w:rsid w:val="008269e0"/>
    <w:rPr>
      <w:rFonts w:cs="Courier New"/>
    </w:rPr>
  </w:style>
  <w:style w:type="character" w:styleId="ListLabel49" w:customStyle="1">
    <w:name w:val="ListLabel 49"/>
    <w:qFormat/>
    <w:rsid w:val="008269e0"/>
    <w:rPr>
      <w:rFonts w:cs="Courier New"/>
    </w:rPr>
  </w:style>
  <w:style w:type="character" w:styleId="ListLabel50" w:customStyle="1">
    <w:name w:val="ListLabel 50"/>
    <w:qFormat/>
    <w:rsid w:val="008269e0"/>
    <w:rPr>
      <w:rFonts w:cs="Courier New"/>
    </w:rPr>
  </w:style>
  <w:style w:type="character" w:styleId="ListLabel51" w:customStyle="1">
    <w:name w:val="ListLabel 51"/>
    <w:qFormat/>
    <w:rsid w:val="008269e0"/>
    <w:rPr>
      <w:rFonts w:eastAsia="Times New Roman" w:cs="Times New Roman"/>
      <w:sz w:val="22"/>
    </w:rPr>
  </w:style>
  <w:style w:type="character" w:styleId="ListLabel52" w:customStyle="1">
    <w:name w:val="ListLabel 52"/>
    <w:qFormat/>
    <w:rsid w:val="008269e0"/>
    <w:rPr>
      <w:rFonts w:cs="Courier New"/>
    </w:rPr>
  </w:style>
  <w:style w:type="character" w:styleId="ListLabel53" w:customStyle="1">
    <w:name w:val="ListLabel 53"/>
    <w:qFormat/>
    <w:rsid w:val="008269e0"/>
    <w:rPr>
      <w:rFonts w:cs="Courier New"/>
    </w:rPr>
  </w:style>
  <w:style w:type="character" w:styleId="ListLabel54" w:customStyle="1">
    <w:name w:val="ListLabel 54"/>
    <w:qFormat/>
    <w:rsid w:val="008269e0"/>
    <w:rPr>
      <w:rFonts w:cs="Courier New"/>
    </w:rPr>
  </w:style>
  <w:style w:type="character" w:styleId="ListLabel55" w:customStyle="1">
    <w:name w:val="ListLabel 55"/>
    <w:qFormat/>
    <w:rsid w:val="008269e0"/>
    <w:rPr>
      <w:rFonts w:cs="Symbol"/>
      <w:sz w:val="26"/>
    </w:rPr>
  </w:style>
  <w:style w:type="character" w:styleId="ListLabel56" w:customStyle="1">
    <w:name w:val="ListLabel 56"/>
    <w:qFormat/>
    <w:rsid w:val="008269e0"/>
    <w:rPr>
      <w:rFonts w:cs="Courier New"/>
    </w:rPr>
  </w:style>
  <w:style w:type="character" w:styleId="ListLabel57" w:customStyle="1">
    <w:name w:val="ListLabel 57"/>
    <w:qFormat/>
    <w:rsid w:val="008269e0"/>
    <w:rPr>
      <w:rFonts w:cs="Wingdings"/>
    </w:rPr>
  </w:style>
  <w:style w:type="character" w:styleId="ListLabel58" w:customStyle="1">
    <w:name w:val="ListLabel 58"/>
    <w:qFormat/>
    <w:rsid w:val="008269e0"/>
    <w:rPr>
      <w:rFonts w:cs="Symbol"/>
    </w:rPr>
  </w:style>
  <w:style w:type="character" w:styleId="ListLabel59" w:customStyle="1">
    <w:name w:val="ListLabel 59"/>
    <w:qFormat/>
    <w:rsid w:val="008269e0"/>
    <w:rPr>
      <w:rFonts w:cs="Courier New"/>
    </w:rPr>
  </w:style>
  <w:style w:type="character" w:styleId="ListLabel60" w:customStyle="1">
    <w:name w:val="ListLabel 60"/>
    <w:qFormat/>
    <w:rsid w:val="008269e0"/>
    <w:rPr>
      <w:rFonts w:cs="Wingdings"/>
    </w:rPr>
  </w:style>
  <w:style w:type="character" w:styleId="ListLabel61" w:customStyle="1">
    <w:name w:val="ListLabel 61"/>
    <w:qFormat/>
    <w:rsid w:val="008269e0"/>
    <w:rPr>
      <w:rFonts w:cs="Symbol"/>
    </w:rPr>
  </w:style>
  <w:style w:type="character" w:styleId="ListLabel62" w:customStyle="1">
    <w:name w:val="ListLabel 62"/>
    <w:qFormat/>
    <w:rsid w:val="008269e0"/>
    <w:rPr>
      <w:rFonts w:cs="Courier New"/>
    </w:rPr>
  </w:style>
  <w:style w:type="character" w:styleId="ListLabel63" w:customStyle="1">
    <w:name w:val="ListLabel 63"/>
    <w:qFormat/>
    <w:rsid w:val="008269e0"/>
    <w:rPr>
      <w:rFonts w:cs="Wingdings"/>
    </w:rPr>
  </w:style>
  <w:style w:type="character" w:styleId="ListLabel64" w:customStyle="1">
    <w:name w:val="ListLabel 64"/>
    <w:qFormat/>
    <w:rsid w:val="008269e0"/>
    <w:rPr>
      <w:rFonts w:cs="Times New Roman"/>
      <w:sz w:val="26"/>
      <w:szCs w:val="26"/>
    </w:rPr>
  </w:style>
  <w:style w:type="character" w:styleId="ListLabel65" w:customStyle="1">
    <w:name w:val="ListLabel 65"/>
    <w:qFormat/>
    <w:rsid w:val="008269e0"/>
    <w:rPr>
      <w:rFonts w:cs="Wingdings"/>
      <w:sz w:val="20"/>
    </w:rPr>
  </w:style>
  <w:style w:type="character" w:styleId="ListLabel66" w:customStyle="1">
    <w:name w:val="ListLabel 66"/>
    <w:qFormat/>
    <w:rsid w:val="008269e0"/>
    <w:rPr>
      <w:rFonts w:cs="Courier New"/>
      <w:sz w:val="20"/>
    </w:rPr>
  </w:style>
  <w:style w:type="character" w:styleId="ListLabel67" w:customStyle="1">
    <w:name w:val="ListLabel 67"/>
    <w:qFormat/>
    <w:rsid w:val="008269e0"/>
    <w:rPr>
      <w:rFonts w:cs="Wingdings"/>
      <w:sz w:val="20"/>
    </w:rPr>
  </w:style>
  <w:style w:type="character" w:styleId="ListLabel68" w:customStyle="1">
    <w:name w:val="ListLabel 68"/>
    <w:qFormat/>
    <w:rsid w:val="008269e0"/>
    <w:rPr>
      <w:rFonts w:cs="Wingdings"/>
      <w:sz w:val="20"/>
    </w:rPr>
  </w:style>
  <w:style w:type="character" w:styleId="ListLabel69" w:customStyle="1">
    <w:name w:val="ListLabel 69"/>
    <w:qFormat/>
    <w:rsid w:val="008269e0"/>
    <w:rPr>
      <w:rFonts w:cs="Wingdings"/>
      <w:sz w:val="20"/>
    </w:rPr>
  </w:style>
  <w:style w:type="character" w:styleId="ListLabel70" w:customStyle="1">
    <w:name w:val="ListLabel 70"/>
    <w:qFormat/>
    <w:rsid w:val="008269e0"/>
    <w:rPr>
      <w:rFonts w:cs="Wingdings"/>
      <w:sz w:val="20"/>
    </w:rPr>
  </w:style>
  <w:style w:type="character" w:styleId="ListLabel71" w:customStyle="1">
    <w:name w:val="ListLabel 71"/>
    <w:qFormat/>
    <w:rsid w:val="008269e0"/>
    <w:rPr>
      <w:rFonts w:cs="Wingdings"/>
      <w:sz w:val="20"/>
    </w:rPr>
  </w:style>
  <w:style w:type="character" w:styleId="ListLabel72" w:customStyle="1">
    <w:name w:val="ListLabel 72"/>
    <w:qFormat/>
    <w:rsid w:val="008269e0"/>
    <w:rPr>
      <w:rFonts w:cs="Wingdings"/>
      <w:sz w:val="20"/>
    </w:rPr>
  </w:style>
  <w:style w:type="character" w:styleId="ListLabel73" w:customStyle="1">
    <w:name w:val="ListLabel 73"/>
    <w:qFormat/>
    <w:rsid w:val="008269e0"/>
    <w:rPr>
      <w:rFonts w:cs="Wingdings"/>
      <w:sz w:val="20"/>
    </w:rPr>
  </w:style>
  <w:style w:type="character" w:styleId="ListLabel74" w:customStyle="1">
    <w:name w:val="ListLabel 74"/>
    <w:qFormat/>
    <w:rsid w:val="008269e0"/>
    <w:rPr>
      <w:rFonts w:cs="Wingdings"/>
      <w:sz w:val="26"/>
      <w:szCs w:val="26"/>
    </w:rPr>
  </w:style>
  <w:style w:type="character" w:styleId="ListLabel75" w:customStyle="1">
    <w:name w:val="ListLabel 75"/>
    <w:qFormat/>
    <w:rsid w:val="008269e0"/>
    <w:rPr>
      <w:rFonts w:cs="Times New Roman"/>
      <w:sz w:val="22"/>
    </w:rPr>
  </w:style>
  <w:style w:type="character" w:styleId="ListLabel76" w:customStyle="1">
    <w:name w:val="ListLabel 76"/>
    <w:qFormat/>
    <w:rsid w:val="008269e0"/>
    <w:rPr>
      <w:rFonts w:cs="Courier New"/>
    </w:rPr>
  </w:style>
  <w:style w:type="character" w:styleId="ListLabel77" w:customStyle="1">
    <w:name w:val="ListLabel 77"/>
    <w:qFormat/>
    <w:rsid w:val="008269e0"/>
    <w:rPr>
      <w:rFonts w:cs="Wingdings"/>
    </w:rPr>
  </w:style>
  <w:style w:type="character" w:styleId="ListLabel78" w:customStyle="1">
    <w:name w:val="ListLabel 78"/>
    <w:qFormat/>
    <w:rsid w:val="008269e0"/>
    <w:rPr>
      <w:rFonts w:cs="Symbol"/>
    </w:rPr>
  </w:style>
  <w:style w:type="character" w:styleId="ListLabel79" w:customStyle="1">
    <w:name w:val="ListLabel 79"/>
    <w:qFormat/>
    <w:rsid w:val="008269e0"/>
    <w:rPr>
      <w:rFonts w:cs="Courier New"/>
    </w:rPr>
  </w:style>
  <w:style w:type="character" w:styleId="ListLabel80" w:customStyle="1">
    <w:name w:val="ListLabel 80"/>
    <w:qFormat/>
    <w:rsid w:val="008269e0"/>
    <w:rPr>
      <w:rFonts w:cs="Wingdings"/>
    </w:rPr>
  </w:style>
  <w:style w:type="character" w:styleId="ListLabel81" w:customStyle="1">
    <w:name w:val="ListLabel 81"/>
    <w:qFormat/>
    <w:rsid w:val="008269e0"/>
    <w:rPr>
      <w:rFonts w:cs="Symbol"/>
    </w:rPr>
  </w:style>
  <w:style w:type="character" w:styleId="ListLabel82" w:customStyle="1">
    <w:name w:val="ListLabel 82"/>
    <w:qFormat/>
    <w:rsid w:val="008269e0"/>
    <w:rPr>
      <w:rFonts w:cs="Courier New"/>
    </w:rPr>
  </w:style>
  <w:style w:type="character" w:styleId="ListLabel83" w:customStyle="1">
    <w:name w:val="ListLabel 83"/>
    <w:qFormat/>
    <w:rsid w:val="008269e0"/>
    <w:rPr>
      <w:rFonts w:cs="Wingdings"/>
    </w:rPr>
  </w:style>
  <w:style w:type="character" w:styleId="ListLabel84" w:customStyle="1">
    <w:name w:val="ListLabel 84"/>
    <w:qFormat/>
    <w:rsid w:val="008269e0"/>
    <w:rPr>
      <w:rFonts w:cs="Times New Roman"/>
      <w:sz w:val="22"/>
    </w:rPr>
  </w:style>
  <w:style w:type="character" w:styleId="ListLabel85" w:customStyle="1">
    <w:name w:val="ListLabel 85"/>
    <w:qFormat/>
    <w:rsid w:val="008269e0"/>
    <w:rPr>
      <w:rFonts w:cs="Courier New"/>
    </w:rPr>
  </w:style>
  <w:style w:type="character" w:styleId="ListLabel86" w:customStyle="1">
    <w:name w:val="ListLabel 86"/>
    <w:qFormat/>
    <w:rsid w:val="008269e0"/>
    <w:rPr>
      <w:rFonts w:cs="Wingdings"/>
    </w:rPr>
  </w:style>
  <w:style w:type="character" w:styleId="ListLabel87" w:customStyle="1">
    <w:name w:val="ListLabel 87"/>
    <w:qFormat/>
    <w:rsid w:val="008269e0"/>
    <w:rPr>
      <w:rFonts w:cs="Symbol"/>
    </w:rPr>
  </w:style>
  <w:style w:type="character" w:styleId="ListLabel88" w:customStyle="1">
    <w:name w:val="ListLabel 88"/>
    <w:qFormat/>
    <w:rsid w:val="008269e0"/>
    <w:rPr>
      <w:rFonts w:cs="Courier New"/>
    </w:rPr>
  </w:style>
  <w:style w:type="character" w:styleId="ListLabel89" w:customStyle="1">
    <w:name w:val="ListLabel 89"/>
    <w:qFormat/>
    <w:rsid w:val="008269e0"/>
    <w:rPr>
      <w:rFonts w:cs="Wingdings"/>
    </w:rPr>
  </w:style>
  <w:style w:type="character" w:styleId="ListLabel90" w:customStyle="1">
    <w:name w:val="ListLabel 90"/>
    <w:qFormat/>
    <w:rsid w:val="008269e0"/>
    <w:rPr>
      <w:rFonts w:cs="Symbol"/>
    </w:rPr>
  </w:style>
  <w:style w:type="character" w:styleId="ListLabel91" w:customStyle="1">
    <w:name w:val="ListLabel 91"/>
    <w:qFormat/>
    <w:rsid w:val="008269e0"/>
    <w:rPr>
      <w:rFonts w:cs="Courier New"/>
    </w:rPr>
  </w:style>
  <w:style w:type="character" w:styleId="ListLabel92" w:customStyle="1">
    <w:name w:val="ListLabel 92"/>
    <w:qFormat/>
    <w:rsid w:val="008269e0"/>
    <w:rPr>
      <w:rFonts w:cs="Wingdings"/>
    </w:rPr>
  </w:style>
  <w:style w:type="character" w:styleId="ListLabel93" w:customStyle="1">
    <w:name w:val="ListLabel 93"/>
    <w:qFormat/>
    <w:rsid w:val="008269e0"/>
    <w:rPr>
      <w:rFonts w:cs="Symbol"/>
      <w:sz w:val="26"/>
    </w:rPr>
  </w:style>
  <w:style w:type="character" w:styleId="ListLabel94" w:customStyle="1">
    <w:name w:val="ListLabel 94"/>
    <w:qFormat/>
    <w:rsid w:val="008269e0"/>
    <w:rPr>
      <w:rFonts w:cs="Courier New"/>
    </w:rPr>
  </w:style>
  <w:style w:type="character" w:styleId="ListLabel95" w:customStyle="1">
    <w:name w:val="ListLabel 95"/>
    <w:qFormat/>
    <w:rsid w:val="008269e0"/>
    <w:rPr>
      <w:rFonts w:cs="Wingdings"/>
    </w:rPr>
  </w:style>
  <w:style w:type="character" w:styleId="ListLabel96" w:customStyle="1">
    <w:name w:val="ListLabel 96"/>
    <w:qFormat/>
    <w:rsid w:val="008269e0"/>
    <w:rPr>
      <w:rFonts w:cs="Symbol"/>
    </w:rPr>
  </w:style>
  <w:style w:type="character" w:styleId="ListLabel97" w:customStyle="1">
    <w:name w:val="ListLabel 97"/>
    <w:qFormat/>
    <w:rsid w:val="008269e0"/>
    <w:rPr>
      <w:rFonts w:cs="Times New Roman"/>
      <w:sz w:val="26"/>
      <w:szCs w:val="26"/>
    </w:rPr>
  </w:style>
  <w:style w:type="character" w:styleId="ListLabel98" w:customStyle="1">
    <w:name w:val="ListLabel 98"/>
    <w:qFormat/>
    <w:rsid w:val="008269e0"/>
    <w:rPr>
      <w:rFonts w:cs="Wingdings"/>
      <w:sz w:val="20"/>
    </w:rPr>
  </w:style>
  <w:style w:type="character" w:styleId="ListLabel99" w:customStyle="1">
    <w:name w:val="ListLabel 99"/>
    <w:qFormat/>
    <w:rsid w:val="008269e0"/>
    <w:rPr>
      <w:rFonts w:cs="Courier New"/>
      <w:sz w:val="20"/>
    </w:rPr>
  </w:style>
  <w:style w:type="character" w:styleId="ListLabel100" w:customStyle="1">
    <w:name w:val="ListLabel 100"/>
    <w:qFormat/>
    <w:rsid w:val="008269e0"/>
    <w:rPr>
      <w:rFonts w:cs="Wingdings"/>
      <w:sz w:val="26"/>
      <w:szCs w:val="26"/>
    </w:rPr>
  </w:style>
  <w:style w:type="character" w:styleId="ListLabel101" w:customStyle="1">
    <w:name w:val="ListLabel 101"/>
    <w:qFormat/>
    <w:rsid w:val="008269e0"/>
    <w:rPr>
      <w:rFonts w:cs="Times New Roman"/>
      <w:sz w:val="22"/>
    </w:rPr>
  </w:style>
  <w:style w:type="character" w:styleId="ListLabel102" w:customStyle="1">
    <w:name w:val="ListLabel 102"/>
    <w:qFormat/>
    <w:rsid w:val="008269e0"/>
    <w:rPr>
      <w:rFonts w:cs="Symbol"/>
      <w:sz w:val="26"/>
    </w:rPr>
  </w:style>
  <w:style w:type="character" w:styleId="ListLabel103" w:customStyle="1">
    <w:name w:val="ListLabel 103"/>
    <w:qFormat/>
    <w:rsid w:val="008269e0"/>
    <w:rPr>
      <w:rFonts w:cs="Courier New"/>
    </w:rPr>
  </w:style>
  <w:style w:type="character" w:styleId="ListLabel104" w:customStyle="1">
    <w:name w:val="ListLabel 104"/>
    <w:qFormat/>
    <w:rsid w:val="008269e0"/>
    <w:rPr>
      <w:rFonts w:cs="Wingdings"/>
    </w:rPr>
  </w:style>
  <w:style w:type="character" w:styleId="ListLabel105" w:customStyle="1">
    <w:name w:val="ListLabel 105"/>
    <w:qFormat/>
    <w:rsid w:val="008269e0"/>
    <w:rPr>
      <w:rFonts w:cs="Symbol"/>
    </w:rPr>
  </w:style>
  <w:style w:type="character" w:styleId="ListLabel106" w:customStyle="1">
    <w:name w:val="ListLabel 106"/>
    <w:qFormat/>
    <w:rsid w:val="008269e0"/>
    <w:rPr>
      <w:rFonts w:cs="Times New Roman"/>
      <w:sz w:val="26"/>
      <w:szCs w:val="26"/>
    </w:rPr>
  </w:style>
  <w:style w:type="character" w:styleId="ListLabel107" w:customStyle="1">
    <w:name w:val="ListLabel 107"/>
    <w:qFormat/>
    <w:rsid w:val="008269e0"/>
    <w:rPr>
      <w:rFonts w:cs="Wingdings"/>
      <w:sz w:val="20"/>
    </w:rPr>
  </w:style>
  <w:style w:type="character" w:styleId="ListLabel108" w:customStyle="1">
    <w:name w:val="ListLabel 108"/>
    <w:qFormat/>
    <w:rsid w:val="008269e0"/>
    <w:rPr>
      <w:rFonts w:cs="Courier New"/>
      <w:sz w:val="20"/>
    </w:rPr>
  </w:style>
  <w:style w:type="character" w:styleId="ListLabel109" w:customStyle="1">
    <w:name w:val="ListLabel 109"/>
    <w:qFormat/>
    <w:rsid w:val="008269e0"/>
    <w:rPr>
      <w:rFonts w:cs="Times New Roman"/>
      <w:sz w:val="22"/>
    </w:rPr>
  </w:style>
  <w:style w:type="character" w:styleId="ListLabel110" w:customStyle="1">
    <w:name w:val="ListLabel 110"/>
    <w:qFormat/>
    <w:rsid w:val="008269e0"/>
    <w:rPr>
      <w:rFonts w:cs="Symbol"/>
      <w:sz w:val="26"/>
    </w:rPr>
  </w:style>
  <w:style w:type="character" w:styleId="ListLabel111" w:customStyle="1">
    <w:name w:val="ListLabel 111"/>
    <w:qFormat/>
    <w:rsid w:val="008269e0"/>
    <w:rPr>
      <w:rFonts w:cs="Courier New"/>
    </w:rPr>
  </w:style>
  <w:style w:type="character" w:styleId="ListLabel112" w:customStyle="1">
    <w:name w:val="ListLabel 112"/>
    <w:qFormat/>
    <w:rsid w:val="008269e0"/>
    <w:rPr>
      <w:rFonts w:cs="Wingdings"/>
    </w:rPr>
  </w:style>
  <w:style w:type="character" w:styleId="ListLabel113" w:customStyle="1">
    <w:name w:val="ListLabel 113"/>
    <w:qFormat/>
    <w:rsid w:val="008269e0"/>
    <w:rPr>
      <w:rFonts w:cs="Symbol"/>
    </w:rPr>
  </w:style>
  <w:style w:type="character" w:styleId="ListLabel114" w:customStyle="1">
    <w:name w:val="ListLabel 114"/>
    <w:qFormat/>
    <w:rsid w:val="008269e0"/>
    <w:rPr>
      <w:rFonts w:cs="Times New Roman"/>
      <w:sz w:val="26"/>
      <w:szCs w:val="26"/>
    </w:rPr>
  </w:style>
  <w:style w:type="character" w:styleId="ListLabel115" w:customStyle="1">
    <w:name w:val="ListLabel 115"/>
    <w:qFormat/>
    <w:rsid w:val="008269e0"/>
    <w:rPr>
      <w:rFonts w:cs="Wingdings"/>
      <w:sz w:val="20"/>
    </w:rPr>
  </w:style>
  <w:style w:type="character" w:styleId="ListLabel116" w:customStyle="1">
    <w:name w:val="ListLabel 116"/>
    <w:qFormat/>
    <w:rsid w:val="008269e0"/>
    <w:rPr>
      <w:rFonts w:cs="Courier New"/>
      <w:sz w:val="20"/>
    </w:rPr>
  </w:style>
  <w:style w:type="character" w:styleId="ListLabel117" w:customStyle="1">
    <w:name w:val="ListLabel 117"/>
    <w:qFormat/>
    <w:rsid w:val="008269e0"/>
    <w:rPr>
      <w:rFonts w:cs="Times New Roman"/>
      <w:sz w:val="22"/>
    </w:rPr>
  </w:style>
  <w:style w:type="character" w:styleId="ListLabel118" w:customStyle="1">
    <w:name w:val="ListLabel 118"/>
    <w:qFormat/>
    <w:rsid w:val="008269e0"/>
    <w:rPr>
      <w:rFonts w:cs="Symbol"/>
      <w:sz w:val="26"/>
    </w:rPr>
  </w:style>
  <w:style w:type="character" w:styleId="ListLabel119" w:customStyle="1">
    <w:name w:val="ListLabel 119"/>
    <w:qFormat/>
    <w:rsid w:val="008269e0"/>
    <w:rPr>
      <w:rFonts w:cs="Courier New"/>
    </w:rPr>
  </w:style>
  <w:style w:type="character" w:styleId="ListLabel120" w:customStyle="1">
    <w:name w:val="ListLabel 120"/>
    <w:qFormat/>
    <w:rsid w:val="008269e0"/>
    <w:rPr>
      <w:rFonts w:cs="Wingdings"/>
    </w:rPr>
  </w:style>
  <w:style w:type="character" w:styleId="ListLabel121" w:customStyle="1">
    <w:name w:val="ListLabel 121"/>
    <w:qFormat/>
    <w:rsid w:val="008269e0"/>
    <w:rPr>
      <w:rFonts w:cs="Symbol"/>
    </w:rPr>
  </w:style>
  <w:style w:type="character" w:styleId="ListLabel122" w:customStyle="1">
    <w:name w:val="ListLabel 122"/>
    <w:qFormat/>
    <w:rsid w:val="008269e0"/>
    <w:rPr>
      <w:rFonts w:cs="Times New Roman"/>
      <w:sz w:val="26"/>
      <w:szCs w:val="26"/>
    </w:rPr>
  </w:style>
  <w:style w:type="character" w:styleId="ListLabel123" w:customStyle="1">
    <w:name w:val="ListLabel 123"/>
    <w:qFormat/>
    <w:rsid w:val="008269e0"/>
    <w:rPr>
      <w:rFonts w:cs="Wingdings"/>
      <w:sz w:val="20"/>
    </w:rPr>
  </w:style>
  <w:style w:type="character" w:styleId="ListLabel124" w:customStyle="1">
    <w:name w:val="ListLabel 124"/>
    <w:qFormat/>
    <w:rsid w:val="008269e0"/>
    <w:rPr>
      <w:rFonts w:cs="Courier New"/>
      <w:sz w:val="20"/>
    </w:rPr>
  </w:style>
  <w:style w:type="character" w:styleId="ListLabel125" w:customStyle="1">
    <w:name w:val="ListLabel 125"/>
    <w:qFormat/>
    <w:rsid w:val="008269e0"/>
    <w:rPr>
      <w:rFonts w:cs="Times New Roman"/>
      <w:sz w:val="22"/>
    </w:rPr>
  </w:style>
  <w:style w:type="character" w:styleId="ListLabel126" w:customStyle="1">
    <w:name w:val="ListLabel 126"/>
    <w:qFormat/>
    <w:rsid w:val="008269e0"/>
    <w:rPr>
      <w:rFonts w:cs="Symbol"/>
      <w:sz w:val="26"/>
    </w:rPr>
  </w:style>
  <w:style w:type="character" w:styleId="ListLabel127" w:customStyle="1">
    <w:name w:val="ListLabel 127"/>
    <w:qFormat/>
    <w:rsid w:val="008269e0"/>
    <w:rPr>
      <w:rFonts w:cs="Courier New"/>
    </w:rPr>
  </w:style>
  <w:style w:type="character" w:styleId="ListLabel128" w:customStyle="1">
    <w:name w:val="ListLabel 128"/>
    <w:qFormat/>
    <w:rsid w:val="008269e0"/>
    <w:rPr>
      <w:rFonts w:cs="Wingdings"/>
    </w:rPr>
  </w:style>
  <w:style w:type="character" w:styleId="ListLabel129" w:customStyle="1">
    <w:name w:val="ListLabel 129"/>
    <w:qFormat/>
    <w:rsid w:val="008269e0"/>
    <w:rPr>
      <w:rFonts w:cs="Symbol"/>
    </w:rPr>
  </w:style>
  <w:style w:type="character" w:styleId="ListLabel130" w:customStyle="1">
    <w:name w:val="ListLabel 130"/>
    <w:qFormat/>
    <w:rsid w:val="008269e0"/>
    <w:rPr>
      <w:rFonts w:cs="Times New Roman"/>
      <w:sz w:val="26"/>
      <w:szCs w:val="26"/>
    </w:rPr>
  </w:style>
  <w:style w:type="character" w:styleId="ListLabel131" w:customStyle="1">
    <w:name w:val="ListLabel 131"/>
    <w:qFormat/>
    <w:rsid w:val="008269e0"/>
    <w:rPr>
      <w:rFonts w:cs="Wingdings"/>
      <w:sz w:val="20"/>
    </w:rPr>
  </w:style>
  <w:style w:type="character" w:styleId="ListLabel132" w:customStyle="1">
    <w:name w:val="ListLabel 132"/>
    <w:qFormat/>
    <w:rsid w:val="008269e0"/>
    <w:rPr>
      <w:rFonts w:cs="Courier New"/>
      <w:sz w:val="20"/>
    </w:rPr>
  </w:style>
  <w:style w:type="character" w:styleId="ListLabel133" w:customStyle="1">
    <w:name w:val="ListLabel 133"/>
    <w:qFormat/>
    <w:rsid w:val="008269e0"/>
    <w:rPr>
      <w:rFonts w:cs="Times New Roman"/>
      <w:sz w:val="22"/>
    </w:rPr>
  </w:style>
  <w:style w:type="character" w:styleId="ListLabel134" w:customStyle="1">
    <w:name w:val="ListLabel 134"/>
    <w:qFormat/>
    <w:rsid w:val="008269e0"/>
    <w:rPr>
      <w:rFonts w:cs="Symbol"/>
      <w:sz w:val="26"/>
    </w:rPr>
  </w:style>
  <w:style w:type="character" w:styleId="ListLabel135" w:customStyle="1">
    <w:name w:val="ListLabel 135"/>
    <w:qFormat/>
    <w:rsid w:val="008269e0"/>
    <w:rPr>
      <w:rFonts w:cs="Courier New"/>
    </w:rPr>
  </w:style>
  <w:style w:type="character" w:styleId="ListLabel136" w:customStyle="1">
    <w:name w:val="ListLabel 136"/>
    <w:qFormat/>
    <w:rsid w:val="008269e0"/>
    <w:rPr>
      <w:rFonts w:cs="Wingdings"/>
    </w:rPr>
  </w:style>
  <w:style w:type="character" w:styleId="ListLabel137" w:customStyle="1">
    <w:name w:val="ListLabel 137"/>
    <w:qFormat/>
    <w:rsid w:val="008269e0"/>
    <w:rPr>
      <w:rFonts w:cs="Symbol"/>
    </w:rPr>
  </w:style>
  <w:style w:type="character" w:styleId="ListLabel138" w:customStyle="1">
    <w:name w:val="ListLabel 138"/>
    <w:qFormat/>
    <w:rsid w:val="008269e0"/>
    <w:rPr>
      <w:rFonts w:cs="Courier New"/>
    </w:rPr>
  </w:style>
  <w:style w:type="character" w:styleId="ListLabel139" w:customStyle="1">
    <w:name w:val="ListLabel 139"/>
    <w:qFormat/>
    <w:rsid w:val="008269e0"/>
    <w:rPr>
      <w:rFonts w:cs="Wingdings"/>
    </w:rPr>
  </w:style>
  <w:style w:type="character" w:styleId="ListLabel140" w:customStyle="1">
    <w:name w:val="ListLabel 140"/>
    <w:qFormat/>
    <w:rsid w:val="008269e0"/>
    <w:rPr>
      <w:rFonts w:cs="Symbol"/>
    </w:rPr>
  </w:style>
  <w:style w:type="character" w:styleId="ListLabel141" w:customStyle="1">
    <w:name w:val="ListLabel 141"/>
    <w:qFormat/>
    <w:rsid w:val="008269e0"/>
    <w:rPr>
      <w:rFonts w:cs="Courier New"/>
    </w:rPr>
  </w:style>
  <w:style w:type="character" w:styleId="ListLabel142" w:customStyle="1">
    <w:name w:val="ListLabel 142"/>
    <w:qFormat/>
    <w:rsid w:val="008269e0"/>
    <w:rPr>
      <w:rFonts w:cs="Wingdings"/>
    </w:rPr>
  </w:style>
  <w:style w:type="character" w:styleId="ListLabel143" w:customStyle="1">
    <w:name w:val="ListLabel 143"/>
    <w:qFormat/>
    <w:rsid w:val="008269e0"/>
    <w:rPr>
      <w:rFonts w:cs="Times New Roman"/>
      <w:sz w:val="26"/>
      <w:szCs w:val="26"/>
    </w:rPr>
  </w:style>
  <w:style w:type="character" w:styleId="ListLabel144" w:customStyle="1">
    <w:name w:val="ListLabel 144"/>
    <w:qFormat/>
    <w:rsid w:val="008269e0"/>
    <w:rPr>
      <w:rFonts w:cs="Wingdings"/>
      <w:sz w:val="20"/>
    </w:rPr>
  </w:style>
  <w:style w:type="character" w:styleId="ListLabel145" w:customStyle="1">
    <w:name w:val="ListLabel 145"/>
    <w:qFormat/>
    <w:rsid w:val="008269e0"/>
    <w:rPr>
      <w:rFonts w:cs="Courier New"/>
      <w:sz w:val="20"/>
    </w:rPr>
  </w:style>
  <w:style w:type="character" w:styleId="ListLabel146" w:customStyle="1">
    <w:name w:val="ListLabel 146"/>
    <w:qFormat/>
    <w:rsid w:val="008269e0"/>
    <w:rPr>
      <w:rFonts w:cs="Wingdings"/>
      <w:sz w:val="20"/>
    </w:rPr>
  </w:style>
  <w:style w:type="character" w:styleId="ListLabel147" w:customStyle="1">
    <w:name w:val="ListLabel 147"/>
    <w:qFormat/>
    <w:rsid w:val="008269e0"/>
    <w:rPr>
      <w:rFonts w:cs="Wingdings"/>
      <w:sz w:val="20"/>
    </w:rPr>
  </w:style>
  <w:style w:type="character" w:styleId="ListLabel148" w:customStyle="1">
    <w:name w:val="ListLabel 148"/>
    <w:qFormat/>
    <w:rsid w:val="008269e0"/>
    <w:rPr>
      <w:rFonts w:cs="Wingdings"/>
      <w:sz w:val="20"/>
    </w:rPr>
  </w:style>
  <w:style w:type="character" w:styleId="ListLabel149" w:customStyle="1">
    <w:name w:val="ListLabel 149"/>
    <w:qFormat/>
    <w:rsid w:val="008269e0"/>
    <w:rPr>
      <w:rFonts w:cs="Wingdings"/>
      <w:sz w:val="20"/>
    </w:rPr>
  </w:style>
  <w:style w:type="character" w:styleId="ListLabel150" w:customStyle="1">
    <w:name w:val="ListLabel 150"/>
    <w:qFormat/>
    <w:rsid w:val="008269e0"/>
    <w:rPr>
      <w:rFonts w:cs="Wingdings"/>
      <w:sz w:val="20"/>
    </w:rPr>
  </w:style>
  <w:style w:type="character" w:styleId="ListLabel151" w:customStyle="1">
    <w:name w:val="ListLabel 151"/>
    <w:qFormat/>
    <w:rsid w:val="008269e0"/>
    <w:rPr>
      <w:rFonts w:cs="Wingdings"/>
      <w:sz w:val="20"/>
    </w:rPr>
  </w:style>
  <w:style w:type="character" w:styleId="ListLabel152" w:customStyle="1">
    <w:name w:val="ListLabel 152"/>
    <w:qFormat/>
    <w:rsid w:val="008269e0"/>
    <w:rPr>
      <w:rFonts w:cs="Wingdings"/>
      <w:sz w:val="20"/>
    </w:rPr>
  </w:style>
  <w:style w:type="character" w:styleId="ListLabel153" w:customStyle="1">
    <w:name w:val="ListLabel 153"/>
    <w:qFormat/>
    <w:rsid w:val="008269e0"/>
    <w:rPr>
      <w:rFonts w:cs="Times New Roman"/>
      <w:sz w:val="22"/>
    </w:rPr>
  </w:style>
  <w:style w:type="character" w:styleId="ListLabel154" w:customStyle="1">
    <w:name w:val="ListLabel 154"/>
    <w:qFormat/>
    <w:rsid w:val="008269e0"/>
    <w:rPr>
      <w:rFonts w:cs="Courier New"/>
    </w:rPr>
  </w:style>
  <w:style w:type="character" w:styleId="ListLabel155" w:customStyle="1">
    <w:name w:val="ListLabel 155"/>
    <w:qFormat/>
    <w:rsid w:val="008269e0"/>
    <w:rPr>
      <w:rFonts w:cs="Wingdings"/>
    </w:rPr>
  </w:style>
  <w:style w:type="character" w:styleId="ListLabel156" w:customStyle="1">
    <w:name w:val="ListLabel 156"/>
    <w:qFormat/>
    <w:rsid w:val="008269e0"/>
    <w:rPr>
      <w:rFonts w:cs="Symbol"/>
    </w:rPr>
  </w:style>
  <w:style w:type="character" w:styleId="ListLabel157" w:customStyle="1">
    <w:name w:val="ListLabel 157"/>
    <w:qFormat/>
    <w:rsid w:val="008269e0"/>
    <w:rPr>
      <w:rFonts w:cs="Courier New"/>
    </w:rPr>
  </w:style>
  <w:style w:type="character" w:styleId="ListLabel158" w:customStyle="1">
    <w:name w:val="ListLabel 158"/>
    <w:qFormat/>
    <w:rsid w:val="008269e0"/>
    <w:rPr>
      <w:rFonts w:cs="Wingdings"/>
    </w:rPr>
  </w:style>
  <w:style w:type="character" w:styleId="ListLabel159" w:customStyle="1">
    <w:name w:val="ListLabel 159"/>
    <w:qFormat/>
    <w:rsid w:val="008269e0"/>
    <w:rPr>
      <w:rFonts w:cs="Symbol"/>
    </w:rPr>
  </w:style>
  <w:style w:type="character" w:styleId="ListLabel160" w:customStyle="1">
    <w:name w:val="ListLabel 160"/>
    <w:qFormat/>
    <w:rsid w:val="008269e0"/>
    <w:rPr>
      <w:rFonts w:cs="Courier New"/>
    </w:rPr>
  </w:style>
  <w:style w:type="character" w:styleId="ListLabel161" w:customStyle="1">
    <w:name w:val="ListLabel 161"/>
    <w:qFormat/>
    <w:rsid w:val="008269e0"/>
    <w:rPr>
      <w:rFonts w:cs="Wingdings"/>
    </w:rPr>
  </w:style>
  <w:style w:type="character" w:styleId="ListLabel162" w:customStyle="1">
    <w:name w:val="ListLabel 162"/>
    <w:qFormat/>
    <w:rsid w:val="008269e0"/>
    <w:rPr>
      <w:rFonts w:cs="Times New Roman"/>
      <w:sz w:val="22"/>
    </w:rPr>
  </w:style>
  <w:style w:type="character" w:styleId="ListLabel163" w:customStyle="1">
    <w:name w:val="ListLabel 163"/>
    <w:qFormat/>
    <w:rsid w:val="008269e0"/>
    <w:rPr>
      <w:rFonts w:cs="Courier New"/>
    </w:rPr>
  </w:style>
  <w:style w:type="character" w:styleId="ListLabel164" w:customStyle="1">
    <w:name w:val="ListLabel 164"/>
    <w:qFormat/>
    <w:rsid w:val="008269e0"/>
    <w:rPr>
      <w:rFonts w:cs="Wingdings"/>
    </w:rPr>
  </w:style>
  <w:style w:type="character" w:styleId="ListLabel165" w:customStyle="1">
    <w:name w:val="ListLabel 165"/>
    <w:qFormat/>
    <w:rsid w:val="008269e0"/>
    <w:rPr>
      <w:rFonts w:cs="Symbol"/>
    </w:rPr>
  </w:style>
  <w:style w:type="character" w:styleId="ListLabel166" w:customStyle="1">
    <w:name w:val="ListLabel 166"/>
    <w:qFormat/>
    <w:rsid w:val="008269e0"/>
    <w:rPr>
      <w:rFonts w:cs="Courier New"/>
    </w:rPr>
  </w:style>
  <w:style w:type="character" w:styleId="ListLabel167" w:customStyle="1">
    <w:name w:val="ListLabel 167"/>
    <w:qFormat/>
    <w:rsid w:val="008269e0"/>
    <w:rPr>
      <w:rFonts w:cs="Wingdings"/>
    </w:rPr>
  </w:style>
  <w:style w:type="character" w:styleId="ListLabel168" w:customStyle="1">
    <w:name w:val="ListLabel 168"/>
    <w:qFormat/>
    <w:rsid w:val="008269e0"/>
    <w:rPr>
      <w:rFonts w:cs="Symbol"/>
    </w:rPr>
  </w:style>
  <w:style w:type="character" w:styleId="ListLabel169" w:customStyle="1">
    <w:name w:val="ListLabel 169"/>
    <w:qFormat/>
    <w:rsid w:val="008269e0"/>
    <w:rPr>
      <w:rFonts w:cs="Courier New"/>
    </w:rPr>
  </w:style>
  <w:style w:type="character" w:styleId="ListLabel170" w:customStyle="1">
    <w:name w:val="ListLabel 170"/>
    <w:qFormat/>
    <w:rsid w:val="008269e0"/>
    <w:rPr>
      <w:rFonts w:cs="Wingdings"/>
    </w:rPr>
  </w:style>
  <w:style w:type="character" w:styleId="ListLabel171" w:customStyle="1">
    <w:name w:val="ListLabel 171"/>
    <w:qFormat/>
    <w:rsid w:val="008269e0"/>
    <w:rPr>
      <w:rFonts w:cs="Symbol"/>
      <w:sz w:val="26"/>
    </w:rPr>
  </w:style>
  <w:style w:type="character" w:styleId="ListLabel172" w:customStyle="1">
    <w:name w:val="ListLabel 172"/>
    <w:qFormat/>
    <w:rsid w:val="008269e0"/>
    <w:rPr>
      <w:rFonts w:cs="Courier New"/>
    </w:rPr>
  </w:style>
  <w:style w:type="character" w:styleId="ListLabel173" w:customStyle="1">
    <w:name w:val="ListLabel 173"/>
    <w:qFormat/>
    <w:rsid w:val="008269e0"/>
    <w:rPr>
      <w:rFonts w:cs="Wingdings"/>
    </w:rPr>
  </w:style>
  <w:style w:type="character" w:styleId="ListLabel174" w:customStyle="1">
    <w:name w:val="ListLabel 174"/>
    <w:qFormat/>
    <w:rsid w:val="008269e0"/>
    <w:rPr>
      <w:rFonts w:cs="Symbol"/>
    </w:rPr>
  </w:style>
  <w:style w:type="character" w:styleId="ListLabel175" w:customStyle="1">
    <w:name w:val="ListLabel 175"/>
    <w:qFormat/>
    <w:rsid w:val="008269e0"/>
    <w:rPr>
      <w:rFonts w:cs="Times New Roman"/>
      <w:sz w:val="26"/>
      <w:szCs w:val="26"/>
    </w:rPr>
  </w:style>
  <w:style w:type="character" w:styleId="ListLabel176" w:customStyle="1">
    <w:name w:val="ListLabel 176"/>
    <w:qFormat/>
    <w:rsid w:val="008269e0"/>
    <w:rPr>
      <w:rFonts w:cs="Wingdings"/>
      <w:sz w:val="20"/>
    </w:rPr>
  </w:style>
  <w:style w:type="character" w:styleId="ListLabel177" w:customStyle="1">
    <w:name w:val="ListLabel 177"/>
    <w:qFormat/>
    <w:rsid w:val="008269e0"/>
    <w:rPr>
      <w:rFonts w:cs="Courier New"/>
      <w:sz w:val="20"/>
    </w:rPr>
  </w:style>
  <w:style w:type="character" w:styleId="ListLabel178" w:customStyle="1">
    <w:name w:val="ListLabel 178"/>
    <w:qFormat/>
    <w:rsid w:val="008269e0"/>
    <w:rPr>
      <w:rFonts w:cs="Times New Roman"/>
      <w:sz w:val="22"/>
    </w:rPr>
  </w:style>
  <w:style w:type="character" w:styleId="Style14">
    <w:name w:val="Выделение"/>
    <w:qFormat/>
    <w:rsid w:val="008269e0"/>
    <w:rPr>
      <w:i/>
      <w:iCs/>
    </w:rPr>
  </w:style>
  <w:style w:type="character" w:styleId="ListLabel179" w:customStyle="1">
    <w:name w:val="ListLabel 179"/>
    <w:qFormat/>
    <w:rsid w:val="008269e0"/>
    <w:rPr>
      <w:rFonts w:cs="Symbol"/>
      <w:sz w:val="26"/>
    </w:rPr>
  </w:style>
  <w:style w:type="character" w:styleId="ListLabel180" w:customStyle="1">
    <w:name w:val="ListLabel 180"/>
    <w:qFormat/>
    <w:rsid w:val="008269e0"/>
    <w:rPr>
      <w:rFonts w:cs="Courier New"/>
    </w:rPr>
  </w:style>
  <w:style w:type="character" w:styleId="ListLabel181" w:customStyle="1">
    <w:name w:val="ListLabel 181"/>
    <w:qFormat/>
    <w:rsid w:val="008269e0"/>
    <w:rPr>
      <w:rFonts w:cs="Wingdings"/>
    </w:rPr>
  </w:style>
  <w:style w:type="character" w:styleId="ListLabel182" w:customStyle="1">
    <w:name w:val="ListLabel 182"/>
    <w:qFormat/>
    <w:rsid w:val="008269e0"/>
    <w:rPr>
      <w:rFonts w:cs="Symbol"/>
    </w:rPr>
  </w:style>
  <w:style w:type="character" w:styleId="ListLabel183" w:customStyle="1">
    <w:name w:val="ListLabel 183"/>
    <w:qFormat/>
    <w:rsid w:val="008269e0"/>
    <w:rPr>
      <w:rFonts w:cs="Courier New"/>
    </w:rPr>
  </w:style>
  <w:style w:type="character" w:styleId="ListLabel184" w:customStyle="1">
    <w:name w:val="ListLabel 184"/>
    <w:qFormat/>
    <w:rsid w:val="008269e0"/>
    <w:rPr>
      <w:rFonts w:cs="Wingdings"/>
    </w:rPr>
  </w:style>
  <w:style w:type="character" w:styleId="ListLabel185" w:customStyle="1">
    <w:name w:val="ListLabel 185"/>
    <w:qFormat/>
    <w:rsid w:val="008269e0"/>
    <w:rPr>
      <w:rFonts w:cs="Symbol"/>
    </w:rPr>
  </w:style>
  <w:style w:type="character" w:styleId="ListLabel186" w:customStyle="1">
    <w:name w:val="ListLabel 186"/>
    <w:qFormat/>
    <w:rsid w:val="008269e0"/>
    <w:rPr>
      <w:rFonts w:cs="Courier New"/>
    </w:rPr>
  </w:style>
  <w:style w:type="character" w:styleId="ListLabel187" w:customStyle="1">
    <w:name w:val="ListLabel 187"/>
    <w:qFormat/>
    <w:rsid w:val="008269e0"/>
    <w:rPr>
      <w:rFonts w:cs="Wingdings"/>
    </w:rPr>
  </w:style>
  <w:style w:type="character" w:styleId="ListLabel188" w:customStyle="1">
    <w:name w:val="ListLabel 188"/>
    <w:qFormat/>
    <w:rsid w:val="008269e0"/>
    <w:rPr>
      <w:rFonts w:cs="Times New Roman"/>
      <w:sz w:val="26"/>
      <w:szCs w:val="26"/>
    </w:rPr>
  </w:style>
  <w:style w:type="character" w:styleId="ListLabel189" w:customStyle="1">
    <w:name w:val="ListLabel 189"/>
    <w:qFormat/>
    <w:rsid w:val="008269e0"/>
    <w:rPr>
      <w:rFonts w:cs="Wingdings"/>
      <w:sz w:val="20"/>
    </w:rPr>
  </w:style>
  <w:style w:type="character" w:styleId="ListLabel190" w:customStyle="1">
    <w:name w:val="ListLabel 190"/>
    <w:qFormat/>
    <w:rsid w:val="008269e0"/>
    <w:rPr>
      <w:rFonts w:cs="Courier New"/>
      <w:sz w:val="20"/>
    </w:rPr>
  </w:style>
  <w:style w:type="character" w:styleId="ListLabel191" w:customStyle="1">
    <w:name w:val="ListLabel 191"/>
    <w:qFormat/>
    <w:rsid w:val="008269e0"/>
    <w:rPr>
      <w:rFonts w:cs="Wingdings"/>
      <w:sz w:val="20"/>
    </w:rPr>
  </w:style>
  <w:style w:type="character" w:styleId="ListLabel192" w:customStyle="1">
    <w:name w:val="ListLabel 192"/>
    <w:qFormat/>
    <w:rsid w:val="008269e0"/>
    <w:rPr>
      <w:rFonts w:cs="Wingdings"/>
      <w:sz w:val="20"/>
    </w:rPr>
  </w:style>
  <w:style w:type="character" w:styleId="ListLabel193" w:customStyle="1">
    <w:name w:val="ListLabel 193"/>
    <w:qFormat/>
    <w:rsid w:val="008269e0"/>
    <w:rPr>
      <w:rFonts w:cs="Wingdings"/>
      <w:sz w:val="20"/>
    </w:rPr>
  </w:style>
  <w:style w:type="character" w:styleId="ListLabel194" w:customStyle="1">
    <w:name w:val="ListLabel 194"/>
    <w:qFormat/>
    <w:rsid w:val="008269e0"/>
    <w:rPr>
      <w:rFonts w:cs="Wingdings"/>
      <w:sz w:val="20"/>
    </w:rPr>
  </w:style>
  <w:style w:type="character" w:styleId="ListLabel195" w:customStyle="1">
    <w:name w:val="ListLabel 195"/>
    <w:qFormat/>
    <w:rsid w:val="008269e0"/>
    <w:rPr>
      <w:rFonts w:cs="Wingdings"/>
      <w:sz w:val="20"/>
    </w:rPr>
  </w:style>
  <w:style w:type="character" w:styleId="ListLabel196" w:customStyle="1">
    <w:name w:val="ListLabel 196"/>
    <w:qFormat/>
    <w:rsid w:val="008269e0"/>
    <w:rPr>
      <w:rFonts w:cs="Wingdings"/>
      <w:sz w:val="20"/>
    </w:rPr>
  </w:style>
  <w:style w:type="character" w:styleId="ListLabel197" w:customStyle="1">
    <w:name w:val="ListLabel 197"/>
    <w:qFormat/>
    <w:rsid w:val="008269e0"/>
    <w:rPr>
      <w:rFonts w:cs="Wingdings"/>
      <w:sz w:val="20"/>
    </w:rPr>
  </w:style>
  <w:style w:type="character" w:styleId="ListLabel198" w:customStyle="1">
    <w:name w:val="ListLabel 198"/>
    <w:qFormat/>
    <w:rsid w:val="008269e0"/>
    <w:rPr>
      <w:rFonts w:cs="Times New Roman"/>
      <w:sz w:val="22"/>
    </w:rPr>
  </w:style>
  <w:style w:type="character" w:styleId="ListLabel199" w:customStyle="1">
    <w:name w:val="ListLabel 199"/>
    <w:qFormat/>
    <w:rsid w:val="008269e0"/>
    <w:rPr>
      <w:rFonts w:cs="Courier New"/>
    </w:rPr>
  </w:style>
  <w:style w:type="character" w:styleId="ListLabel200" w:customStyle="1">
    <w:name w:val="ListLabel 200"/>
    <w:qFormat/>
    <w:rsid w:val="008269e0"/>
    <w:rPr>
      <w:rFonts w:cs="Wingdings"/>
    </w:rPr>
  </w:style>
  <w:style w:type="character" w:styleId="ListLabel201" w:customStyle="1">
    <w:name w:val="ListLabel 201"/>
    <w:qFormat/>
    <w:rsid w:val="008269e0"/>
    <w:rPr>
      <w:rFonts w:cs="Symbol"/>
    </w:rPr>
  </w:style>
  <w:style w:type="character" w:styleId="ListLabel202" w:customStyle="1">
    <w:name w:val="ListLabel 202"/>
    <w:qFormat/>
    <w:rsid w:val="008269e0"/>
    <w:rPr>
      <w:rFonts w:cs="Courier New"/>
    </w:rPr>
  </w:style>
  <w:style w:type="character" w:styleId="ListLabel203" w:customStyle="1">
    <w:name w:val="ListLabel 203"/>
    <w:qFormat/>
    <w:rsid w:val="008269e0"/>
    <w:rPr>
      <w:rFonts w:cs="Wingdings"/>
    </w:rPr>
  </w:style>
  <w:style w:type="character" w:styleId="ListLabel204" w:customStyle="1">
    <w:name w:val="ListLabel 204"/>
    <w:qFormat/>
    <w:rsid w:val="008269e0"/>
    <w:rPr>
      <w:rFonts w:cs="Symbol"/>
    </w:rPr>
  </w:style>
  <w:style w:type="character" w:styleId="ListLabel205" w:customStyle="1">
    <w:name w:val="ListLabel 205"/>
    <w:qFormat/>
    <w:rsid w:val="008269e0"/>
    <w:rPr>
      <w:rFonts w:cs="Courier New"/>
    </w:rPr>
  </w:style>
  <w:style w:type="character" w:styleId="ListLabel206" w:customStyle="1">
    <w:name w:val="ListLabel 206"/>
    <w:qFormat/>
    <w:rsid w:val="008269e0"/>
    <w:rPr>
      <w:rFonts w:cs="Wingdings"/>
    </w:rPr>
  </w:style>
  <w:style w:type="character" w:styleId="ListLabel207" w:customStyle="1">
    <w:name w:val="ListLabel 207"/>
    <w:qFormat/>
    <w:rsid w:val="008269e0"/>
    <w:rPr>
      <w:rFonts w:cs="Times New Roman"/>
      <w:sz w:val="22"/>
    </w:rPr>
  </w:style>
  <w:style w:type="character" w:styleId="ListLabel208" w:customStyle="1">
    <w:name w:val="ListLabel 208"/>
    <w:qFormat/>
    <w:rsid w:val="008269e0"/>
    <w:rPr>
      <w:rFonts w:cs="Courier New"/>
    </w:rPr>
  </w:style>
  <w:style w:type="character" w:styleId="ListLabel209" w:customStyle="1">
    <w:name w:val="ListLabel 209"/>
    <w:qFormat/>
    <w:rsid w:val="008269e0"/>
    <w:rPr>
      <w:rFonts w:cs="Wingdings"/>
    </w:rPr>
  </w:style>
  <w:style w:type="character" w:styleId="ListLabel210" w:customStyle="1">
    <w:name w:val="ListLabel 210"/>
    <w:qFormat/>
    <w:rsid w:val="008269e0"/>
    <w:rPr>
      <w:rFonts w:cs="Symbol"/>
    </w:rPr>
  </w:style>
  <w:style w:type="character" w:styleId="ListLabel211" w:customStyle="1">
    <w:name w:val="ListLabel 211"/>
    <w:qFormat/>
    <w:rsid w:val="008269e0"/>
    <w:rPr>
      <w:rFonts w:cs="Courier New"/>
    </w:rPr>
  </w:style>
  <w:style w:type="character" w:styleId="ListLabel212" w:customStyle="1">
    <w:name w:val="ListLabel 212"/>
    <w:qFormat/>
    <w:rsid w:val="008269e0"/>
    <w:rPr>
      <w:rFonts w:cs="Wingdings"/>
    </w:rPr>
  </w:style>
  <w:style w:type="character" w:styleId="ListLabel213" w:customStyle="1">
    <w:name w:val="ListLabel 213"/>
    <w:qFormat/>
    <w:rsid w:val="008269e0"/>
    <w:rPr>
      <w:rFonts w:cs="Symbol"/>
    </w:rPr>
  </w:style>
  <w:style w:type="character" w:styleId="ListLabel214" w:customStyle="1">
    <w:name w:val="ListLabel 214"/>
    <w:qFormat/>
    <w:rsid w:val="008269e0"/>
    <w:rPr>
      <w:rFonts w:cs="Courier New"/>
    </w:rPr>
  </w:style>
  <w:style w:type="character" w:styleId="ListLabel215" w:customStyle="1">
    <w:name w:val="ListLabel 215"/>
    <w:qFormat/>
    <w:rsid w:val="008269e0"/>
    <w:rPr>
      <w:rFonts w:cs="Wingdings"/>
    </w:rPr>
  </w:style>
  <w:style w:type="character" w:styleId="ListLabel216" w:customStyle="1">
    <w:name w:val="ListLabel 216"/>
    <w:qFormat/>
    <w:rsid w:val="008269e0"/>
    <w:rPr>
      <w:rFonts w:cs="Symbol"/>
      <w:sz w:val="26"/>
    </w:rPr>
  </w:style>
  <w:style w:type="character" w:styleId="ListLabel217" w:customStyle="1">
    <w:name w:val="ListLabel 217"/>
    <w:qFormat/>
    <w:rsid w:val="008269e0"/>
    <w:rPr>
      <w:rFonts w:cs="Courier New"/>
    </w:rPr>
  </w:style>
  <w:style w:type="character" w:styleId="ListLabel218" w:customStyle="1">
    <w:name w:val="ListLabel 218"/>
    <w:qFormat/>
    <w:rsid w:val="008269e0"/>
    <w:rPr>
      <w:rFonts w:cs="Wingdings"/>
    </w:rPr>
  </w:style>
  <w:style w:type="character" w:styleId="ListLabel219" w:customStyle="1">
    <w:name w:val="ListLabel 219"/>
    <w:qFormat/>
    <w:rsid w:val="008269e0"/>
    <w:rPr>
      <w:rFonts w:cs="Symbol"/>
    </w:rPr>
  </w:style>
  <w:style w:type="character" w:styleId="ListLabel220" w:customStyle="1">
    <w:name w:val="ListLabel 220"/>
    <w:qFormat/>
    <w:rsid w:val="008269e0"/>
    <w:rPr>
      <w:rFonts w:cs="Courier New"/>
    </w:rPr>
  </w:style>
  <w:style w:type="character" w:styleId="ListLabel221" w:customStyle="1">
    <w:name w:val="ListLabel 221"/>
    <w:qFormat/>
    <w:rsid w:val="008269e0"/>
    <w:rPr>
      <w:rFonts w:cs="Wingdings"/>
    </w:rPr>
  </w:style>
  <w:style w:type="character" w:styleId="ListLabel222" w:customStyle="1">
    <w:name w:val="ListLabel 222"/>
    <w:qFormat/>
    <w:rsid w:val="008269e0"/>
    <w:rPr>
      <w:rFonts w:cs="Symbol"/>
    </w:rPr>
  </w:style>
  <w:style w:type="character" w:styleId="ListLabel223" w:customStyle="1">
    <w:name w:val="ListLabel 223"/>
    <w:qFormat/>
    <w:rsid w:val="008269e0"/>
    <w:rPr>
      <w:rFonts w:cs="Courier New"/>
    </w:rPr>
  </w:style>
  <w:style w:type="character" w:styleId="ListLabel224" w:customStyle="1">
    <w:name w:val="ListLabel 224"/>
    <w:qFormat/>
    <w:rsid w:val="008269e0"/>
    <w:rPr>
      <w:rFonts w:cs="Wingdings"/>
    </w:rPr>
  </w:style>
  <w:style w:type="character" w:styleId="ListLabel225" w:customStyle="1">
    <w:name w:val="ListLabel 225"/>
    <w:qFormat/>
    <w:rsid w:val="008269e0"/>
    <w:rPr>
      <w:rFonts w:cs="Times New Roman"/>
      <w:sz w:val="26"/>
      <w:szCs w:val="26"/>
    </w:rPr>
  </w:style>
  <w:style w:type="character" w:styleId="ListLabel226" w:customStyle="1">
    <w:name w:val="ListLabel 226"/>
    <w:qFormat/>
    <w:rsid w:val="008269e0"/>
    <w:rPr>
      <w:rFonts w:cs="Wingdings"/>
      <w:sz w:val="20"/>
    </w:rPr>
  </w:style>
  <w:style w:type="character" w:styleId="ListLabel227" w:customStyle="1">
    <w:name w:val="ListLabel 227"/>
    <w:qFormat/>
    <w:rsid w:val="008269e0"/>
    <w:rPr>
      <w:rFonts w:cs="Courier New"/>
      <w:sz w:val="20"/>
    </w:rPr>
  </w:style>
  <w:style w:type="character" w:styleId="ListLabel228" w:customStyle="1">
    <w:name w:val="ListLabel 228"/>
    <w:qFormat/>
    <w:rsid w:val="008269e0"/>
    <w:rPr>
      <w:rFonts w:cs="Wingdings"/>
      <w:sz w:val="20"/>
    </w:rPr>
  </w:style>
  <w:style w:type="character" w:styleId="ListLabel229" w:customStyle="1">
    <w:name w:val="ListLabel 229"/>
    <w:qFormat/>
    <w:rsid w:val="008269e0"/>
    <w:rPr>
      <w:rFonts w:cs="Wingdings"/>
      <w:sz w:val="20"/>
    </w:rPr>
  </w:style>
  <w:style w:type="character" w:styleId="ListLabel230" w:customStyle="1">
    <w:name w:val="ListLabel 230"/>
    <w:qFormat/>
    <w:rsid w:val="008269e0"/>
    <w:rPr>
      <w:rFonts w:cs="Wingdings"/>
      <w:sz w:val="20"/>
    </w:rPr>
  </w:style>
  <w:style w:type="character" w:styleId="ListLabel231" w:customStyle="1">
    <w:name w:val="ListLabel 231"/>
    <w:qFormat/>
    <w:rsid w:val="008269e0"/>
    <w:rPr>
      <w:rFonts w:cs="Wingdings"/>
      <w:sz w:val="20"/>
    </w:rPr>
  </w:style>
  <w:style w:type="character" w:styleId="ListLabel232" w:customStyle="1">
    <w:name w:val="ListLabel 232"/>
    <w:qFormat/>
    <w:rsid w:val="008269e0"/>
    <w:rPr>
      <w:rFonts w:cs="Wingdings"/>
      <w:sz w:val="20"/>
    </w:rPr>
  </w:style>
  <w:style w:type="character" w:styleId="ListLabel233" w:customStyle="1">
    <w:name w:val="ListLabel 233"/>
    <w:qFormat/>
    <w:rsid w:val="008269e0"/>
    <w:rPr>
      <w:rFonts w:cs="Wingdings"/>
      <w:sz w:val="20"/>
    </w:rPr>
  </w:style>
  <w:style w:type="character" w:styleId="ListLabel234" w:customStyle="1">
    <w:name w:val="ListLabel 234"/>
    <w:qFormat/>
    <w:rsid w:val="008269e0"/>
    <w:rPr>
      <w:rFonts w:cs="Wingdings"/>
      <w:sz w:val="20"/>
    </w:rPr>
  </w:style>
  <w:style w:type="character" w:styleId="ListLabel235" w:customStyle="1">
    <w:name w:val="ListLabel 235"/>
    <w:qFormat/>
    <w:rsid w:val="008269e0"/>
    <w:rPr>
      <w:rFonts w:cs="Times New Roman"/>
      <w:sz w:val="22"/>
    </w:rPr>
  </w:style>
  <w:style w:type="character" w:styleId="ListLabel236" w:customStyle="1">
    <w:name w:val="ListLabel 236"/>
    <w:qFormat/>
    <w:rsid w:val="008269e0"/>
    <w:rPr>
      <w:rFonts w:cs="Courier New"/>
    </w:rPr>
  </w:style>
  <w:style w:type="character" w:styleId="ListLabel237" w:customStyle="1">
    <w:name w:val="ListLabel 237"/>
    <w:qFormat/>
    <w:rsid w:val="008269e0"/>
    <w:rPr>
      <w:rFonts w:cs="Wingdings"/>
    </w:rPr>
  </w:style>
  <w:style w:type="character" w:styleId="ListLabel238" w:customStyle="1">
    <w:name w:val="ListLabel 238"/>
    <w:qFormat/>
    <w:rsid w:val="008269e0"/>
    <w:rPr>
      <w:rFonts w:cs="Symbol"/>
    </w:rPr>
  </w:style>
  <w:style w:type="character" w:styleId="ListLabel239" w:customStyle="1">
    <w:name w:val="ListLabel 239"/>
    <w:qFormat/>
    <w:rsid w:val="008269e0"/>
    <w:rPr>
      <w:rFonts w:cs="Courier New"/>
    </w:rPr>
  </w:style>
  <w:style w:type="character" w:styleId="ListLabel240" w:customStyle="1">
    <w:name w:val="ListLabel 240"/>
    <w:qFormat/>
    <w:rsid w:val="008269e0"/>
    <w:rPr>
      <w:rFonts w:cs="Wingdings"/>
    </w:rPr>
  </w:style>
  <w:style w:type="character" w:styleId="ListLabel241" w:customStyle="1">
    <w:name w:val="ListLabel 241"/>
    <w:qFormat/>
    <w:rsid w:val="008269e0"/>
    <w:rPr>
      <w:rFonts w:cs="Symbol"/>
    </w:rPr>
  </w:style>
  <w:style w:type="character" w:styleId="ListLabel242" w:customStyle="1">
    <w:name w:val="ListLabel 242"/>
    <w:qFormat/>
    <w:rsid w:val="008269e0"/>
    <w:rPr>
      <w:rFonts w:cs="Courier New"/>
    </w:rPr>
  </w:style>
  <w:style w:type="character" w:styleId="ListLabel243" w:customStyle="1">
    <w:name w:val="ListLabel 243"/>
    <w:qFormat/>
    <w:rsid w:val="008269e0"/>
    <w:rPr>
      <w:rFonts w:cs="Wingdings"/>
    </w:rPr>
  </w:style>
  <w:style w:type="character" w:styleId="ListLabel244" w:customStyle="1">
    <w:name w:val="ListLabel 244"/>
    <w:qFormat/>
    <w:rsid w:val="008269e0"/>
    <w:rPr>
      <w:rFonts w:cs="Times New Roman"/>
      <w:sz w:val="22"/>
    </w:rPr>
  </w:style>
  <w:style w:type="character" w:styleId="ListLabel245" w:customStyle="1">
    <w:name w:val="ListLabel 245"/>
    <w:qFormat/>
    <w:rsid w:val="008269e0"/>
    <w:rPr>
      <w:rFonts w:cs="Courier New"/>
    </w:rPr>
  </w:style>
  <w:style w:type="character" w:styleId="ListLabel246" w:customStyle="1">
    <w:name w:val="ListLabel 246"/>
    <w:qFormat/>
    <w:rsid w:val="008269e0"/>
    <w:rPr>
      <w:rFonts w:cs="Wingdings"/>
    </w:rPr>
  </w:style>
  <w:style w:type="character" w:styleId="ListLabel247" w:customStyle="1">
    <w:name w:val="ListLabel 247"/>
    <w:qFormat/>
    <w:rsid w:val="008269e0"/>
    <w:rPr>
      <w:rFonts w:cs="Symbol"/>
    </w:rPr>
  </w:style>
  <w:style w:type="character" w:styleId="ListLabel248" w:customStyle="1">
    <w:name w:val="ListLabel 248"/>
    <w:qFormat/>
    <w:rsid w:val="008269e0"/>
    <w:rPr>
      <w:rFonts w:cs="Courier New"/>
    </w:rPr>
  </w:style>
  <w:style w:type="character" w:styleId="ListLabel249" w:customStyle="1">
    <w:name w:val="ListLabel 249"/>
    <w:qFormat/>
    <w:rsid w:val="008269e0"/>
    <w:rPr>
      <w:rFonts w:cs="Wingdings"/>
    </w:rPr>
  </w:style>
  <w:style w:type="character" w:styleId="ListLabel250" w:customStyle="1">
    <w:name w:val="ListLabel 250"/>
    <w:qFormat/>
    <w:rsid w:val="008269e0"/>
    <w:rPr>
      <w:rFonts w:cs="Symbol"/>
    </w:rPr>
  </w:style>
  <w:style w:type="character" w:styleId="ListLabel251" w:customStyle="1">
    <w:name w:val="ListLabel 251"/>
    <w:qFormat/>
    <w:rsid w:val="008269e0"/>
    <w:rPr>
      <w:rFonts w:cs="Courier New"/>
    </w:rPr>
  </w:style>
  <w:style w:type="character" w:styleId="ListLabel252" w:customStyle="1">
    <w:name w:val="ListLabel 252"/>
    <w:qFormat/>
    <w:rsid w:val="008269e0"/>
    <w:rPr>
      <w:rFonts w:cs="Wingdings"/>
    </w:rPr>
  </w:style>
  <w:style w:type="character" w:styleId="ListLabel253" w:customStyle="1">
    <w:name w:val="ListLabel 253"/>
    <w:qFormat/>
    <w:rsid w:val="008269e0"/>
    <w:rPr>
      <w:rFonts w:cs="Symbol"/>
      <w:sz w:val="26"/>
    </w:rPr>
  </w:style>
  <w:style w:type="character" w:styleId="ListLabel254" w:customStyle="1">
    <w:name w:val="ListLabel 254"/>
    <w:qFormat/>
    <w:rsid w:val="008269e0"/>
    <w:rPr>
      <w:rFonts w:cs="Courier New"/>
    </w:rPr>
  </w:style>
  <w:style w:type="character" w:styleId="ListLabel255" w:customStyle="1">
    <w:name w:val="ListLabel 255"/>
    <w:qFormat/>
    <w:rsid w:val="008269e0"/>
    <w:rPr>
      <w:rFonts w:cs="Wingdings"/>
    </w:rPr>
  </w:style>
  <w:style w:type="character" w:styleId="ListLabel256" w:customStyle="1">
    <w:name w:val="ListLabel 256"/>
    <w:qFormat/>
    <w:rsid w:val="008269e0"/>
    <w:rPr>
      <w:rFonts w:cs="Symbol"/>
    </w:rPr>
  </w:style>
  <w:style w:type="character" w:styleId="ListLabel257" w:customStyle="1">
    <w:name w:val="ListLabel 257"/>
    <w:qFormat/>
    <w:rsid w:val="008269e0"/>
    <w:rPr>
      <w:rFonts w:cs="Courier New"/>
    </w:rPr>
  </w:style>
  <w:style w:type="character" w:styleId="ListLabel258" w:customStyle="1">
    <w:name w:val="ListLabel 258"/>
    <w:qFormat/>
    <w:rsid w:val="008269e0"/>
    <w:rPr>
      <w:rFonts w:cs="Wingdings"/>
    </w:rPr>
  </w:style>
  <w:style w:type="character" w:styleId="ListLabel259" w:customStyle="1">
    <w:name w:val="ListLabel 259"/>
    <w:qFormat/>
    <w:rsid w:val="008269e0"/>
    <w:rPr>
      <w:rFonts w:cs="Symbol"/>
    </w:rPr>
  </w:style>
  <w:style w:type="character" w:styleId="ListLabel260" w:customStyle="1">
    <w:name w:val="ListLabel 260"/>
    <w:qFormat/>
    <w:rsid w:val="008269e0"/>
    <w:rPr>
      <w:rFonts w:cs="Courier New"/>
    </w:rPr>
  </w:style>
  <w:style w:type="character" w:styleId="ListLabel261" w:customStyle="1">
    <w:name w:val="ListLabel 261"/>
    <w:qFormat/>
    <w:rsid w:val="008269e0"/>
    <w:rPr>
      <w:rFonts w:cs="Wingdings"/>
    </w:rPr>
  </w:style>
  <w:style w:type="character" w:styleId="ListLabel262" w:customStyle="1">
    <w:name w:val="ListLabel 262"/>
    <w:qFormat/>
    <w:rsid w:val="008269e0"/>
    <w:rPr>
      <w:rFonts w:cs="Times New Roman"/>
      <w:sz w:val="26"/>
      <w:szCs w:val="26"/>
    </w:rPr>
  </w:style>
  <w:style w:type="character" w:styleId="ListLabel263" w:customStyle="1">
    <w:name w:val="ListLabel 263"/>
    <w:qFormat/>
    <w:rsid w:val="008269e0"/>
    <w:rPr>
      <w:rFonts w:cs="Wingdings"/>
      <w:sz w:val="20"/>
    </w:rPr>
  </w:style>
  <w:style w:type="character" w:styleId="ListLabel264" w:customStyle="1">
    <w:name w:val="ListLabel 264"/>
    <w:qFormat/>
    <w:rsid w:val="008269e0"/>
    <w:rPr>
      <w:rFonts w:cs="Courier New"/>
      <w:sz w:val="20"/>
    </w:rPr>
  </w:style>
  <w:style w:type="character" w:styleId="ListLabel265" w:customStyle="1">
    <w:name w:val="ListLabel 265"/>
    <w:qFormat/>
    <w:rsid w:val="008269e0"/>
    <w:rPr>
      <w:rFonts w:cs="Wingdings"/>
      <w:sz w:val="20"/>
    </w:rPr>
  </w:style>
  <w:style w:type="character" w:styleId="ListLabel266" w:customStyle="1">
    <w:name w:val="ListLabel 266"/>
    <w:qFormat/>
    <w:rsid w:val="008269e0"/>
    <w:rPr>
      <w:rFonts w:cs="Wingdings"/>
      <w:sz w:val="20"/>
    </w:rPr>
  </w:style>
  <w:style w:type="character" w:styleId="ListLabel267" w:customStyle="1">
    <w:name w:val="ListLabel 267"/>
    <w:qFormat/>
    <w:rsid w:val="008269e0"/>
    <w:rPr>
      <w:rFonts w:cs="Wingdings"/>
      <w:sz w:val="20"/>
    </w:rPr>
  </w:style>
  <w:style w:type="character" w:styleId="ListLabel268" w:customStyle="1">
    <w:name w:val="ListLabel 268"/>
    <w:qFormat/>
    <w:rsid w:val="008269e0"/>
    <w:rPr>
      <w:rFonts w:cs="Wingdings"/>
      <w:sz w:val="20"/>
    </w:rPr>
  </w:style>
  <w:style w:type="character" w:styleId="ListLabel269" w:customStyle="1">
    <w:name w:val="ListLabel 269"/>
    <w:qFormat/>
    <w:rsid w:val="008269e0"/>
    <w:rPr>
      <w:rFonts w:cs="Wingdings"/>
      <w:sz w:val="20"/>
    </w:rPr>
  </w:style>
  <w:style w:type="character" w:styleId="ListLabel270" w:customStyle="1">
    <w:name w:val="ListLabel 270"/>
    <w:qFormat/>
    <w:rsid w:val="008269e0"/>
    <w:rPr>
      <w:rFonts w:cs="Wingdings"/>
      <w:sz w:val="20"/>
    </w:rPr>
  </w:style>
  <w:style w:type="character" w:styleId="ListLabel271" w:customStyle="1">
    <w:name w:val="ListLabel 271"/>
    <w:qFormat/>
    <w:rsid w:val="008269e0"/>
    <w:rPr>
      <w:rFonts w:cs="Wingdings"/>
      <w:sz w:val="20"/>
    </w:rPr>
  </w:style>
  <w:style w:type="character" w:styleId="ListLabel272" w:customStyle="1">
    <w:name w:val="ListLabel 272"/>
    <w:qFormat/>
    <w:rsid w:val="008269e0"/>
    <w:rPr>
      <w:rFonts w:cs="Times New Roman"/>
      <w:sz w:val="22"/>
    </w:rPr>
  </w:style>
  <w:style w:type="character" w:styleId="ListLabel273" w:customStyle="1">
    <w:name w:val="ListLabel 273"/>
    <w:qFormat/>
    <w:rsid w:val="008269e0"/>
    <w:rPr>
      <w:rFonts w:cs="Courier New"/>
    </w:rPr>
  </w:style>
  <w:style w:type="character" w:styleId="ListLabel274" w:customStyle="1">
    <w:name w:val="ListLabel 274"/>
    <w:qFormat/>
    <w:rsid w:val="008269e0"/>
    <w:rPr>
      <w:rFonts w:cs="Wingdings"/>
    </w:rPr>
  </w:style>
  <w:style w:type="character" w:styleId="ListLabel275" w:customStyle="1">
    <w:name w:val="ListLabel 275"/>
    <w:qFormat/>
    <w:rsid w:val="008269e0"/>
    <w:rPr>
      <w:rFonts w:cs="Symbol"/>
    </w:rPr>
  </w:style>
  <w:style w:type="character" w:styleId="ListLabel276" w:customStyle="1">
    <w:name w:val="ListLabel 276"/>
    <w:qFormat/>
    <w:rsid w:val="008269e0"/>
    <w:rPr>
      <w:rFonts w:cs="Courier New"/>
    </w:rPr>
  </w:style>
  <w:style w:type="character" w:styleId="ListLabel277" w:customStyle="1">
    <w:name w:val="ListLabel 277"/>
    <w:qFormat/>
    <w:rsid w:val="008269e0"/>
    <w:rPr>
      <w:rFonts w:cs="Wingdings"/>
    </w:rPr>
  </w:style>
  <w:style w:type="character" w:styleId="ListLabel278" w:customStyle="1">
    <w:name w:val="ListLabel 278"/>
    <w:qFormat/>
    <w:rsid w:val="008269e0"/>
    <w:rPr>
      <w:rFonts w:cs="Symbol"/>
    </w:rPr>
  </w:style>
  <w:style w:type="character" w:styleId="ListLabel279" w:customStyle="1">
    <w:name w:val="ListLabel 279"/>
    <w:qFormat/>
    <w:rsid w:val="008269e0"/>
    <w:rPr>
      <w:rFonts w:cs="Courier New"/>
    </w:rPr>
  </w:style>
  <w:style w:type="character" w:styleId="ListLabel280" w:customStyle="1">
    <w:name w:val="ListLabel 280"/>
    <w:qFormat/>
    <w:rsid w:val="008269e0"/>
    <w:rPr>
      <w:rFonts w:cs="Wingdings"/>
    </w:rPr>
  </w:style>
  <w:style w:type="character" w:styleId="ListLabel281" w:customStyle="1">
    <w:name w:val="ListLabel 281"/>
    <w:qFormat/>
    <w:rsid w:val="008269e0"/>
    <w:rPr>
      <w:rFonts w:cs="Times New Roman"/>
      <w:sz w:val="22"/>
    </w:rPr>
  </w:style>
  <w:style w:type="character" w:styleId="ListLabel282" w:customStyle="1">
    <w:name w:val="ListLabel 282"/>
    <w:qFormat/>
    <w:rsid w:val="008269e0"/>
    <w:rPr>
      <w:rFonts w:cs="Courier New"/>
    </w:rPr>
  </w:style>
  <w:style w:type="character" w:styleId="ListLabel283" w:customStyle="1">
    <w:name w:val="ListLabel 283"/>
    <w:qFormat/>
    <w:rsid w:val="008269e0"/>
    <w:rPr>
      <w:rFonts w:cs="Wingdings"/>
    </w:rPr>
  </w:style>
  <w:style w:type="character" w:styleId="ListLabel284" w:customStyle="1">
    <w:name w:val="ListLabel 284"/>
    <w:qFormat/>
    <w:rsid w:val="008269e0"/>
    <w:rPr>
      <w:rFonts w:cs="Symbol"/>
    </w:rPr>
  </w:style>
  <w:style w:type="character" w:styleId="ListLabel285" w:customStyle="1">
    <w:name w:val="ListLabel 285"/>
    <w:qFormat/>
    <w:rsid w:val="008269e0"/>
    <w:rPr>
      <w:rFonts w:cs="Courier New"/>
    </w:rPr>
  </w:style>
  <w:style w:type="character" w:styleId="ListLabel286" w:customStyle="1">
    <w:name w:val="ListLabel 286"/>
    <w:qFormat/>
    <w:rsid w:val="008269e0"/>
    <w:rPr>
      <w:rFonts w:cs="Wingdings"/>
    </w:rPr>
  </w:style>
  <w:style w:type="character" w:styleId="ListLabel287" w:customStyle="1">
    <w:name w:val="ListLabel 287"/>
    <w:qFormat/>
    <w:rsid w:val="008269e0"/>
    <w:rPr>
      <w:rFonts w:cs="Symbol"/>
    </w:rPr>
  </w:style>
  <w:style w:type="character" w:styleId="ListLabel288" w:customStyle="1">
    <w:name w:val="ListLabel 288"/>
    <w:qFormat/>
    <w:rsid w:val="008269e0"/>
    <w:rPr>
      <w:rFonts w:cs="Courier New"/>
    </w:rPr>
  </w:style>
  <w:style w:type="character" w:styleId="ListLabel289" w:customStyle="1">
    <w:name w:val="ListLabel 289"/>
    <w:qFormat/>
    <w:rsid w:val="008269e0"/>
    <w:rPr>
      <w:rFonts w:cs="Wingdings"/>
    </w:rPr>
  </w:style>
  <w:style w:type="character" w:styleId="ListLabel290" w:customStyle="1">
    <w:name w:val="ListLabel 290"/>
    <w:qFormat/>
    <w:rsid w:val="008269e0"/>
    <w:rPr>
      <w:rFonts w:cs="Symbol"/>
      <w:sz w:val="26"/>
    </w:rPr>
  </w:style>
  <w:style w:type="character" w:styleId="ListLabel291" w:customStyle="1">
    <w:name w:val="ListLabel 291"/>
    <w:qFormat/>
    <w:rsid w:val="008269e0"/>
    <w:rPr>
      <w:rFonts w:cs="Courier New"/>
    </w:rPr>
  </w:style>
  <w:style w:type="character" w:styleId="ListLabel292" w:customStyle="1">
    <w:name w:val="ListLabel 292"/>
    <w:qFormat/>
    <w:rsid w:val="008269e0"/>
    <w:rPr>
      <w:rFonts w:cs="Wingdings"/>
    </w:rPr>
  </w:style>
  <w:style w:type="character" w:styleId="ListLabel293" w:customStyle="1">
    <w:name w:val="ListLabel 293"/>
    <w:qFormat/>
    <w:rsid w:val="008269e0"/>
    <w:rPr>
      <w:rFonts w:cs="Symbol"/>
    </w:rPr>
  </w:style>
  <w:style w:type="character" w:styleId="ListLabel294" w:customStyle="1">
    <w:name w:val="ListLabel 294"/>
    <w:qFormat/>
    <w:rsid w:val="008269e0"/>
    <w:rPr>
      <w:rFonts w:cs="Courier New"/>
    </w:rPr>
  </w:style>
  <w:style w:type="character" w:styleId="ListLabel295" w:customStyle="1">
    <w:name w:val="ListLabel 295"/>
    <w:qFormat/>
    <w:rsid w:val="008269e0"/>
    <w:rPr>
      <w:rFonts w:cs="Wingdings"/>
    </w:rPr>
  </w:style>
  <w:style w:type="character" w:styleId="ListLabel296" w:customStyle="1">
    <w:name w:val="ListLabel 296"/>
    <w:qFormat/>
    <w:rsid w:val="008269e0"/>
    <w:rPr>
      <w:rFonts w:cs="Symbol"/>
    </w:rPr>
  </w:style>
  <w:style w:type="character" w:styleId="ListLabel297" w:customStyle="1">
    <w:name w:val="ListLabel 297"/>
    <w:qFormat/>
    <w:rsid w:val="008269e0"/>
    <w:rPr>
      <w:rFonts w:cs="Courier New"/>
    </w:rPr>
  </w:style>
  <w:style w:type="character" w:styleId="ListLabel298" w:customStyle="1">
    <w:name w:val="ListLabel 298"/>
    <w:qFormat/>
    <w:rsid w:val="008269e0"/>
    <w:rPr>
      <w:rFonts w:cs="Wingdings"/>
    </w:rPr>
  </w:style>
  <w:style w:type="character" w:styleId="ListLabel299" w:customStyle="1">
    <w:name w:val="ListLabel 299"/>
    <w:qFormat/>
    <w:rsid w:val="008269e0"/>
    <w:rPr>
      <w:rFonts w:cs="Times New Roman"/>
      <w:sz w:val="26"/>
      <w:szCs w:val="26"/>
    </w:rPr>
  </w:style>
  <w:style w:type="character" w:styleId="ListLabel300" w:customStyle="1">
    <w:name w:val="ListLabel 300"/>
    <w:qFormat/>
    <w:rsid w:val="008269e0"/>
    <w:rPr>
      <w:rFonts w:cs="Wingdings"/>
      <w:sz w:val="20"/>
    </w:rPr>
  </w:style>
  <w:style w:type="character" w:styleId="ListLabel301" w:customStyle="1">
    <w:name w:val="ListLabel 301"/>
    <w:qFormat/>
    <w:rsid w:val="008269e0"/>
    <w:rPr>
      <w:rFonts w:cs="Courier New"/>
      <w:sz w:val="20"/>
    </w:rPr>
  </w:style>
  <w:style w:type="character" w:styleId="ListLabel302" w:customStyle="1">
    <w:name w:val="ListLabel 302"/>
    <w:qFormat/>
    <w:rsid w:val="008269e0"/>
    <w:rPr>
      <w:rFonts w:cs="Wingdings"/>
      <w:sz w:val="20"/>
    </w:rPr>
  </w:style>
  <w:style w:type="character" w:styleId="ListLabel303" w:customStyle="1">
    <w:name w:val="ListLabel 303"/>
    <w:qFormat/>
    <w:rsid w:val="008269e0"/>
    <w:rPr>
      <w:rFonts w:cs="Wingdings"/>
      <w:sz w:val="20"/>
    </w:rPr>
  </w:style>
  <w:style w:type="character" w:styleId="ListLabel304" w:customStyle="1">
    <w:name w:val="ListLabel 304"/>
    <w:qFormat/>
    <w:rsid w:val="008269e0"/>
    <w:rPr>
      <w:rFonts w:cs="Wingdings"/>
      <w:sz w:val="20"/>
    </w:rPr>
  </w:style>
  <w:style w:type="character" w:styleId="ListLabel305" w:customStyle="1">
    <w:name w:val="ListLabel 305"/>
    <w:qFormat/>
    <w:rsid w:val="008269e0"/>
    <w:rPr>
      <w:rFonts w:cs="Wingdings"/>
      <w:sz w:val="20"/>
    </w:rPr>
  </w:style>
  <w:style w:type="character" w:styleId="ListLabel306" w:customStyle="1">
    <w:name w:val="ListLabel 306"/>
    <w:qFormat/>
    <w:rsid w:val="008269e0"/>
    <w:rPr>
      <w:rFonts w:cs="Wingdings"/>
      <w:sz w:val="20"/>
    </w:rPr>
  </w:style>
  <w:style w:type="character" w:styleId="ListLabel307" w:customStyle="1">
    <w:name w:val="ListLabel 307"/>
    <w:qFormat/>
    <w:rsid w:val="008269e0"/>
    <w:rPr>
      <w:rFonts w:cs="Wingdings"/>
      <w:sz w:val="20"/>
    </w:rPr>
  </w:style>
  <w:style w:type="character" w:styleId="ListLabel308" w:customStyle="1">
    <w:name w:val="ListLabel 308"/>
    <w:qFormat/>
    <w:rsid w:val="008269e0"/>
    <w:rPr>
      <w:rFonts w:cs="Wingdings"/>
      <w:sz w:val="20"/>
    </w:rPr>
  </w:style>
  <w:style w:type="character" w:styleId="ListLabel309" w:customStyle="1">
    <w:name w:val="ListLabel 309"/>
    <w:qFormat/>
    <w:rsid w:val="008269e0"/>
    <w:rPr>
      <w:rFonts w:cs="Times New Roman"/>
      <w:sz w:val="22"/>
    </w:rPr>
  </w:style>
  <w:style w:type="character" w:styleId="ListLabel310" w:customStyle="1">
    <w:name w:val="ListLabel 310"/>
    <w:qFormat/>
    <w:rsid w:val="008269e0"/>
    <w:rPr>
      <w:rFonts w:cs="Courier New"/>
    </w:rPr>
  </w:style>
  <w:style w:type="character" w:styleId="ListLabel311" w:customStyle="1">
    <w:name w:val="ListLabel 311"/>
    <w:qFormat/>
    <w:rsid w:val="008269e0"/>
    <w:rPr>
      <w:rFonts w:cs="Wingdings"/>
    </w:rPr>
  </w:style>
  <w:style w:type="character" w:styleId="ListLabel312" w:customStyle="1">
    <w:name w:val="ListLabel 312"/>
    <w:qFormat/>
    <w:rsid w:val="008269e0"/>
    <w:rPr>
      <w:rFonts w:cs="Symbol"/>
    </w:rPr>
  </w:style>
  <w:style w:type="character" w:styleId="ListLabel313" w:customStyle="1">
    <w:name w:val="ListLabel 313"/>
    <w:qFormat/>
    <w:rsid w:val="008269e0"/>
    <w:rPr>
      <w:rFonts w:cs="Courier New"/>
    </w:rPr>
  </w:style>
  <w:style w:type="character" w:styleId="ListLabel314" w:customStyle="1">
    <w:name w:val="ListLabel 314"/>
    <w:qFormat/>
    <w:rsid w:val="008269e0"/>
    <w:rPr>
      <w:rFonts w:cs="Wingdings"/>
    </w:rPr>
  </w:style>
  <w:style w:type="character" w:styleId="ListLabel315" w:customStyle="1">
    <w:name w:val="ListLabel 315"/>
    <w:qFormat/>
    <w:rsid w:val="008269e0"/>
    <w:rPr>
      <w:rFonts w:cs="Symbol"/>
    </w:rPr>
  </w:style>
  <w:style w:type="character" w:styleId="ListLabel316" w:customStyle="1">
    <w:name w:val="ListLabel 316"/>
    <w:qFormat/>
    <w:rsid w:val="008269e0"/>
    <w:rPr>
      <w:rFonts w:cs="Courier New"/>
    </w:rPr>
  </w:style>
  <w:style w:type="character" w:styleId="ListLabel317" w:customStyle="1">
    <w:name w:val="ListLabel 317"/>
    <w:qFormat/>
    <w:rsid w:val="008269e0"/>
    <w:rPr>
      <w:rFonts w:cs="Wingdings"/>
    </w:rPr>
  </w:style>
  <w:style w:type="character" w:styleId="ListLabel318" w:customStyle="1">
    <w:name w:val="ListLabel 318"/>
    <w:qFormat/>
    <w:rsid w:val="008269e0"/>
    <w:rPr>
      <w:rFonts w:cs="Times New Roman"/>
      <w:sz w:val="22"/>
    </w:rPr>
  </w:style>
  <w:style w:type="character" w:styleId="ListLabel319" w:customStyle="1">
    <w:name w:val="ListLabel 319"/>
    <w:qFormat/>
    <w:rsid w:val="008269e0"/>
    <w:rPr>
      <w:rFonts w:cs="Courier New"/>
    </w:rPr>
  </w:style>
  <w:style w:type="character" w:styleId="ListLabel320" w:customStyle="1">
    <w:name w:val="ListLabel 320"/>
    <w:qFormat/>
    <w:rsid w:val="008269e0"/>
    <w:rPr>
      <w:rFonts w:cs="Wingdings"/>
    </w:rPr>
  </w:style>
  <w:style w:type="character" w:styleId="ListLabel321" w:customStyle="1">
    <w:name w:val="ListLabel 321"/>
    <w:qFormat/>
    <w:rsid w:val="008269e0"/>
    <w:rPr>
      <w:rFonts w:cs="Symbol"/>
    </w:rPr>
  </w:style>
  <w:style w:type="character" w:styleId="ListLabel322" w:customStyle="1">
    <w:name w:val="ListLabel 322"/>
    <w:qFormat/>
    <w:rsid w:val="008269e0"/>
    <w:rPr>
      <w:rFonts w:cs="Courier New"/>
    </w:rPr>
  </w:style>
  <w:style w:type="character" w:styleId="ListLabel323" w:customStyle="1">
    <w:name w:val="ListLabel 323"/>
    <w:qFormat/>
    <w:rsid w:val="008269e0"/>
    <w:rPr>
      <w:rFonts w:cs="Wingdings"/>
    </w:rPr>
  </w:style>
  <w:style w:type="character" w:styleId="ListLabel324" w:customStyle="1">
    <w:name w:val="ListLabel 324"/>
    <w:qFormat/>
    <w:rsid w:val="008269e0"/>
    <w:rPr>
      <w:rFonts w:cs="Symbol"/>
    </w:rPr>
  </w:style>
  <w:style w:type="character" w:styleId="ListLabel325" w:customStyle="1">
    <w:name w:val="ListLabel 325"/>
    <w:qFormat/>
    <w:rsid w:val="008269e0"/>
    <w:rPr>
      <w:rFonts w:cs="Courier New"/>
    </w:rPr>
  </w:style>
  <w:style w:type="character" w:styleId="ListLabel326" w:customStyle="1">
    <w:name w:val="ListLabel 326"/>
    <w:qFormat/>
    <w:rsid w:val="008269e0"/>
    <w:rPr>
      <w:rFonts w:cs="Wingdings"/>
    </w:rPr>
  </w:style>
  <w:style w:type="character" w:styleId="ListLabel327" w:customStyle="1">
    <w:name w:val="ListLabel 327"/>
    <w:qFormat/>
    <w:rsid w:val="008269e0"/>
    <w:rPr>
      <w:rFonts w:cs="Symbol"/>
      <w:sz w:val="26"/>
    </w:rPr>
  </w:style>
  <w:style w:type="character" w:styleId="ListLabel328" w:customStyle="1">
    <w:name w:val="ListLabel 328"/>
    <w:qFormat/>
    <w:rsid w:val="008269e0"/>
    <w:rPr>
      <w:rFonts w:cs="Courier New"/>
    </w:rPr>
  </w:style>
  <w:style w:type="character" w:styleId="ListLabel329" w:customStyle="1">
    <w:name w:val="ListLabel 329"/>
    <w:qFormat/>
    <w:rsid w:val="008269e0"/>
    <w:rPr>
      <w:rFonts w:cs="Wingdings"/>
    </w:rPr>
  </w:style>
  <w:style w:type="character" w:styleId="ListLabel330" w:customStyle="1">
    <w:name w:val="ListLabel 330"/>
    <w:qFormat/>
    <w:rsid w:val="008269e0"/>
    <w:rPr>
      <w:rFonts w:cs="Symbol"/>
    </w:rPr>
  </w:style>
  <w:style w:type="character" w:styleId="ListLabel331" w:customStyle="1">
    <w:name w:val="ListLabel 331"/>
    <w:qFormat/>
    <w:rsid w:val="008269e0"/>
    <w:rPr>
      <w:rFonts w:ascii="Times New Roman" w:hAnsi="Times New Roman" w:cs="Times New Roman"/>
      <w:sz w:val="24"/>
      <w:szCs w:val="26"/>
    </w:rPr>
  </w:style>
  <w:style w:type="character" w:styleId="ListLabel332" w:customStyle="1">
    <w:name w:val="ListLabel 332"/>
    <w:qFormat/>
    <w:rsid w:val="008269e0"/>
    <w:rPr>
      <w:rFonts w:cs="Times New Roman"/>
      <w:sz w:val="22"/>
    </w:rPr>
  </w:style>
  <w:style w:type="character" w:styleId="ListLabel333" w:customStyle="1">
    <w:name w:val="ListLabel 333"/>
    <w:qFormat/>
    <w:rsid w:val="008269e0"/>
    <w:rPr>
      <w:rFonts w:cs="Symbol"/>
      <w:sz w:val="26"/>
    </w:rPr>
  </w:style>
  <w:style w:type="character" w:styleId="ListLabel334" w:customStyle="1">
    <w:name w:val="ListLabel 334"/>
    <w:qFormat/>
    <w:rsid w:val="008269e0"/>
    <w:rPr>
      <w:rFonts w:cs="Courier New"/>
    </w:rPr>
  </w:style>
  <w:style w:type="character" w:styleId="ListLabel335" w:customStyle="1">
    <w:name w:val="ListLabel 335"/>
    <w:qFormat/>
    <w:rsid w:val="008269e0"/>
    <w:rPr>
      <w:rFonts w:cs="Wingdings"/>
    </w:rPr>
  </w:style>
  <w:style w:type="character" w:styleId="ListLabel336" w:customStyle="1">
    <w:name w:val="ListLabel 336"/>
    <w:qFormat/>
    <w:rsid w:val="008269e0"/>
    <w:rPr>
      <w:rFonts w:cs="Symbol"/>
    </w:rPr>
  </w:style>
  <w:style w:type="character" w:styleId="ListLabel337" w:customStyle="1">
    <w:name w:val="ListLabel 337"/>
    <w:qFormat/>
    <w:rsid w:val="008269e0"/>
    <w:rPr>
      <w:rFonts w:ascii="Times New Roman" w:hAnsi="Times New Roman" w:cs="Times New Roman"/>
      <w:sz w:val="24"/>
      <w:szCs w:val="26"/>
    </w:rPr>
  </w:style>
  <w:style w:type="character" w:styleId="ListLabel338" w:customStyle="1">
    <w:name w:val="ListLabel 338"/>
    <w:qFormat/>
    <w:rsid w:val="008269e0"/>
    <w:rPr>
      <w:rFonts w:cs="Times New Roman"/>
      <w:sz w:val="22"/>
    </w:rPr>
  </w:style>
  <w:style w:type="character" w:styleId="Style15" w:customStyle="1">
    <w:name w:val="Основний текст_"/>
    <w:basedOn w:val="11"/>
    <w:qFormat/>
    <w:rsid w:val="008269e0"/>
    <w:rPr>
      <w:rFonts w:ascii="Microsoft Sans Serif" w:hAnsi="Microsoft Sans Serif" w:eastAsia="Microsoft Sans Serif" w:cs="Microsoft Sans Serif"/>
      <w:b w:val="false"/>
      <w:bCs w:val="false"/>
      <w:i w:val="false"/>
      <w:iCs w:val="false"/>
      <w:caps w:val="false"/>
      <w:smallCaps w:val="false"/>
      <w:strike w:val="false"/>
      <w:dstrike w:val="false"/>
      <w:sz w:val="16"/>
      <w:szCs w:val="16"/>
      <w:u w:val="none"/>
    </w:rPr>
  </w:style>
  <w:style w:type="character" w:styleId="Style16" w:customStyle="1">
    <w:name w:val="Основний текст"/>
    <w:basedOn w:val="Style15"/>
    <w:qFormat/>
    <w:rsid w:val="008269e0"/>
    <w:rPr>
      <w:rFonts w:ascii="Microsoft Sans Serif" w:hAnsi="Microsoft Sans Serif" w:eastAsia="Microsoft Sans Serif" w:cs="Microsoft Sans Serif"/>
      <w:b w:val="false"/>
      <w:bCs w:val="false"/>
      <w:i w:val="false"/>
      <w:iCs w:val="false"/>
      <w:caps w:val="false"/>
      <w:smallCaps w:val="false"/>
      <w:strike w:val="false"/>
      <w:dstrike w:val="false"/>
      <w:color w:val="000000"/>
      <w:spacing w:val="0"/>
      <w:w w:val="100"/>
      <w:sz w:val="16"/>
      <w:szCs w:val="16"/>
      <w:u w:val="none"/>
      <w:lang w:val="uk-UA" w:eastAsia="uk-UA" w:bidi="uk-UA"/>
    </w:rPr>
  </w:style>
  <w:style w:type="character" w:styleId="TimesNewRoman7pt" w:customStyle="1">
    <w:name w:val="Основний текст + Times New Roman;7 pt"/>
    <w:basedOn w:val="Style15"/>
    <w:qFormat/>
    <w:rsid w:val="008269e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4"/>
      <w:szCs w:val="14"/>
      <w:u w:val="none"/>
      <w:lang w:val="uk-UA" w:eastAsia="uk-UA" w:bidi="uk-UA"/>
    </w:rPr>
  </w:style>
  <w:style w:type="character" w:styleId="ListLabel339" w:customStyle="1">
    <w:name w:val="ListLabel 339"/>
    <w:qFormat/>
    <w:rsid w:val="008269e0"/>
    <w:rPr>
      <w:rFonts w:cs="Times New Roman"/>
      <w:sz w:val="24"/>
    </w:rPr>
  </w:style>
  <w:style w:type="character" w:styleId="ListLabel340" w:customStyle="1">
    <w:name w:val="ListLabel 340"/>
    <w:qFormat/>
    <w:rsid w:val="008269e0"/>
    <w:rPr>
      <w:rFonts w:cs="Courier New"/>
    </w:rPr>
  </w:style>
  <w:style w:type="character" w:styleId="ListLabel341" w:customStyle="1">
    <w:name w:val="ListLabel 341"/>
    <w:qFormat/>
    <w:rsid w:val="008269e0"/>
    <w:rPr>
      <w:rFonts w:cs="Wingdings"/>
    </w:rPr>
  </w:style>
  <w:style w:type="character" w:styleId="ListLabel342" w:customStyle="1">
    <w:name w:val="ListLabel 342"/>
    <w:qFormat/>
    <w:rsid w:val="008269e0"/>
    <w:rPr>
      <w:rFonts w:cs="Symbol"/>
    </w:rPr>
  </w:style>
  <w:style w:type="character" w:styleId="WW8Num4z0" w:customStyle="1">
    <w:name w:val="WW8Num4z0"/>
    <w:qFormat/>
    <w:rsid w:val="008269e0"/>
    <w:rPr>
      <w:rFonts w:ascii="Liberation Serif" w:hAnsi="Liberation Serif" w:cs="Times New Roman"/>
      <w:color w:val="00B050"/>
      <w:sz w:val="22"/>
      <w:szCs w:val="22"/>
      <w:shd w:fill="FFFFFF" w:val="clear"/>
      <w:lang w:val="uk-UA" w:eastAsia="ru-RU"/>
    </w:rPr>
  </w:style>
  <w:style w:type="character" w:styleId="WW8Num4z1" w:customStyle="1">
    <w:name w:val="WW8Num4z1"/>
    <w:qFormat/>
    <w:rsid w:val="008269e0"/>
    <w:rPr/>
  </w:style>
  <w:style w:type="character" w:styleId="WW8Num4z2" w:customStyle="1">
    <w:name w:val="WW8Num4z2"/>
    <w:qFormat/>
    <w:rsid w:val="008269e0"/>
    <w:rPr/>
  </w:style>
  <w:style w:type="character" w:styleId="WW8Num4z3" w:customStyle="1">
    <w:name w:val="WW8Num4z3"/>
    <w:qFormat/>
    <w:rsid w:val="008269e0"/>
    <w:rPr/>
  </w:style>
  <w:style w:type="character" w:styleId="WW8Num4z4" w:customStyle="1">
    <w:name w:val="WW8Num4z4"/>
    <w:qFormat/>
    <w:rsid w:val="008269e0"/>
    <w:rPr/>
  </w:style>
  <w:style w:type="character" w:styleId="WW8Num4z5" w:customStyle="1">
    <w:name w:val="WW8Num4z5"/>
    <w:qFormat/>
    <w:rsid w:val="008269e0"/>
    <w:rPr/>
  </w:style>
  <w:style w:type="character" w:styleId="WW8Num4z6" w:customStyle="1">
    <w:name w:val="WW8Num4z6"/>
    <w:qFormat/>
    <w:rsid w:val="008269e0"/>
    <w:rPr/>
  </w:style>
  <w:style w:type="character" w:styleId="WW8Num4z7" w:customStyle="1">
    <w:name w:val="WW8Num4z7"/>
    <w:qFormat/>
    <w:rsid w:val="008269e0"/>
    <w:rPr/>
  </w:style>
  <w:style w:type="character" w:styleId="WW8Num4z8" w:customStyle="1">
    <w:name w:val="WW8Num4z8"/>
    <w:qFormat/>
    <w:rsid w:val="008269e0"/>
    <w:rPr/>
  </w:style>
  <w:style w:type="character" w:styleId="ListLabel343" w:customStyle="1">
    <w:name w:val="ListLabel 343"/>
    <w:qFormat/>
    <w:rsid w:val="008269e0"/>
    <w:rPr>
      <w:rFonts w:cs="Times New Roman"/>
      <w:sz w:val="24"/>
    </w:rPr>
  </w:style>
  <w:style w:type="character" w:styleId="ListLabel344" w:customStyle="1">
    <w:name w:val="ListLabel 344"/>
    <w:qFormat/>
    <w:rsid w:val="008269e0"/>
    <w:rPr>
      <w:rFonts w:cs="Courier New"/>
    </w:rPr>
  </w:style>
  <w:style w:type="character" w:styleId="ListLabel345" w:customStyle="1">
    <w:name w:val="ListLabel 345"/>
    <w:qFormat/>
    <w:rsid w:val="008269e0"/>
    <w:rPr>
      <w:rFonts w:cs="Wingdings"/>
    </w:rPr>
  </w:style>
  <w:style w:type="character" w:styleId="ListLabel346" w:customStyle="1">
    <w:name w:val="ListLabel 346"/>
    <w:qFormat/>
    <w:rsid w:val="008269e0"/>
    <w:rPr>
      <w:rFonts w:cs="Symbol"/>
    </w:rPr>
  </w:style>
  <w:style w:type="character" w:styleId="ListLabel347" w:customStyle="1">
    <w:name w:val="ListLabel 347"/>
    <w:qFormat/>
    <w:rsid w:val="008269e0"/>
    <w:rPr>
      <w:rFonts w:cs="Times New Roman"/>
      <w:sz w:val="24"/>
    </w:rPr>
  </w:style>
  <w:style w:type="character" w:styleId="ListLabel348" w:customStyle="1">
    <w:name w:val="ListLabel 348"/>
    <w:qFormat/>
    <w:rsid w:val="008269e0"/>
    <w:rPr>
      <w:rFonts w:cs="Courier New"/>
    </w:rPr>
  </w:style>
  <w:style w:type="character" w:styleId="ListLabel349" w:customStyle="1">
    <w:name w:val="ListLabel 349"/>
    <w:qFormat/>
    <w:rsid w:val="008269e0"/>
    <w:rPr>
      <w:rFonts w:cs="Wingdings"/>
    </w:rPr>
  </w:style>
  <w:style w:type="character" w:styleId="ListLabel350" w:customStyle="1">
    <w:name w:val="ListLabel 350"/>
    <w:qFormat/>
    <w:rsid w:val="008269e0"/>
    <w:rPr>
      <w:rFonts w:cs="Symbol"/>
    </w:rPr>
  </w:style>
  <w:style w:type="character" w:styleId="Style17" w:customStyle="1">
    <w:name w:val="Символ нумерации"/>
    <w:qFormat/>
    <w:rsid w:val="008269e0"/>
    <w:rPr/>
  </w:style>
  <w:style w:type="character" w:styleId="ListLabel351" w:customStyle="1">
    <w:name w:val="ListLabel 351"/>
    <w:qFormat/>
    <w:rsid w:val="008269e0"/>
    <w:rPr>
      <w:rFonts w:ascii="Times New Roman" w:hAnsi="Times New Roman" w:cs="Times New Roman"/>
      <w:sz w:val="24"/>
    </w:rPr>
  </w:style>
  <w:style w:type="character" w:styleId="ListLabel352" w:customStyle="1">
    <w:name w:val="ListLabel 352"/>
    <w:qFormat/>
    <w:rsid w:val="008269e0"/>
    <w:rPr>
      <w:rFonts w:cs="Courier New"/>
    </w:rPr>
  </w:style>
  <w:style w:type="character" w:styleId="ListLabel353" w:customStyle="1">
    <w:name w:val="ListLabel 353"/>
    <w:qFormat/>
    <w:rsid w:val="008269e0"/>
    <w:rPr>
      <w:rFonts w:cs="Wingdings"/>
    </w:rPr>
  </w:style>
  <w:style w:type="character" w:styleId="ListLabel354" w:customStyle="1">
    <w:name w:val="ListLabel 354"/>
    <w:qFormat/>
    <w:rsid w:val="008269e0"/>
    <w:rPr>
      <w:rFonts w:cs="Symbol"/>
    </w:rPr>
  </w:style>
  <w:style w:type="character" w:styleId="ListLabel355" w:customStyle="1">
    <w:name w:val="ListLabel 355"/>
    <w:qFormat/>
    <w:rsid w:val="008269e0"/>
    <w:rPr>
      <w:rFonts w:ascii="Times New Roman" w:hAnsi="Times New Roman" w:cs="Times New Roman"/>
      <w:sz w:val="24"/>
    </w:rPr>
  </w:style>
  <w:style w:type="character" w:styleId="ListLabel356" w:customStyle="1">
    <w:name w:val="ListLabel 356"/>
    <w:qFormat/>
    <w:rsid w:val="008269e0"/>
    <w:rPr>
      <w:rFonts w:cs="Courier New"/>
    </w:rPr>
  </w:style>
  <w:style w:type="character" w:styleId="ListLabel357" w:customStyle="1">
    <w:name w:val="ListLabel 357"/>
    <w:qFormat/>
    <w:rsid w:val="008269e0"/>
    <w:rPr>
      <w:rFonts w:cs="Wingdings"/>
    </w:rPr>
  </w:style>
  <w:style w:type="character" w:styleId="ListLabel358" w:customStyle="1">
    <w:name w:val="ListLabel 358"/>
    <w:qFormat/>
    <w:rsid w:val="008269e0"/>
    <w:rPr>
      <w:rFonts w:cs="Symbol"/>
    </w:rPr>
  </w:style>
  <w:style w:type="character" w:styleId="ListLabel359" w:customStyle="1">
    <w:name w:val="ListLabel 359"/>
    <w:qFormat/>
    <w:rsid w:val="008269e0"/>
    <w:rPr>
      <w:rFonts w:cs="Times New Roman"/>
      <w:sz w:val="22"/>
    </w:rPr>
  </w:style>
  <w:style w:type="character" w:styleId="ListLabel360" w:customStyle="1">
    <w:name w:val="ListLabel 360"/>
    <w:qFormat/>
    <w:rsid w:val="008269e0"/>
    <w:rPr>
      <w:rFonts w:cs="Courier New"/>
    </w:rPr>
  </w:style>
  <w:style w:type="character" w:styleId="ListLabel361" w:customStyle="1">
    <w:name w:val="ListLabel 361"/>
    <w:qFormat/>
    <w:rsid w:val="008269e0"/>
    <w:rPr>
      <w:rFonts w:cs="Wingdings"/>
    </w:rPr>
  </w:style>
  <w:style w:type="character" w:styleId="ListLabel362" w:customStyle="1">
    <w:name w:val="ListLabel 362"/>
    <w:qFormat/>
    <w:rsid w:val="008269e0"/>
    <w:rPr>
      <w:rFonts w:cs="Symbol"/>
    </w:rPr>
  </w:style>
  <w:style w:type="character" w:styleId="ListLabel363" w:customStyle="1">
    <w:name w:val="ListLabel 363"/>
    <w:qFormat/>
    <w:rsid w:val="008269e0"/>
    <w:rPr>
      <w:rFonts w:ascii="Times New Roman" w:hAnsi="Times New Roman" w:cs="Times New Roman"/>
      <w:b/>
      <w:sz w:val="24"/>
    </w:rPr>
  </w:style>
  <w:style w:type="character" w:styleId="ListLabel364" w:customStyle="1">
    <w:name w:val="ListLabel 364"/>
    <w:qFormat/>
    <w:rsid w:val="008269e0"/>
    <w:rPr>
      <w:rFonts w:cs="Courier New"/>
    </w:rPr>
  </w:style>
  <w:style w:type="character" w:styleId="ListLabel365" w:customStyle="1">
    <w:name w:val="ListLabel 365"/>
    <w:qFormat/>
    <w:rsid w:val="008269e0"/>
    <w:rPr>
      <w:rFonts w:cs="Wingdings"/>
    </w:rPr>
  </w:style>
  <w:style w:type="character" w:styleId="ListLabel366" w:customStyle="1">
    <w:name w:val="ListLabel 366"/>
    <w:qFormat/>
    <w:rsid w:val="008269e0"/>
    <w:rPr>
      <w:rFonts w:cs="Symbol"/>
    </w:rPr>
  </w:style>
  <w:style w:type="character" w:styleId="ListLabel367" w:customStyle="1">
    <w:name w:val="ListLabel 367"/>
    <w:qFormat/>
    <w:rsid w:val="008269e0"/>
    <w:rPr>
      <w:rFonts w:ascii="Times New Roman" w:hAnsi="Times New Roman" w:cs="Times New Roman"/>
      <w:b/>
      <w:sz w:val="24"/>
    </w:rPr>
  </w:style>
  <w:style w:type="character" w:styleId="ListLabel368" w:customStyle="1">
    <w:name w:val="ListLabel 368"/>
    <w:qFormat/>
    <w:rsid w:val="008269e0"/>
    <w:rPr>
      <w:rFonts w:cs="Courier New"/>
    </w:rPr>
  </w:style>
  <w:style w:type="character" w:styleId="ListLabel369" w:customStyle="1">
    <w:name w:val="ListLabel 369"/>
    <w:qFormat/>
    <w:rsid w:val="008269e0"/>
    <w:rPr>
      <w:rFonts w:cs="Wingdings"/>
    </w:rPr>
  </w:style>
  <w:style w:type="character" w:styleId="ListLabel370" w:customStyle="1">
    <w:name w:val="ListLabel 370"/>
    <w:qFormat/>
    <w:rsid w:val="008269e0"/>
    <w:rPr>
      <w:rFonts w:cs="Symbol"/>
    </w:rPr>
  </w:style>
  <w:style w:type="character" w:styleId="Strong">
    <w:name w:val="Strong"/>
    <w:qFormat/>
    <w:rsid w:val="008269e0"/>
    <w:rPr>
      <w:b/>
      <w:bCs/>
    </w:rPr>
  </w:style>
  <w:style w:type="character" w:styleId="ListLabel371" w:customStyle="1">
    <w:name w:val="ListLabel 371"/>
    <w:qFormat/>
    <w:rsid w:val="008269e0"/>
    <w:rPr>
      <w:rFonts w:eastAsia="Times New Roman" w:cs="Times New Roman"/>
      <w:b/>
      <w:bCs/>
      <w:i w:val="false"/>
      <w:iCs/>
      <w:sz w:val="22"/>
      <w:szCs w:val="24"/>
      <w:lang w:val="uk-UA" w:eastAsia="ru-RU"/>
    </w:rPr>
  </w:style>
  <w:style w:type="character" w:styleId="ListLabel372" w:customStyle="1">
    <w:name w:val="ListLabel 372"/>
    <w:qFormat/>
    <w:rsid w:val="008269e0"/>
    <w:rPr>
      <w:rFonts w:eastAsia="Times New Roman" w:cs="Times New Roman"/>
      <w:b/>
      <w:bCs/>
      <w:i w:val="false"/>
      <w:iCs/>
      <w:sz w:val="22"/>
      <w:szCs w:val="24"/>
      <w:lang w:val="uk-UA" w:eastAsia="ru-RU"/>
    </w:rPr>
  </w:style>
  <w:style w:type="character" w:styleId="ListLabel373" w:customStyle="1">
    <w:name w:val="ListLabel 373"/>
    <w:qFormat/>
    <w:rPr>
      <w:rFonts w:eastAsia="Times New Roman" w:cs="Times New Roman"/>
      <w:b/>
      <w:bCs/>
      <w:i w:val="false"/>
      <w:iCs/>
      <w:sz w:val="22"/>
      <w:szCs w:val="24"/>
      <w:lang w:val="uk-UA" w:eastAsia="ru-RU"/>
    </w:rPr>
  </w:style>
  <w:style w:type="character" w:styleId="ListLabel374" w:customStyle="1">
    <w:name w:val="ListLabel 374"/>
    <w:qFormat/>
    <w:rPr>
      <w:rFonts w:eastAsia="Times New Roman" w:cs="Times New Roman"/>
      <w:b/>
      <w:bCs/>
      <w:i w:val="false"/>
      <w:iCs/>
      <w:sz w:val="22"/>
      <w:szCs w:val="24"/>
      <w:lang w:val="uk-UA" w:eastAsia="ru-RU"/>
    </w:rPr>
  </w:style>
  <w:style w:type="character" w:styleId="ListLabel375" w:customStyle="1">
    <w:name w:val="ListLabel 375"/>
    <w:qFormat/>
    <w:rPr>
      <w:rFonts w:eastAsia="Times New Roman" w:cs="Times New Roman"/>
      <w:b/>
      <w:bCs/>
      <w:i w:val="false"/>
      <w:iCs/>
      <w:sz w:val="22"/>
      <w:szCs w:val="24"/>
      <w:lang w:val="uk-UA" w:eastAsia="ru-RU"/>
    </w:rPr>
  </w:style>
  <w:style w:type="character" w:styleId="ListLabel376" w:customStyle="1">
    <w:name w:val="ListLabel 376"/>
    <w:qFormat/>
    <w:rPr>
      <w:rFonts w:eastAsia="Times New Roman" w:cs="Times New Roman"/>
      <w:b/>
      <w:bCs/>
      <w:i w:val="false"/>
      <w:iCs/>
      <w:sz w:val="22"/>
      <w:szCs w:val="24"/>
      <w:lang w:val="uk-UA" w:eastAsia="ru-RU"/>
    </w:rPr>
  </w:style>
  <w:style w:type="character" w:styleId="ListLabel377" w:customStyle="1">
    <w:name w:val="ListLabel 377"/>
    <w:qFormat/>
    <w:rPr>
      <w:rFonts w:eastAsia="Times New Roman" w:cs="Times New Roman"/>
      <w:b/>
      <w:bCs/>
      <w:i w:val="false"/>
      <w:iCs/>
      <w:sz w:val="22"/>
      <w:szCs w:val="24"/>
      <w:lang w:val="uk-UA" w:eastAsia="ru-RU"/>
    </w:rPr>
  </w:style>
  <w:style w:type="character" w:styleId="ListLabel378" w:customStyle="1">
    <w:name w:val="ListLabel 378"/>
    <w:qFormat/>
    <w:rPr>
      <w:rFonts w:eastAsia="Times New Roman" w:cs="Times New Roman"/>
      <w:b/>
      <w:bCs/>
      <w:i w:val="false"/>
      <w:iCs/>
      <w:sz w:val="22"/>
      <w:szCs w:val="24"/>
      <w:lang w:val="uk-UA" w:eastAsia="ru-RU"/>
    </w:rPr>
  </w:style>
  <w:style w:type="character" w:styleId="F" w:customStyle="1">
    <w:name w:val="f"/>
    <w:basedOn w:val="DefaultParagraphFont"/>
    <w:qFormat/>
    <w:rPr/>
  </w:style>
  <w:style w:type="character" w:styleId="ListLabel379" w:customStyle="1">
    <w:name w:val="ListLabel 379"/>
    <w:qFormat/>
    <w:rPr>
      <w:rFonts w:eastAsia="Times New Roman" w:cs="Times New Roman"/>
      <w:b w:val="false"/>
      <w:bCs w:val="false"/>
      <w:i w:val="false"/>
      <w:iCs/>
      <w:sz w:val="22"/>
      <w:szCs w:val="22"/>
      <w:lang w:val="uk-UA" w:eastAsia="ru-RU"/>
    </w:rPr>
  </w:style>
  <w:style w:type="character" w:styleId="ListLabel380" w:customStyle="1">
    <w:name w:val="ListLabel 380"/>
    <w:qFormat/>
    <w:rPr>
      <w:rFonts w:eastAsia="Arial Unicode MS" w:cs="Times New Roman"/>
      <w:sz w:val="22"/>
      <w:szCs w:val="22"/>
    </w:rPr>
  </w:style>
  <w:style w:type="character" w:styleId="Style18" w:customStyle="1">
    <w:name w:val="Выделение жирным"/>
    <w:qFormat/>
    <w:rPr>
      <w:b/>
      <w:bCs/>
    </w:rPr>
  </w:style>
  <w:style w:type="character" w:styleId="ListLabel381" w:customStyle="1">
    <w:name w:val="ListLabel 381"/>
    <w:qFormat/>
    <w:rPr>
      <w:rFonts w:ascii="Times New Roman" w:hAnsi="Times New Roman" w:eastAsia="Times New Roman" w:cs="Times New Roman"/>
      <w:b w:val="false"/>
      <w:bCs w:val="false"/>
      <w:i w:val="false"/>
      <w:iCs/>
      <w:sz w:val="22"/>
      <w:szCs w:val="22"/>
      <w:lang w:val="uk-UA" w:eastAsia="ru-RU"/>
    </w:rPr>
  </w:style>
  <w:style w:type="character" w:styleId="ListLabel382" w:customStyle="1">
    <w:name w:val="ListLabel 382"/>
    <w:qFormat/>
    <w:rPr>
      <w:rFonts w:eastAsia="Arial Unicode MS" w:cs="Times New Roman"/>
      <w:sz w:val="22"/>
      <w:szCs w:val="22"/>
    </w:rPr>
  </w:style>
  <w:style w:type="character" w:styleId="ListLabel383" w:customStyle="1">
    <w:name w:val="ListLabel 383"/>
    <w:qFormat/>
    <w:rPr>
      <w:rFonts w:ascii="Times New Roman" w:hAnsi="Times New Roman" w:eastAsia="Times New Roman" w:cs="Times New Roman"/>
      <w:b/>
      <w:bCs w:val="false"/>
      <w:i w:val="false"/>
      <w:iCs/>
      <w:sz w:val="24"/>
      <w:szCs w:val="22"/>
      <w:lang w:val="uk-UA" w:eastAsia="ru-RU"/>
    </w:rPr>
  </w:style>
  <w:style w:type="character" w:styleId="ListLabel384" w:customStyle="1">
    <w:name w:val="ListLabel 384"/>
    <w:qFormat/>
    <w:rPr>
      <w:rFonts w:cs="Courier New"/>
    </w:rPr>
  </w:style>
  <w:style w:type="character" w:styleId="ListLabel385" w:customStyle="1">
    <w:name w:val="ListLabel 385"/>
    <w:qFormat/>
    <w:rPr>
      <w:rFonts w:cs="Courier New"/>
    </w:rPr>
  </w:style>
  <w:style w:type="character" w:styleId="ListLabel386" w:customStyle="1">
    <w:name w:val="ListLabel 386"/>
    <w:qFormat/>
    <w:rPr>
      <w:rFonts w:cs="Courier New"/>
    </w:rPr>
  </w:style>
  <w:style w:type="character" w:styleId="ListLabel387" w:customStyle="1">
    <w:name w:val="ListLabel 387"/>
    <w:qFormat/>
    <w:rPr>
      <w:rFonts w:cs="Courier New"/>
    </w:rPr>
  </w:style>
  <w:style w:type="character" w:styleId="ListLabel388" w:customStyle="1">
    <w:name w:val="ListLabel 388"/>
    <w:qFormat/>
    <w:rPr>
      <w:rFonts w:cs="Courier New"/>
    </w:rPr>
  </w:style>
  <w:style w:type="character" w:styleId="ListLabel389" w:customStyle="1">
    <w:name w:val="ListLabel 389"/>
    <w:qFormat/>
    <w:rPr>
      <w:rFonts w:cs="Courier New"/>
    </w:rPr>
  </w:style>
  <w:style w:type="character" w:styleId="ListLabel390" w:customStyle="1">
    <w:name w:val="ListLabel 390"/>
    <w:qFormat/>
    <w:rPr>
      <w:rFonts w:eastAsia="Times New Roman" w:cs="Times New Roman"/>
    </w:rPr>
  </w:style>
  <w:style w:type="character" w:styleId="ListLabel391" w:customStyle="1">
    <w:name w:val="ListLabel 391"/>
    <w:qFormat/>
    <w:rPr>
      <w:rFonts w:cs="Courier New"/>
    </w:rPr>
  </w:style>
  <w:style w:type="character" w:styleId="ListLabel392" w:customStyle="1">
    <w:name w:val="ListLabel 392"/>
    <w:qFormat/>
    <w:rPr>
      <w:rFonts w:cs="Courier New"/>
    </w:rPr>
  </w:style>
  <w:style w:type="character" w:styleId="ListLabel393" w:customStyle="1">
    <w:name w:val="ListLabel 393"/>
    <w:qFormat/>
    <w:rPr>
      <w:rFonts w:cs="Courier New"/>
    </w:rPr>
  </w:style>
  <w:style w:type="character" w:styleId="ListLabel394" w:customStyle="1">
    <w:name w:val="ListLabel 394"/>
    <w:qFormat/>
    <w:rPr>
      <w:rFonts w:cs="Courier New"/>
    </w:rPr>
  </w:style>
  <w:style w:type="character" w:styleId="ListLabel395" w:customStyle="1">
    <w:name w:val="ListLabel 395"/>
    <w:qFormat/>
    <w:rPr>
      <w:rFonts w:cs="Courier New"/>
    </w:rPr>
  </w:style>
  <w:style w:type="character" w:styleId="ListLabel396" w:customStyle="1">
    <w:name w:val="ListLabel 396"/>
    <w:qFormat/>
    <w:rPr>
      <w:rFonts w:cs="Courier New"/>
    </w:rPr>
  </w:style>
  <w:style w:type="character" w:styleId="ListLabel397" w:customStyle="1">
    <w:name w:val="ListLabel 397"/>
    <w:qFormat/>
    <w:rPr>
      <w:rFonts w:ascii="Times New Roman" w:hAnsi="Times New Roman" w:eastAsia="Times New Roman" w:cs="Times New Roman"/>
      <w:b/>
      <w:bCs w:val="false"/>
      <w:i w:val="false"/>
      <w:iCs/>
      <w:sz w:val="22"/>
      <w:szCs w:val="22"/>
      <w:lang w:val="uk-UA" w:eastAsia="ru-RU"/>
    </w:rPr>
  </w:style>
  <w:style w:type="character" w:styleId="ListLabel398" w:customStyle="1">
    <w:name w:val="ListLabel 398"/>
    <w:qFormat/>
    <w:rPr>
      <w:rFonts w:cs="Symbol"/>
      <w:sz w:val="22"/>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eastAsia="Calibri"/>
      <w:color w:val="000000"/>
      <w:sz w:val="22"/>
      <w:szCs w:val="22"/>
      <w:highlight w:val="white"/>
    </w:rPr>
  </w:style>
  <w:style w:type="character" w:styleId="ListLabel417" w:customStyle="1">
    <w:name w:val="ListLabel 417"/>
    <w:qFormat/>
    <w:rPr>
      <w:lang w:eastAsia="ru-RU"/>
    </w:rPr>
  </w:style>
  <w:style w:type="character" w:styleId="ListLabel418" w:customStyle="1">
    <w:name w:val="ListLabel 418"/>
    <w:qFormat/>
    <w:rPr>
      <w:rFonts w:eastAsia="Calibri"/>
      <w:lang w:eastAsia="ru-RU"/>
    </w:rPr>
  </w:style>
  <w:style w:type="character" w:styleId="ListLabel419" w:customStyle="1">
    <w:name w:val="ListLabel 419"/>
    <w:qFormat/>
    <w:rPr>
      <w:rFonts w:eastAsia="Calibri"/>
      <w:lang w:val="en-US" w:eastAsia="ru-RU"/>
    </w:rPr>
  </w:style>
  <w:style w:type="character" w:styleId="ListLabel420" w:customStyle="1">
    <w:name w:val="ListLabel 420"/>
    <w:qFormat/>
    <w:rPr>
      <w:rFonts w:eastAsia="Calibri"/>
      <w:lang w:val="ru-RU" w:eastAsia="ru-RU"/>
    </w:rPr>
  </w:style>
  <w:style w:type="character" w:styleId="ListLabel421" w:customStyle="1">
    <w:name w:val="ListLabel 421"/>
    <w:qFormat/>
    <w:rPr>
      <w:rFonts w:ascii="Times New Roman" w:hAnsi="Times New Roman" w:eastAsia="Times New Roman" w:cs="Times New Roman"/>
      <w:b/>
      <w:bCs w:val="false"/>
      <w:i w:val="false"/>
      <w:iCs/>
      <w:sz w:val="22"/>
      <w:szCs w:val="22"/>
      <w:lang w:val="uk-UA" w:eastAsia="ru-RU"/>
    </w:rPr>
  </w:style>
  <w:style w:type="character" w:styleId="ListLabel422" w:customStyle="1">
    <w:name w:val="ListLabel 422"/>
    <w:qFormat/>
    <w:rPr>
      <w:rFonts w:cs="Symbol"/>
      <w:sz w:val="22"/>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Symbol"/>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ascii="Times New Roman" w:hAnsi="Times New Roman" w:eastAsia="Times New Roman" w:cs="Times New Roman"/>
      <w:b/>
      <w:bCs w:val="false"/>
      <w:i w:val="false"/>
      <w:iCs/>
      <w:sz w:val="22"/>
      <w:szCs w:val="22"/>
      <w:lang w:val="uk-UA" w:eastAsia="ru-RU"/>
    </w:rPr>
  </w:style>
  <w:style w:type="character" w:styleId="ListLabel441" w:customStyle="1">
    <w:name w:val="ListLabel 441"/>
    <w:qFormat/>
    <w:rPr>
      <w:rFonts w:cs="Symbol"/>
      <w:sz w:val="22"/>
    </w:rPr>
  </w:style>
  <w:style w:type="character" w:styleId="ListLabel442" w:customStyle="1">
    <w:name w:val="ListLabel 442"/>
    <w:qFormat/>
    <w:rPr>
      <w:rFonts w:cs="Courier New"/>
    </w:rPr>
  </w:style>
  <w:style w:type="character" w:styleId="ListLabel443" w:customStyle="1">
    <w:name w:val="ListLabel 443"/>
    <w:qFormat/>
    <w:rPr>
      <w:rFonts w:cs="Wingdings"/>
    </w:rPr>
  </w:style>
  <w:style w:type="character" w:styleId="ListLabel444" w:customStyle="1">
    <w:name w:val="ListLabel 444"/>
    <w:qFormat/>
    <w:rPr>
      <w:rFonts w:cs="Symbol"/>
    </w:rPr>
  </w:style>
  <w:style w:type="character" w:styleId="ListLabel445" w:customStyle="1">
    <w:name w:val="ListLabel 445"/>
    <w:qFormat/>
    <w:rPr>
      <w:rFonts w:cs="Courier New"/>
    </w:rPr>
  </w:style>
  <w:style w:type="character" w:styleId="ListLabel446" w:customStyle="1">
    <w:name w:val="ListLabel 446"/>
    <w:qFormat/>
    <w:rPr>
      <w:rFonts w:cs="Wingdings"/>
    </w:rPr>
  </w:style>
  <w:style w:type="character" w:styleId="ListLabel447" w:customStyle="1">
    <w:name w:val="ListLabel 447"/>
    <w:qFormat/>
    <w:rPr>
      <w:rFonts w:cs="Symbol"/>
    </w:rPr>
  </w:style>
  <w:style w:type="character" w:styleId="ListLabel448" w:customStyle="1">
    <w:name w:val="ListLabel 448"/>
    <w:qFormat/>
    <w:rPr>
      <w:rFonts w:cs="Courier New"/>
    </w:rPr>
  </w:style>
  <w:style w:type="character" w:styleId="ListLabel449" w:customStyle="1">
    <w:name w:val="ListLabel 449"/>
    <w:qFormat/>
    <w:rPr>
      <w:rFonts w:cs="Wingdings"/>
    </w:rPr>
  </w:style>
  <w:style w:type="character" w:styleId="ListLabel450" w:customStyle="1">
    <w:name w:val="ListLabel 450"/>
    <w:qFormat/>
    <w:rPr>
      <w:rFonts w:cs="Symbol"/>
    </w:rPr>
  </w:style>
  <w:style w:type="character" w:styleId="ListLabel451" w:customStyle="1">
    <w:name w:val="ListLabel 451"/>
    <w:qFormat/>
    <w:rPr>
      <w:rFonts w:cs="Courier New"/>
    </w:rPr>
  </w:style>
  <w:style w:type="character" w:styleId="ListLabel452" w:customStyle="1">
    <w:name w:val="ListLabel 452"/>
    <w:qFormat/>
    <w:rPr>
      <w:rFonts w:cs="Wingdings"/>
    </w:rPr>
  </w:style>
  <w:style w:type="character" w:styleId="ListLabel453" w:customStyle="1">
    <w:name w:val="ListLabel 453"/>
    <w:qFormat/>
    <w:rPr>
      <w:rFonts w:cs="Symbol"/>
    </w:rPr>
  </w:style>
  <w:style w:type="character" w:styleId="ListLabel454" w:customStyle="1">
    <w:name w:val="ListLabel 454"/>
    <w:qFormat/>
    <w:rPr>
      <w:rFonts w:cs="Courier New"/>
    </w:rPr>
  </w:style>
  <w:style w:type="character" w:styleId="ListLabel455" w:customStyle="1">
    <w:name w:val="ListLabel 455"/>
    <w:qFormat/>
    <w:rPr>
      <w:rFonts w:cs="Wingdings"/>
    </w:rPr>
  </w:style>
  <w:style w:type="character" w:styleId="ListLabel456" w:customStyle="1">
    <w:name w:val="ListLabel 456"/>
    <w:qFormat/>
    <w:rPr>
      <w:rFonts w:cs="Symbol"/>
    </w:rPr>
  </w:style>
  <w:style w:type="character" w:styleId="ListLabel457" w:customStyle="1">
    <w:name w:val="ListLabel 457"/>
    <w:qFormat/>
    <w:rPr>
      <w:rFonts w:cs="Courier New"/>
    </w:rPr>
  </w:style>
  <w:style w:type="character" w:styleId="ListLabel458" w:customStyle="1">
    <w:name w:val="ListLabel 458"/>
    <w:qFormat/>
    <w:rPr>
      <w:rFonts w:cs="Wingdings"/>
    </w:rPr>
  </w:style>
  <w:style w:type="character" w:styleId="ListLabel459" w:customStyle="1">
    <w:name w:val="ListLabel 459"/>
    <w:qFormat/>
    <w:rPr>
      <w:rFonts w:ascii="Times New Roman" w:hAnsi="Times New Roman" w:eastAsia="Times New Roman" w:cs="Times New Roman"/>
      <w:b/>
      <w:bCs w:val="false"/>
      <w:i w:val="false"/>
      <w:iCs/>
      <w:sz w:val="22"/>
      <w:szCs w:val="22"/>
      <w:lang w:val="uk-UA" w:eastAsia="ru-RU"/>
    </w:rPr>
  </w:style>
  <w:style w:type="character" w:styleId="ListLabel460" w:customStyle="1">
    <w:name w:val="ListLabel 460"/>
    <w:qFormat/>
    <w:rPr>
      <w:rFonts w:cs="Symbol"/>
      <w:sz w:val="22"/>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Symbol"/>
    </w:rPr>
  </w:style>
  <w:style w:type="character" w:styleId="ListLabel467" w:customStyle="1">
    <w:name w:val="ListLabel 467"/>
    <w:qFormat/>
    <w:rPr>
      <w:rFonts w:cs="Courier New"/>
    </w:rPr>
  </w:style>
  <w:style w:type="character" w:styleId="ListLabel468" w:customStyle="1">
    <w:name w:val="ListLabel 468"/>
    <w:qFormat/>
    <w:rPr>
      <w:rFonts w:cs="Wingdings"/>
    </w:rPr>
  </w:style>
  <w:style w:type="character" w:styleId="ListLabel469" w:customStyle="1">
    <w:name w:val="ListLabel 469"/>
    <w:qFormat/>
    <w:rPr>
      <w:rFonts w:cs="Symbol"/>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ascii="Times New Roman" w:hAnsi="Times New Roman" w:eastAsia="Times New Roman" w:cs="Times New Roman"/>
      <w:b/>
      <w:bCs w:val="false"/>
      <w:i w:val="false"/>
      <w:iCs/>
      <w:sz w:val="22"/>
      <w:szCs w:val="22"/>
      <w:lang w:val="uk-UA" w:eastAsia="ru-RU"/>
    </w:rPr>
  </w:style>
  <w:style w:type="character" w:styleId="ListLabel479" w:customStyle="1">
    <w:name w:val="ListLabel 479"/>
    <w:qFormat/>
    <w:rPr>
      <w:rFonts w:cs="Symbol"/>
      <w:sz w:val="22"/>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rPr>
  </w:style>
  <w:style w:type="character" w:styleId="ListLabel495" w:customStyle="1">
    <w:name w:val="ListLabel 495"/>
    <w:qFormat/>
    <w:rPr>
      <w:rFonts w:cs="Courier New"/>
    </w:rPr>
  </w:style>
  <w:style w:type="character" w:styleId="ListLabel496" w:customStyle="1">
    <w:name w:val="ListLabel 496"/>
    <w:qFormat/>
    <w:rPr>
      <w:rFonts w:cs="Wingdings"/>
    </w:rPr>
  </w:style>
  <w:style w:type="character" w:styleId="ListLabel497" w:customStyle="1">
    <w:name w:val="ListLabel 497"/>
    <w:qFormat/>
    <w:rPr>
      <w:rFonts w:cs="Symbol"/>
      <w:sz w:val="22"/>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rPr>
  </w:style>
  <w:style w:type="character" w:styleId="ListLabel504" w:customStyle="1">
    <w:name w:val="ListLabel 504"/>
    <w:qFormat/>
    <w:rPr>
      <w:rFonts w:cs="Courier New"/>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Symbol"/>
    </w:rPr>
  </w:style>
  <w:style w:type="character" w:styleId="ListLabel513" w:customStyle="1">
    <w:name w:val="ListLabel 513"/>
    <w:qFormat/>
    <w:rPr>
      <w:rFonts w:cs="Courier New"/>
    </w:rPr>
  </w:style>
  <w:style w:type="character" w:styleId="ListLabel514" w:customStyle="1">
    <w:name w:val="ListLabel 514"/>
    <w:qFormat/>
    <w:rPr>
      <w:rFonts w:cs="Wingdings"/>
    </w:rPr>
  </w:style>
  <w:style w:type="character" w:styleId="ListLabel515" w:customStyle="1">
    <w:name w:val="ListLabel 515"/>
    <w:qFormat/>
    <w:rPr>
      <w:rFonts w:cs="Symbol"/>
      <w:sz w:val="22"/>
    </w:rPr>
  </w:style>
  <w:style w:type="character" w:styleId="ListLabel516" w:customStyle="1">
    <w:name w:val="ListLabel 516"/>
    <w:qFormat/>
    <w:rPr>
      <w:rFonts w:cs="Courier New"/>
    </w:rPr>
  </w:style>
  <w:style w:type="character" w:styleId="ListLabel517" w:customStyle="1">
    <w:name w:val="ListLabel 517"/>
    <w:qFormat/>
    <w:rPr>
      <w:rFonts w:cs="Wingdings"/>
    </w:rPr>
  </w:style>
  <w:style w:type="character" w:styleId="ListLabel518" w:customStyle="1">
    <w:name w:val="ListLabel 518"/>
    <w:qFormat/>
    <w:rPr>
      <w:rFonts w:cs="Symbol"/>
    </w:rPr>
  </w:style>
  <w:style w:type="character" w:styleId="ListLabel519" w:customStyle="1">
    <w:name w:val="ListLabel 519"/>
    <w:qFormat/>
    <w:rPr>
      <w:rFonts w:cs="Courier New"/>
    </w:rPr>
  </w:style>
  <w:style w:type="character" w:styleId="ListLabel520" w:customStyle="1">
    <w:name w:val="ListLabel 520"/>
    <w:qFormat/>
    <w:rPr>
      <w:rFonts w:cs="Wingdings"/>
    </w:rPr>
  </w:style>
  <w:style w:type="character" w:styleId="ListLabel521" w:customStyle="1">
    <w:name w:val="ListLabel 521"/>
    <w:qFormat/>
    <w:rPr>
      <w:rFonts w:cs="Symbol"/>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sz w:val="22"/>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rPr>
  </w:style>
  <w:style w:type="character" w:styleId="ListLabel540" w:customStyle="1">
    <w:name w:val="ListLabel 540"/>
    <w:qFormat/>
    <w:rPr>
      <w:rFonts w:cs="Courier New"/>
    </w:rPr>
  </w:style>
  <w:style w:type="character" w:styleId="ListLabel541" w:customStyle="1">
    <w:name w:val="ListLabel 541"/>
    <w:qFormat/>
    <w:rPr>
      <w:rFonts w:cs="Wingdings"/>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rPr>
  </w:style>
  <w:style w:type="character" w:styleId="ListLabel549" w:customStyle="1">
    <w:name w:val="ListLabel 549"/>
    <w:qFormat/>
    <w:rPr>
      <w:rFonts w:cs="Courier New"/>
    </w:rPr>
  </w:style>
  <w:style w:type="character" w:styleId="ListLabel550" w:customStyle="1">
    <w:name w:val="ListLabel 550"/>
    <w:qFormat/>
    <w:rPr>
      <w:rFonts w:cs="Wingdings"/>
    </w:rPr>
  </w:style>
  <w:style w:type="character" w:styleId="Style19" w:customStyle="1">
    <w:name w:val="Символы концевой сноски"/>
    <w:qFormat/>
    <w:rPr/>
  </w:style>
  <w:style w:type="character" w:styleId="Style20" w:customStyle="1">
    <w:name w:val="Привязка концевой сноски"/>
    <w:rPr>
      <w:vertAlign w:val="superscript"/>
    </w:rPr>
  </w:style>
  <w:style w:type="character" w:styleId="Style21" w:customStyle="1">
    <w:name w:val="Привязка сноски"/>
    <w:rPr>
      <w:vertAlign w:val="superscript"/>
    </w:rPr>
  </w:style>
  <w:style w:type="character" w:styleId="Style22" w:customStyle="1">
    <w:name w:val="Символ сноски"/>
    <w:qFormat/>
    <w:rPr/>
  </w:style>
  <w:style w:type="character" w:styleId="ListLabel551" w:customStyle="1">
    <w:name w:val="ListLabel 551"/>
    <w:qFormat/>
    <w:rPr>
      <w:rFonts w:cs="Symbol"/>
      <w:sz w:val="22"/>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Symbol"/>
    </w:rPr>
  </w:style>
  <w:style w:type="character" w:styleId="ListLabel558" w:customStyle="1">
    <w:name w:val="ListLabel 558"/>
    <w:qFormat/>
    <w:rPr>
      <w:rFonts w:cs="Courier New"/>
    </w:rPr>
  </w:style>
  <w:style w:type="character" w:styleId="ListLabel559" w:customStyle="1">
    <w:name w:val="ListLabel 559"/>
    <w:qFormat/>
    <w:rPr>
      <w:rFonts w:cs="Wingdings"/>
    </w:rPr>
  </w:style>
  <w:style w:type="character" w:styleId="ListLabel560" w:customStyle="1">
    <w:name w:val="ListLabel 560"/>
    <w:qFormat/>
    <w:rPr>
      <w:rFonts w:cs="Symbol"/>
    </w:rPr>
  </w:style>
  <w:style w:type="character" w:styleId="ListLabel561" w:customStyle="1">
    <w:name w:val="ListLabel 561"/>
    <w:qFormat/>
    <w:rPr>
      <w:rFonts w:cs="Courier New"/>
    </w:rPr>
  </w:style>
  <w:style w:type="character" w:styleId="ListLabel562" w:customStyle="1">
    <w:name w:val="ListLabel 562"/>
    <w:qFormat/>
    <w:rPr>
      <w:rFonts w:cs="Wingdings"/>
    </w:rPr>
  </w:style>
  <w:style w:type="character" w:styleId="ListLabel563" w:customStyle="1">
    <w:name w:val="ListLabel 563"/>
    <w:qFormat/>
    <w:rPr>
      <w:rFonts w:cs="Symbol"/>
    </w:rPr>
  </w:style>
  <w:style w:type="character" w:styleId="ListLabel564" w:customStyle="1">
    <w:name w:val="ListLabel 564"/>
    <w:qFormat/>
    <w:rPr>
      <w:rFonts w:cs="Courier New"/>
    </w:rPr>
  </w:style>
  <w:style w:type="character" w:styleId="ListLabel565" w:customStyle="1">
    <w:name w:val="ListLabel 565"/>
    <w:qFormat/>
    <w:rPr>
      <w:rFonts w:cs="Wingdings"/>
    </w:rPr>
  </w:style>
  <w:style w:type="character" w:styleId="ListLabel566" w:customStyle="1">
    <w:name w:val="ListLabel 566"/>
    <w:qFormat/>
    <w:rPr>
      <w:rFonts w:cs="Symbol"/>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name w:val="ListLabel 569"/>
    <w:qFormat/>
    <w:rPr>
      <w:rFonts w:cs="Symbol"/>
      <w:sz w:val="22"/>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sz w:val="22"/>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sz w:val="22"/>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sz w:val="22"/>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sz w:val="22"/>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sz w:val="22"/>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sz w:val="22"/>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sz w:val="22"/>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sz w:val="22"/>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sz w:val="22"/>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sz w:val="22"/>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sz w:val="22"/>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sz w:val="22"/>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sz w:val="22"/>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paragraph" w:styleId="Style23">
    <w:name w:val="Заголовок"/>
    <w:basedOn w:val="Normal"/>
    <w:next w:val="Style24"/>
    <w:qFormat/>
    <w:pPr>
      <w:keepNext/>
      <w:spacing w:before="240" w:after="120"/>
    </w:pPr>
    <w:rPr>
      <w:rFonts w:ascii="Liberation Sans" w:hAnsi="Liberation Sans" w:eastAsia="WenQuanYi Micro Hei" w:cs="Lohit Devanagari"/>
      <w:sz w:val="28"/>
      <w:szCs w:val="28"/>
    </w:rPr>
  </w:style>
  <w:style w:type="paragraph" w:styleId="Style24">
    <w:name w:val="Body Text"/>
    <w:basedOn w:val="Normal"/>
    <w:rsid w:val="008269e0"/>
    <w:pPr>
      <w:spacing w:before="0" w:after="120"/>
    </w:pPr>
    <w:rPr>
      <w:lang w:eastAsia="ru-RU"/>
    </w:rPr>
  </w:style>
  <w:style w:type="paragraph" w:styleId="Style25">
    <w:name w:val="List"/>
    <w:basedOn w:val="Style24"/>
    <w:rsid w:val="008269e0"/>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Title"/>
    <w:basedOn w:val="Normal"/>
    <w:qFormat/>
    <w:pPr>
      <w:keepNext/>
      <w:spacing w:before="240" w:after="120"/>
    </w:pPr>
    <w:rPr>
      <w:rFonts w:ascii="Liberation Sans" w:hAnsi="Liberation Sans" w:eastAsia="WenQuanYi Micro Hei" w:cs="Lohit Devanagari"/>
      <w:sz w:val="28"/>
      <w:szCs w:val="28"/>
    </w:rPr>
  </w:style>
  <w:style w:type="paragraph" w:styleId="Caption">
    <w:name w:val="caption"/>
    <w:basedOn w:val="Normal"/>
    <w:qFormat/>
    <w:rsid w:val="008269e0"/>
    <w:pPr>
      <w:suppressLineNumbers/>
      <w:spacing w:before="120" w:after="120"/>
    </w:pPr>
    <w:rPr>
      <w:rFonts w:cs="Lohit Devanagari"/>
      <w:i/>
      <w:iCs/>
    </w:rPr>
  </w:style>
  <w:style w:type="paragraph" w:styleId="Indexheading">
    <w:name w:val="index heading"/>
    <w:basedOn w:val="Normal"/>
    <w:qFormat/>
    <w:rsid w:val="008269e0"/>
    <w:pPr>
      <w:suppressLineNumbers/>
    </w:pPr>
    <w:rPr>
      <w:rFonts w:cs="Lohit Devanagari"/>
    </w:rPr>
  </w:style>
  <w:style w:type="paragraph" w:styleId="14" w:customStyle="1">
    <w:name w:val="Название объекта1"/>
    <w:basedOn w:val="Normal"/>
    <w:qFormat/>
    <w:pPr>
      <w:suppressLineNumbers/>
      <w:spacing w:before="120" w:after="120"/>
    </w:pPr>
    <w:rPr>
      <w:rFonts w:cs="FreeSans"/>
      <w:i/>
      <w:iCs/>
    </w:rPr>
  </w:style>
  <w:style w:type="paragraph" w:styleId="15" w:customStyle="1">
    <w:name w:val="Заголовок1"/>
    <w:basedOn w:val="Normal"/>
    <w:qFormat/>
    <w:rsid w:val="008269e0"/>
    <w:pPr>
      <w:keepNext/>
      <w:spacing w:before="240" w:after="120"/>
    </w:pPr>
    <w:rPr>
      <w:rFonts w:ascii="Liberation Sans" w:hAnsi="Liberation Sans" w:eastAsia="WenQuanYi Micro Hei" w:cs="Lohit Devanagari"/>
      <w:sz w:val="28"/>
      <w:szCs w:val="28"/>
    </w:rPr>
  </w:style>
  <w:style w:type="paragraph" w:styleId="16" w:customStyle="1">
    <w:name w:val="Указатель1"/>
    <w:basedOn w:val="Normal"/>
    <w:qFormat/>
    <w:rsid w:val="008269e0"/>
    <w:pPr>
      <w:suppressLineNumbers/>
    </w:pPr>
    <w:rPr>
      <w:rFonts w:cs="Lohit Devanagari"/>
    </w:rPr>
  </w:style>
  <w:style w:type="paragraph" w:styleId="17" w:customStyle="1">
    <w:name w:val="Обычный (веб)1"/>
    <w:basedOn w:val="Normal"/>
    <w:qFormat/>
    <w:rsid w:val="008269e0"/>
    <w:pPr>
      <w:spacing w:before="100" w:after="100"/>
    </w:pPr>
    <w:rPr>
      <w:color w:val="000000"/>
      <w:lang w:eastAsia="zh-CN" w:bidi="hi-IN"/>
    </w:rPr>
  </w:style>
  <w:style w:type="paragraph" w:styleId="HTML1" w:customStyle="1">
    <w:name w:val="Стандартный HTML1"/>
    <w:basedOn w:val="Normal"/>
    <w:qFormat/>
    <w:rsid w:val="008269e0"/>
    <w:pPr/>
    <w:rPr>
      <w:rFonts w:ascii="Consolas" w:hAnsi="Consolas" w:cs="Consolas"/>
      <w:sz w:val="20"/>
      <w:szCs w:val="20"/>
    </w:rPr>
  </w:style>
  <w:style w:type="paragraph" w:styleId="18" w:customStyle="1">
    <w:name w:val="Текст выноски1"/>
    <w:basedOn w:val="Normal"/>
    <w:qFormat/>
    <w:rsid w:val="008269e0"/>
    <w:pPr/>
    <w:rPr>
      <w:rFonts w:ascii="Tahoma" w:hAnsi="Tahoma" w:cs="Tahoma"/>
      <w:sz w:val="16"/>
      <w:szCs w:val="16"/>
    </w:rPr>
  </w:style>
  <w:style w:type="paragraph" w:styleId="19" w:customStyle="1">
    <w:name w:val="Абзац списка1"/>
    <w:basedOn w:val="Normal"/>
    <w:qFormat/>
    <w:rsid w:val="008269e0"/>
    <w:pPr>
      <w:spacing w:before="0" w:after="0"/>
      <w:ind w:left="720" w:hanging="0"/>
      <w:contextualSpacing/>
    </w:pPr>
    <w:rPr/>
  </w:style>
  <w:style w:type="paragraph" w:styleId="P16" w:customStyle="1">
    <w:name w:val="p16"/>
    <w:basedOn w:val="Normal"/>
    <w:qFormat/>
    <w:rsid w:val="008269e0"/>
    <w:pPr>
      <w:spacing w:before="280" w:after="280"/>
    </w:pPr>
    <w:rPr>
      <w:lang w:val="ru-RU" w:eastAsia="ru-RU"/>
    </w:rPr>
  </w:style>
  <w:style w:type="paragraph" w:styleId="Style29">
    <w:name w:val="Header"/>
    <w:basedOn w:val="Normal"/>
    <w:rsid w:val="008269e0"/>
    <w:pPr>
      <w:tabs>
        <w:tab w:val="center" w:pos="4677" w:leader="none"/>
        <w:tab w:val="right" w:pos="9355" w:leader="none"/>
      </w:tabs>
    </w:pPr>
    <w:rPr/>
  </w:style>
  <w:style w:type="paragraph" w:styleId="Style30">
    <w:name w:val="Footer"/>
    <w:basedOn w:val="Normal"/>
    <w:rsid w:val="008269e0"/>
    <w:pPr>
      <w:tabs>
        <w:tab w:val="center" w:pos="4677" w:leader="none"/>
        <w:tab w:val="right" w:pos="9355" w:leader="none"/>
      </w:tabs>
    </w:pPr>
    <w:rPr/>
  </w:style>
  <w:style w:type="paragraph" w:styleId="411" w:customStyle="1">
    <w:name w:val="Продолжение списка 41"/>
    <w:basedOn w:val="Normal"/>
    <w:qFormat/>
    <w:rsid w:val="008269e0"/>
    <w:pPr>
      <w:spacing w:before="0" w:after="120"/>
      <w:ind w:left="1132" w:hanging="0"/>
    </w:pPr>
    <w:rPr>
      <w:sz w:val="28"/>
      <w:lang w:eastAsia="ru-RU"/>
    </w:rPr>
  </w:style>
  <w:style w:type="paragraph" w:styleId="Ngbinding" w:customStyle="1">
    <w:name w:val="ng-binding"/>
    <w:basedOn w:val="Normal"/>
    <w:qFormat/>
    <w:rsid w:val="008269e0"/>
    <w:pPr>
      <w:spacing w:before="280" w:after="280"/>
    </w:pPr>
    <w:rPr>
      <w:lang w:val="ru-RU" w:eastAsia="ru-RU"/>
    </w:rPr>
  </w:style>
  <w:style w:type="paragraph" w:styleId="110" w:customStyle="1">
    <w:name w:val="Без интервала1"/>
    <w:qFormat/>
    <w:rsid w:val="008269e0"/>
    <w:pPr>
      <w:widowControl/>
      <w:suppressAutoHyphens w:val="true"/>
      <w:bidi w:val="0"/>
      <w:jc w:val="left"/>
    </w:pPr>
    <w:rPr>
      <w:rFonts w:ascii="Calibri" w:hAnsi="Calibri" w:eastAsia="Times New Roman" w:cs="Times New Roman"/>
      <w:color w:val="00000A"/>
      <w:sz w:val="24"/>
      <w:szCs w:val="22"/>
      <w:lang w:val="ru-RU" w:eastAsia="en-US" w:bidi="ar-SA"/>
    </w:rPr>
  </w:style>
  <w:style w:type="paragraph" w:styleId="22" w:customStyle="1">
    <w:name w:val="Обычный2"/>
    <w:qFormat/>
    <w:rsid w:val="008269e0"/>
    <w:pPr>
      <w:widowControl/>
      <w:suppressAutoHyphens w:val="true"/>
      <w:bidi w:val="0"/>
      <w:spacing w:lineRule="auto" w:line="276"/>
      <w:jc w:val="left"/>
    </w:pPr>
    <w:rPr>
      <w:rFonts w:ascii="Arial" w:hAnsi="Arial" w:eastAsia="Arial" w:cs="Arial"/>
      <w:color w:val="000000"/>
      <w:sz w:val="24"/>
      <w:szCs w:val="20"/>
      <w:lang w:val="ru-RU" w:eastAsia="ru-RU" w:bidi="ar-SA"/>
    </w:rPr>
  </w:style>
  <w:style w:type="paragraph" w:styleId="Calibri" w:customStyle="1">
    <w:name w:val="Обычный + Calibri"/>
    <w:basedOn w:val="Normal"/>
    <w:qFormat/>
    <w:rsid w:val="008269e0"/>
    <w:pPr>
      <w:jc w:val="center"/>
    </w:pPr>
    <w:rPr>
      <w:rFonts w:ascii="Calibri" w:hAnsi="Calibri" w:cs="Courier New"/>
      <w:b/>
      <w:sz w:val="22"/>
      <w:szCs w:val="22"/>
    </w:rPr>
  </w:style>
  <w:style w:type="paragraph" w:styleId="Style31" w:customStyle="1">
    <w:name w:val="Содержимое таблицы"/>
    <w:basedOn w:val="Normal"/>
    <w:qFormat/>
    <w:rsid w:val="008269e0"/>
    <w:pPr>
      <w:suppressLineNumbers/>
    </w:pPr>
    <w:rPr/>
  </w:style>
  <w:style w:type="paragraph" w:styleId="DefaultText" w:customStyle="1">
    <w:name w:val="Default Text"/>
    <w:qFormat/>
    <w:rsid w:val="008269e0"/>
    <w:pPr>
      <w:widowControl/>
      <w:suppressAutoHyphens w:val="true"/>
      <w:bidi w:val="0"/>
      <w:spacing w:lineRule="auto" w:line="276"/>
      <w:jc w:val="left"/>
    </w:pPr>
    <w:rPr>
      <w:rFonts w:ascii="Times New Roman" w:hAnsi="Times New Roman" w:eastAsia="Times New Roman" w:cs="Times New Roman"/>
      <w:color w:val="000000"/>
      <w:sz w:val="24"/>
      <w:szCs w:val="20"/>
      <w:lang w:val="ru-RU" w:eastAsia="zh-CN" w:bidi="ar-SA"/>
    </w:rPr>
  </w:style>
  <w:style w:type="paragraph" w:styleId="Style32" w:customStyle="1">
    <w:name w:val="Блочная цитата"/>
    <w:basedOn w:val="Normal"/>
    <w:qFormat/>
    <w:rsid w:val="008269e0"/>
    <w:pPr/>
    <w:rPr/>
  </w:style>
  <w:style w:type="paragraph" w:styleId="Style33">
    <w:name w:val="Subtitle"/>
    <w:basedOn w:val="15"/>
    <w:qFormat/>
    <w:rsid w:val="008269e0"/>
    <w:pPr/>
    <w:rPr/>
  </w:style>
  <w:style w:type="paragraph" w:styleId="Style34" w:customStyle="1">
    <w:name w:val="Заголовок таблицы"/>
    <w:basedOn w:val="Style31"/>
    <w:qFormat/>
    <w:rsid w:val="008269e0"/>
    <w:pPr/>
    <w:rPr/>
  </w:style>
  <w:style w:type="paragraph" w:styleId="111" w:customStyle="1">
    <w:name w:val="Обычный1"/>
    <w:qFormat/>
    <w:rsid w:val="008269e0"/>
    <w:pPr>
      <w:widowControl/>
      <w:suppressAutoHyphens w:val="true"/>
      <w:bidi w:val="0"/>
      <w:jc w:val="left"/>
    </w:pPr>
    <w:rPr>
      <w:rFonts w:ascii="Calibri" w:hAnsi="Calibri" w:eastAsia="Calibri" w:cs="Times New Roman"/>
      <w:color w:val="00000A"/>
      <w:sz w:val="24"/>
      <w:szCs w:val="22"/>
      <w:lang w:val="ru-RU" w:eastAsia="ru-RU" w:bidi="ar-SA"/>
    </w:rPr>
  </w:style>
  <w:style w:type="paragraph" w:styleId="Style35" w:customStyle="1">
    <w:name w:val="Содержимое врезки"/>
    <w:basedOn w:val="Normal"/>
    <w:qFormat/>
    <w:rsid w:val="008269e0"/>
    <w:pPr/>
    <w:rPr/>
  </w:style>
  <w:style w:type="paragraph" w:styleId="TableParagraph" w:customStyle="1">
    <w:name w:val="Table Paragraph"/>
    <w:basedOn w:val="Normal"/>
    <w:qFormat/>
    <w:rsid w:val="008269e0"/>
    <w:pPr>
      <w:spacing w:before="41" w:after="0"/>
      <w:jc w:val="center"/>
    </w:pPr>
    <w:rPr>
      <w:lang w:eastAsia="en-US"/>
    </w:rPr>
  </w:style>
  <w:style w:type="paragraph" w:styleId="32" w:customStyle="1">
    <w:name w:val="Без интервала3"/>
    <w:qFormat/>
    <w:rsid w:val="00ee727e"/>
    <w:pPr>
      <w:widowControl/>
      <w:suppressAutoHyphens w:val="true"/>
      <w:bidi w:val="0"/>
      <w:jc w:val="left"/>
    </w:pPr>
    <w:rPr>
      <w:rFonts w:ascii="Calibri" w:hAnsi="Calibri" w:eastAsia="Calibri" w:cs="Calibri"/>
      <w:color w:val="00000A"/>
      <w:sz w:val="22"/>
      <w:szCs w:val="22"/>
      <w:lang w:val="uk-UA" w:eastAsia="zh-CN" w:bidi="ar-SA"/>
    </w:rPr>
  </w:style>
  <w:style w:type="paragraph" w:styleId="NoSpacing1" w:customStyle="1">
    <w:name w:val="No Spacing1"/>
    <w:qFormat/>
    <w:rsid w:val="008269e0"/>
    <w:pPr>
      <w:widowControl/>
      <w:suppressAutoHyphens w:val="true"/>
      <w:bidi w:val="0"/>
      <w:jc w:val="left"/>
    </w:pPr>
    <w:rPr>
      <w:rFonts w:ascii="Times New Roman" w:hAnsi="Times New Roman" w:eastAsia="Times New Roman" w:cs="Times New Roman"/>
      <w:color w:val="000000"/>
      <w:sz w:val="24"/>
      <w:szCs w:val="20"/>
      <w:lang w:val="uk-UA" w:eastAsia="zh-CN" w:bidi="ar-SA"/>
    </w:rPr>
  </w:style>
  <w:style w:type="paragraph" w:styleId="23" w:customStyle="1">
    <w:name w:val="Название объекта2"/>
    <w:basedOn w:val="Normal"/>
    <w:qFormat/>
    <w:rsid w:val="008269e0"/>
    <w:pPr>
      <w:jc w:val="center"/>
    </w:pPr>
    <w:rPr>
      <w:b/>
      <w:bCs/>
    </w:rPr>
  </w:style>
  <w:style w:type="paragraph" w:styleId="121" w:customStyle="1">
    <w:name w:val="Обычный + 12 пт"/>
    <w:basedOn w:val="Normal"/>
    <w:qFormat/>
    <w:rsid w:val="008269e0"/>
    <w:pPr/>
    <w:rPr>
      <w:sz w:val="22"/>
    </w:rPr>
  </w:style>
  <w:style w:type="paragraph" w:styleId="NoSpacing">
    <w:name w:val="No Spacing"/>
    <w:qFormat/>
    <w:pPr>
      <w:widowControl/>
      <w:suppressAutoHyphens w:val="true"/>
      <w:bidi w:val="0"/>
      <w:jc w:val="left"/>
    </w:pPr>
    <w:rPr>
      <w:rFonts w:ascii="Calibri" w:hAnsi="Calibri" w:eastAsia="Calibri" w:cs="Calibri"/>
      <w:color w:val="00000A"/>
      <w:sz w:val="22"/>
      <w:szCs w:val="22"/>
      <w:lang w:val="uk-UA" w:eastAsia="zh-CN" w:bidi="ar-SA"/>
    </w:rPr>
  </w:style>
  <w:style w:type="paragraph" w:styleId="NormalWeb">
    <w:name w:val="Normal (Web)"/>
    <w:basedOn w:val="Normal"/>
    <w:qFormat/>
    <w:pPr>
      <w:widowControl w:val="false"/>
      <w:spacing w:before="280" w:after="280"/>
    </w:pPr>
    <w:rPr>
      <w:rFonts w:eastAsia="DejaVu Sans;Arial Unicode MS" w:cs="FreeSans;Arial Unicode MS"/>
      <w:lang w:bidi="hi-IN"/>
    </w:rPr>
  </w:style>
  <w:style w:type="paragraph" w:styleId="ListParagraph">
    <w:name w:val="List Paragraph"/>
    <w:basedOn w:val="Normal"/>
    <w:uiPriority w:val="34"/>
    <w:qFormat/>
    <w:rsid w:val="003f6666"/>
    <w:pPr>
      <w:spacing w:before="0" w:after="0"/>
      <w:ind w:left="720" w:hanging="0"/>
      <w:contextualSpacing/>
    </w:pPr>
    <w:rPr/>
  </w:style>
  <w:style w:type="paragraph" w:styleId="NormalWeb1" w:customStyle="1">
    <w:name w:val="Normal (Web)1"/>
    <w:basedOn w:val="Normal"/>
    <w:qFormat/>
    <w:rsid w:val="00b55315"/>
    <w:pPr>
      <w:widowControl w:val="false"/>
      <w:spacing w:before="280" w:after="280"/>
    </w:pPr>
    <w:rPr>
      <w:rFonts w:eastAsia="DejaVu Sans" w:cs="FreeSans"/>
      <w:lang w:bidi="hi-IN"/>
    </w:rPr>
  </w:style>
  <w:style w:type="paragraph" w:styleId="24" w:customStyle="1">
    <w:name w:val="Обычный (веб)2"/>
    <w:basedOn w:val="Normal"/>
    <w:qFormat/>
    <w:rsid w:val="00b55315"/>
    <w:pPr>
      <w:widowControl w:val="false"/>
      <w:spacing w:lineRule="auto" w:line="276" w:before="280" w:after="280"/>
    </w:pPr>
    <w:rPr>
      <w:rFonts w:eastAsia="DejaVu Sans" w:cs="FreeSans"/>
      <w:color w:val="000000"/>
      <w:lang w:eastAsia="zh-CN" w:bidi="hi-IN"/>
    </w:rPr>
  </w:style>
  <w:style w:type="paragraph" w:styleId="Style36" w:customStyle="1">
    <w:name w:val="Текст в заданном формате"/>
    <w:basedOn w:val="Normal"/>
    <w:qFormat/>
    <w:rsid w:val="00e517c4"/>
    <w:pPr>
      <w:spacing w:lineRule="auto" w:line="276"/>
    </w:pPr>
    <w:rPr>
      <w:rFonts w:ascii="Liberation Mono" w:hAnsi="Liberation Mono" w:eastAsia="Courier New" w:cs="Liberation Mono"/>
      <w:color w:val="000000"/>
      <w:sz w:val="20"/>
      <w:szCs w:val="20"/>
      <w:lang w:eastAsia="zh-CN"/>
    </w:rPr>
  </w:style>
  <w:style w:type="paragraph" w:styleId="Arial11" w:customStyle="1">
    <w:name w:val="Стиль Arial 11 пт По ширине"/>
    <w:basedOn w:val="Normal"/>
    <w:qFormat/>
    <w:rsid w:val="00e517c4"/>
    <w:pPr>
      <w:spacing w:lineRule="auto" w:line="276" w:before="0" w:after="200"/>
      <w:jc w:val="both"/>
    </w:pPr>
    <w:rPr>
      <w:rFonts w:ascii="Arial" w:hAnsi="Arial" w:cs="Arial"/>
      <w:color w:val="000000"/>
      <w:sz w:val="22"/>
      <w:szCs w:val="20"/>
      <w:lang w:eastAsia="zh-CN"/>
    </w:rPr>
  </w:style>
  <w:style w:type="paragraph" w:styleId="112" w:customStyle="1">
    <w:name w:val="Текст1"/>
    <w:basedOn w:val="Normal"/>
    <w:qFormat/>
    <w:rsid w:val="00e517c4"/>
    <w:pPr/>
    <w:rPr>
      <w:rFonts w:ascii="Courier New" w:hAnsi="Courier New" w:cs="Courier New"/>
      <w:sz w:val="20"/>
      <w:szCs w:val="20"/>
      <w:lang w:val="en-US" w:eastAsia="zh-CN"/>
    </w:rPr>
  </w:style>
  <w:style w:type="paragraph" w:styleId="Standard" w:customStyle="1">
    <w:name w:val="Standard"/>
    <w:qFormat/>
    <w:pPr>
      <w:widowControl/>
      <w:suppressAutoHyphens w:val="true"/>
      <w:bidi w:val="0"/>
      <w:jc w:val="left"/>
      <w:textAlignment w:val="baseline"/>
    </w:pPr>
    <w:rPr>
      <w:rFonts w:ascii="Liberation Serif;Times New Roma" w:hAnsi="Liberation Serif;Times New Roma" w:eastAsia="WenQuanYi Micro Hei;SimSun" w:cs="Lohit Devanagari"/>
      <w:color w:val="00000A"/>
      <w:sz w:val="24"/>
      <w:szCs w:val="24"/>
      <w:lang w:val="ru-RU" w:eastAsia="zh-CN" w:bidi="hi-IN"/>
    </w:rPr>
  </w:style>
  <w:style w:type="paragraph" w:styleId="Textbody" w:customStyle="1">
    <w:name w:val="Text body"/>
    <w:basedOn w:val="Standard"/>
    <w:qFormat/>
    <w:pPr>
      <w:spacing w:lineRule="auto" w:line="288" w:before="0" w:after="140"/>
    </w:pPr>
    <w:rPr/>
  </w:style>
  <w:style w:type="paragraph" w:styleId="EndnoteSymbol" w:customStyle="1">
    <w:name w:val="Endnote Symbol"/>
    <w:basedOn w:val="Normal"/>
    <w:qFormat/>
    <w:pPr/>
    <w:rPr/>
  </w:style>
  <w:style w:type="paragraph" w:styleId="Endnotetext">
    <w:name w:val="endnote text"/>
    <w:basedOn w:val="Normal"/>
    <w:qFormat/>
    <w:pPr/>
    <w:rPr/>
  </w:style>
  <w:style w:type="paragraph" w:styleId="Style37">
    <w:name w:val="Без интервала"/>
    <w:qFormat/>
    <w:pPr>
      <w:widowControl/>
      <w:suppressAutoHyphens w:val="true"/>
      <w:bidi w:val="0"/>
      <w:jc w:val="left"/>
    </w:pPr>
    <w:rPr>
      <w:rFonts w:ascii="Calibri" w:hAnsi="Calibri" w:eastAsia="Calibri" w:cs="Calibri"/>
      <w:color w:val="00000A"/>
      <w:sz w:val="22"/>
      <w:szCs w:val="22"/>
      <w:lang w:val="uk-UA" w:eastAsia="zh-CN" w:bidi="ar-S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3">
    <w:name w:val="Table Grid"/>
    <w:basedOn w:val="a1"/>
    <w:uiPriority w:val="59"/>
    <w:rsid w:val="008154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nder-kr@ukr.net" TargetMode="External"/><Relationship Id="rId3" Type="http://schemas.openxmlformats.org/officeDocument/2006/relationships/footer" Target="footer1.xml"/><Relationship Id="rId4" Type="http://schemas.openxmlformats.org/officeDocument/2006/relationships/hyperlink" Target="http://zakon5.rada.gov.ua/laws/show/435-15" TargetMode="External"/><Relationship Id="rId5" Type="http://schemas.openxmlformats.org/officeDocument/2006/relationships/hyperlink" Target="http://zakon5.rada.gov.ua/laws/show/436-15" TargetMode="External"/><Relationship Id="rId6" Type="http://schemas.openxmlformats.org/officeDocument/2006/relationships/hyperlink" Target="http://zakon5.rada.gov.ua/laws/show/435-15" TargetMode="External"/><Relationship Id="rId7" Type="http://schemas.openxmlformats.org/officeDocument/2006/relationships/hyperlink" Target="http://zakon5.rada.gov.ua/laws/show/436-15" TargetMode="External"/><Relationship Id="rId8" Type="http://schemas.openxmlformats.org/officeDocument/2006/relationships/hyperlink" Target="mailto:tender-kr@ukr.net" TargetMode="Externa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C341-7683-4800-B5F1-532659D3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Application>LibreOffice/5.1.6.2$Linux_X86_64 LibreOffice_project/10m0$Build-2</Application>
  <Pages>19</Pages>
  <Words>7386</Words>
  <Characters>49433</Characters>
  <CharactersWithSpaces>57081</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2021-03-24T07:19:00Z</dcterms:created>
  <dc:creator>Дубовка Євгенія</dc:creator>
  <dc:description/>
  <dc:language>uk-UA</dc:language>
  <cp:lastModifiedBy/>
  <cp:lastPrinted>2022-07-05T12:50:54Z</cp:lastPrinted>
  <dcterms:modified xsi:type="dcterms:W3CDTF">2022-09-20T14:51:47Z</dcterms:modified>
  <cp:revision>46</cp:revision>
  <dc:subject/>
  <dc:title>ДОКУМЕНТАЦІЯ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