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67" w:rsidRPr="006C03BB" w:rsidRDefault="00ED4867" w:rsidP="006C03BB">
      <w:pPr>
        <w:tabs>
          <w:tab w:val="left" w:pos="6663"/>
        </w:tabs>
        <w:suppressAutoHyphens/>
        <w:autoSpaceDE w:val="0"/>
        <w:autoSpaceDN w:val="0"/>
        <w:adjustRightInd w:val="0"/>
        <w:ind w:left="7080"/>
        <w:jc w:val="center"/>
        <w:rPr>
          <w:b/>
          <w:i/>
          <w:sz w:val="20"/>
          <w:szCs w:val="20"/>
          <w:lang w:val="uk-UA"/>
        </w:rPr>
      </w:pPr>
      <w:r w:rsidRPr="006C03BB">
        <w:rPr>
          <w:b/>
          <w:i/>
          <w:sz w:val="20"/>
          <w:szCs w:val="20"/>
          <w:lang w:val="uk-UA"/>
        </w:rPr>
        <w:t xml:space="preserve">Додаток 3 </w:t>
      </w:r>
    </w:p>
    <w:p w:rsidR="00ED4867" w:rsidRDefault="00ED4867" w:rsidP="006C03BB">
      <w:pPr>
        <w:tabs>
          <w:tab w:val="left" w:pos="6663"/>
        </w:tabs>
        <w:suppressAutoHyphens/>
        <w:autoSpaceDE w:val="0"/>
        <w:autoSpaceDN w:val="0"/>
        <w:adjustRightInd w:val="0"/>
        <w:ind w:left="7080"/>
        <w:jc w:val="center"/>
        <w:rPr>
          <w:b/>
          <w:sz w:val="20"/>
          <w:szCs w:val="20"/>
          <w:lang w:val="uk-UA"/>
        </w:rPr>
      </w:pPr>
      <w:r w:rsidRPr="006C03BB">
        <w:rPr>
          <w:b/>
          <w:i/>
          <w:sz w:val="20"/>
          <w:szCs w:val="20"/>
          <w:lang w:val="uk-UA"/>
        </w:rPr>
        <w:t>до тендерної документації</w:t>
      </w:r>
    </w:p>
    <w:p w:rsidR="00ED4867" w:rsidRDefault="00ED4867" w:rsidP="006C03BB">
      <w:pPr>
        <w:tabs>
          <w:tab w:val="left" w:pos="6663"/>
        </w:tabs>
        <w:suppressAutoHyphens/>
        <w:autoSpaceDE w:val="0"/>
        <w:autoSpaceDN w:val="0"/>
        <w:adjustRightInd w:val="0"/>
        <w:jc w:val="center"/>
        <w:rPr>
          <w:b/>
          <w:sz w:val="20"/>
          <w:szCs w:val="20"/>
        </w:rPr>
      </w:pPr>
      <w:r>
        <w:rPr>
          <w:b/>
          <w:sz w:val="20"/>
          <w:szCs w:val="20"/>
        </w:rPr>
        <w:t>ДОГОВ</w:t>
      </w:r>
      <w:r>
        <w:rPr>
          <w:b/>
          <w:sz w:val="20"/>
          <w:szCs w:val="20"/>
          <w:lang w:val="uk-UA"/>
        </w:rPr>
        <w:t>І</w:t>
      </w:r>
      <w:r>
        <w:rPr>
          <w:b/>
          <w:sz w:val="20"/>
          <w:szCs w:val="20"/>
        </w:rPr>
        <w:t>Р №__</w:t>
      </w:r>
      <w:r>
        <w:rPr>
          <w:b/>
          <w:sz w:val="20"/>
          <w:szCs w:val="20"/>
          <w:lang w:val="uk-UA"/>
        </w:rPr>
        <w:t>___</w:t>
      </w:r>
      <w:r>
        <w:rPr>
          <w:b/>
          <w:sz w:val="20"/>
          <w:szCs w:val="20"/>
        </w:rPr>
        <w:t>___</w:t>
      </w:r>
    </w:p>
    <w:p w:rsidR="00ED4867" w:rsidRPr="006C03BB" w:rsidRDefault="00ED4867" w:rsidP="006C03BB">
      <w:pPr>
        <w:tabs>
          <w:tab w:val="left" w:pos="6663"/>
        </w:tabs>
        <w:suppressAutoHyphens/>
        <w:autoSpaceDE w:val="0"/>
        <w:autoSpaceDN w:val="0"/>
        <w:adjustRightInd w:val="0"/>
        <w:jc w:val="center"/>
        <w:rPr>
          <w:b/>
          <w:sz w:val="20"/>
          <w:szCs w:val="20"/>
        </w:rPr>
      </w:pPr>
      <w:r>
        <w:rPr>
          <w:b/>
          <w:sz w:val="20"/>
          <w:szCs w:val="20"/>
        </w:rPr>
        <w:t>поставка товару</w:t>
      </w:r>
    </w:p>
    <w:p w:rsidR="00ED4867" w:rsidRDefault="00ED4867" w:rsidP="006C03BB">
      <w:pPr>
        <w:tabs>
          <w:tab w:val="left" w:pos="6663"/>
        </w:tabs>
        <w:suppressAutoHyphens/>
        <w:autoSpaceDE w:val="0"/>
        <w:autoSpaceDN w:val="0"/>
        <w:adjustRightInd w:val="0"/>
        <w:jc w:val="both"/>
        <w:rPr>
          <w:sz w:val="20"/>
          <w:szCs w:val="20"/>
          <w:lang w:val="uk-UA"/>
        </w:rPr>
      </w:pPr>
      <w:r>
        <w:rPr>
          <w:sz w:val="20"/>
          <w:szCs w:val="20"/>
        </w:rPr>
        <w:t xml:space="preserve">м. Кропивницький         </w:t>
      </w:r>
      <w:r>
        <w:rPr>
          <w:sz w:val="20"/>
          <w:szCs w:val="20"/>
          <w:lang w:val="uk-UA"/>
        </w:rPr>
        <w:tab/>
      </w:r>
      <w:r>
        <w:rPr>
          <w:sz w:val="20"/>
          <w:szCs w:val="20"/>
          <w:lang w:val="uk-UA"/>
        </w:rPr>
        <w:tab/>
      </w:r>
      <w:r>
        <w:rPr>
          <w:sz w:val="20"/>
          <w:szCs w:val="20"/>
        </w:rPr>
        <w:t>« ____ » _________ 2023</w:t>
      </w:r>
      <w:r w:rsidRPr="000C4C7E">
        <w:rPr>
          <w:sz w:val="20"/>
          <w:szCs w:val="20"/>
        </w:rPr>
        <w:t xml:space="preserve"> року</w:t>
      </w:r>
    </w:p>
    <w:p w:rsidR="00ED4867" w:rsidRPr="006C03BB" w:rsidRDefault="00ED4867" w:rsidP="006C03BB">
      <w:pPr>
        <w:tabs>
          <w:tab w:val="left" w:pos="6663"/>
        </w:tabs>
        <w:suppressAutoHyphens/>
        <w:autoSpaceDE w:val="0"/>
        <w:autoSpaceDN w:val="0"/>
        <w:adjustRightInd w:val="0"/>
        <w:jc w:val="both"/>
        <w:rPr>
          <w:sz w:val="20"/>
          <w:szCs w:val="20"/>
          <w:lang w:val="uk-UA"/>
        </w:rPr>
      </w:pPr>
    </w:p>
    <w:p w:rsidR="00ED4867" w:rsidRPr="006C03BB" w:rsidRDefault="00ED4867" w:rsidP="006C03BB">
      <w:pPr>
        <w:suppressAutoHyphens/>
        <w:autoSpaceDE w:val="0"/>
        <w:autoSpaceDN w:val="0"/>
        <w:adjustRightInd w:val="0"/>
        <w:ind w:firstLine="708"/>
        <w:jc w:val="both"/>
        <w:rPr>
          <w:color w:val="000000"/>
          <w:sz w:val="20"/>
          <w:szCs w:val="20"/>
          <w:shd w:val="clear" w:color="auto" w:fill="FFFFFF"/>
          <w:lang w:val="uk-UA"/>
        </w:rPr>
      </w:pPr>
      <w:r w:rsidRPr="006C03BB">
        <w:rPr>
          <w:b/>
          <w:sz w:val="20"/>
          <w:szCs w:val="20"/>
          <w:lang w:val="uk-UA" w:eastAsia="ar-SA"/>
        </w:rPr>
        <w:t>«Кропивницький професійний ліцей» Кіровоградської обласної ради</w:t>
      </w:r>
      <w:r>
        <w:rPr>
          <w:b/>
          <w:sz w:val="20"/>
          <w:szCs w:val="20"/>
          <w:lang w:val="uk-UA" w:eastAsia="ar-SA"/>
        </w:rPr>
        <w:t xml:space="preserve"> </w:t>
      </w:r>
      <w:r w:rsidRPr="006C03BB">
        <w:rPr>
          <w:sz w:val="20"/>
          <w:szCs w:val="20"/>
          <w:lang w:val="uk-UA" w:eastAsia="ar-SA"/>
        </w:rPr>
        <w:t>(далі – Замовник) розпорядник бюджетних коштів,</w:t>
      </w:r>
      <w:r w:rsidRPr="006C03BB">
        <w:rPr>
          <w:sz w:val="20"/>
          <w:szCs w:val="20"/>
          <w:lang w:val="uk-UA"/>
        </w:rPr>
        <w:t xml:space="preserve"> в особі   директора Горох Ольги Анатоліївни, діючого на підставі Статуту, з </w:t>
      </w:r>
      <w:r>
        <w:rPr>
          <w:sz w:val="20"/>
          <w:szCs w:val="20"/>
          <w:lang w:val="uk-UA"/>
        </w:rPr>
        <w:t>одної</w:t>
      </w:r>
      <w:r w:rsidRPr="006C03BB">
        <w:rPr>
          <w:sz w:val="20"/>
          <w:szCs w:val="20"/>
          <w:lang w:val="uk-UA"/>
        </w:rPr>
        <w:t xml:space="preserve"> сторони</w:t>
      </w:r>
      <w:r>
        <w:rPr>
          <w:sz w:val="20"/>
          <w:szCs w:val="20"/>
          <w:lang w:val="uk-UA"/>
        </w:rPr>
        <w:t xml:space="preserve"> і ___________________________________________________</w:t>
      </w:r>
      <w:r w:rsidRPr="006C03BB">
        <w:rPr>
          <w:b/>
          <w:sz w:val="20"/>
          <w:szCs w:val="20"/>
          <w:lang w:val="uk-UA" w:eastAsia="ar-SA"/>
        </w:rPr>
        <w:t>_______________________________</w:t>
      </w:r>
      <w:r w:rsidRPr="006C03BB">
        <w:rPr>
          <w:sz w:val="20"/>
          <w:szCs w:val="20"/>
          <w:lang w:val="uk-UA" w:eastAsia="ar-SA"/>
        </w:rPr>
        <w:t xml:space="preserve"> (далі – Виконавець) в особі  _________________</w:t>
      </w:r>
      <w:r>
        <w:rPr>
          <w:sz w:val="20"/>
          <w:szCs w:val="20"/>
          <w:lang w:val="uk-UA" w:eastAsia="ar-SA"/>
        </w:rPr>
        <w:t>_________________</w:t>
      </w:r>
      <w:r w:rsidRPr="006C03BB">
        <w:rPr>
          <w:sz w:val="20"/>
          <w:szCs w:val="20"/>
          <w:lang w:val="uk-UA" w:eastAsia="ar-SA"/>
        </w:rPr>
        <w:t xml:space="preserve">_________, діючого на підставі ______________________, з </w:t>
      </w:r>
      <w:r>
        <w:rPr>
          <w:sz w:val="20"/>
          <w:szCs w:val="20"/>
          <w:lang w:val="uk-UA" w:eastAsia="ar-SA"/>
        </w:rPr>
        <w:t>другої</w:t>
      </w:r>
      <w:r w:rsidRPr="006C03BB">
        <w:rPr>
          <w:sz w:val="20"/>
          <w:szCs w:val="20"/>
          <w:lang w:val="uk-UA" w:eastAsia="ar-SA"/>
        </w:rPr>
        <w:t xml:space="preserve"> сторони, та </w:t>
      </w:r>
      <w:r w:rsidRPr="006C03BB">
        <w:rPr>
          <w:sz w:val="20"/>
          <w:szCs w:val="20"/>
          <w:lang w:val="uk-UA"/>
        </w:rPr>
        <w:t xml:space="preserve">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6C03BB">
        <w:rPr>
          <w:color w:val="000000"/>
          <w:sz w:val="20"/>
          <w:szCs w:val="20"/>
          <w:shd w:val="clear" w:color="auto" w:fill="FFFFFF"/>
          <w:lang w:val="uk-UA"/>
        </w:rPr>
        <w:t>(далі – Договір) про наступне:</w:t>
      </w:r>
    </w:p>
    <w:p w:rsidR="00ED4867" w:rsidRPr="006C03BB" w:rsidRDefault="00ED4867" w:rsidP="00CA7D73">
      <w:pPr>
        <w:pStyle w:val="3cxsplast"/>
        <w:spacing w:before="0" w:beforeAutospacing="0" w:after="0" w:afterAutospacing="0"/>
        <w:contextualSpacing/>
        <w:jc w:val="center"/>
        <w:rPr>
          <w:b/>
          <w:sz w:val="20"/>
          <w:szCs w:val="20"/>
          <w:lang w:val="uk-UA"/>
        </w:rPr>
      </w:pPr>
    </w:p>
    <w:p w:rsidR="00ED4867" w:rsidRDefault="00ED4867" w:rsidP="00CA7D73">
      <w:pPr>
        <w:pStyle w:val="3cxsplast"/>
        <w:spacing w:before="0" w:beforeAutospacing="0" w:after="0" w:afterAutospacing="0"/>
        <w:contextualSpacing/>
        <w:jc w:val="center"/>
        <w:rPr>
          <w:b/>
          <w:sz w:val="20"/>
          <w:szCs w:val="20"/>
          <w:lang w:val="uk-UA"/>
        </w:rPr>
      </w:pPr>
    </w:p>
    <w:p w:rsidR="00ED4867" w:rsidRPr="001E60EE" w:rsidRDefault="00ED4867" w:rsidP="00CA7D73">
      <w:pPr>
        <w:pStyle w:val="3cxsplast"/>
        <w:spacing w:before="0" w:beforeAutospacing="0" w:after="0" w:afterAutospacing="0"/>
        <w:contextualSpacing/>
        <w:jc w:val="center"/>
        <w:rPr>
          <w:b/>
          <w:sz w:val="20"/>
          <w:szCs w:val="20"/>
          <w:lang w:val="uk-UA"/>
        </w:rPr>
      </w:pPr>
      <w:r w:rsidRPr="001E60EE">
        <w:rPr>
          <w:b/>
          <w:sz w:val="20"/>
          <w:szCs w:val="20"/>
          <w:lang w:val="uk-UA"/>
        </w:rPr>
        <w:t>1. ПРЕДМЕТ ДОГОВОРУ</w:t>
      </w:r>
    </w:p>
    <w:p w:rsidR="00ED4867" w:rsidRPr="001E60EE" w:rsidRDefault="00ED4867" w:rsidP="00CA7D73">
      <w:pPr>
        <w:tabs>
          <w:tab w:val="left" w:pos="280"/>
        </w:tabs>
        <w:ind w:firstLine="709"/>
        <w:jc w:val="both"/>
        <w:rPr>
          <w:sz w:val="20"/>
          <w:szCs w:val="20"/>
          <w:lang w:val="uk-UA"/>
        </w:rPr>
      </w:pPr>
      <w:r w:rsidRPr="001E60EE">
        <w:rPr>
          <w:sz w:val="20"/>
          <w:szCs w:val="20"/>
          <w:lang w:val="uk-UA"/>
        </w:rPr>
        <w:t>1.1. Постачальник зобов’язується в порядку та на умовах, визначених цим Договором, поставити Покупцю</w:t>
      </w:r>
      <w:r w:rsidRPr="001E60EE">
        <w:rPr>
          <w:b/>
          <w:sz w:val="20"/>
          <w:szCs w:val="20"/>
          <w:lang w:val="uk-UA"/>
        </w:rPr>
        <w:t>_____________________________________________________________________</w:t>
      </w:r>
      <w:r w:rsidRPr="001E60EE">
        <w:rPr>
          <w:sz w:val="20"/>
          <w:szCs w:val="20"/>
          <w:lang w:val="uk-UA"/>
        </w:rPr>
        <w:t xml:space="preserve"> (далі – Товар) найменування, кількість та ціна якого зазначені у Специфікації (Додаток 1), що є невід’ємною частиною цього Договору, а Покупець зобов’язується на умовах та в порядку, визначених цим Договором, прийняти вказаний Товар та оплатити його.</w:t>
      </w:r>
    </w:p>
    <w:p w:rsidR="00ED4867" w:rsidRPr="001E60EE" w:rsidRDefault="00ED4867" w:rsidP="00CA7D73">
      <w:pPr>
        <w:ind w:firstLine="709"/>
        <w:jc w:val="both"/>
        <w:rPr>
          <w:noProof/>
          <w:sz w:val="20"/>
          <w:szCs w:val="20"/>
          <w:lang w:val="uk-UA"/>
        </w:rPr>
      </w:pPr>
      <w:r w:rsidRPr="001E60EE">
        <w:rPr>
          <w:noProof/>
          <w:sz w:val="20"/>
          <w:szCs w:val="20"/>
          <w:lang w:val="uk-UA"/>
        </w:rPr>
        <w:t>1.2. </w:t>
      </w:r>
      <w:r w:rsidRPr="001E60EE">
        <w:rPr>
          <w:sz w:val="20"/>
          <w:szCs w:val="20"/>
          <w:lang w:val="uk-UA"/>
        </w:rPr>
        <w:t>Під товаром, що є предметом Договору слід розуміти Товар, що відповідає                                  коду ДК  021-2015 _________________ _____________________________________________________</w:t>
      </w:r>
      <w:r w:rsidRPr="001E60EE">
        <w:rPr>
          <w:noProof/>
          <w:sz w:val="20"/>
          <w:szCs w:val="20"/>
          <w:lang w:val="uk-UA"/>
        </w:rPr>
        <w:t>.</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tabs>
          <w:tab w:val="left" w:pos="280"/>
        </w:tabs>
        <w:jc w:val="center"/>
        <w:rPr>
          <w:b/>
          <w:sz w:val="20"/>
          <w:szCs w:val="20"/>
          <w:lang w:val="uk-UA"/>
        </w:rPr>
      </w:pPr>
      <w:r w:rsidRPr="001E60EE">
        <w:rPr>
          <w:b/>
          <w:color w:val="000000"/>
          <w:sz w:val="20"/>
          <w:szCs w:val="20"/>
          <w:lang w:val="uk-UA"/>
        </w:rPr>
        <w:t>2. ЯКІСТЬ ТА КОМПЛЕКТНІСТЬ</w:t>
      </w:r>
    </w:p>
    <w:p w:rsidR="00ED4867" w:rsidRPr="001E60EE" w:rsidRDefault="00ED4867" w:rsidP="00CA7D73">
      <w:pPr>
        <w:ind w:firstLine="567"/>
        <w:jc w:val="both"/>
        <w:rPr>
          <w:color w:val="000000"/>
          <w:sz w:val="20"/>
          <w:szCs w:val="20"/>
          <w:lang w:val="uk-UA"/>
        </w:rPr>
      </w:pPr>
      <w:r w:rsidRPr="001E60EE">
        <w:rPr>
          <w:sz w:val="20"/>
          <w:szCs w:val="20"/>
          <w:lang w:val="uk-UA"/>
        </w:rPr>
        <w:t>2.1. 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ED4867" w:rsidRPr="001E60EE" w:rsidRDefault="00ED4867" w:rsidP="00CA7D73">
      <w:pPr>
        <w:tabs>
          <w:tab w:val="left" w:pos="280"/>
        </w:tabs>
        <w:ind w:firstLine="567"/>
        <w:jc w:val="both"/>
        <w:rPr>
          <w:color w:val="000000"/>
          <w:sz w:val="20"/>
          <w:szCs w:val="20"/>
          <w:lang w:val="uk-UA"/>
        </w:rPr>
      </w:pPr>
      <w:r w:rsidRPr="001E60EE">
        <w:rPr>
          <w:color w:val="000000"/>
          <w:sz w:val="20"/>
          <w:szCs w:val="20"/>
          <w:lang w:val="uk-UA"/>
        </w:rPr>
        <w:t>2.2. Якість Товару повинна підтверджуватися сертифікатом виробника та/або паспортом якості, технічним паспортом та/або іншими документами, що підтверджують якість та/або відповідність даної категорії/виду Товару (за наявності).</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tabs>
          <w:tab w:val="left" w:pos="280"/>
        </w:tabs>
        <w:jc w:val="center"/>
        <w:rPr>
          <w:b/>
          <w:sz w:val="20"/>
          <w:szCs w:val="20"/>
          <w:lang w:val="uk-UA"/>
        </w:rPr>
      </w:pPr>
      <w:r w:rsidRPr="001E60EE">
        <w:rPr>
          <w:b/>
          <w:sz w:val="20"/>
          <w:szCs w:val="20"/>
          <w:lang w:val="uk-UA"/>
        </w:rPr>
        <w:t>3. ВАРТІСТЬ ДОГОВОРУ ТА ПОРЯДОК ЗДІЙСНЕННЯ ОПЛАТИ</w:t>
      </w:r>
    </w:p>
    <w:p w:rsidR="00ED4867" w:rsidRPr="001E60EE" w:rsidRDefault="00ED4867" w:rsidP="00CA7D73">
      <w:pPr>
        <w:tabs>
          <w:tab w:val="left" w:pos="280"/>
        </w:tabs>
        <w:ind w:firstLine="709"/>
        <w:jc w:val="both"/>
        <w:rPr>
          <w:sz w:val="20"/>
          <w:szCs w:val="20"/>
          <w:lang w:val="uk-UA"/>
        </w:rPr>
      </w:pPr>
      <w:r w:rsidRPr="001E60EE">
        <w:rPr>
          <w:sz w:val="20"/>
          <w:szCs w:val="20"/>
          <w:lang w:val="uk-UA"/>
        </w:rPr>
        <w:t xml:space="preserve">3.1. Загальна вартість Товару (ціна Договору) складає </w:t>
      </w:r>
      <w:r w:rsidRPr="001E60EE">
        <w:rPr>
          <w:b/>
          <w:sz w:val="20"/>
          <w:szCs w:val="20"/>
          <w:lang w:val="uk-UA"/>
        </w:rPr>
        <w:t xml:space="preserve">___________грн._____коп. (_______________________________________________________________), </w:t>
      </w:r>
      <w:r w:rsidRPr="001E60EE">
        <w:rPr>
          <w:sz w:val="20"/>
          <w:szCs w:val="20"/>
          <w:lang w:val="uk-UA"/>
        </w:rPr>
        <w:t>у т. ч. ПДВ  ______ грн. ___ коп.</w:t>
      </w:r>
    </w:p>
    <w:p w:rsidR="00ED4867" w:rsidRPr="001E60EE" w:rsidRDefault="00ED4867" w:rsidP="00CA7D73">
      <w:pPr>
        <w:tabs>
          <w:tab w:val="left" w:pos="280"/>
        </w:tabs>
        <w:ind w:firstLine="709"/>
        <w:jc w:val="both"/>
        <w:rPr>
          <w:sz w:val="20"/>
          <w:szCs w:val="20"/>
          <w:lang w:val="uk-UA"/>
        </w:rPr>
      </w:pPr>
      <w:r w:rsidRPr="001E60EE">
        <w:rPr>
          <w:sz w:val="20"/>
          <w:szCs w:val="20"/>
          <w:lang w:val="uk-UA"/>
        </w:rPr>
        <w:t>3.2. Ціна на Товар може бути змінена за згодою Сторін після підписання відповідної Додаткової угоди.</w:t>
      </w:r>
    </w:p>
    <w:p w:rsidR="00ED4867" w:rsidRPr="001E60EE" w:rsidRDefault="00ED4867" w:rsidP="00CA7D73">
      <w:pPr>
        <w:tabs>
          <w:tab w:val="left" w:pos="280"/>
        </w:tabs>
        <w:ind w:firstLine="709"/>
        <w:jc w:val="both"/>
        <w:rPr>
          <w:sz w:val="20"/>
          <w:szCs w:val="20"/>
          <w:lang w:val="uk-UA"/>
        </w:rPr>
      </w:pPr>
      <w:r w:rsidRPr="001E60EE">
        <w:rPr>
          <w:sz w:val="20"/>
          <w:szCs w:val="20"/>
          <w:lang w:val="uk-UA"/>
        </w:rPr>
        <w:t>3.3. Покупець оплачує 100 % вартості поставленого Постачальником Товару протягом ______ банківських днів з моменту отримання Товару на підставі видаткової накладної, рахунка-фактури.</w:t>
      </w:r>
    </w:p>
    <w:p w:rsidR="00ED4867" w:rsidRDefault="00ED4867" w:rsidP="00CA7D73">
      <w:pPr>
        <w:tabs>
          <w:tab w:val="left" w:pos="280"/>
        </w:tabs>
        <w:ind w:firstLine="709"/>
        <w:jc w:val="both"/>
        <w:rPr>
          <w:sz w:val="20"/>
          <w:szCs w:val="20"/>
          <w:lang w:val="uk-UA"/>
        </w:rPr>
      </w:pPr>
      <w:r w:rsidRPr="001E60EE">
        <w:rPr>
          <w:sz w:val="20"/>
          <w:szCs w:val="20"/>
          <w:lang w:val="uk-UA"/>
        </w:rPr>
        <w:t>3.4. Оплата здійснюються за  бюджетні кошти в безготівковій формі шляхом перерахування Покупцем відповідної суми на рахунок Постачальника.</w:t>
      </w:r>
    </w:p>
    <w:p w:rsidR="00ED4867" w:rsidRPr="00365494" w:rsidRDefault="00ED4867" w:rsidP="00365494">
      <w:pPr>
        <w:ind w:firstLine="708"/>
        <w:jc w:val="both"/>
        <w:rPr>
          <w:sz w:val="20"/>
          <w:szCs w:val="20"/>
          <w:lang w:val="uk-UA"/>
        </w:rPr>
      </w:pPr>
      <w:r w:rsidRPr="00365494">
        <w:rPr>
          <w:sz w:val="20"/>
          <w:szCs w:val="20"/>
          <w:lang w:val="uk-UA"/>
        </w:rPr>
        <w:t>3.5. Бюджетні зобов’язання Замовника по цьому договору виникають в межах кошторисних призначень, які складають ________________</w:t>
      </w:r>
      <w:r>
        <w:rPr>
          <w:sz w:val="20"/>
          <w:szCs w:val="20"/>
          <w:lang w:val="uk-UA"/>
        </w:rPr>
        <w:t>___________________</w:t>
      </w:r>
      <w:r w:rsidRPr="00365494">
        <w:rPr>
          <w:sz w:val="20"/>
          <w:szCs w:val="20"/>
          <w:lang w:val="uk-UA"/>
        </w:rPr>
        <w:t xml:space="preserve">_______________________________________________________. </w:t>
      </w:r>
    </w:p>
    <w:p w:rsidR="00ED4867" w:rsidRPr="001E60EE" w:rsidRDefault="00ED4867" w:rsidP="00CA7D73">
      <w:pPr>
        <w:tabs>
          <w:tab w:val="left" w:pos="280"/>
        </w:tabs>
        <w:ind w:firstLine="709"/>
        <w:jc w:val="both"/>
        <w:rPr>
          <w:sz w:val="20"/>
          <w:szCs w:val="20"/>
          <w:lang w:val="uk-UA"/>
        </w:rPr>
      </w:pPr>
      <w:r w:rsidRPr="001E60EE">
        <w:rPr>
          <w:sz w:val="20"/>
          <w:szCs w:val="20"/>
          <w:lang w:val="uk-UA"/>
        </w:rPr>
        <w:t>3.</w:t>
      </w:r>
      <w:r>
        <w:rPr>
          <w:sz w:val="20"/>
          <w:szCs w:val="20"/>
          <w:lang w:val="uk-UA"/>
        </w:rPr>
        <w:t>6</w:t>
      </w:r>
      <w:r w:rsidRPr="001E60EE">
        <w:rPr>
          <w:sz w:val="20"/>
          <w:szCs w:val="20"/>
          <w:lang w:val="uk-UA"/>
        </w:rPr>
        <w:t>. Моментом оплати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відповідно до законодавства України.</w:t>
      </w:r>
    </w:p>
    <w:p w:rsidR="00ED4867" w:rsidRPr="001E60EE" w:rsidRDefault="00ED4867" w:rsidP="00CA7D73">
      <w:pPr>
        <w:tabs>
          <w:tab w:val="left" w:pos="280"/>
        </w:tabs>
        <w:ind w:firstLine="567"/>
        <w:jc w:val="both"/>
        <w:rPr>
          <w:color w:val="000000"/>
          <w:sz w:val="20"/>
          <w:szCs w:val="20"/>
          <w:lang w:val="uk-UA"/>
        </w:rPr>
      </w:pPr>
    </w:p>
    <w:p w:rsidR="00ED4867" w:rsidRPr="001E60EE" w:rsidRDefault="00ED4867" w:rsidP="00CA7D73">
      <w:pPr>
        <w:tabs>
          <w:tab w:val="left" w:pos="280"/>
        </w:tabs>
        <w:jc w:val="center"/>
        <w:rPr>
          <w:b/>
          <w:sz w:val="20"/>
          <w:szCs w:val="20"/>
          <w:lang w:val="uk-UA"/>
        </w:rPr>
      </w:pPr>
      <w:r w:rsidRPr="001E60EE">
        <w:rPr>
          <w:b/>
          <w:sz w:val="20"/>
          <w:szCs w:val="20"/>
          <w:lang w:val="uk-UA"/>
        </w:rPr>
        <w:t>4. УМОВИ ПОСТАВКИ</w:t>
      </w:r>
    </w:p>
    <w:p w:rsidR="00ED4867" w:rsidRPr="001E60EE" w:rsidRDefault="00ED4867" w:rsidP="00CA7D73">
      <w:pPr>
        <w:tabs>
          <w:tab w:val="left" w:pos="280"/>
        </w:tabs>
        <w:ind w:firstLine="709"/>
        <w:jc w:val="both"/>
        <w:rPr>
          <w:sz w:val="20"/>
          <w:szCs w:val="20"/>
          <w:lang w:val="uk-UA"/>
        </w:rPr>
      </w:pPr>
      <w:r w:rsidRPr="001E60EE">
        <w:rPr>
          <w:sz w:val="20"/>
          <w:szCs w:val="20"/>
          <w:lang w:val="uk-UA"/>
        </w:rPr>
        <w:t>4.1. Перехід права власності на Товар відбувається в момент підписання Покупцем видаткової накладної, що підтверджує передачу та прийняття Товару.</w:t>
      </w:r>
    </w:p>
    <w:p w:rsidR="00ED4867" w:rsidRPr="001E60EE" w:rsidRDefault="00ED4867" w:rsidP="00CA7D73">
      <w:pPr>
        <w:ind w:firstLine="709"/>
        <w:jc w:val="center"/>
        <w:rPr>
          <w:b/>
          <w:sz w:val="20"/>
          <w:szCs w:val="20"/>
          <w:lang w:val="uk-UA"/>
        </w:rPr>
      </w:pPr>
    </w:p>
    <w:p w:rsidR="00ED4867" w:rsidRPr="001E60EE" w:rsidRDefault="00ED4867" w:rsidP="00CA7D73">
      <w:pPr>
        <w:ind w:firstLine="709"/>
        <w:jc w:val="center"/>
        <w:rPr>
          <w:b/>
          <w:sz w:val="20"/>
          <w:szCs w:val="20"/>
          <w:lang w:val="uk-UA"/>
        </w:rPr>
      </w:pPr>
      <w:r w:rsidRPr="001E60EE">
        <w:rPr>
          <w:b/>
          <w:sz w:val="20"/>
          <w:szCs w:val="20"/>
          <w:lang w:val="uk-UA"/>
        </w:rPr>
        <w:t>5. ПОРЯДОК ПРИЙМАННЯ – ПЕРЕДАЧІ</w:t>
      </w:r>
    </w:p>
    <w:p w:rsidR="00ED4867" w:rsidRPr="001E60EE" w:rsidRDefault="00ED4867" w:rsidP="00CA7D73">
      <w:pPr>
        <w:ind w:firstLine="709"/>
        <w:jc w:val="both"/>
        <w:rPr>
          <w:sz w:val="20"/>
          <w:szCs w:val="20"/>
          <w:lang w:val="uk-UA"/>
        </w:rPr>
      </w:pPr>
      <w:r w:rsidRPr="001E60EE">
        <w:rPr>
          <w:color w:val="000000"/>
          <w:sz w:val="20"/>
          <w:szCs w:val="20"/>
          <w:lang w:val="uk-UA"/>
        </w:rPr>
        <w:t>5.1. </w:t>
      </w:r>
      <w:r w:rsidRPr="001E60EE">
        <w:rPr>
          <w:sz w:val="20"/>
          <w:szCs w:val="20"/>
          <w:lang w:val="uk-UA"/>
        </w:rPr>
        <w:t>Приймання та передавання Товару за кількістю (відповідно до Специфікації) та якістю здійснюються Сторонами в порядку, що визначається законодавством України.</w:t>
      </w:r>
    </w:p>
    <w:p w:rsidR="00ED4867" w:rsidRPr="001E60EE" w:rsidRDefault="00ED4867" w:rsidP="00CA7D73">
      <w:pPr>
        <w:tabs>
          <w:tab w:val="left" w:pos="426"/>
        </w:tabs>
        <w:ind w:firstLine="709"/>
        <w:jc w:val="both"/>
        <w:rPr>
          <w:color w:val="000000"/>
          <w:sz w:val="20"/>
          <w:szCs w:val="20"/>
          <w:lang w:val="uk-UA" w:eastAsia="uk-UA"/>
        </w:rPr>
      </w:pPr>
      <w:r w:rsidRPr="001E60EE">
        <w:rPr>
          <w:color w:val="000000"/>
          <w:sz w:val="20"/>
          <w:szCs w:val="20"/>
          <w:lang w:val="uk-UA"/>
        </w:rPr>
        <w:t>5.2. </w:t>
      </w:r>
      <w:r w:rsidRPr="001E60EE">
        <w:rPr>
          <w:color w:val="000000"/>
          <w:sz w:val="20"/>
          <w:szCs w:val="20"/>
          <w:lang w:val="uk-UA" w:eastAsia="uk-UA"/>
        </w:rPr>
        <w:t xml:space="preserve">При </w:t>
      </w:r>
      <w:r w:rsidRPr="001E60EE">
        <w:rPr>
          <w:color w:val="000000"/>
          <w:sz w:val="20"/>
          <w:szCs w:val="20"/>
          <w:lang w:val="uk-UA"/>
        </w:rPr>
        <w:t>поставці</w:t>
      </w:r>
      <w:r w:rsidRPr="001E60EE">
        <w:rPr>
          <w:color w:val="000000"/>
          <w:sz w:val="20"/>
          <w:szCs w:val="20"/>
          <w:lang w:val="uk-UA" w:eastAsia="uk-UA"/>
        </w:rPr>
        <w:t xml:space="preserve"> Товару, найменування якого зазначено в Специфікації, Постачальник зобов’язаний надати видаткову накладну та інші документи на вимогу Покупця.</w:t>
      </w:r>
    </w:p>
    <w:p w:rsidR="00ED4867" w:rsidRPr="001E60EE" w:rsidRDefault="00ED4867" w:rsidP="00CA7D73">
      <w:pPr>
        <w:ind w:firstLine="709"/>
        <w:jc w:val="both"/>
        <w:rPr>
          <w:color w:val="000000"/>
          <w:sz w:val="20"/>
          <w:szCs w:val="20"/>
          <w:lang w:val="uk-UA"/>
        </w:rPr>
      </w:pPr>
      <w:r w:rsidRPr="001E60EE">
        <w:rPr>
          <w:color w:val="000000"/>
          <w:sz w:val="20"/>
          <w:szCs w:val="20"/>
          <w:lang w:val="uk-UA"/>
        </w:rPr>
        <w:t xml:space="preserve">5.3. У разі поставки Постачальником неякісного Товару, такий Товар підлягає заміні на Товар належної якості </w:t>
      </w:r>
      <w:r w:rsidRPr="001E60EE">
        <w:rPr>
          <w:sz w:val="20"/>
          <w:szCs w:val="20"/>
          <w:lang w:val="uk-UA"/>
        </w:rPr>
        <w:t xml:space="preserve">протягом 30 (тридцяти) робочих днів з дати отримання Постачальником відповідної вимоги (рекламації) від Покупця. </w:t>
      </w:r>
      <w:r w:rsidRPr="001E60EE">
        <w:rPr>
          <w:color w:val="000000"/>
          <w:sz w:val="20"/>
          <w:szCs w:val="20"/>
          <w:lang w:val="uk-UA"/>
        </w:rPr>
        <w:t>Всі витрати з приводу заміни неякісного Товару несе Постачальник.</w:t>
      </w:r>
    </w:p>
    <w:p w:rsidR="00ED4867" w:rsidRPr="001E60EE" w:rsidRDefault="00ED4867" w:rsidP="00CA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p w:rsidR="00ED4867" w:rsidRPr="001E60EE" w:rsidRDefault="00ED4867" w:rsidP="00CA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1E60EE">
        <w:rPr>
          <w:b/>
          <w:sz w:val="20"/>
          <w:szCs w:val="20"/>
          <w:lang w:val="uk-UA"/>
        </w:rPr>
        <w:t xml:space="preserve">6. ПРАВА ТА ОБОВ’ЯЗКИ СТОРІН </w:t>
      </w:r>
    </w:p>
    <w:p w:rsidR="00ED4867" w:rsidRPr="001E60EE" w:rsidRDefault="00ED4867" w:rsidP="00CA7D73">
      <w:pPr>
        <w:tabs>
          <w:tab w:val="left" w:pos="280"/>
        </w:tabs>
        <w:ind w:firstLine="709"/>
        <w:jc w:val="both"/>
        <w:rPr>
          <w:sz w:val="20"/>
          <w:szCs w:val="20"/>
          <w:lang w:val="uk-UA"/>
        </w:rPr>
      </w:pPr>
      <w:r w:rsidRPr="001E60EE">
        <w:rPr>
          <w:sz w:val="20"/>
          <w:szCs w:val="20"/>
          <w:lang w:val="uk-UA"/>
        </w:rPr>
        <w:t>6.1. Покупець зобов’язаний:</w:t>
      </w:r>
    </w:p>
    <w:p w:rsidR="00ED4867" w:rsidRPr="001E60EE" w:rsidRDefault="00ED4867" w:rsidP="00CA7D73">
      <w:pPr>
        <w:tabs>
          <w:tab w:val="left" w:pos="280"/>
        </w:tabs>
        <w:ind w:firstLine="709"/>
        <w:jc w:val="both"/>
        <w:rPr>
          <w:sz w:val="20"/>
          <w:szCs w:val="20"/>
          <w:lang w:val="uk-UA"/>
        </w:rPr>
      </w:pPr>
      <w:r w:rsidRPr="001E60EE">
        <w:rPr>
          <w:sz w:val="20"/>
          <w:szCs w:val="20"/>
          <w:lang w:val="uk-UA"/>
        </w:rPr>
        <w:t>6.1.1. Своєчасно та в повному обсязі сплачувати кошти за поставлений Товар.</w:t>
      </w:r>
    </w:p>
    <w:p w:rsidR="00ED4867" w:rsidRPr="001E60EE" w:rsidRDefault="00ED4867" w:rsidP="00CA7D73">
      <w:pPr>
        <w:tabs>
          <w:tab w:val="left" w:pos="280"/>
        </w:tabs>
        <w:ind w:firstLine="709"/>
        <w:jc w:val="both"/>
        <w:rPr>
          <w:sz w:val="20"/>
          <w:szCs w:val="20"/>
          <w:lang w:val="uk-UA"/>
        </w:rPr>
      </w:pPr>
      <w:r w:rsidRPr="001E60EE">
        <w:rPr>
          <w:sz w:val="20"/>
          <w:szCs w:val="20"/>
          <w:lang w:val="uk-UA"/>
        </w:rPr>
        <w:t xml:space="preserve">6.1.2. Приймати поставлений Товар, </w:t>
      </w:r>
      <w:r w:rsidRPr="001E60EE">
        <w:rPr>
          <w:color w:val="000000"/>
          <w:sz w:val="20"/>
          <w:szCs w:val="20"/>
          <w:lang w:val="uk-UA" w:eastAsia="uk-UA"/>
        </w:rPr>
        <w:t>якщо він відповідає умовам цього Договору</w:t>
      </w:r>
      <w:r w:rsidRPr="001E60EE">
        <w:rPr>
          <w:sz w:val="20"/>
          <w:szCs w:val="20"/>
          <w:lang w:val="uk-UA"/>
        </w:rPr>
        <w:t>.</w:t>
      </w:r>
    </w:p>
    <w:p w:rsidR="00ED4867" w:rsidRPr="001E60EE" w:rsidRDefault="00ED4867" w:rsidP="00CA7D73">
      <w:pPr>
        <w:tabs>
          <w:tab w:val="left" w:pos="280"/>
        </w:tabs>
        <w:ind w:firstLine="709"/>
        <w:jc w:val="both"/>
        <w:rPr>
          <w:sz w:val="20"/>
          <w:szCs w:val="20"/>
          <w:lang w:val="uk-UA"/>
        </w:rPr>
      </w:pPr>
      <w:r w:rsidRPr="001E60EE">
        <w:rPr>
          <w:sz w:val="20"/>
          <w:szCs w:val="20"/>
          <w:lang w:val="uk-UA"/>
        </w:rPr>
        <w:t>6.2. Покупець має право:</w:t>
      </w:r>
    </w:p>
    <w:p w:rsidR="00ED4867" w:rsidRPr="001E60EE" w:rsidRDefault="00ED4867" w:rsidP="00CA7D73">
      <w:pPr>
        <w:tabs>
          <w:tab w:val="left" w:pos="280"/>
        </w:tabs>
        <w:ind w:firstLine="709"/>
        <w:jc w:val="both"/>
        <w:rPr>
          <w:sz w:val="20"/>
          <w:szCs w:val="20"/>
          <w:lang w:val="uk-UA"/>
        </w:rPr>
      </w:pPr>
      <w:r w:rsidRPr="001E60EE">
        <w:rPr>
          <w:sz w:val="20"/>
          <w:szCs w:val="20"/>
          <w:lang w:val="uk-UA"/>
        </w:rPr>
        <w:t>6.2.1. Достроково розірвати цей Договір у разі невиконання зобов’язань Постачальником, письмово повідомивши його про це протягом 5 (п’яти) робочих днів з дати прийняття рішення.</w:t>
      </w:r>
    </w:p>
    <w:p w:rsidR="00ED4867" w:rsidRPr="001E60EE" w:rsidRDefault="00ED4867" w:rsidP="00CA7D73">
      <w:pPr>
        <w:tabs>
          <w:tab w:val="left" w:pos="280"/>
        </w:tabs>
        <w:ind w:firstLine="709"/>
        <w:jc w:val="both"/>
        <w:rPr>
          <w:sz w:val="20"/>
          <w:szCs w:val="20"/>
          <w:lang w:val="uk-UA"/>
        </w:rPr>
      </w:pPr>
      <w:r w:rsidRPr="001E60EE">
        <w:rPr>
          <w:sz w:val="20"/>
          <w:szCs w:val="20"/>
          <w:lang w:val="uk-UA"/>
        </w:rPr>
        <w:t>6.2.2. Здійснювати контроль за дотриманням Постачальником строків передачі Товару, визначених пунктом 4.1. цього Договору.</w:t>
      </w:r>
    </w:p>
    <w:p w:rsidR="00ED4867" w:rsidRPr="001E60EE" w:rsidRDefault="00ED4867" w:rsidP="00CA7D73">
      <w:pPr>
        <w:tabs>
          <w:tab w:val="left" w:pos="280"/>
        </w:tabs>
        <w:ind w:firstLine="709"/>
        <w:jc w:val="both"/>
        <w:rPr>
          <w:sz w:val="20"/>
          <w:szCs w:val="20"/>
          <w:lang w:val="uk-UA"/>
        </w:rPr>
      </w:pPr>
      <w:r w:rsidRPr="001E60EE">
        <w:rPr>
          <w:sz w:val="20"/>
          <w:szCs w:val="20"/>
          <w:lang w:val="uk-UA"/>
        </w:rPr>
        <w:t>6.2.3. Повернути Постачальнику документи, зазначені в пункті 3.3 без здійснення оплати в разі неналежного їх оформлення (відсутність підписів тощо).</w:t>
      </w:r>
    </w:p>
    <w:p w:rsidR="00ED4867" w:rsidRPr="001E60EE" w:rsidRDefault="00ED4867" w:rsidP="00CA7D73">
      <w:pPr>
        <w:tabs>
          <w:tab w:val="left" w:pos="280"/>
        </w:tabs>
        <w:ind w:firstLine="709"/>
        <w:jc w:val="both"/>
        <w:rPr>
          <w:sz w:val="20"/>
          <w:szCs w:val="20"/>
          <w:lang w:val="uk-UA"/>
        </w:rPr>
      </w:pPr>
      <w:r w:rsidRPr="001E60EE">
        <w:rPr>
          <w:sz w:val="20"/>
          <w:szCs w:val="20"/>
          <w:lang w:val="uk-UA"/>
        </w:rPr>
        <w:t>6.3. Постачальник зобов’язаний:</w:t>
      </w:r>
    </w:p>
    <w:p w:rsidR="00ED4867" w:rsidRPr="001E60EE" w:rsidRDefault="00ED4867" w:rsidP="00CA7D73">
      <w:pPr>
        <w:tabs>
          <w:tab w:val="left" w:pos="280"/>
        </w:tabs>
        <w:ind w:firstLine="709"/>
        <w:jc w:val="both"/>
        <w:rPr>
          <w:sz w:val="20"/>
          <w:szCs w:val="20"/>
          <w:lang w:val="uk-UA"/>
        </w:rPr>
      </w:pPr>
      <w:r w:rsidRPr="001E60EE">
        <w:rPr>
          <w:sz w:val="20"/>
          <w:szCs w:val="20"/>
          <w:lang w:val="uk-UA"/>
        </w:rPr>
        <w:t>6.3.1. Забезпечити поставку Товару у строки та на умовах, передбачених цим Договором.</w:t>
      </w:r>
    </w:p>
    <w:p w:rsidR="00ED4867" w:rsidRPr="001E60EE" w:rsidRDefault="00ED4867" w:rsidP="00CA7D73">
      <w:pPr>
        <w:tabs>
          <w:tab w:val="left" w:pos="280"/>
        </w:tabs>
        <w:ind w:firstLine="709"/>
        <w:jc w:val="both"/>
        <w:rPr>
          <w:sz w:val="20"/>
          <w:szCs w:val="20"/>
          <w:lang w:val="uk-UA"/>
        </w:rPr>
      </w:pPr>
      <w:r w:rsidRPr="001E60EE">
        <w:rPr>
          <w:sz w:val="20"/>
          <w:szCs w:val="20"/>
          <w:lang w:val="uk-UA"/>
        </w:rPr>
        <w:t>6.3.2. Забезпечити поставку Товару, якість якого відповідає умовам, установленим цим Договором, та які зазвичай ставляться до такого виду Товару.</w:t>
      </w:r>
    </w:p>
    <w:p w:rsidR="00ED4867" w:rsidRPr="001E60EE" w:rsidRDefault="00ED4867" w:rsidP="00CA7D73">
      <w:pPr>
        <w:ind w:firstLine="709"/>
        <w:jc w:val="both"/>
        <w:rPr>
          <w:sz w:val="20"/>
          <w:szCs w:val="20"/>
          <w:lang w:val="uk-UA"/>
        </w:rPr>
      </w:pPr>
      <w:r w:rsidRPr="001E60EE">
        <w:rPr>
          <w:sz w:val="20"/>
          <w:szCs w:val="20"/>
          <w:lang w:val="uk-UA"/>
        </w:rPr>
        <w:t>6.3.3. Нести всі ризики та витрати, пов’язані з поставкою Товару;</w:t>
      </w:r>
    </w:p>
    <w:p w:rsidR="00ED4867" w:rsidRPr="001E60EE" w:rsidRDefault="00ED4867" w:rsidP="00CA7D73">
      <w:pPr>
        <w:ind w:firstLine="709"/>
        <w:jc w:val="both"/>
        <w:rPr>
          <w:sz w:val="20"/>
          <w:szCs w:val="20"/>
          <w:lang w:val="uk-UA"/>
        </w:rPr>
      </w:pPr>
      <w:r w:rsidRPr="001E60EE">
        <w:rPr>
          <w:sz w:val="20"/>
          <w:szCs w:val="20"/>
          <w:lang w:val="uk-UA"/>
        </w:rPr>
        <w:t>6.3.4. Замінити неякісний Товар на Товар належної якості власними силами, засобами та за власний рахунок на умовах та в порядку, що передбачені цим Договором;</w:t>
      </w:r>
    </w:p>
    <w:p w:rsidR="00ED4867" w:rsidRPr="001E60EE" w:rsidRDefault="00ED4867" w:rsidP="00CA7D73">
      <w:pPr>
        <w:tabs>
          <w:tab w:val="left" w:pos="280"/>
        </w:tabs>
        <w:ind w:firstLine="709"/>
        <w:jc w:val="both"/>
        <w:rPr>
          <w:sz w:val="20"/>
          <w:szCs w:val="20"/>
          <w:lang w:val="uk-UA"/>
        </w:rPr>
      </w:pPr>
      <w:r w:rsidRPr="001E60EE">
        <w:rPr>
          <w:sz w:val="20"/>
          <w:szCs w:val="20"/>
          <w:lang w:val="uk-UA"/>
        </w:rPr>
        <w:t>6.4. Постачальник має право:</w:t>
      </w:r>
    </w:p>
    <w:p w:rsidR="00ED4867" w:rsidRPr="001E60EE" w:rsidRDefault="00ED4867" w:rsidP="00CA7D73">
      <w:pPr>
        <w:tabs>
          <w:tab w:val="left" w:pos="280"/>
        </w:tabs>
        <w:ind w:firstLine="709"/>
        <w:jc w:val="both"/>
        <w:rPr>
          <w:sz w:val="20"/>
          <w:szCs w:val="20"/>
          <w:lang w:val="uk-UA"/>
        </w:rPr>
      </w:pPr>
      <w:r w:rsidRPr="001E60EE">
        <w:rPr>
          <w:sz w:val="20"/>
          <w:szCs w:val="20"/>
          <w:lang w:val="uk-UA"/>
        </w:rPr>
        <w:t>6.4.1. Своєчасно та в повному обсязі отримувати плату за поставлений Товар на умовах та в порядку, що передбачені цим Договором.</w:t>
      </w:r>
    </w:p>
    <w:p w:rsidR="00ED4867" w:rsidRPr="001E60EE" w:rsidRDefault="00ED4867" w:rsidP="00CA7D73">
      <w:pPr>
        <w:ind w:firstLine="709"/>
        <w:jc w:val="both"/>
        <w:rPr>
          <w:color w:val="000000"/>
          <w:sz w:val="20"/>
          <w:szCs w:val="20"/>
          <w:lang w:val="uk-UA"/>
        </w:rPr>
      </w:pPr>
    </w:p>
    <w:p w:rsidR="00ED4867" w:rsidRPr="001E60EE" w:rsidRDefault="00ED4867" w:rsidP="00CA7D73">
      <w:pPr>
        <w:pStyle w:val="30"/>
        <w:spacing w:before="0" w:after="0" w:line="240" w:lineRule="auto"/>
        <w:ind w:firstLine="567"/>
        <w:contextualSpacing/>
        <w:rPr>
          <w:lang w:val="uk-UA"/>
        </w:rPr>
      </w:pPr>
      <w:r w:rsidRPr="001E60EE">
        <w:rPr>
          <w:lang w:val="ru-RU"/>
        </w:rPr>
        <w:t>7</w:t>
      </w:r>
      <w:r w:rsidRPr="001E60EE">
        <w:rPr>
          <w:lang w:val="uk-UA"/>
        </w:rPr>
        <w:t>. ГАРАНТІЙНІ ЗОБОВ’ЯЗАННЯ</w:t>
      </w:r>
    </w:p>
    <w:p w:rsidR="00ED4867" w:rsidRPr="001E60EE" w:rsidRDefault="00ED4867" w:rsidP="00CA7D73">
      <w:pPr>
        <w:pStyle w:val="BodyText"/>
        <w:ind w:firstLine="709"/>
        <w:rPr>
          <w:sz w:val="20"/>
          <w:szCs w:val="20"/>
        </w:rPr>
      </w:pPr>
      <w:r w:rsidRPr="001E60EE">
        <w:rPr>
          <w:sz w:val="20"/>
          <w:szCs w:val="20"/>
        </w:rPr>
        <w:t xml:space="preserve">7.1. Гарантійний термін становить </w:t>
      </w:r>
      <w:r>
        <w:rPr>
          <w:sz w:val="20"/>
          <w:szCs w:val="20"/>
        </w:rPr>
        <w:t>1825</w:t>
      </w:r>
      <w:r w:rsidRPr="001E60EE">
        <w:rPr>
          <w:sz w:val="20"/>
          <w:szCs w:val="20"/>
        </w:rPr>
        <w:t xml:space="preserve"> календарних днів від дати поставки Товару. Товар неналежної якості може бути замінено протягом гарантійного строку, встановленого заводом виробником.</w:t>
      </w:r>
    </w:p>
    <w:p w:rsidR="00ED4867" w:rsidRPr="001E60EE" w:rsidRDefault="00ED4867" w:rsidP="00CA7D73">
      <w:pPr>
        <w:pStyle w:val="BodyText"/>
        <w:ind w:firstLine="709"/>
        <w:rPr>
          <w:sz w:val="20"/>
          <w:szCs w:val="20"/>
        </w:rPr>
      </w:pPr>
      <w:r w:rsidRPr="001E60EE">
        <w:rPr>
          <w:sz w:val="20"/>
          <w:szCs w:val="20"/>
        </w:rPr>
        <w:t>7.2. Гарантія на товар обмежені щодо дефектів в матеріалах і виробничих дефектів та не поширюються на пошкодження в результаті зловживання, неправильного використання, випадкового пошкодження або пошкодження під час експлуатації. Гарантії вступають в силу з моменту відвантаження товарів Покупцю.</w:t>
      </w:r>
    </w:p>
    <w:p w:rsidR="00ED4867" w:rsidRPr="001E60EE" w:rsidRDefault="00ED4867" w:rsidP="00CA7D73">
      <w:pPr>
        <w:jc w:val="center"/>
        <w:rPr>
          <w:b/>
          <w:sz w:val="20"/>
          <w:szCs w:val="20"/>
          <w:lang w:val="uk-UA"/>
        </w:rPr>
      </w:pPr>
    </w:p>
    <w:p w:rsidR="00ED4867" w:rsidRPr="001E60EE" w:rsidRDefault="00ED4867" w:rsidP="00CA7D73">
      <w:pPr>
        <w:jc w:val="center"/>
        <w:rPr>
          <w:b/>
          <w:sz w:val="20"/>
          <w:szCs w:val="20"/>
          <w:lang w:val="uk-UA"/>
        </w:rPr>
      </w:pPr>
      <w:r w:rsidRPr="001E60EE">
        <w:rPr>
          <w:b/>
          <w:sz w:val="20"/>
          <w:szCs w:val="20"/>
          <w:lang w:val="uk-UA"/>
        </w:rPr>
        <w:t>8. СТРОК ДІЇ ДОГОВОРУ</w:t>
      </w:r>
    </w:p>
    <w:p w:rsidR="00ED4867" w:rsidRPr="001E60EE" w:rsidRDefault="00ED4867" w:rsidP="00CA7D73">
      <w:pPr>
        <w:ind w:firstLine="709"/>
        <w:jc w:val="both"/>
        <w:rPr>
          <w:sz w:val="20"/>
          <w:szCs w:val="20"/>
          <w:lang w:val="uk-UA"/>
        </w:rPr>
      </w:pPr>
      <w:r w:rsidRPr="001E60EE">
        <w:rPr>
          <w:sz w:val="20"/>
          <w:szCs w:val="20"/>
          <w:lang w:val="uk-UA"/>
        </w:rPr>
        <w:t xml:space="preserve">8.1. Договір набирає чинності з моменту його підписання Сторонами і діє до 31.12.2023 року, </w:t>
      </w:r>
      <w:r w:rsidRPr="001E60EE">
        <w:rPr>
          <w:color w:val="000000"/>
          <w:sz w:val="20"/>
          <w:szCs w:val="20"/>
          <w:lang w:val="uk-UA"/>
        </w:rPr>
        <w:t>але у будь-якому випадку до повного виконання Сторонами своїх зобов’язань.</w:t>
      </w:r>
    </w:p>
    <w:p w:rsidR="00ED4867" w:rsidRPr="001E60EE" w:rsidRDefault="00ED4867" w:rsidP="00CA7D73">
      <w:pPr>
        <w:ind w:firstLine="709"/>
        <w:jc w:val="both"/>
        <w:rPr>
          <w:color w:val="000000"/>
          <w:sz w:val="20"/>
          <w:szCs w:val="20"/>
          <w:lang w:val="uk-UA"/>
        </w:rPr>
      </w:pPr>
      <w:r w:rsidRPr="001E60EE">
        <w:rPr>
          <w:color w:val="000000"/>
          <w:sz w:val="20"/>
          <w:szCs w:val="20"/>
          <w:lang w:val="uk-UA"/>
        </w:rPr>
        <w:t>8.2. Дострокове розірвання Договору може мати місце у випадку письмової згоди Сторін або на підставах передбачених законодавством України.</w:t>
      </w:r>
    </w:p>
    <w:p w:rsidR="00ED4867" w:rsidRPr="001E60EE" w:rsidRDefault="00ED4867" w:rsidP="00CA7D73">
      <w:pPr>
        <w:ind w:firstLine="709"/>
        <w:jc w:val="both"/>
        <w:rPr>
          <w:sz w:val="20"/>
          <w:szCs w:val="20"/>
          <w:lang w:val="uk-UA"/>
        </w:rPr>
      </w:pPr>
      <w:r w:rsidRPr="001E60EE">
        <w:rPr>
          <w:sz w:val="20"/>
          <w:szCs w:val="20"/>
          <w:lang w:val="uk-UA"/>
        </w:rPr>
        <w:t>8.3. Закінчення строку дії Договору не звільняє Сторони від відповідальності за його порушення, яке мало місце під час дії цього Договору.</w:t>
      </w:r>
    </w:p>
    <w:p w:rsidR="00ED4867" w:rsidRPr="001E60EE" w:rsidRDefault="00ED4867" w:rsidP="00CA7D73">
      <w:pPr>
        <w:ind w:firstLine="709"/>
        <w:jc w:val="both"/>
        <w:rPr>
          <w:sz w:val="20"/>
          <w:szCs w:val="20"/>
          <w:lang w:val="uk-UA"/>
        </w:rPr>
      </w:pPr>
      <w:r w:rsidRPr="001E60EE">
        <w:rPr>
          <w:sz w:val="20"/>
          <w:szCs w:val="20"/>
          <w:lang w:val="uk-UA"/>
        </w:rPr>
        <w:t>8.4. Дострокове розірвання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РНБОУ, шляхом повідомлення Постачальника за 5 (п’ять) календарних днів. У випадку розірвання Договору відповідно до цього пункту після здійснення поставки Товару, оплата за Товар не здійснюється, а поставлений Товар повертається Постачальнику.</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jc w:val="center"/>
        <w:rPr>
          <w:b/>
          <w:color w:val="000000"/>
          <w:sz w:val="20"/>
          <w:szCs w:val="20"/>
          <w:lang w:val="uk-UA"/>
        </w:rPr>
      </w:pPr>
      <w:r w:rsidRPr="001E60EE">
        <w:rPr>
          <w:b/>
          <w:color w:val="000000"/>
          <w:sz w:val="20"/>
          <w:szCs w:val="20"/>
          <w:lang w:val="uk-UA"/>
        </w:rPr>
        <w:t>9. ВІДПОВІДАЛЬНІСТЬ СТОРІН</w:t>
      </w:r>
    </w:p>
    <w:p w:rsidR="00ED4867" w:rsidRPr="001E60EE" w:rsidRDefault="00ED4867" w:rsidP="00CA7D73">
      <w:pPr>
        <w:ind w:firstLine="709"/>
        <w:jc w:val="both"/>
        <w:rPr>
          <w:sz w:val="20"/>
          <w:szCs w:val="20"/>
          <w:lang w:val="uk-UA"/>
        </w:rPr>
      </w:pPr>
      <w:r w:rsidRPr="001E60EE">
        <w:rPr>
          <w:sz w:val="20"/>
          <w:szCs w:val="20"/>
          <w:lang w:val="uk-UA"/>
        </w:rPr>
        <w:t>9.1. У випадку порушення зобов’язання, що виникає з Договору (надалі іменується “порушення Договоруˮ), Сторона несе відповідальність, визначену цим Договором та (або) законодавством України.</w:t>
      </w:r>
    </w:p>
    <w:p w:rsidR="00ED4867" w:rsidRPr="001E60EE" w:rsidRDefault="00ED4867" w:rsidP="00CA7D73">
      <w:pPr>
        <w:ind w:firstLine="709"/>
        <w:jc w:val="both"/>
        <w:rPr>
          <w:sz w:val="20"/>
          <w:szCs w:val="20"/>
          <w:lang w:val="uk-UA"/>
        </w:rPr>
      </w:pPr>
      <w:r w:rsidRPr="001E60EE">
        <w:rPr>
          <w:sz w:val="20"/>
          <w:szCs w:val="20"/>
          <w:lang w:val="uk-UA"/>
        </w:rPr>
        <w:t>9.2. Порушенням Договору є його невиконання або неналежне виконання, тобто виконання з порушенням умов, визначених змістом Договору.</w:t>
      </w:r>
    </w:p>
    <w:p w:rsidR="00ED4867" w:rsidRPr="001E60EE" w:rsidRDefault="00ED4867" w:rsidP="00CA7D73">
      <w:pPr>
        <w:ind w:firstLine="709"/>
        <w:jc w:val="both"/>
        <w:rPr>
          <w:sz w:val="20"/>
          <w:szCs w:val="20"/>
          <w:lang w:val="uk-UA"/>
        </w:rPr>
      </w:pPr>
      <w:r w:rsidRPr="001E60EE">
        <w:rPr>
          <w:sz w:val="20"/>
          <w:szCs w:val="20"/>
          <w:lang w:val="uk-UA"/>
        </w:rPr>
        <w:t>9.3. При порушенні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rsidR="00ED4867" w:rsidRPr="001E60EE" w:rsidRDefault="00ED4867" w:rsidP="00CA7D73">
      <w:pPr>
        <w:ind w:firstLine="709"/>
        <w:jc w:val="both"/>
        <w:rPr>
          <w:sz w:val="20"/>
          <w:szCs w:val="20"/>
          <w:lang w:val="uk-UA"/>
        </w:rPr>
      </w:pPr>
      <w:r w:rsidRPr="001E60EE">
        <w:rPr>
          <w:sz w:val="20"/>
          <w:szCs w:val="20"/>
          <w:lang w:val="uk-UA"/>
        </w:rPr>
        <w:t>9.4. За порушення строків поставки Товару Постачальник сплачує на користь Покупця пеню у розмірі 0,1 відсотка вартості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rsidR="00ED4867" w:rsidRPr="001E60EE" w:rsidRDefault="00ED4867" w:rsidP="00CA7D73">
      <w:pPr>
        <w:tabs>
          <w:tab w:val="left" w:pos="280"/>
        </w:tabs>
        <w:ind w:firstLine="709"/>
        <w:jc w:val="both"/>
        <w:rPr>
          <w:sz w:val="20"/>
          <w:szCs w:val="20"/>
          <w:lang w:val="uk-UA"/>
        </w:rPr>
      </w:pPr>
      <w:r w:rsidRPr="001E60EE">
        <w:rPr>
          <w:sz w:val="20"/>
          <w:szCs w:val="20"/>
          <w:lang w:val="uk-UA"/>
        </w:rPr>
        <w:t>9.5. Сплата штрафних санкцій не звільняє Сторони від виконання зобов’язань за цим Договором.</w:t>
      </w:r>
    </w:p>
    <w:p w:rsidR="00ED4867" w:rsidRPr="001E60EE" w:rsidRDefault="00ED4867" w:rsidP="00CA7D73">
      <w:pPr>
        <w:tabs>
          <w:tab w:val="left" w:pos="280"/>
        </w:tabs>
        <w:ind w:firstLine="709"/>
        <w:jc w:val="both"/>
        <w:rPr>
          <w:sz w:val="20"/>
          <w:szCs w:val="20"/>
          <w:lang w:val="uk-UA"/>
        </w:rPr>
      </w:pPr>
    </w:p>
    <w:p w:rsidR="00ED4867" w:rsidRPr="001E60EE" w:rsidRDefault="00ED4867" w:rsidP="00CA7D73">
      <w:pPr>
        <w:ind w:firstLine="709"/>
        <w:jc w:val="center"/>
        <w:rPr>
          <w:b/>
          <w:bCs/>
          <w:sz w:val="20"/>
          <w:szCs w:val="20"/>
          <w:lang w:val="uk-UA"/>
        </w:rPr>
      </w:pPr>
      <w:r w:rsidRPr="001E60EE">
        <w:rPr>
          <w:b/>
          <w:sz w:val="20"/>
          <w:szCs w:val="20"/>
          <w:lang w:val="uk-UA"/>
        </w:rPr>
        <w:t>10. </w:t>
      </w:r>
      <w:r w:rsidRPr="001E60EE">
        <w:rPr>
          <w:b/>
          <w:bCs/>
          <w:caps/>
          <w:sz w:val="20"/>
          <w:szCs w:val="20"/>
          <w:lang w:val="uk-UA"/>
        </w:rPr>
        <w:t>Антикорупційне застереження</w:t>
      </w:r>
    </w:p>
    <w:p w:rsidR="00ED4867" w:rsidRPr="001E60EE" w:rsidRDefault="00ED4867" w:rsidP="00CA7D73">
      <w:pPr>
        <w:ind w:firstLine="709"/>
        <w:jc w:val="both"/>
        <w:rPr>
          <w:sz w:val="20"/>
          <w:szCs w:val="20"/>
          <w:lang w:val="uk-UA"/>
        </w:rPr>
      </w:pPr>
      <w:r w:rsidRPr="001E60EE">
        <w:rPr>
          <w:sz w:val="20"/>
          <w:szCs w:val="20"/>
          <w:lang w:val="uk-UA"/>
        </w:rPr>
        <w:t xml:space="preserve">10.1. Сторони зобов’язуються надавати всю актуальну інформацію у зв’язку з виконанням цього Договору щодо наявності або виникнення потенційного або реального конфлікту інтересів. </w:t>
      </w:r>
    </w:p>
    <w:p w:rsidR="00ED4867" w:rsidRPr="001E60EE" w:rsidRDefault="00ED4867" w:rsidP="00CA7D73">
      <w:pPr>
        <w:ind w:firstLine="709"/>
        <w:jc w:val="both"/>
        <w:rPr>
          <w:sz w:val="20"/>
          <w:szCs w:val="20"/>
          <w:lang w:val="uk-UA"/>
        </w:rPr>
      </w:pPr>
      <w:r w:rsidRPr="001E60EE">
        <w:rPr>
          <w:sz w:val="20"/>
          <w:szCs w:val="20"/>
          <w:lang w:val="uk-UA"/>
        </w:rPr>
        <w:t xml:space="preserve">10.2.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 </w:t>
      </w:r>
    </w:p>
    <w:p w:rsidR="00ED4867" w:rsidRPr="001E60EE" w:rsidRDefault="00ED4867" w:rsidP="00CA7D73">
      <w:pPr>
        <w:ind w:firstLine="709"/>
        <w:jc w:val="both"/>
        <w:rPr>
          <w:sz w:val="20"/>
          <w:szCs w:val="20"/>
          <w:lang w:val="uk-UA"/>
        </w:rPr>
      </w:pPr>
      <w:r w:rsidRPr="001E60EE">
        <w:rPr>
          <w:sz w:val="20"/>
          <w:szCs w:val="20"/>
          <w:lang w:val="uk-UA"/>
        </w:rPr>
        <w:t>10.3. При виконанні своїх зобов’язань за цим Договором Сторони, їх афілійовані особи, працівники та представники не здійснюють дії, що кваліфікуються як давання/отримання хабара, підкуп.</w:t>
      </w:r>
    </w:p>
    <w:p w:rsidR="00ED4867" w:rsidRPr="001E60EE" w:rsidRDefault="00ED4867" w:rsidP="00CA7D73">
      <w:pPr>
        <w:ind w:firstLine="709"/>
        <w:jc w:val="both"/>
        <w:rPr>
          <w:sz w:val="20"/>
          <w:szCs w:val="20"/>
          <w:lang w:val="uk-UA"/>
        </w:rPr>
      </w:pPr>
      <w:r w:rsidRPr="001E60EE">
        <w:rPr>
          <w:sz w:val="20"/>
          <w:szCs w:val="20"/>
          <w:lang w:val="uk-UA"/>
        </w:rPr>
        <w:t>10.4. Кожна зі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rsidR="00ED4867" w:rsidRPr="001E60EE" w:rsidRDefault="00ED4867" w:rsidP="00CA7D73">
      <w:pPr>
        <w:tabs>
          <w:tab w:val="left" w:pos="280"/>
        </w:tabs>
        <w:jc w:val="center"/>
        <w:rPr>
          <w:sz w:val="20"/>
          <w:szCs w:val="20"/>
          <w:lang w:val="uk-UA"/>
        </w:rPr>
      </w:pPr>
    </w:p>
    <w:p w:rsidR="00ED4867" w:rsidRPr="001E60EE" w:rsidRDefault="00ED4867" w:rsidP="00CA7D73">
      <w:pPr>
        <w:jc w:val="center"/>
        <w:rPr>
          <w:b/>
          <w:sz w:val="20"/>
          <w:szCs w:val="20"/>
          <w:lang w:val="uk-UA"/>
        </w:rPr>
      </w:pPr>
      <w:r w:rsidRPr="001E60EE">
        <w:rPr>
          <w:b/>
          <w:color w:val="000000"/>
          <w:sz w:val="20"/>
          <w:szCs w:val="20"/>
          <w:lang w:val="uk-UA"/>
        </w:rPr>
        <w:t xml:space="preserve">11. ОБСТАВИНИ НЕПЕРЕБОРНОЇ СИЛИ </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11.1. Сторони звільняються від відповідальності за часткове або повне невиконання зобов’язань за цим Договором, якщо невиконання буде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подій, епідемії, епізоотії, воєнні дії,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11.2. Сторона, що не може виконати зобов’язання за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ED4867" w:rsidRPr="001E60EE" w:rsidRDefault="00ED4867" w:rsidP="00CA7D73">
      <w:pPr>
        <w:ind w:firstLine="709"/>
        <w:jc w:val="both"/>
        <w:rPr>
          <w:sz w:val="20"/>
          <w:szCs w:val="20"/>
          <w:lang w:val="uk-UA"/>
        </w:rPr>
      </w:pPr>
      <w:r w:rsidRPr="001E60EE">
        <w:rPr>
          <w:color w:val="000000"/>
          <w:sz w:val="20"/>
          <w:szCs w:val="20"/>
          <w:lang w:val="uk-UA"/>
        </w:rPr>
        <w:t>11.3. </w:t>
      </w:r>
      <w:r w:rsidRPr="001E60EE">
        <w:rPr>
          <w:sz w:val="20"/>
          <w:szCs w:val="20"/>
          <w:lang w:val="uk-UA"/>
        </w:rPr>
        <w:t>Належним доказом обставин, та строку їх дії, служать сертифікати, які видаються Торгово-промисловою палатою України та уповноваженими нею регіональними торгово-промисловими палатами.</w:t>
      </w:r>
    </w:p>
    <w:p w:rsidR="00ED4867" w:rsidRPr="001E60EE" w:rsidRDefault="00ED4867" w:rsidP="00CA7D73">
      <w:pPr>
        <w:ind w:firstLine="709"/>
        <w:jc w:val="both"/>
        <w:rPr>
          <w:sz w:val="20"/>
          <w:szCs w:val="20"/>
          <w:lang w:val="uk-UA"/>
        </w:rPr>
      </w:pPr>
      <w:r w:rsidRPr="001E60EE">
        <w:rPr>
          <w:color w:val="000000"/>
          <w:sz w:val="20"/>
          <w:szCs w:val="20"/>
          <w:lang w:val="uk-UA"/>
        </w:rPr>
        <w:t>11.4. У разі коли строк дії обставин непереборної сили продовжується більш ніж 14 (чотирнадцяти) календарних днів, кожна із Сторін в установленому порядку має право розірвати Договір.</w:t>
      </w:r>
    </w:p>
    <w:p w:rsidR="00ED4867" w:rsidRPr="001E60EE" w:rsidRDefault="00ED4867" w:rsidP="00CA7D73">
      <w:pPr>
        <w:tabs>
          <w:tab w:val="left" w:pos="280"/>
        </w:tabs>
        <w:jc w:val="center"/>
        <w:rPr>
          <w:sz w:val="20"/>
          <w:szCs w:val="20"/>
          <w:lang w:val="uk-UA"/>
        </w:rPr>
      </w:pPr>
    </w:p>
    <w:p w:rsidR="00ED4867" w:rsidRPr="001E60EE" w:rsidRDefault="00ED4867" w:rsidP="00CA7D73">
      <w:pPr>
        <w:jc w:val="center"/>
        <w:rPr>
          <w:b/>
          <w:sz w:val="20"/>
          <w:szCs w:val="20"/>
          <w:lang w:val="uk-UA"/>
        </w:rPr>
      </w:pPr>
      <w:r w:rsidRPr="001E60EE">
        <w:rPr>
          <w:b/>
          <w:sz w:val="20"/>
          <w:szCs w:val="20"/>
          <w:lang w:val="uk-UA"/>
        </w:rPr>
        <w:t>12. РОЗВ’ЯЗАННЯ СПОРІВ</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12.1. Усі спори, що виникають з Договору або пов’язані з ним, вирішуються шляхом переговорів між Сторонами.</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12.2. У випадку неможливості вирішення спору шляхом переговорів він підлягає вирішенню в судовому порядку згідно з законодавством України.</w:t>
      </w:r>
    </w:p>
    <w:p w:rsidR="00ED4867" w:rsidRPr="001E60EE" w:rsidRDefault="00ED4867" w:rsidP="00CA7D73">
      <w:pPr>
        <w:tabs>
          <w:tab w:val="left" w:pos="280"/>
        </w:tabs>
        <w:jc w:val="center"/>
        <w:rPr>
          <w:sz w:val="20"/>
          <w:szCs w:val="20"/>
          <w:lang w:val="uk-UA"/>
        </w:rPr>
      </w:pPr>
    </w:p>
    <w:p w:rsidR="00ED4867" w:rsidRPr="001E60EE" w:rsidRDefault="00ED4867" w:rsidP="00CA7D73">
      <w:pPr>
        <w:jc w:val="center"/>
        <w:rPr>
          <w:b/>
          <w:sz w:val="20"/>
          <w:szCs w:val="20"/>
          <w:lang w:val="uk-UA"/>
        </w:rPr>
      </w:pPr>
      <w:r w:rsidRPr="001E60EE">
        <w:rPr>
          <w:b/>
          <w:sz w:val="20"/>
          <w:szCs w:val="20"/>
          <w:lang w:val="uk-UA"/>
        </w:rPr>
        <w:t>13. ПРИКІНЦЕВІ ПОЛОЖЕННЯ</w:t>
      </w:r>
    </w:p>
    <w:p w:rsidR="00ED4867" w:rsidRPr="001E60EE" w:rsidRDefault="00ED4867" w:rsidP="00CA7D73">
      <w:pPr>
        <w:ind w:firstLine="709"/>
        <w:jc w:val="both"/>
        <w:rPr>
          <w:color w:val="000000"/>
          <w:sz w:val="20"/>
          <w:szCs w:val="20"/>
          <w:lang w:val="uk-UA"/>
        </w:rPr>
      </w:pPr>
      <w:r w:rsidRPr="001E60EE">
        <w:rPr>
          <w:color w:val="000000"/>
          <w:sz w:val="20"/>
          <w:szCs w:val="20"/>
          <w:lang w:val="uk-UA"/>
        </w:rPr>
        <w:t>13.1. Всі зміни та доповнення до цього Договору можуть бути внесені за взаємною згодою Сторін, що оформляється Додатковою угодою до Договору. Такі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Зміни та доповнення до цього Договору вважаються його невід’ємною частиною.</w:t>
      </w:r>
    </w:p>
    <w:p w:rsidR="00ED4867" w:rsidRPr="001E60EE" w:rsidRDefault="00ED4867" w:rsidP="00CA7D73">
      <w:pPr>
        <w:ind w:firstLine="567"/>
        <w:jc w:val="both"/>
        <w:rPr>
          <w:sz w:val="20"/>
          <w:szCs w:val="20"/>
          <w:lang w:val="uk-UA"/>
        </w:rPr>
      </w:pPr>
      <w:r w:rsidRPr="001E60EE">
        <w:rPr>
          <w:sz w:val="20"/>
          <w:szCs w:val="20"/>
          <w:lang w:val="uk-UA"/>
        </w:rPr>
        <w:t>13.2.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ED4867" w:rsidRPr="001E60EE" w:rsidRDefault="00ED4867" w:rsidP="00CA7D73">
      <w:pPr>
        <w:ind w:firstLine="567"/>
        <w:jc w:val="both"/>
        <w:rPr>
          <w:sz w:val="20"/>
          <w:szCs w:val="20"/>
          <w:lang w:val="uk-UA"/>
        </w:rPr>
      </w:pPr>
      <w:r w:rsidRPr="001E60EE">
        <w:rPr>
          <w:sz w:val="20"/>
          <w:szCs w:val="20"/>
          <w:lang w:val="uk-UA"/>
        </w:rPr>
        <w:t>13.3. Постачальник гарантує, що Товар, який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відносно Товару не порушено.</w:t>
      </w:r>
    </w:p>
    <w:p w:rsidR="00ED4867" w:rsidRPr="001E60EE" w:rsidRDefault="00ED4867" w:rsidP="00CA7D73">
      <w:pPr>
        <w:ind w:firstLine="567"/>
        <w:jc w:val="both"/>
        <w:rPr>
          <w:sz w:val="20"/>
          <w:szCs w:val="20"/>
          <w:lang w:val="uk-UA"/>
        </w:rPr>
      </w:pPr>
      <w:r w:rsidRPr="001E60EE">
        <w:rPr>
          <w:sz w:val="20"/>
          <w:szCs w:val="20"/>
          <w:lang w:val="uk-UA"/>
        </w:rPr>
        <w:t xml:space="preserve">13.4. Вся інформація щодо діяльності Покупця, також та, що отримана Постачальником від Покупця на будь-яких носіях, а також інформація, що стала відомою або може стати відомою в результаті виконання цього Договору є конфіденційною інформацією, та повинна зберігатися Постачальником у суворій конфіденційності протягом дії цього Договору та після його закінчення. </w:t>
      </w:r>
      <w:r w:rsidRPr="00362EC1">
        <w:rPr>
          <w:sz w:val="20"/>
          <w:szCs w:val="20"/>
          <w:lang w:val="uk-UA"/>
        </w:rPr>
        <w:t>Будь-яке розголошення</w:t>
      </w:r>
      <w:r>
        <w:rPr>
          <w:sz w:val="20"/>
          <w:szCs w:val="20"/>
          <w:lang w:val="uk-UA"/>
        </w:rPr>
        <w:t xml:space="preserve"> </w:t>
      </w:r>
      <w:r w:rsidRPr="00362EC1">
        <w:rPr>
          <w:sz w:val="20"/>
          <w:szCs w:val="20"/>
          <w:lang w:val="uk-UA"/>
        </w:rPr>
        <w:t>конфіденційної</w:t>
      </w:r>
      <w:r>
        <w:rPr>
          <w:sz w:val="20"/>
          <w:szCs w:val="20"/>
          <w:lang w:val="uk-UA"/>
        </w:rPr>
        <w:t xml:space="preserve"> </w:t>
      </w:r>
      <w:r w:rsidRPr="00362EC1">
        <w:rPr>
          <w:sz w:val="20"/>
          <w:szCs w:val="20"/>
          <w:lang w:val="uk-UA"/>
        </w:rPr>
        <w:t>інформації</w:t>
      </w:r>
      <w:r>
        <w:rPr>
          <w:sz w:val="20"/>
          <w:szCs w:val="20"/>
          <w:lang w:val="uk-UA"/>
        </w:rPr>
        <w:t xml:space="preserve"> </w:t>
      </w:r>
      <w:r w:rsidRPr="00362EC1">
        <w:rPr>
          <w:sz w:val="20"/>
          <w:szCs w:val="20"/>
          <w:lang w:val="uk-UA"/>
        </w:rPr>
        <w:t>можливо</w:t>
      </w:r>
      <w:r>
        <w:rPr>
          <w:sz w:val="20"/>
          <w:szCs w:val="20"/>
          <w:lang w:val="uk-UA"/>
        </w:rPr>
        <w:t xml:space="preserve"> </w:t>
      </w:r>
      <w:r w:rsidRPr="00362EC1">
        <w:rPr>
          <w:sz w:val="20"/>
          <w:szCs w:val="20"/>
          <w:lang w:val="uk-UA"/>
        </w:rPr>
        <w:t>лише за попереднім</w:t>
      </w:r>
      <w:r>
        <w:rPr>
          <w:sz w:val="20"/>
          <w:szCs w:val="20"/>
          <w:lang w:val="uk-UA"/>
        </w:rPr>
        <w:t xml:space="preserve"> </w:t>
      </w:r>
      <w:r w:rsidRPr="00362EC1">
        <w:rPr>
          <w:sz w:val="20"/>
          <w:szCs w:val="20"/>
          <w:lang w:val="uk-UA"/>
        </w:rPr>
        <w:t>письмовим</w:t>
      </w:r>
      <w:r>
        <w:rPr>
          <w:sz w:val="20"/>
          <w:szCs w:val="20"/>
          <w:lang w:val="uk-UA"/>
        </w:rPr>
        <w:t xml:space="preserve"> </w:t>
      </w:r>
      <w:r w:rsidRPr="00362EC1">
        <w:rPr>
          <w:sz w:val="20"/>
          <w:szCs w:val="20"/>
          <w:lang w:val="uk-UA"/>
        </w:rPr>
        <w:t>погодженням</w:t>
      </w:r>
      <w:r>
        <w:rPr>
          <w:sz w:val="20"/>
          <w:szCs w:val="20"/>
          <w:lang w:val="uk-UA"/>
        </w:rPr>
        <w:t xml:space="preserve"> </w:t>
      </w:r>
      <w:r w:rsidRPr="00362EC1">
        <w:rPr>
          <w:sz w:val="20"/>
          <w:szCs w:val="20"/>
          <w:lang w:val="uk-UA"/>
        </w:rPr>
        <w:t>Покупця.</w:t>
      </w:r>
    </w:p>
    <w:p w:rsidR="00ED4867" w:rsidRPr="001E60EE" w:rsidRDefault="00ED4867" w:rsidP="00CA7D73">
      <w:pPr>
        <w:tabs>
          <w:tab w:val="left" w:pos="567"/>
        </w:tabs>
        <w:spacing w:line="276" w:lineRule="auto"/>
        <w:jc w:val="both"/>
        <w:rPr>
          <w:sz w:val="20"/>
          <w:szCs w:val="20"/>
          <w:lang w:val="uk-UA"/>
        </w:rPr>
      </w:pPr>
      <w:r w:rsidRPr="001E60EE">
        <w:rPr>
          <w:sz w:val="20"/>
          <w:szCs w:val="20"/>
          <w:lang w:val="uk-UA"/>
        </w:rPr>
        <w:tab/>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4867" w:rsidRPr="001E60EE" w:rsidRDefault="00ED4867" w:rsidP="00CA7D73">
      <w:pPr>
        <w:tabs>
          <w:tab w:val="left" w:pos="567"/>
        </w:tabs>
        <w:jc w:val="both"/>
        <w:rPr>
          <w:sz w:val="20"/>
          <w:szCs w:val="20"/>
          <w:lang w:val="uk-UA"/>
        </w:rPr>
      </w:pPr>
      <w:r w:rsidRPr="001E60EE">
        <w:rPr>
          <w:sz w:val="20"/>
          <w:szCs w:val="20"/>
          <w:lang w:val="uk-UA"/>
        </w:rPr>
        <w:tab/>
        <w:t>1) зменшення обсягів закупівлі, зокрема з урахуванням фактичного обсягу видатків замовника;</w:t>
      </w:r>
    </w:p>
    <w:p w:rsidR="00ED4867" w:rsidRPr="001E60EE" w:rsidRDefault="00ED4867" w:rsidP="00CA7D73">
      <w:pPr>
        <w:tabs>
          <w:tab w:val="left" w:pos="567"/>
        </w:tabs>
        <w:jc w:val="both"/>
        <w:rPr>
          <w:sz w:val="20"/>
          <w:szCs w:val="20"/>
          <w:lang w:val="uk-UA"/>
        </w:rPr>
      </w:pPr>
      <w:r w:rsidRPr="001E60EE">
        <w:rPr>
          <w:sz w:val="20"/>
          <w:szCs w:val="20"/>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4867" w:rsidRPr="001E60EE" w:rsidRDefault="00ED4867" w:rsidP="00CA7D73">
      <w:pPr>
        <w:tabs>
          <w:tab w:val="left" w:pos="567"/>
        </w:tabs>
        <w:jc w:val="both"/>
        <w:rPr>
          <w:sz w:val="20"/>
          <w:szCs w:val="20"/>
          <w:lang w:val="uk-UA"/>
        </w:rPr>
      </w:pPr>
      <w:r w:rsidRPr="001E60EE">
        <w:rPr>
          <w:sz w:val="20"/>
          <w:szCs w:val="20"/>
          <w:lang w:val="uk-UA"/>
        </w:rPr>
        <w:tab/>
        <w:t>3) покращення якості предмета закупівлі за умови, що таке покращення не призведе до збільшення суми, визначеної в договорі про закупівлю;</w:t>
      </w:r>
    </w:p>
    <w:p w:rsidR="00ED4867" w:rsidRPr="001E60EE" w:rsidRDefault="00ED4867" w:rsidP="00CA7D73">
      <w:pPr>
        <w:tabs>
          <w:tab w:val="left" w:pos="567"/>
        </w:tabs>
        <w:jc w:val="both"/>
        <w:rPr>
          <w:sz w:val="20"/>
          <w:szCs w:val="20"/>
          <w:lang w:val="uk-UA"/>
        </w:rPr>
      </w:pPr>
      <w:r w:rsidRPr="001E60EE">
        <w:rPr>
          <w:sz w:val="20"/>
          <w:szCs w:val="20"/>
          <w:lang w:val="uk-UA"/>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 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4867" w:rsidRPr="001E60EE" w:rsidRDefault="00ED4867" w:rsidP="00CA7D73">
      <w:pPr>
        <w:tabs>
          <w:tab w:val="left" w:pos="567"/>
        </w:tabs>
        <w:jc w:val="both"/>
        <w:rPr>
          <w:sz w:val="20"/>
          <w:szCs w:val="20"/>
          <w:lang w:val="uk-UA"/>
        </w:rPr>
      </w:pPr>
      <w:r w:rsidRPr="001E60EE">
        <w:rPr>
          <w:sz w:val="20"/>
          <w:szCs w:val="20"/>
          <w:lang w:val="uk-UA"/>
        </w:rPr>
        <w:tab/>
        <w:t>5) погодження зміни ціни в договорі про закупівлю в бік зменшення (без зміни кількості (обсягу) та якості товарів, робіт і послуг);</w:t>
      </w:r>
    </w:p>
    <w:p w:rsidR="00ED4867" w:rsidRPr="001E60EE" w:rsidRDefault="00ED4867" w:rsidP="00CA7D73">
      <w:pPr>
        <w:tabs>
          <w:tab w:val="left" w:pos="567"/>
        </w:tabs>
        <w:jc w:val="both"/>
        <w:rPr>
          <w:sz w:val="20"/>
          <w:szCs w:val="20"/>
          <w:lang w:val="uk-UA"/>
        </w:rPr>
      </w:pPr>
      <w:r w:rsidRPr="001E60EE">
        <w:rPr>
          <w:sz w:val="20"/>
          <w:szCs w:val="20"/>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D4867" w:rsidRPr="001E60EE" w:rsidRDefault="00ED4867" w:rsidP="00CA7D73">
      <w:pPr>
        <w:tabs>
          <w:tab w:val="left" w:pos="567"/>
        </w:tabs>
        <w:jc w:val="both"/>
        <w:rPr>
          <w:sz w:val="20"/>
          <w:szCs w:val="20"/>
          <w:lang w:val="uk-UA"/>
        </w:rPr>
      </w:pPr>
      <w:r w:rsidRPr="001E60EE">
        <w:rPr>
          <w:sz w:val="20"/>
          <w:szCs w:val="20"/>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4867" w:rsidRPr="001E60EE" w:rsidRDefault="00ED4867" w:rsidP="00CA7D73">
      <w:pPr>
        <w:tabs>
          <w:tab w:val="left" w:pos="567"/>
        </w:tabs>
        <w:jc w:val="both"/>
        <w:rPr>
          <w:sz w:val="20"/>
          <w:szCs w:val="20"/>
          <w:lang w:val="uk-UA"/>
        </w:rPr>
      </w:pPr>
      <w:r w:rsidRPr="001E60EE">
        <w:rPr>
          <w:sz w:val="20"/>
          <w:szCs w:val="20"/>
          <w:lang w:val="uk-UA"/>
        </w:rPr>
        <w:tab/>
        <w:t>8) зміни умов у зв’язку із застосуванням положень частини шостої статті 41 Закону України «Про публічні закупівлі».</w:t>
      </w:r>
    </w:p>
    <w:p w:rsidR="00ED4867" w:rsidRPr="001E60EE" w:rsidRDefault="00ED4867" w:rsidP="00CA7D73">
      <w:pPr>
        <w:ind w:firstLine="567"/>
        <w:jc w:val="both"/>
        <w:rPr>
          <w:sz w:val="20"/>
          <w:szCs w:val="20"/>
          <w:lang w:val="uk-UA"/>
        </w:rPr>
      </w:pPr>
      <w:r w:rsidRPr="001E60EE">
        <w:rPr>
          <w:sz w:val="20"/>
          <w:szCs w:val="20"/>
          <w:lang w:val="uk-UA"/>
        </w:rPr>
        <w:t>13.6. У випадках, не передбачених цим Договором, Сторони керуються законодавством України.</w:t>
      </w:r>
    </w:p>
    <w:p w:rsidR="00ED4867" w:rsidRPr="001E60EE" w:rsidRDefault="00ED4867" w:rsidP="00CA7D73">
      <w:pPr>
        <w:ind w:firstLine="567"/>
        <w:jc w:val="both"/>
        <w:rPr>
          <w:sz w:val="20"/>
          <w:szCs w:val="20"/>
          <w:lang w:val="uk-UA"/>
        </w:rPr>
      </w:pPr>
      <w:r w:rsidRPr="001E60EE">
        <w:rPr>
          <w:sz w:val="20"/>
          <w:szCs w:val="20"/>
          <w:lang w:val="uk-UA"/>
        </w:rPr>
        <w:t xml:space="preserve">13.7. </w:t>
      </w:r>
      <w:r w:rsidRPr="001E60EE">
        <w:rPr>
          <w:color w:val="000000"/>
          <w:sz w:val="20"/>
          <w:szCs w:val="20"/>
          <w:lang w:val="uk-UA" w:eastAsia="uk-UA"/>
        </w:rPr>
        <w:t>Цей Договір складений українською мовою, у двох автентичних примірниках, що мають однакову юридичну силу.</w:t>
      </w:r>
      <w:r>
        <w:rPr>
          <w:color w:val="000000"/>
          <w:sz w:val="20"/>
          <w:szCs w:val="20"/>
          <w:lang w:val="uk-UA" w:eastAsia="uk-UA"/>
        </w:rPr>
        <w:t xml:space="preserve"> </w:t>
      </w:r>
      <w:r w:rsidRPr="001E60EE">
        <w:rPr>
          <w:sz w:val="20"/>
          <w:szCs w:val="20"/>
          <w:lang w:val="uk-UA"/>
        </w:rPr>
        <w:t>Один примірник цього Договору передається Постачальнику, другий залишається у Покупця.</w:t>
      </w:r>
    </w:p>
    <w:p w:rsidR="00ED4867" w:rsidRPr="001E60EE" w:rsidRDefault="00ED4867" w:rsidP="00CA7D73">
      <w:pPr>
        <w:tabs>
          <w:tab w:val="left" w:pos="567"/>
        </w:tabs>
        <w:spacing w:line="276" w:lineRule="auto"/>
        <w:jc w:val="both"/>
        <w:rPr>
          <w:sz w:val="20"/>
          <w:szCs w:val="20"/>
          <w:lang w:val="uk-UA"/>
        </w:rPr>
      </w:pPr>
      <w:r w:rsidRPr="001E60EE">
        <w:rPr>
          <w:sz w:val="20"/>
          <w:szCs w:val="20"/>
          <w:lang w:val="uk-UA"/>
        </w:rPr>
        <w:tab/>
      </w:r>
    </w:p>
    <w:p w:rsidR="00ED4867" w:rsidRPr="001E60EE" w:rsidRDefault="00ED4867" w:rsidP="00CA7D73">
      <w:pPr>
        <w:pStyle w:val="BodyTextIndent2"/>
        <w:widowControl w:val="0"/>
        <w:tabs>
          <w:tab w:val="left" w:pos="1272"/>
        </w:tabs>
        <w:spacing w:after="0" w:line="240" w:lineRule="auto"/>
        <w:ind w:left="0" w:firstLine="567"/>
        <w:jc w:val="center"/>
        <w:rPr>
          <w:b/>
          <w:caps/>
          <w:sz w:val="20"/>
          <w:szCs w:val="20"/>
          <w:lang w:val="uk-UA"/>
        </w:rPr>
      </w:pPr>
      <w:r w:rsidRPr="001E60EE">
        <w:rPr>
          <w:b/>
          <w:caps/>
          <w:sz w:val="20"/>
          <w:szCs w:val="20"/>
          <w:lang w:val="uk-UA"/>
        </w:rPr>
        <w:t>14. ДОДАТКИ ДО ДОГОВОРУ</w:t>
      </w:r>
    </w:p>
    <w:p w:rsidR="00ED4867" w:rsidRPr="001E60EE" w:rsidRDefault="00ED4867" w:rsidP="00CA7D73">
      <w:pPr>
        <w:pStyle w:val="BodyTextIndent2"/>
        <w:widowControl w:val="0"/>
        <w:tabs>
          <w:tab w:val="left" w:pos="1272"/>
        </w:tabs>
        <w:spacing w:after="0" w:line="240" w:lineRule="auto"/>
        <w:ind w:left="0" w:firstLine="567"/>
        <w:jc w:val="both"/>
        <w:rPr>
          <w:caps/>
          <w:sz w:val="20"/>
          <w:szCs w:val="20"/>
          <w:lang w:val="uk-UA"/>
        </w:rPr>
      </w:pPr>
      <w:r w:rsidRPr="001E60EE">
        <w:rPr>
          <w:caps/>
          <w:sz w:val="20"/>
          <w:szCs w:val="20"/>
          <w:lang w:val="uk-UA"/>
        </w:rPr>
        <w:t xml:space="preserve">14.1. </w:t>
      </w:r>
      <w:r w:rsidRPr="001E60EE">
        <w:rPr>
          <w:sz w:val="20"/>
          <w:szCs w:val="20"/>
          <w:lang w:val="uk-UA"/>
        </w:rPr>
        <w:t>Додаток 1 - Специфікація.</w:t>
      </w:r>
    </w:p>
    <w:p w:rsidR="00ED4867" w:rsidRPr="001E60EE" w:rsidRDefault="00ED4867" w:rsidP="00CA7D73">
      <w:pPr>
        <w:pStyle w:val="BodyTextIndent2"/>
        <w:widowControl w:val="0"/>
        <w:tabs>
          <w:tab w:val="left" w:pos="1272"/>
        </w:tabs>
        <w:spacing w:after="0" w:line="240" w:lineRule="auto"/>
        <w:ind w:left="0" w:firstLine="567"/>
        <w:jc w:val="center"/>
        <w:rPr>
          <w:b/>
          <w:caps/>
          <w:sz w:val="20"/>
          <w:szCs w:val="20"/>
          <w:lang w:val="uk-UA"/>
        </w:rPr>
      </w:pPr>
    </w:p>
    <w:p w:rsidR="00ED4867" w:rsidRPr="001E60EE" w:rsidRDefault="00ED4867" w:rsidP="00CA7D73">
      <w:pPr>
        <w:pStyle w:val="BodyTextIndent2"/>
        <w:widowControl w:val="0"/>
        <w:tabs>
          <w:tab w:val="left" w:pos="1272"/>
        </w:tabs>
        <w:spacing w:after="0" w:line="240" w:lineRule="auto"/>
        <w:ind w:left="0" w:firstLine="567"/>
        <w:jc w:val="center"/>
        <w:rPr>
          <w:b/>
          <w:sz w:val="20"/>
          <w:szCs w:val="20"/>
          <w:lang w:val="uk-UA"/>
        </w:rPr>
      </w:pPr>
      <w:r w:rsidRPr="001E60EE">
        <w:rPr>
          <w:b/>
          <w:caps/>
          <w:sz w:val="20"/>
          <w:szCs w:val="20"/>
          <w:lang w:val="uk-UA"/>
        </w:rPr>
        <w:t xml:space="preserve">15. </w:t>
      </w:r>
      <w:r w:rsidRPr="001E60EE">
        <w:rPr>
          <w:b/>
          <w:sz w:val="20"/>
          <w:szCs w:val="20"/>
          <w:lang w:val="uk-UA"/>
        </w:rPr>
        <w:t>МІСЦЕЗНАХОДЖЕННЯ ТА БАНКІВСЬКІ РЕКВІЗИТИ СТОРІН</w:t>
      </w:r>
    </w:p>
    <w:p w:rsidR="00ED4867" w:rsidRPr="001E60EE" w:rsidRDefault="00ED4867" w:rsidP="00CA7D73">
      <w:pPr>
        <w:pStyle w:val="BodyTextIndent2"/>
        <w:widowControl w:val="0"/>
        <w:tabs>
          <w:tab w:val="left" w:pos="1272"/>
        </w:tabs>
        <w:spacing w:after="0" w:line="240" w:lineRule="auto"/>
        <w:ind w:left="0" w:firstLine="567"/>
        <w:jc w:val="center"/>
        <w:rPr>
          <w:b/>
          <w:caps/>
          <w:sz w:val="20"/>
          <w:szCs w:val="20"/>
          <w:lang w:val="uk-UA"/>
        </w:rPr>
      </w:pPr>
    </w:p>
    <w:tbl>
      <w:tblPr>
        <w:tblW w:w="0" w:type="auto"/>
        <w:tblLayout w:type="fixed"/>
        <w:tblLook w:val="01E0"/>
      </w:tblPr>
      <w:tblGrid>
        <w:gridCol w:w="5211"/>
        <w:gridCol w:w="4219"/>
      </w:tblGrid>
      <w:tr w:rsidR="00ED4867" w:rsidRPr="001E60EE" w:rsidTr="009B7815">
        <w:tc>
          <w:tcPr>
            <w:tcW w:w="5211" w:type="dxa"/>
          </w:tcPr>
          <w:p w:rsidR="00ED4867" w:rsidRPr="001E60EE" w:rsidRDefault="00ED4867" w:rsidP="009B7815">
            <w:pPr>
              <w:jc w:val="center"/>
              <w:rPr>
                <w:b/>
                <w:sz w:val="20"/>
                <w:szCs w:val="20"/>
                <w:lang w:val="uk-UA"/>
              </w:rPr>
            </w:pPr>
            <w:r w:rsidRPr="001E60EE">
              <w:rPr>
                <w:b/>
                <w:sz w:val="20"/>
                <w:szCs w:val="20"/>
                <w:lang w:val="uk-UA"/>
              </w:rPr>
              <w:t xml:space="preserve">ПОКУПЕЦЬ </w:t>
            </w:r>
          </w:p>
          <w:p w:rsidR="00ED4867" w:rsidRPr="001E60EE" w:rsidRDefault="00ED4867" w:rsidP="009B7815">
            <w:pPr>
              <w:jc w:val="center"/>
              <w:rPr>
                <w:b/>
                <w:sz w:val="20"/>
                <w:szCs w:val="20"/>
                <w:lang w:val="uk-UA"/>
              </w:rPr>
            </w:pPr>
          </w:p>
          <w:p w:rsidR="00ED4867" w:rsidRDefault="00ED4867" w:rsidP="003D0384">
            <w:pPr>
              <w:autoSpaceDE w:val="0"/>
              <w:autoSpaceDN w:val="0"/>
              <w:adjustRightInd w:val="0"/>
              <w:spacing w:line="480" w:lineRule="auto"/>
              <w:rPr>
                <w:b/>
                <w:sz w:val="20"/>
                <w:szCs w:val="20"/>
                <w:lang w:val="uk-UA"/>
              </w:rPr>
            </w:pPr>
            <w:r w:rsidRPr="00F531C0">
              <w:rPr>
                <w:b/>
                <w:sz w:val="20"/>
                <w:szCs w:val="20"/>
              </w:rPr>
              <w:t xml:space="preserve"> «Кропивницький професійний ліцей» </w:t>
            </w:r>
          </w:p>
          <w:p w:rsidR="00ED4867" w:rsidRPr="00F531C0" w:rsidRDefault="00ED4867" w:rsidP="003D0384">
            <w:pPr>
              <w:autoSpaceDE w:val="0"/>
              <w:autoSpaceDN w:val="0"/>
              <w:adjustRightInd w:val="0"/>
              <w:spacing w:line="480" w:lineRule="auto"/>
              <w:rPr>
                <w:b/>
                <w:sz w:val="20"/>
                <w:szCs w:val="20"/>
              </w:rPr>
            </w:pPr>
            <w:r w:rsidRPr="00F531C0">
              <w:rPr>
                <w:b/>
                <w:sz w:val="20"/>
                <w:szCs w:val="20"/>
              </w:rPr>
              <w:t>Кіровоградської обласної ради</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вул. Героїв рятувальників, 15,</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 xml:space="preserve">м. Кропивницький, 25031, </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Код ЄДРПОУ 02544891</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р/р UA 938201720344250006000002349</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Державна казначейська служба України в</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м. КиївМФО 820172</w:t>
            </w:r>
          </w:p>
          <w:p w:rsidR="00ED4867" w:rsidRPr="00F531C0" w:rsidRDefault="00ED4867" w:rsidP="003D0384">
            <w:pPr>
              <w:autoSpaceDE w:val="0"/>
              <w:autoSpaceDN w:val="0"/>
              <w:adjustRightInd w:val="0"/>
              <w:spacing w:line="480" w:lineRule="auto"/>
              <w:jc w:val="both"/>
              <w:rPr>
                <w:sz w:val="20"/>
                <w:szCs w:val="20"/>
              </w:rPr>
            </w:pPr>
          </w:p>
          <w:p w:rsidR="00ED4867" w:rsidRDefault="00ED4867" w:rsidP="003D0384">
            <w:pPr>
              <w:autoSpaceDE w:val="0"/>
              <w:autoSpaceDN w:val="0"/>
              <w:adjustRightInd w:val="0"/>
              <w:spacing w:line="480" w:lineRule="auto"/>
              <w:jc w:val="both"/>
              <w:rPr>
                <w:b/>
                <w:sz w:val="20"/>
                <w:szCs w:val="20"/>
              </w:rPr>
            </w:pPr>
            <w:r w:rsidRPr="00F531C0">
              <w:rPr>
                <w:b/>
                <w:sz w:val="20"/>
                <w:szCs w:val="20"/>
              </w:rPr>
              <w:t>Директор</w:t>
            </w:r>
          </w:p>
          <w:p w:rsidR="00ED4867" w:rsidRPr="00F531C0" w:rsidRDefault="00ED4867" w:rsidP="003D0384">
            <w:pPr>
              <w:autoSpaceDE w:val="0"/>
              <w:autoSpaceDN w:val="0"/>
              <w:adjustRightInd w:val="0"/>
              <w:spacing w:line="480" w:lineRule="auto"/>
              <w:jc w:val="both"/>
              <w:rPr>
                <w:b/>
                <w:sz w:val="20"/>
                <w:szCs w:val="20"/>
              </w:rPr>
            </w:pPr>
            <w:r>
              <w:rPr>
                <w:b/>
                <w:sz w:val="20"/>
                <w:szCs w:val="20"/>
              </w:rPr>
              <w:t xml:space="preserve">                  </w:t>
            </w:r>
            <w:r>
              <w:rPr>
                <w:b/>
                <w:sz w:val="20"/>
                <w:szCs w:val="20"/>
                <w:lang w:val="uk-UA"/>
              </w:rPr>
              <w:t xml:space="preserve">            </w:t>
            </w:r>
            <w:r>
              <w:rPr>
                <w:b/>
                <w:sz w:val="20"/>
                <w:szCs w:val="20"/>
              </w:rPr>
              <w:t xml:space="preserve"> _______</w:t>
            </w:r>
            <w:r w:rsidRPr="00F531C0">
              <w:rPr>
                <w:b/>
                <w:sz w:val="20"/>
                <w:szCs w:val="20"/>
              </w:rPr>
              <w:t>_______Ольга ГОРОХ</w:t>
            </w:r>
          </w:p>
          <w:p w:rsidR="00ED4867" w:rsidRPr="001E60EE" w:rsidRDefault="00ED4867" w:rsidP="003D0384">
            <w:pPr>
              <w:pStyle w:val="BodyTextIndent2"/>
              <w:tabs>
                <w:tab w:val="left" w:pos="1272"/>
              </w:tabs>
              <w:spacing w:after="0" w:line="240" w:lineRule="auto"/>
              <w:ind w:left="0"/>
              <w:rPr>
                <w:b/>
                <w:sz w:val="20"/>
                <w:szCs w:val="20"/>
                <w:lang w:val="uk-UA"/>
              </w:rPr>
            </w:pPr>
          </w:p>
        </w:tc>
        <w:tc>
          <w:tcPr>
            <w:tcW w:w="4219" w:type="dxa"/>
          </w:tcPr>
          <w:p w:rsidR="00ED4867" w:rsidRPr="001E60EE" w:rsidRDefault="00ED4867" w:rsidP="009B7815">
            <w:pPr>
              <w:pStyle w:val="BodyTextIndent2"/>
              <w:tabs>
                <w:tab w:val="left" w:pos="1272"/>
              </w:tabs>
              <w:spacing w:after="0" w:line="240" w:lineRule="auto"/>
              <w:ind w:left="0"/>
              <w:jc w:val="center"/>
              <w:rPr>
                <w:b/>
                <w:sz w:val="20"/>
                <w:szCs w:val="20"/>
                <w:lang w:val="uk-UA"/>
              </w:rPr>
            </w:pPr>
            <w:r w:rsidRPr="001E60EE">
              <w:rPr>
                <w:b/>
                <w:sz w:val="20"/>
                <w:szCs w:val="20"/>
                <w:lang w:val="uk-UA"/>
              </w:rPr>
              <w:t xml:space="preserve">ПОСТАЧАЛЬНИК </w:t>
            </w:r>
          </w:p>
          <w:p w:rsidR="00ED4867" w:rsidRPr="001E60EE" w:rsidRDefault="00ED4867" w:rsidP="009B7815">
            <w:pPr>
              <w:pStyle w:val="BodyTextIndent2"/>
              <w:tabs>
                <w:tab w:val="left" w:pos="1272"/>
              </w:tabs>
              <w:spacing w:after="0" w:line="240" w:lineRule="auto"/>
              <w:ind w:left="0"/>
              <w:jc w:val="center"/>
              <w:rPr>
                <w:b/>
                <w:sz w:val="20"/>
                <w:szCs w:val="20"/>
                <w:lang w:val="uk-UA"/>
              </w:rPr>
            </w:pPr>
          </w:p>
          <w:tbl>
            <w:tblPr>
              <w:tblW w:w="5386" w:type="dxa"/>
              <w:tblInd w:w="79" w:type="dxa"/>
              <w:tblLayout w:type="fixed"/>
              <w:tblLook w:val="01E0"/>
            </w:tblPr>
            <w:tblGrid>
              <w:gridCol w:w="5386"/>
            </w:tblGrid>
            <w:tr w:rsidR="00ED4867" w:rsidRPr="001E60EE" w:rsidTr="009B7815">
              <w:trPr>
                <w:trHeight w:val="1896"/>
              </w:trPr>
              <w:tc>
                <w:tcPr>
                  <w:tcW w:w="5386" w:type="dxa"/>
                  <w:tcBorders>
                    <w:top w:val="nil"/>
                    <w:left w:val="nil"/>
                    <w:bottom w:val="nil"/>
                    <w:right w:val="nil"/>
                  </w:tcBorders>
                </w:tcPr>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highlight w:val="yellow"/>
                    </w:rPr>
                  </w:pPr>
                  <w:r w:rsidRPr="001E60EE">
                    <w:rPr>
                      <w:sz w:val="20"/>
                      <w:szCs w:val="20"/>
                      <w:lang w:val="uk-UA"/>
                    </w:rPr>
                    <w:t>___________________________________</w:t>
                  </w:r>
                </w:p>
                <w:p w:rsidR="00ED4867" w:rsidRPr="001E60EE" w:rsidRDefault="00ED4867" w:rsidP="009B7815">
                  <w:pPr>
                    <w:rPr>
                      <w:b/>
                      <w:sz w:val="20"/>
                      <w:szCs w:val="20"/>
                      <w:lang w:val="uk-UA"/>
                    </w:rPr>
                  </w:pPr>
                </w:p>
                <w:p w:rsidR="00ED4867" w:rsidRPr="001E60EE" w:rsidRDefault="00ED4867" w:rsidP="009B7815">
                  <w:pPr>
                    <w:rPr>
                      <w:color w:val="FFFFFF"/>
                      <w:sz w:val="20"/>
                      <w:szCs w:val="20"/>
                    </w:rPr>
                  </w:pPr>
                  <w:r w:rsidRPr="001E60EE">
                    <w:rPr>
                      <w:b/>
                      <w:sz w:val="20"/>
                      <w:szCs w:val="20"/>
                    </w:rPr>
                    <w:t>Юридична адреса:</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highlight w:val="yellow"/>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rPr>
                    <w:t xml:space="preserve">Код ЄДРПОУ </w:t>
                  </w:r>
                  <w:r w:rsidRPr="001E60EE">
                    <w:rPr>
                      <w:sz w:val="20"/>
                      <w:szCs w:val="20"/>
                      <w:lang w:val="uk-UA"/>
                    </w:rPr>
                    <w:t xml:space="preserve"> 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rPr>
                      <w:sz w:val="20"/>
                      <w:szCs w:val="20"/>
                      <w:lang w:val="uk-UA"/>
                    </w:rPr>
                  </w:pPr>
                  <w:r w:rsidRPr="001E60EE">
                    <w:rPr>
                      <w:sz w:val="20"/>
                      <w:szCs w:val="20"/>
                      <w:lang w:val="uk-UA"/>
                    </w:rPr>
                    <w:t>___________________________________</w:t>
                  </w:r>
                </w:p>
                <w:p w:rsidR="00ED4867" w:rsidRPr="001E60EE" w:rsidRDefault="00ED4867" w:rsidP="009B7815">
                  <w:pPr>
                    <w:pStyle w:val="HTMLPreformatted"/>
                    <w:jc w:val="both"/>
                    <w:rPr>
                      <w:rFonts w:ascii="Times New Roman" w:hAnsi="Times New Roman"/>
                    </w:rPr>
                  </w:pPr>
                  <w:r>
                    <w:rPr>
                      <w:rFonts w:ascii="Times New Roman" w:hAnsi="Times New Roman"/>
                    </w:rPr>
                    <w:t>т</w:t>
                  </w:r>
                  <w:r w:rsidRPr="001E60EE">
                    <w:rPr>
                      <w:rFonts w:ascii="Times New Roman" w:hAnsi="Times New Roman"/>
                    </w:rPr>
                    <w:t>ел. _________________</w:t>
                  </w:r>
                </w:p>
                <w:p w:rsidR="00ED4867" w:rsidRPr="001E60EE" w:rsidRDefault="00ED4867" w:rsidP="009B7815">
                  <w:pPr>
                    <w:pStyle w:val="HTMLPreformatted"/>
                    <w:jc w:val="both"/>
                    <w:rPr>
                      <w:rFonts w:ascii="Times New Roman" w:hAnsi="Times New Roman"/>
                    </w:rPr>
                  </w:pPr>
                </w:p>
                <w:p w:rsidR="00ED4867" w:rsidRPr="001E60EE" w:rsidRDefault="00ED4867" w:rsidP="009B7815">
                  <w:pPr>
                    <w:pStyle w:val="HTMLPreformatted"/>
                    <w:jc w:val="both"/>
                    <w:rPr>
                      <w:rFonts w:ascii="Times New Roman" w:hAnsi="Times New Roman"/>
                      <w:b/>
                    </w:rPr>
                  </w:pPr>
                  <w:r w:rsidRPr="001E60EE">
                    <w:rPr>
                      <w:rFonts w:ascii="Times New Roman" w:hAnsi="Times New Roman"/>
                      <w:b/>
                    </w:rPr>
                    <w:t>________________</w:t>
                  </w:r>
                </w:p>
                <w:p w:rsidR="00ED4867" w:rsidRPr="001E60EE" w:rsidRDefault="00ED4867" w:rsidP="009B7815">
                  <w:pPr>
                    <w:pStyle w:val="HTMLPreformatted"/>
                    <w:jc w:val="both"/>
                    <w:rPr>
                      <w:rFonts w:ascii="Times New Roman" w:hAnsi="Times New Roman"/>
                    </w:rPr>
                  </w:pPr>
                </w:p>
                <w:p w:rsidR="00ED4867" w:rsidRPr="001E60EE" w:rsidRDefault="00ED4867" w:rsidP="009B7815">
                  <w:pPr>
                    <w:jc w:val="both"/>
                    <w:rPr>
                      <w:color w:val="FF0000"/>
                      <w:sz w:val="20"/>
                      <w:szCs w:val="20"/>
                      <w:highlight w:val="yellow"/>
                      <w:lang w:val="uk-UA"/>
                    </w:rPr>
                  </w:pPr>
                  <w:r w:rsidRPr="001E60EE">
                    <w:rPr>
                      <w:color w:val="000000"/>
                      <w:sz w:val="20"/>
                      <w:szCs w:val="20"/>
                    </w:rPr>
                    <w:t>________________</w:t>
                  </w:r>
                  <w:r w:rsidRPr="001E60EE">
                    <w:rPr>
                      <w:color w:val="000000"/>
                      <w:sz w:val="20"/>
                      <w:szCs w:val="20"/>
                      <w:lang w:val="uk-UA"/>
                    </w:rPr>
                    <w:t xml:space="preserve">    _________________</w:t>
                  </w:r>
                </w:p>
              </w:tc>
            </w:tr>
          </w:tbl>
          <w:p w:rsidR="00ED4867" w:rsidRPr="001E60EE" w:rsidRDefault="00ED4867" w:rsidP="009B7815">
            <w:pPr>
              <w:pStyle w:val="BodyTextIndent2"/>
              <w:tabs>
                <w:tab w:val="left" w:pos="1272"/>
              </w:tabs>
              <w:spacing w:after="0" w:line="240" w:lineRule="auto"/>
              <w:ind w:left="0" w:firstLine="567"/>
              <w:jc w:val="center"/>
              <w:rPr>
                <w:b/>
                <w:sz w:val="20"/>
                <w:szCs w:val="20"/>
                <w:lang w:val="uk-UA"/>
              </w:rPr>
            </w:pPr>
          </w:p>
        </w:tc>
      </w:tr>
    </w:tbl>
    <w:p w:rsidR="00ED4867" w:rsidRPr="001E60EE" w:rsidRDefault="00ED4867" w:rsidP="00CA7D73">
      <w:pPr>
        <w:shd w:val="clear" w:color="auto" w:fill="FFFFFF"/>
        <w:tabs>
          <w:tab w:val="center" w:pos="5045"/>
        </w:tabs>
        <w:spacing w:line="250" w:lineRule="exact"/>
        <w:ind w:hanging="10"/>
        <w:rPr>
          <w:sz w:val="20"/>
          <w:szCs w:val="20"/>
          <w:lang w:val="uk-UA"/>
        </w:rPr>
      </w:pPr>
      <w:r w:rsidRPr="001E60EE">
        <w:rPr>
          <w:bCs/>
          <w:sz w:val="20"/>
          <w:szCs w:val="20"/>
          <w:lang w:val="uk-UA"/>
        </w:rPr>
        <w:t>МП</w:t>
      </w:r>
      <w:r w:rsidRPr="001E60EE">
        <w:rPr>
          <w:b/>
          <w:bCs/>
          <w:sz w:val="20"/>
          <w:szCs w:val="20"/>
          <w:lang w:val="uk-UA"/>
        </w:rPr>
        <w:tab/>
      </w:r>
      <w:r w:rsidRPr="001E60EE">
        <w:rPr>
          <w:bCs/>
          <w:sz w:val="20"/>
          <w:szCs w:val="20"/>
          <w:lang w:val="uk-UA"/>
        </w:rPr>
        <w:t>МП</w:t>
      </w:r>
    </w:p>
    <w:p w:rsidR="00ED4867" w:rsidRPr="001E60EE" w:rsidRDefault="00ED4867" w:rsidP="00CA7D73">
      <w:pPr>
        <w:shd w:val="clear" w:color="auto" w:fill="FFFFFF"/>
        <w:spacing w:line="250" w:lineRule="exact"/>
        <w:ind w:hanging="10"/>
        <w:rPr>
          <w:sz w:val="20"/>
          <w:szCs w:val="20"/>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p>
    <w:p w:rsidR="00ED4867" w:rsidRPr="001E60EE" w:rsidRDefault="00ED4867" w:rsidP="00CA7D73">
      <w:pPr>
        <w:ind w:right="567"/>
        <w:jc w:val="right"/>
        <w:rPr>
          <w:b/>
          <w:bCs/>
          <w:sz w:val="20"/>
          <w:szCs w:val="20"/>
          <w:lang w:val="uk-UA"/>
        </w:rPr>
      </w:pPr>
      <w:r w:rsidRPr="001E60EE">
        <w:rPr>
          <w:b/>
          <w:bCs/>
          <w:sz w:val="20"/>
          <w:szCs w:val="20"/>
          <w:lang w:val="uk-UA"/>
        </w:rPr>
        <w:t>Додаток № ___</w:t>
      </w:r>
    </w:p>
    <w:p w:rsidR="00ED4867" w:rsidRDefault="00ED4867" w:rsidP="00CA7D73">
      <w:pPr>
        <w:ind w:right="567"/>
        <w:jc w:val="right"/>
        <w:rPr>
          <w:b/>
          <w:bCs/>
          <w:sz w:val="20"/>
          <w:szCs w:val="20"/>
          <w:lang w:val="uk-UA"/>
        </w:rPr>
      </w:pPr>
      <w:r w:rsidRPr="001E60EE">
        <w:rPr>
          <w:b/>
          <w:bCs/>
          <w:sz w:val="20"/>
          <w:szCs w:val="20"/>
          <w:lang w:val="uk-UA"/>
        </w:rPr>
        <w:t>до договору №___ від ___.___.20___</w:t>
      </w:r>
    </w:p>
    <w:p w:rsidR="00ED4867" w:rsidRPr="001E60EE" w:rsidRDefault="00ED4867" w:rsidP="00CA7D73">
      <w:pPr>
        <w:ind w:right="567"/>
        <w:jc w:val="right"/>
        <w:rPr>
          <w:b/>
          <w:bCs/>
          <w:sz w:val="20"/>
          <w:szCs w:val="20"/>
          <w:lang w:val="uk-UA"/>
        </w:rPr>
      </w:pPr>
    </w:p>
    <w:p w:rsidR="00ED4867" w:rsidRPr="00421922" w:rsidRDefault="00ED4867" w:rsidP="00CA7D73">
      <w:pPr>
        <w:jc w:val="center"/>
        <w:rPr>
          <w:b/>
          <w:lang w:val="uk-UA"/>
        </w:rPr>
      </w:pPr>
      <w:r w:rsidRPr="00421922">
        <w:rPr>
          <w:b/>
          <w:lang w:val="uk-UA"/>
        </w:rPr>
        <w:t>Специфікація</w:t>
      </w:r>
    </w:p>
    <w:p w:rsidR="00ED4867" w:rsidRPr="001E60EE" w:rsidRDefault="00ED4867" w:rsidP="00CA7D73">
      <w:pPr>
        <w:ind w:firstLine="758"/>
        <w:jc w:val="both"/>
        <w:rPr>
          <w:sz w:val="20"/>
          <w:szCs w:val="20"/>
          <w:lang w:val="uk-UA"/>
        </w:rPr>
      </w:pPr>
      <w:r w:rsidRPr="001E60EE">
        <w:rPr>
          <w:sz w:val="20"/>
          <w:szCs w:val="20"/>
          <w:lang w:val="uk-UA"/>
        </w:rPr>
        <w:t>м. Кропивницький</w:t>
      </w:r>
      <w:r w:rsidRPr="001E60EE">
        <w:rPr>
          <w:sz w:val="20"/>
          <w:szCs w:val="20"/>
          <w:lang w:val="uk-UA"/>
        </w:rPr>
        <w:tab/>
      </w:r>
      <w:r w:rsidRPr="001E60EE">
        <w:rPr>
          <w:sz w:val="20"/>
          <w:szCs w:val="20"/>
          <w:lang w:val="uk-UA"/>
        </w:rPr>
        <w:tab/>
      </w:r>
      <w:r w:rsidRPr="001E60EE">
        <w:rPr>
          <w:sz w:val="20"/>
          <w:szCs w:val="20"/>
          <w:lang w:val="uk-UA"/>
        </w:rPr>
        <w:tab/>
      </w:r>
      <w:r w:rsidRPr="001E60EE">
        <w:rPr>
          <w:sz w:val="20"/>
          <w:szCs w:val="20"/>
          <w:lang w:val="uk-UA"/>
        </w:rPr>
        <w:tab/>
        <w:t xml:space="preserve">                                                      ___.____.20___</w:t>
      </w:r>
    </w:p>
    <w:p w:rsidR="00ED4867" w:rsidRPr="001E60EE" w:rsidRDefault="00ED4867" w:rsidP="00CA7D73">
      <w:pPr>
        <w:ind w:firstLine="900"/>
        <w:jc w:val="both"/>
        <w:rPr>
          <w:sz w:val="20"/>
          <w:szCs w:val="20"/>
          <w:lang w:val="uk-UA"/>
        </w:rPr>
      </w:pPr>
    </w:p>
    <w:p w:rsidR="00ED4867" w:rsidRPr="001E60EE" w:rsidRDefault="00ED4867" w:rsidP="003D0384">
      <w:pPr>
        <w:autoSpaceDE w:val="0"/>
        <w:autoSpaceDN w:val="0"/>
        <w:adjustRightInd w:val="0"/>
        <w:ind w:firstLine="708"/>
        <w:jc w:val="both"/>
        <w:rPr>
          <w:lang w:val="uk-UA"/>
        </w:rPr>
      </w:pPr>
      <w:r w:rsidRPr="003D0384">
        <w:rPr>
          <w:b/>
          <w:lang w:val="uk-UA"/>
        </w:rPr>
        <w:t>«Кропивницький професійний ліцей»  Кіровоградської обласної ради</w:t>
      </w:r>
      <w:r w:rsidRPr="003D0384">
        <w:rPr>
          <w:lang w:val="uk-UA"/>
        </w:rPr>
        <w:t>,</w:t>
      </w:r>
      <w:r>
        <w:rPr>
          <w:lang w:val="uk-UA"/>
        </w:rPr>
        <w:t xml:space="preserve"> </w:t>
      </w:r>
      <w:r w:rsidRPr="001E60EE">
        <w:rPr>
          <w:lang w:val="uk-UA"/>
        </w:rPr>
        <w:t xml:space="preserve"> в особі </w:t>
      </w:r>
      <w:r>
        <w:rPr>
          <w:lang w:val="uk-UA"/>
        </w:rPr>
        <w:t xml:space="preserve">директора </w:t>
      </w:r>
      <w:r w:rsidRPr="001E60EE">
        <w:rPr>
          <w:lang w:val="uk-UA"/>
        </w:rPr>
        <w:t>__________________________________________, як</w:t>
      </w:r>
      <w:r>
        <w:rPr>
          <w:lang w:val="uk-UA"/>
        </w:rPr>
        <w:t>а</w:t>
      </w:r>
      <w:r w:rsidRPr="001E60EE">
        <w:rPr>
          <w:lang w:val="uk-UA"/>
        </w:rPr>
        <w:t xml:space="preserve"> діє на підставі </w:t>
      </w:r>
      <w:r>
        <w:rPr>
          <w:lang w:val="uk-UA"/>
        </w:rPr>
        <w:t>Статуту</w:t>
      </w:r>
      <w:r w:rsidRPr="001E60EE">
        <w:rPr>
          <w:lang w:val="uk-UA"/>
        </w:rPr>
        <w:t xml:space="preserve"> (далі – Покупець), з однієї сторони, та</w:t>
      </w:r>
      <w:r w:rsidRPr="001E60EE">
        <w:rPr>
          <w:shd w:val="clear" w:color="auto" w:fill="FFFFFF"/>
          <w:lang w:val="uk-UA"/>
        </w:rPr>
        <w:t>________________________________________________________,</w:t>
      </w:r>
      <w:r>
        <w:rPr>
          <w:shd w:val="clear" w:color="auto" w:fill="FFFFFF"/>
          <w:lang w:val="uk-UA"/>
        </w:rPr>
        <w:t xml:space="preserve"> </w:t>
      </w:r>
      <w:r w:rsidRPr="001E60EE">
        <w:rPr>
          <w:lang w:val="uk-UA"/>
        </w:rPr>
        <w:t>(далі – Постачальник)</w:t>
      </w:r>
      <w:r w:rsidRPr="001E60EE">
        <w:rPr>
          <w:shd w:val="clear" w:color="auto" w:fill="FFFFFF"/>
          <w:lang w:val="uk-UA"/>
        </w:rPr>
        <w:t>,</w:t>
      </w:r>
      <w:r>
        <w:rPr>
          <w:shd w:val="clear" w:color="auto" w:fill="FFFFFF"/>
          <w:lang w:val="uk-UA"/>
        </w:rPr>
        <w:t xml:space="preserve"> </w:t>
      </w:r>
      <w:r w:rsidRPr="001E60EE">
        <w:rPr>
          <w:shd w:val="clear" w:color="auto" w:fill="FFFFFF"/>
          <w:lang w:val="uk-UA"/>
        </w:rPr>
        <w:t xml:space="preserve">в особі _______________________________________________________, який діє на підставі _______________________________, з другої сторони, </w:t>
      </w:r>
      <w:r w:rsidRPr="001E60EE">
        <w:rPr>
          <w:lang w:val="uk-UA"/>
        </w:rPr>
        <w:t>уклали дану специфікацію до договору поставки про нижченаведене:</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tblPr>
      <w:tblGrid>
        <w:gridCol w:w="714"/>
        <w:gridCol w:w="4564"/>
        <w:gridCol w:w="777"/>
        <w:gridCol w:w="1150"/>
        <w:gridCol w:w="1426"/>
        <w:gridCol w:w="1615"/>
      </w:tblGrid>
      <w:tr w:rsidR="00ED4867" w:rsidRPr="00A63828" w:rsidTr="009B7815">
        <w:trPr>
          <w:trHeight w:val="445"/>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 п/п</w:t>
            </w:r>
          </w:p>
        </w:tc>
        <w:tc>
          <w:tcPr>
            <w:tcW w:w="2227" w:type="pct"/>
            <w:tcBorders>
              <w:left w:val="single" w:sz="4" w:space="0" w:color="00000A"/>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Найменування товару</w:t>
            </w: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Од. вим.</w:t>
            </w: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Кількість</w:t>
            </w: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Ціна без ПДВ</w:t>
            </w: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r w:rsidRPr="00A63828">
              <w:rPr>
                <w:bCs/>
                <w:color w:val="000000"/>
                <w:sz w:val="20"/>
                <w:szCs w:val="20"/>
                <w:lang w:val="uk-UA"/>
              </w:rPr>
              <w:t>Сума без ПДВ</w:t>
            </w: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lang w:val="uk-UA"/>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9"/>
        </w:trPr>
        <w:tc>
          <w:tcPr>
            <w:tcW w:w="34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2227" w:type="pct"/>
            <w:tcBorders>
              <w:left w:val="single" w:sz="4" w:space="0" w:color="00000A"/>
              <w:bottom w:val="single" w:sz="4" w:space="0" w:color="auto"/>
            </w:tcBorders>
            <w:vAlign w:val="center"/>
          </w:tcPr>
          <w:p w:rsidR="00ED4867" w:rsidRPr="00A63828" w:rsidRDefault="00ED4867" w:rsidP="009B7815">
            <w:pPr>
              <w:rPr>
                <w:bCs/>
                <w:color w:val="000000"/>
                <w:sz w:val="20"/>
                <w:szCs w:val="20"/>
              </w:rPr>
            </w:pPr>
          </w:p>
        </w:tc>
        <w:tc>
          <w:tcPr>
            <w:tcW w:w="379"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561" w:type="pct"/>
            <w:tcBorders>
              <w:bottom w:val="single" w:sz="4" w:space="0" w:color="auto"/>
            </w:tcBorders>
            <w:vAlign w:val="bottom"/>
          </w:tcPr>
          <w:p w:rsidR="00ED4867" w:rsidRPr="00A63828" w:rsidRDefault="00ED4867" w:rsidP="009B7815">
            <w:pPr>
              <w:jc w:val="center"/>
              <w:rPr>
                <w:bCs/>
                <w:color w:val="000000"/>
                <w:sz w:val="20"/>
                <w:szCs w:val="20"/>
                <w:lang w:val="uk-UA"/>
              </w:rPr>
            </w:pPr>
          </w:p>
        </w:tc>
        <w:tc>
          <w:tcPr>
            <w:tcW w:w="695" w:type="pct"/>
            <w:tcBorders>
              <w:bottom w:val="single" w:sz="4" w:space="0" w:color="auto"/>
            </w:tcBorders>
            <w:vAlign w:val="center"/>
          </w:tcPr>
          <w:p w:rsidR="00ED4867" w:rsidRPr="00A63828" w:rsidRDefault="00ED4867" w:rsidP="009B7815">
            <w:pPr>
              <w:jc w:val="center"/>
              <w:rPr>
                <w:bCs/>
                <w:color w:val="000000"/>
                <w:sz w:val="20"/>
                <w:szCs w:val="20"/>
                <w:lang w:val="uk-UA"/>
              </w:rPr>
            </w:pPr>
          </w:p>
        </w:tc>
        <w:tc>
          <w:tcPr>
            <w:tcW w:w="788" w:type="pct"/>
            <w:tcBorders>
              <w:bottom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4"/>
        </w:trPr>
        <w:tc>
          <w:tcPr>
            <w:tcW w:w="4212" w:type="pct"/>
            <w:gridSpan w:val="5"/>
            <w:tcBorders>
              <w:top w:val="single" w:sz="4" w:space="0" w:color="auto"/>
              <w:left w:val="nil"/>
              <w:bottom w:val="nil"/>
              <w:right w:val="single" w:sz="4" w:space="0" w:color="auto"/>
            </w:tcBorders>
          </w:tcPr>
          <w:p w:rsidR="00ED4867" w:rsidRPr="00A63828" w:rsidRDefault="00ED4867" w:rsidP="009B7815">
            <w:pPr>
              <w:jc w:val="right"/>
              <w:rPr>
                <w:bCs/>
                <w:color w:val="000000"/>
                <w:sz w:val="20"/>
                <w:szCs w:val="20"/>
                <w:lang w:val="uk-UA"/>
              </w:rPr>
            </w:pPr>
            <w:r w:rsidRPr="00A63828">
              <w:rPr>
                <w:bCs/>
                <w:color w:val="000000"/>
                <w:sz w:val="20"/>
                <w:szCs w:val="20"/>
                <w:lang w:val="uk-UA"/>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4"/>
        </w:trPr>
        <w:tc>
          <w:tcPr>
            <w:tcW w:w="4212" w:type="pct"/>
            <w:gridSpan w:val="5"/>
            <w:tcBorders>
              <w:top w:val="nil"/>
              <w:left w:val="nil"/>
              <w:bottom w:val="nil"/>
              <w:right w:val="single" w:sz="4" w:space="0" w:color="auto"/>
            </w:tcBorders>
          </w:tcPr>
          <w:p w:rsidR="00ED4867" w:rsidRPr="00A63828" w:rsidRDefault="00ED4867" w:rsidP="009B7815">
            <w:pPr>
              <w:jc w:val="right"/>
              <w:rPr>
                <w:bCs/>
                <w:color w:val="000000"/>
                <w:sz w:val="20"/>
                <w:szCs w:val="20"/>
                <w:lang w:val="uk-UA"/>
              </w:rPr>
            </w:pPr>
            <w:r w:rsidRPr="00A63828">
              <w:rPr>
                <w:bCs/>
                <w:color w:val="000000"/>
                <w:sz w:val="20"/>
                <w:szCs w:val="20"/>
                <w:lang w:val="uk-UA"/>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ED4867" w:rsidRPr="00A63828" w:rsidRDefault="00ED4867" w:rsidP="009B7815">
            <w:pPr>
              <w:jc w:val="center"/>
              <w:rPr>
                <w:bCs/>
                <w:color w:val="000000"/>
                <w:sz w:val="20"/>
                <w:szCs w:val="20"/>
                <w:lang w:val="uk-UA"/>
              </w:rPr>
            </w:pPr>
          </w:p>
        </w:tc>
      </w:tr>
      <w:tr w:rsidR="00ED4867" w:rsidRPr="00A63828" w:rsidTr="009B7815">
        <w:trPr>
          <w:trHeight w:val="284"/>
        </w:trPr>
        <w:tc>
          <w:tcPr>
            <w:tcW w:w="4212" w:type="pct"/>
            <w:gridSpan w:val="5"/>
            <w:tcBorders>
              <w:top w:val="nil"/>
              <w:left w:val="nil"/>
              <w:bottom w:val="nil"/>
              <w:right w:val="single" w:sz="4" w:space="0" w:color="auto"/>
            </w:tcBorders>
          </w:tcPr>
          <w:p w:rsidR="00ED4867" w:rsidRPr="00A63828" w:rsidRDefault="00ED4867" w:rsidP="009B7815">
            <w:pPr>
              <w:jc w:val="right"/>
              <w:rPr>
                <w:bCs/>
                <w:color w:val="000000"/>
                <w:sz w:val="20"/>
                <w:szCs w:val="20"/>
                <w:lang w:val="uk-UA"/>
              </w:rPr>
            </w:pPr>
            <w:r w:rsidRPr="00A63828">
              <w:rPr>
                <w:bCs/>
                <w:color w:val="000000"/>
                <w:sz w:val="20"/>
                <w:szCs w:val="20"/>
                <w:lang w:val="uk-UA"/>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ED4867" w:rsidRPr="00A63828" w:rsidRDefault="00ED4867" w:rsidP="009B7815">
            <w:pPr>
              <w:jc w:val="center"/>
              <w:rPr>
                <w:bCs/>
                <w:color w:val="000000"/>
                <w:sz w:val="20"/>
                <w:szCs w:val="20"/>
                <w:lang w:val="uk-UA"/>
              </w:rPr>
            </w:pPr>
          </w:p>
        </w:tc>
      </w:tr>
    </w:tbl>
    <w:p w:rsidR="00ED4867" w:rsidRDefault="00ED4867" w:rsidP="00CA7D73">
      <w:pPr>
        <w:widowControl w:val="0"/>
        <w:rPr>
          <w:sz w:val="20"/>
          <w:szCs w:val="20"/>
          <w:lang w:val="uk-UA"/>
        </w:rPr>
      </w:pPr>
    </w:p>
    <w:p w:rsidR="00ED4867" w:rsidRDefault="00ED4867" w:rsidP="00CA7D73">
      <w:pPr>
        <w:widowControl w:val="0"/>
        <w:rPr>
          <w:sz w:val="20"/>
          <w:szCs w:val="20"/>
          <w:lang w:val="uk-UA"/>
        </w:rPr>
      </w:pPr>
    </w:p>
    <w:p w:rsidR="00ED4867" w:rsidRDefault="00ED4867" w:rsidP="00CA7D73">
      <w:pPr>
        <w:widowControl w:val="0"/>
        <w:rPr>
          <w:sz w:val="20"/>
          <w:szCs w:val="20"/>
          <w:lang w:val="uk-UA"/>
        </w:rPr>
      </w:pPr>
      <w:r w:rsidRPr="001E60EE">
        <w:rPr>
          <w:sz w:val="20"/>
          <w:szCs w:val="20"/>
          <w:lang w:val="uk-UA"/>
        </w:rPr>
        <w:t>Загальна вартість товару: _____________________________________________</w:t>
      </w:r>
      <w:r>
        <w:rPr>
          <w:sz w:val="20"/>
          <w:szCs w:val="20"/>
          <w:lang w:val="uk-UA"/>
        </w:rPr>
        <w:t>_________________________</w:t>
      </w:r>
      <w:r w:rsidRPr="001E60EE">
        <w:rPr>
          <w:sz w:val="20"/>
          <w:szCs w:val="20"/>
          <w:lang w:val="uk-UA"/>
        </w:rPr>
        <w:t>________</w:t>
      </w:r>
    </w:p>
    <w:p w:rsidR="00ED4867" w:rsidRDefault="00ED4867" w:rsidP="00CA7D73">
      <w:pPr>
        <w:widowControl w:val="0"/>
        <w:rPr>
          <w:sz w:val="20"/>
          <w:szCs w:val="20"/>
          <w:lang w:val="uk-UA"/>
        </w:rPr>
      </w:pPr>
    </w:p>
    <w:p w:rsidR="00ED4867" w:rsidRDefault="00ED4867" w:rsidP="00CA7D73">
      <w:pPr>
        <w:widowControl w:val="0"/>
        <w:rPr>
          <w:sz w:val="20"/>
          <w:szCs w:val="20"/>
          <w:lang w:val="uk-UA"/>
        </w:rPr>
      </w:pPr>
    </w:p>
    <w:p w:rsidR="00ED4867" w:rsidRPr="001E60EE" w:rsidRDefault="00ED4867" w:rsidP="00CA7D73">
      <w:pPr>
        <w:widowControl w:val="0"/>
        <w:rPr>
          <w:sz w:val="20"/>
          <w:szCs w:val="20"/>
          <w:lang w:val="uk-UA"/>
        </w:rPr>
      </w:pPr>
    </w:p>
    <w:tbl>
      <w:tblPr>
        <w:tblpPr w:leftFromText="180" w:rightFromText="180" w:vertAnchor="text" w:horzAnchor="margin" w:tblpXSpec="center" w:tblpY="304"/>
        <w:tblW w:w="9606" w:type="dxa"/>
        <w:tblLayout w:type="fixed"/>
        <w:tblLook w:val="0000"/>
      </w:tblPr>
      <w:tblGrid>
        <w:gridCol w:w="4747"/>
        <w:gridCol w:w="4859"/>
      </w:tblGrid>
      <w:tr w:rsidR="00ED4867" w:rsidRPr="001E60EE" w:rsidTr="00365494">
        <w:trPr>
          <w:trHeight w:val="66"/>
        </w:trPr>
        <w:tc>
          <w:tcPr>
            <w:tcW w:w="4747" w:type="dxa"/>
          </w:tcPr>
          <w:p w:rsidR="00ED4867" w:rsidRPr="001E60EE" w:rsidRDefault="00ED4867" w:rsidP="009B7815">
            <w:pPr>
              <w:jc w:val="center"/>
              <w:rPr>
                <w:b/>
                <w:sz w:val="20"/>
                <w:szCs w:val="20"/>
                <w:lang w:val="uk-UA"/>
              </w:rPr>
            </w:pPr>
            <w:r w:rsidRPr="001E60EE">
              <w:rPr>
                <w:b/>
                <w:sz w:val="20"/>
                <w:szCs w:val="20"/>
                <w:lang w:val="uk-UA"/>
              </w:rPr>
              <w:t xml:space="preserve">ПОКУПЕЦЬ </w:t>
            </w:r>
          </w:p>
          <w:p w:rsidR="00ED4867" w:rsidRPr="001E60EE" w:rsidRDefault="00ED4867" w:rsidP="009B7815">
            <w:pPr>
              <w:jc w:val="center"/>
              <w:rPr>
                <w:b/>
                <w:sz w:val="20"/>
                <w:szCs w:val="20"/>
                <w:lang w:val="uk-UA"/>
              </w:rPr>
            </w:pPr>
          </w:p>
          <w:p w:rsidR="00ED4867" w:rsidRDefault="00ED4867" w:rsidP="003D0384">
            <w:pPr>
              <w:autoSpaceDE w:val="0"/>
              <w:autoSpaceDN w:val="0"/>
              <w:adjustRightInd w:val="0"/>
              <w:spacing w:line="480" w:lineRule="auto"/>
              <w:rPr>
                <w:b/>
                <w:sz w:val="20"/>
                <w:szCs w:val="20"/>
                <w:lang w:val="uk-UA"/>
              </w:rPr>
            </w:pPr>
            <w:r w:rsidRPr="00F531C0">
              <w:rPr>
                <w:b/>
                <w:sz w:val="20"/>
                <w:szCs w:val="20"/>
              </w:rPr>
              <w:t xml:space="preserve">«Кропивницький професійний ліцей» </w:t>
            </w:r>
          </w:p>
          <w:p w:rsidR="00ED4867" w:rsidRPr="00F531C0" w:rsidRDefault="00ED4867" w:rsidP="003D0384">
            <w:pPr>
              <w:autoSpaceDE w:val="0"/>
              <w:autoSpaceDN w:val="0"/>
              <w:adjustRightInd w:val="0"/>
              <w:spacing w:line="480" w:lineRule="auto"/>
              <w:rPr>
                <w:b/>
                <w:sz w:val="20"/>
                <w:szCs w:val="20"/>
              </w:rPr>
            </w:pPr>
            <w:r w:rsidRPr="00F531C0">
              <w:rPr>
                <w:b/>
                <w:sz w:val="20"/>
                <w:szCs w:val="20"/>
              </w:rPr>
              <w:t>Кіровоградської обласної ради</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вул. Героїв рятувальників, 15,</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 xml:space="preserve">м. Кропивницький, 25031, </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Код ЄДРПОУ 02544891</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р/р UA 938201720344250006000002349</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Державна казначейська служба України в</w:t>
            </w:r>
          </w:p>
          <w:p w:rsidR="00ED4867" w:rsidRPr="00F531C0" w:rsidRDefault="00ED4867" w:rsidP="003D0384">
            <w:pPr>
              <w:autoSpaceDE w:val="0"/>
              <w:autoSpaceDN w:val="0"/>
              <w:adjustRightInd w:val="0"/>
              <w:spacing w:line="480" w:lineRule="auto"/>
              <w:jc w:val="both"/>
              <w:rPr>
                <w:sz w:val="20"/>
                <w:szCs w:val="20"/>
              </w:rPr>
            </w:pPr>
            <w:r w:rsidRPr="00F531C0">
              <w:rPr>
                <w:sz w:val="20"/>
                <w:szCs w:val="20"/>
              </w:rPr>
              <w:t>м. Київ</w:t>
            </w:r>
            <w:r>
              <w:rPr>
                <w:sz w:val="20"/>
                <w:szCs w:val="20"/>
                <w:lang w:val="uk-UA"/>
              </w:rPr>
              <w:t xml:space="preserve"> </w:t>
            </w:r>
            <w:r w:rsidRPr="00F531C0">
              <w:rPr>
                <w:sz w:val="20"/>
                <w:szCs w:val="20"/>
              </w:rPr>
              <w:t>МФО 820172</w:t>
            </w:r>
          </w:p>
          <w:p w:rsidR="00ED4867" w:rsidRDefault="00ED4867" w:rsidP="003D0384">
            <w:pPr>
              <w:autoSpaceDE w:val="0"/>
              <w:autoSpaceDN w:val="0"/>
              <w:adjustRightInd w:val="0"/>
              <w:spacing w:line="480" w:lineRule="auto"/>
              <w:jc w:val="both"/>
              <w:rPr>
                <w:b/>
                <w:sz w:val="20"/>
                <w:szCs w:val="20"/>
              </w:rPr>
            </w:pPr>
            <w:r w:rsidRPr="00F531C0">
              <w:rPr>
                <w:b/>
                <w:sz w:val="20"/>
                <w:szCs w:val="20"/>
              </w:rPr>
              <w:t>Директор</w:t>
            </w:r>
          </w:p>
          <w:p w:rsidR="00ED4867" w:rsidRPr="00F531C0" w:rsidRDefault="00ED4867" w:rsidP="003D0384">
            <w:pPr>
              <w:autoSpaceDE w:val="0"/>
              <w:autoSpaceDN w:val="0"/>
              <w:adjustRightInd w:val="0"/>
              <w:spacing w:line="480" w:lineRule="auto"/>
              <w:jc w:val="both"/>
              <w:rPr>
                <w:b/>
                <w:sz w:val="20"/>
                <w:szCs w:val="20"/>
              </w:rPr>
            </w:pPr>
            <w:r>
              <w:rPr>
                <w:b/>
                <w:sz w:val="20"/>
                <w:szCs w:val="20"/>
              </w:rPr>
              <w:t xml:space="preserve">                  </w:t>
            </w:r>
            <w:r>
              <w:rPr>
                <w:b/>
                <w:sz w:val="20"/>
                <w:szCs w:val="20"/>
                <w:lang w:val="uk-UA"/>
              </w:rPr>
              <w:t xml:space="preserve">            </w:t>
            </w:r>
            <w:r>
              <w:rPr>
                <w:b/>
                <w:sz w:val="20"/>
                <w:szCs w:val="20"/>
              </w:rPr>
              <w:t xml:space="preserve"> _______</w:t>
            </w:r>
            <w:r w:rsidRPr="00F531C0">
              <w:rPr>
                <w:b/>
                <w:sz w:val="20"/>
                <w:szCs w:val="20"/>
              </w:rPr>
              <w:t>_______Ольга ГОРОХ</w:t>
            </w:r>
          </w:p>
          <w:p w:rsidR="00ED4867" w:rsidRPr="001E60EE" w:rsidRDefault="00ED4867" w:rsidP="009B7815">
            <w:pPr>
              <w:pStyle w:val="BodyTextIndent2"/>
              <w:tabs>
                <w:tab w:val="left" w:pos="1272"/>
              </w:tabs>
              <w:spacing w:after="0" w:line="240" w:lineRule="auto"/>
              <w:ind w:left="0"/>
              <w:rPr>
                <w:sz w:val="20"/>
                <w:szCs w:val="20"/>
                <w:lang w:val="uk-UA"/>
              </w:rPr>
            </w:pPr>
            <w:r w:rsidRPr="001E60EE">
              <w:rPr>
                <w:bCs/>
                <w:sz w:val="20"/>
                <w:szCs w:val="20"/>
                <w:lang w:val="uk-UA"/>
              </w:rPr>
              <w:t>МП</w:t>
            </w:r>
          </w:p>
        </w:tc>
        <w:tc>
          <w:tcPr>
            <w:tcW w:w="4859" w:type="dxa"/>
          </w:tcPr>
          <w:p w:rsidR="00ED4867" w:rsidRPr="001E60EE" w:rsidRDefault="00ED4867" w:rsidP="009B7815">
            <w:pPr>
              <w:pStyle w:val="BodyTextIndent2"/>
              <w:tabs>
                <w:tab w:val="left" w:pos="1272"/>
              </w:tabs>
              <w:spacing w:after="0" w:line="240" w:lineRule="auto"/>
              <w:ind w:left="0"/>
              <w:jc w:val="center"/>
              <w:rPr>
                <w:b/>
                <w:sz w:val="20"/>
                <w:szCs w:val="20"/>
                <w:lang w:val="uk-UA"/>
              </w:rPr>
            </w:pPr>
            <w:r w:rsidRPr="001E60EE">
              <w:rPr>
                <w:b/>
                <w:sz w:val="20"/>
                <w:szCs w:val="20"/>
                <w:lang w:val="uk-UA"/>
              </w:rPr>
              <w:t xml:space="preserve">ПОСТАЧАЛЬНИК </w:t>
            </w:r>
          </w:p>
          <w:p w:rsidR="00ED4867" w:rsidRPr="001E60EE" w:rsidRDefault="00ED4867" w:rsidP="009B7815">
            <w:pPr>
              <w:pStyle w:val="BodyTextIndent2"/>
              <w:tabs>
                <w:tab w:val="left" w:pos="1272"/>
              </w:tabs>
              <w:spacing w:after="0" w:line="240" w:lineRule="auto"/>
              <w:ind w:left="0"/>
              <w:jc w:val="center"/>
              <w:rPr>
                <w:b/>
                <w:sz w:val="20"/>
                <w:szCs w:val="20"/>
                <w:lang w:val="uk-UA"/>
              </w:rPr>
            </w:pPr>
          </w:p>
          <w:tbl>
            <w:tblPr>
              <w:tblW w:w="4438" w:type="dxa"/>
              <w:tblInd w:w="79" w:type="dxa"/>
              <w:tblLayout w:type="fixed"/>
              <w:tblLook w:val="01E0"/>
            </w:tblPr>
            <w:tblGrid>
              <w:gridCol w:w="4438"/>
            </w:tblGrid>
            <w:tr w:rsidR="00ED4867" w:rsidRPr="001E60EE" w:rsidTr="009B7815">
              <w:trPr>
                <w:trHeight w:val="1941"/>
              </w:trPr>
              <w:tc>
                <w:tcPr>
                  <w:tcW w:w="4438" w:type="dxa"/>
                </w:tcPr>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highlight w:val="yellow"/>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b/>
                      <w:sz w:val="20"/>
                      <w:szCs w:val="20"/>
                      <w:lang w:val="uk-UA"/>
                    </w:rPr>
                  </w:pPr>
                </w:p>
                <w:p w:rsidR="00ED4867" w:rsidRPr="001E60EE" w:rsidRDefault="00ED4867" w:rsidP="009B7815">
                  <w:pPr>
                    <w:framePr w:hSpace="180" w:wrap="around" w:vAnchor="text" w:hAnchor="margin" w:xAlign="center" w:y="304"/>
                    <w:rPr>
                      <w:color w:val="FFFFFF"/>
                      <w:sz w:val="20"/>
                      <w:szCs w:val="20"/>
                    </w:rPr>
                  </w:pPr>
                  <w:r w:rsidRPr="001E60EE">
                    <w:rPr>
                      <w:b/>
                      <w:sz w:val="20"/>
                      <w:szCs w:val="20"/>
                    </w:rPr>
                    <w:t>Юридична адреса:</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highlight w:val="yellow"/>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rPr>
                    <w:t xml:space="preserve">Код ЄДРПОУ </w:t>
                  </w:r>
                  <w:r w:rsidRPr="001E60EE">
                    <w:rPr>
                      <w:sz w:val="20"/>
                      <w:szCs w:val="20"/>
                      <w:lang w:val="uk-UA"/>
                    </w:rPr>
                    <w:t xml:space="preserve"> 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framePr w:hSpace="180" w:wrap="around" w:vAnchor="text" w:hAnchor="margin" w:xAlign="center" w:y="304"/>
                    <w:rPr>
                      <w:sz w:val="20"/>
                      <w:szCs w:val="20"/>
                      <w:lang w:val="uk-UA"/>
                    </w:rPr>
                  </w:pPr>
                  <w:r w:rsidRPr="001E60EE">
                    <w:rPr>
                      <w:sz w:val="20"/>
                      <w:szCs w:val="20"/>
                      <w:lang w:val="uk-UA"/>
                    </w:rPr>
                    <w:t>___________________________________</w:t>
                  </w:r>
                </w:p>
                <w:p w:rsidR="00ED4867" w:rsidRPr="001E60EE" w:rsidRDefault="00ED4867" w:rsidP="009B7815">
                  <w:pPr>
                    <w:pStyle w:val="HTMLPreformatted"/>
                    <w:framePr w:hSpace="180" w:wrap="around" w:vAnchor="text" w:hAnchor="margin" w:xAlign="center" w:y="304"/>
                    <w:jc w:val="both"/>
                    <w:rPr>
                      <w:rFonts w:ascii="Times New Roman" w:hAnsi="Times New Roman"/>
                    </w:rPr>
                  </w:pPr>
                  <w:r w:rsidRPr="001E60EE">
                    <w:rPr>
                      <w:rFonts w:ascii="Times New Roman" w:hAnsi="Times New Roman"/>
                    </w:rPr>
                    <w:t>Тел. _________________</w:t>
                  </w:r>
                </w:p>
                <w:p w:rsidR="00ED4867" w:rsidRPr="001E60EE" w:rsidRDefault="00ED4867" w:rsidP="009B7815">
                  <w:pPr>
                    <w:pStyle w:val="HTMLPreformatted"/>
                    <w:framePr w:hSpace="180" w:wrap="around" w:vAnchor="text" w:hAnchor="margin" w:xAlign="center" w:y="304"/>
                    <w:jc w:val="both"/>
                    <w:rPr>
                      <w:rFonts w:ascii="Times New Roman" w:hAnsi="Times New Roman"/>
                    </w:rPr>
                  </w:pPr>
                </w:p>
                <w:p w:rsidR="00ED4867" w:rsidRPr="001E60EE" w:rsidRDefault="00ED4867" w:rsidP="009B7815">
                  <w:pPr>
                    <w:pStyle w:val="HTMLPreformatted"/>
                    <w:framePr w:hSpace="180" w:wrap="around" w:vAnchor="text" w:hAnchor="margin" w:xAlign="center" w:y="304"/>
                    <w:jc w:val="both"/>
                    <w:rPr>
                      <w:rFonts w:ascii="Times New Roman" w:hAnsi="Times New Roman"/>
                      <w:b/>
                    </w:rPr>
                  </w:pPr>
                  <w:r w:rsidRPr="001E60EE">
                    <w:rPr>
                      <w:rFonts w:ascii="Times New Roman" w:hAnsi="Times New Roman"/>
                      <w:b/>
                    </w:rPr>
                    <w:t>________________</w:t>
                  </w:r>
                </w:p>
                <w:p w:rsidR="00ED4867" w:rsidRPr="001E60EE" w:rsidRDefault="00ED4867" w:rsidP="009B7815">
                  <w:pPr>
                    <w:framePr w:hSpace="180" w:wrap="around" w:vAnchor="text" w:hAnchor="margin" w:xAlign="center" w:y="304"/>
                    <w:jc w:val="both"/>
                    <w:rPr>
                      <w:color w:val="000000"/>
                      <w:sz w:val="20"/>
                      <w:szCs w:val="20"/>
                      <w:lang w:val="uk-UA"/>
                    </w:rPr>
                  </w:pPr>
                  <w:r w:rsidRPr="001E60EE">
                    <w:rPr>
                      <w:color w:val="000000"/>
                      <w:sz w:val="20"/>
                      <w:szCs w:val="20"/>
                    </w:rPr>
                    <w:t>________________</w:t>
                  </w:r>
                  <w:r w:rsidRPr="001E60EE">
                    <w:rPr>
                      <w:color w:val="000000"/>
                      <w:sz w:val="20"/>
                      <w:szCs w:val="20"/>
                      <w:lang w:val="uk-UA"/>
                    </w:rPr>
                    <w:t xml:space="preserve">    _________________</w:t>
                  </w:r>
                </w:p>
                <w:p w:rsidR="00ED4867" w:rsidRPr="001E60EE" w:rsidRDefault="00ED4867" w:rsidP="009B7815">
                  <w:pPr>
                    <w:framePr w:hSpace="180" w:wrap="around" w:vAnchor="text" w:hAnchor="margin" w:xAlign="center" w:y="304"/>
                    <w:jc w:val="both"/>
                    <w:rPr>
                      <w:color w:val="FF0000"/>
                      <w:sz w:val="20"/>
                      <w:szCs w:val="20"/>
                      <w:highlight w:val="yellow"/>
                      <w:lang w:val="uk-UA"/>
                    </w:rPr>
                  </w:pPr>
                  <w:r w:rsidRPr="001E60EE">
                    <w:rPr>
                      <w:bCs/>
                      <w:sz w:val="20"/>
                      <w:szCs w:val="20"/>
                      <w:lang w:val="uk-UA"/>
                    </w:rPr>
                    <w:t>МП</w:t>
                  </w:r>
                </w:p>
              </w:tc>
            </w:tr>
          </w:tbl>
          <w:p w:rsidR="00ED4867" w:rsidRPr="001E60EE" w:rsidRDefault="00ED4867" w:rsidP="009B7815">
            <w:pPr>
              <w:pStyle w:val="BodyTextIndent2"/>
              <w:tabs>
                <w:tab w:val="left" w:pos="1272"/>
              </w:tabs>
              <w:spacing w:after="0" w:line="240" w:lineRule="auto"/>
              <w:ind w:left="0" w:firstLine="567"/>
              <w:jc w:val="center"/>
              <w:rPr>
                <w:b/>
                <w:sz w:val="20"/>
                <w:szCs w:val="20"/>
                <w:lang w:val="uk-UA"/>
              </w:rPr>
            </w:pPr>
          </w:p>
        </w:tc>
      </w:tr>
    </w:tbl>
    <w:p w:rsidR="00ED4867" w:rsidRPr="001E60EE" w:rsidRDefault="00ED4867" w:rsidP="00421922">
      <w:pPr>
        <w:jc w:val="center"/>
        <w:rPr>
          <w:lang w:val="uk-UA"/>
        </w:rPr>
      </w:pPr>
    </w:p>
    <w:sectPr w:rsidR="00ED4867" w:rsidRPr="001E60EE" w:rsidSect="0089000D">
      <w:footerReference w:type="even" r:id="rId7"/>
      <w:footerReference w:type="default" r:id="rId8"/>
      <w:pgSz w:w="11906" w:h="16838"/>
      <w:pgMar w:top="737" w:right="73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67" w:rsidRDefault="00ED4867" w:rsidP="00DD3D1F">
      <w:r>
        <w:separator/>
      </w:r>
    </w:p>
  </w:endnote>
  <w:endnote w:type="continuationSeparator" w:id="1">
    <w:p w:rsidR="00ED4867" w:rsidRDefault="00ED4867" w:rsidP="00DD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67" w:rsidRDefault="00ED4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867" w:rsidRDefault="00ED48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67" w:rsidRDefault="00ED4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D4867" w:rsidRDefault="00ED48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67" w:rsidRDefault="00ED4867" w:rsidP="00DD3D1F">
      <w:r>
        <w:separator/>
      </w:r>
    </w:p>
  </w:footnote>
  <w:footnote w:type="continuationSeparator" w:id="1">
    <w:p w:rsidR="00ED4867" w:rsidRDefault="00ED4867" w:rsidP="00DD3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388B"/>
    <w:multiLevelType w:val="multilevel"/>
    <w:tmpl w:val="3E5D388B"/>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5D2"/>
    <w:rsid w:val="000003DC"/>
    <w:rsid w:val="00001126"/>
    <w:rsid w:val="00001E68"/>
    <w:rsid w:val="000049E3"/>
    <w:rsid w:val="00007F5F"/>
    <w:rsid w:val="0001418D"/>
    <w:rsid w:val="0001772B"/>
    <w:rsid w:val="00020AAB"/>
    <w:rsid w:val="00025E6E"/>
    <w:rsid w:val="00032199"/>
    <w:rsid w:val="00032882"/>
    <w:rsid w:val="000363D1"/>
    <w:rsid w:val="000423A9"/>
    <w:rsid w:val="000436B8"/>
    <w:rsid w:val="00050CFF"/>
    <w:rsid w:val="0005649F"/>
    <w:rsid w:val="0006152A"/>
    <w:rsid w:val="00062871"/>
    <w:rsid w:val="0006364A"/>
    <w:rsid w:val="00067BC7"/>
    <w:rsid w:val="00070E3D"/>
    <w:rsid w:val="00076B47"/>
    <w:rsid w:val="000800EF"/>
    <w:rsid w:val="00081941"/>
    <w:rsid w:val="0009009F"/>
    <w:rsid w:val="000908F2"/>
    <w:rsid w:val="000910CA"/>
    <w:rsid w:val="00094155"/>
    <w:rsid w:val="000A196A"/>
    <w:rsid w:val="000A21FD"/>
    <w:rsid w:val="000A5A53"/>
    <w:rsid w:val="000B2CFE"/>
    <w:rsid w:val="000B6A68"/>
    <w:rsid w:val="000C1462"/>
    <w:rsid w:val="000C2C08"/>
    <w:rsid w:val="000C4C7E"/>
    <w:rsid w:val="000D273C"/>
    <w:rsid w:val="000D31F3"/>
    <w:rsid w:val="000D5404"/>
    <w:rsid w:val="000D5FFE"/>
    <w:rsid w:val="000E130D"/>
    <w:rsid w:val="000E22F2"/>
    <w:rsid w:val="000F0851"/>
    <w:rsid w:val="001013C3"/>
    <w:rsid w:val="001075D2"/>
    <w:rsid w:val="00107B3C"/>
    <w:rsid w:val="00117D04"/>
    <w:rsid w:val="0012163F"/>
    <w:rsid w:val="0012649C"/>
    <w:rsid w:val="00126615"/>
    <w:rsid w:val="00127501"/>
    <w:rsid w:val="001320A3"/>
    <w:rsid w:val="00134C48"/>
    <w:rsid w:val="00134DB9"/>
    <w:rsid w:val="001451BB"/>
    <w:rsid w:val="001459BB"/>
    <w:rsid w:val="00153D6D"/>
    <w:rsid w:val="001549DA"/>
    <w:rsid w:val="00155258"/>
    <w:rsid w:val="001554ED"/>
    <w:rsid w:val="00157BD2"/>
    <w:rsid w:val="00162136"/>
    <w:rsid w:val="00164815"/>
    <w:rsid w:val="001651A7"/>
    <w:rsid w:val="001663BC"/>
    <w:rsid w:val="00173C38"/>
    <w:rsid w:val="0017460E"/>
    <w:rsid w:val="0017478F"/>
    <w:rsid w:val="001759E0"/>
    <w:rsid w:val="00176FB1"/>
    <w:rsid w:val="001850D3"/>
    <w:rsid w:val="001862D8"/>
    <w:rsid w:val="00187E61"/>
    <w:rsid w:val="00192E06"/>
    <w:rsid w:val="00192E6F"/>
    <w:rsid w:val="001930CD"/>
    <w:rsid w:val="001A6BB7"/>
    <w:rsid w:val="001A6D5D"/>
    <w:rsid w:val="001B3E37"/>
    <w:rsid w:val="001B4A2D"/>
    <w:rsid w:val="001B77A3"/>
    <w:rsid w:val="001C0B5D"/>
    <w:rsid w:val="001C5FCF"/>
    <w:rsid w:val="001C732B"/>
    <w:rsid w:val="001D26E0"/>
    <w:rsid w:val="001D2FE1"/>
    <w:rsid w:val="001D3EE4"/>
    <w:rsid w:val="001D6677"/>
    <w:rsid w:val="001D6E19"/>
    <w:rsid w:val="001D79F0"/>
    <w:rsid w:val="001E29B8"/>
    <w:rsid w:val="001E337C"/>
    <w:rsid w:val="001E60EE"/>
    <w:rsid w:val="001F5D00"/>
    <w:rsid w:val="002034ED"/>
    <w:rsid w:val="00203FD7"/>
    <w:rsid w:val="00211253"/>
    <w:rsid w:val="002164B1"/>
    <w:rsid w:val="00220343"/>
    <w:rsid w:val="0022124D"/>
    <w:rsid w:val="00231D2C"/>
    <w:rsid w:val="00237B84"/>
    <w:rsid w:val="002409D3"/>
    <w:rsid w:val="00241EBC"/>
    <w:rsid w:val="00246E16"/>
    <w:rsid w:val="00253D16"/>
    <w:rsid w:val="002608C2"/>
    <w:rsid w:val="0026429B"/>
    <w:rsid w:val="00264778"/>
    <w:rsid w:val="002648CF"/>
    <w:rsid w:val="00265E2D"/>
    <w:rsid w:val="00267560"/>
    <w:rsid w:val="00273B62"/>
    <w:rsid w:val="002816EF"/>
    <w:rsid w:val="00285D2C"/>
    <w:rsid w:val="0029388A"/>
    <w:rsid w:val="0029759A"/>
    <w:rsid w:val="002A040B"/>
    <w:rsid w:val="002A4058"/>
    <w:rsid w:val="002A4F19"/>
    <w:rsid w:val="002B5A19"/>
    <w:rsid w:val="002B607C"/>
    <w:rsid w:val="002C3F32"/>
    <w:rsid w:val="002D0D0E"/>
    <w:rsid w:val="002D1184"/>
    <w:rsid w:val="002D1BE5"/>
    <w:rsid w:val="002D46D8"/>
    <w:rsid w:val="002D5069"/>
    <w:rsid w:val="002D7A36"/>
    <w:rsid w:val="002E0FB6"/>
    <w:rsid w:val="002E2785"/>
    <w:rsid w:val="002E29B5"/>
    <w:rsid w:val="002E3D2A"/>
    <w:rsid w:val="002E4CB3"/>
    <w:rsid w:val="002F57B8"/>
    <w:rsid w:val="003030DB"/>
    <w:rsid w:val="003110E7"/>
    <w:rsid w:val="00313E9C"/>
    <w:rsid w:val="0031526A"/>
    <w:rsid w:val="00316BC2"/>
    <w:rsid w:val="00321605"/>
    <w:rsid w:val="003224CB"/>
    <w:rsid w:val="003230A5"/>
    <w:rsid w:val="00325B5A"/>
    <w:rsid w:val="00326DB3"/>
    <w:rsid w:val="00327DE4"/>
    <w:rsid w:val="00341C91"/>
    <w:rsid w:val="00354DD6"/>
    <w:rsid w:val="00357406"/>
    <w:rsid w:val="003578DF"/>
    <w:rsid w:val="00357E62"/>
    <w:rsid w:val="00360452"/>
    <w:rsid w:val="00362EC1"/>
    <w:rsid w:val="00365494"/>
    <w:rsid w:val="003716F8"/>
    <w:rsid w:val="003719D3"/>
    <w:rsid w:val="00371BC1"/>
    <w:rsid w:val="003722CD"/>
    <w:rsid w:val="0037490C"/>
    <w:rsid w:val="00374E15"/>
    <w:rsid w:val="00375C2D"/>
    <w:rsid w:val="00376492"/>
    <w:rsid w:val="003774D4"/>
    <w:rsid w:val="00382ECA"/>
    <w:rsid w:val="00383244"/>
    <w:rsid w:val="0038596F"/>
    <w:rsid w:val="00393C33"/>
    <w:rsid w:val="00396318"/>
    <w:rsid w:val="003A48D7"/>
    <w:rsid w:val="003B04FB"/>
    <w:rsid w:val="003B441D"/>
    <w:rsid w:val="003B6812"/>
    <w:rsid w:val="003B7CD0"/>
    <w:rsid w:val="003C2268"/>
    <w:rsid w:val="003C2598"/>
    <w:rsid w:val="003C2924"/>
    <w:rsid w:val="003C3B92"/>
    <w:rsid w:val="003C4512"/>
    <w:rsid w:val="003D0384"/>
    <w:rsid w:val="003D2A3D"/>
    <w:rsid w:val="003D4F1F"/>
    <w:rsid w:val="003D54E5"/>
    <w:rsid w:val="003D6E3C"/>
    <w:rsid w:val="003E1897"/>
    <w:rsid w:val="003E540A"/>
    <w:rsid w:val="003F00EE"/>
    <w:rsid w:val="003F64D0"/>
    <w:rsid w:val="00402D44"/>
    <w:rsid w:val="004079A5"/>
    <w:rsid w:val="00411045"/>
    <w:rsid w:val="00420BD8"/>
    <w:rsid w:val="00421344"/>
    <w:rsid w:val="00421922"/>
    <w:rsid w:val="00421FFA"/>
    <w:rsid w:val="004226F8"/>
    <w:rsid w:val="0042366A"/>
    <w:rsid w:val="00423FAE"/>
    <w:rsid w:val="004307B1"/>
    <w:rsid w:val="00430D1E"/>
    <w:rsid w:val="00431B42"/>
    <w:rsid w:val="004339B6"/>
    <w:rsid w:val="004342F8"/>
    <w:rsid w:val="00434949"/>
    <w:rsid w:val="00436B27"/>
    <w:rsid w:val="004372FD"/>
    <w:rsid w:val="00437827"/>
    <w:rsid w:val="00440CE0"/>
    <w:rsid w:val="00440E8E"/>
    <w:rsid w:val="00453205"/>
    <w:rsid w:val="0046258B"/>
    <w:rsid w:val="0046272D"/>
    <w:rsid w:val="00463820"/>
    <w:rsid w:val="00464493"/>
    <w:rsid w:val="00467FA3"/>
    <w:rsid w:val="00472DB1"/>
    <w:rsid w:val="00476C93"/>
    <w:rsid w:val="00480638"/>
    <w:rsid w:val="00480E5C"/>
    <w:rsid w:val="004814C4"/>
    <w:rsid w:val="00486975"/>
    <w:rsid w:val="00493B5B"/>
    <w:rsid w:val="00494CCA"/>
    <w:rsid w:val="004A4A60"/>
    <w:rsid w:val="004A6900"/>
    <w:rsid w:val="004B5930"/>
    <w:rsid w:val="004B5D84"/>
    <w:rsid w:val="004B64BC"/>
    <w:rsid w:val="004B78EE"/>
    <w:rsid w:val="004C29F7"/>
    <w:rsid w:val="004C4960"/>
    <w:rsid w:val="004D703F"/>
    <w:rsid w:val="004E2719"/>
    <w:rsid w:val="004E545C"/>
    <w:rsid w:val="004F4CC7"/>
    <w:rsid w:val="0050339D"/>
    <w:rsid w:val="00504BF9"/>
    <w:rsid w:val="00511CBA"/>
    <w:rsid w:val="00515DBC"/>
    <w:rsid w:val="00516BBB"/>
    <w:rsid w:val="00516F1A"/>
    <w:rsid w:val="00517356"/>
    <w:rsid w:val="0052411D"/>
    <w:rsid w:val="00533535"/>
    <w:rsid w:val="00541134"/>
    <w:rsid w:val="00543352"/>
    <w:rsid w:val="00543A21"/>
    <w:rsid w:val="00545565"/>
    <w:rsid w:val="00547E68"/>
    <w:rsid w:val="0055266D"/>
    <w:rsid w:val="005578A3"/>
    <w:rsid w:val="00563C37"/>
    <w:rsid w:val="00570759"/>
    <w:rsid w:val="005725AC"/>
    <w:rsid w:val="005731D9"/>
    <w:rsid w:val="00573CD8"/>
    <w:rsid w:val="00573CEA"/>
    <w:rsid w:val="00574F50"/>
    <w:rsid w:val="005765EE"/>
    <w:rsid w:val="00584D22"/>
    <w:rsid w:val="00586312"/>
    <w:rsid w:val="00592CC2"/>
    <w:rsid w:val="00592D1D"/>
    <w:rsid w:val="00597F7E"/>
    <w:rsid w:val="005A0D18"/>
    <w:rsid w:val="005A14B0"/>
    <w:rsid w:val="005B2581"/>
    <w:rsid w:val="005C300B"/>
    <w:rsid w:val="005C5A79"/>
    <w:rsid w:val="005D3045"/>
    <w:rsid w:val="005E1D7B"/>
    <w:rsid w:val="005F2A1E"/>
    <w:rsid w:val="005F53AA"/>
    <w:rsid w:val="005F6B7F"/>
    <w:rsid w:val="00600539"/>
    <w:rsid w:val="006026B2"/>
    <w:rsid w:val="00602BDD"/>
    <w:rsid w:val="00603CE6"/>
    <w:rsid w:val="00603F5D"/>
    <w:rsid w:val="00611B2A"/>
    <w:rsid w:val="00612EB7"/>
    <w:rsid w:val="00613F44"/>
    <w:rsid w:val="00620887"/>
    <w:rsid w:val="00624682"/>
    <w:rsid w:val="0063331B"/>
    <w:rsid w:val="0064033C"/>
    <w:rsid w:val="006460C8"/>
    <w:rsid w:val="006461AF"/>
    <w:rsid w:val="006501C5"/>
    <w:rsid w:val="00652CAB"/>
    <w:rsid w:val="00660521"/>
    <w:rsid w:val="00660B96"/>
    <w:rsid w:val="00660BEC"/>
    <w:rsid w:val="00665C38"/>
    <w:rsid w:val="00671A53"/>
    <w:rsid w:val="00695FB1"/>
    <w:rsid w:val="006967EF"/>
    <w:rsid w:val="00697B00"/>
    <w:rsid w:val="006A7EE9"/>
    <w:rsid w:val="006B1C86"/>
    <w:rsid w:val="006B2873"/>
    <w:rsid w:val="006B6695"/>
    <w:rsid w:val="006B69BF"/>
    <w:rsid w:val="006B7118"/>
    <w:rsid w:val="006C03BB"/>
    <w:rsid w:val="006C03D1"/>
    <w:rsid w:val="006C0D8F"/>
    <w:rsid w:val="006C1F6B"/>
    <w:rsid w:val="006C3C81"/>
    <w:rsid w:val="006C5E76"/>
    <w:rsid w:val="006C752B"/>
    <w:rsid w:val="006D3575"/>
    <w:rsid w:val="006D3BE0"/>
    <w:rsid w:val="006D66A5"/>
    <w:rsid w:val="006E03AE"/>
    <w:rsid w:val="006E0660"/>
    <w:rsid w:val="006E09BD"/>
    <w:rsid w:val="006E5FFA"/>
    <w:rsid w:val="007002B6"/>
    <w:rsid w:val="007005CA"/>
    <w:rsid w:val="00701A5D"/>
    <w:rsid w:val="00702C47"/>
    <w:rsid w:val="00705A21"/>
    <w:rsid w:val="007103E9"/>
    <w:rsid w:val="00712422"/>
    <w:rsid w:val="00714AE8"/>
    <w:rsid w:val="00714DBF"/>
    <w:rsid w:val="007164DE"/>
    <w:rsid w:val="00716DD1"/>
    <w:rsid w:val="007213AD"/>
    <w:rsid w:val="00721A70"/>
    <w:rsid w:val="00736182"/>
    <w:rsid w:val="007456EF"/>
    <w:rsid w:val="00745971"/>
    <w:rsid w:val="007467DC"/>
    <w:rsid w:val="00746989"/>
    <w:rsid w:val="0074716B"/>
    <w:rsid w:val="00760AF0"/>
    <w:rsid w:val="00765DE5"/>
    <w:rsid w:val="00767037"/>
    <w:rsid w:val="0077345F"/>
    <w:rsid w:val="00775ED7"/>
    <w:rsid w:val="00780F04"/>
    <w:rsid w:val="00781771"/>
    <w:rsid w:val="00782217"/>
    <w:rsid w:val="00784283"/>
    <w:rsid w:val="00784365"/>
    <w:rsid w:val="007902D4"/>
    <w:rsid w:val="007919AE"/>
    <w:rsid w:val="00791BB9"/>
    <w:rsid w:val="00796BF2"/>
    <w:rsid w:val="007977ED"/>
    <w:rsid w:val="007B1230"/>
    <w:rsid w:val="007B24ED"/>
    <w:rsid w:val="007B5029"/>
    <w:rsid w:val="007B56D3"/>
    <w:rsid w:val="007B5BC8"/>
    <w:rsid w:val="007C6567"/>
    <w:rsid w:val="007C7703"/>
    <w:rsid w:val="007C7706"/>
    <w:rsid w:val="007D4B5F"/>
    <w:rsid w:val="007D5756"/>
    <w:rsid w:val="007E393C"/>
    <w:rsid w:val="007E5980"/>
    <w:rsid w:val="007E6CE7"/>
    <w:rsid w:val="007F0C44"/>
    <w:rsid w:val="007F298C"/>
    <w:rsid w:val="007F5466"/>
    <w:rsid w:val="007F6081"/>
    <w:rsid w:val="008003C6"/>
    <w:rsid w:val="008036B5"/>
    <w:rsid w:val="00811836"/>
    <w:rsid w:val="00813C15"/>
    <w:rsid w:val="00825BDE"/>
    <w:rsid w:val="0083141D"/>
    <w:rsid w:val="008372B2"/>
    <w:rsid w:val="008377A5"/>
    <w:rsid w:val="00846A50"/>
    <w:rsid w:val="00851C58"/>
    <w:rsid w:val="00853654"/>
    <w:rsid w:val="00857627"/>
    <w:rsid w:val="00857EEF"/>
    <w:rsid w:val="00860374"/>
    <w:rsid w:val="0086136B"/>
    <w:rsid w:val="00861B5C"/>
    <w:rsid w:val="00867D98"/>
    <w:rsid w:val="008757E6"/>
    <w:rsid w:val="00876472"/>
    <w:rsid w:val="0087745F"/>
    <w:rsid w:val="0088045E"/>
    <w:rsid w:val="0088282E"/>
    <w:rsid w:val="0088295E"/>
    <w:rsid w:val="0089000D"/>
    <w:rsid w:val="008936CF"/>
    <w:rsid w:val="008A1427"/>
    <w:rsid w:val="008A3852"/>
    <w:rsid w:val="008A4EC9"/>
    <w:rsid w:val="008A664C"/>
    <w:rsid w:val="008B27DB"/>
    <w:rsid w:val="008B292A"/>
    <w:rsid w:val="008B708D"/>
    <w:rsid w:val="008B7B5E"/>
    <w:rsid w:val="008B7C30"/>
    <w:rsid w:val="008C17D7"/>
    <w:rsid w:val="008C3F83"/>
    <w:rsid w:val="008C77CF"/>
    <w:rsid w:val="008D161F"/>
    <w:rsid w:val="008D4B01"/>
    <w:rsid w:val="008D6B33"/>
    <w:rsid w:val="008E403F"/>
    <w:rsid w:val="008E5F15"/>
    <w:rsid w:val="008F1911"/>
    <w:rsid w:val="008F200B"/>
    <w:rsid w:val="00900256"/>
    <w:rsid w:val="00900F01"/>
    <w:rsid w:val="00902AE4"/>
    <w:rsid w:val="00905B06"/>
    <w:rsid w:val="009067BC"/>
    <w:rsid w:val="00906A65"/>
    <w:rsid w:val="009105B3"/>
    <w:rsid w:val="00911FB3"/>
    <w:rsid w:val="009141C8"/>
    <w:rsid w:val="009144EB"/>
    <w:rsid w:val="00915098"/>
    <w:rsid w:val="00920677"/>
    <w:rsid w:val="00922F70"/>
    <w:rsid w:val="00940633"/>
    <w:rsid w:val="00945C24"/>
    <w:rsid w:val="009464CF"/>
    <w:rsid w:val="009514B4"/>
    <w:rsid w:val="00952D82"/>
    <w:rsid w:val="00957B27"/>
    <w:rsid w:val="00962AE7"/>
    <w:rsid w:val="00964BE4"/>
    <w:rsid w:val="00965872"/>
    <w:rsid w:val="009667E0"/>
    <w:rsid w:val="0096752D"/>
    <w:rsid w:val="009746E4"/>
    <w:rsid w:val="00976B55"/>
    <w:rsid w:val="009836F2"/>
    <w:rsid w:val="00985259"/>
    <w:rsid w:val="00990839"/>
    <w:rsid w:val="0099168E"/>
    <w:rsid w:val="009958B0"/>
    <w:rsid w:val="009A3D9E"/>
    <w:rsid w:val="009A6AEA"/>
    <w:rsid w:val="009B7815"/>
    <w:rsid w:val="009B7925"/>
    <w:rsid w:val="009C0A6F"/>
    <w:rsid w:val="009C1C56"/>
    <w:rsid w:val="009C5F2E"/>
    <w:rsid w:val="009D3D78"/>
    <w:rsid w:val="009D4254"/>
    <w:rsid w:val="009E01B9"/>
    <w:rsid w:val="009E17F4"/>
    <w:rsid w:val="009E3741"/>
    <w:rsid w:val="009E6A98"/>
    <w:rsid w:val="009F0ED5"/>
    <w:rsid w:val="009F1354"/>
    <w:rsid w:val="009F1773"/>
    <w:rsid w:val="009F4550"/>
    <w:rsid w:val="009F5B09"/>
    <w:rsid w:val="009F751A"/>
    <w:rsid w:val="00A02D93"/>
    <w:rsid w:val="00A14CCD"/>
    <w:rsid w:val="00A16D1A"/>
    <w:rsid w:val="00A2635A"/>
    <w:rsid w:val="00A3287A"/>
    <w:rsid w:val="00A4316E"/>
    <w:rsid w:val="00A46981"/>
    <w:rsid w:val="00A52F5E"/>
    <w:rsid w:val="00A55F25"/>
    <w:rsid w:val="00A568D0"/>
    <w:rsid w:val="00A5777D"/>
    <w:rsid w:val="00A60F35"/>
    <w:rsid w:val="00A63828"/>
    <w:rsid w:val="00A66DF6"/>
    <w:rsid w:val="00A67D6B"/>
    <w:rsid w:val="00A73057"/>
    <w:rsid w:val="00A73697"/>
    <w:rsid w:val="00A769F0"/>
    <w:rsid w:val="00A8238A"/>
    <w:rsid w:val="00A900AE"/>
    <w:rsid w:val="00A9306C"/>
    <w:rsid w:val="00A951F5"/>
    <w:rsid w:val="00AA1BE4"/>
    <w:rsid w:val="00AA2887"/>
    <w:rsid w:val="00AB10D7"/>
    <w:rsid w:val="00AB6C4D"/>
    <w:rsid w:val="00AC16ED"/>
    <w:rsid w:val="00AC3C7D"/>
    <w:rsid w:val="00AC4F2A"/>
    <w:rsid w:val="00AD5500"/>
    <w:rsid w:val="00AE41CE"/>
    <w:rsid w:val="00AE7D75"/>
    <w:rsid w:val="00AE7EDB"/>
    <w:rsid w:val="00B05BFE"/>
    <w:rsid w:val="00B07039"/>
    <w:rsid w:val="00B1347E"/>
    <w:rsid w:val="00B17B47"/>
    <w:rsid w:val="00B267DF"/>
    <w:rsid w:val="00B30BEE"/>
    <w:rsid w:val="00B352F7"/>
    <w:rsid w:val="00B372CA"/>
    <w:rsid w:val="00B376C0"/>
    <w:rsid w:val="00B379B1"/>
    <w:rsid w:val="00B462EA"/>
    <w:rsid w:val="00B53E7A"/>
    <w:rsid w:val="00B56B9B"/>
    <w:rsid w:val="00B6172B"/>
    <w:rsid w:val="00B6455F"/>
    <w:rsid w:val="00B65160"/>
    <w:rsid w:val="00B65961"/>
    <w:rsid w:val="00B7417A"/>
    <w:rsid w:val="00B75787"/>
    <w:rsid w:val="00B82B78"/>
    <w:rsid w:val="00B85A63"/>
    <w:rsid w:val="00B86EA7"/>
    <w:rsid w:val="00B907BB"/>
    <w:rsid w:val="00B924AF"/>
    <w:rsid w:val="00B93A39"/>
    <w:rsid w:val="00B95AFA"/>
    <w:rsid w:val="00BA0B18"/>
    <w:rsid w:val="00BA38C3"/>
    <w:rsid w:val="00BA3E04"/>
    <w:rsid w:val="00BB0A5D"/>
    <w:rsid w:val="00BB2D8A"/>
    <w:rsid w:val="00BB3648"/>
    <w:rsid w:val="00BB3A90"/>
    <w:rsid w:val="00BC17CC"/>
    <w:rsid w:val="00BC75F5"/>
    <w:rsid w:val="00BD466F"/>
    <w:rsid w:val="00BE107B"/>
    <w:rsid w:val="00BE1BF6"/>
    <w:rsid w:val="00BE7A93"/>
    <w:rsid w:val="00BF4088"/>
    <w:rsid w:val="00C000D1"/>
    <w:rsid w:val="00C02D21"/>
    <w:rsid w:val="00C0744A"/>
    <w:rsid w:val="00C07BCE"/>
    <w:rsid w:val="00C12B53"/>
    <w:rsid w:val="00C1658A"/>
    <w:rsid w:val="00C1736B"/>
    <w:rsid w:val="00C20FCF"/>
    <w:rsid w:val="00C220CD"/>
    <w:rsid w:val="00C27CF0"/>
    <w:rsid w:val="00C329EC"/>
    <w:rsid w:val="00C33095"/>
    <w:rsid w:val="00C34D2C"/>
    <w:rsid w:val="00C43C7B"/>
    <w:rsid w:val="00C4470C"/>
    <w:rsid w:val="00C459B8"/>
    <w:rsid w:val="00C46737"/>
    <w:rsid w:val="00C51D5D"/>
    <w:rsid w:val="00C51F91"/>
    <w:rsid w:val="00C625A4"/>
    <w:rsid w:val="00C66175"/>
    <w:rsid w:val="00C66FFD"/>
    <w:rsid w:val="00C715D8"/>
    <w:rsid w:val="00C741A8"/>
    <w:rsid w:val="00C758C7"/>
    <w:rsid w:val="00C83DBE"/>
    <w:rsid w:val="00C84825"/>
    <w:rsid w:val="00C94E66"/>
    <w:rsid w:val="00CA6335"/>
    <w:rsid w:val="00CA7D73"/>
    <w:rsid w:val="00CB35E0"/>
    <w:rsid w:val="00CB680B"/>
    <w:rsid w:val="00CC2F57"/>
    <w:rsid w:val="00CC6125"/>
    <w:rsid w:val="00CD3AD2"/>
    <w:rsid w:val="00CD4C2F"/>
    <w:rsid w:val="00CD5364"/>
    <w:rsid w:val="00CD56A0"/>
    <w:rsid w:val="00CD6BC0"/>
    <w:rsid w:val="00CD7760"/>
    <w:rsid w:val="00CE0B38"/>
    <w:rsid w:val="00CE5C38"/>
    <w:rsid w:val="00CE7E05"/>
    <w:rsid w:val="00CF0762"/>
    <w:rsid w:val="00CF2376"/>
    <w:rsid w:val="00D04A5E"/>
    <w:rsid w:val="00D10F51"/>
    <w:rsid w:val="00D14E9A"/>
    <w:rsid w:val="00D17858"/>
    <w:rsid w:val="00D20C06"/>
    <w:rsid w:val="00D22634"/>
    <w:rsid w:val="00D2556E"/>
    <w:rsid w:val="00D25E9B"/>
    <w:rsid w:val="00D3737C"/>
    <w:rsid w:val="00D56772"/>
    <w:rsid w:val="00D57B79"/>
    <w:rsid w:val="00D60F63"/>
    <w:rsid w:val="00D61404"/>
    <w:rsid w:val="00D65AB5"/>
    <w:rsid w:val="00D67337"/>
    <w:rsid w:val="00D70296"/>
    <w:rsid w:val="00D70B2D"/>
    <w:rsid w:val="00D74277"/>
    <w:rsid w:val="00D74E37"/>
    <w:rsid w:val="00D80CF1"/>
    <w:rsid w:val="00D81542"/>
    <w:rsid w:val="00D81F3A"/>
    <w:rsid w:val="00D83E32"/>
    <w:rsid w:val="00D9077E"/>
    <w:rsid w:val="00D90BFD"/>
    <w:rsid w:val="00D95540"/>
    <w:rsid w:val="00D96E17"/>
    <w:rsid w:val="00DA37F4"/>
    <w:rsid w:val="00DA74A8"/>
    <w:rsid w:val="00DB03DE"/>
    <w:rsid w:val="00DB2A98"/>
    <w:rsid w:val="00DB5760"/>
    <w:rsid w:val="00DD03BC"/>
    <w:rsid w:val="00DD3D1F"/>
    <w:rsid w:val="00DD6945"/>
    <w:rsid w:val="00DE0CB1"/>
    <w:rsid w:val="00DE39B9"/>
    <w:rsid w:val="00DE539D"/>
    <w:rsid w:val="00DE7955"/>
    <w:rsid w:val="00DF3196"/>
    <w:rsid w:val="00E217F5"/>
    <w:rsid w:val="00E23DB6"/>
    <w:rsid w:val="00E27F73"/>
    <w:rsid w:val="00E327D4"/>
    <w:rsid w:val="00E50DC6"/>
    <w:rsid w:val="00E52CD6"/>
    <w:rsid w:val="00E5317F"/>
    <w:rsid w:val="00E53817"/>
    <w:rsid w:val="00E57163"/>
    <w:rsid w:val="00E61BBB"/>
    <w:rsid w:val="00E61E3D"/>
    <w:rsid w:val="00E6221D"/>
    <w:rsid w:val="00E657A0"/>
    <w:rsid w:val="00E7112C"/>
    <w:rsid w:val="00E71CA6"/>
    <w:rsid w:val="00E71E57"/>
    <w:rsid w:val="00E72F06"/>
    <w:rsid w:val="00E807B4"/>
    <w:rsid w:val="00E872B1"/>
    <w:rsid w:val="00E94B27"/>
    <w:rsid w:val="00E965C8"/>
    <w:rsid w:val="00E97860"/>
    <w:rsid w:val="00EA5935"/>
    <w:rsid w:val="00EA7238"/>
    <w:rsid w:val="00EB3FD5"/>
    <w:rsid w:val="00EB4E16"/>
    <w:rsid w:val="00EB4FAD"/>
    <w:rsid w:val="00EB59FE"/>
    <w:rsid w:val="00EB5DAA"/>
    <w:rsid w:val="00EC06B3"/>
    <w:rsid w:val="00EC0CC0"/>
    <w:rsid w:val="00EC3D15"/>
    <w:rsid w:val="00EC63DD"/>
    <w:rsid w:val="00ED4773"/>
    <w:rsid w:val="00ED4867"/>
    <w:rsid w:val="00ED70B3"/>
    <w:rsid w:val="00EE3A03"/>
    <w:rsid w:val="00EE43A8"/>
    <w:rsid w:val="00EF00A4"/>
    <w:rsid w:val="00EF1177"/>
    <w:rsid w:val="00EF6E50"/>
    <w:rsid w:val="00F06B22"/>
    <w:rsid w:val="00F12817"/>
    <w:rsid w:val="00F1645F"/>
    <w:rsid w:val="00F236DA"/>
    <w:rsid w:val="00F24796"/>
    <w:rsid w:val="00F30BE0"/>
    <w:rsid w:val="00F31611"/>
    <w:rsid w:val="00F3552E"/>
    <w:rsid w:val="00F4314F"/>
    <w:rsid w:val="00F46B1A"/>
    <w:rsid w:val="00F531C0"/>
    <w:rsid w:val="00F53DD7"/>
    <w:rsid w:val="00F53FD3"/>
    <w:rsid w:val="00F60446"/>
    <w:rsid w:val="00F768D6"/>
    <w:rsid w:val="00F859DF"/>
    <w:rsid w:val="00F86B3B"/>
    <w:rsid w:val="00F90916"/>
    <w:rsid w:val="00F90F82"/>
    <w:rsid w:val="00F91B9C"/>
    <w:rsid w:val="00F943C1"/>
    <w:rsid w:val="00F94710"/>
    <w:rsid w:val="00F97561"/>
    <w:rsid w:val="00FA1B2E"/>
    <w:rsid w:val="00FA28D3"/>
    <w:rsid w:val="00FA562E"/>
    <w:rsid w:val="00FA6DFE"/>
    <w:rsid w:val="00FB33B1"/>
    <w:rsid w:val="00FB7ACB"/>
    <w:rsid w:val="00FC1A32"/>
    <w:rsid w:val="00FC2135"/>
    <w:rsid w:val="00FC42F5"/>
    <w:rsid w:val="00FC5F10"/>
    <w:rsid w:val="00FE6FD7"/>
    <w:rsid w:val="00FE77F3"/>
    <w:rsid w:val="00FF2746"/>
    <w:rsid w:val="00FF2804"/>
    <w:rsid w:val="00FF4F1A"/>
    <w:rsid w:val="00FF7670"/>
    <w:rsid w:val="02581A94"/>
    <w:rsid w:val="037E13C6"/>
    <w:rsid w:val="076C4CF3"/>
    <w:rsid w:val="0D2E708D"/>
    <w:rsid w:val="0F5D74EF"/>
    <w:rsid w:val="102C63E5"/>
    <w:rsid w:val="1090499C"/>
    <w:rsid w:val="14EF1766"/>
    <w:rsid w:val="1ABF4E5E"/>
    <w:rsid w:val="1F520653"/>
    <w:rsid w:val="257248E6"/>
    <w:rsid w:val="25C933DC"/>
    <w:rsid w:val="26FA0710"/>
    <w:rsid w:val="277F15A9"/>
    <w:rsid w:val="29B42C03"/>
    <w:rsid w:val="2DCF03B0"/>
    <w:rsid w:val="2E9628B0"/>
    <w:rsid w:val="33AB308C"/>
    <w:rsid w:val="35F17364"/>
    <w:rsid w:val="377A4CE0"/>
    <w:rsid w:val="432E4E59"/>
    <w:rsid w:val="449778DE"/>
    <w:rsid w:val="45F277DD"/>
    <w:rsid w:val="52402DD4"/>
    <w:rsid w:val="533F4DE2"/>
    <w:rsid w:val="549A49E4"/>
    <w:rsid w:val="56C23D09"/>
    <w:rsid w:val="578C62A0"/>
    <w:rsid w:val="5C903F9B"/>
    <w:rsid w:val="5D222A10"/>
    <w:rsid w:val="5D564797"/>
    <w:rsid w:val="5D7D628D"/>
    <w:rsid w:val="634E6B86"/>
    <w:rsid w:val="6A3C031D"/>
    <w:rsid w:val="6B377CC3"/>
    <w:rsid w:val="76AA5313"/>
    <w:rsid w:val="77856819"/>
    <w:rsid w:val="78AC4C92"/>
    <w:rsid w:val="79C72D19"/>
    <w:rsid w:val="7E727A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0D"/>
    <w:rPr>
      <w:sz w:val="24"/>
      <w:szCs w:val="24"/>
    </w:rPr>
  </w:style>
  <w:style w:type="paragraph" w:styleId="Heading1">
    <w:name w:val="heading 1"/>
    <w:basedOn w:val="Normal"/>
    <w:next w:val="Normal"/>
    <w:link w:val="Heading1Char"/>
    <w:uiPriority w:val="99"/>
    <w:qFormat/>
    <w:rsid w:val="0089000D"/>
    <w:pPr>
      <w:keepNext/>
      <w:widowControl w:val="0"/>
      <w:spacing w:line="560" w:lineRule="auto"/>
      <w:ind w:right="3800"/>
      <w:jc w:val="center"/>
      <w:outlineLvl w:val="0"/>
    </w:pPr>
    <w:rPr>
      <w:rFonts w:ascii="Arial" w:hAnsi="Arial" w:cs="Arial"/>
      <w:b/>
      <w:bCs/>
      <w:sz w:val="18"/>
      <w:szCs w:val="18"/>
      <w:lang w:val="uk-UA"/>
    </w:rPr>
  </w:style>
  <w:style w:type="paragraph" w:styleId="Heading2">
    <w:name w:val="heading 2"/>
    <w:basedOn w:val="Normal"/>
    <w:next w:val="Normal"/>
    <w:link w:val="Heading2Char"/>
    <w:uiPriority w:val="99"/>
    <w:qFormat/>
    <w:rsid w:val="0089000D"/>
    <w:pPr>
      <w:spacing w:before="100" w:beforeAutospacing="1" w:after="100" w:afterAutospacing="1"/>
      <w:outlineLvl w:val="1"/>
    </w:pPr>
    <w:rPr>
      <w:b/>
      <w:bCs/>
      <w:sz w:val="36"/>
      <w:szCs w:val="36"/>
      <w:lang w:val="uk-UA" w:eastAsia="uk-UA"/>
    </w:rPr>
  </w:style>
  <w:style w:type="paragraph" w:styleId="Heading3">
    <w:name w:val="heading 3"/>
    <w:basedOn w:val="Normal"/>
    <w:next w:val="Normal"/>
    <w:link w:val="Heading3Char"/>
    <w:uiPriority w:val="99"/>
    <w:qFormat/>
    <w:rsid w:val="0089000D"/>
    <w:pPr>
      <w:keepNext/>
      <w:spacing w:before="240" w:after="60"/>
      <w:outlineLvl w:val="2"/>
    </w:pPr>
    <w:rPr>
      <w:rFonts w:ascii="Arial" w:hAnsi="Arial" w:cs="Arial"/>
      <w:b/>
      <w:bCs/>
      <w:sz w:val="26"/>
      <w:szCs w:val="26"/>
      <w:lang w:val="uk-UA" w:eastAsia="uk-UA"/>
    </w:rPr>
  </w:style>
  <w:style w:type="paragraph" w:styleId="Heading4">
    <w:name w:val="heading 4"/>
    <w:basedOn w:val="Normal"/>
    <w:next w:val="Normal"/>
    <w:link w:val="Heading4Char"/>
    <w:uiPriority w:val="99"/>
    <w:qFormat/>
    <w:rsid w:val="00C34D2C"/>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00D"/>
    <w:rPr>
      <w:rFonts w:ascii="Arial" w:hAnsi="Arial" w:cs="Times New Roman"/>
      <w:b/>
      <w:sz w:val="18"/>
      <w:lang w:val="uk-UA" w:eastAsia="ru-RU"/>
    </w:rPr>
  </w:style>
  <w:style w:type="character" w:customStyle="1" w:styleId="Heading2Char">
    <w:name w:val="Heading 2 Char"/>
    <w:basedOn w:val="DefaultParagraphFont"/>
    <w:link w:val="Heading2"/>
    <w:uiPriority w:val="99"/>
    <w:semiHidden/>
    <w:locked/>
    <w:rsid w:val="00B30BE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30BE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34D2C"/>
    <w:rPr>
      <w:rFonts w:ascii="Cambria" w:hAnsi="Cambria" w:cs="Times New Roman"/>
      <w:b/>
      <w:bCs/>
      <w:i/>
      <w:iCs/>
      <w:color w:val="4F81BD"/>
      <w:sz w:val="24"/>
      <w:szCs w:val="24"/>
      <w:lang w:val="ru-RU" w:eastAsia="ru-RU"/>
    </w:rPr>
  </w:style>
  <w:style w:type="character" w:styleId="FollowedHyperlink">
    <w:name w:val="FollowedHyperlink"/>
    <w:basedOn w:val="DefaultParagraphFont"/>
    <w:uiPriority w:val="99"/>
    <w:rsid w:val="0089000D"/>
    <w:rPr>
      <w:rFonts w:cs="Times New Roman"/>
      <w:color w:val="800080"/>
      <w:u w:val="single"/>
    </w:rPr>
  </w:style>
  <w:style w:type="character" w:styleId="Emphasis">
    <w:name w:val="Emphasis"/>
    <w:basedOn w:val="DefaultParagraphFont"/>
    <w:uiPriority w:val="99"/>
    <w:qFormat/>
    <w:rsid w:val="0089000D"/>
    <w:rPr>
      <w:rFonts w:cs="Times New Roman"/>
      <w:i/>
    </w:rPr>
  </w:style>
  <w:style w:type="character" w:styleId="Hyperlink">
    <w:name w:val="Hyperlink"/>
    <w:basedOn w:val="DefaultParagraphFont"/>
    <w:uiPriority w:val="99"/>
    <w:rsid w:val="0089000D"/>
    <w:rPr>
      <w:rFonts w:cs="Times New Roman"/>
      <w:color w:val="0000FF"/>
      <w:u w:val="single"/>
    </w:rPr>
  </w:style>
  <w:style w:type="character" w:styleId="PageNumber">
    <w:name w:val="page number"/>
    <w:basedOn w:val="DefaultParagraphFont"/>
    <w:uiPriority w:val="99"/>
    <w:rsid w:val="0089000D"/>
    <w:rPr>
      <w:rFonts w:cs="Times New Roman"/>
    </w:rPr>
  </w:style>
  <w:style w:type="character" w:styleId="Strong">
    <w:name w:val="Strong"/>
    <w:basedOn w:val="DefaultParagraphFont"/>
    <w:uiPriority w:val="99"/>
    <w:qFormat/>
    <w:rsid w:val="0089000D"/>
    <w:rPr>
      <w:rFonts w:cs="Times New Roman"/>
      <w:b/>
    </w:rPr>
  </w:style>
  <w:style w:type="paragraph" w:styleId="BalloonText">
    <w:name w:val="Balloon Text"/>
    <w:basedOn w:val="Normal"/>
    <w:link w:val="BalloonTextChar"/>
    <w:uiPriority w:val="99"/>
    <w:semiHidden/>
    <w:rsid w:val="0089000D"/>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locked/>
    <w:rsid w:val="00B30BEE"/>
    <w:rPr>
      <w:rFonts w:cs="Times New Roman"/>
      <w:sz w:val="2"/>
    </w:rPr>
  </w:style>
  <w:style w:type="paragraph" w:styleId="Header">
    <w:name w:val="header"/>
    <w:basedOn w:val="Normal"/>
    <w:link w:val="HeaderChar"/>
    <w:uiPriority w:val="99"/>
    <w:rsid w:val="0089000D"/>
    <w:pPr>
      <w:tabs>
        <w:tab w:val="center" w:pos="4819"/>
        <w:tab w:val="right" w:pos="9639"/>
      </w:tabs>
    </w:pPr>
  </w:style>
  <w:style w:type="character" w:customStyle="1" w:styleId="HeaderChar">
    <w:name w:val="Header Char"/>
    <w:basedOn w:val="DefaultParagraphFont"/>
    <w:link w:val="Header"/>
    <w:uiPriority w:val="99"/>
    <w:locked/>
    <w:rsid w:val="0089000D"/>
    <w:rPr>
      <w:rFonts w:cs="Times New Roman"/>
      <w:sz w:val="24"/>
      <w:szCs w:val="24"/>
      <w:lang w:val="ru-RU" w:eastAsia="ru-RU"/>
    </w:rPr>
  </w:style>
  <w:style w:type="paragraph" w:styleId="BodyText">
    <w:name w:val="Body Text"/>
    <w:basedOn w:val="Normal"/>
    <w:link w:val="BodyTextChar"/>
    <w:uiPriority w:val="99"/>
    <w:rsid w:val="0089000D"/>
    <w:pPr>
      <w:spacing w:after="120"/>
    </w:pPr>
    <w:rPr>
      <w:lang w:val="uk-UA" w:eastAsia="en-US"/>
    </w:rPr>
  </w:style>
  <w:style w:type="character" w:customStyle="1" w:styleId="BodyTextChar">
    <w:name w:val="Body Text Char"/>
    <w:basedOn w:val="DefaultParagraphFont"/>
    <w:link w:val="BodyText"/>
    <w:uiPriority w:val="99"/>
    <w:semiHidden/>
    <w:locked/>
    <w:rsid w:val="00B30BEE"/>
    <w:rPr>
      <w:rFonts w:cs="Times New Roman"/>
      <w:sz w:val="24"/>
      <w:szCs w:val="24"/>
    </w:rPr>
  </w:style>
  <w:style w:type="paragraph" w:styleId="BodyTextIndent">
    <w:name w:val="Body Text Indent"/>
    <w:basedOn w:val="Normal"/>
    <w:link w:val="BodyTextIndentChar"/>
    <w:uiPriority w:val="99"/>
    <w:rsid w:val="0089000D"/>
    <w:pPr>
      <w:suppressAutoHyphens/>
      <w:spacing w:after="120"/>
      <w:ind w:left="360"/>
    </w:pPr>
    <w:rPr>
      <w:rFonts w:cs="Calibri"/>
      <w:sz w:val="20"/>
      <w:szCs w:val="20"/>
      <w:lang w:val="uk-UA" w:eastAsia="zh-CN"/>
    </w:rPr>
  </w:style>
  <w:style w:type="character" w:customStyle="1" w:styleId="BodyTextIndentChar">
    <w:name w:val="Body Text Indent Char"/>
    <w:basedOn w:val="DefaultParagraphFont"/>
    <w:link w:val="BodyTextIndent"/>
    <w:uiPriority w:val="99"/>
    <w:locked/>
    <w:rsid w:val="0089000D"/>
    <w:rPr>
      <w:rFonts w:cs="Calibri"/>
      <w:lang w:val="uk-UA" w:eastAsia="zh-CN"/>
    </w:rPr>
  </w:style>
  <w:style w:type="paragraph" w:styleId="Footer">
    <w:name w:val="footer"/>
    <w:basedOn w:val="Normal"/>
    <w:link w:val="FooterChar"/>
    <w:uiPriority w:val="99"/>
    <w:rsid w:val="0089000D"/>
    <w:pPr>
      <w:tabs>
        <w:tab w:val="center" w:pos="4819"/>
        <w:tab w:val="right" w:pos="9639"/>
      </w:tabs>
    </w:pPr>
  </w:style>
  <w:style w:type="character" w:customStyle="1" w:styleId="FooterChar">
    <w:name w:val="Footer Char"/>
    <w:basedOn w:val="DefaultParagraphFont"/>
    <w:link w:val="Footer"/>
    <w:uiPriority w:val="99"/>
    <w:locked/>
    <w:rsid w:val="0089000D"/>
    <w:rPr>
      <w:rFonts w:cs="Times New Roman"/>
      <w:sz w:val="24"/>
      <w:szCs w:val="24"/>
      <w:lang w:val="ru-RU" w:eastAsia="ru-RU"/>
    </w:rPr>
  </w:style>
  <w:style w:type="paragraph" w:styleId="NormalWeb">
    <w:name w:val="Normal (Web)"/>
    <w:basedOn w:val="Normal"/>
    <w:link w:val="NormalWebChar"/>
    <w:uiPriority w:val="99"/>
    <w:rsid w:val="0089000D"/>
    <w:pPr>
      <w:spacing w:before="100" w:beforeAutospacing="1" w:after="100" w:afterAutospacing="1"/>
    </w:pPr>
    <w:rPr>
      <w:szCs w:val="20"/>
      <w:lang w:val="uk-UA" w:eastAsia="uk-UA"/>
    </w:rPr>
  </w:style>
  <w:style w:type="paragraph" w:styleId="HTMLPreformatted">
    <w:name w:val="HTML Preformatted"/>
    <w:basedOn w:val="Normal"/>
    <w:link w:val="HTMLPreformattedChar"/>
    <w:uiPriority w:val="99"/>
    <w:rsid w:val="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en-US"/>
    </w:rPr>
  </w:style>
  <w:style w:type="character" w:customStyle="1" w:styleId="HTMLPreformattedChar">
    <w:name w:val="HTML Preformatted Char"/>
    <w:basedOn w:val="DefaultParagraphFont"/>
    <w:link w:val="HTMLPreformatted"/>
    <w:uiPriority w:val="99"/>
    <w:locked/>
    <w:rsid w:val="0089000D"/>
    <w:rPr>
      <w:rFonts w:ascii="Courier New" w:hAnsi="Courier New" w:cs="Times New Roman"/>
      <w:color w:val="000000"/>
      <w:sz w:val="18"/>
      <w:lang w:val="uk-UA" w:eastAsia="en-US"/>
    </w:rPr>
  </w:style>
  <w:style w:type="table" w:styleId="TableGrid">
    <w:name w:val="Table Grid"/>
    <w:basedOn w:val="TableNormal"/>
    <w:uiPriority w:val="99"/>
    <w:rsid w:val="00890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89000D"/>
    <w:rPr>
      <w:rFonts w:ascii="Verdana" w:hAnsi="Verdana" w:cs="Verdana"/>
      <w:sz w:val="20"/>
      <w:szCs w:val="20"/>
      <w:lang w:val="en-US" w:eastAsia="en-US"/>
    </w:rPr>
  </w:style>
  <w:style w:type="paragraph" w:customStyle="1" w:styleId="3">
    <w:name w:val="Знак3"/>
    <w:basedOn w:val="Normal"/>
    <w:uiPriority w:val="99"/>
    <w:rsid w:val="0089000D"/>
    <w:rPr>
      <w:rFonts w:ascii="Verdana" w:hAnsi="Verdana" w:cs="Verdana"/>
      <w:sz w:val="20"/>
      <w:szCs w:val="20"/>
      <w:lang w:val="en-US" w:eastAsia="en-US"/>
    </w:rPr>
  </w:style>
  <w:style w:type="paragraph" w:customStyle="1" w:styleId="10">
    <w:name w:val="Знак1"/>
    <w:basedOn w:val="Normal"/>
    <w:uiPriority w:val="99"/>
    <w:rsid w:val="0089000D"/>
    <w:rPr>
      <w:rFonts w:ascii="Verdana" w:hAnsi="Verdana" w:cs="Verdana"/>
      <w:sz w:val="20"/>
      <w:szCs w:val="20"/>
      <w:lang w:val="en-US" w:eastAsia="en-US"/>
    </w:rPr>
  </w:style>
  <w:style w:type="paragraph" w:customStyle="1" w:styleId="2">
    <w:name w:val="Знак2"/>
    <w:basedOn w:val="Normal"/>
    <w:uiPriority w:val="99"/>
    <w:rsid w:val="0089000D"/>
    <w:rPr>
      <w:rFonts w:ascii="Verdana" w:hAnsi="Verdana" w:cs="Verdana"/>
      <w:sz w:val="20"/>
      <w:szCs w:val="20"/>
      <w:lang w:val="en-US" w:eastAsia="en-US"/>
    </w:rPr>
  </w:style>
  <w:style w:type="paragraph" w:customStyle="1" w:styleId="Style3">
    <w:name w:val="Style3"/>
    <w:basedOn w:val="Normal"/>
    <w:uiPriority w:val="99"/>
    <w:rsid w:val="0089000D"/>
    <w:pPr>
      <w:widowControl w:val="0"/>
      <w:autoSpaceDE w:val="0"/>
      <w:autoSpaceDN w:val="0"/>
      <w:adjustRightInd w:val="0"/>
      <w:spacing w:line="247" w:lineRule="exact"/>
      <w:ind w:firstLine="845"/>
      <w:jc w:val="both"/>
    </w:pPr>
  </w:style>
  <w:style w:type="character" w:customStyle="1" w:styleId="FontStyle18">
    <w:name w:val="Font Style18"/>
    <w:uiPriority w:val="99"/>
    <w:rsid w:val="0089000D"/>
    <w:rPr>
      <w:rFonts w:ascii="Times New Roman" w:hAnsi="Times New Roman"/>
      <w:spacing w:val="-10"/>
      <w:sz w:val="22"/>
    </w:rPr>
  </w:style>
  <w:style w:type="paragraph" w:customStyle="1" w:styleId="1">
    <w:name w:val="Стиль1"/>
    <w:basedOn w:val="Normal"/>
    <w:link w:val="11"/>
    <w:uiPriority w:val="99"/>
    <w:rsid w:val="0089000D"/>
    <w:pPr>
      <w:numPr>
        <w:numId w:val="1"/>
      </w:numPr>
      <w:autoSpaceDE w:val="0"/>
      <w:autoSpaceDN w:val="0"/>
      <w:adjustRightInd w:val="0"/>
      <w:spacing w:before="240" w:after="240"/>
      <w:jc w:val="center"/>
    </w:pPr>
    <w:rPr>
      <w:b/>
      <w:caps/>
      <w:szCs w:val="20"/>
      <w:lang w:val="uk-UA"/>
    </w:rPr>
  </w:style>
  <w:style w:type="character" w:customStyle="1" w:styleId="11">
    <w:name w:val="Стиль1 Знак"/>
    <w:link w:val="1"/>
    <w:uiPriority w:val="99"/>
    <w:locked/>
    <w:rsid w:val="0089000D"/>
    <w:rPr>
      <w:b/>
      <w:caps/>
      <w:sz w:val="24"/>
      <w:lang w:val="uk-UA"/>
    </w:rPr>
  </w:style>
  <w:style w:type="character" w:customStyle="1" w:styleId="FontStyle25">
    <w:name w:val="Font Style25"/>
    <w:uiPriority w:val="99"/>
    <w:rsid w:val="0089000D"/>
    <w:rPr>
      <w:rFonts w:ascii="Times New Roman" w:hAnsi="Times New Roman"/>
      <w:sz w:val="22"/>
    </w:rPr>
  </w:style>
  <w:style w:type="character" w:customStyle="1" w:styleId="b-tagtext">
    <w:name w:val="b-tag__text"/>
    <w:basedOn w:val="DefaultParagraphFont"/>
    <w:uiPriority w:val="99"/>
    <w:rsid w:val="0089000D"/>
    <w:rPr>
      <w:rFonts w:cs="Times New Roman"/>
    </w:rPr>
  </w:style>
  <w:style w:type="character" w:customStyle="1" w:styleId="apple-converted-space">
    <w:name w:val="apple-converted-space"/>
    <w:basedOn w:val="DefaultParagraphFont"/>
    <w:uiPriority w:val="99"/>
    <w:rsid w:val="0089000D"/>
    <w:rPr>
      <w:rFonts w:cs="Times New Roman"/>
    </w:rPr>
  </w:style>
  <w:style w:type="character" w:customStyle="1" w:styleId="pagination">
    <w:name w:val="pagination"/>
    <w:basedOn w:val="DefaultParagraphFont"/>
    <w:uiPriority w:val="99"/>
    <w:rsid w:val="0089000D"/>
    <w:rPr>
      <w:rFonts w:cs="Times New Roman"/>
    </w:rPr>
  </w:style>
  <w:style w:type="character" w:customStyle="1" w:styleId="articleseparatordetail">
    <w:name w:val="article_separator_detail"/>
    <w:basedOn w:val="DefaultParagraphFont"/>
    <w:uiPriority w:val="99"/>
    <w:rsid w:val="0089000D"/>
    <w:rPr>
      <w:rFonts w:cs="Times New Roman"/>
    </w:rPr>
  </w:style>
  <w:style w:type="character" w:customStyle="1" w:styleId="toctoggle">
    <w:name w:val="toctoggle"/>
    <w:basedOn w:val="DefaultParagraphFont"/>
    <w:uiPriority w:val="99"/>
    <w:rsid w:val="0089000D"/>
    <w:rPr>
      <w:rFonts w:cs="Times New Roman"/>
    </w:rPr>
  </w:style>
  <w:style w:type="character" w:customStyle="1" w:styleId="tocnumber">
    <w:name w:val="tocnumber"/>
    <w:basedOn w:val="DefaultParagraphFont"/>
    <w:uiPriority w:val="99"/>
    <w:rsid w:val="0089000D"/>
    <w:rPr>
      <w:rFonts w:cs="Times New Roman"/>
    </w:rPr>
  </w:style>
  <w:style w:type="character" w:customStyle="1" w:styleId="toctext">
    <w:name w:val="toctext"/>
    <w:basedOn w:val="DefaultParagraphFont"/>
    <w:uiPriority w:val="99"/>
    <w:rsid w:val="0089000D"/>
    <w:rPr>
      <w:rFonts w:cs="Times New Roman"/>
    </w:rPr>
  </w:style>
  <w:style w:type="character" w:customStyle="1" w:styleId="mw-headline">
    <w:name w:val="mw-headline"/>
    <w:basedOn w:val="DefaultParagraphFont"/>
    <w:uiPriority w:val="99"/>
    <w:rsid w:val="0089000D"/>
    <w:rPr>
      <w:rFonts w:cs="Times New Roman"/>
    </w:rPr>
  </w:style>
  <w:style w:type="character" w:customStyle="1" w:styleId="mw-editsection">
    <w:name w:val="mw-editsection"/>
    <w:basedOn w:val="DefaultParagraphFont"/>
    <w:uiPriority w:val="99"/>
    <w:rsid w:val="0089000D"/>
    <w:rPr>
      <w:rFonts w:cs="Times New Roman"/>
    </w:rPr>
  </w:style>
  <w:style w:type="character" w:customStyle="1" w:styleId="mw-editsection-bracket">
    <w:name w:val="mw-editsection-bracket"/>
    <w:basedOn w:val="DefaultParagraphFont"/>
    <w:uiPriority w:val="99"/>
    <w:rsid w:val="0089000D"/>
    <w:rPr>
      <w:rFonts w:cs="Times New Roman"/>
    </w:rPr>
  </w:style>
  <w:style w:type="character" w:customStyle="1" w:styleId="mw-editsection-divider">
    <w:name w:val="mw-editsection-divider"/>
    <w:basedOn w:val="DefaultParagraphFont"/>
    <w:uiPriority w:val="99"/>
    <w:rsid w:val="0089000D"/>
    <w:rPr>
      <w:rFonts w:cs="Times New Roman"/>
    </w:rPr>
  </w:style>
  <w:style w:type="paragraph" w:customStyle="1" w:styleId="ppp">
    <w:name w:val="p p p"/>
    <w:basedOn w:val="Normal"/>
    <w:uiPriority w:val="99"/>
    <w:rsid w:val="0089000D"/>
    <w:pPr>
      <w:spacing w:before="100" w:beforeAutospacing="1" w:after="100" w:afterAutospacing="1"/>
    </w:pPr>
    <w:rPr>
      <w:lang w:val="uk-UA" w:eastAsia="uk-UA"/>
    </w:rPr>
  </w:style>
  <w:style w:type="character" w:customStyle="1" w:styleId="photoauthor">
    <w:name w:val="photoauthor"/>
    <w:basedOn w:val="DefaultParagraphFont"/>
    <w:uiPriority w:val="99"/>
    <w:rsid w:val="0089000D"/>
    <w:rPr>
      <w:rFonts w:cs="Times New Roman"/>
    </w:rPr>
  </w:style>
  <w:style w:type="paragraph" w:customStyle="1" w:styleId="pppingredient">
    <w:name w:val="p p p ingredient"/>
    <w:basedOn w:val="Normal"/>
    <w:uiPriority w:val="99"/>
    <w:rsid w:val="0089000D"/>
    <w:pPr>
      <w:spacing w:before="100" w:beforeAutospacing="1" w:after="100" w:afterAutospacing="1"/>
    </w:pPr>
    <w:rPr>
      <w:lang w:val="uk-UA" w:eastAsia="uk-UA"/>
    </w:rPr>
  </w:style>
  <w:style w:type="character" w:customStyle="1" w:styleId="value">
    <w:name w:val="value"/>
    <w:basedOn w:val="DefaultParagraphFont"/>
    <w:uiPriority w:val="99"/>
    <w:rsid w:val="0089000D"/>
    <w:rPr>
      <w:rFonts w:cs="Times New Roman"/>
    </w:rPr>
  </w:style>
  <w:style w:type="character" w:customStyle="1" w:styleId="type">
    <w:name w:val="type"/>
    <w:basedOn w:val="DefaultParagraphFont"/>
    <w:uiPriority w:val="99"/>
    <w:rsid w:val="0089000D"/>
    <w:rPr>
      <w:rFonts w:cs="Times New Roman"/>
    </w:rPr>
  </w:style>
  <w:style w:type="character" w:customStyle="1" w:styleId="name">
    <w:name w:val="name"/>
    <w:basedOn w:val="DefaultParagraphFont"/>
    <w:uiPriority w:val="99"/>
    <w:rsid w:val="0089000D"/>
    <w:rPr>
      <w:rFonts w:cs="Times New Roman"/>
    </w:rPr>
  </w:style>
  <w:style w:type="character" w:customStyle="1" w:styleId="amount">
    <w:name w:val="amount"/>
    <w:basedOn w:val="DefaultParagraphFont"/>
    <w:uiPriority w:val="99"/>
    <w:rsid w:val="0089000D"/>
    <w:rPr>
      <w:rFonts w:cs="Times New Roman"/>
    </w:rPr>
  </w:style>
  <w:style w:type="paragraph" w:customStyle="1" w:styleId="pppinstruction">
    <w:name w:val="p p p instruction"/>
    <w:basedOn w:val="Normal"/>
    <w:uiPriority w:val="99"/>
    <w:rsid w:val="0089000D"/>
    <w:pPr>
      <w:spacing w:before="100" w:beforeAutospacing="1" w:after="100" w:afterAutospacing="1"/>
    </w:pPr>
    <w:rPr>
      <w:lang w:val="uk-UA" w:eastAsia="uk-UA"/>
    </w:rPr>
  </w:style>
  <w:style w:type="paragraph" w:customStyle="1" w:styleId="Just">
    <w:name w:val="Just"/>
    <w:uiPriority w:val="99"/>
    <w:rsid w:val="0089000D"/>
    <w:pPr>
      <w:autoSpaceDE w:val="0"/>
      <w:autoSpaceDN w:val="0"/>
      <w:adjustRightInd w:val="0"/>
      <w:spacing w:before="40" w:after="40"/>
      <w:ind w:firstLine="568"/>
      <w:jc w:val="both"/>
    </w:pPr>
    <w:rPr>
      <w:sz w:val="24"/>
      <w:szCs w:val="24"/>
    </w:rPr>
  </w:style>
  <w:style w:type="character" w:customStyle="1" w:styleId="txt9bl">
    <w:name w:val="txt_9_bl"/>
    <w:basedOn w:val="DefaultParagraphFont"/>
    <w:uiPriority w:val="99"/>
    <w:rsid w:val="0089000D"/>
    <w:rPr>
      <w:rFonts w:cs="Times New Roman"/>
    </w:rPr>
  </w:style>
  <w:style w:type="character" w:customStyle="1" w:styleId="txtblbold">
    <w:name w:val="txt_bl_bold"/>
    <w:basedOn w:val="DefaultParagraphFont"/>
    <w:uiPriority w:val="99"/>
    <w:rsid w:val="0089000D"/>
    <w:rPr>
      <w:rFonts w:cs="Times New Roman"/>
    </w:rPr>
  </w:style>
  <w:style w:type="paragraph" w:customStyle="1" w:styleId="txt9bl1">
    <w:name w:val="txt_9_bl1"/>
    <w:basedOn w:val="Normal"/>
    <w:uiPriority w:val="99"/>
    <w:rsid w:val="0089000D"/>
    <w:pPr>
      <w:spacing w:before="100" w:beforeAutospacing="1" w:after="100" w:afterAutospacing="1"/>
    </w:pPr>
  </w:style>
  <w:style w:type="paragraph" w:customStyle="1" w:styleId="rvps6">
    <w:name w:val="rvps6"/>
    <w:basedOn w:val="Normal"/>
    <w:uiPriority w:val="99"/>
    <w:rsid w:val="0089000D"/>
    <w:pPr>
      <w:spacing w:before="100" w:beforeAutospacing="1" w:after="100" w:afterAutospacing="1"/>
    </w:pPr>
  </w:style>
  <w:style w:type="paragraph" w:customStyle="1" w:styleId="rvps2">
    <w:name w:val="rvps2"/>
    <w:basedOn w:val="Normal"/>
    <w:uiPriority w:val="99"/>
    <w:rsid w:val="0089000D"/>
    <w:pPr>
      <w:spacing w:before="100" w:beforeAutospacing="1" w:after="100" w:afterAutospacing="1"/>
    </w:pPr>
  </w:style>
  <w:style w:type="character" w:customStyle="1" w:styleId="rvts23">
    <w:name w:val="rvts23"/>
    <w:basedOn w:val="DefaultParagraphFont"/>
    <w:uiPriority w:val="99"/>
    <w:rsid w:val="0089000D"/>
    <w:rPr>
      <w:rFonts w:cs="Times New Roman"/>
    </w:rPr>
  </w:style>
  <w:style w:type="character" w:customStyle="1" w:styleId="NormalWebChar">
    <w:name w:val="Normal (Web) Char"/>
    <w:link w:val="NormalWeb"/>
    <w:uiPriority w:val="99"/>
    <w:locked/>
    <w:rsid w:val="0089000D"/>
    <w:rPr>
      <w:sz w:val="24"/>
      <w:lang w:val="uk-UA" w:eastAsia="uk-UA"/>
    </w:rPr>
  </w:style>
  <w:style w:type="paragraph" w:customStyle="1" w:styleId="12">
    <w:name w:val="Обычный1"/>
    <w:uiPriority w:val="99"/>
    <w:rsid w:val="0089000D"/>
    <w:rPr>
      <w:color w:val="000000"/>
      <w:sz w:val="28"/>
      <w:szCs w:val="28"/>
    </w:rPr>
  </w:style>
  <w:style w:type="paragraph" w:customStyle="1" w:styleId="20">
    <w:name w:val="Текст2"/>
    <w:uiPriority w:val="99"/>
    <w:rsid w:val="0089000D"/>
    <w:pPr>
      <w:widowControl w:val="0"/>
      <w:suppressAutoHyphens/>
      <w:spacing w:line="210" w:lineRule="atLeast"/>
      <w:ind w:firstLine="454"/>
      <w:jc w:val="both"/>
    </w:pPr>
    <w:rPr>
      <w:color w:val="000000"/>
      <w:sz w:val="20"/>
      <w:szCs w:val="20"/>
      <w:lang w:val="en-US" w:eastAsia="zh-CN"/>
    </w:rPr>
  </w:style>
  <w:style w:type="paragraph" w:customStyle="1" w:styleId="Default">
    <w:name w:val="Default"/>
    <w:uiPriority w:val="99"/>
    <w:rsid w:val="0089000D"/>
    <w:pPr>
      <w:autoSpaceDE w:val="0"/>
      <w:autoSpaceDN w:val="0"/>
      <w:adjustRightInd w:val="0"/>
    </w:pPr>
    <w:rPr>
      <w:color w:val="000000"/>
      <w:sz w:val="24"/>
      <w:szCs w:val="24"/>
      <w:lang w:eastAsia="en-US"/>
    </w:rPr>
  </w:style>
  <w:style w:type="paragraph" w:styleId="ListParagraph">
    <w:name w:val="List Paragraph"/>
    <w:basedOn w:val="Normal"/>
    <w:uiPriority w:val="99"/>
    <w:qFormat/>
    <w:rsid w:val="0089000D"/>
    <w:pPr>
      <w:ind w:left="720"/>
      <w:contextualSpacing/>
    </w:pPr>
  </w:style>
  <w:style w:type="paragraph" w:styleId="Subtitle">
    <w:name w:val="Subtitle"/>
    <w:basedOn w:val="Normal"/>
    <w:link w:val="SubtitleChar"/>
    <w:uiPriority w:val="99"/>
    <w:qFormat/>
    <w:rsid w:val="001A6D5D"/>
    <w:pPr>
      <w:spacing w:after="60"/>
      <w:jc w:val="center"/>
      <w:outlineLvl w:val="1"/>
    </w:pPr>
    <w:rPr>
      <w:rFonts w:ascii="Arial" w:hAnsi="Arial"/>
      <w:lang w:val="uk-UA"/>
    </w:rPr>
  </w:style>
  <w:style w:type="character" w:customStyle="1" w:styleId="SubtitleChar">
    <w:name w:val="Subtitle Char"/>
    <w:basedOn w:val="DefaultParagraphFont"/>
    <w:link w:val="Subtitle"/>
    <w:uiPriority w:val="99"/>
    <w:locked/>
    <w:rsid w:val="001A6D5D"/>
    <w:rPr>
      <w:rFonts w:ascii="Arial" w:hAnsi="Arial" w:cs="Times New Roman"/>
      <w:sz w:val="24"/>
      <w:szCs w:val="24"/>
      <w:lang w:eastAsia="ru-RU"/>
    </w:rPr>
  </w:style>
  <w:style w:type="paragraph" w:customStyle="1" w:styleId="msonormalcxspmiddle">
    <w:name w:val="msonormalcxspmiddle"/>
    <w:basedOn w:val="Normal"/>
    <w:uiPriority w:val="99"/>
    <w:rsid w:val="00CA7D73"/>
    <w:pPr>
      <w:spacing w:before="100" w:beforeAutospacing="1" w:after="100" w:afterAutospacing="1"/>
    </w:pPr>
  </w:style>
  <w:style w:type="paragraph" w:styleId="BodyTextIndent2">
    <w:name w:val="Body Text Indent 2"/>
    <w:basedOn w:val="Normal"/>
    <w:link w:val="BodyTextIndent2Char"/>
    <w:uiPriority w:val="99"/>
    <w:rsid w:val="00CA7D73"/>
    <w:pPr>
      <w:spacing w:after="120" w:line="480" w:lineRule="auto"/>
      <w:ind w:left="283"/>
    </w:pPr>
  </w:style>
  <w:style w:type="character" w:customStyle="1" w:styleId="BodyTextIndent2Char">
    <w:name w:val="Body Text Indent 2 Char"/>
    <w:basedOn w:val="DefaultParagraphFont"/>
    <w:link w:val="BodyTextIndent2"/>
    <w:uiPriority w:val="99"/>
    <w:locked/>
    <w:rsid w:val="00CA7D73"/>
    <w:rPr>
      <w:rFonts w:cs="Times New Roman"/>
      <w:sz w:val="24"/>
      <w:szCs w:val="24"/>
      <w:lang w:val="ru-RU" w:eastAsia="ru-RU"/>
    </w:rPr>
  </w:style>
  <w:style w:type="character" w:customStyle="1" w:styleId="21">
    <w:name w:val="Основной текст (2)_"/>
    <w:link w:val="22"/>
    <w:uiPriority w:val="99"/>
    <w:locked/>
    <w:rsid w:val="00CA7D73"/>
    <w:rPr>
      <w:shd w:val="clear" w:color="auto" w:fill="FFFFFF"/>
    </w:rPr>
  </w:style>
  <w:style w:type="paragraph" w:customStyle="1" w:styleId="22">
    <w:name w:val="Основной текст (2)"/>
    <w:basedOn w:val="Normal"/>
    <w:link w:val="21"/>
    <w:uiPriority w:val="99"/>
    <w:rsid w:val="00CA7D73"/>
    <w:pPr>
      <w:widowControl w:val="0"/>
      <w:shd w:val="clear" w:color="auto" w:fill="FFFFFF"/>
      <w:spacing w:line="269" w:lineRule="exact"/>
      <w:ind w:hanging="540"/>
      <w:jc w:val="both"/>
    </w:pPr>
    <w:rPr>
      <w:sz w:val="20"/>
      <w:szCs w:val="20"/>
    </w:rPr>
  </w:style>
  <w:style w:type="paragraph" w:customStyle="1" w:styleId="Dogovor">
    <w:name w:val="Dogovor"/>
    <w:uiPriority w:val="99"/>
    <w:rsid w:val="00CA7D73"/>
    <w:pPr>
      <w:keepNext/>
      <w:pageBreakBefore/>
      <w:widowControl w:val="0"/>
      <w:spacing w:before="170"/>
      <w:jc w:val="center"/>
    </w:pPr>
    <w:rPr>
      <w:b/>
      <w:color w:val="000000"/>
      <w:szCs w:val="20"/>
    </w:rPr>
  </w:style>
  <w:style w:type="paragraph" w:customStyle="1" w:styleId="30">
    <w:name w:val="Ïîäçàã3"/>
    <w:basedOn w:val="Normal"/>
    <w:uiPriority w:val="99"/>
    <w:rsid w:val="00CA7D73"/>
    <w:pPr>
      <w:widowControl w:val="0"/>
      <w:spacing w:before="113" w:after="57" w:line="210" w:lineRule="atLeast"/>
      <w:jc w:val="center"/>
    </w:pPr>
    <w:rPr>
      <w:b/>
      <w:sz w:val="20"/>
      <w:szCs w:val="20"/>
      <w:lang w:val="en-US"/>
    </w:rPr>
  </w:style>
  <w:style w:type="paragraph" w:customStyle="1" w:styleId="dogovorcxsplast">
    <w:name w:val="dogovorcxsplast"/>
    <w:basedOn w:val="Normal"/>
    <w:uiPriority w:val="99"/>
    <w:rsid w:val="00CA7D73"/>
    <w:pPr>
      <w:spacing w:before="100" w:beforeAutospacing="1" w:after="100" w:afterAutospacing="1"/>
    </w:pPr>
  </w:style>
  <w:style w:type="paragraph" w:customStyle="1" w:styleId="3cxsplast">
    <w:name w:val="3cxsplast"/>
    <w:basedOn w:val="Normal"/>
    <w:uiPriority w:val="99"/>
    <w:rsid w:val="00CA7D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810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5</Pages>
  <Words>2674</Words>
  <Characters>15243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User</dc:creator>
  <cp:keywords/>
  <dc:description/>
  <cp:lastModifiedBy>1</cp:lastModifiedBy>
  <cp:revision>11</cp:revision>
  <cp:lastPrinted>2023-05-04T11:45:00Z</cp:lastPrinted>
  <dcterms:created xsi:type="dcterms:W3CDTF">2023-09-23T10:13:00Z</dcterms:created>
  <dcterms:modified xsi:type="dcterms:W3CDTF">2023-11-09T20:51:00Z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1049-11.2.0.10421</vt:lpwstr>
  </property>
  <property fmtid="{D5CDD505-2E9C-101B-9397-08002B2CF9AE}" pid="3" name="ICV">
    <vt:lpwstr>867EFD491859440FA14487233372D002</vt:lpwstr>
  </property>
</Properties>
</file>