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90" w:rsidRDefault="00D31B90" w:rsidP="00D31B90">
      <w:pPr>
        <w:pStyle w:val="a3"/>
        <w:spacing w:before="0" w:beforeAutospacing="0" w:after="0" w:afterAutospacing="0"/>
        <w:jc w:val="center"/>
        <w:rPr>
          <w:color w:val="000000"/>
          <w:sz w:val="27"/>
          <w:szCs w:val="27"/>
        </w:rPr>
      </w:pPr>
    </w:p>
    <w:p w:rsidR="000D137F" w:rsidRDefault="00E16A2A" w:rsidP="000D137F">
      <w:pPr>
        <w:pStyle w:val="a3"/>
        <w:spacing w:before="0" w:beforeAutospacing="0" w:after="0" w:afterAutospacing="0"/>
        <w:jc w:val="center"/>
        <w:rPr>
          <w:color w:val="000000"/>
          <w:sz w:val="27"/>
          <w:szCs w:val="27"/>
        </w:rPr>
      </w:pPr>
      <w:r>
        <w:rPr>
          <w:color w:val="000000"/>
          <w:sz w:val="27"/>
          <w:szCs w:val="27"/>
        </w:rPr>
        <w:t>ДОГОВІ</w:t>
      </w:r>
      <w:r w:rsidR="000D137F">
        <w:rPr>
          <w:color w:val="000000"/>
          <w:sz w:val="27"/>
          <w:szCs w:val="27"/>
        </w:rPr>
        <w:t>Р</w:t>
      </w:r>
    </w:p>
    <w:p w:rsidR="000D137F" w:rsidRDefault="000D137F" w:rsidP="000D137F">
      <w:pPr>
        <w:pStyle w:val="a3"/>
        <w:spacing w:before="0" w:beforeAutospacing="0" w:after="0" w:afterAutospacing="0"/>
        <w:jc w:val="center"/>
        <w:rPr>
          <w:color w:val="000000"/>
          <w:sz w:val="27"/>
          <w:szCs w:val="27"/>
        </w:rPr>
      </w:pPr>
      <w:r>
        <w:rPr>
          <w:color w:val="000000"/>
          <w:sz w:val="27"/>
          <w:szCs w:val="27"/>
        </w:rPr>
        <w:t xml:space="preserve">про надання послуг </w:t>
      </w:r>
    </w:p>
    <w:p w:rsidR="007B1098" w:rsidRPr="00EB044D" w:rsidRDefault="007B1098" w:rsidP="000D137F">
      <w:pPr>
        <w:pStyle w:val="a3"/>
        <w:spacing w:before="0" w:beforeAutospacing="0" w:after="0" w:afterAutospacing="0"/>
        <w:rPr>
          <w:b/>
          <w:noProof/>
        </w:rPr>
      </w:pPr>
      <w:r w:rsidRPr="00EB044D">
        <w:rPr>
          <w:b/>
          <w:noProof/>
        </w:rPr>
        <w:t>с.Саксагань</w:t>
      </w:r>
    </w:p>
    <w:p w:rsidR="007B1098" w:rsidRPr="00EB044D" w:rsidRDefault="007B1098" w:rsidP="000D137F">
      <w:pPr>
        <w:pStyle w:val="a3"/>
        <w:spacing w:before="0" w:beforeAutospacing="0" w:after="0" w:afterAutospacing="0"/>
        <w:rPr>
          <w:b/>
          <w:noProof/>
        </w:rPr>
      </w:pPr>
      <w:r w:rsidRPr="00EB044D">
        <w:rPr>
          <w:b/>
          <w:noProof/>
        </w:rPr>
        <w:t xml:space="preserve">Кам’янського району </w:t>
      </w:r>
    </w:p>
    <w:p w:rsidR="000D137F" w:rsidRDefault="007B1098" w:rsidP="000D137F">
      <w:pPr>
        <w:pStyle w:val="a3"/>
        <w:spacing w:before="0" w:beforeAutospacing="0" w:after="0" w:afterAutospacing="0"/>
        <w:rPr>
          <w:color w:val="000000"/>
        </w:rPr>
      </w:pPr>
      <w:r w:rsidRPr="00EB044D">
        <w:rPr>
          <w:b/>
          <w:noProof/>
        </w:rPr>
        <w:t xml:space="preserve">Дніпропетровської області           </w:t>
      </w:r>
      <w:r w:rsidR="009E598D">
        <w:rPr>
          <w:b/>
          <w:noProof/>
        </w:rPr>
        <w:t xml:space="preserve">                                                   </w:t>
      </w:r>
      <w:r w:rsidRPr="00EB044D">
        <w:rPr>
          <w:b/>
          <w:noProof/>
        </w:rPr>
        <w:t xml:space="preserve">         </w:t>
      </w:r>
      <w:r w:rsidR="00CE010F">
        <w:rPr>
          <w:color w:val="000000"/>
        </w:rPr>
        <w:t>___________</w:t>
      </w:r>
      <w:r w:rsidR="000D137F" w:rsidRPr="00EB044D">
        <w:rPr>
          <w:color w:val="000000"/>
        </w:rPr>
        <w:t xml:space="preserve"> 2023 року</w:t>
      </w:r>
    </w:p>
    <w:p w:rsidR="00EB044D" w:rsidRPr="00EB044D" w:rsidRDefault="00EB044D" w:rsidP="000D137F">
      <w:pPr>
        <w:pStyle w:val="a3"/>
        <w:spacing w:before="0" w:beforeAutospacing="0" w:after="0" w:afterAutospacing="0"/>
        <w:rPr>
          <w:color w:val="000000"/>
        </w:rPr>
      </w:pPr>
    </w:p>
    <w:p w:rsidR="00EB044D" w:rsidRDefault="00AA5165" w:rsidP="00EB044D">
      <w:pPr>
        <w:pStyle w:val="a3"/>
        <w:spacing w:before="0" w:beforeAutospacing="0" w:after="0" w:afterAutospacing="0"/>
        <w:jc w:val="both"/>
        <w:rPr>
          <w:color w:val="000000" w:themeColor="text1"/>
        </w:rPr>
      </w:pPr>
      <w:r w:rsidRPr="00EB044D">
        <w:rPr>
          <w:b/>
          <w:noProof/>
        </w:rPr>
        <w:t xml:space="preserve">                    Виконавчий комітет Саксаганської  сільської  ради Кам’янського району Дніпропетровської області</w:t>
      </w:r>
      <w:r w:rsidRPr="00EB044D">
        <w:rPr>
          <w:noProof/>
        </w:rPr>
        <w:t xml:space="preserve">,  в особі  </w:t>
      </w:r>
      <w:r w:rsidR="00764C22">
        <w:rPr>
          <w:noProof/>
        </w:rPr>
        <w:t>_____________________</w:t>
      </w:r>
      <w:r w:rsidRPr="00EB044D">
        <w:rPr>
          <w:noProof/>
        </w:rPr>
        <w:t xml:space="preserve">, діючого на підставі </w:t>
      </w:r>
      <w:r w:rsidR="00764C22">
        <w:rPr>
          <w:noProof/>
        </w:rPr>
        <w:t xml:space="preserve">____________ </w:t>
      </w:r>
      <w:r w:rsidRPr="00EB044D">
        <w:t xml:space="preserve">(надалі – </w:t>
      </w:r>
      <w:r w:rsidRPr="00EB044D">
        <w:rPr>
          <w:b/>
          <w:noProof/>
        </w:rPr>
        <w:t>Замовник)</w:t>
      </w:r>
      <w:r w:rsidR="000D137F" w:rsidRPr="00EB044D">
        <w:rPr>
          <w:color w:val="000000"/>
        </w:rPr>
        <w:t xml:space="preserve">з однієї сторони, та ________________________________ (далі - Підрядник), в особі ________________________________, який діє на підставі </w:t>
      </w:r>
      <w:r w:rsidR="00CE010F">
        <w:rPr>
          <w:color w:val="000000"/>
        </w:rPr>
        <w:t>____________</w:t>
      </w:r>
      <w:r w:rsidR="000D137F" w:rsidRPr="00EB044D">
        <w:rPr>
          <w:color w:val="000000"/>
        </w:rPr>
        <w:t>, з іншої сторони, (далі разом - Сторони),</w:t>
      </w:r>
      <w:r w:rsidR="00EB044D" w:rsidRPr="00E427A8">
        <w:t>керуючись Бюджетним, Цивільним та Господарським кодексами України, Законом України «Про публічні закупівлі», Законом України «Про правовий режим воєнного стану», Указами Президента України від 24 лютого 2022 року №64/2022 «Про введення воєнного стану в Україні», затвердженого Законом України від 24 лютого 2022 року №2102-ІХ «Про введення воєнного стану в Україні», від 14 березня 2022 року №133/2022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від 15 березня 2022 року №2119-IX», від 18 квітня 2022 року №259/2022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від 21 квітня 2022 року №2212-IX», від 17 травня 2022 року №341/2022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від 22 травня 2022 року №2263-ХІ», від 12 серпня 2022 року №573/2022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від 15 серпня 2022 року №2500-ІХ»</w:t>
      </w:r>
      <w:r w:rsidR="00EB044D" w:rsidRPr="00E427A8">
        <w:rPr>
          <w:rStyle w:val="FontStyle14"/>
        </w:rPr>
        <w:t xml:space="preserve">, </w:t>
      </w:r>
      <w:r w:rsidR="00EB044D" w:rsidRPr="00E427A8">
        <w:t>від 07 листопада 2022 року №757/2022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від 16 листопада 2022 року №2738-ХІ», 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002442BD">
        <w:t xml:space="preserve"> </w:t>
      </w:r>
      <w:r w:rsidR="00EB044D" w:rsidRPr="00E427A8">
        <w:t>зі змінами,</w:t>
      </w:r>
      <w:r w:rsidR="00EB044D" w:rsidRPr="00E427A8">
        <w:rPr>
          <w:color w:val="000000" w:themeColor="text1"/>
        </w:rPr>
        <w:t xml:space="preserve">уклали цей </w:t>
      </w:r>
      <w:r w:rsidR="00EB044D" w:rsidRPr="00EB044D">
        <w:rPr>
          <w:color w:val="000000" w:themeColor="text1"/>
        </w:rPr>
        <w:t xml:space="preserve">Договір </w:t>
      </w:r>
      <w:r w:rsidR="00EB044D" w:rsidRPr="00EB044D">
        <w:rPr>
          <w:color w:val="000000"/>
        </w:rPr>
        <w:t xml:space="preserve">про надання послуг </w:t>
      </w:r>
      <w:r w:rsidR="00EB044D" w:rsidRPr="00A06B3A">
        <w:t>№</w:t>
      </w:r>
      <w:r w:rsidR="00A06B3A">
        <w:rPr>
          <w:color w:val="000000" w:themeColor="text1"/>
        </w:rPr>
        <w:t xml:space="preserve">__  </w:t>
      </w:r>
      <w:r w:rsidR="00EB044D" w:rsidRPr="00EB044D">
        <w:rPr>
          <w:color w:val="000000" w:themeColor="text1"/>
        </w:rPr>
        <w:t xml:space="preserve">(надалі - </w:t>
      </w:r>
      <w:r w:rsidR="00EB044D" w:rsidRPr="00EB044D">
        <w:rPr>
          <w:b/>
          <w:color w:val="000000" w:themeColor="text1"/>
        </w:rPr>
        <w:t>Договір</w:t>
      </w:r>
      <w:r w:rsidR="00EB044D" w:rsidRPr="00EB044D">
        <w:rPr>
          <w:color w:val="000000" w:themeColor="text1"/>
        </w:rPr>
        <w:t>), про наступне:</w:t>
      </w:r>
    </w:p>
    <w:p w:rsidR="0028517C" w:rsidRPr="00EB044D" w:rsidRDefault="0028517C" w:rsidP="00EB044D">
      <w:pPr>
        <w:pStyle w:val="a3"/>
        <w:spacing w:before="0" w:beforeAutospacing="0" w:after="0" w:afterAutospacing="0"/>
        <w:jc w:val="both"/>
        <w:rPr>
          <w:color w:val="000000"/>
        </w:rPr>
      </w:pPr>
    </w:p>
    <w:p w:rsidR="000D137F" w:rsidRPr="00EB044D" w:rsidRDefault="000D137F" w:rsidP="0028517C">
      <w:pPr>
        <w:pStyle w:val="a3"/>
        <w:spacing w:before="0" w:beforeAutospacing="0" w:after="0" w:afterAutospacing="0"/>
        <w:jc w:val="center"/>
        <w:rPr>
          <w:color w:val="000000"/>
        </w:rPr>
      </w:pPr>
      <w:r w:rsidRPr="00EB044D">
        <w:rPr>
          <w:color w:val="000000"/>
        </w:rPr>
        <w:t>І. Предмет Договору</w:t>
      </w:r>
    </w:p>
    <w:p w:rsidR="000D137F" w:rsidRPr="00EB044D" w:rsidRDefault="000D137F" w:rsidP="0028517C">
      <w:pPr>
        <w:pStyle w:val="a3"/>
        <w:spacing w:before="0" w:beforeAutospacing="0" w:after="0" w:afterAutospacing="0"/>
        <w:jc w:val="both"/>
        <w:rPr>
          <w:color w:val="000000"/>
        </w:rPr>
      </w:pPr>
      <w:r w:rsidRPr="00EB044D">
        <w:rPr>
          <w:color w:val="000000"/>
        </w:rPr>
        <w:t>1.1. Замовник доручає, а Підрядник виконує на свій ризик власними силами і засобами всі передбачені послуги у п.1.2 та п.1.4. цього Договору в строки та в порядку, обумовлені цим Договором, а Замовник зобов’язується прийняти закінчені послуги та оплатити їх на умовах, передбачених цим Договором. При наданні послуг Підрядник використовує власні матеріали.</w:t>
      </w:r>
    </w:p>
    <w:p w:rsidR="0064092C" w:rsidRPr="00A66756" w:rsidRDefault="000D137F" w:rsidP="0064092C">
      <w:pPr>
        <w:pStyle w:val="Standard"/>
        <w:jc w:val="both"/>
        <w:rPr>
          <w:rFonts w:ascii="Times New Roman CYR" w:hAnsi="Times New Roman CYR" w:cs="Times New Roman CYR"/>
          <w:b/>
          <w:bCs/>
        </w:rPr>
      </w:pPr>
      <w:r w:rsidRPr="00EB044D">
        <w:rPr>
          <w:color w:val="000000"/>
        </w:rPr>
        <w:t xml:space="preserve">1.2. Найменування послуги: </w:t>
      </w:r>
      <w:r w:rsidR="00CE010F" w:rsidRPr="00F4436D">
        <w:rPr>
          <w:b/>
        </w:rPr>
        <w:t xml:space="preserve">Послуги з виготовлення схеми санітарної очистки населених пунктів </w:t>
      </w:r>
      <w:proofErr w:type="spellStart"/>
      <w:r w:rsidR="00CE010F" w:rsidRPr="00F4436D">
        <w:rPr>
          <w:b/>
        </w:rPr>
        <w:t>Саксаганської</w:t>
      </w:r>
      <w:proofErr w:type="spellEnd"/>
      <w:r w:rsidR="00CE010F" w:rsidRPr="00F4436D">
        <w:rPr>
          <w:b/>
        </w:rPr>
        <w:t xml:space="preserve"> ТГ </w:t>
      </w:r>
      <w:proofErr w:type="spellStart"/>
      <w:r w:rsidR="00CE010F" w:rsidRPr="00F4436D">
        <w:rPr>
          <w:b/>
        </w:rPr>
        <w:t>Кам'янського</w:t>
      </w:r>
      <w:proofErr w:type="spellEnd"/>
      <w:r w:rsidR="00CE010F" w:rsidRPr="00F4436D">
        <w:rPr>
          <w:b/>
        </w:rPr>
        <w:t xml:space="preserve"> району Дніпропетровської області</w:t>
      </w:r>
      <w:r w:rsidR="00CE010F" w:rsidRPr="00CE010F">
        <w:rPr>
          <w:bCs/>
        </w:rPr>
        <w:t xml:space="preserve"> згідно коду </w:t>
      </w:r>
      <w:proofErr w:type="spellStart"/>
      <w:r w:rsidR="00CE010F" w:rsidRPr="00CE010F">
        <w:rPr>
          <w:bCs/>
        </w:rPr>
        <w:t>ДК</w:t>
      </w:r>
      <w:proofErr w:type="spellEnd"/>
      <w:r w:rsidR="00CE010F" w:rsidRPr="00CE010F">
        <w:rPr>
          <w:bCs/>
        </w:rPr>
        <w:t xml:space="preserve"> 021:2015 (</w:t>
      </w:r>
      <w:r w:rsidR="00CE010F" w:rsidRPr="00432E00">
        <w:rPr>
          <w:bCs/>
        </w:rPr>
        <w:t>CPV</w:t>
      </w:r>
      <w:r w:rsidR="00CE010F" w:rsidRPr="00CE010F">
        <w:rPr>
          <w:bCs/>
        </w:rPr>
        <w:t xml:space="preserve"> 2008) –</w:t>
      </w:r>
      <w:r w:rsidR="00CE010F" w:rsidRPr="00F4436D">
        <w:rPr>
          <w:rFonts w:cs="Times New Roman"/>
        </w:rPr>
        <w:t xml:space="preserve">71320000-7 </w:t>
      </w:r>
      <w:r w:rsidR="00CE010F" w:rsidRPr="00F4436D">
        <w:rPr>
          <w:rFonts w:ascii="Arial" w:hAnsi="Arial" w:cs="Arial"/>
          <w:shd w:val="clear" w:color="auto" w:fill="FDFEFD"/>
        </w:rPr>
        <w:t xml:space="preserve">- </w:t>
      </w:r>
      <w:r w:rsidR="00CE010F" w:rsidRPr="00F4436D">
        <w:rPr>
          <w:rFonts w:cs="Times New Roman"/>
        </w:rPr>
        <w:t>Послуги з інженерного проектування</w:t>
      </w:r>
      <w:r w:rsidR="00CE010F">
        <w:t>.</w:t>
      </w:r>
    </w:p>
    <w:p w:rsidR="000D137F" w:rsidRDefault="000D137F" w:rsidP="00EB044D">
      <w:pPr>
        <w:pStyle w:val="a3"/>
        <w:spacing w:before="0" w:beforeAutospacing="0" w:after="0" w:afterAutospacing="0"/>
        <w:jc w:val="both"/>
        <w:rPr>
          <w:color w:val="000000"/>
        </w:rPr>
      </w:pPr>
      <w:r w:rsidRPr="00EB044D">
        <w:rPr>
          <w:color w:val="000000"/>
        </w:rPr>
        <w:t>1.3. Якість наданих послуг повинна відповідати умовам цього Договору та вимогам, що звичайно ставляться до послуг відповідного характеру.</w:t>
      </w:r>
    </w:p>
    <w:p w:rsidR="00A66756" w:rsidRPr="00EB044D" w:rsidRDefault="00A66756" w:rsidP="00EB044D">
      <w:pPr>
        <w:pStyle w:val="a3"/>
        <w:spacing w:before="0" w:beforeAutospacing="0" w:after="0" w:afterAutospacing="0"/>
        <w:jc w:val="both"/>
        <w:rPr>
          <w:color w:val="000000"/>
        </w:rPr>
      </w:pPr>
    </w:p>
    <w:p w:rsidR="000D137F" w:rsidRPr="00EB044D" w:rsidRDefault="000D137F" w:rsidP="0028517C">
      <w:pPr>
        <w:pStyle w:val="a3"/>
        <w:spacing w:before="0" w:beforeAutospacing="0" w:after="0" w:afterAutospacing="0"/>
        <w:jc w:val="center"/>
        <w:rPr>
          <w:color w:val="000000"/>
        </w:rPr>
      </w:pPr>
      <w:r w:rsidRPr="00EB044D">
        <w:rPr>
          <w:color w:val="000000"/>
        </w:rPr>
        <w:t>ІI. Ціна договору</w:t>
      </w:r>
    </w:p>
    <w:p w:rsidR="000D137F" w:rsidRPr="00EB044D" w:rsidRDefault="000D137F" w:rsidP="0028517C">
      <w:pPr>
        <w:pStyle w:val="a3"/>
        <w:spacing w:before="0" w:beforeAutospacing="0" w:after="0" w:afterAutospacing="0"/>
        <w:jc w:val="both"/>
        <w:rPr>
          <w:color w:val="000000"/>
        </w:rPr>
      </w:pPr>
      <w:r w:rsidRPr="00EB044D">
        <w:rPr>
          <w:color w:val="000000"/>
        </w:rPr>
        <w:t>2.1. Ціна цього Договору становить:</w:t>
      </w:r>
      <w:r w:rsidR="00CE010F">
        <w:rPr>
          <w:color w:val="000000"/>
        </w:rPr>
        <w:t>_______________</w:t>
      </w:r>
      <w:r w:rsidR="00E16A2A">
        <w:rPr>
          <w:color w:val="000000"/>
        </w:rPr>
        <w:t xml:space="preserve"> </w:t>
      </w:r>
      <w:proofErr w:type="spellStart"/>
      <w:r w:rsidR="00E16A2A">
        <w:rPr>
          <w:color w:val="000000"/>
        </w:rPr>
        <w:t>грн</w:t>
      </w:r>
      <w:proofErr w:type="spellEnd"/>
      <w:r w:rsidR="00E16A2A">
        <w:rPr>
          <w:color w:val="000000"/>
        </w:rPr>
        <w:t xml:space="preserve"> (</w:t>
      </w:r>
      <w:r w:rsidR="00CE010F">
        <w:rPr>
          <w:color w:val="000000"/>
        </w:rPr>
        <w:t>_______________________________</w:t>
      </w:r>
      <w:r w:rsidR="00E16A2A">
        <w:rPr>
          <w:color w:val="000000"/>
        </w:rPr>
        <w:t>)</w:t>
      </w:r>
      <w:r w:rsidRPr="00EB044D">
        <w:rPr>
          <w:color w:val="000000"/>
        </w:rPr>
        <w:t xml:space="preserve"> і включає в себе всі витрати Підрядника, пов’язані із наданням послуг.</w:t>
      </w:r>
    </w:p>
    <w:p w:rsidR="000D137F" w:rsidRPr="00EB044D" w:rsidRDefault="000D137F" w:rsidP="00EB044D">
      <w:pPr>
        <w:pStyle w:val="a3"/>
        <w:spacing w:before="0" w:beforeAutospacing="0" w:after="0" w:afterAutospacing="0"/>
        <w:jc w:val="both"/>
        <w:rPr>
          <w:color w:val="000000"/>
        </w:rPr>
      </w:pPr>
      <w:r w:rsidRPr="00EB044D">
        <w:rPr>
          <w:color w:val="000000"/>
        </w:rPr>
        <w:lastRenderedPageBreak/>
        <w:t>2.2. Ціна цього Договору може бути зменшена за взаємною згодою Сторін в залежності від реального фінансування видатків Замовника.</w:t>
      </w:r>
    </w:p>
    <w:p w:rsidR="000D137F" w:rsidRDefault="000D137F" w:rsidP="00EB044D">
      <w:pPr>
        <w:pStyle w:val="a3"/>
        <w:spacing w:before="0" w:beforeAutospacing="0" w:after="0" w:afterAutospacing="0"/>
        <w:jc w:val="both"/>
        <w:rPr>
          <w:color w:val="000000"/>
        </w:rPr>
      </w:pPr>
      <w:r w:rsidRPr="00EB044D">
        <w:rPr>
          <w:color w:val="000000"/>
        </w:rPr>
        <w:t>2.3. Якщо фактична вартість наданих послуг перевищує ціну, яка визначена пунктом 2.1. Договору, всі пов'язані з цим витрати несе Підрядник.</w:t>
      </w:r>
    </w:p>
    <w:p w:rsidR="00EB044D" w:rsidRPr="00EB044D" w:rsidRDefault="00EB044D" w:rsidP="00EB044D">
      <w:pPr>
        <w:pStyle w:val="a3"/>
        <w:spacing w:before="0" w:beforeAutospacing="0" w:after="0" w:afterAutospacing="0"/>
        <w:jc w:val="both"/>
        <w:rPr>
          <w:color w:val="000000"/>
        </w:rPr>
      </w:pPr>
    </w:p>
    <w:p w:rsidR="00EB044D" w:rsidRPr="00EB044D" w:rsidRDefault="000D137F" w:rsidP="0028517C">
      <w:pPr>
        <w:pStyle w:val="a3"/>
        <w:spacing w:before="0" w:beforeAutospacing="0" w:after="0" w:afterAutospacing="0"/>
        <w:jc w:val="center"/>
        <w:rPr>
          <w:color w:val="000000"/>
        </w:rPr>
      </w:pPr>
      <w:r w:rsidRPr="00EB044D">
        <w:rPr>
          <w:color w:val="000000"/>
        </w:rPr>
        <w:t>ІІІ. Порядок здійснення оплати</w:t>
      </w:r>
    </w:p>
    <w:p w:rsidR="000D137F" w:rsidRPr="00EB044D" w:rsidRDefault="000D137F" w:rsidP="003D0A71">
      <w:pPr>
        <w:pStyle w:val="a3"/>
        <w:spacing w:before="0" w:beforeAutospacing="0" w:after="0" w:afterAutospacing="0"/>
        <w:jc w:val="both"/>
        <w:rPr>
          <w:color w:val="000000"/>
        </w:rPr>
      </w:pPr>
      <w:r w:rsidRPr="00EB044D">
        <w:rPr>
          <w:color w:val="000000"/>
        </w:rPr>
        <w:t>3.1. Розрахунки за надані послуги здійснюється Замовником протягом 1</w:t>
      </w:r>
      <w:r w:rsidR="00CE010F">
        <w:rPr>
          <w:color w:val="000000"/>
        </w:rPr>
        <w:t>5</w:t>
      </w:r>
      <w:r w:rsidRPr="00EB044D">
        <w:rPr>
          <w:color w:val="000000"/>
        </w:rPr>
        <w:t xml:space="preserve"> банківських днів з моменту їх виконання на поточний рахунок Підрядника на підставі отриманого рахунку-фактури т</w:t>
      </w:r>
      <w:r w:rsidR="00A06B3A">
        <w:rPr>
          <w:color w:val="000000"/>
        </w:rPr>
        <w:t>а акту приймання наданих послуг відповідно до вимог п.4.3 цього Договору.</w:t>
      </w:r>
      <w:r w:rsidR="002442BD">
        <w:rPr>
          <w:color w:val="000000"/>
        </w:rPr>
        <w:t xml:space="preserve"> </w:t>
      </w:r>
      <w:r w:rsidRPr="00EB044D">
        <w:rPr>
          <w:color w:val="000000"/>
        </w:rPr>
        <w:t>Моментом надання послуги за окремим етапом вважається день підписання Сторонами акта приймання наданих послуг.</w:t>
      </w:r>
      <w:r w:rsidR="002442BD">
        <w:rPr>
          <w:color w:val="000000"/>
        </w:rPr>
        <w:t xml:space="preserve"> </w:t>
      </w:r>
      <w:r w:rsidR="003D0A71" w:rsidRPr="003D0A71">
        <w:rPr>
          <w:color w:val="000000"/>
        </w:rPr>
        <w:t>Назва послуг за Договором</w:t>
      </w:r>
      <w:r w:rsidR="003D0A71" w:rsidRPr="003D0A71">
        <w:rPr>
          <w:color w:val="000000"/>
          <w:lang w:val="ru-RU"/>
        </w:rPr>
        <w:t xml:space="preserve">, </w:t>
      </w:r>
      <w:r w:rsidR="003D0A71" w:rsidRPr="003D0A71">
        <w:rPr>
          <w:color w:val="000000"/>
        </w:rPr>
        <w:t>основн</w:t>
      </w:r>
      <w:r w:rsidR="003D0A71">
        <w:rPr>
          <w:color w:val="000000"/>
        </w:rPr>
        <w:t xml:space="preserve">і </w:t>
      </w:r>
      <w:r w:rsidR="003D0A71" w:rsidRPr="003D0A71">
        <w:rPr>
          <w:color w:val="000000"/>
        </w:rPr>
        <w:t>етап</w:t>
      </w:r>
      <w:r w:rsidR="002442BD">
        <w:rPr>
          <w:color w:val="000000"/>
        </w:rPr>
        <w:t>и</w:t>
      </w:r>
      <w:r w:rsidR="003D0A71" w:rsidRPr="003D0A71">
        <w:rPr>
          <w:color w:val="000000"/>
        </w:rPr>
        <w:t xml:space="preserve"> виконання</w:t>
      </w:r>
      <w:r w:rsidR="003D0A71">
        <w:rPr>
          <w:color w:val="000000"/>
        </w:rPr>
        <w:t xml:space="preserve"> викладенні в Додатку 2 до цього Договору.</w:t>
      </w:r>
    </w:p>
    <w:p w:rsidR="007B1098" w:rsidRPr="00EB044D" w:rsidRDefault="000D137F" w:rsidP="0028517C">
      <w:pPr>
        <w:pStyle w:val="a3"/>
        <w:spacing w:before="0" w:beforeAutospacing="0" w:after="0" w:afterAutospacing="0"/>
        <w:jc w:val="both"/>
        <w:rPr>
          <w:color w:val="000000"/>
        </w:rPr>
      </w:pPr>
      <w:r w:rsidRPr="00EB044D">
        <w:rPr>
          <w:color w:val="000000"/>
        </w:rPr>
        <w:t>Послуги вважаються прийнятими в цілому, з моменту підписання акта наданих послуг за результатами останнього етапу надання послуг згідно з графіком.</w:t>
      </w:r>
    </w:p>
    <w:p w:rsidR="000D137F" w:rsidRPr="00EB044D" w:rsidRDefault="000D137F" w:rsidP="00E16A2A">
      <w:pPr>
        <w:pStyle w:val="a3"/>
        <w:spacing w:before="0" w:beforeAutospacing="0" w:after="0" w:afterAutospacing="0"/>
        <w:jc w:val="both"/>
        <w:rPr>
          <w:color w:val="000000"/>
        </w:rPr>
      </w:pPr>
      <w:r w:rsidRPr="00EB044D">
        <w:rPr>
          <w:color w:val="000000"/>
        </w:rPr>
        <w:t>3.2. Розрахунки здійснюються у безготівковому вигляді за формою платіжного доручення.</w:t>
      </w:r>
    </w:p>
    <w:p w:rsidR="000D137F" w:rsidRPr="00EB044D" w:rsidRDefault="000D137F" w:rsidP="002442BD">
      <w:pPr>
        <w:pStyle w:val="a3"/>
        <w:spacing w:before="0" w:beforeAutospacing="0" w:after="0" w:afterAutospacing="0"/>
        <w:jc w:val="both"/>
        <w:rPr>
          <w:color w:val="000000"/>
        </w:rPr>
      </w:pPr>
      <w:r w:rsidRPr="00EB044D">
        <w:rPr>
          <w:color w:val="000000"/>
        </w:rPr>
        <w:t>3.3. У разі затримки бюджетного фінансування розрахунки за надані послуги здійснюються Замовником протягом 7 (семи) банківських днів з дати отримання Замовником бюджетного призначення на фінансування закупівлі на свій реєстраційний рахунок. Будь-які штрафні санкції в такому випадку до Замовника не застосовуються.</w:t>
      </w:r>
    </w:p>
    <w:p w:rsidR="000D137F" w:rsidRDefault="000D137F" w:rsidP="002442BD">
      <w:pPr>
        <w:pStyle w:val="a3"/>
        <w:spacing w:before="0" w:beforeAutospacing="0" w:after="0" w:afterAutospacing="0"/>
        <w:jc w:val="both"/>
        <w:rPr>
          <w:color w:val="000000"/>
        </w:rPr>
      </w:pPr>
      <w:r w:rsidRPr="00EB044D">
        <w:rPr>
          <w:color w:val="000000"/>
        </w:rPr>
        <w:t>3.4. Проведення оплати за надані послуги буде здійснено відповідно до затвердженого плану асигнувань загального фонду бюджету на 2023 рік.</w:t>
      </w:r>
    </w:p>
    <w:p w:rsidR="0028517C" w:rsidRPr="00EB044D" w:rsidRDefault="0028517C" w:rsidP="0028517C">
      <w:pPr>
        <w:pStyle w:val="a3"/>
        <w:spacing w:before="0" w:beforeAutospacing="0" w:after="0" w:afterAutospacing="0"/>
        <w:jc w:val="both"/>
        <w:rPr>
          <w:color w:val="000000"/>
        </w:rPr>
      </w:pPr>
    </w:p>
    <w:p w:rsidR="000D137F" w:rsidRPr="00EB044D" w:rsidRDefault="000D137F" w:rsidP="0028517C">
      <w:pPr>
        <w:pStyle w:val="a3"/>
        <w:spacing w:before="0" w:beforeAutospacing="0" w:after="0" w:afterAutospacing="0"/>
        <w:jc w:val="center"/>
        <w:rPr>
          <w:color w:val="000000"/>
        </w:rPr>
      </w:pPr>
      <w:r w:rsidRPr="00EB044D">
        <w:rPr>
          <w:color w:val="000000"/>
        </w:rPr>
        <w:t>IV. Строк, місце надання послуг та порядок їх прийому-передачі</w:t>
      </w:r>
    </w:p>
    <w:p w:rsidR="000D137F" w:rsidRPr="00EB044D" w:rsidRDefault="000D137F" w:rsidP="0028517C">
      <w:pPr>
        <w:pStyle w:val="a3"/>
        <w:spacing w:before="0" w:beforeAutospacing="0" w:after="0" w:afterAutospacing="0"/>
        <w:rPr>
          <w:color w:val="000000"/>
        </w:rPr>
      </w:pPr>
      <w:r w:rsidRPr="00EB044D">
        <w:rPr>
          <w:color w:val="000000"/>
        </w:rPr>
        <w:t xml:space="preserve">4.1. Визначені цим Договором послуги повинні бути виконані до </w:t>
      </w:r>
      <w:r w:rsidRPr="0064092C">
        <w:t>3</w:t>
      </w:r>
      <w:r w:rsidR="0064092C" w:rsidRPr="0064092C">
        <w:t>1</w:t>
      </w:r>
      <w:r w:rsidR="00CE010F">
        <w:t>.12</w:t>
      </w:r>
      <w:r w:rsidRPr="0064092C">
        <w:t>.2023</w:t>
      </w:r>
      <w:r w:rsidRPr="00EB044D">
        <w:rPr>
          <w:color w:val="000000"/>
        </w:rPr>
        <w:t xml:space="preserve"> року.</w:t>
      </w:r>
    </w:p>
    <w:p w:rsidR="000D137F" w:rsidRPr="009076F4" w:rsidRDefault="000D137F" w:rsidP="0028517C">
      <w:pPr>
        <w:pStyle w:val="a3"/>
        <w:spacing w:before="0" w:beforeAutospacing="0" w:after="0" w:afterAutospacing="0"/>
        <w:jc w:val="both"/>
        <w:rPr>
          <w:color w:val="FF0000"/>
        </w:rPr>
      </w:pPr>
      <w:r w:rsidRPr="00EB044D">
        <w:rPr>
          <w:color w:val="000000"/>
        </w:rPr>
        <w:t>4.2. Місце надання послуг:</w:t>
      </w:r>
      <w:r w:rsidR="00AA5165" w:rsidRPr="00A06B3A">
        <w:t xml:space="preserve">  Україна, Дніпропетровська область, </w:t>
      </w:r>
      <w:proofErr w:type="spellStart"/>
      <w:r w:rsidR="00AA5165" w:rsidRPr="00A06B3A">
        <w:t>Кам`янський</w:t>
      </w:r>
      <w:proofErr w:type="spellEnd"/>
      <w:r w:rsidR="00AA5165" w:rsidRPr="00A06B3A">
        <w:t xml:space="preserve"> район, </w:t>
      </w:r>
      <w:proofErr w:type="spellStart"/>
      <w:r w:rsidR="00CE010F">
        <w:t>Саксаганська</w:t>
      </w:r>
      <w:proofErr w:type="spellEnd"/>
      <w:r w:rsidR="00CE010F">
        <w:t xml:space="preserve"> ТГ</w:t>
      </w:r>
      <w:r w:rsidRPr="0064092C">
        <w:t>.</w:t>
      </w:r>
    </w:p>
    <w:p w:rsidR="000D137F" w:rsidRPr="00EB044D" w:rsidRDefault="000D137F" w:rsidP="0028517C">
      <w:pPr>
        <w:pStyle w:val="a3"/>
        <w:spacing w:before="0" w:beforeAutospacing="0" w:after="0" w:afterAutospacing="0"/>
        <w:jc w:val="both"/>
        <w:rPr>
          <w:color w:val="000000"/>
        </w:rPr>
      </w:pPr>
      <w:r w:rsidRPr="00EB044D">
        <w:rPr>
          <w:color w:val="000000"/>
        </w:rPr>
        <w:t>4.3. Передача результатів наданих послуг здійснюється відповідно д</w:t>
      </w:r>
      <w:r w:rsidR="002442BD">
        <w:rPr>
          <w:color w:val="000000"/>
        </w:rPr>
        <w:t>о акта приймання наданих послуг</w:t>
      </w:r>
      <w:r w:rsidR="00CE010F">
        <w:rPr>
          <w:color w:val="000000"/>
        </w:rPr>
        <w:t>,</w:t>
      </w:r>
      <w:r w:rsidRPr="00EB044D">
        <w:rPr>
          <w:color w:val="000000"/>
        </w:rPr>
        <w:t xml:space="preserve"> що є підставою для здійснення розрахунків з Підрядником. У разі виявлення в процесі приймання-передачі недоліків, допущених з вини Підрядника, він у визначений Замовником строк зобов’язаний усунути їх і повторно повідомити останнього про готовність до передачі закінчених послуг. Якщо Підрядник не бажає чи не може усунути такі недоліки, Замовник може у порядку, передбаченому договором підряду,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 Датою виконання робіт вважається дата підписання Замовником акту прийому наданих послуг.</w:t>
      </w:r>
    </w:p>
    <w:p w:rsidR="000D137F" w:rsidRDefault="000D137F" w:rsidP="0028517C">
      <w:pPr>
        <w:pStyle w:val="a3"/>
        <w:spacing w:before="0" w:beforeAutospacing="0" w:after="0" w:afterAutospacing="0"/>
        <w:jc w:val="both"/>
        <w:rPr>
          <w:color w:val="000000"/>
        </w:rPr>
      </w:pPr>
      <w:r w:rsidRPr="00EB044D">
        <w:rPr>
          <w:color w:val="000000"/>
        </w:rPr>
        <w:t>4.4. Підрядник надає Замовникові 2 екземпляри підписаного акта прийому наданих послуг протягом 3-х (трьох) календарних днів після кожного з етапів надання послуг згідно з графіка.</w:t>
      </w:r>
    </w:p>
    <w:p w:rsidR="0028517C" w:rsidRPr="00EB044D" w:rsidRDefault="0028517C" w:rsidP="0028517C">
      <w:pPr>
        <w:pStyle w:val="a3"/>
        <w:spacing w:before="0" w:beforeAutospacing="0" w:after="0" w:afterAutospacing="0"/>
        <w:jc w:val="both"/>
        <w:rPr>
          <w:color w:val="000000"/>
        </w:rPr>
      </w:pPr>
    </w:p>
    <w:p w:rsidR="000D137F" w:rsidRPr="00EB044D" w:rsidRDefault="000D137F" w:rsidP="0028517C">
      <w:pPr>
        <w:pStyle w:val="a3"/>
        <w:spacing w:before="0" w:beforeAutospacing="0" w:after="0" w:afterAutospacing="0"/>
        <w:jc w:val="center"/>
        <w:rPr>
          <w:color w:val="000000"/>
        </w:rPr>
      </w:pPr>
      <w:r w:rsidRPr="00EB044D">
        <w:rPr>
          <w:color w:val="000000"/>
        </w:rPr>
        <w:t>V. Права та обов'язки сторін</w:t>
      </w:r>
    </w:p>
    <w:p w:rsidR="000D137F" w:rsidRPr="00EB044D" w:rsidRDefault="000D137F" w:rsidP="0028517C">
      <w:pPr>
        <w:pStyle w:val="a3"/>
        <w:spacing w:before="0" w:beforeAutospacing="0" w:after="0" w:afterAutospacing="0"/>
        <w:rPr>
          <w:color w:val="000000"/>
        </w:rPr>
      </w:pPr>
      <w:r w:rsidRPr="00EB044D">
        <w:rPr>
          <w:color w:val="000000"/>
        </w:rPr>
        <w:t>5.1. Замовник зобов'язаний:</w:t>
      </w:r>
    </w:p>
    <w:p w:rsidR="000D137F" w:rsidRPr="00EB044D" w:rsidRDefault="000D137F" w:rsidP="0028517C">
      <w:pPr>
        <w:pStyle w:val="a3"/>
        <w:spacing w:before="0" w:beforeAutospacing="0" w:after="0" w:afterAutospacing="0"/>
        <w:jc w:val="both"/>
        <w:rPr>
          <w:color w:val="000000"/>
        </w:rPr>
      </w:pPr>
      <w:r w:rsidRPr="00EB044D">
        <w:rPr>
          <w:color w:val="000000"/>
        </w:rPr>
        <w:t>5.1.</w:t>
      </w:r>
      <w:r w:rsidR="00E16A2A">
        <w:rPr>
          <w:color w:val="000000"/>
        </w:rPr>
        <w:t>1</w:t>
      </w:r>
      <w:r w:rsidRPr="00EB044D">
        <w:rPr>
          <w:color w:val="000000"/>
        </w:rPr>
        <w:t>. Своєчасно оплачувати надані Підрядником послуги у розмірі та в строки, передбачені даним Договором, за умови виконання Підрядником послуг відповідно до вимог, передбачених чинним законодавством до такого виду послуг.</w:t>
      </w:r>
    </w:p>
    <w:p w:rsidR="000D137F" w:rsidRPr="00EB044D" w:rsidRDefault="00E16A2A" w:rsidP="0028517C">
      <w:pPr>
        <w:pStyle w:val="a3"/>
        <w:spacing w:before="0" w:beforeAutospacing="0" w:after="0" w:afterAutospacing="0"/>
        <w:jc w:val="both"/>
        <w:rPr>
          <w:color w:val="000000"/>
        </w:rPr>
      </w:pPr>
      <w:r>
        <w:rPr>
          <w:color w:val="000000"/>
        </w:rPr>
        <w:t>5.1.2</w:t>
      </w:r>
      <w:r w:rsidR="000D137F" w:rsidRPr="00EB044D">
        <w:rPr>
          <w:color w:val="000000"/>
        </w:rPr>
        <w:t>. Своєчасно приймати за актами приймання надані послуги від Підрядника, які відповідають умовам цього Договору.</w:t>
      </w:r>
    </w:p>
    <w:p w:rsidR="000D137F" w:rsidRPr="00EB044D" w:rsidRDefault="000D137F" w:rsidP="0028517C">
      <w:pPr>
        <w:pStyle w:val="a3"/>
        <w:spacing w:before="0" w:beforeAutospacing="0" w:after="0" w:afterAutospacing="0"/>
        <w:rPr>
          <w:color w:val="000000"/>
        </w:rPr>
      </w:pPr>
      <w:r w:rsidRPr="00EB044D">
        <w:rPr>
          <w:color w:val="000000"/>
        </w:rPr>
        <w:t>5.2. Замовник має право:</w:t>
      </w:r>
    </w:p>
    <w:p w:rsidR="000D137F" w:rsidRPr="00EB044D" w:rsidRDefault="000D137F" w:rsidP="0028517C">
      <w:pPr>
        <w:pStyle w:val="a3"/>
        <w:spacing w:before="0" w:beforeAutospacing="0" w:after="0" w:afterAutospacing="0"/>
        <w:jc w:val="both"/>
        <w:rPr>
          <w:color w:val="000000"/>
        </w:rPr>
      </w:pPr>
      <w:r w:rsidRPr="00EB044D">
        <w:rPr>
          <w:color w:val="000000"/>
        </w:rPr>
        <w:t>5.2.1. В односторонньому порядку розірвати цей Договір у разі невиконання чи неналежного виконання зобов'язань Підрядником. При цьому Договір вважається розірваним відповідно до цього пункту по спливу 20 календарних днів з моменту отримання Підрядником від Замовника повідомлення про таке розірвання.</w:t>
      </w:r>
    </w:p>
    <w:p w:rsidR="000D137F" w:rsidRPr="00EB044D" w:rsidRDefault="000D137F" w:rsidP="0028517C">
      <w:pPr>
        <w:pStyle w:val="a3"/>
        <w:spacing w:before="0" w:beforeAutospacing="0" w:after="0" w:afterAutospacing="0"/>
        <w:jc w:val="both"/>
        <w:rPr>
          <w:color w:val="000000"/>
        </w:rPr>
      </w:pPr>
      <w:r w:rsidRPr="00EB044D">
        <w:rPr>
          <w:color w:val="000000"/>
        </w:rPr>
        <w:t>5.2.2. Повернути акт приймання наданих послуг Підряднику без здійснення оплати у разі неналежного його оформлення: відсутність печатки, підписів тощо.</w:t>
      </w:r>
    </w:p>
    <w:p w:rsidR="000D137F" w:rsidRPr="00EB044D" w:rsidRDefault="000D137F" w:rsidP="0028517C">
      <w:pPr>
        <w:pStyle w:val="a3"/>
        <w:spacing w:before="0" w:beforeAutospacing="0" w:after="0" w:afterAutospacing="0"/>
        <w:rPr>
          <w:color w:val="000000"/>
        </w:rPr>
      </w:pPr>
      <w:r w:rsidRPr="00EB044D">
        <w:rPr>
          <w:color w:val="000000"/>
        </w:rPr>
        <w:t>5.2.3. Перевірити хід надання послуг Підрядником або окремих їх етапів.</w:t>
      </w:r>
    </w:p>
    <w:p w:rsidR="000D137F" w:rsidRPr="00EB044D" w:rsidRDefault="000D137F" w:rsidP="0028517C">
      <w:pPr>
        <w:pStyle w:val="a3"/>
        <w:spacing w:before="0" w:beforeAutospacing="0" w:after="0" w:afterAutospacing="0"/>
        <w:jc w:val="both"/>
        <w:rPr>
          <w:color w:val="000000"/>
        </w:rPr>
      </w:pPr>
      <w:r w:rsidRPr="00EB044D">
        <w:rPr>
          <w:color w:val="000000"/>
        </w:rPr>
        <w:lastRenderedPageBreak/>
        <w:t>5.2.4. Одержувати від Підрядника всю необхідну інформацію про послуги, що надаються.</w:t>
      </w:r>
    </w:p>
    <w:p w:rsidR="000D137F" w:rsidRPr="00EB044D" w:rsidRDefault="000D137F" w:rsidP="0028517C">
      <w:pPr>
        <w:pStyle w:val="a3"/>
        <w:spacing w:before="0" w:beforeAutospacing="0" w:after="0" w:afterAutospacing="0"/>
        <w:jc w:val="both"/>
        <w:rPr>
          <w:color w:val="000000"/>
        </w:rPr>
      </w:pPr>
      <w:r w:rsidRPr="00EB044D">
        <w:rPr>
          <w:color w:val="000000"/>
        </w:rPr>
        <w:t>5.2.5. Відмовитись від прийняття результатів наданих послуг, якщо вони не відповідають умовам Договору, і вимагати від Підрядника відшкодування збитків, якщо вони виникли внаслідок невиконання або неналежного виконання Підрядником взятих на себе обов'язків за цим Договором.</w:t>
      </w:r>
    </w:p>
    <w:p w:rsidR="000D137F" w:rsidRPr="00EB044D" w:rsidRDefault="000D137F" w:rsidP="0028517C">
      <w:pPr>
        <w:pStyle w:val="a3"/>
        <w:spacing w:before="0" w:beforeAutospacing="0" w:after="0" w:afterAutospacing="0"/>
        <w:jc w:val="both"/>
        <w:rPr>
          <w:color w:val="000000"/>
        </w:rPr>
      </w:pPr>
      <w:r w:rsidRPr="00EB044D">
        <w:rPr>
          <w:color w:val="000000"/>
        </w:rPr>
        <w:t>5.2.6. Замовник також має інші права, передбачені цим Договором, Цивільним та Господарським кодексами України, іншими підзаконними і нормативно-правовими актами.</w:t>
      </w:r>
    </w:p>
    <w:p w:rsidR="000D137F" w:rsidRPr="00EB044D" w:rsidRDefault="000D137F" w:rsidP="0028517C">
      <w:pPr>
        <w:pStyle w:val="a3"/>
        <w:spacing w:before="0" w:beforeAutospacing="0" w:after="0" w:afterAutospacing="0"/>
        <w:rPr>
          <w:color w:val="000000"/>
        </w:rPr>
      </w:pPr>
      <w:r w:rsidRPr="00EB044D">
        <w:rPr>
          <w:color w:val="000000"/>
        </w:rPr>
        <w:t>5.3. Підрядник зобов'язаний:</w:t>
      </w:r>
    </w:p>
    <w:p w:rsidR="000D137F" w:rsidRPr="00EB044D" w:rsidRDefault="000D137F" w:rsidP="0028517C">
      <w:pPr>
        <w:pStyle w:val="a3"/>
        <w:spacing w:before="0" w:beforeAutospacing="0" w:after="0" w:afterAutospacing="0"/>
        <w:jc w:val="both"/>
        <w:rPr>
          <w:color w:val="000000"/>
        </w:rPr>
      </w:pPr>
      <w:r w:rsidRPr="00EB044D">
        <w:rPr>
          <w:color w:val="000000"/>
        </w:rPr>
        <w:t>5.3.1. Забезпечувати якість наданих послуг відповідно до вимог, які визначені Договором та чинним законодавством України.</w:t>
      </w:r>
    </w:p>
    <w:p w:rsidR="000D137F" w:rsidRPr="00EB044D" w:rsidRDefault="00CE010F" w:rsidP="000912D8">
      <w:pPr>
        <w:pStyle w:val="a3"/>
        <w:spacing w:before="0" w:beforeAutospacing="0" w:after="0" w:afterAutospacing="0"/>
        <w:jc w:val="both"/>
        <w:rPr>
          <w:color w:val="000000"/>
        </w:rPr>
      </w:pPr>
      <w:r>
        <w:rPr>
          <w:color w:val="000000"/>
        </w:rPr>
        <w:t>5.3.2</w:t>
      </w:r>
      <w:r w:rsidR="000D137F" w:rsidRPr="00EB044D">
        <w:rPr>
          <w:color w:val="000000"/>
        </w:rPr>
        <w:t xml:space="preserve">. При неможливості в передбачений цим Договором строк надати послуги, негайно повідомити про це Замовника. </w:t>
      </w:r>
    </w:p>
    <w:p w:rsidR="000D137F" w:rsidRPr="00EB044D" w:rsidRDefault="000D137F" w:rsidP="0028517C">
      <w:pPr>
        <w:pStyle w:val="a3"/>
        <w:spacing w:before="0" w:beforeAutospacing="0" w:after="0" w:afterAutospacing="0"/>
        <w:rPr>
          <w:color w:val="000000"/>
        </w:rPr>
      </w:pPr>
      <w:r w:rsidRPr="00EB044D">
        <w:rPr>
          <w:color w:val="000000"/>
        </w:rPr>
        <w:t>5.4. Підрядник має право:</w:t>
      </w:r>
    </w:p>
    <w:p w:rsidR="000D137F" w:rsidRPr="00EB044D" w:rsidRDefault="000D137F" w:rsidP="0028517C">
      <w:pPr>
        <w:pStyle w:val="a3"/>
        <w:spacing w:before="0" w:beforeAutospacing="0" w:after="0" w:afterAutospacing="0"/>
        <w:rPr>
          <w:color w:val="000000"/>
        </w:rPr>
      </w:pPr>
      <w:r w:rsidRPr="00EB044D">
        <w:rPr>
          <w:color w:val="000000"/>
        </w:rPr>
        <w:t>5.4.1. Своєчасно та в повному обсязі отримувати плату за надані послуги.</w:t>
      </w:r>
    </w:p>
    <w:p w:rsidR="000D137F" w:rsidRPr="00EB044D" w:rsidRDefault="000D137F" w:rsidP="0028517C">
      <w:pPr>
        <w:pStyle w:val="a3"/>
        <w:spacing w:before="0" w:beforeAutospacing="0" w:after="0" w:afterAutospacing="0"/>
        <w:jc w:val="both"/>
        <w:rPr>
          <w:color w:val="000000"/>
        </w:rPr>
      </w:pPr>
      <w:r w:rsidRPr="00EB044D">
        <w:rPr>
          <w:color w:val="000000"/>
        </w:rPr>
        <w:t>5.4.2. Залучати до надання послуг інших осіб (субпідрядників) за погодженням із Замовником, залишаючись відповідальним перед Замовником за результати їхньої роботи. У цьому разі Підрядник виступає перед Замовником як генеральний підрядник, а перед субпідрядником - як замовник.</w:t>
      </w:r>
    </w:p>
    <w:p w:rsidR="000D137F" w:rsidRDefault="000D137F" w:rsidP="0028517C">
      <w:pPr>
        <w:pStyle w:val="a3"/>
        <w:spacing w:before="0" w:beforeAutospacing="0" w:after="0" w:afterAutospacing="0"/>
        <w:jc w:val="both"/>
        <w:rPr>
          <w:color w:val="000000"/>
        </w:rPr>
      </w:pPr>
      <w:r w:rsidRPr="00EB044D">
        <w:rPr>
          <w:color w:val="000000"/>
        </w:rPr>
        <w:t>5.4.3. Підрядник також має інші права, передбачені цим Договором, Цивільним та Господарським кодексами України, іншими підзаконними і нормативно-правовими актами.</w:t>
      </w:r>
    </w:p>
    <w:p w:rsidR="0028517C" w:rsidRPr="00EB044D" w:rsidRDefault="0028517C" w:rsidP="0028517C">
      <w:pPr>
        <w:pStyle w:val="a3"/>
        <w:spacing w:before="0" w:beforeAutospacing="0" w:after="0" w:afterAutospacing="0"/>
        <w:jc w:val="both"/>
        <w:rPr>
          <w:color w:val="000000"/>
        </w:rPr>
      </w:pPr>
    </w:p>
    <w:p w:rsidR="000D137F" w:rsidRPr="00EB044D" w:rsidRDefault="000D137F" w:rsidP="0028517C">
      <w:pPr>
        <w:pStyle w:val="a3"/>
        <w:spacing w:before="0" w:beforeAutospacing="0" w:after="0" w:afterAutospacing="0"/>
        <w:jc w:val="center"/>
        <w:rPr>
          <w:color w:val="000000"/>
        </w:rPr>
      </w:pPr>
      <w:r w:rsidRPr="00EB044D">
        <w:rPr>
          <w:color w:val="000000"/>
        </w:rPr>
        <w:t>VI. Відповідальність сторін</w:t>
      </w:r>
    </w:p>
    <w:p w:rsidR="000D137F" w:rsidRPr="00EB044D" w:rsidRDefault="000D137F" w:rsidP="0028517C">
      <w:pPr>
        <w:pStyle w:val="a3"/>
        <w:spacing w:before="0" w:beforeAutospacing="0" w:after="0" w:afterAutospacing="0"/>
        <w:jc w:val="both"/>
        <w:rPr>
          <w:color w:val="000000"/>
        </w:rPr>
      </w:pPr>
      <w:r w:rsidRPr="00EB044D">
        <w:rPr>
          <w:color w:val="000000"/>
        </w:rPr>
        <w:t>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D137F" w:rsidRPr="00EB044D" w:rsidRDefault="000D137F" w:rsidP="0028517C">
      <w:pPr>
        <w:pStyle w:val="a3"/>
        <w:spacing w:before="0" w:beforeAutospacing="0" w:after="0" w:afterAutospacing="0"/>
        <w:jc w:val="both"/>
        <w:rPr>
          <w:color w:val="000000"/>
        </w:rPr>
      </w:pPr>
      <w:r w:rsidRPr="00EB044D">
        <w:rPr>
          <w:color w:val="000000"/>
        </w:rPr>
        <w:t>6.2. За порушення строків при наданні послуг, Підрядник сплачує Замовнику пеню у розмірі 0,1 % від вартості ненаданих послуг за кожний день прострочення, а за прострочення понад тридцять днів додатково стягується штраф у розмірі 7% вказаної вартості.</w:t>
      </w:r>
    </w:p>
    <w:p w:rsidR="000D137F" w:rsidRPr="00EB044D" w:rsidRDefault="000D137F" w:rsidP="0028517C">
      <w:pPr>
        <w:pStyle w:val="a3"/>
        <w:spacing w:before="0" w:beforeAutospacing="0" w:after="0" w:afterAutospacing="0"/>
        <w:jc w:val="both"/>
        <w:rPr>
          <w:color w:val="000000"/>
        </w:rPr>
      </w:pPr>
      <w:r w:rsidRPr="00EB044D">
        <w:rPr>
          <w:color w:val="000000"/>
        </w:rPr>
        <w:t>У разі порушення умов зобов'язання щодо якості послуг з Підрядника стягується штраф у розмірі 20 % вартості неякісних послуг.</w:t>
      </w:r>
    </w:p>
    <w:p w:rsidR="000D137F" w:rsidRPr="00EB044D" w:rsidRDefault="000D137F" w:rsidP="0028517C">
      <w:pPr>
        <w:pStyle w:val="a3"/>
        <w:spacing w:before="0" w:beforeAutospacing="0" w:after="0" w:afterAutospacing="0"/>
        <w:jc w:val="both"/>
        <w:rPr>
          <w:color w:val="000000"/>
        </w:rPr>
      </w:pPr>
      <w:r w:rsidRPr="00EB044D">
        <w:rPr>
          <w:color w:val="000000"/>
        </w:rPr>
        <w:t>6.3. За порушення строків оплати за надані послуги Замовник сплачує Підряднику пеню у розмірі облікової ставки Національного банку України, що діяла у період, за який нараховується пеня, від суми заборгованості за кожний день прострочення.</w:t>
      </w:r>
    </w:p>
    <w:p w:rsidR="007B1098" w:rsidRPr="00EB044D" w:rsidRDefault="000D137F" w:rsidP="0028517C">
      <w:pPr>
        <w:pStyle w:val="a3"/>
        <w:spacing w:before="0" w:beforeAutospacing="0" w:after="0" w:afterAutospacing="0"/>
        <w:jc w:val="both"/>
        <w:rPr>
          <w:color w:val="000000"/>
        </w:rPr>
      </w:pPr>
      <w:r w:rsidRPr="00EB044D">
        <w:rPr>
          <w:color w:val="000000"/>
        </w:rPr>
        <w:t>Санкція за даний вид порушення вступає в силу в разі наявності відповідних бюджетних коштів на рахунках Державної казначейської служби України.</w:t>
      </w:r>
    </w:p>
    <w:p w:rsidR="000D137F" w:rsidRPr="00EB044D" w:rsidRDefault="000D137F" w:rsidP="0028517C">
      <w:pPr>
        <w:pStyle w:val="a3"/>
        <w:spacing w:before="0" w:beforeAutospacing="0" w:after="0" w:afterAutospacing="0"/>
        <w:jc w:val="both"/>
        <w:rPr>
          <w:color w:val="000000"/>
        </w:rPr>
      </w:pPr>
      <w:r w:rsidRPr="00EB044D">
        <w:rPr>
          <w:color w:val="000000"/>
        </w:rPr>
        <w:t>6.4. Сплата пені/штрафу не звільняє Сторони від виконання своїх зобов'язань за цим Договором у повному обсязі.</w:t>
      </w:r>
    </w:p>
    <w:p w:rsidR="0028517C" w:rsidRPr="00EB044D" w:rsidRDefault="0028517C" w:rsidP="0028517C">
      <w:pPr>
        <w:pStyle w:val="a3"/>
        <w:spacing w:before="0" w:beforeAutospacing="0" w:after="0" w:afterAutospacing="0"/>
        <w:jc w:val="both"/>
        <w:rPr>
          <w:color w:val="000000"/>
        </w:rPr>
      </w:pPr>
    </w:p>
    <w:p w:rsidR="000D137F" w:rsidRPr="00EB044D" w:rsidRDefault="000912D8" w:rsidP="0028517C">
      <w:pPr>
        <w:pStyle w:val="a3"/>
        <w:spacing w:before="0" w:beforeAutospacing="0" w:after="0" w:afterAutospacing="0"/>
        <w:jc w:val="center"/>
        <w:rPr>
          <w:color w:val="000000"/>
        </w:rPr>
      </w:pPr>
      <w:r>
        <w:rPr>
          <w:color w:val="000000"/>
          <w:lang w:val="en-US"/>
        </w:rPr>
        <w:t>VI</w:t>
      </w:r>
      <w:r w:rsidR="000D137F" w:rsidRPr="00EB044D">
        <w:rPr>
          <w:color w:val="000000"/>
        </w:rPr>
        <w:t>I. Інші умови</w:t>
      </w:r>
    </w:p>
    <w:p w:rsidR="000D137F" w:rsidRPr="00EB044D" w:rsidRDefault="000912D8" w:rsidP="0028517C">
      <w:pPr>
        <w:pStyle w:val="a3"/>
        <w:spacing w:before="0" w:beforeAutospacing="0" w:after="0" w:afterAutospacing="0"/>
        <w:jc w:val="both"/>
        <w:rPr>
          <w:color w:val="000000"/>
        </w:rPr>
      </w:pPr>
      <w:r>
        <w:rPr>
          <w:color w:val="000000"/>
        </w:rPr>
        <w:t>7</w:t>
      </w:r>
      <w:r w:rsidR="000D137F" w:rsidRPr="00EB044D">
        <w:rPr>
          <w:color w:val="000000"/>
        </w:rPr>
        <w:t>.1. Цей Договір набирає чинності з моменту його укладення і діє до 31 грудня 2023 року, а в частині виконання робіт – до повного їх виконання.</w:t>
      </w:r>
    </w:p>
    <w:p w:rsidR="00C2583F" w:rsidRDefault="000912D8" w:rsidP="0028517C">
      <w:pPr>
        <w:pStyle w:val="a3"/>
        <w:spacing w:before="0" w:beforeAutospacing="0" w:after="0" w:afterAutospacing="0"/>
        <w:jc w:val="both"/>
        <w:rPr>
          <w:color w:val="000000"/>
        </w:rPr>
      </w:pPr>
      <w:r>
        <w:rPr>
          <w:color w:val="000000"/>
        </w:rPr>
        <w:t>7</w:t>
      </w:r>
      <w:r w:rsidR="000D137F" w:rsidRPr="00EB044D">
        <w:rPr>
          <w:color w:val="000000"/>
        </w:rPr>
        <w:t xml:space="preserve">.2. Договір підписується у 2 примірниках, що мають однакову юридичну силу. Будь-які зміни та доповнення до Договору оформляються додатковою угодою Сторін. </w:t>
      </w:r>
    </w:p>
    <w:p w:rsidR="00C2583F" w:rsidRPr="00E427A8" w:rsidRDefault="000912D8" w:rsidP="00C2583F">
      <w:pPr>
        <w:spacing w:after="0" w:line="240" w:lineRule="auto"/>
        <w:jc w:val="both"/>
        <w:rPr>
          <w:rFonts w:ascii="Times New Roman" w:hAnsi="Times New Roman"/>
          <w:sz w:val="24"/>
          <w:szCs w:val="24"/>
        </w:rPr>
      </w:pPr>
      <w:r>
        <w:rPr>
          <w:sz w:val="24"/>
          <w:szCs w:val="24"/>
        </w:rPr>
        <w:t>7</w:t>
      </w:r>
      <w:r w:rsidR="00C2583F" w:rsidRPr="00C2583F">
        <w:rPr>
          <w:sz w:val="24"/>
          <w:szCs w:val="24"/>
        </w:rPr>
        <w:t>.3.</w:t>
      </w:r>
      <w:r w:rsidR="00C2583F" w:rsidRPr="00E427A8">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C2583F" w:rsidRPr="00E427A8" w:rsidRDefault="00C2583F" w:rsidP="00C2583F">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t>1) зменшення обсягів закупівлі, зокрема з урахуванням фактичного обсягу видатків Покупця;</w:t>
      </w:r>
    </w:p>
    <w:p w:rsidR="00C2583F" w:rsidRPr="00E427A8" w:rsidRDefault="00C2583F" w:rsidP="00C2583F">
      <w:pPr>
        <w:tabs>
          <w:tab w:val="left" w:pos="0"/>
          <w:tab w:val="left" w:pos="567"/>
        </w:tabs>
        <w:spacing w:after="0" w:line="240" w:lineRule="auto"/>
        <w:ind w:firstLine="567"/>
        <w:jc w:val="both"/>
        <w:rPr>
          <w:rFonts w:ascii="Times New Roman" w:hAnsi="Times New Roman"/>
          <w:sz w:val="24"/>
          <w:szCs w:val="24"/>
        </w:rPr>
      </w:pPr>
      <w:r w:rsidRPr="00E427A8">
        <w:rPr>
          <w:rFonts w:ascii="Times New Roman" w:hAnsi="Times New Roman"/>
          <w:sz w:val="24"/>
          <w:szCs w:val="24"/>
          <w:lang w:eastAsia="ru-RU"/>
        </w:rPr>
        <w:t>Вказана з</w:t>
      </w:r>
      <w:r w:rsidRPr="00E427A8">
        <w:rPr>
          <w:rFonts w:ascii="Times New Roman" w:hAnsi="Times New Roman"/>
          <w:sz w:val="24"/>
          <w:szCs w:val="24"/>
        </w:rPr>
        <w:t xml:space="preserve">міна здійснюється на вимогу Покупця шляхом відповідного зменшення обсягів </w:t>
      </w:r>
      <w:r w:rsidR="000912D8">
        <w:rPr>
          <w:rFonts w:ascii="Times New Roman" w:hAnsi="Times New Roman"/>
          <w:sz w:val="24"/>
          <w:szCs w:val="24"/>
        </w:rPr>
        <w:t>послуг</w:t>
      </w:r>
      <w:r w:rsidRPr="00E427A8">
        <w:rPr>
          <w:rFonts w:ascii="Times New Roman" w:hAnsi="Times New Roman"/>
          <w:sz w:val="24"/>
          <w:szCs w:val="24"/>
        </w:rPr>
        <w:t xml:space="preserve">, які передбачені у Договорі, та відповідного зменшення загальної суми, зазначеної у Договорі. Постачальник у будь-кому випадку зобов’язаний погодити зменшення обсягу </w:t>
      </w:r>
      <w:r w:rsidR="009C28E6">
        <w:rPr>
          <w:rFonts w:ascii="Times New Roman" w:hAnsi="Times New Roman"/>
          <w:sz w:val="24"/>
          <w:szCs w:val="24"/>
        </w:rPr>
        <w:t>послуг</w:t>
      </w:r>
      <w:r w:rsidRPr="00E427A8">
        <w:rPr>
          <w:rFonts w:ascii="Times New Roman" w:hAnsi="Times New Roman"/>
          <w:sz w:val="24"/>
          <w:szCs w:val="24"/>
        </w:rPr>
        <w:t xml:space="preserve">, якщо таке зменшення здійснюється з урахуванням фактичного обсягу видатків Покупця та/або потреби у </w:t>
      </w:r>
      <w:r w:rsidR="000912D8">
        <w:rPr>
          <w:rFonts w:ascii="Times New Roman" w:hAnsi="Times New Roman"/>
          <w:sz w:val="24"/>
          <w:szCs w:val="24"/>
        </w:rPr>
        <w:t>послугах</w:t>
      </w:r>
      <w:r w:rsidRPr="00E427A8">
        <w:rPr>
          <w:rFonts w:ascii="Times New Roman" w:hAnsi="Times New Roman"/>
          <w:sz w:val="24"/>
          <w:szCs w:val="24"/>
        </w:rPr>
        <w:t>.</w:t>
      </w:r>
    </w:p>
    <w:p w:rsidR="00C2583F" w:rsidRPr="00E427A8" w:rsidRDefault="00C2583F" w:rsidP="00C2583F">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w:t>
      </w:r>
      <w:r w:rsidRPr="00E427A8">
        <w:rPr>
          <w:rFonts w:ascii="Times New Roman" w:hAnsi="Times New Roman"/>
          <w:color w:val="000000"/>
          <w:sz w:val="24"/>
          <w:szCs w:val="24"/>
        </w:rPr>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w:t>
      </w:r>
      <w:r w:rsidR="00A66756">
        <w:rPr>
          <w:rFonts w:ascii="Times New Roman" w:hAnsi="Times New Roman"/>
          <w:color w:val="000000"/>
          <w:sz w:val="24"/>
          <w:szCs w:val="24"/>
        </w:rPr>
        <w:t xml:space="preserve"> </w:t>
      </w:r>
      <w:r w:rsidRPr="00E427A8">
        <w:rPr>
          <w:rFonts w:ascii="Times New Roman" w:hAnsi="Times New Roman"/>
          <w:color w:val="000000"/>
          <w:sz w:val="24"/>
          <w:szCs w:val="24"/>
        </w:rPr>
        <w:t>на момент його укладення;</w:t>
      </w:r>
    </w:p>
    <w:p w:rsidR="00C2583F" w:rsidRPr="00E427A8" w:rsidRDefault="00C2583F" w:rsidP="00C2583F">
      <w:pPr>
        <w:spacing w:after="0" w:line="240" w:lineRule="auto"/>
        <w:ind w:firstLine="567"/>
        <w:jc w:val="both"/>
        <w:rPr>
          <w:rFonts w:ascii="Times New Roman" w:hAnsi="Times New Roman"/>
          <w:sz w:val="24"/>
          <w:szCs w:val="24"/>
          <w:lang w:eastAsia="ru-RU"/>
        </w:rPr>
      </w:pPr>
      <w:r w:rsidRPr="00E427A8">
        <w:rPr>
          <w:rFonts w:ascii="Times New Roman" w:hAnsi="Times New Roman"/>
          <w:sz w:val="24"/>
          <w:szCs w:val="24"/>
          <w:lang w:eastAsia="ru-RU"/>
        </w:rPr>
        <w:t xml:space="preserve">У разі коливання ціни Товару на ринку в межах до 10 % від ціни за одиницю Товару, </w:t>
      </w:r>
      <w:r w:rsidRPr="00E427A8">
        <w:rPr>
          <w:rFonts w:ascii="Times New Roman" w:hAnsi="Times New Roman"/>
          <w:bCs/>
          <w:sz w:val="24"/>
          <w:szCs w:val="24"/>
          <w:lang w:eastAsia="ru-RU"/>
        </w:rPr>
        <w:t>Постачальник</w:t>
      </w:r>
      <w:r w:rsidRPr="00E427A8">
        <w:rPr>
          <w:rFonts w:ascii="Times New Roman" w:hAnsi="Times New Roman"/>
          <w:sz w:val="24"/>
          <w:szCs w:val="24"/>
          <w:lang w:eastAsia="ru-RU"/>
        </w:rPr>
        <w:t xml:space="preserve"> письмово звертається до </w:t>
      </w:r>
      <w:r w:rsidRPr="00E427A8">
        <w:rPr>
          <w:rFonts w:ascii="Times New Roman" w:hAnsi="Times New Roman"/>
          <w:bCs/>
          <w:sz w:val="24"/>
          <w:szCs w:val="24"/>
          <w:lang w:eastAsia="ru-RU"/>
        </w:rPr>
        <w:t>Покупця</w:t>
      </w:r>
      <w:r w:rsidRPr="00E427A8">
        <w:rPr>
          <w:rFonts w:ascii="Times New Roman" w:hAnsi="Times New Roman"/>
          <w:sz w:val="24"/>
          <w:szCs w:val="24"/>
          <w:lang w:eastAsia="ru-RU"/>
        </w:rPr>
        <w:t xml:space="preserve"> щодо зміни ціни за одиницю Товару. Наявність факту коливання ціни Товару на ринку підтверджується довідкою(ми) (завіреними копіями цих довідки(</w:t>
      </w:r>
      <w:proofErr w:type="spellStart"/>
      <w:r w:rsidRPr="00E427A8">
        <w:rPr>
          <w:rFonts w:ascii="Times New Roman" w:hAnsi="Times New Roman"/>
          <w:sz w:val="24"/>
          <w:szCs w:val="24"/>
          <w:lang w:eastAsia="ru-RU"/>
        </w:rPr>
        <w:t>ок</w:t>
      </w:r>
      <w:proofErr w:type="spellEnd"/>
      <w:r w:rsidRPr="00E427A8">
        <w:rPr>
          <w:rFonts w:ascii="Times New Roman" w:hAnsi="Times New Roman"/>
          <w:sz w:val="24"/>
          <w:szCs w:val="24"/>
          <w:lang w:eastAsia="ru-RU"/>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rsidR="00C2583F" w:rsidRPr="00E427A8" w:rsidRDefault="00C2583F" w:rsidP="00C2583F">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w:t>
      </w:r>
    </w:p>
    <w:p w:rsidR="00C2583F" w:rsidRPr="00E427A8" w:rsidRDefault="00C2583F" w:rsidP="00C2583F">
      <w:pPr>
        <w:spacing w:after="0" w:line="240" w:lineRule="auto"/>
        <w:ind w:firstLine="567"/>
        <w:jc w:val="both"/>
        <w:rPr>
          <w:rFonts w:ascii="Times New Roman" w:eastAsia="Calibri" w:hAnsi="Times New Roman"/>
          <w:iCs/>
          <w:spacing w:val="-6"/>
          <w:sz w:val="24"/>
          <w:szCs w:val="24"/>
        </w:rPr>
      </w:pPr>
      <w:r w:rsidRPr="00E427A8">
        <w:rPr>
          <w:rFonts w:ascii="Times New Roman" w:eastAsia="Calibri" w:hAnsi="Times New Roman"/>
          <w:iCs/>
          <w:spacing w:val="-6"/>
          <w:sz w:val="24"/>
          <w:szCs w:val="24"/>
        </w:rPr>
        <w:t xml:space="preserve">Сторони можуть внести зміни до Договору у випадку покращення якості </w:t>
      </w:r>
      <w:r w:rsidR="009C28E6">
        <w:rPr>
          <w:rFonts w:ascii="Times New Roman" w:eastAsia="Calibri" w:hAnsi="Times New Roman"/>
          <w:iCs/>
          <w:spacing w:val="-6"/>
          <w:sz w:val="24"/>
          <w:szCs w:val="24"/>
        </w:rPr>
        <w:t>послуг</w:t>
      </w:r>
      <w:r w:rsidRPr="00E427A8">
        <w:rPr>
          <w:rFonts w:ascii="Times New Roman" w:eastAsia="Calibri" w:hAnsi="Times New Roman"/>
          <w:iCs/>
          <w:spacing w:val="-6"/>
          <w:sz w:val="24"/>
          <w:szCs w:val="24"/>
        </w:rPr>
        <w:t xml:space="preserve"> за умови, що така зміна не призведе до зміни </w:t>
      </w:r>
      <w:r w:rsidR="009C28E6">
        <w:rPr>
          <w:rFonts w:ascii="Times New Roman" w:eastAsia="Calibri" w:hAnsi="Times New Roman"/>
          <w:iCs/>
          <w:spacing w:val="-6"/>
          <w:sz w:val="24"/>
          <w:szCs w:val="24"/>
        </w:rPr>
        <w:t>послуг</w:t>
      </w:r>
      <w:r w:rsidRPr="00E427A8">
        <w:rPr>
          <w:rFonts w:ascii="Times New Roman" w:eastAsia="Calibri" w:hAnsi="Times New Roman"/>
          <w:iCs/>
          <w:spacing w:val="-6"/>
          <w:sz w:val="24"/>
          <w:szCs w:val="24"/>
        </w:rPr>
        <w:t xml:space="preserve">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E427A8">
        <w:rPr>
          <w:rFonts w:ascii="Times New Roman" w:eastAsia="Calibri" w:hAnsi="Times New Roman"/>
          <w:spacing w:val="-6"/>
          <w:sz w:val="24"/>
          <w:szCs w:val="24"/>
        </w:rPr>
        <w:t xml:space="preserve">. </w:t>
      </w:r>
      <w:r w:rsidRPr="00E427A8">
        <w:rPr>
          <w:rFonts w:ascii="Times New Roman" w:eastAsia="Calibri" w:hAnsi="Times New Roman"/>
          <w:iCs/>
          <w:spacing w:val="-6"/>
          <w:sz w:val="24"/>
          <w:szCs w:val="24"/>
        </w:rPr>
        <w:t xml:space="preserve">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w:t>
      </w:r>
      <w:r w:rsidR="009C28E6">
        <w:rPr>
          <w:rFonts w:ascii="Times New Roman" w:eastAsia="Calibri" w:hAnsi="Times New Roman"/>
          <w:iCs/>
          <w:spacing w:val="-6"/>
          <w:sz w:val="24"/>
          <w:szCs w:val="24"/>
        </w:rPr>
        <w:t>послуг</w:t>
      </w:r>
      <w:r w:rsidRPr="00E427A8">
        <w:rPr>
          <w:rFonts w:ascii="Times New Roman" w:eastAsia="Calibri" w:hAnsi="Times New Roman"/>
          <w:iCs/>
          <w:spacing w:val="-6"/>
          <w:sz w:val="24"/>
          <w:szCs w:val="24"/>
        </w:rPr>
        <w:t>.</w:t>
      </w:r>
    </w:p>
    <w:p w:rsidR="00C2583F" w:rsidRPr="00E427A8" w:rsidRDefault="00C2583F" w:rsidP="00C2583F">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t xml:space="preserve">4) продовження строку дії Договору та строку виконання зобов’язань щодо </w:t>
      </w:r>
      <w:r w:rsidR="009C28E6">
        <w:rPr>
          <w:rFonts w:ascii="Times New Roman" w:hAnsi="Times New Roman"/>
          <w:color w:val="000000"/>
          <w:sz w:val="24"/>
          <w:szCs w:val="24"/>
        </w:rPr>
        <w:t>надання</w:t>
      </w:r>
      <w:r w:rsidRPr="00E427A8">
        <w:rPr>
          <w:rFonts w:ascii="Times New Roman" w:hAnsi="Times New Roman"/>
          <w:color w:val="000000"/>
          <w:sz w:val="24"/>
          <w:szCs w:val="24"/>
        </w:rPr>
        <w:t xml:space="preserve"> </w:t>
      </w:r>
      <w:r w:rsidR="009C28E6">
        <w:rPr>
          <w:rFonts w:ascii="Times New Roman" w:eastAsia="Calibri" w:hAnsi="Times New Roman"/>
          <w:iCs/>
          <w:spacing w:val="-6"/>
          <w:sz w:val="24"/>
          <w:szCs w:val="24"/>
        </w:rPr>
        <w:t>послуг</w:t>
      </w:r>
      <w:r w:rsidRPr="00E427A8">
        <w:rPr>
          <w:rFonts w:ascii="Times New Roman" w:hAnsi="Times New Roman"/>
          <w:color w:val="000000"/>
          <w:sz w:val="24"/>
          <w:szCs w:val="24"/>
        </w:rPr>
        <w:t>,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C2583F" w:rsidRPr="00E427A8" w:rsidRDefault="00C2583F" w:rsidP="00C2583F">
      <w:pPr>
        <w:shd w:val="clear" w:color="auto" w:fill="FFFFFF"/>
        <w:spacing w:after="0" w:line="240" w:lineRule="auto"/>
        <w:ind w:firstLine="567"/>
        <w:jc w:val="both"/>
        <w:rPr>
          <w:rFonts w:ascii="Times New Roman" w:eastAsia="Calibri" w:hAnsi="Times New Roman"/>
          <w:iCs/>
          <w:spacing w:val="-6"/>
          <w:sz w:val="24"/>
          <w:szCs w:val="24"/>
        </w:rPr>
      </w:pPr>
      <w:r w:rsidRPr="00E427A8">
        <w:rPr>
          <w:rFonts w:ascii="Times New Roman" w:eastAsia="Calibri" w:hAnsi="Times New Roman"/>
          <w:iCs/>
          <w:spacing w:val="-6"/>
          <w:sz w:val="24"/>
          <w:szCs w:val="24"/>
        </w:rPr>
        <w:t>Форма документального підтвердження об’єктивних обставин визначатиметься Покупцем в кожному конкретному випадку (виходячи з їх особливостей) з дотриманням вимог чинного законодавства.</w:t>
      </w:r>
    </w:p>
    <w:p w:rsidR="00C2583F" w:rsidRPr="00E427A8" w:rsidRDefault="00C2583F" w:rsidP="00C2583F">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t xml:space="preserve">5) погодження зміни ціни в Договорі в бік зменшення (без зміни кількості (обсягу) та якості </w:t>
      </w:r>
      <w:r w:rsidR="009C28E6">
        <w:rPr>
          <w:rFonts w:ascii="Times New Roman" w:eastAsia="Calibri" w:hAnsi="Times New Roman"/>
          <w:iCs/>
          <w:spacing w:val="-6"/>
          <w:sz w:val="24"/>
          <w:szCs w:val="24"/>
        </w:rPr>
        <w:t>послуг</w:t>
      </w:r>
      <w:r w:rsidRPr="00E427A8">
        <w:rPr>
          <w:rFonts w:ascii="Times New Roman" w:hAnsi="Times New Roman"/>
          <w:color w:val="000000"/>
          <w:sz w:val="24"/>
          <w:szCs w:val="24"/>
        </w:rPr>
        <w:t>);</w:t>
      </w:r>
    </w:p>
    <w:p w:rsidR="00C2583F" w:rsidRPr="00E427A8" w:rsidRDefault="00C2583F" w:rsidP="00C2583F">
      <w:pPr>
        <w:shd w:val="clear" w:color="auto" w:fill="FFFFFF"/>
        <w:spacing w:after="0" w:line="240" w:lineRule="auto"/>
        <w:ind w:firstLine="567"/>
        <w:jc w:val="both"/>
        <w:rPr>
          <w:rFonts w:ascii="Times New Roman" w:hAnsi="Times New Roman"/>
          <w:color w:val="000000" w:themeColor="text1"/>
          <w:sz w:val="24"/>
          <w:szCs w:val="24"/>
          <w:lang w:eastAsia="ru-RU"/>
        </w:rPr>
      </w:pPr>
      <w:r w:rsidRPr="00E427A8">
        <w:rPr>
          <w:rFonts w:ascii="Times New Roman" w:eastAsia="Calibri" w:hAnsi="Times New Roman"/>
          <w:iCs/>
          <w:spacing w:val="-6"/>
          <w:sz w:val="24"/>
          <w:szCs w:val="24"/>
        </w:rPr>
        <w:t xml:space="preserve">Сторони можуть внести зміни до Договору у разі погодження зміни ціни в бік зменшення (без зміни кількості (обсягу) та якості </w:t>
      </w:r>
      <w:r w:rsidR="009C28E6">
        <w:rPr>
          <w:rFonts w:ascii="Times New Roman" w:eastAsia="Calibri" w:hAnsi="Times New Roman"/>
          <w:iCs/>
          <w:spacing w:val="-6"/>
          <w:sz w:val="24"/>
          <w:szCs w:val="24"/>
        </w:rPr>
        <w:t>послуг</w:t>
      </w:r>
      <w:r w:rsidRPr="00E427A8">
        <w:rPr>
          <w:rFonts w:ascii="Times New Roman" w:eastAsia="Calibri" w:hAnsi="Times New Roman"/>
          <w:iCs/>
          <w:spacing w:val="-6"/>
          <w:sz w:val="24"/>
          <w:szCs w:val="24"/>
        </w:rPr>
        <w:t xml:space="preserve">. При цьому, сума Договору зменшується пропорційно погодженому зменшенню ціни </w:t>
      </w:r>
      <w:r w:rsidR="009C28E6">
        <w:rPr>
          <w:rFonts w:ascii="Times New Roman" w:eastAsia="Calibri" w:hAnsi="Times New Roman"/>
          <w:iCs/>
          <w:spacing w:val="-6"/>
          <w:sz w:val="24"/>
          <w:szCs w:val="24"/>
        </w:rPr>
        <w:t>послуг</w:t>
      </w:r>
      <w:r w:rsidRPr="00E427A8">
        <w:rPr>
          <w:rFonts w:ascii="Times New Roman" w:eastAsia="Calibri" w:hAnsi="Times New Roman"/>
          <w:iCs/>
          <w:spacing w:val="-6"/>
          <w:sz w:val="24"/>
          <w:szCs w:val="24"/>
        </w:rPr>
        <w:t>.</w:t>
      </w:r>
    </w:p>
    <w:p w:rsidR="00C2583F" w:rsidRPr="00E427A8" w:rsidRDefault="00C2583F" w:rsidP="00C2583F">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583F" w:rsidRPr="00E427A8" w:rsidRDefault="00C2583F" w:rsidP="00C2583F">
      <w:pPr>
        <w:shd w:val="clear" w:color="auto" w:fill="FFFFFF"/>
        <w:spacing w:after="0" w:line="240" w:lineRule="auto"/>
        <w:ind w:firstLine="567"/>
        <w:jc w:val="both"/>
        <w:rPr>
          <w:rFonts w:ascii="Times New Roman" w:hAnsi="Times New Roman"/>
          <w:color w:val="000000" w:themeColor="text1"/>
          <w:sz w:val="24"/>
          <w:szCs w:val="24"/>
          <w:lang w:eastAsia="ru-RU"/>
        </w:rPr>
      </w:pPr>
      <w:r w:rsidRPr="00E427A8">
        <w:rPr>
          <w:rFonts w:ascii="Times New Roman" w:eastAsia="Calibri" w:hAnsi="Times New Roman"/>
          <w:iCs/>
          <w:spacing w:val="-6"/>
          <w:sz w:val="24"/>
          <w:szCs w:val="24"/>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Підтвердженням можливості внесення таких змін будуть чинні (введені в дію) нормативно-правові акти.</w:t>
      </w:r>
    </w:p>
    <w:p w:rsidR="00C2583F" w:rsidRPr="00E427A8" w:rsidRDefault="00C2583F" w:rsidP="00C2583F">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27A8">
        <w:rPr>
          <w:rFonts w:ascii="Times New Roman" w:hAnsi="Times New Roman"/>
          <w:color w:val="000000"/>
          <w:sz w:val="24"/>
          <w:szCs w:val="24"/>
        </w:rPr>
        <w:t>Platts</w:t>
      </w:r>
      <w:proofErr w:type="spellEnd"/>
      <w:r w:rsidRPr="00E427A8">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rsidR="00C2583F" w:rsidRPr="00E427A8" w:rsidRDefault="00C2583F" w:rsidP="00C2583F">
      <w:pPr>
        <w:tabs>
          <w:tab w:val="left" w:pos="567"/>
          <w:tab w:val="left" w:pos="851"/>
        </w:tabs>
        <w:spacing w:after="0" w:line="240" w:lineRule="auto"/>
        <w:ind w:firstLine="567"/>
        <w:jc w:val="both"/>
        <w:rPr>
          <w:rFonts w:ascii="Times New Roman" w:eastAsia="Calibri" w:hAnsi="Times New Roman"/>
          <w:iCs/>
          <w:spacing w:val="-6"/>
          <w:sz w:val="24"/>
          <w:szCs w:val="24"/>
        </w:rPr>
      </w:pPr>
      <w:r w:rsidRPr="00E427A8">
        <w:rPr>
          <w:rFonts w:ascii="Times New Roman" w:eastAsia="Calibri" w:hAnsi="Times New Roman"/>
          <w:iCs/>
          <w:spacing w:val="-6"/>
          <w:sz w:val="24"/>
          <w:szCs w:val="24"/>
        </w:rPr>
        <w:t>Сторони можуть внести відповідні зміни до Договору у разі зміни регульованих цін (тарифів), при цьому, підтвердженням можливості внесення таких змін будуть чинні (введені в дію) нормативно-правові акти щодо встановлення регульованих цін). В якості підтвердження зміни ціни на Товар на Товарній біржі Постачальник може надати, наприклад, Довідку Торгово-промислової палати.</w:t>
      </w:r>
    </w:p>
    <w:p w:rsidR="00C2583F" w:rsidRPr="00E427A8" w:rsidRDefault="00C2583F" w:rsidP="00C2583F">
      <w:pPr>
        <w:spacing w:after="0" w:line="240" w:lineRule="auto"/>
        <w:ind w:firstLine="567"/>
        <w:jc w:val="both"/>
        <w:rPr>
          <w:rFonts w:ascii="Times New Roman" w:hAnsi="Times New Roman"/>
          <w:sz w:val="24"/>
          <w:szCs w:val="24"/>
        </w:rPr>
      </w:pPr>
      <w:r w:rsidRPr="00E427A8">
        <w:rPr>
          <w:rFonts w:ascii="Times New Roman" w:hAnsi="Times New Roman"/>
          <w:color w:val="000000"/>
          <w:sz w:val="24"/>
          <w:szCs w:val="24"/>
        </w:rPr>
        <w:lastRenderedPageBreak/>
        <w:t>8</w:t>
      </w:r>
      <w:r w:rsidRPr="00E427A8">
        <w:rPr>
          <w:rFonts w:ascii="Times New Roman" w:hAnsi="Times New Roman"/>
          <w:sz w:val="24"/>
          <w:szCs w:val="24"/>
        </w:rPr>
        <w:t>) зміни умов у зв’язку із застосуванням положень частини шостої статті 41 Закону України «Про публічні закупівлі».</w:t>
      </w:r>
    </w:p>
    <w:p w:rsidR="00C2583F" w:rsidRPr="00E427A8" w:rsidRDefault="000912D8" w:rsidP="00C2583F">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w:t>
      </w:r>
      <w:r w:rsidR="00C2583F" w:rsidRPr="00E427A8">
        <w:rPr>
          <w:rFonts w:ascii="Times New Roman" w:hAnsi="Times New Roman"/>
          <w:sz w:val="24"/>
          <w:szCs w:val="24"/>
          <w:lang w:eastAsia="ru-RU"/>
        </w:rPr>
        <w:t>.</w:t>
      </w:r>
      <w:r w:rsidR="00C2583F">
        <w:rPr>
          <w:rFonts w:ascii="Times New Roman" w:hAnsi="Times New Roman"/>
          <w:sz w:val="24"/>
          <w:szCs w:val="24"/>
          <w:lang w:eastAsia="ru-RU"/>
        </w:rPr>
        <w:t>4</w:t>
      </w:r>
      <w:r w:rsidR="00C2583F" w:rsidRPr="00E427A8">
        <w:rPr>
          <w:rFonts w:ascii="Times New Roman" w:hAnsi="Times New Roman"/>
          <w:sz w:val="24"/>
          <w:szCs w:val="24"/>
          <w:lang w:eastAsia="ru-RU"/>
        </w:rPr>
        <w:t>. Договір є нікчемним у разі:</w:t>
      </w:r>
    </w:p>
    <w:p w:rsidR="00C2583F" w:rsidRPr="00E427A8" w:rsidRDefault="00C2583F" w:rsidP="00C2583F">
      <w:pPr>
        <w:spacing w:after="0" w:line="240" w:lineRule="auto"/>
        <w:ind w:firstLine="567"/>
        <w:jc w:val="both"/>
        <w:rPr>
          <w:rFonts w:ascii="Times New Roman" w:hAnsi="Times New Roman"/>
          <w:sz w:val="24"/>
          <w:szCs w:val="24"/>
          <w:shd w:val="solid" w:color="FFFFFF" w:fill="FFFFFF"/>
        </w:rPr>
      </w:pPr>
      <w:r w:rsidRPr="00E427A8">
        <w:rPr>
          <w:rFonts w:ascii="Times New Roman" w:hAnsi="Times New Roman"/>
          <w:sz w:val="24"/>
          <w:szCs w:val="24"/>
          <w:lang w:eastAsia="ru-RU"/>
        </w:rPr>
        <w:t xml:space="preserve">- </w:t>
      </w:r>
      <w:r w:rsidRPr="00E427A8">
        <w:rPr>
          <w:rFonts w:ascii="Times New Roman" w:hAnsi="Times New Roman"/>
          <w:sz w:val="24"/>
          <w:szCs w:val="24"/>
          <w:shd w:val="solid" w:color="FFFFFF" w:fill="FFFFFF"/>
        </w:rPr>
        <w:t xml:space="preserve">коли Покупець уклав Договір з порушенням вимог, визначених пунктом 5 постанови </w:t>
      </w:r>
      <w:r w:rsidRPr="00E427A8">
        <w:rPr>
          <w:rFonts w:ascii="Times New Roman" w:hAnsi="Times New Roman"/>
          <w:sz w:val="24"/>
          <w:szCs w:val="24"/>
        </w:rPr>
        <w:t>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Pr="00E427A8">
        <w:rPr>
          <w:rFonts w:ascii="Times New Roman" w:hAnsi="Times New Roman"/>
          <w:sz w:val="24"/>
          <w:szCs w:val="24"/>
          <w:shd w:val="solid" w:color="FFFFFF" w:fill="FFFFFF"/>
        </w:rPr>
        <w:t>;</w:t>
      </w:r>
    </w:p>
    <w:p w:rsidR="00C2583F" w:rsidRPr="00E427A8" w:rsidRDefault="00C2583F" w:rsidP="00C2583F">
      <w:pPr>
        <w:spacing w:after="0" w:line="240" w:lineRule="auto"/>
        <w:ind w:firstLine="567"/>
        <w:jc w:val="both"/>
        <w:rPr>
          <w:rFonts w:ascii="Times New Roman" w:hAnsi="Times New Roman"/>
          <w:sz w:val="24"/>
          <w:szCs w:val="24"/>
          <w:shd w:val="solid" w:color="FFFFFF" w:fill="FFFFFF"/>
        </w:rPr>
      </w:pPr>
      <w:r w:rsidRPr="00E427A8">
        <w:rPr>
          <w:rFonts w:ascii="Times New Roman" w:hAnsi="Times New Roman"/>
          <w:sz w:val="24"/>
          <w:szCs w:val="24"/>
          <w:shd w:val="solid" w:color="FFFFFF" w:fill="FFFFFF"/>
        </w:rPr>
        <w:t xml:space="preserve">- </w:t>
      </w:r>
      <w:r w:rsidRPr="00E427A8">
        <w:rPr>
          <w:rFonts w:ascii="Times New Roman" w:hAnsi="Times New Roman"/>
          <w:sz w:val="24"/>
          <w:szCs w:val="24"/>
          <w:shd w:val="clear" w:color="auto" w:fill="FFFFFF"/>
        </w:rPr>
        <w:t xml:space="preserve">укладення Договору з порушенням вимог </w:t>
      </w:r>
      <w:r w:rsidRPr="00E427A8">
        <w:rPr>
          <w:rFonts w:ascii="Times New Roman" w:hAnsi="Times New Roman"/>
          <w:sz w:val="24"/>
          <w:szCs w:val="24"/>
        </w:rPr>
        <w:t xml:space="preserve">пункту 18 </w:t>
      </w:r>
      <w:r w:rsidRPr="00E427A8">
        <w:rPr>
          <w:rFonts w:ascii="Times New Roman" w:hAnsi="Times New Roman"/>
          <w:sz w:val="24"/>
          <w:szCs w:val="24"/>
          <w:shd w:val="solid" w:color="FFFFFF" w:fill="FFFFFF"/>
        </w:rPr>
        <w:t xml:space="preserve">постанови </w:t>
      </w:r>
      <w:r w:rsidRPr="00E427A8">
        <w:rPr>
          <w:rFonts w:ascii="Times New Roman" w:hAnsi="Times New Roman"/>
          <w:sz w:val="24"/>
          <w:szCs w:val="24"/>
        </w:rPr>
        <w:t>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Pr="00E427A8">
        <w:rPr>
          <w:rFonts w:ascii="Times New Roman" w:hAnsi="Times New Roman"/>
          <w:sz w:val="24"/>
          <w:szCs w:val="24"/>
          <w:shd w:val="solid" w:color="FFFFFF" w:fill="FFFFFF"/>
        </w:rPr>
        <w:t>;</w:t>
      </w:r>
    </w:p>
    <w:p w:rsidR="00C2583F" w:rsidRPr="00E427A8" w:rsidRDefault="00C2583F" w:rsidP="00C2583F">
      <w:pPr>
        <w:spacing w:after="0" w:line="240" w:lineRule="auto"/>
        <w:ind w:firstLine="567"/>
        <w:jc w:val="both"/>
        <w:rPr>
          <w:rFonts w:ascii="Times New Roman" w:hAnsi="Times New Roman"/>
          <w:sz w:val="24"/>
          <w:szCs w:val="24"/>
          <w:shd w:val="solid" w:color="FFFFFF" w:fill="FFFFFF"/>
        </w:rPr>
      </w:pPr>
      <w:r w:rsidRPr="00E427A8">
        <w:rPr>
          <w:rFonts w:ascii="Times New Roman" w:hAnsi="Times New Roman"/>
          <w:sz w:val="24"/>
          <w:szCs w:val="24"/>
          <w:shd w:val="solid" w:color="FFFFFF" w:fill="FFFFFF"/>
        </w:rPr>
        <w:t xml:space="preserve">- </w:t>
      </w:r>
      <w:r w:rsidRPr="00E427A8">
        <w:rPr>
          <w:rFonts w:ascii="Times New Roman" w:hAnsi="Times New Roman"/>
          <w:sz w:val="24"/>
          <w:szCs w:val="24"/>
          <w:shd w:val="clear" w:color="auto" w:fill="FFFFFF"/>
        </w:rPr>
        <w:t>укладення Договору в період оскарження відкритих торгів відповідно до</w:t>
      </w:r>
      <w:r w:rsidR="009E598D">
        <w:rPr>
          <w:rFonts w:ascii="Times New Roman" w:hAnsi="Times New Roman"/>
          <w:sz w:val="24"/>
          <w:szCs w:val="24"/>
          <w:shd w:val="clear" w:color="auto" w:fill="FFFFFF"/>
        </w:rPr>
        <w:t xml:space="preserve"> </w:t>
      </w:r>
      <w:hyperlink r:id="rId5" w:anchor="n1284" w:tgtFrame="_blank" w:history="1">
        <w:r w:rsidRPr="00E427A8">
          <w:rPr>
            <w:rStyle w:val="a6"/>
            <w:rFonts w:ascii="Times New Roman" w:hAnsi="Times New Roman"/>
            <w:sz w:val="24"/>
            <w:szCs w:val="24"/>
            <w:shd w:val="clear" w:color="auto" w:fill="FFFFFF"/>
          </w:rPr>
          <w:t>статті 18</w:t>
        </w:r>
      </w:hyperlink>
      <w:r w:rsidR="009E598D">
        <w:t xml:space="preserve"> </w:t>
      </w:r>
      <w:r w:rsidRPr="00E427A8">
        <w:rPr>
          <w:rFonts w:ascii="Times New Roman" w:hAnsi="Times New Roman"/>
          <w:sz w:val="24"/>
          <w:szCs w:val="24"/>
          <w:shd w:val="clear" w:color="auto" w:fill="FFFFFF"/>
        </w:rPr>
        <w:t xml:space="preserve">Закону України «Про публічні закупівлі» та </w:t>
      </w:r>
      <w:r w:rsidRPr="00E427A8">
        <w:rPr>
          <w:rFonts w:ascii="Times New Roman" w:hAnsi="Times New Roman"/>
          <w:sz w:val="24"/>
          <w:szCs w:val="24"/>
          <w:shd w:val="solid" w:color="FFFFFF" w:fill="FFFFFF"/>
        </w:rPr>
        <w:t xml:space="preserve">постанови </w:t>
      </w:r>
      <w:r w:rsidRPr="00E427A8">
        <w:rPr>
          <w:rFonts w:ascii="Times New Roman" w:hAnsi="Times New Roman"/>
          <w:sz w:val="24"/>
          <w:szCs w:val="24"/>
        </w:rPr>
        <w:t>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Pr="00E427A8">
        <w:rPr>
          <w:rFonts w:ascii="Times New Roman" w:hAnsi="Times New Roman"/>
          <w:sz w:val="24"/>
          <w:szCs w:val="24"/>
          <w:shd w:val="solid" w:color="FFFFFF" w:fill="FFFFFF"/>
        </w:rPr>
        <w:t>;</w:t>
      </w:r>
    </w:p>
    <w:p w:rsidR="00C2583F" w:rsidRPr="00E427A8" w:rsidRDefault="00C2583F" w:rsidP="00C2583F">
      <w:pPr>
        <w:spacing w:after="0" w:line="240" w:lineRule="auto"/>
        <w:ind w:firstLine="567"/>
        <w:jc w:val="both"/>
        <w:rPr>
          <w:rFonts w:ascii="Times New Roman" w:hAnsi="Times New Roman"/>
          <w:sz w:val="24"/>
          <w:szCs w:val="24"/>
          <w:shd w:val="solid" w:color="FFFFFF" w:fill="FFFFFF"/>
        </w:rPr>
      </w:pPr>
      <w:r w:rsidRPr="00E427A8">
        <w:rPr>
          <w:rFonts w:ascii="Times New Roman" w:hAnsi="Times New Roman"/>
          <w:sz w:val="24"/>
          <w:szCs w:val="24"/>
          <w:shd w:val="solid" w:color="FFFFFF" w:fill="FFFFFF"/>
        </w:rPr>
        <w:t xml:space="preserve">- </w:t>
      </w:r>
      <w:r w:rsidRPr="00E427A8">
        <w:rPr>
          <w:rFonts w:ascii="Times New Roman" w:hAnsi="Times New Roman"/>
          <w:sz w:val="24"/>
          <w:szCs w:val="24"/>
          <w:shd w:val="clear" w:color="auto" w:fill="FFFFFF"/>
        </w:rPr>
        <w:t xml:space="preserve">укладення Договору з порушенням строків, передбачених абзацами </w:t>
      </w:r>
      <w:hyperlink r:id="rId6" w:anchor="n169" w:history="1">
        <w:r w:rsidRPr="00E427A8">
          <w:rPr>
            <w:rStyle w:val="a6"/>
            <w:rFonts w:ascii="Times New Roman" w:hAnsi="Times New Roman"/>
            <w:sz w:val="24"/>
            <w:szCs w:val="24"/>
            <w:shd w:val="clear" w:color="auto" w:fill="FFFFFF"/>
          </w:rPr>
          <w:t>третім</w:t>
        </w:r>
      </w:hyperlink>
      <w:r w:rsidR="009C28E6">
        <w:t xml:space="preserve"> </w:t>
      </w:r>
      <w:r w:rsidRPr="00E427A8">
        <w:rPr>
          <w:rFonts w:ascii="Times New Roman" w:hAnsi="Times New Roman"/>
          <w:sz w:val="24"/>
          <w:szCs w:val="24"/>
          <w:shd w:val="clear" w:color="auto" w:fill="FFFFFF"/>
        </w:rPr>
        <w:t>та</w:t>
      </w:r>
      <w:r w:rsidR="009C28E6">
        <w:rPr>
          <w:rFonts w:ascii="Times New Roman" w:hAnsi="Times New Roman"/>
          <w:sz w:val="24"/>
          <w:szCs w:val="24"/>
          <w:shd w:val="clear" w:color="auto" w:fill="FFFFFF"/>
        </w:rPr>
        <w:t xml:space="preserve"> </w:t>
      </w:r>
      <w:hyperlink r:id="rId7" w:anchor="n170" w:history="1">
        <w:r w:rsidRPr="00E427A8">
          <w:rPr>
            <w:rStyle w:val="a6"/>
            <w:rFonts w:ascii="Times New Roman" w:hAnsi="Times New Roman"/>
            <w:sz w:val="24"/>
            <w:szCs w:val="24"/>
            <w:shd w:val="clear" w:color="auto" w:fill="FFFFFF"/>
          </w:rPr>
          <w:t>четвертим</w:t>
        </w:r>
      </w:hyperlink>
      <w:r w:rsidR="009C28E6">
        <w:t xml:space="preserve"> </w:t>
      </w:r>
      <w:r w:rsidRPr="00E427A8">
        <w:rPr>
          <w:rFonts w:ascii="Times New Roman" w:hAnsi="Times New Roman"/>
          <w:sz w:val="24"/>
          <w:szCs w:val="24"/>
          <w:shd w:val="clear" w:color="auto" w:fill="FFFFFF"/>
        </w:rPr>
        <w:t>пункту 46</w:t>
      </w:r>
      <w:r w:rsidRPr="00E427A8">
        <w:rPr>
          <w:rFonts w:ascii="Times New Roman" w:hAnsi="Times New Roman"/>
          <w:sz w:val="24"/>
          <w:szCs w:val="24"/>
          <w:shd w:val="solid" w:color="FFFFFF" w:fill="FFFFFF"/>
        </w:rPr>
        <w:t xml:space="preserve"> постанови </w:t>
      </w:r>
      <w:r w:rsidRPr="00E427A8">
        <w:rPr>
          <w:rFonts w:ascii="Times New Roman" w:hAnsi="Times New Roman"/>
          <w:sz w:val="24"/>
          <w:szCs w:val="24"/>
        </w:rPr>
        <w:t>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Pr="00E427A8">
        <w:rPr>
          <w:rFonts w:ascii="Times New Roman" w:hAnsi="Times New Roman"/>
          <w:sz w:val="24"/>
          <w:szCs w:val="24"/>
          <w:shd w:val="clear" w:color="auto" w:fill="FFFFFF"/>
        </w:rPr>
        <w:t xml:space="preserve">, крім випадків зупинення перебігу строків у зв’язку з розглядом скарги органом оскарження відповідно до </w:t>
      </w:r>
      <w:hyperlink r:id="rId8" w:anchor="n1284" w:tgtFrame="_blank" w:history="1">
        <w:r w:rsidRPr="00E427A8">
          <w:rPr>
            <w:rStyle w:val="a6"/>
            <w:rFonts w:ascii="Times New Roman" w:hAnsi="Times New Roman"/>
            <w:sz w:val="24"/>
            <w:szCs w:val="24"/>
            <w:shd w:val="clear" w:color="auto" w:fill="FFFFFF"/>
          </w:rPr>
          <w:t>статті 18</w:t>
        </w:r>
      </w:hyperlink>
      <w:r w:rsidR="009C28E6">
        <w:t xml:space="preserve"> </w:t>
      </w:r>
      <w:r w:rsidRPr="00E427A8">
        <w:rPr>
          <w:rFonts w:ascii="Times New Roman" w:hAnsi="Times New Roman"/>
          <w:sz w:val="24"/>
          <w:szCs w:val="24"/>
          <w:shd w:val="clear" w:color="auto" w:fill="FFFFFF"/>
        </w:rPr>
        <w:t xml:space="preserve">Закону України «Про публічні закупівлі» з урахуванням </w:t>
      </w:r>
      <w:r w:rsidRPr="00E427A8">
        <w:rPr>
          <w:rFonts w:ascii="Times New Roman" w:hAnsi="Times New Roman"/>
          <w:sz w:val="24"/>
          <w:szCs w:val="24"/>
          <w:shd w:val="solid" w:color="FFFFFF" w:fill="FFFFFF"/>
        </w:rPr>
        <w:t xml:space="preserve">постанови </w:t>
      </w:r>
      <w:r w:rsidRPr="00E427A8">
        <w:rPr>
          <w:rFonts w:ascii="Times New Roman" w:hAnsi="Times New Roman"/>
          <w:sz w:val="24"/>
          <w:szCs w:val="24"/>
        </w:rPr>
        <w:t>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p>
    <w:p w:rsidR="000D137F" w:rsidRPr="00C2583F" w:rsidRDefault="00C2583F" w:rsidP="00C2583F">
      <w:pPr>
        <w:spacing w:after="0" w:line="240" w:lineRule="auto"/>
        <w:ind w:firstLine="567"/>
        <w:jc w:val="both"/>
        <w:rPr>
          <w:rFonts w:ascii="Times New Roman" w:hAnsi="Times New Roman"/>
          <w:sz w:val="24"/>
          <w:szCs w:val="24"/>
          <w:lang w:eastAsia="ru-RU"/>
        </w:rPr>
      </w:pPr>
      <w:r w:rsidRPr="00E427A8">
        <w:rPr>
          <w:rFonts w:ascii="Times New Roman" w:hAnsi="Times New Roman"/>
          <w:sz w:val="24"/>
          <w:szCs w:val="24"/>
          <w:lang w:eastAsia="ru-RU"/>
        </w:rPr>
        <w:t xml:space="preserve">- </w:t>
      </w:r>
      <w:r w:rsidRPr="00E427A8">
        <w:rPr>
          <w:rFonts w:ascii="Times New Roman" w:hAnsi="Times New Roman"/>
          <w:sz w:val="24"/>
          <w:szCs w:val="24"/>
          <w:shd w:val="solid" w:color="FFFFFF" w:fill="FFFFFF"/>
        </w:rPr>
        <w:t>коли найменування предмета закупівлі із зазначенням коду за Єдиним закупівельним словником не відповідає Товарам, що фактично закуплені Покупцем.</w:t>
      </w:r>
    </w:p>
    <w:p w:rsidR="000D137F" w:rsidRDefault="000912D8" w:rsidP="003D0A71">
      <w:pPr>
        <w:pStyle w:val="a3"/>
        <w:spacing w:before="0" w:beforeAutospacing="0" w:after="0" w:afterAutospacing="0"/>
        <w:jc w:val="both"/>
        <w:rPr>
          <w:color w:val="000000"/>
        </w:rPr>
      </w:pPr>
      <w:r>
        <w:rPr>
          <w:color w:val="000000"/>
        </w:rPr>
        <w:t>7</w:t>
      </w:r>
      <w:r w:rsidR="00C2583F">
        <w:rPr>
          <w:color w:val="000000"/>
        </w:rPr>
        <w:t>.5</w:t>
      </w:r>
      <w:r w:rsidR="000D137F" w:rsidRPr="00EB044D">
        <w:rPr>
          <w:color w:val="000000"/>
        </w:rPr>
        <w:t>. У випадках, не передбачених цим Договором, Сторони керуються чинним законодавством України.</w:t>
      </w:r>
    </w:p>
    <w:p w:rsidR="003D0A71" w:rsidRPr="003D0A71" w:rsidRDefault="003D0A71" w:rsidP="003D0A71">
      <w:pPr>
        <w:pStyle w:val="a3"/>
        <w:spacing w:before="0" w:beforeAutospacing="0" w:after="0" w:afterAutospacing="0"/>
        <w:jc w:val="both"/>
        <w:rPr>
          <w:color w:val="000000"/>
        </w:rPr>
      </w:pPr>
      <w:r w:rsidRPr="003D0A71">
        <w:rPr>
          <w:color w:val="000000"/>
        </w:rPr>
        <w:t>7.6. Додатки до Договору:</w:t>
      </w:r>
    </w:p>
    <w:p w:rsidR="003D0A71" w:rsidRPr="003D0A71" w:rsidRDefault="003D0A71" w:rsidP="003D0A71">
      <w:pPr>
        <w:pStyle w:val="a3"/>
        <w:spacing w:before="0" w:beforeAutospacing="0" w:after="0" w:afterAutospacing="0"/>
        <w:jc w:val="both"/>
        <w:rPr>
          <w:color w:val="000000"/>
        </w:rPr>
      </w:pPr>
      <w:r w:rsidRPr="003D0A71">
        <w:rPr>
          <w:color w:val="000000"/>
        </w:rPr>
        <w:t>- Додаток №1 «Кошторис»;</w:t>
      </w:r>
    </w:p>
    <w:p w:rsidR="003D0A71" w:rsidRPr="003D0A71" w:rsidRDefault="003D0A71" w:rsidP="003D0A71">
      <w:pPr>
        <w:pStyle w:val="a3"/>
        <w:spacing w:before="0" w:beforeAutospacing="0" w:after="0" w:afterAutospacing="0"/>
        <w:jc w:val="both"/>
        <w:rPr>
          <w:color w:val="000000"/>
        </w:rPr>
      </w:pPr>
      <w:r w:rsidRPr="003D0A71">
        <w:rPr>
          <w:color w:val="000000"/>
        </w:rPr>
        <w:t xml:space="preserve">- Додаток №2 «Календарний </w:t>
      </w:r>
      <w:r w:rsidR="009E598D">
        <w:rPr>
          <w:color w:val="000000"/>
        </w:rPr>
        <w:t>г</w:t>
      </w:r>
      <w:r w:rsidRPr="003D0A71">
        <w:rPr>
          <w:color w:val="000000"/>
        </w:rPr>
        <w:t>рафік надання послуг».</w:t>
      </w:r>
    </w:p>
    <w:p w:rsidR="003D0A71" w:rsidRPr="003D0A71" w:rsidRDefault="003D0A71" w:rsidP="003D0A71">
      <w:pPr>
        <w:pStyle w:val="a3"/>
        <w:spacing w:before="0" w:beforeAutospacing="0" w:after="0" w:afterAutospacing="0"/>
        <w:jc w:val="both"/>
        <w:rPr>
          <w:color w:val="000000"/>
        </w:rPr>
      </w:pPr>
      <w:r w:rsidRPr="003D0A71">
        <w:rPr>
          <w:color w:val="000000"/>
        </w:rPr>
        <w:t>Всі вказані Додатки є невід’ємною частиною даного Договору. Усі Акти приймання-передачі виконаних  послуг також є невід’ємною частиною даного Договору.</w:t>
      </w:r>
    </w:p>
    <w:p w:rsidR="003D0A71" w:rsidRPr="002442BD" w:rsidRDefault="003D0A71" w:rsidP="00E16A2A">
      <w:pPr>
        <w:pStyle w:val="a3"/>
        <w:spacing w:before="0" w:beforeAutospacing="0" w:after="0" w:afterAutospacing="0"/>
        <w:jc w:val="center"/>
        <w:rPr>
          <w:color w:val="000000"/>
          <w:lang w:val="ru-RU"/>
        </w:rPr>
      </w:pPr>
    </w:p>
    <w:p w:rsidR="00E16A2A" w:rsidRPr="00EB044D" w:rsidRDefault="000912D8" w:rsidP="00E16A2A">
      <w:pPr>
        <w:pStyle w:val="a3"/>
        <w:spacing w:before="0" w:beforeAutospacing="0" w:after="0" w:afterAutospacing="0"/>
        <w:jc w:val="center"/>
        <w:rPr>
          <w:color w:val="000000"/>
        </w:rPr>
      </w:pPr>
      <w:proofErr w:type="gramStart"/>
      <w:r>
        <w:rPr>
          <w:color w:val="000000"/>
          <w:lang w:val="en-US"/>
        </w:rPr>
        <w:t>VI</w:t>
      </w:r>
      <w:r w:rsidRPr="00EB044D">
        <w:rPr>
          <w:color w:val="000000"/>
        </w:rPr>
        <w:t>I</w:t>
      </w:r>
      <w:r>
        <w:rPr>
          <w:color w:val="000000"/>
        </w:rPr>
        <w:t>І</w:t>
      </w:r>
      <w:r w:rsidR="00E16A2A" w:rsidRPr="00EB044D">
        <w:rPr>
          <w:color w:val="000000"/>
        </w:rPr>
        <w:t>.</w:t>
      </w:r>
      <w:proofErr w:type="gramEnd"/>
      <w:r w:rsidR="00E16A2A" w:rsidRPr="00EB044D">
        <w:rPr>
          <w:color w:val="000000"/>
        </w:rPr>
        <w:t xml:space="preserve"> Місцезнаходження та банківські реквізити Сторін</w:t>
      </w:r>
    </w:p>
    <w:p w:rsidR="009C28E6" w:rsidRDefault="009C28E6" w:rsidP="00B11274">
      <w:pPr>
        <w:pStyle w:val="docdata"/>
        <w:spacing w:before="0" w:beforeAutospacing="0" w:after="0" w:afterAutospacing="0" w:line="276" w:lineRule="auto"/>
        <w:ind w:left="6372"/>
        <w:rPr>
          <w:color w:val="000000"/>
          <w:sz w:val="22"/>
          <w:szCs w:val="22"/>
          <w:lang w:val="uk-UA"/>
        </w:rPr>
      </w:pPr>
    </w:p>
    <w:p w:rsidR="009C28E6" w:rsidRDefault="009C28E6" w:rsidP="00B11274">
      <w:pPr>
        <w:pStyle w:val="docdata"/>
        <w:spacing w:before="0" w:beforeAutospacing="0" w:after="0" w:afterAutospacing="0" w:line="276" w:lineRule="auto"/>
        <w:ind w:left="6372"/>
        <w:rPr>
          <w:color w:val="000000"/>
          <w:sz w:val="22"/>
          <w:szCs w:val="22"/>
          <w:lang w:val="uk-UA"/>
        </w:rPr>
      </w:pPr>
    </w:p>
    <w:p w:rsidR="009C28E6" w:rsidRDefault="009C28E6" w:rsidP="00B11274">
      <w:pPr>
        <w:pStyle w:val="docdata"/>
        <w:spacing w:before="0" w:beforeAutospacing="0" w:after="0" w:afterAutospacing="0" w:line="276" w:lineRule="auto"/>
        <w:ind w:left="6372"/>
        <w:rPr>
          <w:color w:val="000000"/>
          <w:sz w:val="22"/>
          <w:szCs w:val="22"/>
          <w:lang w:val="uk-UA"/>
        </w:rPr>
      </w:pPr>
    </w:p>
    <w:p w:rsidR="009C28E6" w:rsidRDefault="009C28E6" w:rsidP="00B11274">
      <w:pPr>
        <w:pStyle w:val="docdata"/>
        <w:spacing w:before="0" w:beforeAutospacing="0" w:after="0" w:afterAutospacing="0" w:line="276" w:lineRule="auto"/>
        <w:ind w:left="6372"/>
        <w:rPr>
          <w:color w:val="000000"/>
          <w:sz w:val="22"/>
          <w:szCs w:val="22"/>
          <w:lang w:val="uk-UA"/>
        </w:rPr>
      </w:pPr>
    </w:p>
    <w:p w:rsidR="009C28E6" w:rsidRDefault="009C28E6" w:rsidP="00B11274">
      <w:pPr>
        <w:pStyle w:val="docdata"/>
        <w:spacing w:before="0" w:beforeAutospacing="0" w:after="0" w:afterAutospacing="0" w:line="276" w:lineRule="auto"/>
        <w:ind w:left="6372"/>
        <w:rPr>
          <w:color w:val="000000"/>
          <w:sz w:val="22"/>
          <w:szCs w:val="22"/>
          <w:lang w:val="uk-UA"/>
        </w:rPr>
      </w:pPr>
    </w:p>
    <w:p w:rsidR="009C28E6" w:rsidRDefault="009C28E6" w:rsidP="00B11274">
      <w:pPr>
        <w:pStyle w:val="docdata"/>
        <w:spacing w:before="0" w:beforeAutospacing="0" w:after="0" w:afterAutospacing="0" w:line="276" w:lineRule="auto"/>
        <w:ind w:left="6372"/>
        <w:rPr>
          <w:color w:val="000000"/>
          <w:sz w:val="22"/>
          <w:szCs w:val="22"/>
          <w:lang w:val="uk-UA"/>
        </w:rPr>
      </w:pPr>
    </w:p>
    <w:p w:rsidR="009C28E6" w:rsidRDefault="009C28E6" w:rsidP="00B11274">
      <w:pPr>
        <w:pStyle w:val="docdata"/>
        <w:spacing w:before="0" w:beforeAutospacing="0" w:after="0" w:afterAutospacing="0" w:line="276" w:lineRule="auto"/>
        <w:ind w:left="6372"/>
        <w:rPr>
          <w:color w:val="000000"/>
          <w:sz w:val="22"/>
          <w:szCs w:val="22"/>
          <w:lang w:val="uk-UA"/>
        </w:rPr>
      </w:pPr>
    </w:p>
    <w:p w:rsidR="009C28E6" w:rsidRDefault="009C28E6" w:rsidP="00B11274">
      <w:pPr>
        <w:pStyle w:val="docdata"/>
        <w:spacing w:before="0" w:beforeAutospacing="0" w:after="0" w:afterAutospacing="0" w:line="276" w:lineRule="auto"/>
        <w:ind w:left="6372"/>
        <w:rPr>
          <w:color w:val="000000"/>
          <w:sz w:val="22"/>
          <w:szCs w:val="22"/>
          <w:lang w:val="uk-UA"/>
        </w:rPr>
      </w:pPr>
    </w:p>
    <w:p w:rsidR="009C28E6" w:rsidRDefault="009C28E6" w:rsidP="00B11274">
      <w:pPr>
        <w:pStyle w:val="docdata"/>
        <w:spacing w:before="0" w:beforeAutospacing="0" w:after="0" w:afterAutospacing="0" w:line="276" w:lineRule="auto"/>
        <w:ind w:left="6372"/>
        <w:rPr>
          <w:color w:val="000000"/>
          <w:sz w:val="22"/>
          <w:szCs w:val="22"/>
          <w:lang w:val="uk-UA"/>
        </w:rPr>
      </w:pPr>
    </w:p>
    <w:p w:rsidR="009C28E6" w:rsidRDefault="009C28E6" w:rsidP="00B11274">
      <w:pPr>
        <w:pStyle w:val="docdata"/>
        <w:spacing w:before="0" w:beforeAutospacing="0" w:after="0" w:afterAutospacing="0" w:line="276" w:lineRule="auto"/>
        <w:ind w:left="6372"/>
        <w:rPr>
          <w:color w:val="000000"/>
          <w:sz w:val="22"/>
          <w:szCs w:val="22"/>
          <w:lang w:val="uk-UA"/>
        </w:rPr>
      </w:pPr>
    </w:p>
    <w:p w:rsidR="009C28E6" w:rsidRDefault="009C28E6" w:rsidP="00B11274">
      <w:pPr>
        <w:pStyle w:val="docdata"/>
        <w:spacing w:before="0" w:beforeAutospacing="0" w:after="0" w:afterAutospacing="0" w:line="276" w:lineRule="auto"/>
        <w:ind w:left="6372"/>
        <w:rPr>
          <w:color w:val="000000"/>
          <w:sz w:val="22"/>
          <w:szCs w:val="22"/>
          <w:lang w:val="uk-UA"/>
        </w:rPr>
      </w:pPr>
    </w:p>
    <w:p w:rsidR="009C28E6" w:rsidRDefault="009C28E6" w:rsidP="00B11274">
      <w:pPr>
        <w:pStyle w:val="docdata"/>
        <w:spacing w:before="0" w:beforeAutospacing="0" w:after="0" w:afterAutospacing="0" w:line="276" w:lineRule="auto"/>
        <w:ind w:left="6372"/>
        <w:rPr>
          <w:color w:val="000000"/>
          <w:sz w:val="22"/>
          <w:szCs w:val="22"/>
          <w:lang w:val="uk-UA"/>
        </w:rPr>
      </w:pPr>
    </w:p>
    <w:p w:rsidR="009C28E6" w:rsidRDefault="009C28E6" w:rsidP="00B11274">
      <w:pPr>
        <w:pStyle w:val="docdata"/>
        <w:spacing w:before="0" w:beforeAutospacing="0" w:after="0" w:afterAutospacing="0" w:line="276" w:lineRule="auto"/>
        <w:ind w:left="6372"/>
        <w:rPr>
          <w:color w:val="000000"/>
          <w:sz w:val="22"/>
          <w:szCs w:val="22"/>
          <w:lang w:val="uk-UA"/>
        </w:rPr>
      </w:pPr>
    </w:p>
    <w:p w:rsidR="00B11274" w:rsidRDefault="00B11274" w:rsidP="00B11274">
      <w:pPr>
        <w:pStyle w:val="docdata"/>
        <w:spacing w:before="0" w:beforeAutospacing="0" w:after="0" w:afterAutospacing="0" w:line="276" w:lineRule="auto"/>
        <w:ind w:left="6372"/>
        <w:rPr>
          <w:color w:val="000000"/>
          <w:sz w:val="22"/>
          <w:szCs w:val="22"/>
          <w:lang w:val="uk-UA"/>
        </w:rPr>
      </w:pPr>
      <w:proofErr w:type="spellStart"/>
      <w:r>
        <w:rPr>
          <w:color w:val="000000"/>
          <w:sz w:val="22"/>
          <w:szCs w:val="22"/>
        </w:rPr>
        <w:lastRenderedPageBreak/>
        <w:t>Додаток</w:t>
      </w:r>
      <w:proofErr w:type="spellEnd"/>
      <w:r>
        <w:rPr>
          <w:color w:val="000000"/>
          <w:sz w:val="22"/>
          <w:szCs w:val="22"/>
        </w:rPr>
        <w:t xml:space="preserve"> №</w:t>
      </w:r>
      <w:r>
        <w:rPr>
          <w:color w:val="000000"/>
          <w:sz w:val="22"/>
          <w:szCs w:val="22"/>
          <w:lang w:val="uk-UA"/>
        </w:rPr>
        <w:t xml:space="preserve"> 1 ____</w:t>
      </w:r>
    </w:p>
    <w:p w:rsidR="00B11274" w:rsidRPr="008B0D63" w:rsidRDefault="00B11274" w:rsidP="00B11274">
      <w:pPr>
        <w:pStyle w:val="docdata"/>
        <w:spacing w:before="0" w:beforeAutospacing="0" w:after="0" w:afterAutospacing="0" w:line="276" w:lineRule="auto"/>
        <w:ind w:left="6372"/>
        <w:rPr>
          <w:color w:val="000000"/>
          <w:sz w:val="22"/>
          <w:szCs w:val="22"/>
          <w:lang w:val="uk-UA"/>
        </w:rPr>
      </w:pPr>
      <w:proofErr w:type="gramStart"/>
      <w:r>
        <w:rPr>
          <w:color w:val="000000"/>
          <w:sz w:val="22"/>
          <w:szCs w:val="22"/>
        </w:rPr>
        <w:t>до</w:t>
      </w:r>
      <w:proofErr w:type="gramEnd"/>
      <w:r>
        <w:rPr>
          <w:color w:val="000000"/>
          <w:sz w:val="22"/>
          <w:szCs w:val="22"/>
        </w:rPr>
        <w:t xml:space="preserve"> Договору №</w:t>
      </w:r>
      <w:r>
        <w:rPr>
          <w:color w:val="000000"/>
          <w:sz w:val="22"/>
          <w:szCs w:val="22"/>
          <w:lang w:val="uk-UA"/>
        </w:rPr>
        <w:t>____</w:t>
      </w:r>
    </w:p>
    <w:p w:rsidR="00B11274" w:rsidRDefault="00B11274" w:rsidP="00B11274">
      <w:pPr>
        <w:pStyle w:val="18"/>
        <w:spacing w:before="0" w:beforeAutospacing="0" w:after="0" w:afterAutospacing="0" w:line="276" w:lineRule="auto"/>
        <w:rPr>
          <w:lang w:eastAsia="en-US"/>
        </w:rPr>
      </w:pPr>
      <w:r>
        <w:rPr>
          <w:color w:val="000000"/>
          <w:sz w:val="22"/>
          <w:szCs w:val="22"/>
          <w:lang w:eastAsia="en-US"/>
        </w:rPr>
        <w:t>                                                                                                                від «_____»________________2023р.</w:t>
      </w:r>
    </w:p>
    <w:p w:rsidR="00B11274" w:rsidRPr="00A62083" w:rsidRDefault="00B11274" w:rsidP="00B11274">
      <w:pPr>
        <w:jc w:val="right"/>
        <w:rPr>
          <w:sz w:val="24"/>
          <w:szCs w:val="24"/>
        </w:rPr>
      </w:pPr>
    </w:p>
    <w:tbl>
      <w:tblPr>
        <w:tblW w:w="9793" w:type="dxa"/>
        <w:tblInd w:w="15" w:type="dxa"/>
        <w:tblLayout w:type="fixed"/>
        <w:tblCellMar>
          <w:left w:w="15" w:type="dxa"/>
          <w:right w:w="15" w:type="dxa"/>
        </w:tblCellMar>
        <w:tblLook w:val="0000"/>
      </w:tblPr>
      <w:tblGrid>
        <w:gridCol w:w="624"/>
        <w:gridCol w:w="1644"/>
        <w:gridCol w:w="494"/>
        <w:gridCol w:w="2084"/>
        <w:gridCol w:w="921"/>
        <w:gridCol w:w="213"/>
        <w:gridCol w:w="71"/>
        <w:gridCol w:w="1177"/>
        <w:gridCol w:w="297"/>
        <w:gridCol w:w="950"/>
        <w:gridCol w:w="1304"/>
        <w:gridCol w:w="14"/>
      </w:tblGrid>
      <w:tr w:rsidR="00B11274" w:rsidTr="00B11274">
        <w:trPr>
          <w:trHeight w:hRule="exact" w:val="275"/>
        </w:trPr>
        <w:tc>
          <w:tcPr>
            <w:tcW w:w="5767" w:type="dxa"/>
            <w:gridSpan w:val="5"/>
            <w:tcBorders>
              <w:top w:val="nil"/>
              <w:left w:val="nil"/>
              <w:bottom w:val="nil"/>
              <w:right w:val="nil"/>
            </w:tcBorders>
            <w:shd w:val="clear" w:color="auto" w:fill="FFFFFF"/>
          </w:tcPr>
          <w:p w:rsidR="00B11274" w:rsidRDefault="00B11274" w:rsidP="00AE16D8">
            <w:pPr>
              <w:widowControl w:val="0"/>
              <w:autoSpaceDE w:val="0"/>
              <w:autoSpaceDN w:val="0"/>
              <w:adjustRightInd w:val="0"/>
              <w:spacing w:before="29" w:line="213" w:lineRule="auto"/>
              <w:ind w:left="15"/>
              <w:rPr>
                <w:rFonts w:ascii="Arial" w:hAnsi="Arial" w:cs="Arial"/>
                <w:bCs/>
                <w:color w:val="000000"/>
                <w:sz w:val="16"/>
                <w:szCs w:val="16"/>
              </w:rPr>
            </w:pPr>
          </w:p>
        </w:tc>
        <w:tc>
          <w:tcPr>
            <w:tcW w:w="284" w:type="dxa"/>
            <w:gridSpan w:val="2"/>
          </w:tcPr>
          <w:p w:rsidR="00B11274" w:rsidRDefault="00B11274" w:rsidP="00AE16D8">
            <w:pPr>
              <w:widowControl w:val="0"/>
              <w:autoSpaceDE w:val="0"/>
              <w:autoSpaceDN w:val="0"/>
              <w:adjustRightInd w:val="0"/>
              <w:spacing w:before="29" w:line="213" w:lineRule="auto"/>
              <w:ind w:left="15"/>
            </w:pPr>
          </w:p>
        </w:tc>
        <w:tc>
          <w:tcPr>
            <w:tcW w:w="3742" w:type="dxa"/>
            <w:gridSpan w:val="5"/>
            <w:tcBorders>
              <w:top w:val="nil"/>
              <w:left w:val="nil"/>
              <w:bottom w:val="nil"/>
              <w:right w:val="nil"/>
            </w:tcBorders>
            <w:shd w:val="clear" w:color="auto" w:fill="FFFFFF"/>
          </w:tcPr>
          <w:p w:rsidR="00B11274" w:rsidRDefault="00B11274" w:rsidP="00AE16D8">
            <w:pPr>
              <w:widowControl w:val="0"/>
              <w:autoSpaceDE w:val="0"/>
              <w:autoSpaceDN w:val="0"/>
              <w:adjustRightInd w:val="0"/>
              <w:spacing w:before="29" w:line="213" w:lineRule="auto"/>
              <w:ind w:left="15"/>
              <w:jc w:val="right"/>
              <w:rPr>
                <w:rFonts w:ascii="Arial" w:hAnsi="Arial" w:cs="Arial"/>
                <w:bCs/>
                <w:color w:val="000000"/>
                <w:sz w:val="16"/>
                <w:szCs w:val="16"/>
              </w:rPr>
            </w:pPr>
            <w:r>
              <w:rPr>
                <w:rFonts w:ascii="Arial" w:hAnsi="Arial" w:cs="Arial"/>
                <w:bCs/>
                <w:color w:val="000000"/>
                <w:sz w:val="16"/>
                <w:szCs w:val="16"/>
              </w:rPr>
              <w:t>24_ЛС 3-П_1</w:t>
            </w:r>
          </w:p>
        </w:tc>
      </w:tr>
      <w:tr w:rsidR="00B11274" w:rsidTr="00B11274">
        <w:trPr>
          <w:trHeight w:hRule="exact" w:val="290"/>
        </w:trPr>
        <w:tc>
          <w:tcPr>
            <w:tcW w:w="7525" w:type="dxa"/>
            <w:gridSpan w:val="9"/>
          </w:tcPr>
          <w:p w:rsidR="00B11274" w:rsidRDefault="00B11274" w:rsidP="00AE16D8">
            <w:pPr>
              <w:widowControl w:val="0"/>
              <w:autoSpaceDE w:val="0"/>
              <w:autoSpaceDN w:val="0"/>
              <w:adjustRightInd w:val="0"/>
              <w:spacing w:before="29" w:line="213" w:lineRule="auto"/>
              <w:ind w:left="15"/>
            </w:pPr>
          </w:p>
        </w:tc>
        <w:tc>
          <w:tcPr>
            <w:tcW w:w="2268" w:type="dxa"/>
            <w:gridSpan w:val="3"/>
            <w:tcBorders>
              <w:top w:val="nil"/>
              <w:left w:val="nil"/>
              <w:bottom w:val="nil"/>
              <w:right w:val="nil"/>
            </w:tcBorders>
            <w:shd w:val="clear" w:color="auto" w:fill="FFFFFF"/>
          </w:tcPr>
          <w:p w:rsidR="00B11274" w:rsidRDefault="00B11274" w:rsidP="00AE16D8">
            <w:pPr>
              <w:widowControl w:val="0"/>
              <w:autoSpaceDE w:val="0"/>
              <w:autoSpaceDN w:val="0"/>
              <w:adjustRightInd w:val="0"/>
              <w:spacing w:before="29" w:line="213" w:lineRule="auto"/>
              <w:ind w:left="15"/>
              <w:jc w:val="right"/>
              <w:rPr>
                <w:rFonts w:ascii="Times New Roman CYR" w:hAnsi="Times New Roman CYR" w:cs="Times New Roman CYR"/>
                <w:bCs/>
                <w:color w:val="000000"/>
                <w:sz w:val="20"/>
                <w:szCs w:val="20"/>
              </w:rPr>
            </w:pPr>
            <w:r>
              <w:rPr>
                <w:rFonts w:ascii="Times New Roman CYR" w:hAnsi="Times New Roman CYR" w:cs="Times New Roman CYR"/>
                <w:bCs/>
                <w:color w:val="000000"/>
                <w:sz w:val="20"/>
                <w:szCs w:val="20"/>
              </w:rPr>
              <w:t>Форма № 3-П</w:t>
            </w:r>
          </w:p>
        </w:tc>
      </w:tr>
      <w:tr w:rsidR="00B11274" w:rsidTr="00B11274">
        <w:trPr>
          <w:trHeight w:hRule="exact" w:val="219"/>
        </w:trPr>
        <w:tc>
          <w:tcPr>
            <w:tcW w:w="9793" w:type="dxa"/>
            <w:gridSpan w:val="12"/>
          </w:tcPr>
          <w:p w:rsidR="00B11274" w:rsidRDefault="00B11274" w:rsidP="00AE16D8">
            <w:pPr>
              <w:widowControl w:val="0"/>
              <w:autoSpaceDE w:val="0"/>
              <w:autoSpaceDN w:val="0"/>
              <w:adjustRightInd w:val="0"/>
              <w:spacing w:before="29" w:line="213" w:lineRule="auto"/>
              <w:ind w:left="15"/>
            </w:pPr>
          </w:p>
        </w:tc>
      </w:tr>
      <w:tr w:rsidR="00B11274" w:rsidTr="00B11274">
        <w:trPr>
          <w:trHeight w:hRule="exact" w:val="421"/>
        </w:trPr>
        <w:tc>
          <w:tcPr>
            <w:tcW w:w="9793" w:type="dxa"/>
            <w:gridSpan w:val="12"/>
            <w:tcBorders>
              <w:top w:val="nil"/>
              <w:left w:val="nil"/>
              <w:bottom w:val="nil"/>
              <w:right w:val="nil"/>
            </w:tcBorders>
            <w:shd w:val="clear" w:color="auto" w:fill="FFFFFF"/>
          </w:tcPr>
          <w:p w:rsidR="00B11274" w:rsidRDefault="00B11274" w:rsidP="00AE16D8">
            <w:pPr>
              <w:widowControl w:val="0"/>
              <w:autoSpaceDE w:val="0"/>
              <w:autoSpaceDN w:val="0"/>
              <w:adjustRightInd w:val="0"/>
              <w:spacing w:before="29" w:line="213" w:lineRule="auto"/>
              <w:ind w:left="15"/>
              <w:jc w:val="center"/>
              <w:rPr>
                <w:rFonts w:ascii="Times New Roman CYR" w:hAnsi="Times New Roman CYR" w:cs="Times New Roman CYR"/>
                <w:bCs/>
                <w:color w:val="080000"/>
              </w:rPr>
            </w:pPr>
            <w:r>
              <w:rPr>
                <w:rFonts w:ascii="Times New Roman CYR" w:hAnsi="Times New Roman CYR" w:cs="Times New Roman CYR"/>
                <w:bCs/>
                <w:color w:val="080000"/>
              </w:rPr>
              <w:t>КОШТОРИС № 1</w:t>
            </w:r>
          </w:p>
        </w:tc>
      </w:tr>
      <w:tr w:rsidR="00B11274" w:rsidTr="00B11274">
        <w:trPr>
          <w:trHeight w:hRule="exact" w:val="329"/>
        </w:trPr>
        <w:tc>
          <w:tcPr>
            <w:tcW w:w="9793" w:type="dxa"/>
            <w:gridSpan w:val="12"/>
            <w:tcBorders>
              <w:top w:val="nil"/>
              <w:left w:val="nil"/>
              <w:bottom w:val="nil"/>
              <w:right w:val="nil"/>
            </w:tcBorders>
            <w:shd w:val="clear" w:color="auto" w:fill="FFFFFF"/>
          </w:tcPr>
          <w:p w:rsidR="00B11274" w:rsidRDefault="00B11274" w:rsidP="00AE16D8">
            <w:pPr>
              <w:widowControl w:val="0"/>
              <w:autoSpaceDE w:val="0"/>
              <w:autoSpaceDN w:val="0"/>
              <w:adjustRightInd w:val="0"/>
              <w:spacing w:before="29" w:line="213" w:lineRule="auto"/>
              <w:ind w:left="15"/>
              <w:jc w:val="center"/>
              <w:rPr>
                <w:rFonts w:ascii="Times New Roman CYR" w:hAnsi="Times New Roman CYR" w:cs="Times New Roman CYR"/>
                <w:bCs/>
                <w:color w:val="080000"/>
                <w:sz w:val="20"/>
                <w:szCs w:val="20"/>
              </w:rPr>
            </w:pPr>
            <w:r>
              <w:rPr>
                <w:rFonts w:ascii="Times New Roman CYR" w:hAnsi="Times New Roman CYR" w:cs="Times New Roman CYR"/>
                <w:bCs/>
                <w:color w:val="080000"/>
                <w:sz w:val="20"/>
                <w:szCs w:val="20"/>
              </w:rPr>
              <w:t>на виконання робіт</w:t>
            </w:r>
          </w:p>
        </w:tc>
      </w:tr>
      <w:tr w:rsidR="00B11274" w:rsidTr="00B11274">
        <w:trPr>
          <w:trHeight w:hRule="exact" w:val="110"/>
        </w:trPr>
        <w:tc>
          <w:tcPr>
            <w:tcW w:w="9793" w:type="dxa"/>
            <w:gridSpan w:val="12"/>
          </w:tcPr>
          <w:p w:rsidR="00B11274" w:rsidRDefault="00B11274" w:rsidP="00AE16D8">
            <w:pPr>
              <w:widowControl w:val="0"/>
              <w:autoSpaceDE w:val="0"/>
              <w:autoSpaceDN w:val="0"/>
              <w:adjustRightInd w:val="0"/>
              <w:spacing w:before="29" w:line="213" w:lineRule="auto"/>
              <w:ind w:left="15"/>
            </w:pPr>
          </w:p>
        </w:tc>
      </w:tr>
      <w:tr w:rsidR="00B11274" w:rsidTr="00B11274">
        <w:trPr>
          <w:trHeight w:hRule="exact" w:val="595"/>
        </w:trPr>
        <w:tc>
          <w:tcPr>
            <w:tcW w:w="9793" w:type="dxa"/>
            <w:gridSpan w:val="12"/>
            <w:tcBorders>
              <w:top w:val="nil"/>
              <w:left w:val="nil"/>
              <w:bottom w:val="single" w:sz="4" w:space="0" w:color="000000"/>
              <w:right w:val="nil"/>
            </w:tcBorders>
            <w:shd w:val="clear" w:color="auto" w:fill="FFFFFF"/>
            <w:vAlign w:val="bottom"/>
          </w:tcPr>
          <w:p w:rsidR="00A0027A" w:rsidRDefault="00A0027A" w:rsidP="00AE16D8">
            <w:pPr>
              <w:widowControl w:val="0"/>
              <w:autoSpaceDE w:val="0"/>
              <w:autoSpaceDN w:val="0"/>
              <w:adjustRightInd w:val="0"/>
              <w:spacing w:before="29" w:line="213" w:lineRule="auto"/>
              <w:ind w:left="15"/>
              <w:jc w:val="center"/>
              <w:rPr>
                <w:rFonts w:ascii="Times New Roman CYR" w:hAnsi="Times New Roman CYR" w:cs="Times New Roman CYR"/>
                <w:bCs/>
                <w:color w:val="080000"/>
                <w:sz w:val="20"/>
                <w:szCs w:val="20"/>
              </w:rPr>
            </w:pPr>
            <w:r w:rsidRPr="00A0027A">
              <w:rPr>
                <w:rFonts w:ascii="Times New Roman CYR" w:hAnsi="Times New Roman CYR" w:cs="Times New Roman CYR"/>
                <w:bCs/>
                <w:color w:val="080000"/>
                <w:sz w:val="20"/>
                <w:szCs w:val="20"/>
              </w:rPr>
              <w:t xml:space="preserve">Послуги з виготовлення схеми санітарної очистки населених пунктів </w:t>
            </w:r>
            <w:proofErr w:type="spellStart"/>
            <w:r w:rsidRPr="00A0027A">
              <w:rPr>
                <w:rFonts w:ascii="Times New Roman CYR" w:hAnsi="Times New Roman CYR" w:cs="Times New Roman CYR"/>
                <w:bCs/>
                <w:color w:val="080000"/>
                <w:sz w:val="20"/>
                <w:szCs w:val="20"/>
              </w:rPr>
              <w:t>Саксаганської</w:t>
            </w:r>
            <w:proofErr w:type="spellEnd"/>
            <w:r w:rsidRPr="00A0027A">
              <w:rPr>
                <w:rFonts w:ascii="Times New Roman CYR" w:hAnsi="Times New Roman CYR" w:cs="Times New Roman CYR"/>
                <w:bCs/>
                <w:color w:val="080000"/>
                <w:sz w:val="20"/>
                <w:szCs w:val="20"/>
              </w:rPr>
              <w:t xml:space="preserve"> ТГ </w:t>
            </w:r>
            <w:proofErr w:type="spellStart"/>
            <w:r w:rsidRPr="00A0027A">
              <w:rPr>
                <w:rFonts w:ascii="Times New Roman CYR" w:hAnsi="Times New Roman CYR" w:cs="Times New Roman CYR"/>
                <w:bCs/>
                <w:color w:val="080000"/>
                <w:sz w:val="20"/>
                <w:szCs w:val="20"/>
              </w:rPr>
              <w:t>Кам'янського</w:t>
            </w:r>
            <w:proofErr w:type="spellEnd"/>
            <w:r w:rsidRPr="00A0027A">
              <w:rPr>
                <w:rFonts w:ascii="Times New Roman CYR" w:hAnsi="Times New Roman CYR" w:cs="Times New Roman CYR"/>
                <w:bCs/>
                <w:color w:val="080000"/>
                <w:sz w:val="20"/>
                <w:szCs w:val="20"/>
              </w:rPr>
              <w:t xml:space="preserve"> району Дніпропетровської області </w:t>
            </w:r>
          </w:p>
          <w:p w:rsidR="00B11274" w:rsidRPr="0077342A" w:rsidRDefault="00B11274" w:rsidP="00AE16D8">
            <w:pPr>
              <w:widowControl w:val="0"/>
              <w:autoSpaceDE w:val="0"/>
              <w:autoSpaceDN w:val="0"/>
              <w:adjustRightInd w:val="0"/>
              <w:spacing w:before="29" w:line="213" w:lineRule="auto"/>
              <w:ind w:left="15"/>
              <w:jc w:val="center"/>
              <w:rPr>
                <w:rFonts w:ascii="Times New Roman CYR" w:hAnsi="Times New Roman CYR" w:cs="Times New Roman CYR"/>
                <w:bCs/>
                <w:color w:val="080000"/>
                <w:sz w:val="20"/>
                <w:szCs w:val="20"/>
              </w:rPr>
            </w:pPr>
            <w:r>
              <w:rPr>
                <w:rFonts w:ascii="Times New Roman CYR" w:hAnsi="Times New Roman CYR" w:cs="Times New Roman CYR"/>
                <w:bCs/>
                <w:color w:val="080000"/>
                <w:sz w:val="20"/>
                <w:szCs w:val="20"/>
              </w:rPr>
              <w:t>_______________________________________</w:t>
            </w:r>
          </w:p>
        </w:tc>
      </w:tr>
      <w:tr w:rsidR="00B11274" w:rsidTr="00B11274">
        <w:trPr>
          <w:trHeight w:hRule="exact" w:val="290"/>
        </w:trPr>
        <w:tc>
          <w:tcPr>
            <w:tcW w:w="9793" w:type="dxa"/>
            <w:gridSpan w:val="12"/>
            <w:tcBorders>
              <w:top w:val="nil"/>
              <w:left w:val="nil"/>
              <w:bottom w:val="nil"/>
              <w:right w:val="nil"/>
            </w:tcBorders>
            <w:shd w:val="clear" w:color="auto" w:fill="FFFFFF"/>
          </w:tcPr>
          <w:p w:rsidR="00B11274" w:rsidRDefault="00B11274" w:rsidP="00AE16D8">
            <w:pPr>
              <w:widowControl w:val="0"/>
              <w:autoSpaceDE w:val="0"/>
              <w:autoSpaceDN w:val="0"/>
              <w:adjustRightInd w:val="0"/>
              <w:spacing w:before="29" w:line="213" w:lineRule="auto"/>
              <w:ind w:left="15"/>
              <w:jc w:val="center"/>
              <w:rPr>
                <w:rFonts w:ascii="Times New Roman CYR" w:hAnsi="Times New Roman CYR" w:cs="Times New Roman CYR"/>
                <w:bCs/>
                <w:color w:val="080000"/>
                <w:sz w:val="20"/>
                <w:szCs w:val="20"/>
              </w:rPr>
            </w:pPr>
            <w:r>
              <w:rPr>
                <w:rFonts w:ascii="Times New Roman CYR" w:hAnsi="Times New Roman CYR" w:cs="Times New Roman CYR"/>
                <w:bCs/>
                <w:color w:val="080000"/>
                <w:sz w:val="20"/>
                <w:szCs w:val="20"/>
              </w:rPr>
              <w:t xml:space="preserve">(найменування об'єкта будівництва, стадії </w:t>
            </w:r>
            <w:proofErr w:type="spellStart"/>
            <w:r>
              <w:rPr>
                <w:rFonts w:ascii="Times New Roman CYR" w:hAnsi="Times New Roman CYR" w:cs="Times New Roman CYR"/>
                <w:bCs/>
                <w:color w:val="080000"/>
                <w:sz w:val="20"/>
                <w:szCs w:val="20"/>
              </w:rPr>
              <w:t>проєктування</w:t>
            </w:r>
            <w:proofErr w:type="spellEnd"/>
            <w:r>
              <w:rPr>
                <w:rFonts w:ascii="Times New Roman CYR" w:hAnsi="Times New Roman CYR" w:cs="Times New Roman CYR"/>
                <w:bCs/>
                <w:color w:val="080000"/>
                <w:sz w:val="20"/>
                <w:szCs w:val="20"/>
              </w:rPr>
              <w:t>, виду робіт)</w:t>
            </w:r>
          </w:p>
        </w:tc>
      </w:tr>
      <w:tr w:rsidR="00B11274" w:rsidTr="00B11274">
        <w:trPr>
          <w:trHeight w:hRule="exact" w:val="110"/>
        </w:trPr>
        <w:tc>
          <w:tcPr>
            <w:tcW w:w="9793" w:type="dxa"/>
            <w:gridSpan w:val="12"/>
          </w:tcPr>
          <w:p w:rsidR="00B11274" w:rsidRDefault="00B11274" w:rsidP="00AE16D8">
            <w:pPr>
              <w:widowControl w:val="0"/>
              <w:autoSpaceDE w:val="0"/>
              <w:autoSpaceDN w:val="0"/>
              <w:adjustRightInd w:val="0"/>
              <w:spacing w:before="29" w:line="213" w:lineRule="auto"/>
              <w:ind w:left="15"/>
            </w:pPr>
          </w:p>
        </w:tc>
      </w:tr>
      <w:tr w:rsidR="00B11274" w:rsidTr="00B11274">
        <w:trPr>
          <w:trHeight w:hRule="exact" w:val="566"/>
        </w:trPr>
        <w:tc>
          <w:tcPr>
            <w:tcW w:w="2762" w:type="dxa"/>
            <w:gridSpan w:val="3"/>
            <w:tcBorders>
              <w:top w:val="nil"/>
              <w:left w:val="nil"/>
              <w:bottom w:val="nil"/>
              <w:right w:val="nil"/>
            </w:tcBorders>
            <w:shd w:val="clear" w:color="auto" w:fill="FFFFFF"/>
          </w:tcPr>
          <w:p w:rsidR="00B11274" w:rsidRDefault="00B11274" w:rsidP="00AE16D8">
            <w:pPr>
              <w:widowControl w:val="0"/>
              <w:autoSpaceDE w:val="0"/>
              <w:autoSpaceDN w:val="0"/>
              <w:adjustRightInd w:val="0"/>
              <w:spacing w:before="29" w:line="213" w:lineRule="auto"/>
              <w:ind w:left="15"/>
              <w:rPr>
                <w:rFonts w:ascii="Times New Roman CYR" w:hAnsi="Times New Roman CYR" w:cs="Times New Roman CYR"/>
                <w:bCs/>
                <w:color w:val="080000"/>
                <w:sz w:val="20"/>
                <w:szCs w:val="20"/>
              </w:rPr>
            </w:pPr>
            <w:r>
              <w:rPr>
                <w:rFonts w:ascii="Times New Roman CYR" w:hAnsi="Times New Roman CYR" w:cs="Times New Roman CYR"/>
                <w:bCs/>
                <w:color w:val="080000"/>
                <w:sz w:val="20"/>
                <w:szCs w:val="20"/>
              </w:rPr>
              <w:t xml:space="preserve">Найменування </w:t>
            </w:r>
            <w:proofErr w:type="spellStart"/>
            <w:r>
              <w:rPr>
                <w:rFonts w:ascii="Times New Roman CYR" w:hAnsi="Times New Roman CYR" w:cs="Times New Roman CYR"/>
                <w:bCs/>
                <w:color w:val="080000"/>
                <w:sz w:val="20"/>
                <w:szCs w:val="20"/>
              </w:rPr>
              <w:t>проєктної</w:t>
            </w:r>
            <w:proofErr w:type="spellEnd"/>
            <w:r>
              <w:rPr>
                <w:rFonts w:ascii="Times New Roman CYR" w:hAnsi="Times New Roman CYR" w:cs="Times New Roman CYR"/>
                <w:bCs/>
                <w:color w:val="080000"/>
                <w:sz w:val="20"/>
                <w:szCs w:val="20"/>
              </w:rPr>
              <w:t xml:space="preserve"> (вишукувальної) організації</w:t>
            </w:r>
          </w:p>
        </w:tc>
        <w:tc>
          <w:tcPr>
            <w:tcW w:w="7031" w:type="dxa"/>
            <w:gridSpan w:val="9"/>
            <w:tcBorders>
              <w:top w:val="nil"/>
              <w:left w:val="nil"/>
              <w:bottom w:val="single" w:sz="4" w:space="0" w:color="000000"/>
              <w:right w:val="nil"/>
            </w:tcBorders>
            <w:shd w:val="clear" w:color="auto" w:fill="FFFFFF"/>
            <w:vAlign w:val="bottom"/>
          </w:tcPr>
          <w:p w:rsidR="00B11274" w:rsidRDefault="00B11274" w:rsidP="00AE16D8">
            <w:pPr>
              <w:widowControl w:val="0"/>
              <w:autoSpaceDE w:val="0"/>
              <w:autoSpaceDN w:val="0"/>
              <w:adjustRightInd w:val="0"/>
              <w:spacing w:before="29" w:line="213" w:lineRule="auto"/>
              <w:ind w:left="15"/>
              <w:rPr>
                <w:rFonts w:ascii="Times New Roman CYR" w:hAnsi="Times New Roman CYR" w:cs="Times New Roman CYR"/>
                <w:bCs/>
                <w:color w:val="080000"/>
                <w:sz w:val="20"/>
                <w:szCs w:val="20"/>
              </w:rPr>
            </w:pPr>
          </w:p>
        </w:tc>
      </w:tr>
      <w:tr w:rsidR="00B11274" w:rsidTr="00B11274">
        <w:trPr>
          <w:trHeight w:hRule="exact" w:val="164"/>
        </w:trPr>
        <w:tc>
          <w:tcPr>
            <w:tcW w:w="9793" w:type="dxa"/>
            <w:gridSpan w:val="12"/>
          </w:tcPr>
          <w:p w:rsidR="00B11274" w:rsidRDefault="00B11274" w:rsidP="00AE16D8">
            <w:pPr>
              <w:widowControl w:val="0"/>
              <w:autoSpaceDE w:val="0"/>
              <w:autoSpaceDN w:val="0"/>
              <w:adjustRightInd w:val="0"/>
              <w:spacing w:before="29" w:line="213" w:lineRule="auto"/>
              <w:ind w:left="15"/>
            </w:pPr>
          </w:p>
        </w:tc>
      </w:tr>
      <w:tr w:rsidR="00B11274" w:rsidTr="00B11274">
        <w:trPr>
          <w:gridAfter w:val="1"/>
          <w:wAfter w:w="14" w:type="dxa"/>
          <w:trHeight w:hRule="exact" w:val="682"/>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11274" w:rsidRDefault="00B11274" w:rsidP="00AE16D8">
            <w:pPr>
              <w:widowControl w:val="0"/>
              <w:autoSpaceDE w:val="0"/>
              <w:autoSpaceDN w:val="0"/>
              <w:adjustRightInd w:val="0"/>
              <w:spacing w:before="29" w:line="213" w:lineRule="auto"/>
              <w:ind w:left="15"/>
              <w:jc w:val="center"/>
              <w:rPr>
                <w:rFonts w:ascii="Times New Roman CYR" w:hAnsi="Times New Roman CYR" w:cs="Times New Roman CYR"/>
                <w:bCs/>
                <w:color w:val="080000"/>
                <w:sz w:val="20"/>
                <w:szCs w:val="20"/>
              </w:rPr>
            </w:pPr>
            <w:proofErr w:type="spellStart"/>
            <w:r>
              <w:rPr>
                <w:rFonts w:ascii="Times New Roman CYR" w:hAnsi="Times New Roman CYR" w:cs="Times New Roman CYR"/>
                <w:bCs/>
                <w:color w:val="080000"/>
                <w:sz w:val="20"/>
                <w:szCs w:val="20"/>
              </w:rPr>
              <w:t>Ч.ч</w:t>
            </w:r>
            <w:proofErr w:type="spellEnd"/>
            <w:r>
              <w:rPr>
                <w:rFonts w:ascii="Times New Roman CYR" w:hAnsi="Times New Roman CYR" w:cs="Times New Roman CYR"/>
                <w:bCs/>
                <w:color w:val="080000"/>
                <w:sz w:val="20"/>
                <w:szCs w:val="20"/>
              </w:rPr>
              <w:t>.</w:t>
            </w:r>
          </w:p>
        </w:tc>
        <w:tc>
          <w:tcPr>
            <w:tcW w:w="164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11274" w:rsidRDefault="00B11274" w:rsidP="00AE16D8">
            <w:pPr>
              <w:widowControl w:val="0"/>
              <w:autoSpaceDE w:val="0"/>
              <w:autoSpaceDN w:val="0"/>
              <w:adjustRightInd w:val="0"/>
              <w:spacing w:before="29" w:line="213" w:lineRule="auto"/>
              <w:ind w:left="15"/>
              <w:jc w:val="center"/>
              <w:rPr>
                <w:rFonts w:ascii="Times New Roman CYR" w:hAnsi="Times New Roman CYR" w:cs="Times New Roman CYR"/>
                <w:bCs/>
                <w:color w:val="080000"/>
                <w:sz w:val="20"/>
                <w:szCs w:val="20"/>
              </w:rPr>
            </w:pPr>
            <w:r>
              <w:rPr>
                <w:rFonts w:ascii="Times New Roman CYR" w:hAnsi="Times New Roman CYR" w:cs="Times New Roman CYR"/>
                <w:bCs/>
                <w:color w:val="080000"/>
                <w:sz w:val="20"/>
                <w:szCs w:val="20"/>
              </w:rPr>
              <w:t>Перелік робіт, що виконуються</w:t>
            </w:r>
          </w:p>
        </w:tc>
        <w:tc>
          <w:tcPr>
            <w:tcW w:w="257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11274" w:rsidRDefault="00B11274" w:rsidP="00AE16D8">
            <w:pPr>
              <w:widowControl w:val="0"/>
              <w:autoSpaceDE w:val="0"/>
              <w:autoSpaceDN w:val="0"/>
              <w:adjustRightInd w:val="0"/>
              <w:spacing w:before="29" w:line="213" w:lineRule="auto"/>
              <w:ind w:left="15"/>
              <w:jc w:val="center"/>
              <w:rPr>
                <w:rFonts w:ascii="Times New Roman CYR" w:hAnsi="Times New Roman CYR" w:cs="Times New Roman CYR"/>
                <w:bCs/>
                <w:color w:val="080000"/>
                <w:sz w:val="20"/>
                <w:szCs w:val="20"/>
              </w:rPr>
            </w:pPr>
            <w:r>
              <w:rPr>
                <w:rFonts w:ascii="Times New Roman CYR" w:hAnsi="Times New Roman CYR" w:cs="Times New Roman CYR"/>
                <w:bCs/>
                <w:color w:val="080000"/>
                <w:sz w:val="20"/>
                <w:szCs w:val="20"/>
              </w:rPr>
              <w:t>Найменування посад виконавців (виробничий персонал)</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11274" w:rsidRDefault="00B11274" w:rsidP="00AE16D8">
            <w:pPr>
              <w:widowControl w:val="0"/>
              <w:autoSpaceDE w:val="0"/>
              <w:autoSpaceDN w:val="0"/>
              <w:adjustRightInd w:val="0"/>
              <w:spacing w:before="29" w:line="213" w:lineRule="auto"/>
              <w:ind w:left="15"/>
              <w:jc w:val="center"/>
              <w:rPr>
                <w:rFonts w:ascii="Times New Roman CYR" w:hAnsi="Times New Roman CYR" w:cs="Times New Roman CYR"/>
                <w:bCs/>
                <w:color w:val="080000"/>
                <w:sz w:val="20"/>
                <w:szCs w:val="20"/>
              </w:rPr>
            </w:pPr>
            <w:r>
              <w:rPr>
                <w:rFonts w:ascii="Times New Roman CYR" w:hAnsi="Times New Roman CYR" w:cs="Times New Roman CYR"/>
                <w:bCs/>
                <w:color w:val="080000"/>
                <w:sz w:val="20"/>
                <w:szCs w:val="20"/>
              </w:rPr>
              <w:t xml:space="preserve">Кількість </w:t>
            </w:r>
            <w:proofErr w:type="spellStart"/>
            <w:r>
              <w:rPr>
                <w:rFonts w:ascii="Times New Roman CYR" w:hAnsi="Times New Roman CYR" w:cs="Times New Roman CYR"/>
                <w:bCs/>
                <w:color w:val="080000"/>
                <w:sz w:val="20"/>
                <w:szCs w:val="20"/>
              </w:rPr>
              <w:t>вико-</w:t>
            </w:r>
            <w:proofErr w:type="spellEnd"/>
            <w:r>
              <w:rPr>
                <w:rFonts w:ascii="Times New Roman CYR" w:hAnsi="Times New Roman CYR" w:cs="Times New Roman CYR"/>
                <w:bCs/>
                <w:color w:val="080000"/>
                <w:sz w:val="20"/>
                <w:szCs w:val="20"/>
              </w:rPr>
              <w:br/>
            </w:r>
            <w:proofErr w:type="spellStart"/>
            <w:r>
              <w:rPr>
                <w:rFonts w:ascii="Times New Roman CYR" w:hAnsi="Times New Roman CYR" w:cs="Times New Roman CYR"/>
                <w:bCs/>
                <w:color w:val="080000"/>
                <w:sz w:val="20"/>
                <w:szCs w:val="20"/>
              </w:rPr>
              <w:t>навців</w:t>
            </w:r>
            <w:proofErr w:type="spellEnd"/>
          </w:p>
        </w:tc>
        <w:tc>
          <w:tcPr>
            <w:tcW w:w="124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11274" w:rsidRDefault="00B11274" w:rsidP="00AE16D8">
            <w:pPr>
              <w:widowControl w:val="0"/>
              <w:autoSpaceDE w:val="0"/>
              <w:autoSpaceDN w:val="0"/>
              <w:adjustRightInd w:val="0"/>
              <w:spacing w:before="29" w:line="213" w:lineRule="auto"/>
              <w:ind w:left="15"/>
              <w:jc w:val="center"/>
              <w:rPr>
                <w:rFonts w:ascii="Times New Roman CYR" w:hAnsi="Times New Roman CYR" w:cs="Times New Roman CYR"/>
                <w:bCs/>
                <w:color w:val="080000"/>
                <w:sz w:val="20"/>
                <w:szCs w:val="20"/>
              </w:rPr>
            </w:pPr>
            <w:r>
              <w:rPr>
                <w:rFonts w:ascii="Times New Roman CYR" w:hAnsi="Times New Roman CYR" w:cs="Times New Roman CYR"/>
                <w:bCs/>
                <w:color w:val="080000"/>
                <w:sz w:val="20"/>
                <w:szCs w:val="20"/>
              </w:rPr>
              <w:t xml:space="preserve">Витрати труда, </w:t>
            </w:r>
            <w:proofErr w:type="spellStart"/>
            <w:r>
              <w:rPr>
                <w:rFonts w:ascii="Times New Roman CYR" w:hAnsi="Times New Roman CYR" w:cs="Times New Roman CYR"/>
                <w:bCs/>
                <w:color w:val="080000"/>
                <w:sz w:val="20"/>
                <w:szCs w:val="20"/>
              </w:rPr>
              <w:t>люд.місяців</w:t>
            </w:r>
            <w:proofErr w:type="spellEnd"/>
            <w:r>
              <w:rPr>
                <w:rFonts w:ascii="Times New Roman CYR" w:hAnsi="Times New Roman CYR" w:cs="Times New Roman CYR"/>
                <w:bCs/>
                <w:color w:val="080000"/>
                <w:sz w:val="20"/>
                <w:szCs w:val="20"/>
              </w:rPr>
              <w:t xml:space="preserve"> або </w:t>
            </w:r>
            <w:proofErr w:type="spellStart"/>
            <w:r>
              <w:rPr>
                <w:rFonts w:ascii="Times New Roman CYR" w:hAnsi="Times New Roman CYR" w:cs="Times New Roman CYR"/>
                <w:bCs/>
                <w:color w:val="080000"/>
                <w:sz w:val="20"/>
                <w:szCs w:val="20"/>
              </w:rPr>
              <w:t>люд.днів</w:t>
            </w:r>
            <w:proofErr w:type="spellEnd"/>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11274" w:rsidRDefault="00B11274" w:rsidP="00AE16D8">
            <w:pPr>
              <w:widowControl w:val="0"/>
              <w:autoSpaceDE w:val="0"/>
              <w:autoSpaceDN w:val="0"/>
              <w:adjustRightInd w:val="0"/>
              <w:spacing w:before="29" w:line="213" w:lineRule="auto"/>
              <w:ind w:left="15"/>
              <w:jc w:val="center"/>
              <w:rPr>
                <w:rFonts w:ascii="Times New Roman CYR" w:hAnsi="Times New Roman CYR" w:cs="Times New Roman CYR"/>
                <w:bCs/>
                <w:color w:val="080000"/>
                <w:sz w:val="20"/>
                <w:szCs w:val="20"/>
              </w:rPr>
            </w:pPr>
            <w:r>
              <w:rPr>
                <w:rFonts w:ascii="Times New Roman CYR" w:hAnsi="Times New Roman CYR" w:cs="Times New Roman CYR"/>
                <w:bCs/>
                <w:color w:val="080000"/>
                <w:sz w:val="20"/>
                <w:szCs w:val="20"/>
              </w:rPr>
              <w:t xml:space="preserve">Заробітна плата виконавців,   </w:t>
            </w:r>
            <w:proofErr w:type="spellStart"/>
            <w:r>
              <w:rPr>
                <w:rFonts w:ascii="Times New Roman CYR" w:hAnsi="Times New Roman CYR" w:cs="Times New Roman CYR"/>
                <w:bCs/>
                <w:color w:val="080000"/>
                <w:sz w:val="20"/>
                <w:szCs w:val="20"/>
              </w:rPr>
              <w:t>грн</w:t>
            </w:r>
            <w:proofErr w:type="spellEnd"/>
          </w:p>
        </w:tc>
      </w:tr>
      <w:tr w:rsidR="00B11274" w:rsidTr="00B11274">
        <w:trPr>
          <w:gridAfter w:val="1"/>
          <w:wAfter w:w="14" w:type="dxa"/>
          <w:trHeight w:hRule="exact" w:val="942"/>
        </w:trPr>
        <w:tc>
          <w:tcPr>
            <w:tcW w:w="624" w:type="dxa"/>
            <w:vMerge/>
            <w:tcBorders>
              <w:top w:val="single" w:sz="4" w:space="0" w:color="000000"/>
              <w:left w:val="single" w:sz="4" w:space="0" w:color="000000"/>
              <w:bottom w:val="single" w:sz="4" w:space="0" w:color="000000"/>
              <w:right w:val="single" w:sz="4" w:space="0" w:color="000000"/>
            </w:tcBorders>
            <w:shd w:val="clear" w:color="auto" w:fill="FFFFFF"/>
          </w:tcPr>
          <w:p w:rsidR="00B11274" w:rsidRDefault="00B11274" w:rsidP="00AE16D8">
            <w:pPr>
              <w:widowControl w:val="0"/>
              <w:autoSpaceDE w:val="0"/>
              <w:autoSpaceDN w:val="0"/>
              <w:adjustRightInd w:val="0"/>
              <w:spacing w:before="29" w:line="213" w:lineRule="auto"/>
              <w:ind w:left="15"/>
              <w:jc w:val="center"/>
              <w:rPr>
                <w:rFonts w:ascii="Times New Roman CYR" w:hAnsi="Times New Roman CYR" w:cs="Times New Roman CYR"/>
                <w:bCs/>
                <w:color w:val="080000"/>
                <w:sz w:val="20"/>
                <w:szCs w:val="20"/>
              </w:rPr>
            </w:pPr>
          </w:p>
        </w:tc>
        <w:tc>
          <w:tcPr>
            <w:tcW w:w="1644" w:type="dxa"/>
            <w:vMerge/>
            <w:tcBorders>
              <w:top w:val="single" w:sz="4" w:space="0" w:color="000000"/>
              <w:left w:val="single" w:sz="4" w:space="0" w:color="000000"/>
              <w:bottom w:val="single" w:sz="4" w:space="0" w:color="000000"/>
              <w:right w:val="single" w:sz="4" w:space="0" w:color="000000"/>
            </w:tcBorders>
            <w:shd w:val="clear" w:color="auto" w:fill="FFFFFF"/>
          </w:tcPr>
          <w:p w:rsidR="00B11274" w:rsidRDefault="00B11274" w:rsidP="00AE16D8">
            <w:pPr>
              <w:widowControl w:val="0"/>
              <w:autoSpaceDE w:val="0"/>
              <w:autoSpaceDN w:val="0"/>
              <w:adjustRightInd w:val="0"/>
              <w:spacing w:before="29" w:line="213" w:lineRule="auto"/>
              <w:ind w:left="15"/>
              <w:jc w:val="center"/>
              <w:rPr>
                <w:rFonts w:ascii="Times New Roman CYR" w:hAnsi="Times New Roman CYR" w:cs="Times New Roman CYR"/>
                <w:bCs/>
                <w:color w:val="080000"/>
                <w:sz w:val="20"/>
                <w:szCs w:val="20"/>
              </w:rPr>
            </w:pPr>
          </w:p>
        </w:tc>
        <w:tc>
          <w:tcPr>
            <w:tcW w:w="257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11274" w:rsidRDefault="00B11274" w:rsidP="00AE16D8">
            <w:pPr>
              <w:widowControl w:val="0"/>
              <w:autoSpaceDE w:val="0"/>
              <w:autoSpaceDN w:val="0"/>
              <w:adjustRightInd w:val="0"/>
              <w:spacing w:before="29" w:line="213" w:lineRule="auto"/>
              <w:ind w:left="15"/>
              <w:jc w:val="center"/>
              <w:rPr>
                <w:rFonts w:ascii="Times New Roman CYR" w:hAnsi="Times New Roman CYR" w:cs="Times New Roman CYR"/>
                <w:bCs/>
                <w:color w:val="080000"/>
                <w:sz w:val="20"/>
                <w:szCs w:val="20"/>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11274" w:rsidRDefault="00B11274" w:rsidP="00AE16D8">
            <w:pPr>
              <w:widowControl w:val="0"/>
              <w:autoSpaceDE w:val="0"/>
              <w:autoSpaceDN w:val="0"/>
              <w:adjustRightInd w:val="0"/>
              <w:spacing w:before="29" w:line="213" w:lineRule="auto"/>
              <w:ind w:left="15"/>
              <w:jc w:val="center"/>
              <w:rPr>
                <w:rFonts w:ascii="Times New Roman CYR" w:hAnsi="Times New Roman CYR" w:cs="Times New Roman CYR"/>
                <w:bCs/>
                <w:color w:val="080000"/>
                <w:sz w:val="20"/>
                <w:szCs w:val="20"/>
              </w:rPr>
            </w:pPr>
          </w:p>
        </w:tc>
        <w:tc>
          <w:tcPr>
            <w:tcW w:w="124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11274" w:rsidRDefault="00B11274" w:rsidP="00AE16D8">
            <w:pPr>
              <w:widowControl w:val="0"/>
              <w:autoSpaceDE w:val="0"/>
              <w:autoSpaceDN w:val="0"/>
              <w:adjustRightInd w:val="0"/>
              <w:spacing w:before="29" w:line="213" w:lineRule="auto"/>
              <w:ind w:left="15"/>
              <w:jc w:val="center"/>
              <w:rPr>
                <w:rFonts w:ascii="Times New Roman CYR" w:hAnsi="Times New Roman CYR" w:cs="Times New Roman CYR"/>
                <w:bCs/>
                <w:color w:val="080000"/>
                <w:sz w:val="20"/>
                <w:szCs w:val="20"/>
              </w:rPr>
            </w:pPr>
          </w:p>
        </w:tc>
        <w:tc>
          <w:tcPr>
            <w:tcW w:w="1247" w:type="dxa"/>
            <w:gridSpan w:val="2"/>
            <w:tcBorders>
              <w:top w:val="single" w:sz="4" w:space="0" w:color="000000"/>
              <w:left w:val="single" w:sz="4" w:space="0" w:color="000000"/>
              <w:bottom w:val="single" w:sz="4" w:space="0" w:color="000000"/>
              <w:right w:val="single" w:sz="4" w:space="0" w:color="000000"/>
            </w:tcBorders>
            <w:shd w:val="clear" w:color="auto" w:fill="FFFFFF"/>
          </w:tcPr>
          <w:p w:rsidR="00B11274" w:rsidRDefault="00B11274" w:rsidP="00AE16D8">
            <w:pPr>
              <w:widowControl w:val="0"/>
              <w:autoSpaceDE w:val="0"/>
              <w:autoSpaceDN w:val="0"/>
              <w:adjustRightInd w:val="0"/>
              <w:spacing w:before="29" w:line="213" w:lineRule="auto"/>
              <w:ind w:left="15"/>
              <w:jc w:val="center"/>
              <w:rPr>
                <w:rFonts w:ascii="Times New Roman CYR" w:hAnsi="Times New Roman CYR" w:cs="Times New Roman CYR"/>
                <w:bCs/>
                <w:color w:val="080000"/>
                <w:sz w:val="20"/>
                <w:szCs w:val="20"/>
              </w:rPr>
            </w:pPr>
            <w:r>
              <w:rPr>
                <w:rFonts w:ascii="Times New Roman CYR" w:hAnsi="Times New Roman CYR" w:cs="Times New Roman CYR"/>
                <w:bCs/>
                <w:color w:val="080000"/>
                <w:sz w:val="20"/>
                <w:szCs w:val="20"/>
              </w:rPr>
              <w:t>за 1 місяць</w:t>
            </w:r>
            <w:r>
              <w:rPr>
                <w:rFonts w:ascii="Times New Roman CYR" w:hAnsi="Times New Roman CYR" w:cs="Times New Roman CYR"/>
                <w:bCs/>
                <w:color w:val="080000"/>
                <w:sz w:val="20"/>
                <w:szCs w:val="20"/>
              </w:rPr>
              <w:br/>
              <w:t>або 1 день</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B11274" w:rsidRDefault="00B11274" w:rsidP="00AE16D8">
            <w:pPr>
              <w:widowControl w:val="0"/>
              <w:autoSpaceDE w:val="0"/>
              <w:autoSpaceDN w:val="0"/>
              <w:adjustRightInd w:val="0"/>
              <w:spacing w:before="29" w:line="213" w:lineRule="auto"/>
              <w:ind w:left="15"/>
              <w:jc w:val="center"/>
              <w:rPr>
                <w:rFonts w:ascii="Times New Roman CYR" w:hAnsi="Times New Roman CYR" w:cs="Times New Roman CYR"/>
                <w:bCs/>
                <w:color w:val="080000"/>
                <w:sz w:val="20"/>
                <w:szCs w:val="20"/>
              </w:rPr>
            </w:pPr>
            <w:r>
              <w:rPr>
                <w:rFonts w:ascii="Times New Roman CYR" w:hAnsi="Times New Roman CYR" w:cs="Times New Roman CYR"/>
                <w:bCs/>
                <w:color w:val="080000"/>
                <w:sz w:val="20"/>
                <w:szCs w:val="20"/>
              </w:rPr>
              <w:t>всього</w:t>
            </w:r>
          </w:p>
        </w:tc>
      </w:tr>
    </w:tbl>
    <w:p w:rsidR="00B11274" w:rsidRDefault="00B11274" w:rsidP="00B11274">
      <w:pPr>
        <w:ind w:left="6663"/>
        <w:rPr>
          <w:bCs/>
          <w:sz w:val="24"/>
          <w:szCs w:val="24"/>
        </w:rPr>
      </w:pPr>
    </w:p>
    <w:p w:rsidR="00B11274" w:rsidRDefault="00B11274" w:rsidP="00B11274">
      <w:pPr>
        <w:ind w:left="6663"/>
        <w:rPr>
          <w:bCs/>
          <w:sz w:val="24"/>
          <w:szCs w:val="24"/>
        </w:rPr>
      </w:pPr>
    </w:p>
    <w:tbl>
      <w:tblPr>
        <w:tblW w:w="9781" w:type="dxa"/>
        <w:tblInd w:w="15" w:type="dxa"/>
        <w:tblLayout w:type="fixed"/>
        <w:tblCellMar>
          <w:left w:w="15" w:type="dxa"/>
          <w:right w:w="15" w:type="dxa"/>
        </w:tblCellMar>
        <w:tblLook w:val="0000"/>
      </w:tblPr>
      <w:tblGrid>
        <w:gridCol w:w="2835"/>
        <w:gridCol w:w="1757"/>
        <w:gridCol w:w="1077"/>
        <w:gridCol w:w="4112"/>
      </w:tblGrid>
      <w:tr w:rsidR="00B11274" w:rsidTr="00B11274">
        <w:trPr>
          <w:trHeight w:hRule="exact" w:val="565"/>
        </w:trPr>
        <w:tc>
          <w:tcPr>
            <w:tcW w:w="2835" w:type="dxa"/>
            <w:tcBorders>
              <w:top w:val="nil"/>
              <w:left w:val="nil"/>
              <w:bottom w:val="nil"/>
              <w:right w:val="nil"/>
            </w:tcBorders>
            <w:shd w:val="clear" w:color="auto" w:fill="FFFFFF"/>
            <w:vAlign w:val="bottom"/>
          </w:tcPr>
          <w:p w:rsidR="00B11274" w:rsidRDefault="00B11274" w:rsidP="00AE16D8">
            <w:pPr>
              <w:widowControl w:val="0"/>
              <w:autoSpaceDE w:val="0"/>
              <w:autoSpaceDN w:val="0"/>
              <w:adjustRightInd w:val="0"/>
              <w:spacing w:before="29" w:line="213" w:lineRule="auto"/>
              <w:ind w:left="15"/>
              <w:jc w:val="center"/>
              <w:rPr>
                <w:rFonts w:ascii="Times New Roman CYR" w:hAnsi="Times New Roman CYR" w:cs="Times New Roman CYR"/>
                <w:bCs/>
                <w:color w:val="080000"/>
                <w:sz w:val="20"/>
                <w:szCs w:val="20"/>
              </w:rPr>
            </w:pPr>
            <w:r>
              <w:rPr>
                <w:rFonts w:ascii="Times New Roman CYR" w:hAnsi="Times New Roman CYR" w:cs="Times New Roman CYR"/>
                <w:bCs/>
                <w:color w:val="080000"/>
                <w:sz w:val="20"/>
                <w:szCs w:val="20"/>
              </w:rPr>
              <w:t>Всього за кошторисом</w:t>
            </w:r>
          </w:p>
        </w:tc>
        <w:tc>
          <w:tcPr>
            <w:tcW w:w="6946" w:type="dxa"/>
            <w:gridSpan w:val="3"/>
            <w:tcBorders>
              <w:top w:val="nil"/>
              <w:left w:val="nil"/>
              <w:bottom w:val="nil"/>
              <w:right w:val="nil"/>
            </w:tcBorders>
            <w:shd w:val="clear" w:color="auto" w:fill="FFFFFF"/>
            <w:vAlign w:val="bottom"/>
          </w:tcPr>
          <w:p w:rsidR="00B11274" w:rsidRPr="005824F7" w:rsidRDefault="00B11274" w:rsidP="00AE16D8">
            <w:pPr>
              <w:widowControl w:val="0"/>
              <w:autoSpaceDE w:val="0"/>
              <w:autoSpaceDN w:val="0"/>
              <w:adjustRightInd w:val="0"/>
              <w:spacing w:before="29" w:line="213" w:lineRule="auto"/>
              <w:ind w:left="15"/>
              <w:rPr>
                <w:rFonts w:ascii="Times New Roman CYR" w:hAnsi="Times New Roman CYR" w:cs="Times New Roman CYR"/>
                <w:bCs/>
                <w:color w:val="080000"/>
                <w:sz w:val="20"/>
                <w:szCs w:val="20"/>
              </w:rPr>
            </w:pPr>
            <w:r>
              <w:rPr>
                <w:rFonts w:ascii="Times New Roman CYR" w:hAnsi="Times New Roman CYR" w:cs="Times New Roman CYR"/>
                <w:bCs/>
                <w:color w:val="080000"/>
                <w:sz w:val="20"/>
                <w:szCs w:val="20"/>
              </w:rPr>
              <w:br/>
              <w:t>____________(прописом)</w:t>
            </w:r>
          </w:p>
        </w:tc>
      </w:tr>
      <w:tr w:rsidR="00B11274" w:rsidTr="00B11274">
        <w:trPr>
          <w:trHeight w:hRule="exact" w:val="274"/>
        </w:trPr>
        <w:tc>
          <w:tcPr>
            <w:tcW w:w="9781" w:type="dxa"/>
            <w:gridSpan w:val="4"/>
          </w:tcPr>
          <w:p w:rsidR="00B11274" w:rsidRDefault="00B11274" w:rsidP="00AE16D8">
            <w:pPr>
              <w:widowControl w:val="0"/>
              <w:autoSpaceDE w:val="0"/>
              <w:autoSpaceDN w:val="0"/>
              <w:adjustRightInd w:val="0"/>
              <w:spacing w:before="29" w:line="213" w:lineRule="auto"/>
              <w:ind w:left="15"/>
            </w:pPr>
          </w:p>
        </w:tc>
      </w:tr>
      <w:tr w:rsidR="00B11274" w:rsidTr="00B11274">
        <w:trPr>
          <w:gridAfter w:val="1"/>
          <w:wAfter w:w="4112" w:type="dxa"/>
          <w:trHeight w:hRule="exact" w:val="438"/>
        </w:trPr>
        <w:tc>
          <w:tcPr>
            <w:tcW w:w="2835" w:type="dxa"/>
            <w:tcBorders>
              <w:top w:val="nil"/>
              <w:left w:val="nil"/>
              <w:bottom w:val="nil"/>
              <w:right w:val="nil"/>
            </w:tcBorders>
            <w:shd w:val="clear" w:color="auto" w:fill="FFFFFF"/>
            <w:vAlign w:val="center"/>
          </w:tcPr>
          <w:p w:rsidR="00B11274" w:rsidRDefault="00B11274" w:rsidP="00AE16D8">
            <w:pPr>
              <w:widowControl w:val="0"/>
              <w:autoSpaceDE w:val="0"/>
              <w:autoSpaceDN w:val="0"/>
              <w:adjustRightInd w:val="0"/>
              <w:spacing w:before="29" w:line="213" w:lineRule="auto"/>
              <w:rPr>
                <w:rFonts w:ascii="Times New Roman CYR" w:hAnsi="Times New Roman CYR" w:cs="Times New Roman CYR"/>
                <w:bCs/>
                <w:color w:val="080000"/>
                <w:sz w:val="20"/>
                <w:szCs w:val="20"/>
              </w:rPr>
            </w:pPr>
          </w:p>
        </w:tc>
        <w:tc>
          <w:tcPr>
            <w:tcW w:w="2834" w:type="dxa"/>
            <w:gridSpan w:val="2"/>
            <w:tcBorders>
              <w:top w:val="nil"/>
              <w:left w:val="nil"/>
              <w:bottom w:val="single" w:sz="4" w:space="0" w:color="000000"/>
              <w:right w:val="nil"/>
            </w:tcBorders>
            <w:shd w:val="clear" w:color="auto" w:fill="FFFFFF"/>
          </w:tcPr>
          <w:p w:rsidR="00B11274" w:rsidRDefault="00B11274" w:rsidP="00AE16D8">
            <w:pPr>
              <w:widowControl w:val="0"/>
              <w:autoSpaceDE w:val="0"/>
              <w:autoSpaceDN w:val="0"/>
              <w:adjustRightInd w:val="0"/>
              <w:spacing w:before="29" w:line="213" w:lineRule="auto"/>
              <w:ind w:left="15"/>
              <w:rPr>
                <w:rFonts w:ascii="Times New Roman CYR" w:hAnsi="Times New Roman CYR" w:cs="Times New Roman CYR"/>
                <w:bCs/>
                <w:color w:val="080000"/>
                <w:sz w:val="20"/>
                <w:szCs w:val="20"/>
              </w:rPr>
            </w:pPr>
          </w:p>
        </w:tc>
      </w:tr>
      <w:tr w:rsidR="00B11274" w:rsidTr="00B11274">
        <w:trPr>
          <w:gridAfter w:val="1"/>
          <w:wAfter w:w="4112" w:type="dxa"/>
          <w:trHeight w:hRule="exact" w:val="232"/>
        </w:trPr>
        <w:tc>
          <w:tcPr>
            <w:tcW w:w="2835" w:type="dxa"/>
            <w:tcBorders>
              <w:top w:val="nil"/>
              <w:left w:val="nil"/>
              <w:bottom w:val="nil"/>
              <w:right w:val="nil"/>
            </w:tcBorders>
            <w:shd w:val="clear" w:color="auto" w:fill="FFFFFF"/>
          </w:tcPr>
          <w:p w:rsidR="00B11274" w:rsidRDefault="00B11274" w:rsidP="00AE16D8">
            <w:pPr>
              <w:widowControl w:val="0"/>
              <w:autoSpaceDE w:val="0"/>
              <w:autoSpaceDN w:val="0"/>
              <w:adjustRightInd w:val="0"/>
              <w:spacing w:before="29" w:line="213" w:lineRule="auto"/>
              <w:ind w:left="15"/>
              <w:jc w:val="center"/>
              <w:rPr>
                <w:bCs/>
                <w:color w:val="080000"/>
                <w:sz w:val="14"/>
                <w:szCs w:val="14"/>
              </w:rPr>
            </w:pPr>
          </w:p>
        </w:tc>
        <w:tc>
          <w:tcPr>
            <w:tcW w:w="2834" w:type="dxa"/>
            <w:gridSpan w:val="2"/>
            <w:tcBorders>
              <w:top w:val="nil"/>
              <w:left w:val="nil"/>
              <w:bottom w:val="nil"/>
              <w:right w:val="nil"/>
            </w:tcBorders>
            <w:shd w:val="clear" w:color="auto" w:fill="FFFFFF"/>
          </w:tcPr>
          <w:p w:rsidR="00B11274" w:rsidRDefault="00B11274" w:rsidP="00AE16D8">
            <w:pPr>
              <w:widowControl w:val="0"/>
              <w:autoSpaceDE w:val="0"/>
              <w:autoSpaceDN w:val="0"/>
              <w:adjustRightInd w:val="0"/>
              <w:spacing w:before="29" w:line="213" w:lineRule="auto"/>
              <w:ind w:left="15"/>
              <w:jc w:val="center"/>
              <w:rPr>
                <w:bCs/>
                <w:color w:val="080000"/>
                <w:sz w:val="14"/>
                <w:szCs w:val="14"/>
              </w:rPr>
            </w:pPr>
            <w:r>
              <w:rPr>
                <w:bCs/>
                <w:color w:val="080000"/>
                <w:sz w:val="14"/>
                <w:szCs w:val="14"/>
              </w:rPr>
              <w:t>(підпис)</w:t>
            </w:r>
          </w:p>
        </w:tc>
      </w:tr>
      <w:tr w:rsidR="00B11274" w:rsidTr="00B11274">
        <w:trPr>
          <w:trHeight w:hRule="exact" w:val="329"/>
        </w:trPr>
        <w:tc>
          <w:tcPr>
            <w:tcW w:w="9781" w:type="dxa"/>
            <w:gridSpan w:val="4"/>
          </w:tcPr>
          <w:p w:rsidR="00B11274" w:rsidRDefault="00B11274" w:rsidP="00AE16D8">
            <w:pPr>
              <w:widowControl w:val="0"/>
              <w:autoSpaceDE w:val="0"/>
              <w:autoSpaceDN w:val="0"/>
              <w:adjustRightInd w:val="0"/>
              <w:spacing w:before="29" w:line="213" w:lineRule="auto"/>
              <w:ind w:left="15"/>
            </w:pPr>
          </w:p>
        </w:tc>
      </w:tr>
      <w:tr w:rsidR="00B11274" w:rsidTr="00B11274">
        <w:trPr>
          <w:gridAfter w:val="2"/>
          <w:wAfter w:w="5189" w:type="dxa"/>
          <w:trHeight w:hRule="exact" w:val="1206"/>
        </w:trPr>
        <w:tc>
          <w:tcPr>
            <w:tcW w:w="4592" w:type="dxa"/>
            <w:gridSpan w:val="2"/>
            <w:tcBorders>
              <w:top w:val="nil"/>
              <w:left w:val="nil"/>
              <w:bottom w:val="nil"/>
              <w:right w:val="nil"/>
            </w:tcBorders>
            <w:shd w:val="clear" w:color="auto" w:fill="FFFFFF"/>
          </w:tcPr>
          <w:p w:rsidR="00B11274" w:rsidRDefault="00B11274" w:rsidP="00AE16D8">
            <w:pPr>
              <w:widowControl w:val="0"/>
              <w:autoSpaceDE w:val="0"/>
              <w:autoSpaceDN w:val="0"/>
              <w:adjustRightInd w:val="0"/>
              <w:spacing w:before="29" w:line="213" w:lineRule="auto"/>
              <w:ind w:left="15"/>
              <w:rPr>
                <w:rFonts w:ascii="Times New Roman CYR" w:hAnsi="Times New Roman CYR" w:cs="Times New Roman CYR"/>
                <w:bCs/>
                <w:color w:val="080000"/>
                <w:sz w:val="20"/>
                <w:szCs w:val="20"/>
              </w:rPr>
            </w:pPr>
            <w:r>
              <w:rPr>
                <w:rFonts w:ascii="Times New Roman CYR" w:hAnsi="Times New Roman CYR" w:cs="Times New Roman CYR"/>
                <w:bCs/>
                <w:color w:val="080000"/>
                <w:sz w:val="20"/>
                <w:szCs w:val="20"/>
              </w:rPr>
              <w:t>М.П.</w:t>
            </w:r>
            <w:r>
              <w:rPr>
                <w:rFonts w:ascii="Times New Roman CYR" w:hAnsi="Times New Roman CYR" w:cs="Times New Roman CYR"/>
                <w:bCs/>
                <w:color w:val="080000"/>
                <w:sz w:val="20"/>
                <w:szCs w:val="20"/>
              </w:rPr>
              <w:br/>
            </w:r>
            <w:r>
              <w:rPr>
                <w:rFonts w:ascii="Times New Roman CYR" w:hAnsi="Times New Roman CYR" w:cs="Times New Roman CYR"/>
                <w:bCs/>
                <w:color w:val="080000"/>
                <w:sz w:val="20"/>
                <w:szCs w:val="20"/>
              </w:rPr>
              <w:br/>
            </w:r>
            <w:r>
              <w:rPr>
                <w:rFonts w:ascii="Times New Roman CYR" w:hAnsi="Times New Roman CYR" w:cs="Times New Roman CYR"/>
                <w:bCs/>
                <w:color w:val="080000"/>
                <w:sz w:val="20"/>
                <w:szCs w:val="20"/>
              </w:rPr>
              <w:br/>
              <w:t>"______" _____________________ 20 ___</w:t>
            </w:r>
          </w:p>
        </w:tc>
      </w:tr>
    </w:tbl>
    <w:p w:rsidR="00B11274" w:rsidRDefault="00B11274" w:rsidP="00B11274">
      <w:pPr>
        <w:ind w:left="6663"/>
        <w:rPr>
          <w:bCs/>
          <w:sz w:val="24"/>
          <w:szCs w:val="24"/>
        </w:rPr>
      </w:pPr>
    </w:p>
    <w:tbl>
      <w:tblPr>
        <w:tblW w:w="9781" w:type="dxa"/>
        <w:tblInd w:w="299" w:type="dxa"/>
        <w:tblLayout w:type="fixed"/>
        <w:tblLook w:val="04A0"/>
      </w:tblPr>
      <w:tblGrid>
        <w:gridCol w:w="9781"/>
      </w:tblGrid>
      <w:tr w:rsidR="00B11274" w:rsidRPr="005824F7" w:rsidTr="00B11274">
        <w:trPr>
          <w:trHeight w:val="7234"/>
        </w:trPr>
        <w:tc>
          <w:tcPr>
            <w:tcW w:w="9781" w:type="dxa"/>
            <w:tcMar>
              <w:top w:w="0" w:type="dxa"/>
              <w:left w:w="15" w:type="dxa"/>
              <w:bottom w:w="0" w:type="dxa"/>
              <w:right w:w="15" w:type="dxa"/>
            </w:tcMar>
          </w:tcPr>
          <w:p w:rsidR="00B11274" w:rsidRDefault="00B11274" w:rsidP="00AE16D8">
            <w:pPr>
              <w:pStyle w:val="docdata"/>
              <w:spacing w:before="0" w:beforeAutospacing="0" w:after="0" w:afterAutospacing="0" w:line="276" w:lineRule="auto"/>
              <w:ind w:left="6372"/>
              <w:rPr>
                <w:color w:val="000000"/>
                <w:sz w:val="22"/>
                <w:szCs w:val="22"/>
                <w:lang w:val="uk-UA"/>
              </w:rPr>
            </w:pPr>
            <w:r>
              <w:rPr>
                <w:color w:val="000000"/>
                <w:sz w:val="22"/>
                <w:szCs w:val="22"/>
              </w:rPr>
              <w:lastRenderedPageBreak/>
              <w:t xml:space="preserve">   </w:t>
            </w:r>
            <w:proofErr w:type="spellStart"/>
            <w:r>
              <w:rPr>
                <w:color w:val="000000"/>
                <w:sz w:val="22"/>
                <w:szCs w:val="22"/>
              </w:rPr>
              <w:t>Додаток</w:t>
            </w:r>
            <w:proofErr w:type="spellEnd"/>
            <w:r>
              <w:rPr>
                <w:color w:val="000000"/>
                <w:sz w:val="22"/>
                <w:szCs w:val="22"/>
              </w:rPr>
              <w:t xml:space="preserve"> №</w:t>
            </w:r>
            <w:r>
              <w:rPr>
                <w:color w:val="000000"/>
                <w:sz w:val="22"/>
                <w:szCs w:val="22"/>
                <w:lang w:val="uk-UA"/>
              </w:rPr>
              <w:t>2</w:t>
            </w:r>
          </w:p>
          <w:p w:rsidR="00B11274" w:rsidRDefault="00B11274" w:rsidP="00AE16D8">
            <w:pPr>
              <w:pStyle w:val="docdata"/>
              <w:spacing w:before="0" w:beforeAutospacing="0" w:after="0" w:afterAutospacing="0" w:line="276" w:lineRule="auto"/>
              <w:ind w:left="6789"/>
              <w:rPr>
                <w:lang w:val="uk-UA"/>
              </w:rPr>
            </w:pPr>
            <w:proofErr w:type="gramStart"/>
            <w:r>
              <w:rPr>
                <w:color w:val="000000"/>
                <w:sz w:val="22"/>
                <w:szCs w:val="22"/>
              </w:rPr>
              <w:t>до</w:t>
            </w:r>
            <w:proofErr w:type="gramEnd"/>
            <w:r>
              <w:rPr>
                <w:color w:val="000000"/>
                <w:sz w:val="22"/>
                <w:szCs w:val="22"/>
              </w:rPr>
              <w:t xml:space="preserve"> Договору №</w:t>
            </w:r>
            <w:r>
              <w:rPr>
                <w:color w:val="000000"/>
                <w:sz w:val="22"/>
                <w:szCs w:val="22"/>
                <w:lang w:val="uk-UA"/>
              </w:rPr>
              <w:t>___</w:t>
            </w:r>
          </w:p>
          <w:p w:rsidR="00B11274" w:rsidRDefault="00B11274" w:rsidP="00AE16D8">
            <w:pPr>
              <w:pStyle w:val="18"/>
              <w:spacing w:before="0" w:beforeAutospacing="0" w:after="0" w:afterAutospacing="0" w:line="276" w:lineRule="auto"/>
              <w:rPr>
                <w:lang w:eastAsia="en-US"/>
              </w:rPr>
            </w:pPr>
            <w:r>
              <w:rPr>
                <w:color w:val="000000"/>
                <w:sz w:val="22"/>
                <w:szCs w:val="22"/>
                <w:lang w:eastAsia="en-US"/>
              </w:rPr>
              <w:t>                                                                                                                            від «_____»________________2023р.</w:t>
            </w:r>
          </w:p>
          <w:p w:rsidR="00B11274" w:rsidRDefault="00B11274" w:rsidP="00AE16D8">
            <w:pPr>
              <w:pStyle w:val="18"/>
              <w:spacing w:before="0" w:beforeAutospacing="0" w:after="0" w:afterAutospacing="0" w:line="276" w:lineRule="auto"/>
              <w:ind w:firstLine="357"/>
              <w:jc w:val="right"/>
              <w:rPr>
                <w:lang w:eastAsia="en-US"/>
              </w:rPr>
            </w:pPr>
            <w:r>
              <w:rPr>
                <w:lang w:eastAsia="en-US"/>
              </w:rPr>
              <w:t> </w:t>
            </w:r>
          </w:p>
          <w:p w:rsidR="00B11274" w:rsidRDefault="00B11274" w:rsidP="00AE16D8">
            <w:pPr>
              <w:pStyle w:val="18"/>
              <w:spacing w:before="0" w:beforeAutospacing="0" w:after="0" w:afterAutospacing="0" w:line="276" w:lineRule="auto"/>
              <w:ind w:firstLine="357"/>
              <w:jc w:val="right"/>
              <w:rPr>
                <w:lang w:eastAsia="en-US"/>
              </w:rPr>
            </w:pPr>
            <w:r>
              <w:rPr>
                <w:lang w:eastAsia="en-US"/>
              </w:rPr>
              <w:t> </w:t>
            </w:r>
          </w:p>
          <w:p w:rsidR="00B11274" w:rsidRDefault="00B11274" w:rsidP="00AE16D8">
            <w:pPr>
              <w:pStyle w:val="18"/>
              <w:spacing w:before="0" w:beforeAutospacing="0" w:after="0" w:afterAutospacing="0" w:line="276" w:lineRule="auto"/>
              <w:jc w:val="center"/>
              <w:rPr>
                <w:lang w:eastAsia="en-US"/>
              </w:rPr>
            </w:pPr>
            <w:r w:rsidRPr="00FE4998">
              <w:rPr>
                <w:color w:val="000000"/>
              </w:rPr>
              <w:t xml:space="preserve">«Календарний </w:t>
            </w:r>
            <w:r w:rsidR="009C28E6">
              <w:rPr>
                <w:color w:val="000000"/>
              </w:rPr>
              <w:t>г</w:t>
            </w:r>
            <w:r w:rsidRPr="00FE4998">
              <w:rPr>
                <w:color w:val="000000"/>
              </w:rPr>
              <w:t>рафік надання послуг»</w:t>
            </w:r>
            <w:r>
              <w:rPr>
                <w:lang w:eastAsia="en-US"/>
              </w:rPr>
              <w:t>  </w:t>
            </w:r>
          </w:p>
          <w:p w:rsidR="00B11274" w:rsidRDefault="00B11274" w:rsidP="00AE16D8">
            <w:pPr>
              <w:pStyle w:val="18"/>
              <w:spacing w:before="0" w:beforeAutospacing="0" w:after="0" w:afterAutospacing="0" w:line="276" w:lineRule="auto"/>
              <w:jc w:val="center"/>
              <w:rPr>
                <w:lang w:eastAsia="en-US"/>
              </w:rPr>
            </w:pPr>
            <w:r>
              <w:rPr>
                <w:lang w:eastAsia="en-US"/>
              </w:rPr>
              <w:t> </w:t>
            </w:r>
          </w:p>
          <w:tbl>
            <w:tblPr>
              <w:tblW w:w="936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4692"/>
              <w:gridCol w:w="2977"/>
              <w:gridCol w:w="1168"/>
            </w:tblGrid>
            <w:tr w:rsidR="00B11274" w:rsidRPr="00E21542" w:rsidTr="00A0027A">
              <w:trPr>
                <w:trHeight w:hRule="exact" w:val="1131"/>
                <w:tblCellSpacing w:w="0" w:type="dxa"/>
              </w:trPr>
              <w:tc>
                <w:tcPr>
                  <w:tcW w:w="532" w:type="dxa"/>
                  <w:tcBorders>
                    <w:top w:val="single" w:sz="4" w:space="0" w:color="auto"/>
                    <w:left w:val="single" w:sz="4" w:space="0" w:color="auto"/>
                    <w:bottom w:val="single" w:sz="4" w:space="0" w:color="auto"/>
                    <w:right w:val="single" w:sz="4" w:space="0" w:color="auto"/>
                  </w:tcBorders>
                  <w:vAlign w:val="center"/>
                  <w:hideMark/>
                </w:tcPr>
                <w:p w:rsidR="00B11274" w:rsidRDefault="00B11274" w:rsidP="00AE16D8">
                  <w:pPr>
                    <w:pStyle w:val="18"/>
                    <w:spacing w:before="0" w:beforeAutospacing="0" w:after="0" w:afterAutospacing="0" w:line="132" w:lineRule="atLeast"/>
                    <w:jc w:val="center"/>
                    <w:rPr>
                      <w:lang w:eastAsia="ru-RU"/>
                    </w:rPr>
                  </w:pPr>
                  <w:r>
                    <w:rPr>
                      <w:b/>
                      <w:bCs/>
                      <w:color w:val="000000"/>
                      <w:sz w:val="20"/>
                      <w:szCs w:val="20"/>
                      <w:lang w:eastAsia="en-US"/>
                    </w:rPr>
                    <w:t>№п/п</w:t>
                  </w:r>
                </w:p>
              </w:tc>
              <w:tc>
                <w:tcPr>
                  <w:tcW w:w="4692" w:type="dxa"/>
                  <w:tcBorders>
                    <w:top w:val="single" w:sz="4" w:space="0" w:color="auto"/>
                    <w:left w:val="single" w:sz="4" w:space="0" w:color="auto"/>
                    <w:bottom w:val="single" w:sz="4" w:space="0" w:color="auto"/>
                    <w:right w:val="single" w:sz="4" w:space="0" w:color="auto"/>
                  </w:tcBorders>
                  <w:vAlign w:val="center"/>
                  <w:hideMark/>
                </w:tcPr>
                <w:p w:rsidR="00B11274" w:rsidRDefault="00B11274" w:rsidP="00AE16D8">
                  <w:pPr>
                    <w:pStyle w:val="18"/>
                    <w:spacing w:before="0" w:beforeAutospacing="0" w:after="0" w:afterAutospacing="0" w:line="276" w:lineRule="auto"/>
                    <w:jc w:val="center"/>
                    <w:rPr>
                      <w:lang w:eastAsia="ru-RU"/>
                    </w:rPr>
                  </w:pPr>
                  <w:r>
                    <w:rPr>
                      <w:color w:val="000000"/>
                      <w:sz w:val="18"/>
                      <w:szCs w:val="18"/>
                      <w:lang w:eastAsia="en-US"/>
                    </w:rPr>
                    <w:t xml:space="preserve">Назва послуг за Договором </w:t>
                  </w:r>
                </w:p>
                <w:p w:rsidR="00B11274" w:rsidRDefault="00B11274" w:rsidP="00AE16D8">
                  <w:pPr>
                    <w:pStyle w:val="18"/>
                    <w:spacing w:before="0" w:beforeAutospacing="0" w:after="0" w:afterAutospacing="0" w:line="132" w:lineRule="atLeast"/>
                    <w:jc w:val="center"/>
                    <w:rPr>
                      <w:lang w:eastAsia="ru-RU"/>
                    </w:rPr>
                  </w:pPr>
                  <w:r>
                    <w:rPr>
                      <w:color w:val="000000"/>
                      <w:sz w:val="18"/>
                      <w:szCs w:val="18"/>
                      <w:lang w:eastAsia="en-US"/>
                    </w:rPr>
                    <w:t>та основних етапів його виконання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B11274" w:rsidRDefault="00B11274" w:rsidP="00AE16D8">
                  <w:pPr>
                    <w:pStyle w:val="18"/>
                    <w:spacing w:before="0" w:beforeAutospacing="0" w:after="0" w:afterAutospacing="0" w:line="132" w:lineRule="atLeast"/>
                    <w:jc w:val="center"/>
                    <w:rPr>
                      <w:lang w:eastAsia="ru-RU"/>
                    </w:rPr>
                  </w:pPr>
                  <w:r>
                    <w:rPr>
                      <w:color w:val="000000"/>
                      <w:sz w:val="18"/>
                      <w:szCs w:val="18"/>
                      <w:lang w:eastAsia="en-US"/>
                    </w:rPr>
                    <w:t>Строк виконання</w:t>
                  </w:r>
                </w:p>
              </w:tc>
              <w:tc>
                <w:tcPr>
                  <w:tcW w:w="1168" w:type="dxa"/>
                  <w:tcBorders>
                    <w:top w:val="single" w:sz="4" w:space="0" w:color="auto"/>
                    <w:left w:val="single" w:sz="4" w:space="0" w:color="auto"/>
                    <w:bottom w:val="single" w:sz="4" w:space="0" w:color="auto"/>
                    <w:right w:val="single" w:sz="4" w:space="0" w:color="auto"/>
                  </w:tcBorders>
                  <w:vAlign w:val="center"/>
                  <w:hideMark/>
                </w:tcPr>
                <w:p w:rsidR="00B11274" w:rsidRDefault="00B11274" w:rsidP="00AE16D8">
                  <w:pPr>
                    <w:pStyle w:val="18"/>
                    <w:spacing w:before="0" w:beforeAutospacing="0" w:after="0" w:afterAutospacing="0" w:line="132" w:lineRule="atLeast"/>
                    <w:jc w:val="center"/>
                    <w:rPr>
                      <w:lang w:eastAsia="ru-RU"/>
                    </w:rPr>
                  </w:pPr>
                  <w:r>
                    <w:rPr>
                      <w:color w:val="000000"/>
                      <w:sz w:val="18"/>
                      <w:szCs w:val="18"/>
                      <w:lang w:eastAsia="en-US"/>
                    </w:rPr>
                    <w:t>Розрахункова ціна (грн.),</w:t>
                  </w:r>
                </w:p>
              </w:tc>
            </w:tr>
            <w:tr w:rsidR="00B11274" w:rsidRPr="00E21542" w:rsidTr="00A0027A">
              <w:trPr>
                <w:tblCellSpacing w:w="0" w:type="dxa"/>
              </w:trPr>
              <w:tc>
                <w:tcPr>
                  <w:tcW w:w="532" w:type="dxa"/>
                  <w:tcBorders>
                    <w:top w:val="single" w:sz="4" w:space="0" w:color="auto"/>
                    <w:left w:val="single" w:sz="4" w:space="0" w:color="auto"/>
                    <w:bottom w:val="single" w:sz="4" w:space="0" w:color="auto"/>
                    <w:right w:val="single" w:sz="4" w:space="0" w:color="auto"/>
                  </w:tcBorders>
                  <w:vAlign w:val="center"/>
                  <w:hideMark/>
                </w:tcPr>
                <w:p w:rsidR="00B11274" w:rsidRDefault="00B11274" w:rsidP="00AE16D8">
                  <w:pPr>
                    <w:pStyle w:val="18"/>
                    <w:spacing w:before="0" w:beforeAutospacing="0" w:after="0" w:afterAutospacing="0" w:line="276" w:lineRule="auto"/>
                    <w:jc w:val="center"/>
                    <w:rPr>
                      <w:lang w:eastAsia="ru-RU"/>
                    </w:rPr>
                  </w:pPr>
                  <w:r>
                    <w:rPr>
                      <w:lang w:eastAsia="en-US"/>
                    </w:rPr>
                    <w:t> 1</w:t>
                  </w:r>
                </w:p>
              </w:tc>
              <w:tc>
                <w:tcPr>
                  <w:tcW w:w="4692" w:type="dxa"/>
                  <w:tcBorders>
                    <w:top w:val="single" w:sz="4" w:space="0" w:color="auto"/>
                    <w:left w:val="single" w:sz="4" w:space="0" w:color="auto"/>
                    <w:bottom w:val="single" w:sz="4" w:space="0" w:color="auto"/>
                    <w:right w:val="single" w:sz="4" w:space="0" w:color="auto"/>
                  </w:tcBorders>
                  <w:vAlign w:val="center"/>
                  <w:hideMark/>
                </w:tcPr>
                <w:p w:rsidR="00B11274" w:rsidRDefault="00B11274" w:rsidP="00AE16D8">
                  <w:pPr>
                    <w:pStyle w:val="18"/>
                    <w:spacing w:before="0" w:beforeAutospacing="0" w:after="0" w:afterAutospacing="0" w:line="276" w:lineRule="auto"/>
                    <w:jc w:val="both"/>
                    <w:rPr>
                      <w:lang w:eastAsia="ru-RU"/>
                    </w:rPr>
                  </w:pPr>
                  <w:r>
                    <w:rPr>
                      <w:bCs/>
                      <w:color w:val="000000"/>
                      <w:lang w:eastAsia="en-US"/>
                    </w:rPr>
                    <w:t>Розробка графічної частини схеми санітарного очищення та пояснювальної записки схеми санітарного очищення</w:t>
                  </w:r>
                </w:p>
              </w:tc>
              <w:tc>
                <w:tcPr>
                  <w:tcW w:w="2977" w:type="dxa"/>
                  <w:tcBorders>
                    <w:top w:val="single" w:sz="4" w:space="0" w:color="auto"/>
                    <w:left w:val="single" w:sz="4" w:space="0" w:color="auto"/>
                    <w:bottom w:val="single" w:sz="4" w:space="0" w:color="auto"/>
                    <w:right w:val="single" w:sz="4" w:space="0" w:color="auto"/>
                  </w:tcBorders>
                  <w:vAlign w:val="center"/>
                </w:tcPr>
                <w:p w:rsidR="00B11274" w:rsidRDefault="00B11274" w:rsidP="00AE16D8">
                  <w:pPr>
                    <w:pStyle w:val="18"/>
                    <w:spacing w:before="0" w:beforeAutospacing="0" w:after="0" w:afterAutospacing="0" w:line="276" w:lineRule="auto"/>
                    <w:jc w:val="both"/>
                    <w:rPr>
                      <w:lang w:eastAsia="ru-RU"/>
                    </w:rPr>
                  </w:pPr>
                </w:p>
              </w:tc>
              <w:tc>
                <w:tcPr>
                  <w:tcW w:w="1168" w:type="dxa"/>
                  <w:tcBorders>
                    <w:top w:val="single" w:sz="4" w:space="0" w:color="auto"/>
                    <w:left w:val="single" w:sz="4" w:space="0" w:color="auto"/>
                    <w:bottom w:val="single" w:sz="4" w:space="0" w:color="auto"/>
                    <w:right w:val="single" w:sz="4" w:space="0" w:color="auto"/>
                  </w:tcBorders>
                  <w:vAlign w:val="center"/>
                </w:tcPr>
                <w:p w:rsidR="00B11274" w:rsidRDefault="00B11274" w:rsidP="00AE16D8">
                  <w:pPr>
                    <w:pStyle w:val="18"/>
                    <w:spacing w:before="0" w:beforeAutospacing="0" w:after="0" w:afterAutospacing="0" w:line="276" w:lineRule="auto"/>
                    <w:jc w:val="center"/>
                    <w:rPr>
                      <w:lang w:eastAsia="ru-RU"/>
                    </w:rPr>
                  </w:pPr>
                </w:p>
              </w:tc>
            </w:tr>
            <w:tr w:rsidR="00B11274" w:rsidRPr="00E21542" w:rsidTr="00A0027A">
              <w:trPr>
                <w:tblCellSpacing w:w="0" w:type="dxa"/>
              </w:trPr>
              <w:tc>
                <w:tcPr>
                  <w:tcW w:w="532" w:type="dxa"/>
                  <w:tcBorders>
                    <w:top w:val="single" w:sz="4" w:space="0" w:color="auto"/>
                    <w:left w:val="single" w:sz="4" w:space="0" w:color="auto"/>
                    <w:bottom w:val="single" w:sz="4" w:space="0" w:color="auto"/>
                    <w:right w:val="single" w:sz="4" w:space="0" w:color="auto"/>
                  </w:tcBorders>
                  <w:vAlign w:val="center"/>
                  <w:hideMark/>
                </w:tcPr>
                <w:p w:rsidR="00B11274" w:rsidRDefault="00B11274" w:rsidP="00AE16D8">
                  <w:pPr>
                    <w:pStyle w:val="18"/>
                    <w:spacing w:before="0" w:beforeAutospacing="0" w:after="0" w:afterAutospacing="0" w:line="276" w:lineRule="auto"/>
                    <w:jc w:val="center"/>
                    <w:rPr>
                      <w:lang w:eastAsia="en-US"/>
                    </w:rPr>
                  </w:pPr>
                  <w:r>
                    <w:rPr>
                      <w:lang w:eastAsia="en-US"/>
                    </w:rPr>
                    <w:t>2</w:t>
                  </w:r>
                </w:p>
              </w:tc>
              <w:tc>
                <w:tcPr>
                  <w:tcW w:w="4692" w:type="dxa"/>
                  <w:tcBorders>
                    <w:top w:val="single" w:sz="4" w:space="0" w:color="auto"/>
                    <w:left w:val="single" w:sz="4" w:space="0" w:color="auto"/>
                    <w:bottom w:val="single" w:sz="4" w:space="0" w:color="auto"/>
                    <w:right w:val="single" w:sz="4" w:space="0" w:color="auto"/>
                  </w:tcBorders>
                  <w:vAlign w:val="center"/>
                  <w:hideMark/>
                </w:tcPr>
                <w:p w:rsidR="00B11274" w:rsidRDefault="00B11274" w:rsidP="00AE16D8">
                  <w:pPr>
                    <w:pStyle w:val="18"/>
                    <w:spacing w:before="0" w:beforeAutospacing="0" w:after="0" w:afterAutospacing="0" w:line="276" w:lineRule="auto"/>
                    <w:jc w:val="both"/>
                    <w:rPr>
                      <w:bCs/>
                      <w:color w:val="000000"/>
                      <w:lang w:eastAsia="en-US"/>
                    </w:rPr>
                  </w:pPr>
                  <w:r>
                    <w:rPr>
                      <w:bCs/>
                      <w:color w:val="000000"/>
                      <w:lang w:eastAsia="en-US"/>
                    </w:rPr>
                    <w:t>Погодження схеми санітарного очищення в органах виконавчої влади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B11274" w:rsidRDefault="00B11274" w:rsidP="00AE16D8">
                  <w:pPr>
                    <w:pStyle w:val="18"/>
                    <w:spacing w:before="0" w:beforeAutospacing="0" w:after="0" w:afterAutospacing="0" w:line="276" w:lineRule="auto"/>
                    <w:jc w:val="both"/>
                    <w:rPr>
                      <w:b/>
                      <w:bCs/>
                      <w:color w:val="000000"/>
                      <w:sz w:val="20"/>
                      <w:szCs w:val="20"/>
                      <w:lang w:eastAsia="en-US"/>
                    </w:rPr>
                  </w:pPr>
                </w:p>
              </w:tc>
              <w:tc>
                <w:tcPr>
                  <w:tcW w:w="1168" w:type="dxa"/>
                  <w:tcBorders>
                    <w:top w:val="single" w:sz="4" w:space="0" w:color="auto"/>
                    <w:left w:val="single" w:sz="4" w:space="0" w:color="auto"/>
                    <w:bottom w:val="single" w:sz="4" w:space="0" w:color="auto"/>
                    <w:right w:val="single" w:sz="4" w:space="0" w:color="auto"/>
                  </w:tcBorders>
                  <w:vAlign w:val="center"/>
                </w:tcPr>
                <w:p w:rsidR="00B11274" w:rsidRDefault="00B11274" w:rsidP="00AE16D8">
                  <w:pPr>
                    <w:pStyle w:val="18"/>
                    <w:spacing w:before="0" w:beforeAutospacing="0" w:after="0" w:afterAutospacing="0" w:line="276" w:lineRule="auto"/>
                    <w:jc w:val="center"/>
                    <w:rPr>
                      <w:b/>
                      <w:bCs/>
                      <w:sz w:val="20"/>
                      <w:szCs w:val="20"/>
                      <w:lang w:eastAsia="en-US"/>
                    </w:rPr>
                  </w:pPr>
                </w:p>
              </w:tc>
            </w:tr>
          </w:tbl>
          <w:p w:rsidR="00B11274" w:rsidRDefault="00B11274" w:rsidP="00AE16D8">
            <w:pPr>
              <w:pStyle w:val="18"/>
              <w:spacing w:before="0" w:beforeAutospacing="0" w:after="0" w:afterAutospacing="0" w:line="276" w:lineRule="auto"/>
              <w:jc w:val="center"/>
              <w:rPr>
                <w:lang w:eastAsia="ru-RU"/>
              </w:rPr>
            </w:pPr>
            <w:r>
              <w:rPr>
                <w:lang w:eastAsia="en-US"/>
              </w:rPr>
              <w:t> </w:t>
            </w:r>
          </w:p>
          <w:p w:rsidR="00B11274" w:rsidRDefault="00B11274" w:rsidP="00AE16D8">
            <w:pPr>
              <w:pStyle w:val="docdata"/>
              <w:spacing w:before="0" w:beforeAutospacing="0" w:after="0" w:afterAutospacing="0" w:line="276" w:lineRule="auto"/>
              <w:ind w:left="6372"/>
              <w:rPr>
                <w:lang w:val="uk-UA" w:eastAsia="en-US"/>
              </w:rPr>
            </w:pPr>
            <w:r>
              <w:rPr>
                <w:lang w:val="uk-UA" w:eastAsia="en-US"/>
              </w:rPr>
              <w:t xml:space="preserve">        </w:t>
            </w:r>
          </w:p>
          <w:p w:rsidR="00B11274" w:rsidRDefault="00B11274" w:rsidP="00AE16D8">
            <w:pPr>
              <w:pStyle w:val="18"/>
              <w:tabs>
                <w:tab w:val="left" w:pos="708"/>
                <w:tab w:val="left" w:pos="2332"/>
              </w:tabs>
              <w:spacing w:before="120" w:beforeAutospacing="0" w:after="0" w:afterAutospacing="0" w:line="276" w:lineRule="auto"/>
              <w:rPr>
                <w:lang w:eastAsia="en-US"/>
              </w:rPr>
            </w:pPr>
          </w:p>
          <w:p w:rsidR="00B11274" w:rsidRDefault="00B11274" w:rsidP="00AE16D8">
            <w:pPr>
              <w:keepNext/>
              <w:widowControl w:val="0"/>
              <w:autoSpaceDE w:val="0"/>
              <w:outlineLvl w:val="4"/>
              <w:rPr>
                <w:rFonts w:ascii="Times New Roman CYR" w:hAnsi="Times New Roman CYR" w:cs="Times New Roman CYR"/>
                <w:b/>
                <w:bCs/>
                <w:lang w:eastAsia="en-US"/>
              </w:rPr>
            </w:pPr>
            <w:r>
              <w:rPr>
                <w:rFonts w:ascii="Times New Roman CYR" w:hAnsi="Times New Roman CYR" w:cs="Times New Roman CYR"/>
                <w:b/>
                <w:bCs/>
              </w:rPr>
              <w:t xml:space="preserve">             ______________________/____________</w:t>
            </w:r>
          </w:p>
          <w:p w:rsidR="00B11274" w:rsidRDefault="00B11274" w:rsidP="00AE16D8">
            <w:pPr>
              <w:pStyle w:val="18"/>
              <w:tabs>
                <w:tab w:val="left" w:pos="708"/>
                <w:tab w:val="left" w:pos="2332"/>
              </w:tabs>
              <w:spacing w:before="120" w:beforeAutospacing="0" w:after="0" w:afterAutospacing="0" w:line="276" w:lineRule="auto"/>
              <w:rPr>
                <w:lang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lang w:val="uk-UA" w:eastAsia="en-US"/>
              </w:rPr>
            </w:pPr>
          </w:p>
          <w:p w:rsidR="00B11274" w:rsidRDefault="00B11274" w:rsidP="00AE16D8">
            <w:pPr>
              <w:pStyle w:val="docdata"/>
              <w:spacing w:before="0" w:beforeAutospacing="0" w:after="0" w:afterAutospacing="0" w:line="276" w:lineRule="auto"/>
              <w:ind w:left="6372"/>
              <w:rPr>
                <w:rFonts w:ascii="MS Sans Serif" w:hAnsi="MS Sans Serif" w:cs="MS Sans Serif"/>
                <w:color w:val="000000"/>
                <w:sz w:val="16"/>
                <w:szCs w:val="16"/>
                <w:lang w:val="uk-UA" w:eastAsia="en-US"/>
              </w:rPr>
            </w:pPr>
            <w:r>
              <w:rPr>
                <w:lang w:val="uk-UA" w:eastAsia="en-US"/>
              </w:rPr>
              <w:t xml:space="preserve">        </w:t>
            </w:r>
          </w:p>
        </w:tc>
      </w:tr>
    </w:tbl>
    <w:p w:rsidR="000D137F" w:rsidRDefault="000D137F" w:rsidP="00822BE0">
      <w:pPr>
        <w:jc w:val="right"/>
        <w:rPr>
          <w:color w:val="000000"/>
        </w:rPr>
      </w:pPr>
    </w:p>
    <w:sectPr w:rsidR="000D137F" w:rsidSect="00DB3D2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0D137F"/>
    <w:rsid w:val="000274BA"/>
    <w:rsid w:val="000912D8"/>
    <w:rsid w:val="000A3774"/>
    <w:rsid w:val="000D137F"/>
    <w:rsid w:val="001600D4"/>
    <w:rsid w:val="002442BD"/>
    <w:rsid w:val="002560D0"/>
    <w:rsid w:val="0028517C"/>
    <w:rsid w:val="002E6D92"/>
    <w:rsid w:val="003D0A71"/>
    <w:rsid w:val="00422AC5"/>
    <w:rsid w:val="005029FC"/>
    <w:rsid w:val="00540929"/>
    <w:rsid w:val="0064092C"/>
    <w:rsid w:val="00764C22"/>
    <w:rsid w:val="00767233"/>
    <w:rsid w:val="007B0B26"/>
    <w:rsid w:val="007B1098"/>
    <w:rsid w:val="00822BE0"/>
    <w:rsid w:val="009076F4"/>
    <w:rsid w:val="009105EF"/>
    <w:rsid w:val="009240D3"/>
    <w:rsid w:val="0095331E"/>
    <w:rsid w:val="009C28E6"/>
    <w:rsid w:val="009E598D"/>
    <w:rsid w:val="00A0027A"/>
    <w:rsid w:val="00A06B3A"/>
    <w:rsid w:val="00A66756"/>
    <w:rsid w:val="00AA5165"/>
    <w:rsid w:val="00B11274"/>
    <w:rsid w:val="00BF5EF3"/>
    <w:rsid w:val="00C2583F"/>
    <w:rsid w:val="00CE010F"/>
    <w:rsid w:val="00D31B90"/>
    <w:rsid w:val="00DB3D2C"/>
    <w:rsid w:val="00E16A2A"/>
    <w:rsid w:val="00EB044D"/>
    <w:rsid w:val="00ED394D"/>
    <w:rsid w:val="00F769C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2C"/>
  </w:style>
  <w:style w:type="paragraph" w:styleId="1">
    <w:name w:val="heading 1"/>
    <w:basedOn w:val="a"/>
    <w:next w:val="a"/>
    <w:link w:val="10"/>
    <w:qFormat/>
    <w:rsid w:val="00E16A2A"/>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3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qFormat/>
    <w:rsid w:val="00AA516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4">
    <w:name w:val="Body Text"/>
    <w:basedOn w:val="a"/>
    <w:link w:val="a5"/>
    <w:uiPriority w:val="99"/>
    <w:semiHidden/>
    <w:rsid w:val="00EB044D"/>
    <w:pPr>
      <w:suppressAutoHyphens/>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uiPriority w:val="99"/>
    <w:semiHidden/>
    <w:rsid w:val="00EB044D"/>
    <w:rPr>
      <w:rFonts w:ascii="Times New Roman" w:eastAsia="Times New Roman" w:hAnsi="Times New Roman" w:cs="Times New Roman"/>
      <w:sz w:val="20"/>
      <w:szCs w:val="20"/>
      <w:lang w:eastAsia="ar-SA"/>
    </w:rPr>
  </w:style>
  <w:style w:type="character" w:customStyle="1" w:styleId="FontStyle14">
    <w:name w:val="Font Style14"/>
    <w:rsid w:val="00EB044D"/>
    <w:rPr>
      <w:rFonts w:ascii="Times New Roman" w:hAnsi="Times New Roman" w:cs="Times New Roman"/>
      <w:sz w:val="20"/>
      <w:szCs w:val="20"/>
    </w:rPr>
  </w:style>
  <w:style w:type="character" w:styleId="a6">
    <w:name w:val="Hyperlink"/>
    <w:basedOn w:val="a0"/>
    <w:uiPriority w:val="99"/>
    <w:semiHidden/>
    <w:unhideWhenUsed/>
    <w:rsid w:val="00C2583F"/>
    <w:rPr>
      <w:color w:val="0000FF"/>
      <w:u w:val="single"/>
    </w:rPr>
  </w:style>
  <w:style w:type="paragraph" w:customStyle="1" w:styleId="rvps14">
    <w:name w:val="rvps14"/>
    <w:basedOn w:val="a"/>
    <w:rsid w:val="00640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E16A2A"/>
    <w:rPr>
      <w:rFonts w:ascii="Times New Roman" w:eastAsia="Times New Roman" w:hAnsi="Times New Roman" w:cs="Times New Roman"/>
      <w:b/>
      <w:bCs/>
      <w:sz w:val="28"/>
      <w:szCs w:val="28"/>
      <w:lang w:eastAsia="ru-RU"/>
    </w:rPr>
  </w:style>
  <w:style w:type="paragraph" w:styleId="a7">
    <w:name w:val="No Spacing"/>
    <w:uiPriority w:val="1"/>
    <w:qFormat/>
    <w:rsid w:val="00822BE0"/>
    <w:pPr>
      <w:spacing w:after="0" w:line="240" w:lineRule="auto"/>
    </w:pPr>
    <w:rPr>
      <w:rFonts w:ascii="Times New Roman" w:eastAsia="Times New Roman" w:hAnsi="Times New Roman" w:cs="Times New Roman"/>
      <w:lang w:val="ru-RU" w:eastAsia="en-US"/>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5 Знак1"/>
    <w:basedOn w:val="a"/>
    <w:next w:val="a3"/>
    <w:link w:val="a8"/>
    <w:qFormat/>
    <w:rsid w:val="00B11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qFormat/>
    <w:locked/>
    <w:rsid w:val="00B11274"/>
    <w:rPr>
      <w:rFonts w:eastAsia="Times New Roman"/>
      <w:sz w:val="24"/>
      <w:szCs w:val="24"/>
    </w:rPr>
  </w:style>
  <w:style w:type="paragraph" w:customStyle="1" w:styleId="docdata">
    <w:name w:val="docdata"/>
    <w:aliases w:val="docy,v5,109069,baiaagaaboqcaaaddjwbaaxqoweaaaaaaaaaaaaaaaaaaaaaaaaaaaaaaaaaaaaaaaaaaaaaaaaaaaaaaaaaaaaaaaaaaaaaaaaaaaaaaaaaaaaaaaaaaaaaaaaaaaaaaaaaaaaaaaaaaaaaaaaaaaaaaaaaaaaaaaaaaaaaaaaaaaaaaaaaaaaaaaaaaaaaaaaaaaaaaaaaaaaaaaaaaaaaaaaaaaaaaaaaaa"/>
    <w:basedOn w:val="a"/>
    <w:qFormat/>
    <w:rsid w:val="00B1127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41858006">
      <w:bodyDiv w:val="1"/>
      <w:marLeft w:val="0"/>
      <w:marRight w:val="0"/>
      <w:marTop w:val="0"/>
      <w:marBottom w:val="0"/>
      <w:divBdr>
        <w:top w:val="none" w:sz="0" w:space="0" w:color="auto"/>
        <w:left w:val="none" w:sz="0" w:space="0" w:color="auto"/>
        <w:bottom w:val="none" w:sz="0" w:space="0" w:color="auto"/>
        <w:right w:val="none" w:sz="0" w:space="0" w:color="auto"/>
      </w:divBdr>
    </w:div>
    <w:div w:id="10976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BC977-F4B6-42F1-9469-1A10EAD1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12321</Words>
  <Characters>7023</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2023-05-18T06:15:00Z</dcterms:created>
  <dcterms:modified xsi:type="dcterms:W3CDTF">2023-08-22T08:26:00Z</dcterms:modified>
</cp:coreProperties>
</file>