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C8" w:rsidRPr="003808CC" w:rsidRDefault="00C407C8" w:rsidP="00C407C8">
      <w:pPr>
        <w:ind w:left="7920"/>
        <w:jc w:val="right"/>
        <w:rPr>
          <w:rFonts w:eastAsia="Times New Roman"/>
        </w:rPr>
      </w:pPr>
      <w:r w:rsidRPr="003808CC">
        <w:rPr>
          <w:rFonts w:eastAsia="Times New Roman"/>
          <w:b/>
        </w:rPr>
        <w:t>Додаток 2</w:t>
      </w:r>
    </w:p>
    <w:p w:rsidR="00C407C8" w:rsidRPr="003808CC" w:rsidRDefault="00C407C8" w:rsidP="00C407C8">
      <w:pPr>
        <w:ind w:left="2880"/>
        <w:jc w:val="right"/>
        <w:rPr>
          <w:rFonts w:eastAsia="Times New Roman"/>
          <w:i/>
        </w:rPr>
      </w:pPr>
      <w:r w:rsidRPr="003808CC">
        <w:rPr>
          <w:rFonts w:eastAsia="Times New Roman"/>
          <w:i/>
        </w:rPr>
        <w:t>    до  оголошення про проведення спрощеної закупівлі</w:t>
      </w:r>
    </w:p>
    <w:p w:rsidR="00C407C8" w:rsidRPr="003808CC" w:rsidRDefault="00C407C8" w:rsidP="00952455">
      <w:pPr>
        <w:jc w:val="center"/>
      </w:pPr>
      <w:r w:rsidRPr="003808CC">
        <w:tab/>
      </w:r>
    </w:p>
    <w:p w:rsidR="00C407C8" w:rsidRPr="003808CC" w:rsidRDefault="00C407C8" w:rsidP="00C407C8">
      <w:pPr>
        <w:jc w:val="center"/>
        <w:rPr>
          <w:b/>
          <w:sz w:val="26"/>
          <w:szCs w:val="26"/>
        </w:rPr>
      </w:pPr>
      <w:r w:rsidRPr="003808CC">
        <w:rPr>
          <w:b/>
          <w:sz w:val="26"/>
          <w:szCs w:val="26"/>
        </w:rPr>
        <w:t xml:space="preserve">Інформація про технічні, якісні та інші характеристики предмета закупівлі </w:t>
      </w:r>
    </w:p>
    <w:p w:rsidR="00401087" w:rsidRPr="003808CC" w:rsidRDefault="00B06618" w:rsidP="00D54BEF">
      <w:pPr>
        <w:jc w:val="center"/>
        <w:rPr>
          <w:b/>
          <w:sz w:val="26"/>
          <w:szCs w:val="26"/>
        </w:rPr>
      </w:pPr>
      <w:r w:rsidRPr="003808CC">
        <w:rPr>
          <w:b/>
        </w:rPr>
        <w:t>код ДК 021:2015 - 39160000-1 «Шкільні меблі» (Комплект навчального обладнання та засобів для кабінету з предмета «Захист України»)</w:t>
      </w:r>
    </w:p>
    <w:p w:rsidR="00AE4D0B" w:rsidRPr="003808CC" w:rsidRDefault="00AE4D0B" w:rsidP="00AE4D0B">
      <w:pPr>
        <w:shd w:val="clear" w:color="auto" w:fill="FFFFFF"/>
        <w:spacing w:line="100" w:lineRule="atLeast"/>
        <w:ind w:right="79" w:firstLine="708"/>
        <w:jc w:val="both"/>
        <w:rPr>
          <w:b/>
        </w:rPr>
      </w:pPr>
    </w:p>
    <w:p w:rsidR="00B06618" w:rsidRPr="003808CC" w:rsidRDefault="00B06618" w:rsidP="00B06618">
      <w:pPr>
        <w:jc w:val="both"/>
        <w:rPr>
          <w:b/>
          <w:iCs/>
          <w:u w:val="single"/>
        </w:rPr>
      </w:pPr>
      <w:r w:rsidRPr="003808CC">
        <w:rPr>
          <w:b/>
          <w:iCs/>
          <w:u w:val="single"/>
        </w:rPr>
        <w:t>ЗАГАЛЬНІ ВИМОГИ:</w:t>
      </w:r>
    </w:p>
    <w:p w:rsidR="00B06618" w:rsidRPr="003808CC" w:rsidRDefault="00B06618" w:rsidP="00B06618">
      <w:pPr>
        <w:pStyle w:val="a5"/>
        <w:numPr>
          <w:ilvl w:val="0"/>
          <w:numId w:val="13"/>
        </w:numPr>
        <w:ind w:left="0" w:firstLine="360"/>
        <w:jc w:val="both"/>
      </w:pPr>
      <w:r w:rsidRPr="003808CC">
        <w:t>Учасник визначає ціни на товари, які він пропонує поставити за Договором, з урахуванням усіх своїх витрат на доставку. До вартості товару не включаються витрати, понесені учасником під час підготовки та участі в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B06618" w:rsidRPr="003808CC" w:rsidRDefault="00B06618" w:rsidP="00B06618">
      <w:pPr>
        <w:pStyle w:val="a5"/>
        <w:numPr>
          <w:ilvl w:val="0"/>
          <w:numId w:val="13"/>
        </w:numPr>
        <w:ind w:left="0" w:firstLine="360"/>
        <w:jc w:val="both"/>
      </w:pPr>
      <w:r w:rsidRPr="003808CC">
        <w:t>Учасник при поставці товарів повинен надати документи, що підтверджують їх якість та відповідність чинному законодавству. Товар повинен бути новим, без зовнішніх пошкоджень, мати оригінальну упаковку з необхідними маркуваннями заводу – виробника, дату виготовлення, гарантійний термін, номера партії товару відповідно до вимог маркування.</w:t>
      </w:r>
    </w:p>
    <w:p w:rsidR="00B06618" w:rsidRPr="002A2ABC" w:rsidRDefault="00B06618" w:rsidP="00B06618">
      <w:pPr>
        <w:pStyle w:val="a5"/>
        <w:numPr>
          <w:ilvl w:val="0"/>
          <w:numId w:val="13"/>
        </w:numPr>
        <w:ind w:left="0" w:firstLine="360"/>
        <w:jc w:val="both"/>
      </w:pPr>
      <w:r w:rsidRPr="002A2ABC">
        <w:t>Характеристики предмету закупівлі мають бути не гіршими, ніж визначені у таблиці Технічних та якісних вимог до предмету закупівлі. Інформацію про відповідність запропонованого до поставки товару технічним та якісним вимогам Замовника учасник подає шляхом надання у складі пропозиції заповненої таблиці Технічних та якісних вимог до предмету закупівлі із запропонованим товаром (обов’язково зазначається виробник та модель для можливості перевірки запропонованого обладнання технічним вимогам Замовника; у разі відсутності зазначених вимог пропозиція вважається такою, що не відповідає вимогам та відхиляється).</w:t>
      </w:r>
    </w:p>
    <w:p w:rsidR="00B06618" w:rsidRPr="002A2ABC" w:rsidRDefault="00B06618" w:rsidP="00B06618">
      <w:pPr>
        <w:pStyle w:val="a5"/>
        <w:numPr>
          <w:ilvl w:val="0"/>
          <w:numId w:val="13"/>
        </w:numPr>
        <w:ind w:left="0" w:firstLine="360"/>
        <w:jc w:val="both"/>
      </w:pPr>
      <w:r w:rsidRPr="002A2ABC">
        <w:t>У складі пропозиції Учасник повинен також надати такі документи:</w:t>
      </w:r>
    </w:p>
    <w:p w:rsidR="00B06618" w:rsidRPr="003808CC" w:rsidRDefault="00B06618" w:rsidP="00B06618">
      <w:pPr>
        <w:pStyle w:val="a5"/>
        <w:numPr>
          <w:ilvl w:val="0"/>
          <w:numId w:val="13"/>
        </w:numPr>
        <w:ind w:left="0" w:firstLine="360"/>
        <w:jc w:val="both"/>
      </w:pPr>
      <w:r w:rsidRPr="003808CC">
        <w:t>Предмет закупівлі має відповідати вимогам наказу Міністерства освіти і науки України від 13.12.2021  № 1357.</w:t>
      </w:r>
    </w:p>
    <w:p w:rsidR="00B06618" w:rsidRPr="003808CC" w:rsidRDefault="00B06618" w:rsidP="00B06618">
      <w:pPr>
        <w:pStyle w:val="a5"/>
        <w:numPr>
          <w:ilvl w:val="0"/>
          <w:numId w:val="13"/>
        </w:numPr>
        <w:ind w:left="0" w:firstLine="360"/>
        <w:jc w:val="both"/>
      </w:pPr>
      <w:r w:rsidRPr="003808CC">
        <w:t xml:space="preserve">Засоби навчання та обладнання, що поставляються та використовуються в освітньому процесі,  повинні мати гігієнічний сертифікат або висновок державної санітарно-епідеміологічної експертизи, та технічний паспорт на </w:t>
      </w:r>
      <w:proofErr w:type="spellStart"/>
      <w:r w:rsidRPr="003808CC">
        <w:t>виріб,та</w:t>
      </w:r>
      <w:proofErr w:type="spellEnd"/>
      <w:r w:rsidRPr="003808CC">
        <w:t xml:space="preserve"> декларацію про відповідність вимогам технічних регламентів; бути укомплектованими інструкціями про використання та зберігання українською мовою, та методичним забезпеченням.</w:t>
      </w:r>
    </w:p>
    <w:p w:rsidR="00B06618" w:rsidRPr="003808CC" w:rsidRDefault="00B06618" w:rsidP="00B06618">
      <w:pPr>
        <w:pStyle w:val="a5"/>
        <w:numPr>
          <w:ilvl w:val="0"/>
          <w:numId w:val="13"/>
        </w:numPr>
        <w:ind w:left="0" w:firstLine="360"/>
        <w:jc w:val="both"/>
      </w:pPr>
      <w:r w:rsidRPr="003808CC">
        <w:t>Доставка товару та інші витрати (пакування, тощо) повинні здійснюватися за рахунок учасника (Постачальника).</w:t>
      </w:r>
    </w:p>
    <w:p w:rsidR="008D198A" w:rsidRPr="003808CC" w:rsidRDefault="008D198A" w:rsidP="008D198A">
      <w:pPr>
        <w:pStyle w:val="a5"/>
        <w:ind w:left="360"/>
        <w:jc w:val="both"/>
        <w:rPr>
          <w:b/>
          <w:u w:val="single"/>
        </w:rPr>
        <w:sectPr w:rsidR="008D198A" w:rsidRPr="003808CC" w:rsidSect="008D198A"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</w:p>
    <w:p w:rsidR="008D198A" w:rsidRPr="003808CC" w:rsidRDefault="008D198A" w:rsidP="008D198A">
      <w:pPr>
        <w:pStyle w:val="a5"/>
        <w:ind w:left="360"/>
        <w:jc w:val="both"/>
        <w:rPr>
          <w:b/>
          <w:u w:val="single"/>
        </w:rPr>
      </w:pPr>
      <w:r w:rsidRPr="003808CC">
        <w:rPr>
          <w:b/>
          <w:u w:val="single"/>
        </w:rPr>
        <w:lastRenderedPageBreak/>
        <w:t>ТЕХНІЧНІ ВИМОГИ:</w:t>
      </w:r>
    </w:p>
    <w:p w:rsidR="008D198A" w:rsidRPr="003808CC" w:rsidRDefault="008D198A" w:rsidP="008D198A">
      <w:pPr>
        <w:pStyle w:val="a5"/>
        <w:ind w:left="360"/>
        <w:jc w:val="both"/>
        <w:rPr>
          <w:b/>
          <w:u w:val="single"/>
        </w:rPr>
      </w:pPr>
    </w:p>
    <w:tbl>
      <w:tblPr>
        <w:tblStyle w:val="a7"/>
        <w:tblW w:w="15700" w:type="dxa"/>
        <w:tblLayout w:type="fixed"/>
        <w:tblLook w:val="04A0" w:firstRow="1" w:lastRow="0" w:firstColumn="1" w:lastColumn="0" w:noHBand="0" w:noVBand="1"/>
      </w:tblPr>
      <w:tblGrid>
        <w:gridCol w:w="448"/>
        <w:gridCol w:w="1784"/>
        <w:gridCol w:w="1292"/>
        <w:gridCol w:w="1374"/>
        <w:gridCol w:w="2014"/>
        <w:gridCol w:w="1701"/>
        <w:gridCol w:w="7087"/>
      </w:tblGrid>
      <w:tr w:rsidR="00B80CD2" w:rsidRPr="003808CC" w:rsidTr="00B80CD2">
        <w:tc>
          <w:tcPr>
            <w:tcW w:w="448" w:type="dxa"/>
            <w:vAlign w:val="center"/>
          </w:tcPr>
          <w:p w:rsidR="00B80CD2" w:rsidRPr="003808CC" w:rsidRDefault="00B80CD2" w:rsidP="00706613">
            <w:pPr>
              <w:jc w:val="center"/>
              <w:rPr>
                <w:b/>
                <w:sz w:val="24"/>
                <w:szCs w:val="24"/>
              </w:rPr>
            </w:pPr>
            <w:r w:rsidRPr="003808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  <w:vAlign w:val="center"/>
          </w:tcPr>
          <w:p w:rsidR="00B80CD2" w:rsidRPr="003808CC" w:rsidRDefault="00B80CD2" w:rsidP="00706613">
            <w:pPr>
              <w:jc w:val="center"/>
              <w:rPr>
                <w:b/>
                <w:sz w:val="24"/>
                <w:szCs w:val="24"/>
              </w:rPr>
            </w:pPr>
            <w:r w:rsidRPr="003808CC">
              <w:rPr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92" w:type="dxa"/>
            <w:vAlign w:val="center"/>
          </w:tcPr>
          <w:p w:rsidR="00B80CD2" w:rsidRPr="003808CC" w:rsidRDefault="00B80CD2" w:rsidP="00706613">
            <w:pPr>
              <w:jc w:val="center"/>
              <w:rPr>
                <w:b/>
                <w:sz w:val="24"/>
                <w:szCs w:val="24"/>
              </w:rPr>
            </w:pPr>
            <w:r w:rsidRPr="003808CC">
              <w:rPr>
                <w:b/>
                <w:sz w:val="24"/>
                <w:szCs w:val="24"/>
              </w:rPr>
              <w:t>Кількість, одиниця виміру</w:t>
            </w: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b/>
                <w:sz w:val="24"/>
                <w:szCs w:val="24"/>
              </w:rPr>
            </w:pPr>
            <w:r w:rsidRPr="003808CC">
              <w:rPr>
                <w:b/>
                <w:sz w:val="24"/>
                <w:szCs w:val="24"/>
              </w:rPr>
              <w:t>Найменування товару у комплекті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b/>
                <w:sz w:val="24"/>
                <w:szCs w:val="24"/>
              </w:rPr>
            </w:pPr>
            <w:r w:rsidRPr="003808CC">
              <w:rPr>
                <w:b/>
                <w:sz w:val="24"/>
                <w:szCs w:val="24"/>
              </w:rPr>
              <w:t xml:space="preserve">Кількість товару в одному комплекті, шт. </w:t>
            </w:r>
          </w:p>
        </w:tc>
        <w:tc>
          <w:tcPr>
            <w:tcW w:w="7087" w:type="dxa"/>
            <w:vAlign w:val="center"/>
          </w:tcPr>
          <w:p w:rsidR="00B80CD2" w:rsidRPr="003808CC" w:rsidRDefault="00B80CD2" w:rsidP="00B80CD2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3808CC">
              <w:rPr>
                <w:b/>
                <w:sz w:val="24"/>
                <w:szCs w:val="24"/>
              </w:rPr>
              <w:t xml:space="preserve">Характеристика </w:t>
            </w:r>
          </w:p>
        </w:tc>
      </w:tr>
      <w:tr w:rsidR="00B80CD2" w:rsidRPr="003808CC" w:rsidTr="00B80CD2">
        <w:tc>
          <w:tcPr>
            <w:tcW w:w="448" w:type="dxa"/>
            <w:vMerge w:val="restart"/>
            <w:vAlign w:val="center"/>
          </w:tcPr>
          <w:p w:rsidR="00B80CD2" w:rsidRPr="003808CC" w:rsidRDefault="00B80CD2" w:rsidP="00706613">
            <w:pPr>
              <w:jc w:val="center"/>
              <w:rPr>
                <w:b/>
                <w:sz w:val="24"/>
                <w:szCs w:val="24"/>
              </w:rPr>
            </w:pPr>
            <w:r w:rsidRPr="003808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  <w:vMerge w:val="restart"/>
            <w:vAlign w:val="center"/>
          </w:tcPr>
          <w:p w:rsidR="00B80CD2" w:rsidRPr="003808CC" w:rsidRDefault="00B80CD2" w:rsidP="00706613">
            <w:pPr>
              <w:jc w:val="center"/>
              <w:rPr>
                <w:b/>
                <w:sz w:val="24"/>
                <w:szCs w:val="24"/>
              </w:rPr>
            </w:pPr>
            <w:r w:rsidRPr="003808CC">
              <w:rPr>
                <w:b/>
                <w:sz w:val="24"/>
                <w:szCs w:val="24"/>
              </w:rPr>
              <w:t>Комплект навчального обладнання та засобів для кабінету з предмета «Захист України»</w:t>
            </w:r>
          </w:p>
        </w:tc>
        <w:tc>
          <w:tcPr>
            <w:tcW w:w="1292" w:type="dxa"/>
            <w:vMerge w:val="restart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комплект</w:t>
            </w: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 xml:space="preserve">Манекен для тренування у постановці </w:t>
            </w:r>
            <w:proofErr w:type="spellStart"/>
            <w:r w:rsidRPr="003808CC">
              <w:rPr>
                <w:sz w:val="24"/>
                <w:szCs w:val="24"/>
              </w:rPr>
              <w:t>назофаренгітального</w:t>
            </w:r>
            <w:proofErr w:type="spellEnd"/>
            <w:r w:rsidRPr="003808CC">
              <w:rPr>
                <w:sz w:val="24"/>
                <w:szCs w:val="24"/>
              </w:rPr>
              <w:t xml:space="preserve"> повітроводу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shd w:val="clear" w:color="auto" w:fill="FFFFFF"/>
              <w:spacing w:after="225"/>
              <w:contextualSpacing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3808CC">
              <w:rPr>
                <w:rFonts w:eastAsia="Times New Roman"/>
                <w:sz w:val="20"/>
                <w:lang w:eastAsia="ru-RU"/>
              </w:rPr>
              <w:t>Являє собою точну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анатомічну модель голови</w:t>
            </w:r>
            <w:bookmarkStart w:id="0" w:name="_GoBack"/>
            <w:bookmarkEnd w:id="0"/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дорослої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людини, в якій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розміщені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органи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травної і дихальної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системи.</w:t>
            </w:r>
          </w:p>
          <w:p w:rsidR="00B80CD2" w:rsidRPr="003808CC" w:rsidRDefault="00B80CD2" w:rsidP="00706613">
            <w:pPr>
              <w:shd w:val="clear" w:color="auto" w:fill="FFFFFF"/>
              <w:spacing w:after="225"/>
              <w:contextualSpacing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3808CC">
              <w:rPr>
                <w:rFonts w:eastAsia="Times New Roman"/>
                <w:sz w:val="20"/>
                <w:lang w:eastAsia="ru-RU"/>
              </w:rPr>
              <w:t>Конструкція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моделі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імітує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травну і дихальну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системи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людини та включає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порожнину рота, зуби, язик, піднебіння, м'яке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піднебіння, надгортанник, гортань, бронхи, трахею, легені, стравохід, шлунок.</w:t>
            </w:r>
          </w:p>
          <w:p w:rsidR="00B80CD2" w:rsidRPr="003808CC" w:rsidRDefault="00B80CD2" w:rsidP="00706613">
            <w:pPr>
              <w:shd w:val="clear" w:color="auto" w:fill="FFFFFF"/>
              <w:spacing w:after="225"/>
              <w:contextualSpacing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3808CC">
              <w:rPr>
                <w:rFonts w:eastAsia="Times New Roman"/>
                <w:sz w:val="20"/>
                <w:lang w:eastAsia="ru-RU"/>
              </w:rPr>
              <w:t>Зафіксований на підставці для більшої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зручності, дозволяє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проводити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lang w:eastAsia="ru-RU"/>
              </w:rPr>
              <w:t>відпрацювання таких важливихнавичок:назогастральноїінтубації;зондуванняшлунка;промиванняшлунка та ін.</w:t>
            </w:r>
          </w:p>
          <w:p w:rsidR="00B80CD2" w:rsidRPr="003808CC" w:rsidRDefault="00B80CD2" w:rsidP="00706613">
            <w:pPr>
              <w:shd w:val="clear" w:color="auto" w:fill="FFFFFF"/>
              <w:spacing w:after="225"/>
              <w:contextualSpacing/>
              <w:textAlignment w:val="baseline"/>
              <w:rPr>
                <w:rFonts w:eastAsia="Times New Roman"/>
                <w:lang w:eastAsia="ru-RU"/>
              </w:rPr>
            </w:pPr>
            <w:r w:rsidRPr="003808CC">
              <w:rPr>
                <w:rFonts w:eastAsia="Times New Roman"/>
                <w:sz w:val="20"/>
                <w:lang w:eastAsia="ru-RU"/>
              </w:rPr>
              <w:t>Відповідає вимогам МОН щодо оснащення кабінету «Захист України»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vAlign w:val="center"/>
          </w:tcPr>
          <w:p w:rsidR="00B80CD2" w:rsidRPr="003808CC" w:rsidRDefault="00B80CD2" w:rsidP="007066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Ноші (м‘які, напівм‘які, складані, жорсткі, уніфіковані) у комплекті з лямками (по 2 шт. на кожні)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Призначені для швидкої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евакуації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пораненого з небезпечної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зони.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Зручні при роботі в обмеженому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просторі.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Конструкція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розрахована на перенесення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пораненого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2-6 операторами.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6 ручок для перенесення.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Бінокль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Тип кратності: фіксована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Максимальна кратність: 8x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Діаметр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об'єктива: 40 мм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Яскравість: 25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Оптична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конструкція призму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Porro</w:t>
            </w:r>
            <w:proofErr w:type="spellEnd"/>
          </w:p>
          <w:p w:rsidR="00B80CD2" w:rsidRPr="003808CC" w:rsidRDefault="00B80CD2" w:rsidP="00706613">
            <w:pPr>
              <w:rPr>
                <w:sz w:val="24"/>
                <w:szCs w:val="24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Додатково: система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діоптрійноїкорекції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, водостійкість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Компас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Особливості: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міцність пластику;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рідина, що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зберігається;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збільшувальне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скло в видошукачі;</w:t>
            </w:r>
          </w:p>
          <w:p w:rsidR="00B80CD2" w:rsidRPr="003808CC" w:rsidRDefault="00B80CD2" w:rsidP="00706613">
            <w:pPr>
              <w:rPr>
                <w:sz w:val="24"/>
                <w:szCs w:val="24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роторна шкала з розподілами.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 xml:space="preserve">Курвіметр 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tabs>
                <w:tab w:val="left" w:pos="1039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Характеристики:</w:t>
            </w:r>
          </w:p>
          <w:p w:rsidR="00B80CD2" w:rsidRPr="003808CC" w:rsidRDefault="00B80CD2" w:rsidP="00706613">
            <w:pPr>
              <w:tabs>
                <w:tab w:val="left" w:pos="1039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довжина: 77 мм;</w:t>
            </w:r>
          </w:p>
          <w:p w:rsidR="00B80CD2" w:rsidRPr="003808CC" w:rsidRDefault="00B80CD2" w:rsidP="00706613">
            <w:pPr>
              <w:tabs>
                <w:tab w:val="left" w:pos="1039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ширина: 62 мм;</w:t>
            </w:r>
          </w:p>
          <w:p w:rsidR="00B80CD2" w:rsidRPr="003808CC" w:rsidRDefault="00B80CD2" w:rsidP="00706613">
            <w:pPr>
              <w:tabs>
                <w:tab w:val="left" w:pos="1039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Масштаб: 1 см: 5000 см, 1 см: 20000 см, 1 см: 50000 см.</w:t>
            </w:r>
          </w:p>
          <w:p w:rsidR="00B80CD2" w:rsidRPr="003808CC" w:rsidRDefault="00B80CD2" w:rsidP="00706613">
            <w:pPr>
              <w:tabs>
                <w:tab w:val="left" w:pos="1039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Верхня шкала вказує на пройдену роликом відстань, для можливості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обчислення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довжини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звивистих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ліній при використанні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інших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масштабів.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 xml:space="preserve">Аптечка індивідуальна </w:t>
            </w:r>
            <w:r w:rsidRPr="003808CC">
              <w:rPr>
                <w:sz w:val="24"/>
                <w:szCs w:val="24"/>
              </w:rPr>
              <w:lastRenderedPageBreak/>
              <w:t>багатоцільова «Швидка допомога»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B80CD2" w:rsidRPr="003808CC" w:rsidRDefault="00B80CD2" w:rsidP="003808CC">
            <w:pPr>
              <w:rPr>
                <w:sz w:val="24"/>
                <w:szCs w:val="24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Аптечка включає в себе кровоспинні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засоби, засоби для перев'язки,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антисептичної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обробки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шкіри, знеболюючі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засоби, адсорбуюч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і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речовини.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Аптечка медична загальновійськова індивідуальна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Склад: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ножиці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тампон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пінцет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- 4 спиртові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серветки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- 8 пластирів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- 2 пов'язки; клей пов'язки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- 2 пачки з 5 бинтами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- 5 стерильних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бинтів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одноразові рукавички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- 2 основи для компресу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шпильки</w:t>
            </w:r>
          </w:p>
          <w:p w:rsidR="00B80CD2" w:rsidRPr="003808CC" w:rsidRDefault="00B80CD2" w:rsidP="00706613">
            <w:pPr>
              <w:rPr>
                <w:sz w:val="24"/>
                <w:szCs w:val="24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 вентиляційна маска розкладна, застібка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блискавка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Гранати навчальні Ф-1, РГД-5, РГН, РГО (у розрізі)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Розмір 1: 1 до оригіналу.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Муляж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вироблень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із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високоякісного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важкого пластику.</w:t>
            </w:r>
          </w:p>
          <w:p w:rsidR="00B80CD2" w:rsidRPr="003808CC" w:rsidRDefault="00B80CD2" w:rsidP="00706613">
            <w:pPr>
              <w:rPr>
                <w:sz w:val="24"/>
                <w:szCs w:val="24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Модель пофарбована у колір, максимально наближений до оригіналу.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Загальновійськовий захисний комплект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Комплект складається із захисного плаща, захисних панчіх, захисних рукавиць (п'яти-пальцевих літніх чи три-пальцевих зимових; можуть бути із зимовими вкладками), чохла для перенесення і зберігання (може бути окремий чохол для панчіх і рукавиць).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Індивідуальний протихімічний комплект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Комплектація: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Дегазуючий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розчин 200мл - 1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2. Тампон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ватно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-марлевий 11х7см - 4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3. Рукавички латекс, пара - 1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4. Інструкція - 1</w:t>
            </w:r>
          </w:p>
          <w:p w:rsidR="00B80CD2" w:rsidRPr="003808CC" w:rsidRDefault="00B80CD2" w:rsidP="00706613">
            <w:pPr>
              <w:rPr>
                <w:sz w:val="24"/>
                <w:szCs w:val="24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5. Футляр зі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шкірозамінника - 1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proofErr w:type="spellStart"/>
            <w:r w:rsidRPr="003808CC">
              <w:rPr>
                <w:sz w:val="24"/>
                <w:szCs w:val="24"/>
              </w:rPr>
              <w:t>Карімат</w:t>
            </w:r>
            <w:proofErr w:type="spellEnd"/>
            <w:r w:rsidRPr="003808CC">
              <w:rPr>
                <w:sz w:val="24"/>
                <w:szCs w:val="24"/>
              </w:rPr>
              <w:t xml:space="preserve"> (килимок)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Матеріал: спінений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поліетилен.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Розміри: 1800 х 700 х 15 мм.</w:t>
            </w:r>
          </w:p>
          <w:p w:rsidR="00B80CD2" w:rsidRPr="003808CC" w:rsidRDefault="00B80CD2" w:rsidP="00706613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Кількість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шарів: одношаровий.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Магазин автомата 7,62; 5,45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Магазин автомату 5,45 бакеліт на 30 патронів- 1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Магазин автомату 7,62 бакеліт на 30 патронів – 2 шт. ( або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навпаки)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Матеріал: бакеліт, стан складське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зберігання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Пакет гіпотермічний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Активується одним рухом.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Миттєва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дія, одноразове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використання.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Термін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зберігання – 2 роки.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Розмір (см): 12 х 9,5 (ширина/висота).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Пакет перев‘язувальний індивідуальний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Перев'язувальний пакет складається з марлевого бинта та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ватно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-марлевої подушечки. Комплект ІПП2 складається з одного індивідуального пакета перев'язування.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Патрони навчальні (30 од.)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90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Патрони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навчальні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калібру 7,62-60 шт., 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Патрони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навчальні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калібру 5,45 – 30 шт.(або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навпаки).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Матеріал – метал.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Протигаз фільтрувальний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уроках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"Захисту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України" школярі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повинні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навчитися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навичкам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протигаза в різних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умовах. Адже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саме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це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обладнання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дуже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багато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корисних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захисних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функцій. Він призначений для захисту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органів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дихання, зору і шкіри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обличчя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наступних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небезпечних для життя і здоров'я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речовин: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Бойових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отруйних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речовин,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аварійно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небезпечних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хімічних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речовин (за винятком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аміаку і його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похідних),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радіоактивного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пилу,біологічних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аерозолів.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Санітарна сумка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Аптечка містить засоби для обробки та перев’язки ран, антисептичні, дезінфікуючі засоби, засоби при відновленні шлунку, допоміжні засоби, довідник по наданню першої допомоги та рекомендації по застосуванню.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Стропи евакуаційні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Основна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ціль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евакуаційних троп — швидко і безпечно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евакуювати «пораненого» в умовах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польових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навчань.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Крім того, тропи дуже широко використовуються там, де немає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можливості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застосувати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ноші: на полі бою, при пожежах.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Макет протипіхотної міни в розрізі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Матеріал: Пластик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Макет протитанкової міни в розрізі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Матеріал: Метал або пластик.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proofErr w:type="spellStart"/>
            <w:r w:rsidRPr="003808CC">
              <w:rPr>
                <w:sz w:val="24"/>
                <w:szCs w:val="24"/>
              </w:rPr>
              <w:t>Масогабаритний</w:t>
            </w:r>
            <w:proofErr w:type="spellEnd"/>
            <w:r w:rsidRPr="003808CC">
              <w:rPr>
                <w:sz w:val="24"/>
                <w:szCs w:val="24"/>
              </w:rPr>
              <w:t xml:space="preserve"> макет автомату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sz w:val="20"/>
                <w:szCs w:val="20"/>
              </w:rPr>
            </w:pPr>
            <w:r w:rsidRPr="003808CC">
              <w:rPr>
                <w:bCs/>
                <w:sz w:val="20"/>
                <w:szCs w:val="20"/>
              </w:rPr>
              <w:t>Макет АКМ масо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808CC">
              <w:rPr>
                <w:bCs/>
                <w:sz w:val="20"/>
                <w:szCs w:val="20"/>
              </w:rPr>
              <w:t>габаритний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808CC">
              <w:rPr>
                <w:bCs/>
                <w:sz w:val="20"/>
                <w:szCs w:val="20"/>
              </w:rPr>
              <w:t>деактивований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3808CC">
              <w:rPr>
                <w:bCs/>
                <w:sz w:val="20"/>
                <w:szCs w:val="20"/>
              </w:rPr>
              <w:t xml:space="preserve">придатний для розбирання та демонстрацій на </w:t>
            </w:r>
            <w:proofErr w:type="spellStart"/>
            <w:r w:rsidRPr="003808CC">
              <w:rPr>
                <w:bCs/>
                <w:sz w:val="20"/>
                <w:szCs w:val="20"/>
              </w:rPr>
              <w:t>уроках</w:t>
            </w:r>
            <w:proofErr w:type="spellEnd"/>
            <w:r w:rsidRPr="003808CC">
              <w:rPr>
                <w:bCs/>
                <w:sz w:val="20"/>
                <w:szCs w:val="20"/>
              </w:rPr>
              <w:t xml:space="preserve"> захисту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808CC">
              <w:rPr>
                <w:bCs/>
                <w:sz w:val="20"/>
                <w:szCs w:val="20"/>
              </w:rPr>
              <w:t>України.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Набір моделей ран та ушкоджень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Імітатори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виконані у вигляді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м’яких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накладних пластинок, з реалістичним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художнім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розписом. В кожному імітаторі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вставлено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тасьму, що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дає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змогу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кріпити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його на тілі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людини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або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тренажері для демонстрації.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B80CD2" w:rsidRPr="003808CC" w:rsidRDefault="00B80CD2" w:rsidP="00706613">
            <w:pPr>
              <w:jc w:val="center"/>
              <w:rPr>
                <w:b/>
                <w:sz w:val="24"/>
                <w:szCs w:val="24"/>
              </w:rPr>
            </w:pPr>
            <w:r w:rsidRPr="003808CC">
              <w:rPr>
                <w:b/>
                <w:sz w:val="24"/>
                <w:szCs w:val="24"/>
              </w:rPr>
              <w:t>АПТЕЧКА</w:t>
            </w:r>
          </w:p>
        </w:tc>
        <w:tc>
          <w:tcPr>
            <w:tcW w:w="2014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Бинт гомеостатичний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Гомеостатичний бинт відрізняється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тим, що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він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додатково оснащений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ренгеноконтрастною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стрічкою. Серед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інших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особливостей: 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довжина бинта: 450 см;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ширина бинта: 8 см.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Бинт еластичний (різні види і розміри)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Бинт призначений для фіксації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лікувальних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пов'язок, компресів, перев'язувальних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засобів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усіх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типів. Також бинт застосовують як фіксуючу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пов'язку з легкої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компресією для підтримки в спокої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м'яких тканин і суглобів, для кріплення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іммобілізуючих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шин і часткової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іммобілізації. Бинт надає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рівномірний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тиск на рану, сприяючи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більш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повному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її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загоєнню і зменшенню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набряків.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Бинт для тампонади ран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Бинт для тампонади ран - 11,5х375 см.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 xml:space="preserve">Бинт марлевий </w:t>
            </w:r>
            <w:r w:rsidRPr="003808CC">
              <w:rPr>
                <w:sz w:val="24"/>
                <w:szCs w:val="24"/>
              </w:rPr>
              <w:lastRenderedPageBreak/>
              <w:t>нестерильний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Марлевий бинт використовується як для надання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першої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домедичної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допомоги,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так і для подальшої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реабілітації та відновлення.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Зупинка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кровотеч, фіксація і іммобілізація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пошкоджених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кінцівок - для всього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цього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знадобиться бинт марлевий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нестерильний.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Ширина бинта: 10 см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Довжина бинта: 5 м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Вата гіроскопічна нестерильна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Вата виготовлена з використанням 100% довго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волокнистої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бавовни.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Ступінь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білизни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сягає 80%.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Не містить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сторонніх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домішок та має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високу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поглинаючу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властивість.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Не має запаху і не викликає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алергічних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реакцій.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Вата компресна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Для виготовлення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зігріваючих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компресів.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Косинка медична перев‘язувальна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Трикутна косинка - універсальний засіб для фіксації, іммобілізації та перев'язці кінцівок або голови.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Може бути використано в якості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ременя-фіксатора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або бинта для накладення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кровоспинних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пов'язок.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Лейкопластир (котушки до 5 м)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Лейкопластир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котушковий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пластир у вигляді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самоклеючої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стрічки на бавовняній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основі.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Застосування: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Фіксація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післяопераційних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пов'язок;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закріплення трубок, катетерів, кало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приймачів та інших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медичних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пристроїв.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Пов‘язка медична велика стерильна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Пов'язка – це комбінований виріб, що складається з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атравматичного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сітчастого матеріалу (не липне до рани) й антисептичного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сорбційного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шару на основі ацетату целюлози,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імпрегнованого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(просоченого) частинками гідроксиду алюмінію, обробленого колоїдним сріблом.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Пов’язкає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паро- та повітропроникною й забезпечує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оптимальний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режим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температури та вологості в рані.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Пов‘язка медична мала стерильна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Пов'язка – це комбінований виріб, що складається з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атравматичного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сітчастого матеріалу (не липне до рани) й антисептичного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сорбційного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шару на основі ацетату целюлози,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імпрегнованого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(просоченого) частинками гідроксиду алюмінію, обробленого колоїдним сріблом.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Пов’язка є паро- та повітропроникною й забезпечує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оптимальний режим температури та вологості в рані.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 xml:space="preserve">Пов‘язка </w:t>
            </w:r>
            <w:proofErr w:type="spellStart"/>
            <w:r w:rsidRPr="003808CC">
              <w:rPr>
                <w:sz w:val="24"/>
                <w:szCs w:val="24"/>
              </w:rPr>
              <w:t>оклюзійна</w:t>
            </w:r>
            <w:proofErr w:type="spellEnd"/>
            <w:r w:rsidRPr="003808CC">
              <w:rPr>
                <w:sz w:val="24"/>
                <w:szCs w:val="24"/>
              </w:rPr>
              <w:t xml:space="preserve"> клапанна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Діаметр: до 14 см.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Форма кругла.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Стійка клейка основа легко накладається не тільки на голу поверхню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шкіри, але й на ділянки з рясним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волосяним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покривом.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Бандаж компресійний (різні види)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Універсальний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компресійний бандаж призначений для тяжких травм. Використовується як екстрена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пов'язка, так і кровоспинний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засіб при артеріальній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кровотечі та кровотечі в кінцівках. Унікальний дизайн дозволяє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використовувати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його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однією рукою за будь-яких умов. Є швидким та ефективним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інструментом для всіх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видів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серйозних травм і пошкоджень, пов'язаних з артеріальною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кровотечею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Декомпресійна голка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Голка з катетером розміщена у стерильній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упаковці, довжина та діаметр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яких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відповідають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рекомендаціям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комітету ТССС.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Джгут кровоспинний гумовий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Джгут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кровоспинний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виготовлений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спеціальної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гумової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суміші.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Показання для застосування: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Зупинка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кровотечі в області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верхніх і нижніх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кінцівок;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 якості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захисту при синдромі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здавлювання;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при набряку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легенів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- як турнікетний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джгут;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при здійсненні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внутрішньовенних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ін'єкцій.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Дихальний мішок для штучної вентиляції легень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Дихальний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мішок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призначений для проведення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ручної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вентиляції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легенів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шляхом штучної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подачі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повітря.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Склад: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ємкість для кисню;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клапан для регулювання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тиску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під час штучної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вентиляції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легенів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маска з надувною манжетою;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порт подачі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кисню.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Затискач кровоспинний прямий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Затискач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призначений для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пере тискання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судин з метою припинення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кровотечі.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 xml:space="preserve">Комір шийний </w:t>
            </w:r>
            <w:proofErr w:type="spellStart"/>
            <w:r w:rsidRPr="003808CC">
              <w:rPr>
                <w:sz w:val="24"/>
                <w:szCs w:val="24"/>
              </w:rPr>
              <w:t>іммобілізаційний</w:t>
            </w:r>
            <w:proofErr w:type="spellEnd"/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Призначений для екстреної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іммобілізації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травмованих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хребців при першій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медичній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допомозі.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Основна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допомога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полягає у фіксації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шийних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хребців в стабільному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положенні, за рахунок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чого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досягається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захист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додаткових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ушкоджень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під час доставки потерпілого до медичного закладу.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Мала піхотна лопата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color w:val="000000"/>
                <w:sz w:val="20"/>
                <w:szCs w:val="20"/>
              </w:rPr>
              <w:t>Саперна лопата для використання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08CC">
              <w:rPr>
                <w:color w:val="000000"/>
                <w:sz w:val="20"/>
                <w:szCs w:val="20"/>
              </w:rPr>
              <w:t xml:space="preserve">під час навчань на </w:t>
            </w:r>
            <w:proofErr w:type="spellStart"/>
            <w:r w:rsidRPr="003808CC">
              <w:rPr>
                <w:color w:val="000000"/>
                <w:sz w:val="20"/>
                <w:szCs w:val="20"/>
              </w:rPr>
              <w:t>уроках</w:t>
            </w:r>
            <w:proofErr w:type="spellEnd"/>
            <w:r w:rsidRPr="003808CC">
              <w:rPr>
                <w:color w:val="000000"/>
                <w:sz w:val="20"/>
                <w:szCs w:val="20"/>
              </w:rPr>
              <w:t xml:space="preserve"> Захисту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08CC">
              <w:rPr>
                <w:color w:val="000000"/>
                <w:sz w:val="20"/>
                <w:szCs w:val="20"/>
              </w:rPr>
              <w:t>України. У комплекті: чохол для перенесення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08CC">
              <w:rPr>
                <w:color w:val="000000"/>
                <w:sz w:val="20"/>
                <w:szCs w:val="20"/>
              </w:rPr>
              <w:t>лопати на поясному ремені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08CC">
              <w:rPr>
                <w:color w:val="000000"/>
                <w:sz w:val="20"/>
                <w:szCs w:val="20"/>
              </w:rPr>
              <w:t>Довжина: 50 см Матеріал лотка: пофарбована в чорний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08CC">
              <w:rPr>
                <w:color w:val="000000"/>
                <w:sz w:val="20"/>
                <w:szCs w:val="20"/>
              </w:rPr>
              <w:t>колір сталь Матеріал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08CC">
              <w:rPr>
                <w:color w:val="000000"/>
                <w:sz w:val="20"/>
                <w:szCs w:val="20"/>
              </w:rPr>
              <w:t>рукояті: висушене дерево Кріплення лотка до рукояті: два гвинти, клепка Вага: 800 г Характеристики вказані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08CC">
              <w:rPr>
                <w:color w:val="000000"/>
                <w:sz w:val="20"/>
                <w:szCs w:val="20"/>
              </w:rPr>
              <w:t>мінімальні, допустимими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08CC">
              <w:rPr>
                <w:color w:val="000000"/>
                <w:sz w:val="20"/>
                <w:szCs w:val="20"/>
              </w:rPr>
              <w:t>будуть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08CC">
              <w:rPr>
                <w:color w:val="000000"/>
                <w:sz w:val="20"/>
                <w:szCs w:val="20"/>
              </w:rPr>
              <w:t>моделі з кращими, вищими характеристиками.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Маска з клапаном для штучної вентиляції легень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Для проведення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штучної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вентиляції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легенів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за допомогою ручного дихального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апарату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або методом "Рот в рот".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proofErr w:type="spellStart"/>
            <w:r w:rsidRPr="003808CC">
              <w:rPr>
                <w:sz w:val="24"/>
                <w:szCs w:val="24"/>
              </w:rPr>
              <w:t>Назофарингеальний</w:t>
            </w:r>
            <w:proofErr w:type="spellEnd"/>
            <w:r w:rsidRPr="003808CC">
              <w:rPr>
                <w:sz w:val="24"/>
                <w:szCs w:val="24"/>
              </w:rPr>
              <w:t xml:space="preserve"> повітровід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Призначений для відновлення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прохідності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дихальних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шляхів.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Представляє з себе гнучку трубку, виготовлену з латексу, і використовується для введення в носовій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прохід.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proofErr w:type="spellStart"/>
            <w:r w:rsidRPr="003808CC">
              <w:rPr>
                <w:sz w:val="24"/>
                <w:szCs w:val="24"/>
              </w:rPr>
              <w:t>Орофарингеальний</w:t>
            </w:r>
            <w:proofErr w:type="spellEnd"/>
            <w:r w:rsidRPr="003808CC">
              <w:rPr>
                <w:sz w:val="24"/>
                <w:szCs w:val="24"/>
              </w:rPr>
              <w:t xml:space="preserve"> повітровід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Використовується для підтримання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прохідності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дихальних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шляхів. Повітропровід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дозволяє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створити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вільний канал для дихання у постраждалих, в яких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відсутня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свідомість.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Орофарингеальний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повітропровід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виготовлений з поліетилену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малої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щільності, що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забезпечує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гладкість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поверхні,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травматичність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і безпеку для потерпілого. З одного боку повітропровід оснащений зрізом, що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полегшує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його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введення в ротову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порожнину, з іншого – спеціальним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кільцем-стопором, яке не дає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трубці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повністю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зісковзнути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вглиб дихальних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шляхів. Повітроводи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мають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кольорове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маркування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відповідно до розміру, що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дозволяє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легко і швидко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підібрати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необхідний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розмір.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 xml:space="preserve">Пінцет 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Матеріал - нержавіюча сталь.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 xml:space="preserve">Тактичні ножиці для </w:t>
            </w:r>
            <w:proofErr w:type="spellStart"/>
            <w:r w:rsidRPr="003808CC">
              <w:rPr>
                <w:sz w:val="24"/>
                <w:szCs w:val="24"/>
              </w:rPr>
              <w:t>парамедика</w:t>
            </w:r>
            <w:proofErr w:type="spellEnd"/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Застосування: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для польової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медицини та під час рятувальних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робіт;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для швидкого і безпечного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розрізання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одягу на постраждалому;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допомагають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видаляти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бинти і пов'язки;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для розрізання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ременів і строп під час евакуації.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 xml:space="preserve">Турнікет 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Турнікет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призначений для зупинки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артеріальної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кровотечі, має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саморегулювальну систему натягу, яка дозволяє провести закручування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однією рукою та надавати само- і взаємодопомогу.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Не потребує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підстеляння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тканини та може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накладатися на оголену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кінцівку.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ОСОБЛИВОСТІ: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Надміцна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дюралюмінієвафурнітура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Липучка, що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працює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навіть у засніженому, мокрому і забрудненому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стані;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Двощілинна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пряжка яка міцно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фіксує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стрічку;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Можливість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зазначити час накладання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джгута за допомогою предмета на спеціальній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поверхні (не потрібен маркер);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Стійкий до механічних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пошкоджень;</w:t>
            </w:r>
          </w:p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Може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накладатися на голе тіло.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Турнікети типу SWAT-T, R.F.T.S.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Багатоцільовий засіб для зупинки кровотеч SWAT (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Stretch-Wrap-And-Tuck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) являє собою одночасно джгут, еластичний бинт для зупинки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життєзагрозних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кровотеч, а також пов'язку, що давить.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Шини гнучкі різних розмірів і різного призначення (для верхніх, нижніх кінцівок)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Гнучка шина 50 см - універсальний засіб для іммобілізації пошкоджених кінцівок.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Щиток для очей захисний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Особливість щитка полягає в тому, що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він повністю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закриває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обличчя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прозорим пластиком, який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кріпиться до пластикового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обода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(кріплення для голови). Кріплення щитка дозволяє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регулювати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відстань пластику до обличчя, а також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відкидати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його при необхідності. Щиток  призначений для захисту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обличчя та очей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від твердих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часточок, рідин, пилу та іскор.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Щуп саперний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Використовується для розкопок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землі, пошуку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мін, вибухонебезпечних та інших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предметів, що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знаходяться в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грунті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глибиною до 400 мм.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Карти навчальні (комплект)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Топографічні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карти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призначені для використання на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уроках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"Захист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України" для розуміння принципу зіставлення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топографічних карт та їх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використання, відпрацювання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практичних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навичок з топографії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тощо.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Плакати відповідно до тем навчальної програми (комплект)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Використовується  на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уроках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"Захист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України" для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кращогорозуміння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, використання,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відпрацюванняпрактичихнавичок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B80CD2" w:rsidRPr="003808CC" w:rsidTr="00B80CD2">
        <w:tc>
          <w:tcPr>
            <w:tcW w:w="448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80CD2" w:rsidRPr="003808CC" w:rsidRDefault="00B80CD2" w:rsidP="00706613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Стенди тематичні відповідно до навчальної програми</w:t>
            </w:r>
          </w:p>
        </w:tc>
        <w:tc>
          <w:tcPr>
            <w:tcW w:w="1701" w:type="dxa"/>
            <w:vAlign w:val="center"/>
          </w:tcPr>
          <w:p w:rsidR="00B80CD2" w:rsidRPr="003808CC" w:rsidRDefault="00B80CD2" w:rsidP="00706613">
            <w:pPr>
              <w:jc w:val="center"/>
              <w:rPr>
                <w:sz w:val="24"/>
                <w:szCs w:val="24"/>
              </w:rPr>
            </w:pPr>
            <w:r w:rsidRPr="003808C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0CD2" w:rsidRPr="003808CC" w:rsidRDefault="00B80CD2" w:rsidP="007066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Відповідно до теми 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навчальноїпрограми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ЗахистУкраїни</w:t>
            </w:r>
            <w:proofErr w:type="spellEnd"/>
            <w:r w:rsidRPr="003808CC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B06618" w:rsidRPr="003808CC" w:rsidRDefault="00B06618" w:rsidP="008D198A">
      <w:pPr>
        <w:ind w:firstLine="360"/>
        <w:jc w:val="both"/>
        <w:rPr>
          <w:b/>
        </w:rPr>
      </w:pPr>
    </w:p>
    <w:p w:rsidR="008D198A" w:rsidRPr="003808CC" w:rsidRDefault="008D198A" w:rsidP="008D198A">
      <w:pPr>
        <w:rPr>
          <w:i/>
        </w:rPr>
      </w:pPr>
      <w:r w:rsidRPr="003808CC">
        <w:rPr>
          <w:i/>
        </w:rPr>
        <w:t>У разі якщо у технічному завданні міститься посилання на конкретну торговельну марку чи фірму, патент, конструкцію або тип предмета закупівлі, джерело його походження або виробника читати "або еквівалент".</w:t>
      </w:r>
    </w:p>
    <w:p w:rsidR="008D198A" w:rsidRPr="003808CC" w:rsidRDefault="008D198A" w:rsidP="008D198A">
      <w:pPr>
        <w:ind w:firstLine="360"/>
        <w:jc w:val="both"/>
        <w:rPr>
          <w:i/>
        </w:rPr>
      </w:pPr>
    </w:p>
    <w:sectPr w:rsidR="008D198A" w:rsidRPr="003808CC" w:rsidSect="008D198A">
      <w:pgSz w:w="16838" w:h="11906" w:orient="landscape"/>
      <w:pgMar w:top="851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50" w:rsidRDefault="00657750" w:rsidP="008D198A">
      <w:r>
        <w:separator/>
      </w:r>
    </w:p>
  </w:endnote>
  <w:endnote w:type="continuationSeparator" w:id="0">
    <w:p w:rsidR="00657750" w:rsidRDefault="00657750" w:rsidP="008D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50" w:rsidRDefault="00657750" w:rsidP="008D198A">
      <w:r>
        <w:separator/>
      </w:r>
    </w:p>
  </w:footnote>
  <w:footnote w:type="continuationSeparator" w:id="0">
    <w:p w:rsidR="00657750" w:rsidRDefault="00657750" w:rsidP="008D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691"/>
    <w:multiLevelType w:val="multilevel"/>
    <w:tmpl w:val="964A1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D47E9"/>
    <w:multiLevelType w:val="multilevel"/>
    <w:tmpl w:val="F61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B358FF"/>
    <w:multiLevelType w:val="multilevel"/>
    <w:tmpl w:val="D1B6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3668E"/>
    <w:multiLevelType w:val="multilevel"/>
    <w:tmpl w:val="5C06E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6115"/>
    <w:multiLevelType w:val="hybridMultilevel"/>
    <w:tmpl w:val="B100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85278"/>
    <w:multiLevelType w:val="multilevel"/>
    <w:tmpl w:val="F97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6C51897"/>
    <w:multiLevelType w:val="hybridMultilevel"/>
    <w:tmpl w:val="D388C13C"/>
    <w:lvl w:ilvl="0" w:tplc="6AA25882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7F1736F"/>
    <w:multiLevelType w:val="multilevel"/>
    <w:tmpl w:val="955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2D72D77"/>
    <w:multiLevelType w:val="hybridMultilevel"/>
    <w:tmpl w:val="A11C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F1435"/>
    <w:multiLevelType w:val="multilevel"/>
    <w:tmpl w:val="09707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C108C7"/>
    <w:multiLevelType w:val="multilevel"/>
    <w:tmpl w:val="F2F6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7B1E70D2"/>
    <w:multiLevelType w:val="multilevel"/>
    <w:tmpl w:val="03F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3B2"/>
    <w:rsid w:val="00054160"/>
    <w:rsid w:val="000973D4"/>
    <w:rsid w:val="0019698B"/>
    <w:rsid w:val="00244712"/>
    <w:rsid w:val="002A2ABC"/>
    <w:rsid w:val="002C0F26"/>
    <w:rsid w:val="0030522B"/>
    <w:rsid w:val="003808CC"/>
    <w:rsid w:val="003A01B8"/>
    <w:rsid w:val="00401087"/>
    <w:rsid w:val="004B6B5A"/>
    <w:rsid w:val="004D2C71"/>
    <w:rsid w:val="0057424C"/>
    <w:rsid w:val="0057662A"/>
    <w:rsid w:val="00603138"/>
    <w:rsid w:val="00657750"/>
    <w:rsid w:val="00706613"/>
    <w:rsid w:val="00755C25"/>
    <w:rsid w:val="007606A2"/>
    <w:rsid w:val="00783243"/>
    <w:rsid w:val="00797FFA"/>
    <w:rsid w:val="007E32F4"/>
    <w:rsid w:val="00855CFD"/>
    <w:rsid w:val="008954A0"/>
    <w:rsid w:val="008A7904"/>
    <w:rsid w:val="008C42C9"/>
    <w:rsid w:val="008D198A"/>
    <w:rsid w:val="0090697D"/>
    <w:rsid w:val="0092594B"/>
    <w:rsid w:val="00952455"/>
    <w:rsid w:val="009B0B2F"/>
    <w:rsid w:val="00AE4D0B"/>
    <w:rsid w:val="00B016BB"/>
    <w:rsid w:val="00B04F22"/>
    <w:rsid w:val="00B06618"/>
    <w:rsid w:val="00B535D5"/>
    <w:rsid w:val="00B80CD2"/>
    <w:rsid w:val="00C003B2"/>
    <w:rsid w:val="00C407C8"/>
    <w:rsid w:val="00CC7516"/>
    <w:rsid w:val="00CD7029"/>
    <w:rsid w:val="00D54BEF"/>
    <w:rsid w:val="00DF0773"/>
    <w:rsid w:val="00E11FDC"/>
    <w:rsid w:val="00E12B22"/>
    <w:rsid w:val="00E30825"/>
    <w:rsid w:val="00E87F05"/>
    <w:rsid w:val="00F4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7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07C8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19698B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4D0B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Char"/>
    <w:rsid w:val="008954A0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NoSpacingChar">
    <w:name w:val="No Spacing Char"/>
    <w:link w:val="1"/>
    <w:locked/>
    <w:rsid w:val="008954A0"/>
    <w:rPr>
      <w:rFonts w:ascii="Calibri" w:eastAsia="Calibri" w:hAnsi="Calibri" w:cs="Times New Roman"/>
      <w:lang w:val="uk-UA" w:eastAsia="ar-SA"/>
    </w:rPr>
  </w:style>
  <w:style w:type="character" w:customStyle="1" w:styleId="apple-converted-space">
    <w:name w:val="apple-converted-space"/>
    <w:basedOn w:val="a0"/>
    <w:rsid w:val="0092594B"/>
  </w:style>
  <w:style w:type="table" w:styleId="a7">
    <w:name w:val="Table Grid"/>
    <w:basedOn w:val="a1"/>
    <w:uiPriority w:val="39"/>
    <w:rsid w:val="008D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D1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98A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semiHidden/>
    <w:unhideWhenUsed/>
    <w:rsid w:val="008D1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98A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A2A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ABC"/>
    <w:rPr>
      <w:rFonts w:ascii="Tahoma" w:eastAsia="MS Mincho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70</cp:revision>
  <cp:lastPrinted>2022-08-23T07:17:00Z</cp:lastPrinted>
  <dcterms:created xsi:type="dcterms:W3CDTF">2021-01-19T07:42:00Z</dcterms:created>
  <dcterms:modified xsi:type="dcterms:W3CDTF">2022-08-23T07:17:00Z</dcterms:modified>
</cp:coreProperties>
</file>