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8A60" w14:textId="42A4AD6B" w:rsidR="006D5C4F" w:rsidRPr="00330CB8" w:rsidRDefault="006D5C4F" w:rsidP="006F33F8">
      <w:pPr>
        <w:widowControl w:val="0"/>
        <w:spacing w:after="0" w:line="240" w:lineRule="auto"/>
        <w:ind w:left="320"/>
        <w:jc w:val="center"/>
        <w:rPr>
          <w:rFonts w:ascii="Times New Roman" w:eastAsia="Times New Roman" w:hAnsi="Times New Roman" w:cs="Times New Roman"/>
          <w:b/>
          <w:sz w:val="18"/>
          <w:szCs w:val="20"/>
          <w:lang w:eastAsia="ru-RU"/>
        </w:rPr>
      </w:pPr>
    </w:p>
    <w:p w14:paraId="7033293F" w14:textId="77777777" w:rsidR="00181A71"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 xml:space="preserve">5 управління (Міжвідомчий центр спеціальної підготовки) Центру спеціальних операцій боротьби з тероризмом, захисту учасників кримінального судочинства </w:t>
      </w:r>
    </w:p>
    <w:p w14:paraId="75C25B2E" w14:textId="77777777" w:rsidR="00181A71" w:rsidRPr="009C585F"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та працівників правоохоронних органів Служби безпеки України</w:t>
      </w:r>
    </w:p>
    <w:p w14:paraId="6D4506E4" w14:textId="77777777" w:rsidR="000C69F2" w:rsidRPr="00330CB8" w:rsidRDefault="000C69F2" w:rsidP="006F33F8">
      <w:pPr>
        <w:spacing w:after="0" w:line="240" w:lineRule="auto"/>
        <w:jc w:val="right"/>
        <w:rPr>
          <w:rFonts w:ascii="Times New Roman" w:eastAsia="Times New Roman" w:hAnsi="Times New Roman" w:cs="Times New Roman"/>
          <w:b/>
          <w:i/>
          <w:sz w:val="24"/>
          <w:szCs w:val="24"/>
        </w:rPr>
      </w:pPr>
    </w:p>
    <w:p w14:paraId="0C26487A" w14:textId="77777777" w:rsidR="000C69F2" w:rsidRPr="00330CB8" w:rsidRDefault="000C69F2" w:rsidP="006F33F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33B7164F"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ЗАТВЕРДЖЕНО</w:t>
      </w:r>
    </w:p>
    <w:p w14:paraId="11DFB210"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 xml:space="preserve">Протоколом уповноваженої особи </w:t>
      </w:r>
    </w:p>
    <w:p w14:paraId="2C33EA17" w14:textId="327DFD3A" w:rsidR="000519F8" w:rsidRPr="00181A71" w:rsidRDefault="00181A71" w:rsidP="006F33F8">
      <w:pPr>
        <w:spacing w:after="0" w:line="240" w:lineRule="auto"/>
        <w:ind w:left="4820"/>
        <w:rPr>
          <w:rFonts w:ascii="Times New Roman" w:hAnsi="Times New Roman"/>
          <w:bCs/>
          <w:sz w:val="24"/>
          <w:szCs w:val="24"/>
          <w:highlight w:val="yellow"/>
          <w:lang w:val="en-US"/>
        </w:rPr>
      </w:pPr>
      <w:r>
        <w:rPr>
          <w:rFonts w:ascii="Times New Roman" w:hAnsi="Times New Roman"/>
          <w:bCs/>
          <w:sz w:val="24"/>
          <w:szCs w:val="24"/>
          <w:highlight w:val="yellow"/>
          <w:lang w:val="en-US"/>
        </w:rPr>
        <w:t xml:space="preserve"> </w:t>
      </w:r>
    </w:p>
    <w:p w14:paraId="12AD4905" w14:textId="3220D8BD" w:rsidR="00C91BD6" w:rsidRPr="00330CB8" w:rsidRDefault="00C91BD6" w:rsidP="00C91BD6">
      <w:pPr>
        <w:spacing w:after="0" w:line="240" w:lineRule="auto"/>
        <w:ind w:left="4820"/>
        <w:rPr>
          <w:rFonts w:ascii="Times New Roman" w:hAnsi="Times New Roman"/>
          <w:b/>
          <w:bCs/>
          <w:sz w:val="24"/>
          <w:szCs w:val="24"/>
        </w:rPr>
      </w:pPr>
      <w:r w:rsidRPr="006E57F9">
        <w:rPr>
          <w:rFonts w:ascii="Times New Roman" w:hAnsi="Times New Roman"/>
          <w:b/>
          <w:noProof/>
          <w:sz w:val="24"/>
          <w:szCs w:val="24"/>
        </w:rPr>
        <w:t>від «20» грудня 2023 року № 0</w:t>
      </w:r>
      <w:r>
        <w:rPr>
          <w:rFonts w:ascii="Times New Roman" w:hAnsi="Times New Roman"/>
          <w:b/>
          <w:noProof/>
          <w:sz w:val="24"/>
          <w:szCs w:val="24"/>
        </w:rPr>
        <w:t>4</w:t>
      </w:r>
      <w:r w:rsidRPr="006E57F9">
        <w:rPr>
          <w:rFonts w:ascii="Times New Roman" w:hAnsi="Times New Roman"/>
          <w:b/>
          <w:noProof/>
          <w:sz w:val="24"/>
          <w:szCs w:val="24"/>
        </w:rPr>
        <w:t>/2023</w:t>
      </w:r>
    </w:p>
    <w:p w14:paraId="74F2DDB4" w14:textId="77777777" w:rsidR="000519F8" w:rsidRPr="00330CB8" w:rsidRDefault="000519F8" w:rsidP="006F33F8">
      <w:pPr>
        <w:spacing w:after="0" w:line="240" w:lineRule="auto"/>
        <w:ind w:left="4820"/>
        <w:rPr>
          <w:rFonts w:ascii="Times New Roman" w:hAnsi="Times New Roman"/>
          <w:bCs/>
          <w:sz w:val="24"/>
          <w:szCs w:val="24"/>
        </w:rPr>
      </w:pPr>
    </w:p>
    <w:p w14:paraId="24302B5E"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Уповноважена особа</w:t>
      </w:r>
    </w:p>
    <w:p w14:paraId="7F09B3FB" w14:textId="0F141041" w:rsidR="000519F8" w:rsidRPr="00181A71" w:rsidRDefault="00181A71" w:rsidP="006F33F8">
      <w:pPr>
        <w:spacing w:after="0" w:line="240" w:lineRule="auto"/>
        <w:ind w:left="4820"/>
        <w:rPr>
          <w:rFonts w:ascii="Times New Roman" w:hAnsi="Times New Roman"/>
          <w:bCs/>
          <w:sz w:val="24"/>
          <w:szCs w:val="24"/>
          <w:highlight w:val="yellow"/>
          <w:lang w:val="en-US"/>
        </w:rPr>
      </w:pPr>
      <w:r>
        <w:rPr>
          <w:rFonts w:ascii="Times New Roman" w:hAnsi="Times New Roman"/>
          <w:bCs/>
          <w:sz w:val="24"/>
          <w:szCs w:val="24"/>
          <w:highlight w:val="yellow"/>
          <w:lang w:val="en-US"/>
        </w:rPr>
        <w:t xml:space="preserve"> </w:t>
      </w:r>
    </w:p>
    <w:p w14:paraId="324A939A" w14:textId="77777777" w:rsidR="000519F8" w:rsidRPr="006A086E" w:rsidRDefault="000519F8" w:rsidP="006F33F8">
      <w:pPr>
        <w:spacing w:after="0" w:line="240" w:lineRule="auto"/>
        <w:ind w:left="4820"/>
        <w:rPr>
          <w:rFonts w:ascii="Times New Roman" w:hAnsi="Times New Roman"/>
          <w:bCs/>
          <w:sz w:val="24"/>
          <w:szCs w:val="24"/>
          <w:highlight w:val="yellow"/>
        </w:rPr>
      </w:pPr>
      <w:r w:rsidRPr="006A086E">
        <w:rPr>
          <w:rFonts w:ascii="Times New Roman" w:hAnsi="Times New Roman"/>
          <w:bCs/>
          <w:sz w:val="24"/>
          <w:szCs w:val="24"/>
          <w:highlight w:val="yellow"/>
        </w:rPr>
        <w:t xml:space="preserve"> </w:t>
      </w:r>
    </w:p>
    <w:p w14:paraId="720D58AE" w14:textId="527D4535" w:rsidR="000519F8" w:rsidRPr="00330CB8" w:rsidRDefault="000519F8" w:rsidP="006F33F8">
      <w:pPr>
        <w:spacing w:after="0" w:line="240" w:lineRule="auto"/>
        <w:ind w:left="4820"/>
        <w:rPr>
          <w:rFonts w:ascii="Times New Roman" w:hAnsi="Times New Roman"/>
          <w:sz w:val="24"/>
          <w:szCs w:val="24"/>
        </w:rPr>
      </w:pPr>
      <w:r w:rsidRPr="00181A71">
        <w:rPr>
          <w:rFonts w:ascii="Times New Roman" w:hAnsi="Times New Roman"/>
          <w:bCs/>
          <w:sz w:val="24"/>
          <w:szCs w:val="24"/>
        </w:rPr>
        <w:t xml:space="preserve">__________________ </w:t>
      </w:r>
      <w:r w:rsidR="00181A71" w:rsidRPr="00181A71">
        <w:rPr>
          <w:rFonts w:ascii="Times New Roman" w:hAnsi="Times New Roman"/>
          <w:bCs/>
          <w:sz w:val="24"/>
          <w:szCs w:val="24"/>
        </w:rPr>
        <w:t>Олександр СВИРИДЕНКО</w:t>
      </w:r>
    </w:p>
    <w:p w14:paraId="050FEDF8" w14:textId="77777777" w:rsidR="000519F8" w:rsidRPr="00330CB8" w:rsidRDefault="000519F8" w:rsidP="006F33F8">
      <w:pPr>
        <w:spacing w:after="0" w:line="240" w:lineRule="auto"/>
        <w:rPr>
          <w:rFonts w:ascii="Times New Roman" w:hAnsi="Times New Roman"/>
          <w:b/>
          <w:sz w:val="28"/>
          <w:szCs w:val="28"/>
        </w:rPr>
      </w:pPr>
    </w:p>
    <w:p w14:paraId="4F290627" w14:textId="77777777" w:rsidR="000C69F2" w:rsidRPr="00330CB8" w:rsidRDefault="000C69F2" w:rsidP="006F33F8">
      <w:pPr>
        <w:spacing w:after="0" w:line="240" w:lineRule="auto"/>
        <w:ind w:left="-1418"/>
        <w:jc w:val="right"/>
        <w:rPr>
          <w:rFonts w:ascii="Times New Roman" w:eastAsia="Times New Roman" w:hAnsi="Times New Roman" w:cs="Times New Roman"/>
          <w:b/>
          <w:sz w:val="24"/>
          <w:szCs w:val="24"/>
        </w:rPr>
      </w:pPr>
    </w:p>
    <w:p w14:paraId="73DDF5CF" w14:textId="77777777" w:rsidR="000C69F2" w:rsidRPr="00330CB8" w:rsidRDefault="006D5C4F" w:rsidP="006F33F8">
      <w:pPr>
        <w:spacing w:after="0" w:line="240" w:lineRule="auto"/>
        <w:ind w:left="-1418"/>
        <w:jc w:val="right"/>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t> </w:t>
      </w:r>
    </w:p>
    <w:p w14:paraId="252BF8C4" w14:textId="77777777" w:rsidR="000C69F2" w:rsidRPr="00330CB8" w:rsidRDefault="003F2AEB"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                                                     </w:t>
      </w:r>
    </w:p>
    <w:p w14:paraId="22F346B4"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69EC3683"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F4389A"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2C2CD6"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AC0CCC2" w14:textId="77777777" w:rsidR="000C69F2" w:rsidRPr="00330CB8" w:rsidRDefault="003F2AEB"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                                                     </w:t>
      </w:r>
    </w:p>
    <w:p w14:paraId="417BFF1A"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36"/>
          <w:szCs w:val="24"/>
        </w:rPr>
        <w:t>ТЕНДЕРНА ДОКУМЕНТАЦІЯ</w:t>
      </w:r>
    </w:p>
    <w:p w14:paraId="4CF64D01" w14:textId="77777777" w:rsidR="000519F8" w:rsidRPr="00330CB8" w:rsidRDefault="004070C9"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з</w:t>
      </w:r>
      <w:r w:rsidR="000519F8" w:rsidRPr="00330CB8">
        <w:rPr>
          <w:rFonts w:ascii="Times New Roman" w:eastAsia="Times New Roman" w:hAnsi="Times New Roman" w:cs="Times New Roman"/>
          <w:b/>
          <w:sz w:val="24"/>
          <w:szCs w:val="24"/>
        </w:rPr>
        <w:t>а процедурою</w:t>
      </w:r>
      <w:r w:rsidR="003F2AEB" w:rsidRPr="00330CB8">
        <w:rPr>
          <w:rFonts w:ascii="Times New Roman" w:eastAsia="Times New Roman" w:hAnsi="Times New Roman" w:cs="Times New Roman"/>
          <w:b/>
          <w:sz w:val="24"/>
          <w:szCs w:val="24"/>
        </w:rPr>
        <w:t xml:space="preserve"> </w:t>
      </w:r>
    </w:p>
    <w:p w14:paraId="1FF500EC"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t>ВІДКРИТІ ТОРГИ (з особливостями)</w:t>
      </w:r>
    </w:p>
    <w:p w14:paraId="1531243F" w14:textId="77777777" w:rsidR="000C69F2" w:rsidRPr="00330CB8" w:rsidRDefault="003F2AEB"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sz w:val="24"/>
          <w:szCs w:val="24"/>
        </w:rPr>
        <w:t xml:space="preserve">на закупівлю </w:t>
      </w:r>
      <w:r w:rsidR="00950B4D" w:rsidRPr="00330CB8">
        <w:rPr>
          <w:rFonts w:ascii="Times New Roman" w:eastAsia="Times New Roman" w:hAnsi="Times New Roman" w:cs="Times New Roman"/>
          <w:b/>
          <w:sz w:val="24"/>
          <w:szCs w:val="24"/>
        </w:rPr>
        <w:t>ТОВАРІВ</w:t>
      </w:r>
    </w:p>
    <w:p w14:paraId="19483571"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p>
    <w:p w14:paraId="0236FE81" w14:textId="77777777" w:rsidR="006D5C4F" w:rsidRPr="00330CB8" w:rsidRDefault="006D5C4F"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Код за ДК 021:2015 </w:t>
      </w:r>
    </w:p>
    <w:p w14:paraId="12CE5529" w14:textId="77777777" w:rsidR="00722470" w:rsidRPr="00330CB8" w:rsidRDefault="00950B4D"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09310000-5 - Електрична енергія</w:t>
      </w:r>
    </w:p>
    <w:p w14:paraId="10A5C584" w14:textId="77777777" w:rsidR="000C69F2" w:rsidRPr="00330CB8" w:rsidRDefault="000C69F2" w:rsidP="006F33F8">
      <w:pPr>
        <w:spacing w:after="0" w:line="240" w:lineRule="auto"/>
        <w:jc w:val="center"/>
        <w:rPr>
          <w:rFonts w:ascii="Times New Roman" w:eastAsia="Times New Roman" w:hAnsi="Times New Roman" w:cs="Times New Roman"/>
          <w:b/>
          <w:sz w:val="24"/>
          <w:szCs w:val="24"/>
        </w:rPr>
      </w:pPr>
    </w:p>
    <w:p w14:paraId="07C211ED" w14:textId="77777777" w:rsidR="005F55AB" w:rsidRPr="00330CB8" w:rsidRDefault="003F2AEB" w:rsidP="005F55AB">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r w:rsidR="005F55AB">
        <w:rPr>
          <w:rFonts w:ascii="Times New Roman" w:eastAsia="Times New Roman" w:hAnsi="Times New Roman" w:cs="Times New Roman"/>
          <w:sz w:val="24"/>
          <w:szCs w:val="24"/>
        </w:rPr>
        <w:t>(Електрична енергія з розподілом)</w:t>
      </w:r>
    </w:p>
    <w:p w14:paraId="4297053C" w14:textId="3B3673DC" w:rsidR="000C69F2" w:rsidRPr="00330CB8" w:rsidRDefault="000C69F2" w:rsidP="006F33F8">
      <w:pPr>
        <w:spacing w:after="0" w:line="240" w:lineRule="auto"/>
        <w:rPr>
          <w:rFonts w:ascii="Times New Roman" w:eastAsia="Times New Roman" w:hAnsi="Times New Roman" w:cs="Times New Roman"/>
          <w:sz w:val="24"/>
          <w:szCs w:val="24"/>
        </w:rPr>
      </w:pPr>
    </w:p>
    <w:p w14:paraId="36B0B60D" w14:textId="77777777" w:rsidR="008F687F" w:rsidRPr="00330CB8" w:rsidRDefault="008F687F" w:rsidP="006F33F8">
      <w:pPr>
        <w:spacing w:after="0" w:line="240" w:lineRule="auto"/>
        <w:rPr>
          <w:rFonts w:ascii="Times New Roman" w:eastAsia="Times New Roman" w:hAnsi="Times New Roman" w:cs="Times New Roman"/>
          <w:sz w:val="24"/>
          <w:szCs w:val="24"/>
        </w:rPr>
      </w:pPr>
      <w:bookmarkStart w:id="1" w:name="_heading=h.1fob9te" w:colFirst="0" w:colLast="0"/>
      <w:bookmarkEnd w:id="1"/>
    </w:p>
    <w:p w14:paraId="4EE25648" w14:textId="77777777" w:rsidR="000519F8" w:rsidRPr="00330CB8" w:rsidRDefault="000519F8" w:rsidP="006F33F8">
      <w:pPr>
        <w:spacing w:after="0" w:line="240" w:lineRule="auto"/>
        <w:jc w:val="center"/>
        <w:rPr>
          <w:rFonts w:ascii="Times New Roman" w:eastAsia="Times New Roman" w:hAnsi="Times New Roman" w:cs="Times New Roman"/>
          <w:sz w:val="24"/>
          <w:szCs w:val="24"/>
        </w:rPr>
      </w:pPr>
    </w:p>
    <w:p w14:paraId="5C14F314"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2ABE27D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C0A9029"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1C494BD0"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2EE390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80E08BF"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D726D5D"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09DA6ACC"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1B3FB7B4" w14:textId="77777777" w:rsidR="00950B4D" w:rsidRPr="00330CB8" w:rsidRDefault="00950B4D" w:rsidP="006F33F8">
      <w:pPr>
        <w:spacing w:after="0" w:line="240" w:lineRule="auto"/>
        <w:jc w:val="center"/>
        <w:rPr>
          <w:rFonts w:ascii="Times New Roman" w:eastAsia="Times New Roman" w:hAnsi="Times New Roman" w:cs="Times New Roman"/>
          <w:sz w:val="24"/>
          <w:szCs w:val="24"/>
        </w:rPr>
      </w:pPr>
    </w:p>
    <w:p w14:paraId="76773294" w14:textId="77777777" w:rsidR="00950B4D" w:rsidRPr="00330CB8" w:rsidRDefault="00950B4D" w:rsidP="006F33F8">
      <w:pPr>
        <w:spacing w:after="0" w:line="240" w:lineRule="auto"/>
        <w:jc w:val="center"/>
        <w:rPr>
          <w:rFonts w:ascii="Times New Roman" w:eastAsia="Times New Roman" w:hAnsi="Times New Roman" w:cs="Times New Roman"/>
          <w:sz w:val="24"/>
          <w:szCs w:val="24"/>
        </w:rPr>
      </w:pPr>
    </w:p>
    <w:p w14:paraId="55DC4ED3" w14:textId="4F37637F" w:rsidR="000C69F2" w:rsidRPr="00330CB8" w:rsidRDefault="00181A71" w:rsidP="006F33F8">
      <w:pPr>
        <w:spacing w:after="0" w:line="240" w:lineRule="auto"/>
        <w:jc w:val="center"/>
        <w:rPr>
          <w:rFonts w:ascii="Times New Roman" w:eastAsia="Times New Roman" w:hAnsi="Times New Roman" w:cs="Times New Roman"/>
          <w:sz w:val="24"/>
          <w:szCs w:val="24"/>
        </w:rPr>
      </w:pPr>
      <w:r w:rsidRPr="00181A71">
        <w:rPr>
          <w:rFonts w:ascii="Times New Roman" w:eastAsia="Times New Roman" w:hAnsi="Times New Roman" w:cs="Times New Roman"/>
          <w:sz w:val="24"/>
          <w:szCs w:val="24"/>
        </w:rPr>
        <w:t>м</w:t>
      </w:r>
      <w:r w:rsidR="000519F8" w:rsidRPr="00181A71">
        <w:rPr>
          <w:rFonts w:ascii="Times New Roman" w:eastAsia="Times New Roman" w:hAnsi="Times New Roman" w:cs="Times New Roman"/>
          <w:sz w:val="24"/>
          <w:szCs w:val="24"/>
        </w:rPr>
        <w:t xml:space="preserve">. </w:t>
      </w:r>
      <w:r w:rsidRPr="00181A71">
        <w:rPr>
          <w:rFonts w:ascii="Times New Roman" w:eastAsia="Times New Roman" w:hAnsi="Times New Roman" w:cs="Times New Roman"/>
          <w:sz w:val="24"/>
          <w:szCs w:val="24"/>
        </w:rPr>
        <w:t xml:space="preserve">Кременчук </w:t>
      </w:r>
      <w:r w:rsidR="003F2AEB" w:rsidRPr="00181A71">
        <w:rPr>
          <w:rFonts w:ascii="Times New Roman" w:eastAsia="Times New Roman" w:hAnsi="Times New Roman" w:cs="Times New Roman"/>
          <w:sz w:val="24"/>
          <w:szCs w:val="24"/>
        </w:rPr>
        <w:t>20</w:t>
      </w:r>
      <w:r w:rsidR="00452065" w:rsidRPr="00181A71">
        <w:rPr>
          <w:rFonts w:ascii="Times New Roman" w:eastAsia="Times New Roman" w:hAnsi="Times New Roman" w:cs="Times New Roman"/>
          <w:sz w:val="24"/>
          <w:szCs w:val="24"/>
        </w:rPr>
        <w:t>23</w:t>
      </w:r>
      <w:r w:rsidR="003F2AEB" w:rsidRPr="00181A71">
        <w:rPr>
          <w:rFonts w:ascii="Times New Roman" w:eastAsia="Times New Roman" w:hAnsi="Times New Roman" w:cs="Times New Roman"/>
          <w:sz w:val="24"/>
          <w:szCs w:val="24"/>
        </w:rPr>
        <w:t xml:space="preserve"> рік</w:t>
      </w:r>
    </w:p>
    <w:p w14:paraId="7FC8E69D" w14:textId="77777777" w:rsidR="0040428D" w:rsidRPr="00330CB8" w:rsidRDefault="0040428D" w:rsidP="006F33F8">
      <w:pPr>
        <w:spacing w:after="0" w:line="240" w:lineRule="auto"/>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br w:type="page"/>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66"/>
        <w:gridCol w:w="7389"/>
      </w:tblGrid>
      <w:tr w:rsidR="00722470" w:rsidRPr="00330CB8" w14:paraId="76429559" w14:textId="77777777" w:rsidTr="002736FF">
        <w:trPr>
          <w:trHeight w:val="253"/>
          <w:jc w:val="center"/>
        </w:trPr>
        <w:tc>
          <w:tcPr>
            <w:tcW w:w="705" w:type="dxa"/>
            <w:vAlign w:val="center"/>
          </w:tcPr>
          <w:p w14:paraId="59441FCD"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w:t>
            </w:r>
          </w:p>
        </w:tc>
        <w:tc>
          <w:tcPr>
            <w:tcW w:w="9255" w:type="dxa"/>
            <w:gridSpan w:val="2"/>
            <w:vAlign w:val="center"/>
          </w:tcPr>
          <w:p w14:paraId="2584E499" w14:textId="77777777" w:rsidR="000C69F2" w:rsidRPr="00330CB8" w:rsidRDefault="003F2AEB" w:rsidP="006F33F8">
            <w:pPr>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Розділ 1. Загальні положення</w:t>
            </w:r>
          </w:p>
        </w:tc>
      </w:tr>
      <w:tr w:rsidR="00722470" w:rsidRPr="00330CB8" w14:paraId="1222CABF" w14:textId="77777777" w:rsidTr="00A26262">
        <w:trPr>
          <w:trHeight w:val="245"/>
          <w:jc w:val="center"/>
        </w:trPr>
        <w:tc>
          <w:tcPr>
            <w:tcW w:w="705" w:type="dxa"/>
            <w:vAlign w:val="center"/>
          </w:tcPr>
          <w:p w14:paraId="73687A61"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vAlign w:val="center"/>
          </w:tcPr>
          <w:p w14:paraId="0A2BCF9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7389" w:type="dxa"/>
            <w:vAlign w:val="center"/>
          </w:tcPr>
          <w:p w14:paraId="4DC8243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r>
      <w:tr w:rsidR="00722470" w:rsidRPr="00330CB8" w14:paraId="312912FB" w14:textId="77777777" w:rsidTr="00A26262">
        <w:trPr>
          <w:trHeight w:val="1119"/>
          <w:jc w:val="center"/>
        </w:trPr>
        <w:tc>
          <w:tcPr>
            <w:tcW w:w="705" w:type="dxa"/>
          </w:tcPr>
          <w:p w14:paraId="5BC8B6A9"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E1450DB"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Терміни, які вживаються в тендерній документації</w:t>
            </w:r>
          </w:p>
        </w:tc>
        <w:tc>
          <w:tcPr>
            <w:tcW w:w="7389" w:type="dxa"/>
          </w:tcPr>
          <w:p w14:paraId="2C6EA4C5" w14:textId="77777777" w:rsidR="000519F8"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0519F8" w:rsidRPr="00330CB8">
              <w:rPr>
                <w:rFonts w:ascii="Times New Roman" w:eastAsia="Times New Roman" w:hAnsi="Times New Roman" w:cs="Times New Roman"/>
                <w:sz w:val="20"/>
                <w:szCs w:val="20"/>
              </w:rPr>
              <w:t xml:space="preserve">інету міністрів України </w:t>
            </w:r>
            <w:r w:rsidRPr="00330CB8">
              <w:rPr>
                <w:rFonts w:ascii="Times New Roman" w:eastAsia="Times New Roman" w:hAnsi="Times New Roman" w:cs="Times New Roman"/>
                <w:sz w:val="20"/>
                <w:szCs w:val="20"/>
              </w:rPr>
              <w:t>від 12.10.2022 № 1178 (далі — Особливості).</w:t>
            </w:r>
          </w:p>
          <w:p w14:paraId="2BB3F0C9"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722470" w:rsidRPr="00330CB8" w14:paraId="6C69868F" w14:textId="77777777" w:rsidTr="00A26262">
        <w:trPr>
          <w:trHeight w:val="414"/>
          <w:jc w:val="center"/>
        </w:trPr>
        <w:tc>
          <w:tcPr>
            <w:tcW w:w="705" w:type="dxa"/>
          </w:tcPr>
          <w:p w14:paraId="0FC9F75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52234589"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замовника торгів</w:t>
            </w:r>
          </w:p>
        </w:tc>
        <w:tc>
          <w:tcPr>
            <w:tcW w:w="7389" w:type="dxa"/>
          </w:tcPr>
          <w:p w14:paraId="2E2F6CB1"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tc>
      </w:tr>
      <w:tr w:rsidR="00722470" w:rsidRPr="00330CB8" w14:paraId="7E79CD98" w14:textId="77777777" w:rsidTr="00A26262">
        <w:trPr>
          <w:trHeight w:val="285"/>
          <w:jc w:val="center"/>
        </w:trPr>
        <w:tc>
          <w:tcPr>
            <w:tcW w:w="705" w:type="dxa"/>
          </w:tcPr>
          <w:p w14:paraId="275C07F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2.1</w:t>
            </w:r>
          </w:p>
        </w:tc>
        <w:tc>
          <w:tcPr>
            <w:tcW w:w="1866" w:type="dxa"/>
          </w:tcPr>
          <w:p w14:paraId="10AB98C8"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повне найменування</w:t>
            </w:r>
          </w:p>
        </w:tc>
        <w:tc>
          <w:tcPr>
            <w:tcW w:w="7389" w:type="dxa"/>
          </w:tcPr>
          <w:p w14:paraId="2210EDA6" w14:textId="69E81263" w:rsidR="000C69F2" w:rsidRPr="00FD255B" w:rsidRDefault="00181A71" w:rsidP="006F33F8">
            <w:pPr>
              <w:jc w:val="both"/>
              <w:rPr>
                <w:rFonts w:ascii="Times New Roman" w:eastAsia="Times New Roman" w:hAnsi="Times New Roman" w:cs="Times New Roman"/>
                <w:b/>
                <w:sz w:val="20"/>
                <w:szCs w:val="20"/>
              </w:rPr>
            </w:pPr>
            <w:r w:rsidRPr="00FD255B">
              <w:rPr>
                <w:rFonts w:ascii="Times New Roman" w:hAnsi="Times New Roman" w:cs="Times New Roman"/>
                <w:sz w:val="20"/>
                <w:szCs w:val="20"/>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tc>
      </w:tr>
      <w:tr w:rsidR="00330CB8" w:rsidRPr="00330CB8" w14:paraId="6A5F51BF" w14:textId="77777777" w:rsidTr="0078089A">
        <w:trPr>
          <w:trHeight w:val="139"/>
          <w:jc w:val="center"/>
        </w:trPr>
        <w:tc>
          <w:tcPr>
            <w:tcW w:w="705" w:type="dxa"/>
          </w:tcPr>
          <w:p w14:paraId="21D14DA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2.2</w:t>
            </w:r>
          </w:p>
        </w:tc>
        <w:tc>
          <w:tcPr>
            <w:tcW w:w="1866" w:type="dxa"/>
          </w:tcPr>
          <w:p w14:paraId="759E0A03"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місцезнаходження</w:t>
            </w:r>
          </w:p>
        </w:tc>
        <w:tc>
          <w:tcPr>
            <w:tcW w:w="7389" w:type="dxa"/>
          </w:tcPr>
          <w:p w14:paraId="4AF31451" w14:textId="474F9196" w:rsidR="000C69F2" w:rsidRPr="00330CB8" w:rsidRDefault="00181A71" w:rsidP="006F33F8">
            <w:pPr>
              <w:jc w:val="both"/>
              <w:rPr>
                <w:rFonts w:ascii="Times New Roman" w:eastAsia="Times New Roman" w:hAnsi="Times New Roman" w:cs="Times New Roman"/>
                <w:sz w:val="20"/>
                <w:szCs w:val="20"/>
              </w:rPr>
            </w:pPr>
            <w:r>
              <w:rPr>
                <w:rFonts w:ascii="Times New Roman" w:hAnsi="Times New Roman"/>
              </w:rPr>
              <w:t>м. Кременчук Полтавської області</w:t>
            </w:r>
            <w:r>
              <w:t>, індекс 39600</w:t>
            </w:r>
          </w:p>
        </w:tc>
      </w:tr>
      <w:tr w:rsidR="00722470" w:rsidRPr="00330CB8" w14:paraId="5250C9DE" w14:textId="77777777" w:rsidTr="00A26262">
        <w:trPr>
          <w:trHeight w:val="1119"/>
          <w:jc w:val="center"/>
        </w:trPr>
        <w:tc>
          <w:tcPr>
            <w:tcW w:w="705" w:type="dxa"/>
          </w:tcPr>
          <w:p w14:paraId="65D002E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2.3</w:t>
            </w:r>
          </w:p>
        </w:tc>
        <w:tc>
          <w:tcPr>
            <w:tcW w:w="1866" w:type="dxa"/>
          </w:tcPr>
          <w:p w14:paraId="780CFF35"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89" w:type="dxa"/>
          </w:tcPr>
          <w:p w14:paraId="25A78E8A" w14:textId="325E4B77" w:rsidR="00415B3B" w:rsidRPr="00330CB8" w:rsidRDefault="00181A71" w:rsidP="006F33F8">
            <w:pPr>
              <w:rPr>
                <w:rFonts w:ascii="Times New Roman" w:hAnsi="Times New Roman"/>
                <w:sz w:val="20"/>
                <w:szCs w:val="20"/>
              </w:rPr>
            </w:pPr>
            <w:r>
              <w:rPr>
                <w:rFonts w:ascii="Times New Roman" w:hAnsi="Times New Roman"/>
                <w:sz w:val="20"/>
                <w:szCs w:val="20"/>
              </w:rPr>
              <w:t>Сіон-Сінайська Вікторія Вікторівна, відповідальний співробітник</w:t>
            </w:r>
          </w:p>
          <w:p w14:paraId="2392D060" w14:textId="6E861DF3" w:rsidR="000C69F2" w:rsidRPr="00330CB8" w:rsidRDefault="00415B3B" w:rsidP="006F33F8">
            <w:pPr>
              <w:jc w:val="both"/>
              <w:rPr>
                <w:rFonts w:ascii="Times New Roman" w:hAnsi="Times New Roman"/>
                <w:sz w:val="20"/>
                <w:szCs w:val="20"/>
              </w:rPr>
            </w:pPr>
            <w:r w:rsidRPr="00330CB8">
              <w:rPr>
                <w:rFonts w:ascii="Times New Roman" w:hAnsi="Times New Roman"/>
                <w:sz w:val="20"/>
                <w:szCs w:val="20"/>
              </w:rPr>
              <w:t xml:space="preserve">Електронна адреса - </w:t>
            </w:r>
            <w:r w:rsidR="00D33EA2" w:rsidRPr="00330CB8">
              <w:rPr>
                <w:rFonts w:ascii="Times New Roman" w:hAnsi="Times New Roman"/>
                <w:sz w:val="20"/>
                <w:szCs w:val="20"/>
              </w:rPr>
              <w:t>e-mail</w:t>
            </w:r>
            <w:r w:rsidR="00181A71" w:rsidRPr="00C95D12">
              <w:rPr>
                <w:rFonts w:ascii="Times New Roman" w:hAnsi="Times New Roman"/>
                <w:sz w:val="20"/>
                <w:szCs w:val="20"/>
              </w:rPr>
              <w:t>:</w:t>
            </w:r>
            <w:r w:rsidR="00181A71">
              <w:rPr>
                <w:rFonts w:ascii="Times New Roman" w:hAnsi="Times New Roman"/>
                <w:sz w:val="20"/>
                <w:szCs w:val="20"/>
              </w:rPr>
              <w:t xml:space="preserve">   </w:t>
            </w:r>
            <w:r w:rsidR="00181A71" w:rsidRPr="00C95D12">
              <w:rPr>
                <w:rFonts w:ascii="Times New Roman" w:hAnsi="Times New Roman"/>
                <w:sz w:val="20"/>
                <w:szCs w:val="20"/>
                <w:lang w:val="en-US"/>
              </w:rPr>
              <w:t>alfa</w:t>
            </w:r>
            <w:r w:rsidR="00181A71" w:rsidRPr="00C95D12">
              <w:rPr>
                <w:rFonts w:ascii="Times New Roman" w:hAnsi="Times New Roman"/>
                <w:sz w:val="20"/>
                <w:szCs w:val="20"/>
              </w:rPr>
              <w:t>-</w:t>
            </w:r>
            <w:r w:rsidR="00181A71" w:rsidRPr="00C95D12">
              <w:rPr>
                <w:rFonts w:ascii="Times New Roman" w:hAnsi="Times New Roman"/>
                <w:sz w:val="20"/>
                <w:szCs w:val="20"/>
                <w:lang w:val="en-US"/>
              </w:rPr>
              <w:t>kremenchug</w:t>
            </w:r>
            <w:r w:rsidR="00181A71" w:rsidRPr="00C95D12">
              <w:rPr>
                <w:rFonts w:ascii="Times New Roman" w:hAnsi="Times New Roman"/>
                <w:sz w:val="20"/>
                <w:szCs w:val="20"/>
              </w:rPr>
              <w:t>@</w:t>
            </w:r>
            <w:r w:rsidR="00181A71" w:rsidRPr="00C95D12">
              <w:rPr>
                <w:rFonts w:ascii="Times New Roman" w:hAnsi="Times New Roman"/>
                <w:sz w:val="20"/>
                <w:szCs w:val="20"/>
                <w:lang w:val="en-US"/>
              </w:rPr>
              <w:t>ssu</w:t>
            </w:r>
            <w:r w:rsidR="00181A71" w:rsidRPr="00C95D12">
              <w:rPr>
                <w:rFonts w:ascii="Times New Roman" w:hAnsi="Times New Roman"/>
                <w:sz w:val="20"/>
                <w:szCs w:val="20"/>
              </w:rPr>
              <w:t>.</w:t>
            </w:r>
            <w:r w:rsidR="00181A71" w:rsidRPr="00C95D12">
              <w:rPr>
                <w:rFonts w:ascii="Times New Roman" w:hAnsi="Times New Roman"/>
                <w:sz w:val="20"/>
                <w:szCs w:val="20"/>
                <w:lang w:val="en-US"/>
              </w:rPr>
              <w:t>gov</w:t>
            </w:r>
            <w:r w:rsidR="00181A71" w:rsidRPr="00C95D12">
              <w:rPr>
                <w:rFonts w:ascii="Times New Roman" w:hAnsi="Times New Roman"/>
                <w:sz w:val="20"/>
                <w:szCs w:val="20"/>
              </w:rPr>
              <w:t>.</w:t>
            </w:r>
            <w:r w:rsidR="00181A71" w:rsidRPr="00C95D12">
              <w:rPr>
                <w:rFonts w:ascii="Times New Roman" w:hAnsi="Times New Roman"/>
                <w:sz w:val="20"/>
                <w:szCs w:val="20"/>
                <w:lang w:val="en-US"/>
              </w:rPr>
              <w:t>ua</w:t>
            </w:r>
          </w:p>
        </w:tc>
      </w:tr>
      <w:tr w:rsidR="00722470" w:rsidRPr="00330CB8" w14:paraId="75292771" w14:textId="77777777" w:rsidTr="00A26262">
        <w:trPr>
          <w:trHeight w:val="15"/>
          <w:jc w:val="center"/>
        </w:trPr>
        <w:tc>
          <w:tcPr>
            <w:tcW w:w="705" w:type="dxa"/>
          </w:tcPr>
          <w:p w14:paraId="005D1F12"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7DABB7"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Процедура закупівлі</w:t>
            </w:r>
          </w:p>
        </w:tc>
        <w:tc>
          <w:tcPr>
            <w:tcW w:w="7389" w:type="dxa"/>
          </w:tcPr>
          <w:p w14:paraId="63314B78" w14:textId="77777777" w:rsidR="000C69F2" w:rsidRPr="00330CB8" w:rsidRDefault="00D33EA2"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w:t>
            </w:r>
            <w:r w:rsidR="003F2AEB" w:rsidRPr="00330CB8">
              <w:rPr>
                <w:rFonts w:ascii="Times New Roman" w:eastAsia="Times New Roman" w:hAnsi="Times New Roman" w:cs="Times New Roman"/>
                <w:sz w:val="20"/>
                <w:szCs w:val="20"/>
              </w:rPr>
              <w:t>ідкриті торги з особливостями</w:t>
            </w:r>
          </w:p>
        </w:tc>
      </w:tr>
      <w:tr w:rsidR="00722470" w:rsidRPr="00330CB8" w14:paraId="5A28BB52" w14:textId="77777777" w:rsidTr="00A26262">
        <w:trPr>
          <w:trHeight w:val="240"/>
          <w:jc w:val="center"/>
        </w:trPr>
        <w:tc>
          <w:tcPr>
            <w:tcW w:w="705" w:type="dxa"/>
          </w:tcPr>
          <w:p w14:paraId="46DB1F33"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5F48B8D3"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предмет закупівлі</w:t>
            </w:r>
          </w:p>
        </w:tc>
        <w:tc>
          <w:tcPr>
            <w:tcW w:w="7389" w:type="dxa"/>
          </w:tcPr>
          <w:p w14:paraId="03E75391"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5C7D9E24" w14:textId="77777777" w:rsidR="006566F5" w:rsidRPr="00330CB8" w:rsidRDefault="006566F5" w:rsidP="006F33F8">
            <w:pPr>
              <w:jc w:val="both"/>
              <w:rPr>
                <w:rFonts w:ascii="Times New Roman" w:eastAsia="Times New Roman" w:hAnsi="Times New Roman" w:cs="Times New Roman"/>
                <w:sz w:val="20"/>
                <w:szCs w:val="20"/>
              </w:rPr>
            </w:pPr>
          </w:p>
        </w:tc>
      </w:tr>
      <w:tr w:rsidR="00722470" w:rsidRPr="00330CB8" w14:paraId="00435B98" w14:textId="77777777" w:rsidTr="00A26262">
        <w:trPr>
          <w:jc w:val="center"/>
        </w:trPr>
        <w:tc>
          <w:tcPr>
            <w:tcW w:w="705" w:type="dxa"/>
          </w:tcPr>
          <w:p w14:paraId="67A7165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4.1</w:t>
            </w:r>
          </w:p>
        </w:tc>
        <w:tc>
          <w:tcPr>
            <w:tcW w:w="1866" w:type="dxa"/>
          </w:tcPr>
          <w:p w14:paraId="101235B2"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назва предмета закупівлі</w:t>
            </w:r>
          </w:p>
        </w:tc>
        <w:tc>
          <w:tcPr>
            <w:tcW w:w="7389" w:type="dxa"/>
          </w:tcPr>
          <w:p w14:paraId="25A2B8D2"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6E990AE1" w14:textId="77777777" w:rsidR="000C69F2" w:rsidRPr="00330CB8" w:rsidRDefault="000C69F2" w:rsidP="006F33F8">
            <w:pPr>
              <w:jc w:val="both"/>
              <w:rPr>
                <w:rFonts w:ascii="Times New Roman" w:eastAsia="Times New Roman" w:hAnsi="Times New Roman" w:cs="Times New Roman"/>
                <w:sz w:val="20"/>
                <w:szCs w:val="20"/>
              </w:rPr>
            </w:pPr>
          </w:p>
        </w:tc>
      </w:tr>
      <w:tr w:rsidR="00722470" w:rsidRPr="00330CB8" w14:paraId="56676CF1" w14:textId="77777777" w:rsidTr="00A26262">
        <w:trPr>
          <w:trHeight w:val="1119"/>
          <w:jc w:val="center"/>
        </w:trPr>
        <w:tc>
          <w:tcPr>
            <w:tcW w:w="705" w:type="dxa"/>
          </w:tcPr>
          <w:p w14:paraId="331D81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4.2</w:t>
            </w:r>
          </w:p>
        </w:tc>
        <w:tc>
          <w:tcPr>
            <w:tcW w:w="1866" w:type="dxa"/>
          </w:tcPr>
          <w:p w14:paraId="0DFC1191"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7389" w:type="dxa"/>
          </w:tcPr>
          <w:p w14:paraId="1A3AA20C" w14:textId="77777777" w:rsidR="000C69F2" w:rsidRPr="00330CB8" w:rsidRDefault="004070C9" w:rsidP="006F33F8">
            <w:pPr>
              <w:widowControl w:val="0"/>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Не застосовується</w:t>
            </w:r>
          </w:p>
        </w:tc>
      </w:tr>
      <w:tr w:rsidR="00722470" w:rsidRPr="00330CB8" w14:paraId="4AC0D55A" w14:textId="77777777" w:rsidTr="009463A7">
        <w:trPr>
          <w:trHeight w:val="525"/>
          <w:jc w:val="center"/>
        </w:trPr>
        <w:tc>
          <w:tcPr>
            <w:tcW w:w="705" w:type="dxa"/>
          </w:tcPr>
          <w:p w14:paraId="58CB376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4.3</w:t>
            </w:r>
          </w:p>
        </w:tc>
        <w:tc>
          <w:tcPr>
            <w:tcW w:w="1866" w:type="dxa"/>
          </w:tcPr>
          <w:p w14:paraId="071A8E0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кількість товару та місце його поставки </w:t>
            </w:r>
          </w:p>
        </w:tc>
        <w:tc>
          <w:tcPr>
            <w:tcW w:w="7389" w:type="dxa"/>
          </w:tcPr>
          <w:p w14:paraId="20C7107D" w14:textId="61561AAF" w:rsidR="004070C9"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Кількість:</w:t>
            </w:r>
            <w:r w:rsidR="004070C9" w:rsidRPr="00330CB8">
              <w:rPr>
                <w:rFonts w:ascii="Times New Roman" w:eastAsia="Times New Roman" w:hAnsi="Times New Roman" w:cs="Times New Roman"/>
                <w:sz w:val="20"/>
                <w:szCs w:val="20"/>
              </w:rPr>
              <w:t xml:space="preserve"> </w:t>
            </w:r>
            <w:r w:rsidR="00BB249E" w:rsidRPr="00BB249E">
              <w:rPr>
                <w:rFonts w:ascii="Times New Roman" w:eastAsia="Times New Roman" w:hAnsi="Times New Roman" w:cs="Times New Roman"/>
                <w:b/>
                <w:bCs/>
                <w:sz w:val="20"/>
                <w:szCs w:val="20"/>
              </w:rPr>
              <w:t>170 964</w:t>
            </w:r>
            <w:r w:rsidR="00181A71" w:rsidRPr="00BB249E">
              <w:rPr>
                <w:rFonts w:ascii="Times New Roman" w:eastAsia="Times New Roman" w:hAnsi="Times New Roman" w:cs="Times New Roman"/>
                <w:b/>
                <w:bCs/>
                <w:sz w:val="20"/>
                <w:szCs w:val="20"/>
              </w:rPr>
              <w:t>,</w:t>
            </w:r>
            <w:r w:rsidR="00BB249E" w:rsidRPr="00BB249E">
              <w:rPr>
                <w:rFonts w:ascii="Times New Roman" w:eastAsia="Times New Roman" w:hAnsi="Times New Roman" w:cs="Times New Roman"/>
                <w:b/>
                <w:bCs/>
                <w:sz w:val="20"/>
                <w:szCs w:val="20"/>
              </w:rPr>
              <w:t>71</w:t>
            </w:r>
            <w:r w:rsidR="00181A71" w:rsidRPr="00BB249E">
              <w:rPr>
                <w:rFonts w:ascii="Times New Roman" w:eastAsia="Times New Roman" w:hAnsi="Times New Roman" w:cs="Times New Roman"/>
                <w:sz w:val="20"/>
                <w:szCs w:val="20"/>
              </w:rPr>
              <w:t xml:space="preserve"> </w:t>
            </w:r>
            <w:r w:rsidR="009F4F5C" w:rsidRPr="00BB249E">
              <w:rPr>
                <w:rFonts w:ascii="Times New Roman" w:hAnsi="Times New Roman"/>
                <w:sz w:val="20"/>
                <w:szCs w:val="20"/>
              </w:rPr>
              <w:t>кВт</w:t>
            </w:r>
            <w:r w:rsidR="00181A71">
              <w:rPr>
                <w:rFonts w:ascii="Times New Roman" w:hAnsi="Times New Roman"/>
                <w:sz w:val="20"/>
                <w:szCs w:val="20"/>
              </w:rPr>
              <w:t>/год.</w:t>
            </w:r>
          </w:p>
          <w:p w14:paraId="0FD04782" w14:textId="4E746485" w:rsidR="00AF68C0" w:rsidRPr="00330CB8" w:rsidRDefault="00CD6DCD" w:rsidP="009F4F5C">
            <w:pPr>
              <w:jc w:val="both"/>
              <w:rPr>
                <w:rFonts w:ascii="Times New Roman" w:hAnsi="Times New Roman"/>
                <w:sz w:val="20"/>
                <w:szCs w:val="20"/>
              </w:rPr>
            </w:pPr>
            <w:r w:rsidRPr="00330CB8">
              <w:rPr>
                <w:rFonts w:ascii="Times New Roman" w:eastAsia="Times New Roman" w:hAnsi="Times New Roman" w:cs="Times New Roman"/>
                <w:sz w:val="20"/>
                <w:szCs w:val="20"/>
              </w:rPr>
              <w:t xml:space="preserve">Місце </w:t>
            </w:r>
            <w:r w:rsidR="009F4F5C" w:rsidRPr="00330CB8">
              <w:rPr>
                <w:rFonts w:ascii="Times New Roman" w:eastAsia="Times New Roman" w:hAnsi="Times New Roman" w:cs="Times New Roman"/>
                <w:sz w:val="20"/>
                <w:szCs w:val="20"/>
              </w:rPr>
              <w:t>поставки</w:t>
            </w:r>
            <w:r w:rsidRPr="00330CB8">
              <w:rPr>
                <w:rFonts w:ascii="Times New Roman" w:eastAsia="Times New Roman" w:hAnsi="Times New Roman" w:cs="Times New Roman"/>
                <w:sz w:val="20"/>
                <w:szCs w:val="20"/>
              </w:rPr>
              <w:t xml:space="preserve">: </w:t>
            </w:r>
            <w:r w:rsidR="00FC3E13" w:rsidRPr="00330CB8">
              <w:rPr>
                <w:rFonts w:ascii="Times New Roman" w:eastAsia="Times New Roman" w:hAnsi="Times New Roman"/>
                <w:b/>
                <w:sz w:val="20"/>
                <w:szCs w:val="20"/>
                <w:lang w:eastAsia="ru-RU"/>
              </w:rPr>
              <w:t xml:space="preserve">Межа балансової належності електроустановок Замовника. </w:t>
            </w:r>
            <w:r w:rsidR="00FC3E13" w:rsidRPr="00330CB8">
              <w:rPr>
                <w:rFonts w:ascii="Times New Roman" w:hAnsi="Times New Roman"/>
                <w:sz w:val="20"/>
                <w:szCs w:val="20"/>
              </w:rPr>
              <w:t xml:space="preserve">Україна, </w:t>
            </w:r>
            <w:r w:rsidR="00BB249E">
              <w:rPr>
                <w:rFonts w:ascii="Times New Roman" w:hAnsi="Times New Roman"/>
                <w:sz w:val="20"/>
                <w:szCs w:val="20"/>
              </w:rPr>
              <w:t>Полтавська</w:t>
            </w:r>
            <w:r w:rsidR="00181A71">
              <w:rPr>
                <w:rFonts w:ascii="Times New Roman" w:hAnsi="Times New Roman"/>
                <w:sz w:val="20"/>
                <w:szCs w:val="20"/>
              </w:rPr>
              <w:t xml:space="preserve"> область, </w:t>
            </w:r>
            <w:r w:rsidR="00BB249E">
              <w:rPr>
                <w:rFonts w:ascii="Times New Roman" w:hAnsi="Times New Roman"/>
                <w:sz w:val="20"/>
                <w:szCs w:val="20"/>
              </w:rPr>
              <w:t>м. Кременчук</w:t>
            </w:r>
            <w:r w:rsidR="00B74FD8" w:rsidRPr="00330CB8">
              <w:rPr>
                <w:rFonts w:ascii="Times New Roman" w:hAnsi="Times New Roman"/>
                <w:sz w:val="20"/>
                <w:szCs w:val="20"/>
              </w:rPr>
              <w:t>.</w:t>
            </w:r>
          </w:p>
          <w:p w14:paraId="4453ED44" w14:textId="77777777" w:rsidR="00B74FD8" w:rsidRPr="00330CB8" w:rsidRDefault="00B74FD8" w:rsidP="00B74FD8">
            <w:pPr>
              <w:tabs>
                <w:tab w:val="left" w:pos="993"/>
                <w:tab w:val="left" w:pos="1560"/>
              </w:tabs>
              <w:ind w:firstLine="567"/>
              <w:jc w:val="both"/>
              <w:rPr>
                <w:rFonts w:ascii="Times New Roman" w:eastAsia="Times New Roman" w:hAnsi="Times New Roman" w:cs="Times New Roman"/>
                <w:i/>
                <w:sz w:val="20"/>
                <w:szCs w:val="24"/>
              </w:rPr>
            </w:pPr>
            <w:r w:rsidRPr="00330CB8">
              <w:rPr>
                <w:rFonts w:ascii="Times New Roman" w:eastAsia="Times New Roman" w:hAnsi="Times New Roman" w:cs="Times New Roman"/>
                <w:i/>
                <w:sz w:val="20"/>
                <w:szCs w:val="24"/>
              </w:rPr>
              <w:t>Відповідно до п. 27 Особливостей ПКМУ від 12.10.2022 № 1178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330CB8">
                <w:rPr>
                  <w:rStyle w:val="a7"/>
                  <w:rFonts w:ascii="Times New Roman" w:eastAsia="Times New Roman" w:hAnsi="Times New Roman" w:cs="Times New Roman"/>
                  <w:i/>
                  <w:color w:val="auto"/>
                  <w:sz w:val="20"/>
                  <w:szCs w:val="24"/>
                  <w:u w:val="none"/>
                </w:rPr>
                <w:t>Законом</w:t>
              </w:r>
            </w:hyperlink>
            <w:r w:rsidRPr="00330CB8">
              <w:rPr>
                <w:rFonts w:ascii="Times New Roman" w:eastAsia="Times New Roman" w:hAnsi="Times New Roman" w:cs="Times New Roman"/>
                <w:i/>
                <w:sz w:val="20"/>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2C21587" w14:textId="77777777" w:rsidR="00B74FD8" w:rsidRPr="00330CB8" w:rsidRDefault="00B74FD8" w:rsidP="00B74FD8">
            <w:pPr>
              <w:tabs>
                <w:tab w:val="left" w:pos="993"/>
                <w:tab w:val="left" w:pos="1560"/>
              </w:tabs>
              <w:ind w:firstLine="567"/>
              <w:rPr>
                <w:rFonts w:ascii="Times New Roman" w:eastAsia="Times New Roman" w:hAnsi="Times New Roman" w:cs="Times New Roman"/>
                <w:sz w:val="24"/>
                <w:szCs w:val="24"/>
              </w:rPr>
            </w:pPr>
            <w:r w:rsidRPr="00330CB8">
              <w:rPr>
                <w:rFonts w:ascii="Times New Roman" w:eastAsia="Times New Roman" w:hAnsi="Times New Roman" w:cs="Times New Roman"/>
                <w:sz w:val="20"/>
                <w:szCs w:val="24"/>
              </w:rPr>
              <w:t>Конкретна адреса буде узгоджена на етапі укладання Договору з Переможцем.</w:t>
            </w:r>
          </w:p>
        </w:tc>
      </w:tr>
      <w:tr w:rsidR="00F32F5D" w:rsidRPr="00330CB8" w14:paraId="6DF8112E" w14:textId="77777777" w:rsidTr="00A26262">
        <w:trPr>
          <w:trHeight w:val="645"/>
          <w:jc w:val="center"/>
        </w:trPr>
        <w:tc>
          <w:tcPr>
            <w:tcW w:w="705" w:type="dxa"/>
          </w:tcPr>
          <w:p w14:paraId="62C5BA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4.4</w:t>
            </w:r>
          </w:p>
        </w:tc>
        <w:tc>
          <w:tcPr>
            <w:tcW w:w="1866" w:type="dxa"/>
          </w:tcPr>
          <w:p w14:paraId="568EEF6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строки поставки товарів, виконання робіт, надання послуг</w:t>
            </w:r>
          </w:p>
        </w:tc>
        <w:tc>
          <w:tcPr>
            <w:tcW w:w="7389" w:type="dxa"/>
          </w:tcPr>
          <w:p w14:paraId="4482EE2D" w14:textId="77777777" w:rsidR="000C69F2" w:rsidRPr="00330CB8" w:rsidRDefault="00EA7E05" w:rsidP="00EA7E05">
            <w:pPr>
              <w:widowControl w:val="0"/>
              <w:jc w:val="both"/>
              <w:rPr>
                <w:rFonts w:ascii="Times New Roman" w:eastAsia="Times New Roman" w:hAnsi="Times New Roman" w:cs="Times New Roman"/>
                <w:sz w:val="20"/>
                <w:szCs w:val="20"/>
              </w:rPr>
            </w:pPr>
            <w:r w:rsidRPr="00330CB8">
              <w:rPr>
                <w:rFonts w:ascii="Times New Roman" w:hAnsi="Times New Roman"/>
                <w:sz w:val="20"/>
                <w:szCs w:val="20"/>
              </w:rPr>
              <w:t>До 31.12.2024 року включно згідно з умовами договору</w:t>
            </w:r>
          </w:p>
        </w:tc>
      </w:tr>
      <w:tr w:rsidR="00330CB8" w:rsidRPr="00330CB8" w14:paraId="793BAE6C" w14:textId="77777777" w:rsidTr="006C0D20">
        <w:trPr>
          <w:trHeight w:val="344"/>
          <w:jc w:val="center"/>
        </w:trPr>
        <w:tc>
          <w:tcPr>
            <w:tcW w:w="705" w:type="dxa"/>
          </w:tcPr>
          <w:p w14:paraId="60B813E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p>
        </w:tc>
        <w:tc>
          <w:tcPr>
            <w:tcW w:w="1866" w:type="dxa"/>
          </w:tcPr>
          <w:p w14:paraId="10E1AC57"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Недискримінація учасників</w:t>
            </w:r>
            <w:r w:rsidRPr="00330CB8">
              <w:rPr>
                <w:rFonts w:ascii="Times New Roman" w:eastAsia="Times New Roman" w:hAnsi="Times New Roman" w:cs="Times New Roman"/>
                <w:sz w:val="20"/>
                <w:szCs w:val="20"/>
              </w:rPr>
              <w:t xml:space="preserve"> </w:t>
            </w:r>
          </w:p>
        </w:tc>
        <w:tc>
          <w:tcPr>
            <w:tcW w:w="7389" w:type="dxa"/>
          </w:tcPr>
          <w:p w14:paraId="3C9D4A6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2F5D" w:rsidRPr="00330CB8" w14:paraId="6661A44C" w14:textId="77777777" w:rsidTr="00A26262">
        <w:trPr>
          <w:trHeight w:val="1119"/>
          <w:jc w:val="center"/>
        </w:trPr>
        <w:tc>
          <w:tcPr>
            <w:tcW w:w="705" w:type="dxa"/>
          </w:tcPr>
          <w:p w14:paraId="019F6C1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5C031FD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Валюта, у якій повинна бути зазначена ціна тендерної пропозиції</w:t>
            </w:r>
            <w:r w:rsidRPr="00330CB8">
              <w:rPr>
                <w:rFonts w:ascii="Times New Roman" w:eastAsia="Times New Roman" w:hAnsi="Times New Roman" w:cs="Times New Roman"/>
                <w:sz w:val="20"/>
                <w:szCs w:val="20"/>
              </w:rPr>
              <w:t xml:space="preserve"> </w:t>
            </w:r>
          </w:p>
        </w:tc>
        <w:tc>
          <w:tcPr>
            <w:tcW w:w="7389" w:type="dxa"/>
          </w:tcPr>
          <w:p w14:paraId="7EE9B21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Валютою тендерної пропозиції є гривня. </w:t>
            </w:r>
            <w:r w:rsidRPr="00330CB8">
              <w:rPr>
                <w:rFonts w:ascii="Times New Roman" w:eastAsia="Times New Roman" w:hAnsi="Times New Roman" w:cs="Times New Roman"/>
                <w:b/>
                <w:i/>
                <w:sz w:val="20"/>
                <w:szCs w:val="20"/>
              </w:rPr>
              <w:t>У разі якщо учасником процедури закупівлі є нерезидент</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722470" w:rsidRPr="00330CB8" w14:paraId="5CB340D0" w14:textId="77777777" w:rsidTr="00A26262">
        <w:trPr>
          <w:trHeight w:val="1119"/>
          <w:jc w:val="center"/>
        </w:trPr>
        <w:tc>
          <w:tcPr>
            <w:tcW w:w="705" w:type="dxa"/>
          </w:tcPr>
          <w:p w14:paraId="4AE8DB5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6233696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7389" w:type="dxa"/>
          </w:tcPr>
          <w:p w14:paraId="695E80B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Мова тендерної пропозиції – українська.</w:t>
            </w:r>
          </w:p>
          <w:p w14:paraId="697D85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7B9F4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AD01F" w14:textId="77777777" w:rsidR="006510F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Уся інформація розміщується в електронній системі зак</w:t>
            </w:r>
            <w:r w:rsidR="006510F9" w:rsidRPr="00330CB8">
              <w:rPr>
                <w:rFonts w:ascii="Times New Roman" w:eastAsia="Times New Roman" w:hAnsi="Times New Roman" w:cs="Times New Roman"/>
                <w:sz w:val="20"/>
                <w:szCs w:val="20"/>
              </w:rPr>
              <w:t>упівель українською мовою, крім</w:t>
            </w:r>
            <w:r w:rsidRPr="00330CB8">
              <w:rPr>
                <w:rFonts w:ascii="Times New Roman" w:eastAsia="Times New Roman" w:hAnsi="Times New Roman" w:cs="Times New Roman"/>
                <w:sz w:val="20"/>
                <w:szCs w:val="20"/>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122F00DE" w14:textId="77777777" w:rsidR="000C69F2" w:rsidRPr="00330CB8" w:rsidRDefault="006510F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Відповідальність за достовірність перекладу несе учасник.</w:t>
            </w:r>
            <w:r w:rsidR="003F2AEB" w:rsidRPr="00330CB8">
              <w:rPr>
                <w:rFonts w:ascii="Times New Roman" w:eastAsia="Times New Roman" w:hAnsi="Times New Roman" w:cs="Times New Roman"/>
                <w:sz w:val="20"/>
                <w:szCs w:val="20"/>
              </w:rPr>
              <w:t xml:space="preserve"> </w:t>
            </w:r>
          </w:p>
          <w:p w14:paraId="304102B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Виключення:</w:t>
            </w:r>
          </w:p>
          <w:p w14:paraId="4911031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w:t>
            </w:r>
            <w:r w:rsidR="00C004C3"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 xml:space="preserve"> якщо такі документи надані іноземною мовою без перекладу. </w:t>
            </w:r>
          </w:p>
          <w:p w14:paraId="2CAF509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2470" w:rsidRPr="00330CB8" w14:paraId="65CC0470" w14:textId="77777777" w:rsidTr="00D27037">
        <w:trPr>
          <w:trHeight w:val="75"/>
          <w:jc w:val="center"/>
        </w:trPr>
        <w:tc>
          <w:tcPr>
            <w:tcW w:w="9960" w:type="dxa"/>
            <w:gridSpan w:val="3"/>
            <w:vAlign w:val="center"/>
          </w:tcPr>
          <w:p w14:paraId="63CA5FD9"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722470" w:rsidRPr="00330CB8" w14:paraId="0CBCF094" w14:textId="77777777" w:rsidTr="00A26262">
        <w:trPr>
          <w:trHeight w:val="1975"/>
          <w:jc w:val="center"/>
        </w:trPr>
        <w:tc>
          <w:tcPr>
            <w:tcW w:w="705" w:type="dxa"/>
          </w:tcPr>
          <w:p w14:paraId="5ED3192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6378A630"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Процедура надання роз’яснень щодо тендерної документації</w:t>
            </w:r>
          </w:p>
        </w:tc>
        <w:tc>
          <w:tcPr>
            <w:tcW w:w="7389" w:type="dxa"/>
          </w:tcPr>
          <w:p w14:paraId="268C620C" w14:textId="77777777" w:rsidR="002706C3"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29A1B55" w14:textId="77777777" w:rsidR="009E2DBF"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повинен </w:t>
            </w:r>
            <w:r w:rsidRPr="00330CB8">
              <w:rPr>
                <w:rFonts w:ascii="Times New Roman" w:eastAsia="Times New Roman" w:hAnsi="Times New Roman" w:cs="Times New Roman"/>
                <w:b/>
                <w:i/>
                <w:sz w:val="20"/>
                <w:szCs w:val="20"/>
              </w:rPr>
              <w:t>протягом трьох днів</w:t>
            </w:r>
            <w:r w:rsidRPr="00330CB8">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w:t>
            </w:r>
            <w:r w:rsidR="0004114B" w:rsidRPr="00330CB8">
              <w:rPr>
                <w:rFonts w:ascii="Times New Roman" w:eastAsia="Times New Roman" w:hAnsi="Times New Roman" w:cs="Times New Roman"/>
                <w:sz w:val="20"/>
                <w:szCs w:val="20"/>
              </w:rPr>
              <w:t>електронній системі закупівель.</w:t>
            </w:r>
          </w:p>
          <w:p w14:paraId="1D1775D4" w14:textId="77777777" w:rsidR="009E2DBF" w:rsidRPr="00330CB8" w:rsidRDefault="009E2DBF"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1019DD" w14:textId="77777777" w:rsidR="000C69F2" w:rsidRPr="00330CB8" w:rsidRDefault="009E2DBF" w:rsidP="006F33F8">
            <w:pPr>
              <w:shd w:val="clear" w:color="auto" w:fill="FFFFFF"/>
              <w:ind w:firstLine="459"/>
              <w:jc w:val="both"/>
              <w:rPr>
                <w:rFonts w:ascii="Times New Roman" w:eastAsia="Times New Roman" w:hAnsi="Times New Roman" w:cs="Times New Roman"/>
                <w:sz w:val="20"/>
                <w:szCs w:val="20"/>
              </w:rPr>
            </w:pPr>
            <w:bookmarkStart w:id="2" w:name="n659"/>
            <w:bookmarkEnd w:id="2"/>
            <w:r w:rsidRPr="00330CB8">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0CB8">
              <w:rPr>
                <w:rFonts w:ascii="Times New Roman" w:eastAsia="Times New Roman" w:hAnsi="Times New Roman" w:cs="Times New Roman"/>
                <w:b/>
                <w:i/>
                <w:sz w:val="20"/>
                <w:szCs w:val="20"/>
              </w:rPr>
              <w:t>не менш як на чотири дні.</w:t>
            </w:r>
          </w:p>
        </w:tc>
      </w:tr>
      <w:tr w:rsidR="00722470" w:rsidRPr="00330CB8" w14:paraId="362DA533" w14:textId="77777777" w:rsidTr="009463A7">
        <w:trPr>
          <w:trHeight w:val="401"/>
          <w:jc w:val="center"/>
        </w:trPr>
        <w:tc>
          <w:tcPr>
            <w:tcW w:w="705" w:type="dxa"/>
          </w:tcPr>
          <w:p w14:paraId="4766279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508E2A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Внесення змін до тендерної документації</w:t>
            </w:r>
          </w:p>
        </w:tc>
        <w:tc>
          <w:tcPr>
            <w:tcW w:w="7389" w:type="dxa"/>
          </w:tcPr>
          <w:p w14:paraId="30EC1FF9"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30CB8">
                <w:rPr>
                  <w:rStyle w:val="a7"/>
                  <w:color w:val="auto"/>
                  <w:sz w:val="20"/>
                  <w:szCs w:val="20"/>
                </w:rPr>
                <w:t>статті</w:t>
              </w:r>
            </w:hyperlink>
            <w:hyperlink r:id="rId10" w:anchor="n960" w:tgtFrame="_blank" w:history="1">
              <w:r w:rsidRPr="00330CB8">
                <w:rPr>
                  <w:rStyle w:val="a7"/>
                  <w:color w:val="auto"/>
                  <w:sz w:val="20"/>
                  <w:szCs w:val="20"/>
                </w:rPr>
                <w:t> 8</w:t>
              </w:r>
            </w:hyperlink>
            <w:r w:rsidRPr="00330CB8">
              <w:rPr>
                <w:sz w:val="20"/>
                <w:szCs w:val="20"/>
              </w:rPr>
              <w:t xml:space="preserve"> Закону, або за результатами звернень, або на підставі рішення органу оскарження внести зміни до тендерної документації. </w:t>
            </w:r>
          </w:p>
          <w:p w14:paraId="6D935E3C"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30CB8">
              <w:rPr>
                <w:b/>
                <w:i/>
                <w:sz w:val="20"/>
                <w:szCs w:val="20"/>
              </w:rPr>
              <w:t>не менше чотирьох днів.</w:t>
            </w:r>
          </w:p>
          <w:p w14:paraId="49930847"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bookmarkStart w:id="3" w:name="n657"/>
            <w:bookmarkEnd w:id="3"/>
            <w:r w:rsidRPr="00330CB8">
              <w:rPr>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330CB8">
              <w:rPr>
                <w:sz w:val="20"/>
                <w:szCs w:val="20"/>
              </w:rPr>
              <w:lastRenderedPageBreak/>
              <w:t xml:space="preserve">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330CB8">
              <w:rPr>
                <w:b/>
                <w:i/>
                <w:sz w:val="20"/>
                <w:szCs w:val="20"/>
              </w:rPr>
              <w:t>протягом одного дня</w:t>
            </w:r>
            <w:r w:rsidRPr="00330CB8">
              <w:rPr>
                <w:sz w:val="20"/>
                <w:szCs w:val="20"/>
              </w:rPr>
              <w:t xml:space="preserve"> з дати прийняття рішення про їх внесення.</w:t>
            </w:r>
          </w:p>
          <w:p w14:paraId="28B15599" w14:textId="77777777" w:rsidR="00BB20CB" w:rsidRPr="00330CB8" w:rsidRDefault="00BB20CB" w:rsidP="006F33F8">
            <w:pPr>
              <w:pStyle w:val="rvps2"/>
              <w:shd w:val="clear" w:color="auto" w:fill="FFFFFF"/>
              <w:spacing w:before="0" w:beforeAutospacing="0" w:after="0" w:afterAutospacing="0"/>
              <w:ind w:firstLine="450"/>
              <w:jc w:val="both"/>
              <w:rPr>
                <w:sz w:val="20"/>
                <w:szCs w:val="20"/>
              </w:rPr>
            </w:pPr>
            <w:r w:rsidRPr="00330CB8">
              <w:rPr>
                <w:sz w:val="20"/>
                <w:szCs w:val="20"/>
              </w:rPr>
              <w:t>У разі перенесення кінцевої дати подання тендерних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tc>
      </w:tr>
      <w:tr w:rsidR="00722470" w:rsidRPr="00330CB8" w14:paraId="53C5BC5F" w14:textId="77777777" w:rsidTr="00D27037">
        <w:trPr>
          <w:trHeight w:val="129"/>
          <w:jc w:val="center"/>
        </w:trPr>
        <w:tc>
          <w:tcPr>
            <w:tcW w:w="9960" w:type="dxa"/>
            <w:gridSpan w:val="3"/>
            <w:vAlign w:val="center"/>
          </w:tcPr>
          <w:p w14:paraId="10276E7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722470" w:rsidRPr="00330CB8" w14:paraId="6F3455E4" w14:textId="77777777" w:rsidTr="00A26262">
        <w:trPr>
          <w:trHeight w:val="1119"/>
          <w:jc w:val="center"/>
        </w:trPr>
        <w:tc>
          <w:tcPr>
            <w:tcW w:w="705" w:type="dxa"/>
          </w:tcPr>
          <w:p w14:paraId="63D86CFD"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1866" w:type="dxa"/>
          </w:tcPr>
          <w:p w14:paraId="00DA1602"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Зміст і спосіб подання тендерної пропозиції</w:t>
            </w:r>
          </w:p>
        </w:tc>
        <w:tc>
          <w:tcPr>
            <w:tcW w:w="7389" w:type="dxa"/>
            <w:vAlign w:val="center"/>
          </w:tcPr>
          <w:p w14:paraId="498AF403"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мають право подавати всі за</w:t>
            </w:r>
            <w:r w:rsidR="009176B6" w:rsidRPr="00330CB8">
              <w:rPr>
                <w:sz w:val="20"/>
                <w:szCs w:val="20"/>
              </w:rPr>
              <w:t>цікавлені</w:t>
            </w:r>
            <w:r w:rsidRPr="00330CB8">
              <w:rPr>
                <w:sz w:val="20"/>
                <w:szCs w:val="20"/>
              </w:rPr>
              <w:t xml:space="preserve"> особи. </w:t>
            </w:r>
          </w:p>
          <w:p w14:paraId="72BFF426" w14:textId="77777777" w:rsidR="00B62EE8"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подаються відповідно до порядку, визначеного статтею 26 Закону, крім положень частин </w:t>
            </w:r>
            <w:hyperlink r:id="rId11" w:anchor="n1462" w:tgtFrame="_blank" w:history="1">
              <w:r w:rsidRPr="00330CB8">
                <w:rPr>
                  <w:rStyle w:val="a7"/>
                  <w:color w:val="auto"/>
                  <w:sz w:val="20"/>
                  <w:szCs w:val="20"/>
                </w:rPr>
                <w:t>першої</w:t>
              </w:r>
            </w:hyperlink>
            <w:r w:rsidRPr="00330CB8">
              <w:rPr>
                <w:sz w:val="20"/>
                <w:szCs w:val="20"/>
              </w:rPr>
              <w:t>, </w:t>
            </w:r>
            <w:hyperlink r:id="rId12" w:anchor="n1469" w:tgtFrame="_blank" w:history="1">
              <w:r w:rsidRPr="00330CB8">
                <w:rPr>
                  <w:rStyle w:val="a7"/>
                  <w:color w:val="auto"/>
                  <w:sz w:val="20"/>
                  <w:szCs w:val="20"/>
                </w:rPr>
                <w:t>четвертої</w:t>
              </w:r>
            </w:hyperlink>
            <w:r w:rsidRPr="00330CB8">
              <w:rPr>
                <w:sz w:val="20"/>
                <w:szCs w:val="20"/>
              </w:rPr>
              <w:t>, </w:t>
            </w:r>
            <w:hyperlink r:id="rId13" w:anchor="n1471" w:tgtFrame="_blank" w:history="1">
              <w:r w:rsidRPr="00330CB8">
                <w:rPr>
                  <w:rStyle w:val="a7"/>
                  <w:color w:val="auto"/>
                  <w:sz w:val="20"/>
                  <w:szCs w:val="20"/>
                </w:rPr>
                <w:t>шостої</w:t>
              </w:r>
            </w:hyperlink>
            <w:r w:rsidRPr="00330CB8">
              <w:rPr>
                <w:sz w:val="20"/>
                <w:szCs w:val="20"/>
              </w:rPr>
              <w:t> та </w:t>
            </w:r>
            <w:hyperlink r:id="rId14" w:anchor="n1472" w:tgtFrame="_blank" w:history="1">
              <w:r w:rsidRPr="00330CB8">
                <w:rPr>
                  <w:rStyle w:val="a7"/>
                  <w:color w:val="auto"/>
                  <w:sz w:val="20"/>
                  <w:szCs w:val="20"/>
                </w:rPr>
                <w:t>сьомої</w:t>
              </w:r>
            </w:hyperlink>
            <w:r w:rsidRPr="00330CB8">
              <w:rPr>
                <w:sz w:val="20"/>
                <w:szCs w:val="20"/>
              </w:rPr>
              <w:t> статті 26 Закону.</w:t>
            </w:r>
          </w:p>
          <w:p w14:paraId="49065209" w14:textId="77777777" w:rsidR="004167B2"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330CB8">
                <w:rPr>
                  <w:rStyle w:val="a7"/>
                  <w:color w:val="auto"/>
                  <w:sz w:val="20"/>
                  <w:szCs w:val="20"/>
                  <w:u w:val="none"/>
                </w:rPr>
                <w:t>пункті 47</w:t>
              </w:r>
            </w:hyperlink>
            <w:r w:rsidRPr="00330CB8">
              <w:rPr>
                <w:sz w:val="20"/>
                <w:szCs w:val="20"/>
              </w:rPr>
              <w:t>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4" w:name="n559"/>
            <w:bookmarkStart w:id="5" w:name="n560"/>
            <w:bookmarkEnd w:id="4"/>
            <w:bookmarkEnd w:id="5"/>
          </w:p>
          <w:p w14:paraId="12860368"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bookmarkStart w:id="6" w:name="_heading=h.ftj7vaqoric" w:colFirst="0" w:colLast="0"/>
            <w:bookmarkEnd w:id="6"/>
            <w:r w:rsidRPr="00330CB8">
              <w:rPr>
                <w:sz w:val="20"/>
                <w:szCs w:val="20"/>
              </w:rPr>
              <w:t>Кожен учасник має право подати тільки одну тендерну пропозицію</w:t>
            </w:r>
            <w:r w:rsidRPr="00330CB8">
              <w:rPr>
                <w:b/>
                <w:sz w:val="20"/>
                <w:szCs w:val="20"/>
              </w:rPr>
              <w:t xml:space="preserve"> </w:t>
            </w:r>
            <w:r w:rsidRPr="00330CB8">
              <w:rPr>
                <w:sz w:val="20"/>
                <w:szCs w:val="20"/>
              </w:rPr>
              <w:t xml:space="preserve">(у тому числі до визначеної в тендерній документації частини предмета закупівлі (лота) </w:t>
            </w:r>
            <w:r w:rsidRPr="00330CB8">
              <w:rPr>
                <w:i/>
                <w:sz w:val="20"/>
                <w:szCs w:val="20"/>
              </w:rPr>
              <w:t>(у разі здійснення закупівлі за лотами)</w:t>
            </w:r>
            <w:r w:rsidRPr="00330CB8">
              <w:rPr>
                <w:sz w:val="20"/>
                <w:szCs w:val="20"/>
              </w:rPr>
              <w:t>.</w:t>
            </w:r>
          </w:p>
          <w:p w14:paraId="3A3D61FB"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p>
          <w:p w14:paraId="5FE4B2AC" w14:textId="77777777" w:rsidR="000C69F2" w:rsidRPr="00330CB8" w:rsidRDefault="00693669" w:rsidP="006F33F8">
            <w:pPr>
              <w:widowControl w:val="0"/>
              <w:jc w:val="center"/>
              <w:rPr>
                <w:rFonts w:ascii="Times New Roman" w:eastAsia="Times New Roman" w:hAnsi="Times New Roman" w:cs="Times New Roman"/>
                <w:b/>
                <w:sz w:val="20"/>
                <w:szCs w:val="20"/>
              </w:rPr>
            </w:pPr>
            <w:bookmarkStart w:id="7" w:name="_heading=h.hjqm8skarbdr" w:colFirst="0" w:colLast="0"/>
            <w:bookmarkEnd w:id="7"/>
            <w:r w:rsidRPr="00330CB8">
              <w:rPr>
                <w:rFonts w:ascii="Times New Roman" w:eastAsia="Times New Roman" w:hAnsi="Times New Roman" w:cs="Times New Roman"/>
                <w:b/>
                <w:sz w:val="20"/>
                <w:szCs w:val="20"/>
              </w:rPr>
              <w:t xml:space="preserve">Документи </w:t>
            </w:r>
            <w:r w:rsidR="003F2AEB" w:rsidRPr="00330CB8">
              <w:rPr>
                <w:rFonts w:ascii="Times New Roman" w:eastAsia="Times New Roman" w:hAnsi="Times New Roman" w:cs="Times New Roman"/>
                <w:b/>
                <w:sz w:val="20"/>
                <w:szCs w:val="20"/>
              </w:rPr>
              <w:t>що підтверджують відповідність вимогам, визначеним замовником:</w:t>
            </w:r>
          </w:p>
          <w:p w14:paraId="63A75E2D"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330CB8">
              <w:rPr>
                <w:rFonts w:ascii="Times New Roman" w:eastAsia="Times New Roman" w:hAnsi="Times New Roman" w:cs="Times New Roman"/>
                <w:b/>
                <w:i/>
                <w:sz w:val="20"/>
                <w:szCs w:val="20"/>
              </w:rPr>
              <w:t>згідно</w:t>
            </w:r>
            <w:r w:rsidRPr="00330CB8">
              <w:rPr>
                <w:rFonts w:ascii="Times New Roman" w:eastAsia="Times New Roman" w:hAnsi="Times New Roman" w:cs="Times New Roman"/>
                <w:sz w:val="20"/>
                <w:szCs w:val="20"/>
              </w:rPr>
              <w:t xml:space="preserve"> з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цієї тендерної документації;</w:t>
            </w:r>
          </w:p>
          <w:p w14:paraId="26D4E18E"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інформацією щодо відсутності підстав, установлених в пункті 4</w:t>
            </w:r>
            <w:r w:rsidR="007B4FBB"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 – </w:t>
            </w:r>
            <w:r w:rsidRPr="00330CB8">
              <w:rPr>
                <w:rFonts w:ascii="Times New Roman" w:eastAsia="Times New Roman" w:hAnsi="Times New Roman" w:cs="Times New Roman"/>
                <w:b/>
                <w:i/>
                <w:sz w:val="20"/>
                <w:szCs w:val="20"/>
              </w:rPr>
              <w:t>згідно з Додатком 1</w:t>
            </w:r>
            <w:r w:rsidRPr="00330CB8">
              <w:rPr>
                <w:rFonts w:ascii="Times New Roman" w:eastAsia="Times New Roman" w:hAnsi="Times New Roman" w:cs="Times New Roman"/>
                <w:sz w:val="20"/>
                <w:szCs w:val="20"/>
              </w:rPr>
              <w:t xml:space="preserve"> до цієї тендерної документації;</w:t>
            </w:r>
          </w:p>
          <w:p w14:paraId="4FDDCC11" w14:textId="77777777" w:rsidR="000C69F2"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30CB8">
              <w:rPr>
                <w:rFonts w:ascii="Times New Roman" w:eastAsia="Times New Roman" w:hAnsi="Times New Roman" w:cs="Times New Roman"/>
                <w:b/>
                <w:i/>
                <w:sz w:val="20"/>
                <w:szCs w:val="20"/>
              </w:rPr>
              <w:t>Додатку  2</w:t>
            </w:r>
            <w:r w:rsidRPr="00330CB8">
              <w:rPr>
                <w:rFonts w:ascii="Times New Roman" w:eastAsia="Times New Roman" w:hAnsi="Times New Roman" w:cs="Times New Roman"/>
                <w:sz w:val="20"/>
                <w:szCs w:val="20"/>
              </w:rPr>
              <w:t xml:space="preserve"> до тендерної документації</w:t>
            </w:r>
            <w:r w:rsidR="002E1774" w:rsidRPr="00330CB8">
              <w:rPr>
                <w:rFonts w:ascii="Times New Roman" w:eastAsia="Times New Roman" w:hAnsi="Times New Roman" w:cs="Times New Roman"/>
                <w:sz w:val="20"/>
                <w:szCs w:val="20"/>
              </w:rPr>
              <w:t xml:space="preserve"> </w:t>
            </w:r>
            <w:r w:rsidR="0019514E" w:rsidRPr="00330CB8">
              <w:rPr>
                <w:rFonts w:ascii="Times New Roman" w:eastAsia="Times New Roman" w:hAnsi="Times New Roman" w:cs="Times New Roman"/>
                <w:sz w:val="20"/>
                <w:szCs w:val="20"/>
              </w:rPr>
              <w:t>(</w:t>
            </w:r>
            <w:r w:rsidR="0019514E" w:rsidRPr="00330CB8">
              <w:rPr>
                <w:rFonts w:ascii="Times New Roman" w:hAnsi="Times New Roman"/>
                <w:b/>
                <w:i/>
                <w:sz w:val="20"/>
                <w:szCs w:val="20"/>
              </w:rPr>
              <w:t>погодження з вимогами технічного завдання</w:t>
            </w:r>
            <w:r w:rsidR="0019514E" w:rsidRPr="00330CB8">
              <w:rPr>
                <w:rFonts w:ascii="Times New Roman" w:hAnsi="Times New Roman"/>
                <w:i/>
                <w:sz w:val="20"/>
                <w:szCs w:val="20"/>
              </w:rPr>
              <w:t xml:space="preserve"> згідно Додатку №2 до тендерної документації</w:t>
            </w:r>
            <w:r w:rsidR="003F2AEB" w:rsidRPr="00330CB8">
              <w:rPr>
                <w:rFonts w:ascii="Times New Roman" w:eastAsia="Times New Roman" w:hAnsi="Times New Roman" w:cs="Times New Roman"/>
                <w:sz w:val="20"/>
                <w:szCs w:val="20"/>
              </w:rPr>
              <w:t>;</w:t>
            </w:r>
          </w:p>
          <w:p w14:paraId="0AEA8CF5" w14:textId="77777777" w:rsidR="003D4466" w:rsidRPr="00330CB8" w:rsidRDefault="005A32F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w:t>
            </w:r>
            <w:r w:rsidR="003D4466" w:rsidRPr="00330CB8">
              <w:rPr>
                <w:rFonts w:ascii="Times New Roman" w:eastAsia="Times New Roman" w:hAnsi="Times New Roman" w:cs="Times New Roman"/>
                <w:sz w:val="20"/>
                <w:szCs w:val="20"/>
              </w:rPr>
              <w:t xml:space="preserve">овідка довільної форми, що містить підтвердження застосування </w:t>
            </w:r>
            <w:r w:rsidR="003D4466" w:rsidRPr="00330CB8">
              <w:rPr>
                <w:rFonts w:ascii="Times New Roman" w:eastAsia="Times New Roman" w:hAnsi="Times New Roman" w:cs="Times New Roman"/>
                <w:b/>
                <w:sz w:val="20"/>
                <w:szCs w:val="20"/>
              </w:rPr>
              <w:t>заходів із захисту довкілля</w:t>
            </w:r>
            <w:r w:rsidR="003D4466" w:rsidRPr="00330CB8">
              <w:rPr>
                <w:rFonts w:ascii="Times New Roman" w:eastAsia="Times New Roman" w:hAnsi="Times New Roman" w:cs="Times New Roman"/>
                <w:sz w:val="20"/>
                <w:szCs w:val="20"/>
              </w:rPr>
              <w:t xml:space="preserve"> до даного предмету закупівлі</w:t>
            </w:r>
            <w:r w:rsidR="00AF68C0" w:rsidRPr="00330CB8">
              <w:rPr>
                <w:rFonts w:ascii="Times New Roman" w:eastAsia="Times New Roman" w:hAnsi="Times New Roman" w:cs="Times New Roman"/>
                <w:sz w:val="20"/>
                <w:szCs w:val="20"/>
              </w:rPr>
              <w:t xml:space="preserve"> (дотримання законодавства щодо захисту довкілля)</w:t>
            </w:r>
            <w:r w:rsidRPr="00330CB8">
              <w:rPr>
                <w:rFonts w:ascii="Times New Roman" w:eastAsia="Times New Roman" w:hAnsi="Times New Roman" w:cs="Times New Roman"/>
                <w:sz w:val="20"/>
                <w:szCs w:val="20"/>
              </w:rPr>
              <w:t>;</w:t>
            </w:r>
          </w:p>
          <w:p w14:paraId="632E523E" w14:textId="77777777" w:rsidR="0019514E" w:rsidRPr="00330CB8" w:rsidRDefault="008F687F" w:rsidP="0019514E">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Тендерна пропозиція </w:t>
            </w:r>
            <w:r w:rsidR="00A9561F" w:rsidRPr="00330CB8">
              <w:rPr>
                <w:rFonts w:ascii="Times New Roman" w:eastAsia="Times New Roman" w:hAnsi="Times New Roman" w:cs="Times New Roman"/>
                <w:sz w:val="20"/>
                <w:szCs w:val="20"/>
              </w:rPr>
              <w:t xml:space="preserve">згідно </w:t>
            </w:r>
            <w:r w:rsidR="00A9561F" w:rsidRPr="00330CB8">
              <w:rPr>
                <w:rFonts w:ascii="Times New Roman" w:eastAsia="Times New Roman" w:hAnsi="Times New Roman" w:cs="Times New Roman"/>
                <w:b/>
                <w:i/>
                <w:sz w:val="20"/>
                <w:szCs w:val="20"/>
              </w:rPr>
              <w:t>Додат</w:t>
            </w:r>
            <w:r w:rsidRPr="00330CB8">
              <w:rPr>
                <w:rFonts w:ascii="Times New Roman" w:eastAsia="Times New Roman" w:hAnsi="Times New Roman" w:cs="Times New Roman"/>
                <w:b/>
                <w:i/>
                <w:sz w:val="20"/>
                <w:szCs w:val="20"/>
              </w:rPr>
              <w:t>к</w:t>
            </w:r>
            <w:r w:rsidR="00A9561F" w:rsidRPr="00330CB8">
              <w:rPr>
                <w:rFonts w:ascii="Times New Roman" w:eastAsia="Times New Roman" w:hAnsi="Times New Roman" w:cs="Times New Roman"/>
                <w:b/>
                <w:i/>
                <w:sz w:val="20"/>
                <w:szCs w:val="20"/>
              </w:rPr>
              <w:t>у</w:t>
            </w:r>
            <w:r w:rsidRPr="00330CB8">
              <w:rPr>
                <w:rFonts w:ascii="Times New Roman" w:eastAsia="Times New Roman" w:hAnsi="Times New Roman" w:cs="Times New Roman"/>
                <w:b/>
                <w:i/>
                <w:sz w:val="20"/>
                <w:szCs w:val="20"/>
              </w:rPr>
              <w:t xml:space="preserve"> 4</w:t>
            </w:r>
            <w:r w:rsidRPr="00330CB8">
              <w:rPr>
                <w:rFonts w:ascii="Times New Roman" w:eastAsia="Times New Roman" w:hAnsi="Times New Roman" w:cs="Times New Roman"/>
                <w:sz w:val="20"/>
                <w:szCs w:val="20"/>
              </w:rPr>
              <w:t>;</w:t>
            </w:r>
          </w:p>
          <w:p w14:paraId="0315FA0E" w14:textId="77777777" w:rsidR="00176B5C" w:rsidRPr="00330CB8" w:rsidRDefault="0019514E" w:rsidP="00176B5C">
            <w:pPr>
              <w:widowControl w:val="0"/>
              <w:numPr>
                <w:ilvl w:val="0"/>
                <w:numId w:val="3"/>
              </w:numPr>
              <w:jc w:val="both"/>
              <w:rPr>
                <w:rFonts w:ascii="Times New Roman" w:eastAsia="Times New Roman" w:hAnsi="Times New Roman" w:cs="Times New Roman"/>
                <w:sz w:val="20"/>
                <w:szCs w:val="20"/>
              </w:rPr>
            </w:pPr>
            <w:r w:rsidRPr="00330CB8">
              <w:rPr>
                <w:rFonts w:ascii="Times New Roman" w:hAnsi="Times New Roman"/>
                <w:b/>
                <w:sz w:val="20"/>
                <w:szCs w:val="20"/>
              </w:rPr>
              <w:t xml:space="preserve">Документи, для підтвердження того, що </w:t>
            </w:r>
            <w:r w:rsidR="00C04C09" w:rsidRPr="00330CB8">
              <w:rPr>
                <w:rFonts w:ascii="Times New Roman" w:hAnsi="Times New Roman"/>
                <w:b/>
                <w:sz w:val="20"/>
                <w:szCs w:val="20"/>
              </w:rPr>
              <w:t>Учасник</w:t>
            </w:r>
            <w:r w:rsidRPr="00330CB8">
              <w:rPr>
                <w:rFonts w:ascii="Times New Roman" w:hAnsi="Times New Roman"/>
                <w:b/>
                <w:sz w:val="20"/>
                <w:szCs w:val="20"/>
              </w:rPr>
              <w:t xml:space="preserve"> здійснює господарську діяльність відповідно до чинного законодавства:</w:t>
            </w:r>
            <w:r w:rsidRPr="00330CB8">
              <w:rPr>
                <w:rFonts w:ascii="Times New Roman" w:eastAsia="Times New Roman" w:hAnsi="Times New Roman" w:cs="Times New Roman"/>
                <w:sz w:val="20"/>
                <w:szCs w:val="20"/>
              </w:rPr>
              <w:t xml:space="preserve"> </w:t>
            </w:r>
            <w:r w:rsidR="00176B5C" w:rsidRPr="00330CB8">
              <w:rPr>
                <w:rFonts w:ascii="Times New Roman" w:eastAsia="Times New Roman" w:hAnsi="Times New Roman" w:cs="Times New Roman"/>
                <w:sz w:val="20"/>
                <w:szCs w:val="20"/>
              </w:rPr>
              <w:t>Достовірна інформація у вигляді довідки довільної форми</w:t>
            </w:r>
            <w:r w:rsidRPr="00330CB8">
              <w:rPr>
                <w:rFonts w:ascii="Times New Roman" w:eastAsia="Times New Roman" w:hAnsi="Times New Roman" w:cs="Times New Roman"/>
                <w:sz w:val="20"/>
                <w:szCs w:val="20"/>
              </w:rPr>
              <w:t xml:space="preserve">, що підтверджує наявність </w:t>
            </w:r>
            <w:r w:rsidR="00176B5C" w:rsidRPr="00330CB8">
              <w:rPr>
                <w:rFonts w:ascii="Times New Roman" w:eastAsia="Times New Roman" w:hAnsi="Times New Roman" w:cs="Times New Roman"/>
                <w:sz w:val="20"/>
                <w:szCs w:val="20"/>
              </w:rPr>
              <w:t>чинної (діючої)</w:t>
            </w:r>
            <w:r w:rsidRPr="00330CB8">
              <w:rPr>
                <w:rFonts w:ascii="Times New Roman" w:eastAsia="Times New Roman" w:hAnsi="Times New Roman" w:cs="Times New Roman"/>
                <w:sz w:val="20"/>
                <w:szCs w:val="20"/>
              </w:rPr>
              <w:t xml:space="preserve"> ліцензії </w:t>
            </w:r>
            <w:r w:rsidR="00176B5C" w:rsidRPr="00330CB8">
              <w:rPr>
                <w:rFonts w:ascii="Times New Roman" w:eastAsia="Times New Roman" w:hAnsi="Times New Roman" w:cs="Times New Roman"/>
                <w:sz w:val="20"/>
                <w:szCs w:val="20"/>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CB8">
              <w:rPr>
                <w:rFonts w:ascii="Times New Roman" w:eastAsia="Times New Roman" w:hAnsi="Times New Roman" w:cs="Times New Roman"/>
                <w:sz w:val="20"/>
                <w:szCs w:val="20"/>
              </w:rPr>
              <w:t>із зазначенням номеру, дати, виду діяльності на право провадження діяльності із постачання електричної енергії та копія відповідної Постанови НКРЕКП або довідка із посиланням на відповідну Постанову НКРЕКП.</w:t>
            </w:r>
            <w:r w:rsidR="00176B5C" w:rsidRPr="00330CB8">
              <w:rPr>
                <w:rFonts w:ascii="Times New Roman" w:eastAsia="Times New Roman" w:hAnsi="Times New Roman" w:cs="Times New Roman"/>
                <w:sz w:val="20"/>
                <w:szCs w:val="20"/>
              </w:rPr>
              <w:t xml:space="preserve"> Замість довідки довільної форми учасник може надати чинну ліцензію або документ дозвільного характеру або відповідну Постанову НКРЕКП.</w:t>
            </w:r>
          </w:p>
          <w:p w14:paraId="7D26A347"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що підтверджують повноваження</w:t>
            </w:r>
            <w:r w:rsidRPr="00330CB8">
              <w:rPr>
                <w:rFonts w:ascii="Times New Roman" w:eastAsia="Times New Roman" w:hAnsi="Times New Roman" w:cs="Times New Roman"/>
                <w:sz w:val="20"/>
                <w:szCs w:val="20"/>
              </w:rPr>
              <w:t xml:space="preserve"> посадової особи або представника учасника процедури закупівлі, щодо підпису документів тендерної</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пропозиції;</w:t>
            </w:r>
          </w:p>
          <w:p w14:paraId="4E52E3D7" w14:textId="77777777" w:rsidR="0092048C" w:rsidRPr="00330CB8" w:rsidRDefault="0092048C" w:rsidP="009176B6">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w:t>
            </w:r>
            <w:r w:rsidR="008F687F" w:rsidRPr="00330CB8">
              <w:rPr>
                <w:rFonts w:ascii="Times New Roman" w:eastAsia="Times New Roman" w:hAnsi="Times New Roman" w:cs="Times New Roman"/>
                <w:sz w:val="20"/>
                <w:szCs w:val="20"/>
              </w:rPr>
              <w:t>опію Статуту або іншого установчого документу</w:t>
            </w:r>
            <w:r w:rsidR="009176B6" w:rsidRPr="00330CB8">
              <w:rPr>
                <w:rFonts w:ascii="Times New Roman" w:eastAsia="Times New Roman" w:hAnsi="Times New Roman" w:cs="Times New Roman"/>
                <w:sz w:val="20"/>
                <w:szCs w:val="20"/>
              </w:rPr>
              <w:t xml:space="preserve"> (або код доступу</w:t>
            </w:r>
            <w:r w:rsidR="00B85C4F" w:rsidRPr="00330CB8">
              <w:rPr>
                <w:rFonts w:ascii="Times New Roman" w:eastAsia="Times New Roman" w:hAnsi="Times New Roman" w:cs="Times New Roman"/>
                <w:sz w:val="20"/>
                <w:szCs w:val="20"/>
              </w:rPr>
              <w:t xml:space="preserve"> для пошуку на сайті </w:t>
            </w:r>
            <w:hyperlink r:id="rId16" w:history="1">
              <w:r w:rsidR="00B85C4F" w:rsidRPr="00330CB8">
                <w:rPr>
                  <w:rFonts w:ascii="Times New Roman" w:eastAsia="Times New Roman" w:hAnsi="Times New Roman" w:cs="Times New Roman"/>
                  <w:sz w:val="20"/>
                  <w:szCs w:val="20"/>
                  <w:u w:val="single"/>
                </w:rPr>
                <w:t>https://usr.minjust.gov.ua/content/get-documents</w:t>
              </w:r>
            </w:hyperlink>
            <w:r w:rsidR="00B85C4F" w:rsidRPr="00330CB8">
              <w:rPr>
                <w:rFonts w:ascii="Times New Roman" w:eastAsia="Times New Roman" w:hAnsi="Times New Roman" w:cs="Times New Roman"/>
                <w:sz w:val="20"/>
                <w:szCs w:val="20"/>
              </w:rPr>
              <w:t>, що дає можливість доступу до результатів надання адміністративних послуг у сфері державної реєстрації, у т.ч. до установчих документів юридичної особи)</w:t>
            </w:r>
            <w:r w:rsidR="008F687F" w:rsidRPr="00330CB8">
              <w:rPr>
                <w:rFonts w:ascii="Times New Roman" w:eastAsia="Times New Roman" w:hAnsi="Times New Roman" w:cs="Times New Roman"/>
                <w:sz w:val="20"/>
                <w:szCs w:val="20"/>
              </w:rPr>
              <w:t>;</w:t>
            </w:r>
          </w:p>
          <w:p w14:paraId="5CFB820D"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Свідоцтво про реєстрацію платника податку на додану вартість або витяг з реєстру платників податків на додану вартість (для учасників – платник</w:t>
            </w:r>
            <w:r w:rsidR="00B85C4F" w:rsidRPr="00330CB8">
              <w:rPr>
                <w:rFonts w:ascii="Times New Roman" w:eastAsia="Times New Roman" w:hAnsi="Times New Roman" w:cs="Times New Roman"/>
                <w:sz w:val="20"/>
                <w:szCs w:val="20"/>
              </w:rPr>
              <w:t>ів податку на додану вартість)/</w:t>
            </w:r>
            <w:r w:rsidRPr="00330CB8">
              <w:rPr>
                <w:rFonts w:ascii="Times New Roman" w:eastAsia="Times New Roman" w:hAnsi="Times New Roman" w:cs="Times New Roman"/>
                <w:sz w:val="20"/>
                <w:szCs w:val="20"/>
              </w:rPr>
              <w:t>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14:paraId="37B9097C"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Витяг/Виписку з Єдиного державного реєстру юридичних осіб, фізичних </w:t>
            </w:r>
            <w:r w:rsidRPr="00330CB8">
              <w:rPr>
                <w:rFonts w:ascii="Times New Roman" w:eastAsia="Times New Roman" w:hAnsi="Times New Roman" w:cs="Times New Roman"/>
                <w:sz w:val="20"/>
                <w:szCs w:val="20"/>
              </w:rPr>
              <w:lastRenderedPageBreak/>
              <w:t>осіб-підприємців та громадських формувань;</w:t>
            </w:r>
          </w:p>
          <w:p w14:paraId="50ADAEF1" w14:textId="77777777" w:rsidR="0092048C" w:rsidRPr="00330CB8" w:rsidRDefault="0092048C"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321D25AC" w14:textId="77777777" w:rsidR="00B85C4F" w:rsidRPr="00330CB8" w:rsidRDefault="00B85C4F" w:rsidP="00B85C4F">
            <w:pPr>
              <w:widowControl w:val="0"/>
              <w:ind w:left="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Для учасників фізичних осіб-підприємців додатково також надається:</w:t>
            </w:r>
          </w:p>
          <w:p w14:paraId="233B1453" w14:textId="77777777" w:rsidR="0092048C"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завірена копія Довідк</w:t>
            </w:r>
            <w:r w:rsidR="00A9561F" w:rsidRPr="00330CB8">
              <w:rPr>
                <w:rFonts w:ascii="Times New Roman" w:eastAsia="Times New Roman" w:hAnsi="Times New Roman" w:cs="Times New Roman"/>
                <w:sz w:val="20"/>
                <w:szCs w:val="20"/>
              </w:rPr>
              <w:t>и</w:t>
            </w:r>
            <w:r w:rsidR="008F687F" w:rsidRPr="00330CB8">
              <w:rPr>
                <w:rFonts w:ascii="Times New Roman" w:eastAsia="Times New Roman" w:hAnsi="Times New Roman" w:cs="Times New Roman"/>
                <w:sz w:val="20"/>
                <w:szCs w:val="20"/>
              </w:rPr>
              <w:t xml:space="preserve"> про пр</w:t>
            </w:r>
            <w:r w:rsidR="00B85C4F" w:rsidRPr="00330CB8">
              <w:rPr>
                <w:rFonts w:ascii="Times New Roman" w:eastAsia="Times New Roman" w:hAnsi="Times New Roman" w:cs="Times New Roman"/>
                <w:sz w:val="20"/>
                <w:szCs w:val="20"/>
              </w:rPr>
              <w:t>исвоєння ідентифікаційного коду;</w:t>
            </w:r>
          </w:p>
          <w:p w14:paraId="2C8769A7" w14:textId="77777777" w:rsidR="008F687F"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w:t>
            </w:r>
            <w:r w:rsidR="00B85C4F" w:rsidRPr="00330CB8">
              <w:rPr>
                <w:rFonts w:ascii="Times New Roman" w:eastAsia="Times New Roman" w:hAnsi="Times New Roman" w:cs="Times New Roman"/>
                <w:sz w:val="20"/>
                <w:szCs w:val="20"/>
              </w:rPr>
              <w:t>на копія всіх сторінок Паспорту.</w:t>
            </w:r>
          </w:p>
          <w:p w14:paraId="61ECF9AB" w14:textId="77777777" w:rsidR="007B4FBB" w:rsidRPr="00330CB8" w:rsidRDefault="007B4FBB" w:rsidP="006F33F8">
            <w:pPr>
              <w:widowControl w:val="0"/>
              <w:jc w:val="both"/>
              <w:rPr>
                <w:rFonts w:ascii="Times New Roman" w:eastAsia="Times New Roman" w:hAnsi="Times New Roman" w:cs="Times New Roman"/>
                <w:b/>
                <w:i/>
                <w:sz w:val="20"/>
                <w:szCs w:val="20"/>
                <w:u w:val="single"/>
              </w:rPr>
            </w:pPr>
          </w:p>
          <w:p w14:paraId="5B32F255" w14:textId="77777777" w:rsidR="00CC33E3" w:rsidRPr="00330CB8" w:rsidRDefault="00CC33E3"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Повноваження щодо підпису документів тендерної пропозиції учасника процедури закупівлі підтверджується:</w:t>
            </w:r>
          </w:p>
          <w:p w14:paraId="4C877F38"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14:paraId="0528671B"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довіреністю/дорученням у разі підписання документів тендерної пропозиції особою, чиї пов</w:t>
            </w:r>
            <w:r w:rsidR="002776C3" w:rsidRPr="00330CB8">
              <w:rPr>
                <w:rFonts w:ascii="Times New Roman" w:eastAsia="Times New Roman" w:hAnsi="Times New Roman" w:cs="Times New Roman"/>
                <w:sz w:val="20"/>
                <w:szCs w:val="20"/>
              </w:rPr>
              <w:t>новаження не визначені статутом</w:t>
            </w:r>
            <w:r w:rsidR="00927C01" w:rsidRPr="00330CB8">
              <w:rPr>
                <w:rFonts w:ascii="Times New Roman" w:eastAsia="Times New Roman" w:hAnsi="Times New Roman" w:cs="Times New Roman"/>
                <w:sz w:val="20"/>
                <w:szCs w:val="20"/>
              </w:rPr>
              <w:t xml:space="preserve"> або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w:t>
            </w:r>
            <w:r w:rsidRPr="00330CB8">
              <w:rPr>
                <w:rFonts w:ascii="Times New Roman" w:eastAsia="Times New Roman" w:hAnsi="Times New Roman" w:cs="Times New Roman"/>
                <w:sz w:val="20"/>
                <w:szCs w:val="20"/>
              </w:rPr>
              <w:t>.</w:t>
            </w:r>
          </w:p>
          <w:p w14:paraId="7A082F87"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згідно діючого законодавства, документами, що підтверджують повноваження </w:t>
            </w:r>
            <w:r w:rsidRPr="00330CB8">
              <w:rPr>
                <w:rFonts w:ascii="Times New Roman" w:eastAsia="Times New Roman" w:hAnsi="Times New Roman" w:cs="Times New Roman"/>
                <w:b/>
                <w:sz w:val="20"/>
                <w:szCs w:val="20"/>
              </w:rPr>
              <w:t>фізичної особи-підприємця</w:t>
            </w:r>
            <w:r w:rsidRPr="00330CB8">
              <w:rPr>
                <w:rFonts w:ascii="Times New Roman" w:eastAsia="Times New Roman" w:hAnsi="Times New Roman" w:cs="Times New Roman"/>
                <w:sz w:val="20"/>
                <w:szCs w:val="20"/>
              </w:rPr>
              <w:t xml:space="preserve"> вважаються </w:t>
            </w:r>
            <w:r w:rsidRPr="00330CB8">
              <w:rPr>
                <w:rFonts w:ascii="Times New Roman" w:eastAsia="Times New Roman" w:hAnsi="Times New Roman" w:cs="Times New Roman"/>
                <w:b/>
                <w:sz w:val="20"/>
                <w:szCs w:val="20"/>
              </w:rPr>
              <w:t>паспорт громадянина України</w:t>
            </w:r>
            <w:r w:rsidRPr="00330CB8">
              <w:rPr>
                <w:rFonts w:ascii="Times New Roman" w:eastAsia="Times New Roman" w:hAnsi="Times New Roman" w:cs="Times New Roman"/>
                <w:sz w:val="20"/>
                <w:szCs w:val="20"/>
              </w:rPr>
              <w:t xml:space="preserve">, який посвідчує фізичну особу власника підпису та підтверджує громадянство України </w:t>
            </w:r>
            <w:r w:rsidRPr="00330CB8">
              <w:rPr>
                <w:rFonts w:ascii="Times New Roman" w:eastAsia="Times New Roman" w:hAnsi="Times New Roman" w:cs="Times New Roman"/>
                <w:b/>
                <w:sz w:val="20"/>
                <w:szCs w:val="20"/>
              </w:rPr>
              <w:t>та інформація з Єдиного державного реєстру</w:t>
            </w:r>
            <w:r w:rsidRPr="00330CB8">
              <w:rPr>
                <w:rFonts w:ascii="Times New Roman" w:eastAsia="Times New Roman" w:hAnsi="Times New Roman" w:cs="Times New Roman"/>
                <w:sz w:val="20"/>
                <w:szCs w:val="20"/>
              </w:rPr>
              <w:t xml:space="preserve">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14:paraId="27143B2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Рекомендуєтьс</w:t>
            </w:r>
            <w:r w:rsidR="002706C3" w:rsidRPr="00330CB8">
              <w:rPr>
                <w:rFonts w:ascii="Times New Roman" w:eastAsia="Times New Roman" w:hAnsi="Times New Roman" w:cs="Times New Roman"/>
                <w:sz w:val="20"/>
                <w:szCs w:val="20"/>
              </w:rPr>
              <w:t>я документи у складі пропозиції</w:t>
            </w:r>
            <w:r w:rsidRPr="00330CB8">
              <w:rPr>
                <w:rFonts w:ascii="Times New Roman" w:eastAsia="Times New Roman" w:hAnsi="Times New Roman" w:cs="Times New Roman"/>
                <w:sz w:val="20"/>
                <w:szCs w:val="20"/>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2D9989" w14:textId="77777777" w:rsidR="00927C01" w:rsidRPr="00330CB8" w:rsidRDefault="00927C01" w:rsidP="006F33F8">
            <w:pPr>
              <w:widowControl w:val="0"/>
              <w:jc w:val="both"/>
              <w:rPr>
                <w:rFonts w:ascii="Times New Roman" w:eastAsia="Times New Roman" w:hAnsi="Times New Roman" w:cs="Times New Roman"/>
                <w:i/>
                <w:sz w:val="20"/>
                <w:szCs w:val="20"/>
              </w:rPr>
            </w:pPr>
          </w:p>
          <w:p w14:paraId="46680538" w14:textId="77777777" w:rsidR="00927C01" w:rsidRPr="00330CB8" w:rsidRDefault="00927C01" w:rsidP="006F33F8">
            <w:pPr>
              <w:widowControl w:val="0"/>
              <w:jc w:val="both"/>
              <w:rPr>
                <w:rFonts w:ascii="Times New Roman" w:eastAsia="Times New Roman" w:hAnsi="Times New Roman" w:cs="Times New Roman"/>
                <w:i/>
                <w:sz w:val="20"/>
                <w:szCs w:val="20"/>
              </w:rPr>
            </w:pPr>
          </w:p>
          <w:p w14:paraId="1F9D1721" w14:textId="77777777" w:rsidR="000C69F2" w:rsidRPr="00330CB8" w:rsidRDefault="003F2AEB" w:rsidP="006F33F8">
            <w:pPr>
              <w:widowControl w:val="0"/>
              <w:jc w:val="both"/>
              <w:rPr>
                <w:rFonts w:ascii="Times New Roman" w:eastAsia="Times New Roman" w:hAnsi="Times New Roman" w:cs="Times New Roman"/>
                <w:b/>
                <w:i/>
                <w:sz w:val="20"/>
                <w:szCs w:val="20"/>
              </w:rPr>
            </w:pPr>
            <w:r w:rsidRPr="00330CB8">
              <w:rPr>
                <w:rFonts w:ascii="Times New Roman" w:eastAsia="Times New Roman" w:hAnsi="Times New Roman" w:cs="Times New Roman"/>
                <w:i/>
                <w:sz w:val="20"/>
                <w:szCs w:val="20"/>
              </w:rPr>
              <w:t xml:space="preserve">Переможець процедури закупівлі у строк, що не перевищує </w:t>
            </w:r>
            <w:r w:rsidRPr="00330CB8">
              <w:rPr>
                <w:rFonts w:ascii="Times New Roman" w:eastAsia="Times New Roman" w:hAnsi="Times New Roman" w:cs="Times New Roman"/>
                <w:b/>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330CB8">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закупівель документи, встановлені в </w:t>
            </w:r>
            <w:r w:rsidRPr="00330CB8">
              <w:rPr>
                <w:rFonts w:ascii="Times New Roman" w:eastAsia="Times New Roman" w:hAnsi="Times New Roman" w:cs="Times New Roman"/>
                <w:b/>
                <w:i/>
                <w:sz w:val="20"/>
                <w:szCs w:val="20"/>
              </w:rPr>
              <w:t>Додатку 1 (для переможця).</w:t>
            </w:r>
          </w:p>
          <w:p w14:paraId="688D0209"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випадку ненадання переможцем документів </w:t>
            </w:r>
            <w:r w:rsidRPr="00330CB8">
              <w:rPr>
                <w:rFonts w:ascii="Times New Roman" w:eastAsia="Times New Roman" w:hAnsi="Times New Roman" w:cs="Times New Roman"/>
                <w:bCs/>
                <w:i/>
                <w:iCs/>
                <w:sz w:val="20"/>
                <w:szCs w:val="20"/>
              </w:rPr>
              <w:t>згідно з Додатком 1</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Cs/>
                <w:i/>
                <w:iCs/>
                <w:sz w:val="20"/>
                <w:szCs w:val="20"/>
              </w:rPr>
              <w:t>(для переможця)</w:t>
            </w:r>
            <w:r w:rsidRPr="00330CB8">
              <w:rPr>
                <w:rFonts w:ascii="Times New Roman" w:eastAsia="Times New Roman" w:hAnsi="Times New Roman" w:cs="Times New Roman"/>
                <w:sz w:val="20"/>
                <w:szCs w:val="20"/>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w:t>
            </w:r>
            <w:r w:rsidR="00756258" w:rsidRPr="00330CB8">
              <w:rPr>
                <w:rFonts w:ascii="Times New Roman" w:eastAsia="Times New Roman" w:hAnsi="Times New Roman" w:cs="Times New Roman"/>
                <w:sz w:val="20"/>
                <w:szCs w:val="20"/>
              </w:rPr>
              <w:t>их пунктом 4</w:t>
            </w:r>
            <w:r w:rsidR="000550D7" w:rsidRPr="00330CB8">
              <w:rPr>
                <w:rFonts w:ascii="Times New Roman" w:eastAsia="Times New Roman" w:hAnsi="Times New Roman" w:cs="Times New Roman"/>
                <w:sz w:val="20"/>
                <w:szCs w:val="20"/>
              </w:rPr>
              <w:t>7</w:t>
            </w:r>
            <w:r w:rsidR="00756258" w:rsidRPr="00330CB8">
              <w:rPr>
                <w:rFonts w:ascii="Times New Roman" w:eastAsia="Times New Roman" w:hAnsi="Times New Roman" w:cs="Times New Roman"/>
                <w:sz w:val="20"/>
                <w:szCs w:val="20"/>
              </w:rPr>
              <w:t xml:space="preserve"> Особливостей, п</w:t>
            </w:r>
            <w:r w:rsidRPr="00330CB8">
              <w:rPr>
                <w:rFonts w:ascii="Times New Roman" w:eastAsia="Times New Roman" w:hAnsi="Times New Roman" w:cs="Times New Roman"/>
                <w:sz w:val="20"/>
                <w:szCs w:val="20"/>
              </w:rPr>
              <w:t>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w:t>
            </w:r>
            <w:r w:rsidR="000550D7"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w:t>
            </w:r>
          </w:p>
          <w:p w14:paraId="0494043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Першим днем строку, передбаченого ц</w:t>
            </w:r>
            <w:r w:rsidR="000550D7" w:rsidRPr="00330CB8">
              <w:rPr>
                <w:rFonts w:ascii="Times New Roman" w:eastAsia="Times New Roman" w:hAnsi="Times New Roman" w:cs="Times New Roman"/>
                <w:b/>
                <w:sz w:val="20"/>
                <w:szCs w:val="20"/>
              </w:rPr>
              <w:t>ією тендерною документацією та/або Законом та/</w:t>
            </w:r>
            <w:r w:rsidRPr="00330CB8">
              <w:rPr>
                <w:rFonts w:ascii="Times New Roman" w:eastAsia="Times New Roman" w:hAnsi="Times New Roman" w:cs="Times New Roman"/>
                <w:b/>
                <w:sz w:val="20"/>
                <w:szCs w:val="20"/>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17503"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У разі подання скан-копій документів (файли з розширенням «..pdf.», «..jpeg.» тощо), зміст і вигляд таких скан-копій повинен відповідати оригіналам відповідних документів.</w:t>
            </w:r>
          </w:p>
          <w:p w14:paraId="44A2CA2F"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Забороняється обмежувати перегляд файлів шляхом встановлення на них паролів або у будь-який інший спосіб.</w:t>
            </w:r>
          </w:p>
          <w:p w14:paraId="34333B9A"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Учасник завантажує в електронну систему тільки ті документи, які вимагаються Замовником. Всі інші документи не розглядаються Замовником.</w:t>
            </w:r>
          </w:p>
          <w:p w14:paraId="2C824436" w14:textId="77777777" w:rsidR="00FB7AF3" w:rsidRPr="00330CB8" w:rsidRDefault="00FB7AF3" w:rsidP="006F33F8">
            <w:pPr>
              <w:widowControl w:val="0"/>
              <w:jc w:val="both"/>
              <w:rPr>
                <w:rFonts w:ascii="Times New Roman" w:eastAsia="Times New Roman" w:hAnsi="Times New Roman" w:cs="Times New Roman"/>
                <w:b/>
                <w:i/>
                <w:sz w:val="20"/>
                <w:szCs w:val="20"/>
              </w:rPr>
            </w:pPr>
          </w:p>
          <w:p w14:paraId="1C7F871D" w14:textId="77777777" w:rsidR="000C69F2" w:rsidRPr="00330CB8" w:rsidRDefault="003F2AEB" w:rsidP="006F33F8">
            <w:pPr>
              <w:widowControl w:val="0"/>
              <w:jc w:val="center"/>
              <w:rPr>
                <w:rFonts w:ascii="Times New Roman" w:eastAsia="Times New Roman" w:hAnsi="Times New Roman" w:cs="Times New Roman"/>
                <w:b/>
                <w:i/>
                <w:sz w:val="20"/>
                <w:szCs w:val="20"/>
              </w:rPr>
            </w:pPr>
            <w:r w:rsidRPr="00330CB8">
              <w:rPr>
                <w:rFonts w:ascii="Times New Roman" w:eastAsia="Times New Roman" w:hAnsi="Times New Roman" w:cs="Times New Roman"/>
                <w:b/>
                <w:i/>
                <w:sz w:val="20"/>
                <w:szCs w:val="20"/>
              </w:rPr>
              <w:t>Опис та приклади формальних несуттєвих помилок.</w:t>
            </w:r>
          </w:p>
          <w:p w14:paraId="636F1F8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A510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A2FCC4"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lastRenderedPageBreak/>
              <w:t>Опис формальних помилок:</w:t>
            </w:r>
          </w:p>
          <w:p w14:paraId="24C7BDC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r w:rsidRPr="00330CB8">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1DC8353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великої літери;</w:t>
            </w:r>
          </w:p>
          <w:p w14:paraId="24AE421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розділових знаків та відмінювання слів у реченні;</w:t>
            </w:r>
          </w:p>
          <w:p w14:paraId="4C2B492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використання слова або мовного звороту, запозичених з іншої мови;</w:t>
            </w:r>
          </w:p>
          <w:p w14:paraId="33A1FEE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BC1A4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застосування правил переносу частини слова з рядка в рядок;</w:t>
            </w:r>
          </w:p>
          <w:p w14:paraId="1348675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написання слів разом та/або окремо, та/або через дефіс;</w:t>
            </w:r>
          </w:p>
          <w:p w14:paraId="5BB136C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8EE5F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r w:rsidRPr="00330CB8">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1898E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r w:rsidRPr="00330CB8">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AFD3C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ab/>
              <w:t>Окрема сторінка (сторінки) копії документа (докуме</w:t>
            </w:r>
            <w:r w:rsidR="00F8636A" w:rsidRPr="00330CB8">
              <w:rPr>
                <w:rFonts w:ascii="Times New Roman" w:eastAsia="Times New Roman" w:hAnsi="Times New Roman" w:cs="Times New Roman"/>
                <w:sz w:val="20"/>
                <w:szCs w:val="20"/>
              </w:rPr>
              <w:t>нтів) не завірена підписом та/</w:t>
            </w:r>
            <w:r w:rsidRPr="00330CB8">
              <w:rPr>
                <w:rFonts w:ascii="Times New Roman" w:eastAsia="Times New Roman" w:hAnsi="Times New Roman" w:cs="Times New Roman"/>
                <w:sz w:val="20"/>
                <w:szCs w:val="20"/>
              </w:rPr>
              <w:t>або печаткою учасника процедури закупівлі (у разі її використання).</w:t>
            </w:r>
          </w:p>
          <w:p w14:paraId="5B5B5F2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r w:rsidRPr="00330CB8">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5EB6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7D20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57570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8.</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B3A20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5AEC1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20CFA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CB1F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86FF13"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t>Приклади формальних помилок:</w:t>
            </w:r>
          </w:p>
          <w:p w14:paraId="05F47058"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869DF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«м.київ» замість «м.Київ»;</w:t>
            </w:r>
          </w:p>
          <w:p w14:paraId="0065BBF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«поряд -ок» замість «поря – док»;</w:t>
            </w:r>
          </w:p>
          <w:p w14:paraId="59E9641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«ненадається» замість «не надається»»;</w:t>
            </w:r>
          </w:p>
          <w:p w14:paraId="69B10937" w14:textId="77777777" w:rsidR="000C69F2" w:rsidRPr="00330CB8" w:rsidRDefault="00F8636A"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«_______№____</w:t>
            </w:r>
            <w:r w:rsidR="003F2AEB" w:rsidRPr="00330CB8">
              <w:rPr>
                <w:rFonts w:ascii="Times New Roman" w:eastAsia="Times New Roman" w:hAnsi="Times New Roman" w:cs="Times New Roman"/>
                <w:sz w:val="20"/>
                <w:szCs w:val="20"/>
              </w:rPr>
              <w:t>_» замість «14.08.2020 №320/13/14-01»</w:t>
            </w:r>
          </w:p>
          <w:p w14:paraId="47BB62D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w:t>
            </w:r>
            <w:r w:rsidRPr="00330CB8">
              <w:rPr>
                <w:rFonts w:ascii="Times New Roman" w:eastAsia="Times New Roman" w:hAnsi="Times New Roman" w:cs="Times New Roman"/>
                <w:sz w:val="20"/>
                <w:szCs w:val="20"/>
              </w:rPr>
              <w:lastRenderedPageBreak/>
              <w:t xml:space="preserve">форматі «pdf» (PortableDocumentFormat)». </w:t>
            </w:r>
          </w:p>
          <w:p w14:paraId="7ACAAB9D" w14:textId="77777777" w:rsidR="00BB20CB" w:rsidRPr="00330CB8" w:rsidRDefault="00BB20C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Належність помилок до формальних (несуттєвих) визначається рішенням уповноваженої особи.</w:t>
            </w:r>
            <w:bookmarkStart w:id="8" w:name="n15"/>
            <w:bookmarkStart w:id="9" w:name="n23"/>
            <w:bookmarkStart w:id="10" w:name="n24"/>
            <w:bookmarkStart w:id="11" w:name="n25"/>
            <w:bookmarkStart w:id="12" w:name="n26"/>
            <w:bookmarkStart w:id="13" w:name="n27"/>
            <w:bookmarkStart w:id="14" w:name="n28"/>
            <w:bookmarkStart w:id="15" w:name="n29"/>
            <w:bookmarkStart w:id="16" w:name="n30"/>
            <w:bookmarkStart w:id="17" w:name="n32"/>
            <w:bookmarkStart w:id="18" w:name="n33"/>
            <w:bookmarkEnd w:id="8"/>
            <w:bookmarkEnd w:id="9"/>
            <w:bookmarkEnd w:id="10"/>
            <w:bookmarkEnd w:id="11"/>
            <w:bookmarkEnd w:id="12"/>
            <w:bookmarkEnd w:id="13"/>
            <w:bookmarkEnd w:id="14"/>
            <w:bookmarkEnd w:id="15"/>
            <w:bookmarkEnd w:id="16"/>
            <w:bookmarkEnd w:id="17"/>
            <w:bookmarkEnd w:id="18"/>
          </w:p>
          <w:p w14:paraId="4C268F02"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492BFF"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УВАГА!!!</w:t>
            </w:r>
          </w:p>
          <w:p w14:paraId="5829C188" w14:textId="77777777" w:rsidR="004167B2" w:rsidRPr="00330CB8" w:rsidRDefault="003F2AEB" w:rsidP="006F33F8">
            <w:pPr>
              <w:widowControl w:val="0"/>
              <w:jc w:val="both"/>
              <w:rPr>
                <w:rFonts w:ascii="Times New Roman" w:eastAsia="Times New Roman" w:hAnsi="Times New Roman" w:cs="Times New Roman"/>
                <w:sz w:val="20"/>
                <w:szCs w:val="20"/>
              </w:rPr>
            </w:pPr>
            <w:bookmarkStart w:id="19" w:name="_heading=h.3znysh7" w:colFirst="0" w:colLast="0"/>
            <w:bookmarkEnd w:id="19"/>
            <w:r w:rsidRPr="00330CB8">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4F26DD3" w14:textId="77777777" w:rsidR="004167B2" w:rsidRPr="00330CB8" w:rsidRDefault="004167B2"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Учасники процедури закупівлі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36C154F" w14:textId="77777777" w:rsidR="00005842" w:rsidRPr="00330CB8" w:rsidRDefault="00005842" w:rsidP="006F33F8">
            <w:pPr>
              <w:widowControl w:val="0"/>
              <w:jc w:val="both"/>
              <w:rPr>
                <w:rFonts w:ascii="Times New Roman" w:eastAsia="Times New Roman" w:hAnsi="Times New Roman" w:cs="Times New Roman"/>
                <w:b/>
                <w:sz w:val="20"/>
                <w:szCs w:val="20"/>
              </w:rPr>
            </w:pPr>
          </w:p>
          <w:p w14:paraId="147A79DA"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Тендерна пропозиція учасника має відповідати ряду вимог: </w:t>
            </w:r>
          </w:p>
          <w:p w14:paraId="39A1674E"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документи мають бути чіткими та розбірливими для читання;</w:t>
            </w:r>
          </w:p>
          <w:p w14:paraId="0004DD47"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55A99A46"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905315"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Винятки:</w:t>
            </w:r>
          </w:p>
          <w:p w14:paraId="49D04AA8"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CCFCCD"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0B2249"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330CB8">
              <w:rPr>
                <w:rFonts w:ascii="Times New Roman" w:eastAsia="Times New Roman" w:hAnsi="Times New Roman" w:cs="Times New Roman"/>
                <w:b/>
                <w:i/>
                <w:sz w:val="20"/>
                <w:szCs w:val="20"/>
              </w:rPr>
              <w:t>кваліфікованому</w:t>
            </w:r>
            <w:r w:rsidRPr="00330CB8">
              <w:rPr>
                <w:rFonts w:ascii="Times New Roman" w:eastAsia="Times New Roman" w:hAnsi="Times New Roman" w:cs="Times New Roman"/>
                <w:b/>
                <w:sz w:val="20"/>
                <w:szCs w:val="20"/>
              </w:rPr>
              <w:t xml:space="preserve"> сертифікаті електронного підпису, відповідно до вимог Закону України «Про електронні довірчі послуги». </w:t>
            </w:r>
          </w:p>
          <w:p w14:paraId="732F0DE1"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005842" w:rsidRPr="00330CB8">
              <w:rPr>
                <w:rFonts w:ascii="Times New Roman" w:eastAsia="Times New Roman" w:hAnsi="Times New Roman" w:cs="Times New Roman"/>
                <w:b/>
                <w:sz w:val="20"/>
                <w:szCs w:val="20"/>
              </w:rPr>
              <w:t>ої пропозиції (власника ключа).</w:t>
            </w:r>
            <w:bookmarkStart w:id="20" w:name="_heading=h.2et92p0" w:colFirst="0" w:colLast="0"/>
            <w:bookmarkEnd w:id="20"/>
            <w:r w:rsidRPr="00330CB8">
              <w:rPr>
                <w:rFonts w:ascii="Times New Roman" w:eastAsia="Times New Roman" w:hAnsi="Times New Roman" w:cs="Times New Roman"/>
                <w:sz w:val="20"/>
                <w:szCs w:val="20"/>
              </w:rPr>
              <w:t xml:space="preserve"> </w:t>
            </w:r>
          </w:p>
        </w:tc>
      </w:tr>
      <w:tr w:rsidR="00722470" w:rsidRPr="00330CB8" w14:paraId="4E44D08A" w14:textId="77777777" w:rsidTr="00A26262">
        <w:trPr>
          <w:trHeight w:val="312"/>
          <w:jc w:val="center"/>
        </w:trPr>
        <w:tc>
          <w:tcPr>
            <w:tcW w:w="705" w:type="dxa"/>
          </w:tcPr>
          <w:p w14:paraId="45CFEE0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54EC9462" w14:textId="77777777" w:rsidR="000C69F2" w:rsidRPr="00330CB8" w:rsidRDefault="003F2AEB" w:rsidP="006F33F8">
            <w:pPr>
              <w:widowControl w:val="0"/>
              <w:rPr>
                <w:rFonts w:ascii="Times New Roman" w:eastAsia="Times New Roman" w:hAnsi="Times New Roman" w:cs="Times New Roman"/>
                <w:sz w:val="20"/>
                <w:szCs w:val="20"/>
              </w:rPr>
            </w:pPr>
            <w:bookmarkStart w:id="21" w:name="_heading=h.tyjcwt" w:colFirst="0" w:colLast="0"/>
            <w:bookmarkEnd w:id="21"/>
            <w:r w:rsidRPr="00330CB8">
              <w:rPr>
                <w:rFonts w:ascii="Times New Roman" w:eastAsia="Times New Roman" w:hAnsi="Times New Roman" w:cs="Times New Roman"/>
                <w:b/>
                <w:sz w:val="20"/>
                <w:szCs w:val="20"/>
              </w:rPr>
              <w:t>Забезпечення тендерної пропозиції</w:t>
            </w:r>
          </w:p>
        </w:tc>
        <w:tc>
          <w:tcPr>
            <w:tcW w:w="7389" w:type="dxa"/>
            <w:vAlign w:val="center"/>
          </w:tcPr>
          <w:p w14:paraId="130552C3"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Забезпечення тендерної пропозиції не вимагається.</w:t>
            </w:r>
          </w:p>
        </w:tc>
      </w:tr>
      <w:tr w:rsidR="00722470" w:rsidRPr="00330CB8" w14:paraId="464E30FA" w14:textId="77777777" w:rsidTr="00A26262">
        <w:trPr>
          <w:trHeight w:val="1119"/>
          <w:jc w:val="center"/>
        </w:trPr>
        <w:tc>
          <w:tcPr>
            <w:tcW w:w="705" w:type="dxa"/>
          </w:tcPr>
          <w:p w14:paraId="410125D5"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6415453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7389" w:type="dxa"/>
            <w:vAlign w:val="center"/>
          </w:tcPr>
          <w:p w14:paraId="1F0CBA27" w14:textId="77777777" w:rsidR="000C69F2" w:rsidRPr="00330CB8" w:rsidRDefault="003F2AEB" w:rsidP="002113D4">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Не передбачається.</w:t>
            </w:r>
          </w:p>
        </w:tc>
      </w:tr>
      <w:tr w:rsidR="00722470" w:rsidRPr="00330CB8" w14:paraId="441599E1" w14:textId="77777777" w:rsidTr="00CE3402">
        <w:trPr>
          <w:trHeight w:val="401"/>
          <w:jc w:val="center"/>
        </w:trPr>
        <w:tc>
          <w:tcPr>
            <w:tcW w:w="705" w:type="dxa"/>
          </w:tcPr>
          <w:p w14:paraId="40B9B33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F1E5C3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протягом якого тендерні пропозиції є дійсними</w:t>
            </w:r>
          </w:p>
        </w:tc>
        <w:tc>
          <w:tcPr>
            <w:tcW w:w="7389" w:type="dxa"/>
            <w:vAlign w:val="center"/>
          </w:tcPr>
          <w:p w14:paraId="3AC48C23" w14:textId="77777777" w:rsidR="00693669" w:rsidRPr="00330CB8" w:rsidRDefault="0069366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14:paraId="2140F2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Тендерні пропозиції вважаються дійсними </w:t>
            </w:r>
            <w:r w:rsidRPr="00330CB8">
              <w:rPr>
                <w:rFonts w:ascii="Times New Roman" w:eastAsia="Times New Roman" w:hAnsi="Times New Roman" w:cs="Times New Roman"/>
                <w:b/>
                <w:i/>
                <w:sz w:val="20"/>
                <w:szCs w:val="20"/>
                <w:u w:val="single"/>
              </w:rPr>
              <w:t>протягом 120 (ст</w:t>
            </w:r>
            <w:r w:rsidR="00CE3402" w:rsidRPr="00330CB8">
              <w:rPr>
                <w:rFonts w:ascii="Times New Roman" w:eastAsia="Times New Roman" w:hAnsi="Times New Roman" w:cs="Times New Roman"/>
                <w:b/>
                <w:i/>
                <w:sz w:val="20"/>
                <w:szCs w:val="20"/>
                <w:u w:val="single"/>
              </w:rPr>
              <w:t>о</w:t>
            </w:r>
            <w:r w:rsidRPr="00330CB8">
              <w:rPr>
                <w:rFonts w:ascii="Times New Roman" w:eastAsia="Times New Roman" w:hAnsi="Times New Roman" w:cs="Times New Roman"/>
                <w:b/>
                <w:i/>
                <w:sz w:val="20"/>
                <w:szCs w:val="20"/>
                <w:u w:val="single"/>
              </w:rPr>
              <w:t xml:space="preserve"> двадцят</w:t>
            </w:r>
            <w:r w:rsidR="00CE3402" w:rsidRPr="00330CB8">
              <w:rPr>
                <w:rFonts w:ascii="Times New Roman" w:eastAsia="Times New Roman" w:hAnsi="Times New Roman" w:cs="Times New Roman"/>
                <w:b/>
                <w:i/>
                <w:sz w:val="20"/>
                <w:szCs w:val="20"/>
                <w:u w:val="single"/>
              </w:rPr>
              <w:t>ь</w:t>
            </w:r>
            <w:r w:rsidRPr="00330CB8">
              <w:rPr>
                <w:rFonts w:ascii="Times New Roman" w:eastAsia="Times New Roman" w:hAnsi="Times New Roman" w:cs="Times New Roman"/>
                <w:b/>
                <w:i/>
                <w:sz w:val="20"/>
                <w:szCs w:val="20"/>
                <w:u w:val="single"/>
              </w:rPr>
              <w:t>) днів</w:t>
            </w:r>
            <w:r w:rsidRPr="00330CB8">
              <w:rPr>
                <w:rFonts w:ascii="Times New Roman" w:eastAsia="Times New Roman" w:hAnsi="Times New Roman" w:cs="Times New Roman"/>
                <w:sz w:val="20"/>
                <w:szCs w:val="20"/>
              </w:rPr>
              <w:t xml:space="preserve"> із дати кінцевого строку подання тендерних пропозицій. </w:t>
            </w:r>
          </w:p>
          <w:p w14:paraId="53A8009F"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2CA535" w14:textId="77777777" w:rsidR="000C69F2" w:rsidRPr="00330CB8" w:rsidRDefault="003F2AEB" w:rsidP="006F33F8">
            <w:pPr>
              <w:widowControl w:val="0"/>
              <w:jc w:val="both"/>
              <w:rPr>
                <w:rFonts w:ascii="Times New Roman" w:eastAsia="Times New Roman" w:hAnsi="Times New Roman" w:cs="Times New Roman"/>
                <w:sz w:val="20"/>
                <w:szCs w:val="20"/>
                <w:u w:val="single"/>
              </w:rPr>
            </w:pPr>
            <w:r w:rsidRPr="00330CB8">
              <w:rPr>
                <w:rFonts w:ascii="Times New Roman" w:eastAsia="Times New Roman" w:hAnsi="Times New Roman" w:cs="Times New Roman"/>
                <w:sz w:val="20"/>
                <w:szCs w:val="20"/>
              </w:rPr>
              <w:t xml:space="preserve">Учасник процедури закупівлі </w:t>
            </w:r>
            <w:r w:rsidRPr="00330CB8">
              <w:rPr>
                <w:rFonts w:ascii="Times New Roman" w:eastAsia="Times New Roman" w:hAnsi="Times New Roman" w:cs="Times New Roman"/>
                <w:sz w:val="20"/>
                <w:szCs w:val="20"/>
                <w:u w:val="single"/>
              </w:rPr>
              <w:t>має право:</w:t>
            </w:r>
          </w:p>
          <w:p w14:paraId="1ECACD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652B392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30CB8">
              <w:rPr>
                <w:rFonts w:ascii="Times New Roman" w:eastAsia="Times New Roman" w:hAnsi="Times New Roman" w:cs="Times New Roman"/>
                <w:i/>
                <w:sz w:val="20"/>
                <w:szCs w:val="20"/>
              </w:rPr>
              <w:t>(у разі якщо таке вимагалося)</w:t>
            </w:r>
            <w:r w:rsidRPr="00330CB8">
              <w:rPr>
                <w:rFonts w:ascii="Times New Roman" w:eastAsia="Times New Roman" w:hAnsi="Times New Roman" w:cs="Times New Roman"/>
                <w:sz w:val="20"/>
                <w:szCs w:val="20"/>
              </w:rPr>
              <w:t>.</w:t>
            </w:r>
          </w:p>
          <w:p w14:paraId="463D98A4" w14:textId="77777777" w:rsidR="0069366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2" w:name="n561"/>
            <w:bookmarkStart w:id="23" w:name="n562"/>
            <w:bookmarkEnd w:id="22"/>
            <w:bookmarkEnd w:id="23"/>
          </w:p>
        </w:tc>
      </w:tr>
      <w:tr w:rsidR="00722470" w:rsidRPr="00330CB8" w14:paraId="59689BFF" w14:textId="77777777" w:rsidTr="00CE3402">
        <w:trPr>
          <w:trHeight w:val="826"/>
          <w:jc w:val="center"/>
        </w:trPr>
        <w:tc>
          <w:tcPr>
            <w:tcW w:w="705" w:type="dxa"/>
          </w:tcPr>
          <w:p w14:paraId="0BBD1F7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5</w:t>
            </w:r>
          </w:p>
        </w:tc>
        <w:tc>
          <w:tcPr>
            <w:tcW w:w="1866" w:type="dxa"/>
          </w:tcPr>
          <w:p w14:paraId="716CB9B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 до учасників та вимоги, згідно  з пунктом 28  та пунктом 4</w:t>
            </w:r>
            <w:r w:rsidR="00CD19D7" w:rsidRPr="00330CB8">
              <w:rPr>
                <w:rFonts w:ascii="Times New Roman" w:eastAsia="Times New Roman" w:hAnsi="Times New Roman" w:cs="Times New Roman"/>
                <w:b/>
                <w:sz w:val="20"/>
                <w:szCs w:val="20"/>
              </w:rPr>
              <w:t>7</w:t>
            </w:r>
            <w:r w:rsidRPr="00330CB8">
              <w:rPr>
                <w:rFonts w:ascii="Times New Roman" w:eastAsia="Times New Roman" w:hAnsi="Times New Roman" w:cs="Times New Roman"/>
                <w:b/>
                <w:sz w:val="20"/>
                <w:szCs w:val="20"/>
              </w:rPr>
              <w:t xml:space="preserve">  Особливостей</w:t>
            </w:r>
          </w:p>
        </w:tc>
        <w:tc>
          <w:tcPr>
            <w:tcW w:w="7389" w:type="dxa"/>
            <w:vAlign w:val="center"/>
          </w:tcPr>
          <w:p w14:paraId="731DCF76"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 xml:space="preserve">до цієї тендерної документації. </w:t>
            </w:r>
          </w:p>
          <w:p w14:paraId="59ACD960"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sz w:val="20"/>
                <w:szCs w:val="20"/>
              </w:rPr>
              <w:t xml:space="preserve"> до цієї тендерної документації. </w:t>
            </w:r>
          </w:p>
          <w:p w14:paraId="571C2D49" w14:textId="77777777" w:rsidR="000C69F2" w:rsidRPr="00330CB8" w:rsidRDefault="003F2AEB" w:rsidP="006F33F8">
            <w:pPr>
              <w:widowControl w:val="0"/>
              <w:ind w:right="120" w:firstLine="459"/>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Підстави, визначені пунктом 4</w:t>
            </w:r>
            <w:r w:rsidR="00CD19D7" w:rsidRPr="00330CB8">
              <w:rPr>
                <w:rFonts w:ascii="Times New Roman" w:eastAsia="Times New Roman" w:hAnsi="Times New Roman" w:cs="Times New Roman"/>
                <w:b/>
                <w:sz w:val="20"/>
                <w:szCs w:val="20"/>
              </w:rPr>
              <w:t>7</w:t>
            </w:r>
            <w:r w:rsidR="003D4466" w:rsidRPr="00330CB8">
              <w:rPr>
                <w:rFonts w:ascii="Times New Roman" w:eastAsia="Times New Roman" w:hAnsi="Times New Roman" w:cs="Times New Roman"/>
                <w:b/>
                <w:sz w:val="20"/>
                <w:szCs w:val="20"/>
              </w:rPr>
              <w:t xml:space="preserve"> Особливостей:</w:t>
            </w:r>
          </w:p>
          <w:p w14:paraId="6F023B8F" w14:textId="77777777" w:rsidR="00193A05" w:rsidRPr="00330CB8" w:rsidRDefault="003F2AEB" w:rsidP="006F33F8">
            <w:pPr>
              <w:widowControl w:val="0"/>
              <w:pBdr>
                <w:top w:val="nil"/>
                <w:left w:val="nil"/>
                <w:bottom w:val="nil"/>
                <w:right w:val="nil"/>
                <w:between w:val="nil"/>
              </w:pBdr>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B3C85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18D6D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4" w:name="n617"/>
            <w:bookmarkEnd w:id="24"/>
            <w:r w:rsidRPr="00330CB8">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F7DDC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5" w:name="n618"/>
            <w:bookmarkEnd w:id="25"/>
            <w:r w:rsidRPr="00330CB8">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356E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6" w:name="n619"/>
            <w:bookmarkEnd w:id="26"/>
            <w:r w:rsidRPr="00330CB8">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330CB8">
                <w:rPr>
                  <w:rStyle w:val="a7"/>
                  <w:color w:val="auto"/>
                  <w:sz w:val="20"/>
                  <w:szCs w:val="20"/>
                </w:rPr>
                <w:t>пунктом</w:t>
              </w:r>
            </w:hyperlink>
            <w:hyperlink r:id="rId18" w:anchor="n52" w:tgtFrame="_blank" w:history="1">
              <w:r w:rsidRPr="00330CB8">
                <w:rPr>
                  <w:rStyle w:val="a7"/>
                  <w:color w:val="auto"/>
                  <w:sz w:val="20"/>
                  <w:szCs w:val="20"/>
                </w:rPr>
                <w:t> 4</w:t>
              </w:r>
            </w:hyperlink>
            <w:r w:rsidRPr="00330CB8">
              <w:rPr>
                <w:sz w:val="20"/>
                <w:szCs w:val="20"/>
              </w:rPr>
              <w:t> частини другої статті 6, </w:t>
            </w:r>
            <w:hyperlink r:id="rId19" w:anchor="n456" w:tgtFrame="_blank" w:history="1">
              <w:r w:rsidRPr="00330CB8">
                <w:rPr>
                  <w:rStyle w:val="a7"/>
                  <w:color w:val="auto"/>
                  <w:sz w:val="20"/>
                  <w:szCs w:val="20"/>
                </w:rPr>
                <w:t>пунктом 1</w:t>
              </w:r>
            </w:hyperlink>
            <w:r w:rsidRPr="00330CB8">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8FC28"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7" w:name="n620"/>
            <w:bookmarkEnd w:id="27"/>
            <w:r w:rsidRPr="00330CB8">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5E857D"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8" w:name="n621"/>
            <w:bookmarkEnd w:id="28"/>
            <w:r w:rsidRPr="00330CB8">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3E91A"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9" w:name="n622"/>
            <w:bookmarkEnd w:id="29"/>
            <w:r w:rsidRPr="00330CB8">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82320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0" w:name="n623"/>
            <w:bookmarkEnd w:id="30"/>
            <w:r w:rsidRPr="00330CB8">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4C54CF9"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1" w:name="n624"/>
            <w:bookmarkEnd w:id="31"/>
            <w:r w:rsidRPr="00330CB8">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330CB8">
                <w:rPr>
                  <w:rStyle w:val="a7"/>
                  <w:color w:val="auto"/>
                  <w:sz w:val="20"/>
                  <w:szCs w:val="20"/>
                </w:rPr>
                <w:t>пунктом 9</w:t>
              </w:r>
            </w:hyperlink>
            <w:r w:rsidRPr="00330CB8">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26A28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2" w:name="n625"/>
            <w:bookmarkEnd w:id="32"/>
            <w:r w:rsidRPr="00330CB8">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3700F9" w14:textId="77777777" w:rsidR="00B10D8B" w:rsidRPr="00330CB8" w:rsidRDefault="00B9217B" w:rsidP="006F33F8">
            <w:pPr>
              <w:pStyle w:val="rvps2"/>
              <w:shd w:val="clear" w:color="auto" w:fill="FFFFFF"/>
              <w:spacing w:before="0" w:beforeAutospacing="0" w:after="0" w:afterAutospacing="0"/>
              <w:ind w:firstLine="450"/>
              <w:jc w:val="both"/>
              <w:rPr>
                <w:sz w:val="20"/>
                <w:szCs w:val="20"/>
              </w:rPr>
            </w:pPr>
            <w:bookmarkStart w:id="33" w:name="n626"/>
            <w:bookmarkEnd w:id="33"/>
            <w:r w:rsidRPr="00330CB8">
              <w:rPr>
                <w:sz w:val="20"/>
                <w:szCs w:val="20"/>
              </w:rPr>
              <w:t xml:space="preserve">11) </w:t>
            </w:r>
            <w:r w:rsidR="00B10D8B" w:rsidRPr="00330CB8">
              <w:rPr>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10D8B" w:rsidRPr="00330CB8">
                <w:rPr>
                  <w:sz w:val="20"/>
                  <w:szCs w:val="20"/>
                </w:rPr>
                <w:t>Законом України</w:t>
              </w:r>
            </w:hyperlink>
            <w:r w:rsidR="00B10D8B" w:rsidRPr="00330CB8">
              <w:rPr>
                <w:sz w:val="20"/>
                <w:szCs w:val="20"/>
              </w:rPr>
              <w:t> “Про санкції”, крім випадку, коли активи такої особи в установленому законодавством порядку передані в управління АРМА;</w:t>
            </w:r>
          </w:p>
          <w:p w14:paraId="4A2D0CB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4" w:name="n627"/>
            <w:bookmarkEnd w:id="34"/>
            <w:r w:rsidRPr="00330CB8">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4D0A5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5" w:name="n628"/>
            <w:bookmarkEnd w:id="35"/>
            <w:r w:rsidRPr="00330CB8">
              <w:rPr>
                <w:sz w:val="20"/>
                <w:szCs w:val="2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30CB8">
              <w:rPr>
                <w:sz w:val="20"/>
                <w:szCs w:val="20"/>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937BBC"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bookmarkStart w:id="36" w:name="n629"/>
            <w:bookmarkEnd w:id="36"/>
            <w:r w:rsidRPr="00330CB8">
              <w:rPr>
                <w:sz w:val="20"/>
                <w:szCs w:val="20"/>
              </w:rPr>
              <w:t xml:space="preserve">Переможець процедури закупівлі у строк, </w:t>
            </w:r>
            <w:r w:rsidRPr="00330CB8">
              <w:rPr>
                <w:b/>
                <w:i/>
                <w:sz w:val="20"/>
                <w:szCs w:val="20"/>
              </w:rPr>
              <w:t>що не перевищує чотири дні з дати оприлюднення в електронній системі закупівель повідомлення про намір укласти договір</w:t>
            </w:r>
            <w:r w:rsidRPr="00330CB8">
              <w:rPr>
                <w:sz w:val="20"/>
                <w:szCs w:val="20"/>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330CB8">
                <w:rPr>
                  <w:rStyle w:val="a7"/>
                  <w:color w:val="auto"/>
                  <w:sz w:val="20"/>
                  <w:szCs w:val="20"/>
                </w:rPr>
                <w:t>підпунктах 3</w:t>
              </w:r>
            </w:hyperlink>
            <w:r w:rsidRPr="00330CB8">
              <w:rPr>
                <w:sz w:val="20"/>
                <w:szCs w:val="20"/>
              </w:rPr>
              <w:t>, </w:t>
            </w:r>
            <w:hyperlink r:id="rId23" w:anchor="n620" w:history="1">
              <w:r w:rsidRPr="00330CB8">
                <w:rPr>
                  <w:rStyle w:val="a7"/>
                  <w:color w:val="auto"/>
                  <w:sz w:val="20"/>
                  <w:szCs w:val="20"/>
                </w:rPr>
                <w:t>5</w:t>
              </w:r>
            </w:hyperlink>
            <w:r w:rsidRPr="00330CB8">
              <w:rPr>
                <w:sz w:val="20"/>
                <w:szCs w:val="20"/>
              </w:rPr>
              <w:t>, </w:t>
            </w:r>
            <w:hyperlink r:id="rId24" w:anchor="n621" w:history="1">
              <w:r w:rsidRPr="00330CB8">
                <w:rPr>
                  <w:rStyle w:val="a7"/>
                  <w:color w:val="auto"/>
                  <w:sz w:val="20"/>
                  <w:szCs w:val="20"/>
                </w:rPr>
                <w:t>6</w:t>
              </w:r>
            </w:hyperlink>
            <w:r w:rsidRPr="00330CB8">
              <w:rPr>
                <w:sz w:val="20"/>
                <w:szCs w:val="20"/>
              </w:rPr>
              <w:t> і </w:t>
            </w:r>
            <w:hyperlink r:id="rId25" w:anchor="n627" w:history="1">
              <w:r w:rsidRPr="00330CB8">
                <w:rPr>
                  <w:rStyle w:val="a7"/>
                  <w:color w:val="auto"/>
                  <w:sz w:val="20"/>
                  <w:szCs w:val="20"/>
                </w:rPr>
                <w:t>12</w:t>
              </w:r>
            </w:hyperlink>
            <w:r w:rsidRPr="00330CB8">
              <w:rPr>
                <w:sz w:val="20"/>
                <w:szCs w:val="20"/>
              </w:rPr>
              <w:t> та в </w:t>
            </w:r>
            <w:hyperlink r:id="rId26" w:anchor="n628" w:history="1">
              <w:r w:rsidRPr="00330CB8">
                <w:rPr>
                  <w:rStyle w:val="a7"/>
                  <w:color w:val="auto"/>
                  <w:sz w:val="20"/>
                  <w:szCs w:val="20"/>
                </w:rPr>
                <w:t>абзаці чотирнадцятому</w:t>
              </w:r>
            </w:hyperlink>
            <w:r w:rsidRPr="00330CB8">
              <w:rPr>
                <w:sz w:val="20"/>
                <w:szCs w:val="20"/>
              </w:rPr>
              <w:t>  пункту</w:t>
            </w:r>
            <w:r w:rsidR="00BB3325" w:rsidRPr="00330CB8">
              <w:rPr>
                <w:sz w:val="20"/>
                <w:szCs w:val="20"/>
              </w:rPr>
              <w:t xml:space="preserve"> 47 Особливостей</w:t>
            </w:r>
            <w:r w:rsidRPr="00330CB8">
              <w:rPr>
                <w:sz w:val="20"/>
                <w:szCs w:val="20"/>
              </w:rPr>
              <w:t xml:space="preserve">. </w:t>
            </w:r>
          </w:p>
          <w:p w14:paraId="67FEAEFD"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330CB8">
                <w:rPr>
                  <w:rStyle w:val="a7"/>
                  <w:color w:val="auto"/>
                  <w:sz w:val="20"/>
                  <w:szCs w:val="20"/>
                  <w:u w:val="none"/>
                </w:rPr>
                <w:t>Законом України</w:t>
              </w:r>
            </w:hyperlink>
            <w:r w:rsidRPr="00330CB8">
              <w:rPr>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08C1BFE" w14:textId="77777777" w:rsidR="00BB3325" w:rsidRPr="00330CB8" w:rsidRDefault="00BB3325"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A1AB15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Учасник процедури закупівлі підтверджує відсутність підстав, зазначених в пункті </w:t>
            </w:r>
            <w:r w:rsidR="004260ED" w:rsidRPr="00330CB8">
              <w:rPr>
                <w:sz w:val="20"/>
                <w:szCs w:val="20"/>
              </w:rPr>
              <w:t xml:space="preserve">47 Особливостей </w:t>
            </w:r>
            <w:r w:rsidRPr="00330CB8">
              <w:rPr>
                <w:sz w:val="20"/>
                <w:szCs w:val="20"/>
              </w:rPr>
              <w:t>(крім </w:t>
            </w:r>
            <w:hyperlink r:id="rId28" w:anchor="n616" w:history="1">
              <w:r w:rsidRPr="00330CB8">
                <w:rPr>
                  <w:rStyle w:val="a7"/>
                  <w:color w:val="auto"/>
                  <w:sz w:val="20"/>
                  <w:szCs w:val="20"/>
                  <w:u w:val="none"/>
                </w:rPr>
                <w:t>підпунктів 1</w:t>
              </w:r>
            </w:hyperlink>
            <w:r w:rsidRPr="00330CB8">
              <w:rPr>
                <w:sz w:val="20"/>
                <w:szCs w:val="20"/>
              </w:rPr>
              <w:t> і </w:t>
            </w:r>
            <w:hyperlink r:id="rId29" w:anchor="n622" w:history="1">
              <w:r w:rsidRPr="00330CB8">
                <w:rPr>
                  <w:rStyle w:val="a7"/>
                  <w:color w:val="auto"/>
                  <w:sz w:val="20"/>
                  <w:szCs w:val="20"/>
                  <w:u w:val="none"/>
                </w:rPr>
                <w:t>7</w:t>
              </w:r>
            </w:hyperlink>
            <w:r w:rsidRPr="00330CB8">
              <w:rPr>
                <w:sz w:val="20"/>
                <w:szCs w:val="20"/>
              </w:rPr>
              <w:t>, </w:t>
            </w:r>
            <w:hyperlink r:id="rId30" w:anchor="n628" w:history="1">
              <w:r w:rsidRPr="00330CB8">
                <w:rPr>
                  <w:rStyle w:val="a7"/>
                  <w:color w:val="auto"/>
                  <w:sz w:val="20"/>
                  <w:szCs w:val="20"/>
                  <w:u w:val="none"/>
                </w:rPr>
                <w:t>абзацу чотирнадцятого</w:t>
              </w:r>
            </w:hyperlink>
            <w:r w:rsidRPr="00330CB8">
              <w:rPr>
                <w:sz w:val="20"/>
                <w:szCs w:val="20"/>
              </w:rPr>
              <w:t> </w:t>
            </w:r>
            <w:r w:rsidR="004260ED" w:rsidRPr="00330CB8">
              <w:rPr>
                <w:sz w:val="20"/>
                <w:szCs w:val="20"/>
              </w:rPr>
              <w:t>цього пункту</w:t>
            </w:r>
            <w:r w:rsidRPr="00330CB8">
              <w:rPr>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3D116CA8" w14:textId="77777777" w:rsidR="00BA47D1" w:rsidRPr="00330CB8" w:rsidRDefault="00281F63"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31" w:history="1">
              <w:r w:rsidRPr="00330CB8">
                <w:rPr>
                  <w:sz w:val="20"/>
                  <w:szCs w:val="20"/>
                </w:rPr>
                <w:t>Наказом № 794/21</w:t>
              </w:r>
            </w:hyperlink>
            <w:r w:rsidRPr="00330CB8">
              <w:rPr>
                <w:sz w:val="20"/>
                <w:szCs w:val="20"/>
              </w:rPr>
              <w:t>, та відповідний наказ про затвердження антикорупційної програми та призначення уповноваженого з її реалізації.</w:t>
            </w:r>
          </w:p>
          <w:p w14:paraId="6082490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4260ED" w:rsidRPr="00330CB8">
              <w:rPr>
                <w:sz w:val="20"/>
                <w:szCs w:val="20"/>
              </w:rPr>
              <w:t xml:space="preserve"> 47 Особливостей</w:t>
            </w:r>
            <w:r w:rsidRPr="00330CB8">
              <w:rPr>
                <w:sz w:val="20"/>
                <w:szCs w:val="20"/>
              </w:rPr>
              <w:t xml:space="preserve"> (</w:t>
            </w:r>
            <w:r w:rsidRPr="00330CB8">
              <w:rPr>
                <w:b/>
                <w:sz w:val="20"/>
                <w:szCs w:val="20"/>
              </w:rPr>
              <w:t>крім </w:t>
            </w:r>
            <w:hyperlink r:id="rId32" w:anchor="n628" w:history="1">
              <w:r w:rsidRPr="00330CB8">
                <w:rPr>
                  <w:rStyle w:val="a7"/>
                  <w:b/>
                  <w:color w:val="auto"/>
                  <w:sz w:val="20"/>
                  <w:szCs w:val="20"/>
                  <w:u w:val="none"/>
                </w:rPr>
                <w:t>абзацу чотирнадцятого</w:t>
              </w:r>
            </w:hyperlink>
            <w:r w:rsidRPr="00330CB8">
              <w:rPr>
                <w:b/>
                <w:sz w:val="20"/>
                <w:szCs w:val="20"/>
              </w:rPr>
              <w:t> цього пункту</w:t>
            </w:r>
            <w:r w:rsidRPr="00330CB8">
              <w:rPr>
                <w:sz w:val="20"/>
                <w:szCs w:val="20"/>
              </w:rPr>
              <w:t>), крім самостійного декларування відсутності таких підстав учасником процедури закупівлі відповідно до </w:t>
            </w:r>
            <w:hyperlink r:id="rId33" w:anchor="n630" w:history="1">
              <w:r w:rsidRPr="00330CB8">
                <w:rPr>
                  <w:rStyle w:val="a7"/>
                  <w:color w:val="auto"/>
                  <w:sz w:val="20"/>
                  <w:szCs w:val="20"/>
                  <w:u w:val="none"/>
                </w:rPr>
                <w:t>абзацу шістнадцятого</w:t>
              </w:r>
            </w:hyperlink>
            <w:r w:rsidRPr="00330CB8">
              <w:rPr>
                <w:sz w:val="20"/>
                <w:szCs w:val="20"/>
              </w:rPr>
              <w:t xml:space="preserve"> пункту</w:t>
            </w:r>
            <w:r w:rsidR="004260ED" w:rsidRPr="00330CB8">
              <w:rPr>
                <w:sz w:val="20"/>
                <w:szCs w:val="20"/>
              </w:rPr>
              <w:t xml:space="preserve"> 47 Особливостей</w:t>
            </w:r>
            <w:r w:rsidRPr="00330CB8">
              <w:rPr>
                <w:sz w:val="20"/>
                <w:szCs w:val="20"/>
              </w:rPr>
              <w:t>.</w:t>
            </w:r>
          </w:p>
          <w:p w14:paraId="0137EC15" w14:textId="77777777" w:rsidR="000C69F2"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4" w:anchor="n616" w:history="1">
              <w:r w:rsidRPr="00330CB8">
                <w:rPr>
                  <w:rStyle w:val="a7"/>
                  <w:color w:val="auto"/>
                  <w:sz w:val="20"/>
                  <w:szCs w:val="20"/>
                  <w:u w:val="none"/>
                </w:rPr>
                <w:t>підпунктами 1</w:t>
              </w:r>
            </w:hyperlink>
            <w:r w:rsidRPr="00330CB8">
              <w:rPr>
                <w:sz w:val="20"/>
                <w:szCs w:val="20"/>
              </w:rPr>
              <w:t> і </w:t>
            </w:r>
            <w:hyperlink r:id="rId35" w:anchor="n622" w:history="1">
              <w:r w:rsidRPr="00330CB8">
                <w:rPr>
                  <w:rStyle w:val="a7"/>
                  <w:color w:val="auto"/>
                  <w:sz w:val="20"/>
                  <w:szCs w:val="20"/>
                  <w:u w:val="none"/>
                </w:rPr>
                <w:t>7</w:t>
              </w:r>
            </w:hyperlink>
            <w:r w:rsidRPr="00330CB8">
              <w:rPr>
                <w:sz w:val="20"/>
                <w:szCs w:val="20"/>
              </w:rPr>
              <w:t>  пункту</w:t>
            </w:r>
            <w:r w:rsidR="004260ED" w:rsidRPr="00330CB8">
              <w:rPr>
                <w:sz w:val="20"/>
                <w:szCs w:val="20"/>
              </w:rPr>
              <w:t xml:space="preserve"> 47 Особливостей</w:t>
            </w:r>
            <w:r w:rsidRPr="00330CB8">
              <w:rPr>
                <w:sz w:val="20"/>
                <w:szCs w:val="20"/>
              </w:rPr>
              <w:t>.</w:t>
            </w:r>
            <w:bookmarkStart w:id="37" w:name="n633"/>
            <w:bookmarkStart w:id="38" w:name="n630"/>
            <w:bookmarkStart w:id="39" w:name="n631"/>
            <w:bookmarkStart w:id="40" w:name="n632"/>
            <w:bookmarkEnd w:id="37"/>
            <w:bookmarkEnd w:id="38"/>
            <w:bookmarkEnd w:id="39"/>
            <w:bookmarkEnd w:id="40"/>
          </w:p>
        </w:tc>
      </w:tr>
      <w:tr w:rsidR="00722470" w:rsidRPr="00330CB8" w14:paraId="357695F6" w14:textId="77777777" w:rsidTr="00A26262">
        <w:trPr>
          <w:trHeight w:val="1119"/>
          <w:jc w:val="center"/>
        </w:trPr>
        <w:tc>
          <w:tcPr>
            <w:tcW w:w="705" w:type="dxa"/>
          </w:tcPr>
          <w:p w14:paraId="1D357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2679A77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7389" w:type="dxa"/>
            <w:vAlign w:val="center"/>
          </w:tcPr>
          <w:p w14:paraId="241ADBFF"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36">
              <w:r w:rsidRPr="00330CB8">
                <w:rPr>
                  <w:rFonts w:ascii="Times New Roman" w:eastAsia="Times New Roman" w:hAnsi="Times New Roman" w:cs="Times New Roman"/>
                  <w:sz w:val="20"/>
                  <w:szCs w:val="20"/>
                </w:rPr>
                <w:t xml:space="preserve"> пунктом третім </w:t>
              </w:r>
            </w:hyperlink>
            <w:hyperlink r:id="rId37">
              <w:r w:rsidRPr="00330CB8">
                <w:rPr>
                  <w:rFonts w:ascii="Times New Roman" w:eastAsia="Times New Roman" w:hAnsi="Times New Roman" w:cs="Times New Roman"/>
                  <w:sz w:val="20"/>
                  <w:szCs w:val="20"/>
                  <w:u w:val="single"/>
                </w:rPr>
                <w:t>частини друго</w:t>
              </w:r>
            </w:hyperlink>
            <w:r w:rsidRPr="00330CB8">
              <w:rPr>
                <w:rFonts w:ascii="Times New Roman" w:eastAsia="Times New Roman" w:hAnsi="Times New Roman" w:cs="Times New Roman"/>
                <w:sz w:val="20"/>
                <w:szCs w:val="20"/>
              </w:rPr>
              <w:t xml:space="preserve">ї статті 22 Закону зазначено в </w:t>
            </w:r>
            <w:r w:rsidRPr="00330CB8">
              <w:rPr>
                <w:rFonts w:ascii="Times New Roman" w:eastAsia="Times New Roman" w:hAnsi="Times New Roman" w:cs="Times New Roman"/>
                <w:b/>
                <w:i/>
                <w:sz w:val="20"/>
                <w:szCs w:val="20"/>
              </w:rPr>
              <w:t>Додатку 2</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до цієї тендерної документації.</w:t>
            </w:r>
          </w:p>
        </w:tc>
      </w:tr>
      <w:tr w:rsidR="00722470" w:rsidRPr="00330CB8" w14:paraId="52CBBF70" w14:textId="77777777" w:rsidTr="00DD100D">
        <w:trPr>
          <w:trHeight w:val="259"/>
          <w:jc w:val="center"/>
        </w:trPr>
        <w:tc>
          <w:tcPr>
            <w:tcW w:w="705" w:type="dxa"/>
          </w:tcPr>
          <w:p w14:paraId="2163CD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0CCC4D8D"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Інформація про субпідрядника /співвиконавця </w:t>
            </w:r>
          </w:p>
        </w:tc>
        <w:tc>
          <w:tcPr>
            <w:tcW w:w="7389" w:type="dxa"/>
            <w:vAlign w:val="center"/>
          </w:tcPr>
          <w:p w14:paraId="14C7DF3C" w14:textId="77777777" w:rsidR="00794E39" w:rsidRPr="00330CB8" w:rsidRDefault="00E85408" w:rsidP="006F33F8">
            <w:pPr>
              <w:widowControl w:val="0"/>
              <w:ind w:right="120"/>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sz w:val="20"/>
                <w:szCs w:val="20"/>
              </w:rPr>
              <w:t>Не передбачається</w:t>
            </w:r>
          </w:p>
        </w:tc>
      </w:tr>
      <w:tr w:rsidR="00722470" w:rsidRPr="00330CB8" w14:paraId="458DBF91" w14:textId="77777777" w:rsidTr="00A26262">
        <w:trPr>
          <w:trHeight w:val="841"/>
          <w:jc w:val="center"/>
        </w:trPr>
        <w:tc>
          <w:tcPr>
            <w:tcW w:w="705" w:type="dxa"/>
          </w:tcPr>
          <w:p w14:paraId="6D7BFFD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8</w:t>
            </w:r>
          </w:p>
        </w:tc>
        <w:tc>
          <w:tcPr>
            <w:tcW w:w="1866" w:type="dxa"/>
          </w:tcPr>
          <w:p w14:paraId="4912678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7389" w:type="dxa"/>
            <w:vAlign w:val="center"/>
          </w:tcPr>
          <w:p w14:paraId="621B1F54" w14:textId="77777777" w:rsidR="007364E6"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2470" w:rsidRPr="00330CB8" w14:paraId="5E3AFA80" w14:textId="77777777" w:rsidTr="00DD100D">
        <w:trPr>
          <w:trHeight w:val="47"/>
          <w:jc w:val="center"/>
        </w:trPr>
        <w:tc>
          <w:tcPr>
            <w:tcW w:w="9960" w:type="dxa"/>
            <w:gridSpan w:val="3"/>
            <w:vAlign w:val="center"/>
          </w:tcPr>
          <w:p w14:paraId="69FB06A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4. Подання та розкриття тендерної пропозиції</w:t>
            </w:r>
          </w:p>
        </w:tc>
      </w:tr>
      <w:tr w:rsidR="00722470" w:rsidRPr="00330CB8" w14:paraId="65BAE829" w14:textId="77777777" w:rsidTr="00A26262">
        <w:trPr>
          <w:trHeight w:val="1119"/>
          <w:jc w:val="center"/>
        </w:trPr>
        <w:tc>
          <w:tcPr>
            <w:tcW w:w="705" w:type="dxa"/>
          </w:tcPr>
          <w:p w14:paraId="17A8E56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45767A23"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Кінцевий строк подання тендерної пропозиції</w:t>
            </w:r>
          </w:p>
        </w:tc>
        <w:tc>
          <w:tcPr>
            <w:tcW w:w="7389" w:type="dxa"/>
            <w:vAlign w:val="center"/>
          </w:tcPr>
          <w:p w14:paraId="6D386E00" w14:textId="77777777" w:rsidR="00C8450E" w:rsidRPr="00330CB8" w:rsidRDefault="00C8450E"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E0D54F" w14:textId="35B17C5C" w:rsidR="000C69F2" w:rsidRPr="00330CB8" w:rsidRDefault="003F2AEB" w:rsidP="006F33F8">
            <w:pPr>
              <w:widowControl w:val="0"/>
              <w:ind w:left="40" w:right="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Кінцевий строк подання тендерних пропозицій — </w:t>
            </w:r>
            <w:r w:rsidR="00857D0B" w:rsidRPr="00330CB8">
              <w:rPr>
                <w:rFonts w:ascii="Times New Roman" w:eastAsia="Times New Roman" w:hAnsi="Times New Roman" w:cs="Times New Roman"/>
                <w:b/>
                <w:sz w:val="20"/>
                <w:szCs w:val="20"/>
              </w:rPr>
              <w:t>до</w:t>
            </w:r>
            <w:r w:rsidR="00865776" w:rsidRPr="00330CB8">
              <w:rPr>
                <w:rFonts w:ascii="Times New Roman" w:eastAsia="Times New Roman" w:hAnsi="Times New Roman" w:cs="Times New Roman"/>
                <w:b/>
                <w:sz w:val="20"/>
                <w:szCs w:val="20"/>
              </w:rPr>
              <w:t xml:space="preserve">  </w:t>
            </w:r>
            <w:r w:rsidR="001113F3">
              <w:rPr>
                <w:rFonts w:ascii="Times New Roman" w:eastAsia="Times New Roman" w:hAnsi="Times New Roman" w:cs="Times New Roman"/>
                <w:b/>
                <w:sz w:val="20"/>
                <w:szCs w:val="20"/>
              </w:rPr>
              <w:t xml:space="preserve">часу, вказаному в оголошенні цієї </w:t>
            </w:r>
            <w:r w:rsidR="001113F3" w:rsidRPr="001113F3">
              <w:rPr>
                <w:rFonts w:ascii="Times New Roman" w:eastAsia="Times New Roman" w:hAnsi="Times New Roman" w:cs="Times New Roman"/>
                <w:b/>
                <w:sz w:val="20"/>
                <w:szCs w:val="20"/>
              </w:rPr>
              <w:t>закупівлі</w:t>
            </w:r>
            <w:r w:rsidRPr="001113F3">
              <w:rPr>
                <w:rFonts w:ascii="Times New Roman" w:eastAsia="Times New Roman" w:hAnsi="Times New Roman" w:cs="Times New Roman"/>
                <w:b/>
                <w:sz w:val="20"/>
                <w:szCs w:val="20"/>
              </w:rPr>
              <w:t>.</w:t>
            </w:r>
            <w:r w:rsidRPr="00330CB8">
              <w:rPr>
                <w:rFonts w:ascii="Times New Roman" w:eastAsia="Times New Roman" w:hAnsi="Times New Roman" w:cs="Times New Roman"/>
                <w:b/>
                <w:sz w:val="20"/>
                <w:szCs w:val="20"/>
              </w:rPr>
              <w:t xml:space="preserve"> </w:t>
            </w:r>
          </w:p>
          <w:p w14:paraId="54641356"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E46A9B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E9219B"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330CB8">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722470" w:rsidRPr="00330CB8" w14:paraId="4C6E0078" w14:textId="77777777" w:rsidTr="00A26262">
        <w:trPr>
          <w:trHeight w:val="112"/>
          <w:jc w:val="center"/>
        </w:trPr>
        <w:tc>
          <w:tcPr>
            <w:tcW w:w="705" w:type="dxa"/>
          </w:tcPr>
          <w:p w14:paraId="4E69573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A43CF8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Порядок розкриття тендерної пропозиції</w:t>
            </w:r>
          </w:p>
        </w:tc>
        <w:tc>
          <w:tcPr>
            <w:tcW w:w="7389" w:type="dxa"/>
            <w:vAlign w:val="center"/>
          </w:tcPr>
          <w:p w14:paraId="567CE26E" w14:textId="77777777" w:rsidR="00F82CD9"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Розкриття тендерних пропозицій відбувається відповідно до пунктів 36, 38, 39 Особливостей. </w:t>
            </w:r>
            <w:bookmarkStart w:id="41" w:name="n583"/>
            <w:bookmarkStart w:id="42" w:name="n584"/>
            <w:bookmarkEnd w:id="41"/>
            <w:bookmarkEnd w:id="42"/>
          </w:p>
          <w:p w14:paraId="100769E2" w14:textId="77777777" w:rsidR="008E2010"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8" w:anchor="n1250" w:tgtFrame="_blank" w:history="1">
              <w:r w:rsidRPr="00330CB8">
                <w:rPr>
                  <w:rFonts w:ascii="Times New Roman" w:eastAsia="Times New Roman" w:hAnsi="Times New Roman" w:cs="Times New Roman"/>
                  <w:sz w:val="20"/>
                  <w:szCs w:val="20"/>
                </w:rPr>
                <w:t>статті 16</w:t>
              </w:r>
            </w:hyperlink>
            <w:r w:rsidRPr="00330CB8">
              <w:rPr>
                <w:rFonts w:ascii="Times New Roman" w:eastAsia="Times New Roman" w:hAnsi="Times New Roman" w:cs="Times New Roman"/>
                <w:sz w:val="20"/>
                <w:szCs w:val="20"/>
              </w:rPr>
              <w:t> Закону, і документи, що підтверджують відсутність підстав, визначених </w:t>
            </w:r>
            <w:hyperlink r:id="rId39" w:anchor="n615" w:history="1">
              <w:r w:rsidRPr="00330CB8">
                <w:rPr>
                  <w:rFonts w:ascii="Times New Roman" w:eastAsia="Times New Roman" w:hAnsi="Times New Roman" w:cs="Times New Roman"/>
                  <w:sz w:val="20"/>
                  <w:szCs w:val="20"/>
                </w:rPr>
                <w:t>пунктом 47</w:t>
              </w:r>
            </w:hyperlink>
            <w:r w:rsidRPr="00330CB8">
              <w:rPr>
                <w:rFonts w:ascii="Times New Roman" w:eastAsia="Times New Roman" w:hAnsi="Times New Roman" w:cs="Times New Roman"/>
                <w:sz w:val="20"/>
                <w:szCs w:val="20"/>
              </w:rPr>
              <w:t> Особливостей.</w:t>
            </w:r>
          </w:p>
          <w:p w14:paraId="0775C75D" w14:textId="77777777" w:rsidR="000C69F2" w:rsidRPr="00330CB8" w:rsidRDefault="008E2010" w:rsidP="006F33F8">
            <w:pPr>
              <w:widowControl w:val="0"/>
              <w:ind w:firstLine="341"/>
              <w:jc w:val="both"/>
              <w:rPr>
                <w:sz w:val="20"/>
                <w:szCs w:val="20"/>
                <w:shd w:val="clear" w:color="auto" w:fill="FFFFFF"/>
              </w:rPr>
            </w:pPr>
            <w:r w:rsidRPr="00330CB8">
              <w:rPr>
                <w:rFonts w:ascii="Times New Roman" w:eastAsia="Times New Roman" w:hAnsi="Times New Roman" w:cs="Times New Roman"/>
                <w:sz w:val="20"/>
                <w:szCs w:val="20"/>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722470" w:rsidRPr="00330CB8" w14:paraId="40DF99E9" w14:textId="77777777" w:rsidTr="00DD100D">
        <w:trPr>
          <w:trHeight w:val="135"/>
          <w:jc w:val="center"/>
        </w:trPr>
        <w:tc>
          <w:tcPr>
            <w:tcW w:w="9960" w:type="dxa"/>
            <w:gridSpan w:val="3"/>
            <w:vAlign w:val="center"/>
          </w:tcPr>
          <w:p w14:paraId="3314D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5. Оцінка тендерної пропозиції</w:t>
            </w:r>
          </w:p>
        </w:tc>
      </w:tr>
      <w:tr w:rsidR="00722470" w:rsidRPr="00330CB8" w14:paraId="3FB2528B" w14:textId="77777777" w:rsidTr="00A26262">
        <w:trPr>
          <w:trHeight w:val="253"/>
          <w:jc w:val="center"/>
        </w:trPr>
        <w:tc>
          <w:tcPr>
            <w:tcW w:w="705" w:type="dxa"/>
          </w:tcPr>
          <w:p w14:paraId="5D205C2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D7D371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7389" w:type="dxa"/>
            <w:vAlign w:val="center"/>
          </w:tcPr>
          <w:p w14:paraId="07B63F4D" w14:textId="77777777" w:rsidR="001F5571" w:rsidRPr="00330CB8" w:rsidRDefault="006736A3"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40" w:anchor="n1562" w:tgtFrame="_blank" w:history="1">
              <w:r w:rsidRPr="00330CB8">
                <w:rPr>
                  <w:rFonts w:ascii="Times New Roman" w:hAnsi="Times New Roman" w:cs="Times New Roman"/>
                  <w:sz w:val="20"/>
                  <w:szCs w:val="20"/>
                </w:rPr>
                <w:t>статті 30</w:t>
              </w:r>
            </w:hyperlink>
            <w:r w:rsidRPr="00330CB8">
              <w:rPr>
                <w:rFonts w:ascii="Times New Roman" w:hAnsi="Times New Roman" w:cs="Times New Roman"/>
                <w:sz w:val="20"/>
                <w:szCs w:val="20"/>
              </w:rPr>
              <w:t> Закону.</w:t>
            </w:r>
            <w:bookmarkStart w:id="43" w:name="n569"/>
            <w:bookmarkEnd w:id="43"/>
            <w:r w:rsidR="00A26C7D" w:rsidRPr="00330CB8">
              <w:rPr>
                <w:rFonts w:ascii="Times New Roman" w:hAnsi="Times New Roman" w:cs="Times New Roman"/>
                <w:sz w:val="20"/>
                <w:szCs w:val="20"/>
              </w:rPr>
              <w:t xml:space="preserve"> </w:t>
            </w:r>
            <w:r w:rsidRPr="00330CB8">
              <w:rPr>
                <w:rFonts w:ascii="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00A26C7D" w:rsidRPr="00330CB8">
                <w:rPr>
                  <w:rFonts w:ascii="Times New Roman" w:hAnsi="Times New Roman" w:cs="Times New Roman"/>
                  <w:sz w:val="20"/>
                  <w:szCs w:val="20"/>
                </w:rPr>
                <w:t xml:space="preserve">пунктом </w:t>
              </w:r>
              <w:r w:rsidRPr="00330CB8">
                <w:rPr>
                  <w:rFonts w:ascii="Times New Roman" w:hAnsi="Times New Roman" w:cs="Times New Roman"/>
                  <w:sz w:val="20"/>
                  <w:szCs w:val="20"/>
                </w:rPr>
                <w:t>40</w:t>
              </w:r>
            </w:hyperlink>
            <w:r w:rsidRPr="00330CB8">
              <w:rPr>
                <w:rFonts w:ascii="Times New Roman" w:hAnsi="Times New Roman" w:cs="Times New Roman"/>
                <w:sz w:val="20"/>
                <w:szCs w:val="20"/>
              </w:rPr>
              <w:t> </w:t>
            </w:r>
            <w:r w:rsidR="00A26C7D" w:rsidRPr="00330CB8">
              <w:rPr>
                <w:rFonts w:ascii="Times New Roman" w:hAnsi="Times New Roman" w:cs="Times New Roman"/>
                <w:sz w:val="20"/>
                <w:szCs w:val="20"/>
              </w:rPr>
              <w:t xml:space="preserve"> О</w:t>
            </w:r>
            <w:r w:rsidRPr="00330CB8">
              <w:rPr>
                <w:rFonts w:ascii="Times New Roman" w:hAnsi="Times New Roman" w:cs="Times New Roman"/>
                <w:sz w:val="20"/>
                <w:szCs w:val="20"/>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75A72252" w14:textId="77777777" w:rsidR="001F5571" w:rsidRPr="00330CB8" w:rsidRDefault="001F5571"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Протокол розкриття тендерних пропозицій формується та оприлюднюється відповідно до частин третьої </w:t>
            </w:r>
            <w:r w:rsidR="00DD100D" w:rsidRPr="00330CB8">
              <w:rPr>
                <w:rFonts w:ascii="Times New Roman" w:eastAsia="Times New Roman" w:hAnsi="Times New Roman" w:cs="Times New Roman"/>
                <w:sz w:val="20"/>
                <w:szCs w:val="20"/>
              </w:rPr>
              <w:t xml:space="preserve">та четвертої статті 28 Закону. </w:t>
            </w:r>
          </w:p>
          <w:p w14:paraId="27DC8A38" w14:textId="77777777" w:rsidR="001F5571" w:rsidRPr="00330CB8" w:rsidRDefault="00BF2618" w:rsidP="006F33F8">
            <w:pPr>
              <w:shd w:val="clear" w:color="auto" w:fill="FFFFFF"/>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42" w:anchor="n1553">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w:t>
            </w:r>
            <w:r w:rsidR="00DD100D" w:rsidRPr="00330CB8">
              <w:rPr>
                <w:rFonts w:ascii="Times New Roman" w:hAnsi="Times New Roman" w:cs="Times New Roman"/>
                <w:sz w:val="20"/>
                <w:szCs w:val="20"/>
              </w:rPr>
              <w:t>остей.</w:t>
            </w:r>
          </w:p>
          <w:p w14:paraId="52AF4582" w14:textId="77777777" w:rsidR="00BF2618" w:rsidRPr="00330CB8" w:rsidRDefault="00BF2618"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0A6ACA" w14:textId="77777777" w:rsidR="00BF2618" w:rsidRPr="00330CB8" w:rsidRDefault="00291E43"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Розмір мінімального кроку пониження ціни під ч</w:t>
            </w:r>
            <w:r w:rsidR="00DD100D" w:rsidRPr="00330CB8">
              <w:rPr>
                <w:rFonts w:ascii="Times New Roman" w:eastAsia="Times New Roman" w:hAnsi="Times New Roman" w:cs="Times New Roman"/>
                <w:sz w:val="20"/>
                <w:szCs w:val="20"/>
              </w:rPr>
              <w:t>ас електронного аукціону – 1</w:t>
            </w:r>
            <w:r w:rsidR="002A6AC0" w:rsidRPr="00330CB8">
              <w:rPr>
                <w:rFonts w:ascii="Times New Roman" w:eastAsia="Times New Roman" w:hAnsi="Times New Roman" w:cs="Times New Roman"/>
                <w:sz w:val="20"/>
                <w:szCs w:val="20"/>
              </w:rPr>
              <w:t xml:space="preserve"> (один)</w:t>
            </w:r>
            <w:r w:rsidR="00DD100D" w:rsidRPr="00330CB8">
              <w:rPr>
                <w:rFonts w:ascii="Times New Roman" w:eastAsia="Times New Roman" w:hAnsi="Times New Roman" w:cs="Times New Roman"/>
                <w:sz w:val="20"/>
                <w:szCs w:val="20"/>
              </w:rPr>
              <w:t xml:space="preserve"> %.</w:t>
            </w:r>
          </w:p>
          <w:p w14:paraId="0FAF83B4" w14:textId="77777777" w:rsidR="00424CE7"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Критерії та методика оцінки визначаються відповідно до </w:t>
            </w:r>
            <w:r w:rsidR="00FA7FF7" w:rsidRPr="00330CB8">
              <w:rPr>
                <w:rFonts w:ascii="Times New Roman" w:hAnsi="Times New Roman" w:cs="Times New Roman"/>
                <w:sz w:val="20"/>
                <w:szCs w:val="20"/>
              </w:rPr>
              <w:t>статті 29 Закону.</w:t>
            </w:r>
          </w:p>
          <w:p w14:paraId="5B5C4C55" w14:textId="77777777" w:rsidR="00424CE7"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hAnsi="Times New Roman" w:cs="Times New Roman"/>
                <w:b/>
                <w:sz w:val="20"/>
                <w:szCs w:val="20"/>
              </w:rPr>
              <w:t>Перелік критеріїв та методика оцінки тендерної пропозиції із зазначенням питомої ваги критерію:</w:t>
            </w:r>
            <w:r w:rsidR="00424CE7" w:rsidRPr="00330CB8">
              <w:rPr>
                <w:rFonts w:ascii="Times New Roman" w:eastAsia="Times New Roman" w:hAnsi="Times New Roman" w:cs="Times New Roman"/>
                <w:sz w:val="20"/>
                <w:szCs w:val="20"/>
              </w:rPr>
              <w:t xml:space="preserve"> </w:t>
            </w:r>
            <w:r w:rsidR="00DD100D" w:rsidRPr="00330CB8">
              <w:rPr>
                <w:rFonts w:ascii="Times New Roman" w:eastAsia="Times New Roman" w:hAnsi="Times New Roman" w:cs="Times New Roman"/>
                <w:sz w:val="20"/>
                <w:szCs w:val="20"/>
              </w:rPr>
              <w:t>о</w:t>
            </w:r>
            <w:r w:rsidR="00424CE7" w:rsidRPr="00330CB8">
              <w:rPr>
                <w:rFonts w:ascii="Times New Roman" w:eastAsia="Times New Roman" w:hAnsi="Times New Roman" w:cs="Times New Roman"/>
                <w:sz w:val="20"/>
                <w:szCs w:val="20"/>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DD100D" w:rsidRPr="00330CB8">
              <w:rPr>
                <w:rFonts w:ascii="Times New Roman" w:eastAsia="Times New Roman" w:hAnsi="Times New Roman" w:cs="Times New Roman"/>
                <w:sz w:val="20"/>
                <w:szCs w:val="20"/>
              </w:rPr>
              <w:t xml:space="preserve">осування електронного аукціону </w:t>
            </w:r>
            <w:r w:rsidR="00424CE7" w:rsidRPr="00330CB8">
              <w:rPr>
                <w:rFonts w:ascii="Times New Roman" w:eastAsia="Times New Roman" w:hAnsi="Times New Roman" w:cs="Times New Roman"/>
                <w:i/>
                <w:sz w:val="20"/>
                <w:szCs w:val="20"/>
              </w:rPr>
              <w:t>(у разі якщо подано дві і більше тендерних пропозицій).</w:t>
            </w:r>
          </w:p>
          <w:p w14:paraId="7EE93EB4" w14:textId="77777777" w:rsidR="00424CE7" w:rsidRPr="00330CB8" w:rsidRDefault="00424CE7"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551779D3" w14:textId="77777777" w:rsidR="000C69F2" w:rsidRPr="00330CB8" w:rsidRDefault="000C69F2" w:rsidP="006F33F8">
            <w:pPr>
              <w:widowControl w:val="0"/>
              <w:ind w:firstLine="459"/>
              <w:jc w:val="both"/>
              <w:rPr>
                <w:rFonts w:ascii="Times New Roman" w:hAnsi="Times New Roman" w:cs="Times New Roman"/>
                <w:b/>
                <w:sz w:val="20"/>
                <w:szCs w:val="20"/>
              </w:rPr>
            </w:pPr>
          </w:p>
          <w:p w14:paraId="00A96601"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b/>
                <w:sz w:val="20"/>
                <w:szCs w:val="20"/>
              </w:rPr>
              <w:t>Ціна тендерної пропозиції не може</w:t>
            </w:r>
            <w:r w:rsidR="003337AB" w:rsidRPr="00330CB8">
              <w:rPr>
                <w:rFonts w:ascii="Times New Roman" w:hAnsi="Times New Roman" w:cs="Times New Roman"/>
                <w:b/>
                <w:sz w:val="20"/>
                <w:szCs w:val="20"/>
              </w:rPr>
              <w:t xml:space="preserve"> </w:t>
            </w:r>
            <w:r w:rsidRPr="00330CB8">
              <w:rPr>
                <w:rFonts w:ascii="Times New Roman" w:hAnsi="Times New Roman" w:cs="Times New Roman"/>
                <w:b/>
                <w:sz w:val="20"/>
                <w:szCs w:val="20"/>
              </w:rPr>
              <w:t xml:space="preserve">перевищувати очікувану вартість предмета закупівлі, </w:t>
            </w:r>
            <w:r w:rsidRPr="00330CB8">
              <w:rPr>
                <w:rFonts w:ascii="Times New Roman" w:hAnsi="Times New Roman" w:cs="Times New Roman"/>
                <w:sz w:val="20"/>
                <w:szCs w:val="20"/>
              </w:rPr>
              <w:t>зазначену в оголошенні про проведення відкритих торгів, з урахуванням абзацу другого пункту 28 Особливостей.</w:t>
            </w:r>
          </w:p>
          <w:p w14:paraId="7DBAD960" w14:textId="77777777" w:rsidR="000C69F2" w:rsidRPr="00330CB8" w:rsidRDefault="003F2AEB" w:rsidP="006F33F8">
            <w:pPr>
              <w:widowControl w:val="0"/>
              <w:ind w:firstLine="459"/>
              <w:jc w:val="both"/>
              <w:rPr>
                <w:rFonts w:ascii="Times New Roman" w:hAnsi="Times New Roman" w:cs="Times New Roman"/>
                <w:b/>
                <w:sz w:val="20"/>
                <w:szCs w:val="20"/>
              </w:rPr>
            </w:pPr>
            <w:r w:rsidRPr="00330CB8">
              <w:rPr>
                <w:rFonts w:ascii="Times New Roman" w:hAnsi="Times New Roman" w:cs="Times New Roman"/>
                <w:b/>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322DB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lastRenderedPageBreak/>
              <w:t>Оцінка тендерних пропозицій здійснюється на основі критерію „Ціна”. Питома вага – 100 %.</w:t>
            </w:r>
          </w:p>
          <w:p w14:paraId="14118667"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F5DCF9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Оцінка здійснюється щодо предмета закупівлі в цілому.</w:t>
            </w:r>
          </w:p>
          <w:p w14:paraId="4CF2D510" w14:textId="77777777" w:rsidR="00E6123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Учасник визначає ціни на товар, що він пропонує поставити</w:t>
            </w:r>
            <w:r w:rsidR="003337AB" w:rsidRPr="00330CB8">
              <w:rPr>
                <w:rFonts w:ascii="Times New Roman" w:hAnsi="Times New Roman" w:cs="Times New Roman"/>
                <w:sz w:val="20"/>
                <w:szCs w:val="20"/>
              </w:rPr>
              <w:t xml:space="preserve"> </w:t>
            </w:r>
            <w:r w:rsidRPr="00330CB8">
              <w:rPr>
                <w:rFonts w:ascii="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AE4999C" w14:textId="77777777" w:rsidR="00E61232" w:rsidRPr="00330CB8" w:rsidRDefault="00E61232"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Замовник розглядає найбільш економічно вигідну тендерну пропозицію відповідно до вимог статті 29 Закону (положення частин </w:t>
            </w:r>
            <w:hyperlink r:id="rId43" w:anchor="n1513" w:tgtFrame="_blank" w:history="1">
              <w:r w:rsidRPr="00330CB8">
                <w:rPr>
                  <w:rFonts w:ascii="Times New Roman" w:hAnsi="Times New Roman" w:cs="Times New Roman"/>
                  <w:sz w:val="20"/>
                  <w:szCs w:val="20"/>
                </w:rPr>
                <w:t>другої</w:t>
              </w:r>
            </w:hyperlink>
            <w:r w:rsidRPr="00330CB8">
              <w:rPr>
                <w:rFonts w:ascii="Times New Roman" w:hAnsi="Times New Roman" w:cs="Times New Roman"/>
                <w:sz w:val="20"/>
                <w:szCs w:val="20"/>
              </w:rPr>
              <w:t>, п’ятої</w:t>
            </w:r>
            <w:r w:rsidR="005C0747" w:rsidRPr="00330CB8">
              <w:rPr>
                <w:rFonts w:ascii="Times New Roman" w:hAnsi="Times New Roman" w:cs="Times New Roman"/>
                <w:sz w:val="20"/>
                <w:szCs w:val="20"/>
              </w:rPr>
              <w:t xml:space="preserve"> -</w:t>
            </w:r>
            <w:r w:rsidRPr="00330CB8">
              <w:rPr>
                <w:rFonts w:ascii="Times New Roman" w:hAnsi="Times New Roman" w:cs="Times New Roman"/>
                <w:sz w:val="20"/>
                <w:szCs w:val="20"/>
              </w:rPr>
              <w:t xml:space="preserve"> дев’ятої,  </w:t>
            </w:r>
            <w:hyperlink r:id="rId44" w:anchor="n1531" w:tgtFrame="_blank" w:history="1">
              <w:r w:rsidRPr="00330CB8">
                <w:rPr>
                  <w:rFonts w:ascii="Times New Roman" w:hAnsi="Times New Roman" w:cs="Times New Roman"/>
                  <w:sz w:val="20"/>
                  <w:szCs w:val="20"/>
                </w:rPr>
                <w:t>дванадцятої</w:t>
              </w:r>
            </w:hyperlink>
            <w:r w:rsidRPr="00330CB8">
              <w:rPr>
                <w:rFonts w:ascii="Times New Roman" w:hAnsi="Times New Roman" w:cs="Times New Roman"/>
                <w:sz w:val="20"/>
                <w:szCs w:val="20"/>
              </w:rPr>
              <w:t>, </w:t>
            </w:r>
            <w:hyperlink r:id="rId45" w:anchor="n1553" w:tgtFrame="_blank" w:history="1">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xml:space="preserve">, </w:t>
            </w:r>
            <w:hyperlink r:id="rId46" w:anchor="n1543" w:tgtFrame="_blank" w:history="1">
              <w:r w:rsidRPr="00330CB8">
                <w:rPr>
                  <w:rFonts w:ascii="Times New Roman" w:hAnsi="Times New Roman" w:cs="Times New Roman"/>
                  <w:sz w:val="20"/>
                  <w:szCs w:val="20"/>
                </w:rPr>
                <w:t>абзацу першого</w:t>
              </w:r>
            </w:hyperlink>
            <w:r w:rsidRPr="00330CB8">
              <w:rPr>
                <w:rFonts w:ascii="Times New Roman" w:hAnsi="Times New Roman" w:cs="Times New Roman"/>
                <w:sz w:val="20"/>
                <w:szCs w:val="20"/>
              </w:rPr>
              <w:t xml:space="preserve"> частини чотирнадцятої, абзаців </w:t>
            </w:r>
            <w:hyperlink r:id="rId47" w:anchor="n1550" w:tgtFrame="_blank" w:history="1">
              <w:r w:rsidRPr="00330CB8">
                <w:rPr>
                  <w:rFonts w:ascii="Times New Roman" w:hAnsi="Times New Roman" w:cs="Times New Roman"/>
                  <w:sz w:val="20"/>
                  <w:szCs w:val="20"/>
                </w:rPr>
                <w:t>другого</w:t>
              </w:r>
            </w:hyperlink>
            <w:r w:rsidRPr="00330CB8">
              <w:rPr>
                <w:rFonts w:ascii="Times New Roman" w:hAnsi="Times New Roman" w:cs="Times New Roman"/>
                <w:sz w:val="20"/>
                <w:szCs w:val="20"/>
              </w:rPr>
              <w:t xml:space="preserve"> і </w:t>
            </w:r>
            <w:hyperlink r:id="rId48" w:anchor="n1551" w:tgtFrame="_blank" w:history="1">
              <w:r w:rsidRPr="00330CB8">
                <w:rPr>
                  <w:rFonts w:ascii="Times New Roman" w:hAnsi="Times New Roman" w:cs="Times New Roman"/>
                  <w:sz w:val="20"/>
                  <w:szCs w:val="20"/>
                </w:rPr>
                <w:t>третього</w:t>
              </w:r>
            </w:hyperlink>
            <w:r w:rsidRPr="00330CB8">
              <w:rPr>
                <w:rFonts w:ascii="Times New Roman" w:hAnsi="Times New Roman" w:cs="Times New Roman"/>
                <w:sz w:val="20"/>
                <w:szCs w:val="20"/>
              </w:rPr>
              <w:t xml:space="preserve"> частини п’ятнадцятої статті 29 Закону не застосовуються) з урахуванням положень </w:t>
            </w:r>
            <w:hyperlink r:id="rId49" w:anchor="n588" w:history="1">
              <w:r w:rsidRPr="00330CB8">
                <w:rPr>
                  <w:rFonts w:ascii="Times New Roman" w:hAnsi="Times New Roman" w:cs="Times New Roman"/>
                  <w:sz w:val="20"/>
                  <w:szCs w:val="20"/>
                </w:rPr>
                <w:t>пункту 43</w:t>
              </w:r>
            </w:hyperlink>
            <w:r w:rsidRPr="00330CB8">
              <w:rPr>
                <w:rFonts w:ascii="Times New Roman" w:hAnsi="Times New Roman" w:cs="Times New Roman"/>
                <w:sz w:val="20"/>
                <w:szCs w:val="20"/>
              </w:rPr>
              <w:t xml:space="preserve"> Особливостей.</w:t>
            </w:r>
          </w:p>
          <w:p w14:paraId="4EE5C47F" w14:textId="77777777" w:rsidR="00AC4ECA" w:rsidRPr="00330CB8" w:rsidRDefault="00E61232" w:rsidP="006F33F8">
            <w:pPr>
              <w:ind w:firstLine="450"/>
              <w:jc w:val="both"/>
              <w:rPr>
                <w:rFonts w:ascii="Times New Roman" w:hAnsi="Times New Roman" w:cs="Times New Roman"/>
                <w:sz w:val="20"/>
                <w:szCs w:val="20"/>
              </w:rPr>
            </w:pPr>
            <w:bookmarkStart w:id="44" w:name="n580"/>
            <w:bookmarkEnd w:id="44"/>
            <w:r w:rsidRPr="00330CB8">
              <w:rPr>
                <w:rFonts w:ascii="Times New Roman" w:hAnsi="Times New Roman" w:cs="Times New Roman"/>
                <w:sz w:val="20"/>
                <w:szCs w:val="20"/>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r w:rsidR="00AC4ECA" w:rsidRPr="00330CB8">
              <w:rPr>
                <w:rFonts w:ascii="Times New Roman" w:hAnsi="Times New Roman" w:cs="Times New Roman"/>
                <w:sz w:val="20"/>
                <w:szCs w:val="20"/>
              </w:rPr>
              <w:t xml:space="preserve"> </w:t>
            </w:r>
          </w:p>
          <w:p w14:paraId="5FB01945"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Строк розгляду </w:t>
            </w:r>
            <w:r w:rsidR="00E61232"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E61232" w:rsidRPr="00330CB8">
              <w:rPr>
                <w:rFonts w:ascii="Times New Roman" w:hAnsi="Times New Roman" w:cs="Times New Roman"/>
                <w:sz w:val="20"/>
                <w:szCs w:val="20"/>
              </w:rPr>
              <w:t>ю</w:t>
            </w:r>
            <w:r w:rsidRPr="00330CB8">
              <w:rPr>
                <w:rFonts w:ascii="Times New Roman" w:hAnsi="Times New Roman" w:cs="Times New Roman"/>
                <w:sz w:val="20"/>
                <w:szCs w:val="20"/>
              </w:rPr>
              <w:t xml:space="preserve"> не повинен перевищувати п’яти робочих днів з дня визначення найбільш економічно вигідно</w:t>
            </w:r>
            <w:r w:rsidR="00AC4ECA" w:rsidRPr="00330CB8">
              <w:rPr>
                <w:rFonts w:ascii="Times New Roman" w:hAnsi="Times New Roman" w:cs="Times New Roman"/>
                <w:sz w:val="20"/>
                <w:szCs w:val="20"/>
              </w:rPr>
              <w:t>ї пропозиції</w:t>
            </w:r>
            <w:r w:rsidRPr="00330CB8">
              <w:rPr>
                <w:rFonts w:ascii="Times New Roman" w:hAnsi="Times New Roman" w:cs="Times New Roman"/>
                <w:sz w:val="20"/>
                <w:szCs w:val="20"/>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C663CE"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У разі відхилення </w:t>
            </w:r>
            <w:r w:rsidR="00AC4ECA"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AC4ECA" w:rsidRPr="00330CB8">
              <w:rPr>
                <w:rFonts w:ascii="Times New Roman" w:hAnsi="Times New Roman" w:cs="Times New Roman"/>
                <w:sz w:val="20"/>
                <w:szCs w:val="20"/>
              </w:rPr>
              <w:t>ю,</w:t>
            </w:r>
            <w:r w:rsidRPr="00330CB8">
              <w:rPr>
                <w:rFonts w:ascii="Times New Roman" w:hAnsi="Times New Roman" w:cs="Times New Roman"/>
                <w:sz w:val="20"/>
                <w:szCs w:val="20"/>
              </w:rPr>
              <w:t xml:space="preserve"> замовник розглядає наступну тендерну пропозицію</w:t>
            </w:r>
            <w:r w:rsidR="00AC4ECA" w:rsidRPr="00330CB8">
              <w:rPr>
                <w:rFonts w:ascii="Times New Roman" w:hAnsi="Times New Roman" w:cs="Times New Roman"/>
                <w:sz w:val="20"/>
                <w:szCs w:val="20"/>
              </w:rPr>
              <w:t>/пропозицію</w:t>
            </w:r>
            <w:r w:rsidRPr="00330CB8">
              <w:rPr>
                <w:rFonts w:ascii="Times New Roman" w:hAnsi="Times New Roman" w:cs="Times New Roman"/>
                <w:sz w:val="20"/>
                <w:szCs w:val="20"/>
              </w:rPr>
              <w:t xml:space="preserve"> у списку пропозицій, що розташовані за результатами їх оцінки, починаючи з найкращої, у порядку та строки, визначені </w:t>
            </w:r>
            <w:r w:rsidR="00AC4ECA" w:rsidRPr="00330CB8">
              <w:rPr>
                <w:rFonts w:ascii="Times New Roman" w:hAnsi="Times New Roman" w:cs="Times New Roman"/>
                <w:sz w:val="20"/>
                <w:szCs w:val="20"/>
              </w:rPr>
              <w:t>статтею 29 Закону</w:t>
            </w:r>
            <w:r w:rsidRPr="00330CB8">
              <w:rPr>
                <w:rFonts w:ascii="Times New Roman" w:hAnsi="Times New Roman" w:cs="Times New Roman"/>
                <w:sz w:val="20"/>
                <w:szCs w:val="20"/>
              </w:rPr>
              <w:t>.</w:t>
            </w:r>
          </w:p>
          <w:p w14:paraId="32EF935A" w14:textId="77777777" w:rsidR="007235CB"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BF4C269" w14:textId="77777777" w:rsidR="007235CB" w:rsidRPr="00330CB8" w:rsidRDefault="007235C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Відповідно до абзацу дев’ятого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2F109" w14:textId="77777777" w:rsidR="000C69F2" w:rsidRPr="00330CB8" w:rsidRDefault="003F2AEB" w:rsidP="006F33F8">
            <w:pPr>
              <w:widowControl w:val="0"/>
              <w:jc w:val="both"/>
              <w:rPr>
                <w:rFonts w:ascii="Times New Roman" w:hAnsi="Times New Roman" w:cs="Times New Roman"/>
                <w:sz w:val="20"/>
                <w:szCs w:val="20"/>
              </w:rPr>
            </w:pPr>
            <w:r w:rsidRPr="00330CB8">
              <w:rPr>
                <w:rFonts w:ascii="Times New Roman" w:hAnsi="Times New Roman" w:cs="Times New Roman"/>
                <w:sz w:val="20"/>
                <w:szCs w:val="20"/>
              </w:rPr>
              <w:t>Обґрунтування аномально низької тендерної пропозиції може містити інформацію про:</w:t>
            </w:r>
          </w:p>
          <w:p w14:paraId="2275DDA2"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C450E4"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6007C7" w14:textId="77777777" w:rsidR="00A90CE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отримання учасником процедури закупівлі державної допомоги згідно із законодавством.</w:t>
            </w:r>
          </w:p>
          <w:p w14:paraId="3B174C0A" w14:textId="77777777" w:rsidR="00A90CE2" w:rsidRPr="00330CB8" w:rsidRDefault="00A90CE2" w:rsidP="006F33F8">
            <w:pPr>
              <w:widowControl w:val="0"/>
              <w:jc w:val="both"/>
              <w:rPr>
                <w:rFonts w:ascii="Times New Roman" w:hAnsi="Times New Roman" w:cs="Times New Roman"/>
                <w:sz w:val="20"/>
                <w:szCs w:val="20"/>
              </w:rPr>
            </w:pPr>
          </w:p>
          <w:p w14:paraId="07CCE118" w14:textId="77777777" w:rsidR="00A90CE2" w:rsidRPr="00330CB8" w:rsidRDefault="00A90CE2"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E417CE" w14:textId="77777777" w:rsidR="00A90CE2" w:rsidRPr="00330CB8" w:rsidRDefault="00A90CE2" w:rsidP="006F33F8">
            <w:pPr>
              <w:ind w:firstLine="450"/>
              <w:jc w:val="both"/>
              <w:rPr>
                <w:rFonts w:ascii="Times New Roman" w:hAnsi="Times New Roman" w:cs="Times New Roman"/>
                <w:sz w:val="20"/>
                <w:szCs w:val="20"/>
              </w:rPr>
            </w:pPr>
            <w:bookmarkStart w:id="45" w:name="n587"/>
            <w:bookmarkEnd w:id="45"/>
            <w:r w:rsidRPr="00330CB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0" w:anchor="n615" w:history="1">
              <w:r w:rsidRPr="00330CB8">
                <w:rPr>
                  <w:rFonts w:ascii="Times New Roman" w:hAnsi="Times New Roman" w:cs="Times New Roman"/>
                  <w:sz w:val="20"/>
                  <w:szCs w:val="20"/>
                </w:rPr>
                <w:t>пунктом 47</w:t>
              </w:r>
            </w:hyperlink>
            <w:r w:rsidRPr="00330CB8">
              <w:rPr>
                <w:rFonts w:ascii="Times New Roman" w:hAnsi="Times New Roman" w:cs="Times New Roman"/>
                <w:sz w:val="20"/>
                <w:szCs w:val="20"/>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w:t>
            </w:r>
            <w:r w:rsidRPr="00330CB8">
              <w:rPr>
                <w:rFonts w:ascii="Times New Roman" w:hAnsi="Times New Roman" w:cs="Times New Roman"/>
                <w:sz w:val="20"/>
                <w:szCs w:val="20"/>
              </w:rPr>
              <w:lastRenderedPageBreak/>
              <w:t>відкритих торгів, замовник відхиляє тендерну пропозицію такого учасника процедури закупівлі.</w:t>
            </w:r>
          </w:p>
          <w:p w14:paraId="1E721B9F" w14:textId="77777777" w:rsidR="00A90CE2" w:rsidRPr="00330CB8" w:rsidRDefault="00957F1D" w:rsidP="006F33F8">
            <w:pPr>
              <w:shd w:val="clear" w:color="auto" w:fill="FFFFFF"/>
              <w:ind w:firstLine="450"/>
              <w:jc w:val="both"/>
              <w:rPr>
                <w:rFonts w:ascii="Times New Roman" w:hAnsi="Times New Roman" w:cs="Times New Roman"/>
                <w:sz w:val="20"/>
                <w:szCs w:val="20"/>
              </w:rPr>
            </w:pPr>
            <w:r w:rsidRPr="00330CB8">
              <w:rPr>
                <w:rFonts w:ascii="Times New Roman" w:hAnsi="Times New Roman" w:cs="Times New Roman"/>
                <w:sz w:val="20"/>
                <w:szCs w:val="20"/>
              </w:rPr>
              <w:t>Згідно пункту 43 Особливостей</w:t>
            </w:r>
            <w:r w:rsidR="00A90CE2" w:rsidRPr="00330CB8">
              <w:rPr>
                <w:rFonts w:ascii="Times New Roman" w:hAnsi="Times New Roman" w:cs="Times New Roman"/>
                <w:sz w:val="20"/>
                <w:szCs w:val="20"/>
              </w:rPr>
              <w:t xml:space="preserve"> </w:t>
            </w:r>
            <w:r w:rsidRPr="00330CB8">
              <w:rPr>
                <w:rFonts w:ascii="Times New Roman" w:hAnsi="Times New Roman" w:cs="Times New Roman"/>
                <w:sz w:val="20"/>
                <w:szCs w:val="20"/>
              </w:rPr>
              <w:t>я</w:t>
            </w:r>
            <w:r w:rsidR="00A90CE2" w:rsidRPr="00330CB8">
              <w:rPr>
                <w:rFonts w:ascii="Times New Roman" w:hAnsi="Times New Roman" w:cs="Times New Roman"/>
                <w:sz w:val="20"/>
                <w:szCs w:val="20"/>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9A57D0" w14:textId="77777777" w:rsidR="00A90CE2" w:rsidRPr="00330CB8" w:rsidRDefault="00A90CE2" w:rsidP="006F33F8">
            <w:pPr>
              <w:shd w:val="clear" w:color="auto" w:fill="FFFFFF"/>
              <w:ind w:firstLine="450"/>
              <w:jc w:val="both"/>
              <w:rPr>
                <w:rFonts w:ascii="Times New Roman" w:hAnsi="Times New Roman" w:cs="Times New Roman"/>
                <w:sz w:val="20"/>
                <w:szCs w:val="20"/>
              </w:rPr>
            </w:pPr>
            <w:bookmarkStart w:id="46" w:name="n182"/>
            <w:bookmarkEnd w:id="46"/>
            <w:r w:rsidRPr="00330CB8">
              <w:rPr>
                <w:rFonts w:ascii="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27911E" w14:textId="77777777" w:rsidR="00957F1D" w:rsidRPr="00330CB8" w:rsidRDefault="00A90CE2" w:rsidP="006F33F8">
            <w:pPr>
              <w:shd w:val="clear" w:color="auto" w:fill="FFFFFF"/>
              <w:ind w:firstLine="450"/>
              <w:jc w:val="both"/>
              <w:rPr>
                <w:rFonts w:ascii="Times New Roman" w:hAnsi="Times New Roman" w:cs="Times New Roman"/>
                <w:sz w:val="20"/>
                <w:szCs w:val="20"/>
              </w:rPr>
            </w:pPr>
            <w:bookmarkStart w:id="47" w:name="n183"/>
            <w:bookmarkEnd w:id="47"/>
            <w:r w:rsidRPr="00330CB8">
              <w:rPr>
                <w:rFonts w:ascii="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w:t>
            </w:r>
            <w:r w:rsidR="003F6B88" w:rsidRPr="00330CB8">
              <w:rPr>
                <w:rFonts w:ascii="Times New Roman" w:hAnsi="Times New Roman" w:cs="Times New Roman"/>
                <w:sz w:val="20"/>
                <w:szCs w:val="20"/>
              </w:rPr>
              <w:t>я органу оскарження.</w:t>
            </w:r>
          </w:p>
          <w:p w14:paraId="3EF6FB79" w14:textId="77777777" w:rsidR="00BA47D1" w:rsidRPr="00330CB8" w:rsidRDefault="00BA47D1"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1A270D" w14:textId="77777777" w:rsidR="00BB7BED" w:rsidRPr="00330CB8" w:rsidRDefault="00BA47D1" w:rsidP="006F33F8">
            <w:pPr>
              <w:pStyle w:val="rvps2"/>
              <w:shd w:val="clear" w:color="auto" w:fill="FFFFFF"/>
              <w:spacing w:before="0" w:beforeAutospacing="0" w:after="0" w:afterAutospacing="0"/>
              <w:ind w:firstLine="450"/>
              <w:jc w:val="both"/>
              <w:rPr>
                <w:rFonts w:eastAsia="Calibri"/>
                <w:sz w:val="20"/>
                <w:szCs w:val="20"/>
              </w:rPr>
            </w:pPr>
            <w:bookmarkStart w:id="48" w:name="n1478"/>
            <w:bookmarkEnd w:id="48"/>
            <w:r w:rsidRPr="00330CB8">
              <w:rPr>
                <w:rFonts w:eastAsia="Calibri"/>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14:paraId="1A58EC40"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Рішення про намір укласти договір про закупівлю приймається замовником відповідно до </w:t>
            </w:r>
            <w:hyperlink r:id="rId51" w:anchor="n1611" w:tgtFrame="_blank" w:history="1">
              <w:r w:rsidRPr="00330CB8">
                <w:rPr>
                  <w:rFonts w:eastAsia="Calibri"/>
                  <w:sz w:val="20"/>
                  <w:szCs w:val="20"/>
                </w:rPr>
                <w:t>статті 33</w:t>
              </w:r>
            </w:hyperlink>
            <w:r w:rsidRPr="00330CB8">
              <w:rPr>
                <w:rFonts w:eastAsia="Calibri"/>
                <w:sz w:val="20"/>
                <w:szCs w:val="20"/>
              </w:rPr>
              <w:t> Закону та пункту</w:t>
            </w:r>
            <w:r w:rsidR="00931570" w:rsidRPr="00330CB8">
              <w:rPr>
                <w:rFonts w:eastAsia="Calibri"/>
                <w:sz w:val="20"/>
                <w:szCs w:val="20"/>
              </w:rPr>
              <w:t xml:space="preserve"> 49 Особливостей</w:t>
            </w:r>
            <w:r w:rsidRPr="00330CB8">
              <w:rPr>
                <w:rFonts w:eastAsia="Calibri"/>
                <w:sz w:val="20"/>
                <w:szCs w:val="20"/>
              </w:rPr>
              <w:t>.</w:t>
            </w:r>
          </w:p>
          <w:p w14:paraId="606C148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49" w:name="n637"/>
            <w:bookmarkEnd w:id="49"/>
            <w:r w:rsidRPr="00330CB8">
              <w:rPr>
                <w:rFonts w:eastAsia="Calibri"/>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D5BC77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0" w:name="n638"/>
            <w:bookmarkStart w:id="51" w:name="n639"/>
            <w:bookmarkStart w:id="52" w:name="n640"/>
            <w:bookmarkEnd w:id="50"/>
            <w:bookmarkEnd w:id="51"/>
            <w:bookmarkEnd w:id="52"/>
            <w:r w:rsidRPr="00330CB8">
              <w:rPr>
                <w:rFonts w:eastAsia="Calibri"/>
                <w:sz w:val="20"/>
                <w:szCs w:val="20"/>
              </w:rPr>
              <w:t>У разі відхилення тендерної пропозиції з підстави, визначеної </w:t>
            </w:r>
            <w:hyperlink r:id="rId52" w:anchor="n605" w:history="1">
              <w:r w:rsidRPr="00330CB8">
                <w:rPr>
                  <w:rFonts w:eastAsia="Calibri"/>
                  <w:sz w:val="20"/>
                  <w:szCs w:val="20"/>
                </w:rPr>
                <w:t>підпунктом 3</w:t>
              </w:r>
            </w:hyperlink>
            <w:r w:rsidRPr="00330CB8">
              <w:rPr>
                <w:rFonts w:eastAsia="Calibri"/>
                <w:sz w:val="20"/>
                <w:szCs w:val="20"/>
              </w:rPr>
              <w:t xml:space="preserve"> пункту 44 </w:t>
            </w:r>
            <w:r w:rsidR="00035200" w:rsidRPr="00330CB8">
              <w:rPr>
                <w:rFonts w:eastAsia="Calibri"/>
                <w:sz w:val="20"/>
                <w:szCs w:val="20"/>
              </w:rPr>
              <w:t>О</w:t>
            </w:r>
            <w:r w:rsidRPr="00330CB8">
              <w:rPr>
                <w:rFonts w:eastAsia="Calibri"/>
                <w:sz w:val="20"/>
                <w:szCs w:val="20"/>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35200" w:rsidRPr="00330CB8">
              <w:rPr>
                <w:rFonts w:eastAsia="Calibri"/>
                <w:sz w:val="20"/>
                <w:szCs w:val="20"/>
              </w:rPr>
              <w:t>О</w:t>
            </w:r>
            <w:r w:rsidRPr="00330CB8">
              <w:rPr>
                <w:rFonts w:eastAsia="Calibri"/>
                <w:sz w:val="20"/>
                <w:szCs w:val="20"/>
              </w:rPr>
              <w:t>собливостей, та приймає рішення про намір укласти договір про закупівлю у порядку та на умовах, визначених </w:t>
            </w:r>
            <w:hyperlink r:id="rId53" w:anchor="n1611" w:tgtFrame="_blank" w:history="1">
              <w:r w:rsidRPr="00330CB8">
                <w:rPr>
                  <w:rFonts w:eastAsia="Calibri"/>
                  <w:sz w:val="20"/>
                  <w:szCs w:val="20"/>
                </w:rPr>
                <w:t>статтею</w:t>
              </w:r>
            </w:hyperlink>
            <w:hyperlink r:id="rId54" w:anchor="n1611" w:tgtFrame="_blank" w:history="1">
              <w:r w:rsidRPr="00330CB8">
                <w:rPr>
                  <w:rFonts w:eastAsia="Calibri"/>
                  <w:sz w:val="20"/>
                  <w:szCs w:val="20"/>
                </w:rPr>
                <w:t> 33</w:t>
              </w:r>
            </w:hyperlink>
            <w:r w:rsidRPr="00330CB8">
              <w:rPr>
                <w:rFonts w:eastAsia="Calibri"/>
                <w:sz w:val="20"/>
                <w:szCs w:val="20"/>
              </w:rPr>
              <w:t> Закону та пунктом</w:t>
            </w:r>
            <w:r w:rsidR="00035200" w:rsidRPr="00330CB8">
              <w:rPr>
                <w:rFonts w:eastAsia="Calibri"/>
                <w:sz w:val="20"/>
                <w:szCs w:val="20"/>
              </w:rPr>
              <w:t xml:space="preserve"> 49 Особливостей</w:t>
            </w:r>
            <w:r w:rsidRPr="00330CB8">
              <w:rPr>
                <w:rFonts w:eastAsia="Calibri"/>
                <w:sz w:val="20"/>
                <w:szCs w:val="20"/>
              </w:rPr>
              <w:t>.</w:t>
            </w:r>
          </w:p>
          <w:p w14:paraId="34FF42CC" w14:textId="77777777" w:rsidR="000C69F2"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3" w:name="n641"/>
            <w:bookmarkEnd w:id="53"/>
            <w:r w:rsidRPr="00330CB8">
              <w:rPr>
                <w:rFonts w:eastAsia="Calibri"/>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035200" w:rsidRPr="00330CB8">
              <w:rPr>
                <w:rFonts w:eastAsia="Calibri"/>
                <w:sz w:val="20"/>
                <w:szCs w:val="20"/>
              </w:rPr>
              <w:t>О</w:t>
            </w:r>
            <w:r w:rsidRPr="00330CB8">
              <w:rPr>
                <w:rFonts w:eastAsia="Calibri"/>
                <w:sz w:val="20"/>
                <w:szCs w:val="20"/>
              </w:rPr>
              <w:t>собливостями.</w:t>
            </w:r>
          </w:p>
        </w:tc>
      </w:tr>
      <w:tr w:rsidR="00722470" w:rsidRPr="00330CB8" w14:paraId="3EB3CDCF" w14:textId="77777777" w:rsidTr="00A26262">
        <w:trPr>
          <w:trHeight w:val="679"/>
          <w:jc w:val="center"/>
        </w:trPr>
        <w:tc>
          <w:tcPr>
            <w:tcW w:w="705" w:type="dxa"/>
          </w:tcPr>
          <w:p w14:paraId="37156E7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4C3ADDFC"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Інша інформація</w:t>
            </w:r>
          </w:p>
        </w:tc>
        <w:tc>
          <w:tcPr>
            <w:tcW w:w="7389" w:type="dxa"/>
            <w:vAlign w:val="center"/>
          </w:tcPr>
          <w:p w14:paraId="0962ECD5"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3246A84"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171A3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DA1616" w:rsidRPr="00330CB8">
              <w:rPr>
                <w:rFonts w:ascii="Times New Roman" w:eastAsia="Times New Roman" w:hAnsi="Times New Roman" w:cs="Times New Roman"/>
                <w:sz w:val="20"/>
                <w:szCs w:val="20"/>
              </w:rPr>
              <w:t>безпечення тендерної пропозиції</w:t>
            </w:r>
            <w:r w:rsidRPr="00330CB8">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504F8" w14:textId="77777777" w:rsidR="00911738"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w:t>
            </w:r>
            <w:r w:rsidRPr="00330CB8">
              <w:rPr>
                <w:rFonts w:ascii="Times New Roman" w:eastAsia="Times New Roman" w:hAnsi="Times New Roman" w:cs="Times New Roman"/>
                <w:sz w:val="20"/>
                <w:szCs w:val="20"/>
              </w:rPr>
              <w:lastRenderedPageBreak/>
              <w:t>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AC9442"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відповідальність згідно </w:t>
            </w:r>
            <w:r w:rsidR="00911738" w:rsidRPr="00330CB8">
              <w:rPr>
                <w:rFonts w:ascii="Times New Roman" w:eastAsia="Times New Roman" w:hAnsi="Times New Roman" w:cs="Times New Roman"/>
                <w:sz w:val="20"/>
                <w:szCs w:val="20"/>
              </w:rPr>
              <w:t xml:space="preserve">чинного законодавства </w:t>
            </w:r>
            <w:r w:rsidRPr="00330CB8">
              <w:rPr>
                <w:rFonts w:ascii="Times New Roman" w:eastAsia="Times New Roman" w:hAnsi="Times New Roman" w:cs="Times New Roman"/>
                <w:sz w:val="20"/>
                <w:szCs w:val="20"/>
              </w:rPr>
              <w:t>України.</w:t>
            </w:r>
          </w:p>
          <w:p w14:paraId="3BC06CB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i/>
                <w:sz w:val="20"/>
                <w:szCs w:val="20"/>
                <w:u w:val="single"/>
              </w:rPr>
              <w:t>Інші умови тендерної документації:</w:t>
            </w:r>
          </w:p>
          <w:p w14:paraId="6016651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63021C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AE5BEC" w:rsidRPr="00330CB8">
              <w:rPr>
                <w:rFonts w:ascii="Times New Roman" w:eastAsia="Times New Roman" w:hAnsi="Times New Roman" w:cs="Times New Roman"/>
                <w:sz w:val="20"/>
                <w:szCs w:val="20"/>
              </w:rPr>
              <w:t>опозиції учасником-нерезидентом/</w:t>
            </w:r>
            <w:r w:rsidRPr="00330CB8">
              <w:rPr>
                <w:rFonts w:ascii="Times New Roman" w:eastAsia="Times New Roman" w:hAnsi="Times New Roman" w:cs="Times New Roman"/>
                <w:sz w:val="20"/>
                <w:szCs w:val="2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F96156" w:rsidRPr="00330CB8">
              <w:rPr>
                <w:rFonts w:ascii="Times New Roman" w:eastAsia="Times New Roman" w:hAnsi="Times New Roman" w:cs="Times New Roman"/>
                <w:sz w:val="20"/>
                <w:szCs w:val="20"/>
              </w:rPr>
              <w:t xml:space="preserve"> та/або накладати електронний підпис,</w:t>
            </w:r>
            <w:r w:rsidRPr="00330CB8">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w:t>
            </w:r>
            <w:r w:rsidR="00F96156" w:rsidRPr="00330CB8">
              <w:rPr>
                <w:rFonts w:ascii="Times New Roman" w:eastAsia="Times New Roman" w:hAnsi="Times New Roman" w:cs="Times New Roman"/>
                <w:sz w:val="20"/>
                <w:szCs w:val="20"/>
              </w:rPr>
              <w:t>та/</w:t>
            </w:r>
            <w:r w:rsidRPr="00330CB8">
              <w:rPr>
                <w:rFonts w:ascii="Times New Roman" w:eastAsia="Times New Roman" w:hAnsi="Times New Roman" w:cs="Times New Roman"/>
                <w:sz w:val="20"/>
                <w:szCs w:val="20"/>
              </w:rPr>
              <w:t>або не</w:t>
            </w:r>
            <w:r w:rsidR="00F96156" w:rsidRPr="00330CB8">
              <w:rPr>
                <w:rFonts w:ascii="Times New Roman" w:eastAsia="Times New Roman" w:hAnsi="Times New Roman" w:cs="Times New Roman"/>
                <w:sz w:val="20"/>
                <w:szCs w:val="20"/>
              </w:rPr>
              <w:t>накладення електронного підпису</w:t>
            </w:r>
            <w:r w:rsidRPr="00330CB8">
              <w:rPr>
                <w:rFonts w:ascii="Times New Roman" w:eastAsia="Times New Roman" w:hAnsi="Times New Roman" w:cs="Times New Roman"/>
                <w:sz w:val="20"/>
                <w:szCs w:val="20"/>
              </w:rPr>
              <w:t xml:space="preserve"> або надає копію/ї роз'яснення/нь державних органів щодо цього.</w:t>
            </w:r>
          </w:p>
          <w:p w14:paraId="0F8DB38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2C234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1EBE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D2DA1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05D63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F89DE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1CD91A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30CB8">
              <w:rPr>
                <w:rFonts w:ascii="Times New Roman" w:eastAsia="Times New Roman" w:hAnsi="Times New Roman" w:cs="Times New Roman"/>
                <w:b/>
                <w:i/>
                <w:sz w:val="20"/>
                <w:szCs w:val="20"/>
              </w:rPr>
              <w:t>в п. 4 Розділу 3</w:t>
            </w:r>
            <w:r w:rsidRPr="00330CB8">
              <w:rPr>
                <w:rFonts w:ascii="Times New Roman" w:eastAsia="Times New Roman" w:hAnsi="Times New Roman" w:cs="Times New Roman"/>
                <w:sz w:val="20"/>
                <w:szCs w:val="20"/>
              </w:rPr>
              <w:t xml:space="preserve"> до цієї тендерної документації.</w:t>
            </w:r>
          </w:p>
          <w:p w14:paraId="6659E0D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12F617"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10.Фактом подання тендерної пропозиції учасник підтверджує,</w:t>
            </w:r>
            <w:r w:rsidR="00647E33" w:rsidRPr="00330CB8">
              <w:rPr>
                <w:rFonts w:ascii="Times New Roman" w:eastAsia="Times New Roman" w:hAnsi="Times New Roman" w:cs="Times New Roman"/>
                <w:sz w:val="20"/>
                <w:szCs w:val="20"/>
              </w:rPr>
              <w:t xml:space="preserve"> що у попередніх відносинах між</w:t>
            </w:r>
            <w:r w:rsidRPr="00330CB8">
              <w:rPr>
                <w:rFonts w:ascii="Times New Roman" w:eastAsia="Times New Roman" w:hAnsi="Times New Roman" w:cs="Times New Roman"/>
                <w:sz w:val="20"/>
                <w:szCs w:val="20"/>
              </w:rPr>
              <w:t xml:space="preserve">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77985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5A1CF09D"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47A628"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BE0E52"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825B3"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 xml:space="preserve">Закону України «Про забезпечення прав і свобод громадян та правовий </w:t>
            </w:r>
            <w:r w:rsidRPr="00330CB8">
              <w:rPr>
                <w:rFonts w:ascii="Times New Roman" w:eastAsia="Times New Roman" w:hAnsi="Times New Roman" w:cs="Times New Roman"/>
                <w:sz w:val="20"/>
                <w:szCs w:val="20"/>
              </w:rPr>
              <w:lastRenderedPageBreak/>
              <w:t>режим на тимчасово окупованій території України» від 15.04.2014 № 1207-VII.</w:t>
            </w:r>
          </w:p>
          <w:p w14:paraId="010B0991" w14:textId="77777777" w:rsidR="00E030DB"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А також </w:t>
            </w:r>
            <w:r w:rsidR="00985CF5" w:rsidRPr="00330CB8">
              <w:rPr>
                <w:rFonts w:ascii="Times New Roman" w:eastAsia="Times New Roman" w:hAnsi="Times New Roman" w:cs="Times New Roman"/>
                <w:sz w:val="20"/>
                <w:szCs w:val="20"/>
              </w:rPr>
              <w:t xml:space="preserve">Учасники повинні </w:t>
            </w:r>
            <w:r w:rsidR="00647E33" w:rsidRPr="00330CB8">
              <w:rPr>
                <w:rFonts w:ascii="Times New Roman" w:eastAsia="Times New Roman" w:hAnsi="Times New Roman" w:cs="Times New Roman"/>
                <w:sz w:val="20"/>
                <w:szCs w:val="20"/>
              </w:rPr>
              <w:t>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7AA25F"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2470" w:rsidRPr="00330CB8" w14:paraId="59A16431" w14:textId="77777777" w:rsidTr="00857D0B">
        <w:trPr>
          <w:trHeight w:val="1535"/>
          <w:jc w:val="center"/>
        </w:trPr>
        <w:tc>
          <w:tcPr>
            <w:tcW w:w="705" w:type="dxa"/>
          </w:tcPr>
          <w:p w14:paraId="12EB657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3</w:t>
            </w:r>
          </w:p>
        </w:tc>
        <w:tc>
          <w:tcPr>
            <w:tcW w:w="1866" w:type="dxa"/>
          </w:tcPr>
          <w:p w14:paraId="6BA1422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Відхилення тендерних пропозицій</w:t>
            </w:r>
          </w:p>
        </w:tc>
        <w:tc>
          <w:tcPr>
            <w:tcW w:w="7389" w:type="dxa"/>
            <w:vAlign w:val="center"/>
          </w:tcPr>
          <w:p w14:paraId="2472BE0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Замовник відхиляє тендерну пропозицію</w:t>
            </w:r>
            <w:r w:rsidRPr="00330CB8">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60F13536" w14:textId="77777777" w:rsidR="00087F8A" w:rsidRPr="00330CB8" w:rsidRDefault="00087F8A" w:rsidP="006F33F8">
            <w:pPr>
              <w:widowControl w:val="0"/>
              <w:jc w:val="both"/>
              <w:rPr>
                <w:rFonts w:ascii="Times New Roman" w:eastAsia="Times New Roman" w:hAnsi="Times New Roman" w:cs="Times New Roman"/>
                <w:sz w:val="20"/>
                <w:szCs w:val="20"/>
              </w:rPr>
            </w:pPr>
          </w:p>
          <w:p w14:paraId="20933F92"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r w:rsidRPr="00330CB8">
              <w:rPr>
                <w:b/>
                <w:sz w:val="20"/>
                <w:szCs w:val="20"/>
              </w:rPr>
              <w:t>1) учасник процедури закупівлі:</w:t>
            </w:r>
          </w:p>
          <w:p w14:paraId="4BFA8D8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4" w:name="n593"/>
            <w:bookmarkEnd w:id="54"/>
            <w:r w:rsidRPr="00330CB8">
              <w:rPr>
                <w:sz w:val="20"/>
                <w:szCs w:val="20"/>
              </w:rPr>
              <w:t>підпадає під підстави, встановлені </w:t>
            </w:r>
            <w:hyperlink r:id="rId55" w:anchor="n615" w:history="1">
              <w:r w:rsidRPr="00330CB8">
                <w:rPr>
                  <w:rStyle w:val="a7"/>
                  <w:color w:val="auto"/>
                  <w:sz w:val="20"/>
                  <w:szCs w:val="20"/>
                  <w:u w:val="none"/>
                </w:rPr>
                <w:t>пунктом 47</w:t>
              </w:r>
            </w:hyperlink>
            <w:r w:rsidRPr="00330CB8">
              <w:rPr>
                <w:sz w:val="20"/>
                <w:szCs w:val="20"/>
              </w:rPr>
              <w:t> </w:t>
            </w:r>
            <w:r w:rsidR="004A6F57" w:rsidRPr="00330CB8">
              <w:rPr>
                <w:sz w:val="20"/>
                <w:szCs w:val="20"/>
              </w:rPr>
              <w:t xml:space="preserve"> О</w:t>
            </w:r>
            <w:r w:rsidRPr="00330CB8">
              <w:rPr>
                <w:sz w:val="20"/>
                <w:szCs w:val="20"/>
              </w:rPr>
              <w:t>собливостей;</w:t>
            </w:r>
          </w:p>
          <w:p w14:paraId="6614EE9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5" w:name="n594"/>
            <w:bookmarkEnd w:id="55"/>
            <w:r w:rsidRPr="00330CB8">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6"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p>
          <w:p w14:paraId="4C12735E"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6" w:name="n595"/>
            <w:bookmarkEnd w:id="56"/>
            <w:r w:rsidRPr="00330CB8">
              <w:rPr>
                <w:sz w:val="20"/>
                <w:szCs w:val="20"/>
              </w:rPr>
              <w:t>не надав забезпечення тендерної пропозиції, якщо таке забезпечення вимагалося замовником;</w:t>
            </w:r>
          </w:p>
          <w:p w14:paraId="7AE0CCC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7" w:name="n596"/>
            <w:bookmarkEnd w:id="57"/>
            <w:r w:rsidRPr="00330CB8">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1D53F3"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8" w:name="n597"/>
            <w:bookmarkEnd w:id="58"/>
            <w:r w:rsidRPr="00330CB8">
              <w:rPr>
                <w:sz w:val="20"/>
                <w:szCs w:val="20"/>
              </w:rPr>
              <w:t>не надав обґрунтування аномально низької ціни тендерної пропозиції протягом строку, визначеного </w:t>
            </w:r>
            <w:hyperlink r:id="rId57" w:anchor="n1543" w:tgtFrame="_blank" w:history="1">
              <w:r w:rsidRPr="00330CB8">
                <w:rPr>
                  <w:rStyle w:val="a7"/>
                  <w:color w:val="auto"/>
                  <w:sz w:val="20"/>
                  <w:szCs w:val="20"/>
                  <w:u w:val="none"/>
                </w:rPr>
                <w:t>абзацом першим</w:t>
              </w:r>
            </w:hyperlink>
            <w:r w:rsidRPr="00330CB8">
              <w:rPr>
                <w:sz w:val="20"/>
                <w:szCs w:val="20"/>
              </w:rPr>
              <w:t> частини чотирнадцятої статті 29 Закону/</w:t>
            </w:r>
            <w:hyperlink r:id="rId58" w:anchor="n581" w:history="1">
              <w:r w:rsidRPr="00330CB8">
                <w:rPr>
                  <w:rStyle w:val="a7"/>
                  <w:color w:val="auto"/>
                  <w:sz w:val="20"/>
                  <w:szCs w:val="20"/>
                  <w:u w:val="none"/>
                </w:rPr>
                <w:t>абзацом дев’ятим</w:t>
              </w:r>
            </w:hyperlink>
            <w:r w:rsidRPr="00330CB8">
              <w:rPr>
                <w:sz w:val="20"/>
                <w:szCs w:val="20"/>
              </w:rPr>
              <w:t xml:space="preserve"> пункту 37 </w:t>
            </w:r>
            <w:r w:rsidR="004A6F57" w:rsidRPr="00330CB8">
              <w:rPr>
                <w:sz w:val="20"/>
                <w:szCs w:val="20"/>
              </w:rPr>
              <w:t>О</w:t>
            </w:r>
            <w:r w:rsidRPr="00330CB8">
              <w:rPr>
                <w:sz w:val="20"/>
                <w:szCs w:val="20"/>
              </w:rPr>
              <w:t>собливостей;</w:t>
            </w:r>
          </w:p>
          <w:p w14:paraId="092A60C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9" w:name="n598"/>
            <w:bookmarkEnd w:id="59"/>
            <w:r w:rsidRPr="00330CB8">
              <w:rPr>
                <w:sz w:val="20"/>
                <w:szCs w:val="20"/>
              </w:rPr>
              <w:t>визначив конфіденційною інформацію, що не може бути визначена як конфіденційна відповідно до вимог </w:t>
            </w:r>
            <w:hyperlink r:id="rId59" w:anchor="n584" w:history="1">
              <w:r w:rsidRPr="00330CB8">
                <w:rPr>
                  <w:rStyle w:val="a7"/>
                  <w:color w:val="auto"/>
                  <w:sz w:val="20"/>
                  <w:szCs w:val="20"/>
                  <w:u w:val="none"/>
                </w:rPr>
                <w:t>пункту 40</w:t>
              </w:r>
            </w:hyperlink>
            <w:r w:rsidRPr="00330CB8">
              <w:rPr>
                <w:sz w:val="20"/>
                <w:szCs w:val="20"/>
              </w:rPr>
              <w:t> </w:t>
            </w:r>
            <w:r w:rsidR="004A6F57" w:rsidRPr="00330CB8">
              <w:rPr>
                <w:sz w:val="20"/>
                <w:szCs w:val="20"/>
              </w:rPr>
              <w:t>О</w:t>
            </w:r>
            <w:r w:rsidRPr="00330CB8">
              <w:rPr>
                <w:sz w:val="20"/>
                <w:szCs w:val="20"/>
              </w:rPr>
              <w:t>собливостей;</w:t>
            </w:r>
          </w:p>
          <w:p w14:paraId="39CF816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0" w:name="n599"/>
            <w:bookmarkEnd w:id="60"/>
            <w:r w:rsidRPr="00330CB8">
              <w:rPr>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A4B884"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1" w:name="n600"/>
            <w:bookmarkEnd w:id="61"/>
            <w:r w:rsidRPr="00330CB8">
              <w:rPr>
                <w:b/>
                <w:sz w:val="20"/>
                <w:szCs w:val="20"/>
              </w:rPr>
              <w:lastRenderedPageBreak/>
              <w:t>2) тендерна пропозиція:</w:t>
            </w:r>
          </w:p>
          <w:p w14:paraId="1247873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2" w:name="n601"/>
            <w:bookmarkEnd w:id="62"/>
            <w:r w:rsidRPr="00330CB8">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0" w:anchor="n588" w:history="1">
              <w:r w:rsidRPr="00330CB8">
                <w:rPr>
                  <w:rStyle w:val="a7"/>
                  <w:color w:val="auto"/>
                  <w:sz w:val="20"/>
                  <w:szCs w:val="20"/>
                  <w:u w:val="none"/>
                </w:rPr>
                <w:t>пункту 43</w:t>
              </w:r>
            </w:hyperlink>
            <w:r w:rsidRPr="00330CB8">
              <w:rPr>
                <w:sz w:val="20"/>
                <w:szCs w:val="20"/>
              </w:rPr>
              <w:t> </w:t>
            </w:r>
            <w:r w:rsidR="004A6F57" w:rsidRPr="00330CB8">
              <w:rPr>
                <w:sz w:val="20"/>
                <w:szCs w:val="20"/>
              </w:rPr>
              <w:t>О</w:t>
            </w:r>
            <w:r w:rsidRPr="00330CB8">
              <w:rPr>
                <w:sz w:val="20"/>
                <w:szCs w:val="20"/>
              </w:rPr>
              <w:t>собливостей;</w:t>
            </w:r>
          </w:p>
          <w:p w14:paraId="5D1ABB4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3" w:name="n602"/>
            <w:bookmarkEnd w:id="63"/>
            <w:r w:rsidRPr="00330CB8">
              <w:rPr>
                <w:sz w:val="20"/>
                <w:szCs w:val="20"/>
              </w:rPr>
              <w:t>є такою, строк дії якої закінчився;</w:t>
            </w:r>
          </w:p>
          <w:p w14:paraId="658F16B0"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4" w:name="n603"/>
            <w:bookmarkEnd w:id="64"/>
            <w:r w:rsidRPr="00330CB8">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6648DC"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5" w:name="n604"/>
            <w:bookmarkEnd w:id="65"/>
            <w:r w:rsidRPr="00330CB8">
              <w:rPr>
                <w:sz w:val="20"/>
                <w:szCs w:val="20"/>
              </w:rPr>
              <w:t>не відповідає вимогам, установленим у тендерній документації відповідно до </w:t>
            </w:r>
            <w:hyperlink r:id="rId61" w:anchor="n1422" w:tgtFrame="_blank" w:history="1">
              <w:r w:rsidRPr="00330CB8">
                <w:rPr>
                  <w:rStyle w:val="a7"/>
                  <w:color w:val="auto"/>
                  <w:sz w:val="20"/>
                  <w:szCs w:val="20"/>
                  <w:u w:val="none"/>
                </w:rPr>
                <w:t>абзацу першого</w:t>
              </w:r>
            </w:hyperlink>
            <w:r w:rsidRPr="00330CB8">
              <w:rPr>
                <w:sz w:val="20"/>
                <w:szCs w:val="20"/>
              </w:rPr>
              <w:t> частини третьої статті 22 Закону;</w:t>
            </w:r>
          </w:p>
          <w:p w14:paraId="1806017B"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6" w:name="n605"/>
            <w:bookmarkEnd w:id="66"/>
            <w:r w:rsidRPr="00330CB8">
              <w:rPr>
                <w:b/>
                <w:sz w:val="20"/>
                <w:szCs w:val="20"/>
              </w:rPr>
              <w:t>3) переможець процедури закупівлі:</w:t>
            </w:r>
          </w:p>
          <w:p w14:paraId="39739231"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7" w:name="n606"/>
            <w:bookmarkEnd w:id="67"/>
            <w:r w:rsidRPr="00330CB8">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21BC38B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8" w:name="n607"/>
            <w:bookmarkEnd w:id="68"/>
            <w:r w:rsidRPr="00330CB8">
              <w:rPr>
                <w:sz w:val="20"/>
                <w:szCs w:val="20"/>
              </w:rPr>
              <w:t>не надав у спосіб, зазначений в тендерній документації, документи, що підтверджують відсутність підстав, визначених у </w:t>
            </w:r>
            <w:hyperlink r:id="rId62" w:anchor="n618" w:history="1">
              <w:r w:rsidRPr="00330CB8">
                <w:rPr>
                  <w:rStyle w:val="a7"/>
                  <w:color w:val="auto"/>
                  <w:sz w:val="20"/>
                  <w:szCs w:val="20"/>
                  <w:u w:val="none"/>
                </w:rPr>
                <w:t>підпунктах 3</w:t>
              </w:r>
            </w:hyperlink>
            <w:r w:rsidRPr="00330CB8">
              <w:rPr>
                <w:sz w:val="20"/>
                <w:szCs w:val="20"/>
              </w:rPr>
              <w:t>, </w:t>
            </w:r>
            <w:hyperlink r:id="rId63" w:anchor="n620" w:history="1">
              <w:r w:rsidRPr="00330CB8">
                <w:rPr>
                  <w:rStyle w:val="a7"/>
                  <w:color w:val="auto"/>
                  <w:sz w:val="20"/>
                  <w:szCs w:val="20"/>
                  <w:u w:val="none"/>
                </w:rPr>
                <w:t>5</w:t>
              </w:r>
            </w:hyperlink>
            <w:r w:rsidRPr="00330CB8">
              <w:rPr>
                <w:sz w:val="20"/>
                <w:szCs w:val="20"/>
              </w:rPr>
              <w:t>, </w:t>
            </w:r>
            <w:hyperlink r:id="rId64" w:anchor="n621" w:history="1">
              <w:r w:rsidRPr="00330CB8">
                <w:rPr>
                  <w:rStyle w:val="a7"/>
                  <w:color w:val="auto"/>
                  <w:sz w:val="20"/>
                  <w:szCs w:val="20"/>
                  <w:u w:val="none"/>
                </w:rPr>
                <w:t>6</w:t>
              </w:r>
            </w:hyperlink>
            <w:r w:rsidRPr="00330CB8">
              <w:rPr>
                <w:sz w:val="20"/>
                <w:szCs w:val="20"/>
              </w:rPr>
              <w:t> і </w:t>
            </w:r>
            <w:hyperlink r:id="rId65" w:anchor="n627" w:history="1">
              <w:r w:rsidRPr="00330CB8">
                <w:rPr>
                  <w:rStyle w:val="a7"/>
                  <w:color w:val="auto"/>
                  <w:sz w:val="20"/>
                  <w:szCs w:val="20"/>
                  <w:u w:val="none"/>
                </w:rPr>
                <w:t>12</w:t>
              </w:r>
            </w:hyperlink>
            <w:r w:rsidRPr="00330CB8">
              <w:rPr>
                <w:sz w:val="20"/>
                <w:szCs w:val="20"/>
              </w:rPr>
              <w:t> </w:t>
            </w:r>
            <w:r w:rsidR="00596EE6" w:rsidRPr="00330CB8">
              <w:rPr>
                <w:sz w:val="20"/>
                <w:szCs w:val="20"/>
              </w:rPr>
              <w:t xml:space="preserve"> </w:t>
            </w:r>
            <w:r w:rsidRPr="00330CB8">
              <w:rPr>
                <w:sz w:val="20"/>
                <w:szCs w:val="20"/>
              </w:rPr>
              <w:t>та в </w:t>
            </w:r>
            <w:r w:rsidR="00596EE6" w:rsidRPr="00330CB8">
              <w:rPr>
                <w:sz w:val="20"/>
                <w:szCs w:val="20"/>
              </w:rPr>
              <w:t xml:space="preserve"> </w:t>
            </w:r>
            <w:hyperlink r:id="rId66" w:anchor="n628" w:history="1">
              <w:r w:rsidRPr="00330CB8">
                <w:rPr>
                  <w:rStyle w:val="a7"/>
                  <w:color w:val="auto"/>
                  <w:sz w:val="20"/>
                  <w:szCs w:val="20"/>
                  <w:u w:val="none"/>
                </w:rPr>
                <w:t>абзаці чотирнадцятому</w:t>
              </w:r>
            </w:hyperlink>
            <w:r w:rsidRPr="00330CB8">
              <w:rPr>
                <w:sz w:val="20"/>
                <w:szCs w:val="20"/>
              </w:rPr>
              <w:t xml:space="preserve"> пункту 47 </w:t>
            </w:r>
            <w:r w:rsidR="004A6F57" w:rsidRPr="00330CB8">
              <w:rPr>
                <w:sz w:val="20"/>
                <w:szCs w:val="20"/>
              </w:rPr>
              <w:t>О</w:t>
            </w:r>
            <w:r w:rsidRPr="00330CB8">
              <w:rPr>
                <w:sz w:val="20"/>
                <w:szCs w:val="20"/>
              </w:rPr>
              <w:t>собливостей;</w:t>
            </w:r>
          </w:p>
          <w:p w14:paraId="4CD8B94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9" w:name="n608"/>
            <w:bookmarkEnd w:id="69"/>
            <w:r w:rsidRPr="00330CB8">
              <w:rPr>
                <w:sz w:val="20"/>
                <w:szCs w:val="20"/>
              </w:rPr>
              <w:t>не надав забезпечення виконання договору про закупівлю, якщо таке забезпечення вимагалося замовником;</w:t>
            </w:r>
          </w:p>
          <w:p w14:paraId="314952E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0" w:name="n609"/>
            <w:bookmarkEnd w:id="70"/>
            <w:r w:rsidRPr="00330CB8">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7"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bookmarkStart w:id="71" w:name="n610"/>
            <w:bookmarkEnd w:id="71"/>
          </w:p>
          <w:p w14:paraId="64FE4DE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b/>
                <w:sz w:val="20"/>
                <w:szCs w:val="20"/>
              </w:rPr>
              <w:t>Замовник може відхилити тендерну пропозицію</w:t>
            </w:r>
            <w:r w:rsidRPr="00330CB8">
              <w:rPr>
                <w:sz w:val="20"/>
                <w:szCs w:val="20"/>
              </w:rPr>
              <w:t xml:space="preserve"> із зазначенням аргументації в електронній системі закупівель у разі, коли:</w:t>
            </w:r>
          </w:p>
          <w:p w14:paraId="0AFF2C3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2" w:name="n611"/>
            <w:bookmarkEnd w:id="72"/>
            <w:r w:rsidRPr="00330CB8">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F6A7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3" w:name="n612"/>
            <w:bookmarkEnd w:id="73"/>
            <w:r w:rsidRPr="00330CB8">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74" w:name="n613"/>
            <w:bookmarkEnd w:id="74"/>
          </w:p>
          <w:p w14:paraId="53B4D53D"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330CB8">
              <w:rPr>
                <w:b/>
                <w:sz w:val="20"/>
                <w:szCs w:val="20"/>
              </w:rPr>
              <w:t>протягом одного дня з дати ухвалення рішення</w:t>
            </w:r>
            <w:r w:rsidRPr="00330CB8">
              <w:rPr>
                <w:sz w:val="20"/>
                <w:szCs w:val="20"/>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655602" w14:textId="77777777" w:rsidR="000C69F2" w:rsidRPr="00330CB8" w:rsidRDefault="00087F8A" w:rsidP="006F33F8">
            <w:pPr>
              <w:pStyle w:val="rvps2"/>
              <w:shd w:val="clear" w:color="auto" w:fill="FFFFFF"/>
              <w:spacing w:before="0" w:beforeAutospacing="0" w:after="0" w:afterAutospacing="0"/>
              <w:ind w:firstLine="450"/>
              <w:jc w:val="both"/>
              <w:rPr>
                <w:sz w:val="20"/>
                <w:szCs w:val="20"/>
              </w:rPr>
            </w:pPr>
            <w:bookmarkStart w:id="75" w:name="n614"/>
            <w:bookmarkEnd w:id="75"/>
            <w:r w:rsidRPr="00330CB8">
              <w:rPr>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0CB8">
              <w:rPr>
                <w:b/>
                <w:sz w:val="20"/>
                <w:szCs w:val="20"/>
              </w:rPr>
              <w:t>не пізніш як через чотири дні з дати надходження такого звернення</w:t>
            </w:r>
            <w:r w:rsidRPr="00330CB8">
              <w:rPr>
                <w:sz w:val="20"/>
                <w:szCs w:val="20"/>
              </w:rPr>
              <w:t xml:space="preserve"> через електронну систему закупівель, але до моменту оприлюднення договору про закупівлю в електронній системі закупівель відповідно до </w:t>
            </w:r>
            <w:hyperlink r:id="rId68" w:anchor="n1039" w:tgtFrame="_blank" w:history="1">
              <w:r w:rsidRPr="00330CB8">
                <w:rPr>
                  <w:rStyle w:val="a7"/>
                  <w:color w:val="auto"/>
                  <w:sz w:val="20"/>
                  <w:szCs w:val="20"/>
                </w:rPr>
                <w:t>статті 10</w:t>
              </w:r>
            </w:hyperlink>
            <w:r w:rsidRPr="00330CB8">
              <w:rPr>
                <w:sz w:val="20"/>
                <w:szCs w:val="20"/>
              </w:rPr>
              <w:t> Закону.</w:t>
            </w:r>
          </w:p>
        </w:tc>
      </w:tr>
      <w:tr w:rsidR="00722470" w:rsidRPr="00330CB8" w14:paraId="129A7E45" w14:textId="77777777" w:rsidTr="00A74DDE">
        <w:trPr>
          <w:trHeight w:val="169"/>
          <w:jc w:val="center"/>
        </w:trPr>
        <w:tc>
          <w:tcPr>
            <w:tcW w:w="9960" w:type="dxa"/>
            <w:gridSpan w:val="3"/>
            <w:vAlign w:val="center"/>
          </w:tcPr>
          <w:p w14:paraId="1F8D80F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722470" w:rsidRPr="00330CB8" w14:paraId="3FDA0067" w14:textId="77777777" w:rsidTr="00A26262">
        <w:trPr>
          <w:trHeight w:val="1119"/>
          <w:jc w:val="center"/>
        </w:trPr>
        <w:tc>
          <w:tcPr>
            <w:tcW w:w="705" w:type="dxa"/>
          </w:tcPr>
          <w:p w14:paraId="4BEAE9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0E098B3C"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Відміна тендеру чи визнання тендеру таким, що не відбувся</w:t>
            </w:r>
          </w:p>
        </w:tc>
        <w:tc>
          <w:tcPr>
            <w:tcW w:w="7389" w:type="dxa"/>
            <w:vAlign w:val="center"/>
          </w:tcPr>
          <w:p w14:paraId="1F2F3CB7"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r w:rsidRPr="00330CB8">
              <w:rPr>
                <w:b/>
                <w:sz w:val="20"/>
                <w:szCs w:val="20"/>
              </w:rPr>
              <w:t>Замовник відміняє відкриті торги у разі:</w:t>
            </w:r>
          </w:p>
          <w:p w14:paraId="7238E9A1"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6" w:name="n643"/>
            <w:bookmarkEnd w:id="76"/>
            <w:r w:rsidRPr="00330CB8">
              <w:rPr>
                <w:sz w:val="20"/>
                <w:szCs w:val="20"/>
              </w:rPr>
              <w:t>1) відсутності подальшої потреби в закупівлі товарів, робіт чи послуг;</w:t>
            </w:r>
          </w:p>
          <w:p w14:paraId="0C67CBB0"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7" w:name="n644"/>
            <w:bookmarkEnd w:id="77"/>
            <w:r w:rsidRPr="00330CB8">
              <w:rPr>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FDDEB5"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8" w:name="n645"/>
            <w:bookmarkEnd w:id="78"/>
            <w:r w:rsidRPr="00330CB8">
              <w:rPr>
                <w:sz w:val="20"/>
                <w:szCs w:val="20"/>
              </w:rPr>
              <w:t>3) скорочення обсягу видатків на здійснення закупівлі товарів, робіт чи послуг;</w:t>
            </w:r>
          </w:p>
          <w:p w14:paraId="1A5568F9"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9" w:name="n646"/>
            <w:bookmarkEnd w:id="79"/>
            <w:r w:rsidRPr="00330CB8">
              <w:rPr>
                <w:sz w:val="20"/>
                <w:szCs w:val="20"/>
              </w:rPr>
              <w:t>4) коли здійснення закупівлі стало неможливим внаслідок дії обставин непереборної сили.</w:t>
            </w:r>
          </w:p>
          <w:p w14:paraId="59A8DA2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0" w:name="n647"/>
            <w:bookmarkEnd w:id="80"/>
            <w:r w:rsidRPr="00330CB8">
              <w:rPr>
                <w:sz w:val="20"/>
                <w:szCs w:val="20"/>
              </w:rPr>
              <w:t xml:space="preserve">У разі відміни відкритих торгів замовник </w:t>
            </w:r>
            <w:r w:rsidRPr="00330CB8">
              <w:rPr>
                <w:b/>
                <w:sz w:val="20"/>
                <w:szCs w:val="20"/>
              </w:rPr>
              <w:t>протягом одного робочого дня</w:t>
            </w:r>
            <w:r w:rsidRPr="00330CB8">
              <w:rPr>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3DC688ED"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bookmarkStart w:id="81" w:name="n648"/>
            <w:bookmarkEnd w:id="81"/>
            <w:r w:rsidRPr="00330CB8">
              <w:rPr>
                <w:b/>
                <w:sz w:val="20"/>
                <w:szCs w:val="20"/>
              </w:rPr>
              <w:lastRenderedPageBreak/>
              <w:t>Відкриті торги автоматично відміняються електронною системою закупівель у разі:</w:t>
            </w:r>
          </w:p>
          <w:p w14:paraId="047FB5C2"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2" w:name="n649"/>
            <w:bookmarkEnd w:id="82"/>
            <w:r w:rsidRPr="00330CB8">
              <w:rPr>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6C75C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3" w:name="n650"/>
            <w:bookmarkEnd w:id="83"/>
            <w:r w:rsidRPr="00330CB8">
              <w:rPr>
                <w:sz w:val="20"/>
                <w:szCs w:val="20"/>
              </w:rPr>
              <w:t>2) неподання жодної тендерної пропозиції для участі у відкритих торгах у строк, установлений замовником згідно з Особливостями.</w:t>
            </w:r>
          </w:p>
          <w:p w14:paraId="05EFCDEF"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4" w:name="n651"/>
            <w:bookmarkEnd w:id="84"/>
            <w:r w:rsidRPr="00330CB8">
              <w:rPr>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BBED7D"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5" w:name="n652"/>
            <w:bookmarkEnd w:id="85"/>
            <w:r w:rsidRPr="00330CB8">
              <w:rPr>
                <w:sz w:val="20"/>
                <w:szCs w:val="20"/>
              </w:rPr>
              <w:t>Відкриті торги можуть бути відмінені частково (за лотом).</w:t>
            </w:r>
          </w:p>
          <w:p w14:paraId="5392BFEE" w14:textId="77777777" w:rsidR="000C69F2" w:rsidRPr="00330CB8" w:rsidRDefault="00E60019" w:rsidP="006F33F8">
            <w:pPr>
              <w:pStyle w:val="rvps2"/>
              <w:shd w:val="clear" w:color="auto" w:fill="FFFFFF"/>
              <w:spacing w:before="0" w:beforeAutospacing="0" w:after="0" w:afterAutospacing="0"/>
              <w:ind w:firstLine="448"/>
              <w:jc w:val="both"/>
              <w:rPr>
                <w:sz w:val="20"/>
                <w:szCs w:val="20"/>
              </w:rPr>
            </w:pPr>
            <w:bookmarkStart w:id="86" w:name="n653"/>
            <w:bookmarkEnd w:id="86"/>
            <w:r w:rsidRPr="00330CB8">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2470" w:rsidRPr="00330CB8" w14:paraId="0B31A283" w14:textId="77777777" w:rsidTr="00A26262">
        <w:trPr>
          <w:trHeight w:val="259"/>
          <w:jc w:val="center"/>
        </w:trPr>
        <w:tc>
          <w:tcPr>
            <w:tcW w:w="705" w:type="dxa"/>
          </w:tcPr>
          <w:p w14:paraId="294E3B5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394692B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укладання договору про закупівлю</w:t>
            </w:r>
          </w:p>
        </w:tc>
        <w:tc>
          <w:tcPr>
            <w:tcW w:w="7389" w:type="dxa"/>
            <w:vAlign w:val="center"/>
          </w:tcPr>
          <w:p w14:paraId="6376DC07"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0CB8">
              <w:rPr>
                <w:rFonts w:ascii="Times New Roman" w:eastAsia="Times New Roman" w:hAnsi="Times New Roman" w:cs="Times New Roman"/>
                <w:b/>
                <w:i/>
                <w:sz w:val="20"/>
                <w:szCs w:val="20"/>
              </w:rPr>
              <w:t>не пізніше ніж через 15 днів</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
                <w:sz w:val="20"/>
                <w:szCs w:val="20"/>
              </w:rPr>
              <w:t>з дати прийняття рішення</w:t>
            </w:r>
            <w:r w:rsidRPr="00330CB8">
              <w:rPr>
                <w:rFonts w:ascii="Times New Roman" w:eastAsia="Times New Roman" w:hAnsi="Times New Roman" w:cs="Times New Roman"/>
                <w:sz w:val="20"/>
                <w:szCs w:val="20"/>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0CB8">
              <w:rPr>
                <w:rFonts w:ascii="Times New Roman" w:eastAsia="Times New Roman" w:hAnsi="Times New Roman" w:cs="Times New Roman"/>
                <w:b/>
                <w:i/>
                <w:sz w:val="20"/>
                <w:szCs w:val="20"/>
              </w:rPr>
              <w:t>може бути продовжений до 60 днів</w:t>
            </w:r>
            <w:r w:rsidRPr="00330CB8">
              <w:rPr>
                <w:rFonts w:ascii="Times New Roman" w:eastAsia="Times New Roman" w:hAnsi="Times New Roman" w:cs="Times New Roman"/>
                <w:sz w:val="20"/>
                <w:szCs w:val="20"/>
              </w:rPr>
              <w:t xml:space="preserve">. </w:t>
            </w:r>
          </w:p>
          <w:p w14:paraId="61E3F42C"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1B30F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330CB8">
              <w:rPr>
                <w:rFonts w:ascii="Times New Roman" w:eastAsia="Times New Roman" w:hAnsi="Times New Roman" w:cs="Times New Roman"/>
                <w:b/>
                <w:i/>
                <w:sz w:val="20"/>
                <w:szCs w:val="20"/>
              </w:rPr>
              <w:t>не може бути укладено раніше ніж через п’ять днів</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722470" w:rsidRPr="00330CB8" w14:paraId="7DF0279C" w14:textId="77777777" w:rsidTr="00692D7A">
        <w:trPr>
          <w:trHeight w:val="259"/>
          <w:jc w:val="center"/>
        </w:trPr>
        <w:tc>
          <w:tcPr>
            <w:tcW w:w="705" w:type="dxa"/>
          </w:tcPr>
          <w:p w14:paraId="0A3432F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93F5A1"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Проєкт договору про закупівлю</w:t>
            </w:r>
          </w:p>
        </w:tc>
        <w:tc>
          <w:tcPr>
            <w:tcW w:w="7389" w:type="dxa"/>
            <w:vAlign w:val="center"/>
          </w:tcPr>
          <w:p w14:paraId="3A42CCAF" w14:textId="77777777" w:rsidR="00137C9B"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Проєкт договору про закупівлю викладено в </w:t>
            </w:r>
            <w:r w:rsidRPr="00330CB8">
              <w:rPr>
                <w:rFonts w:ascii="Times New Roman" w:eastAsia="Times New Roman" w:hAnsi="Times New Roman" w:cs="Times New Roman"/>
                <w:b/>
                <w:i/>
                <w:sz w:val="20"/>
                <w:szCs w:val="20"/>
              </w:rPr>
              <w:t>Додатку 3</w:t>
            </w:r>
            <w:r w:rsidRPr="00330CB8">
              <w:rPr>
                <w:rFonts w:ascii="Times New Roman" w:eastAsia="Times New Roman" w:hAnsi="Times New Roman" w:cs="Times New Roman"/>
                <w:sz w:val="20"/>
                <w:szCs w:val="20"/>
              </w:rPr>
              <w:t xml:space="preserve"> до цієї тендерної документації.</w:t>
            </w:r>
            <w:r w:rsidR="00137C9B" w:rsidRPr="00330CB8">
              <w:rPr>
                <w:rFonts w:ascii="Times New Roman" w:eastAsia="Times New Roman" w:hAnsi="Times New Roman" w:cs="Times New Roman"/>
                <w:sz w:val="20"/>
                <w:szCs w:val="20"/>
              </w:rPr>
              <w:t xml:space="preserve"> </w:t>
            </w:r>
          </w:p>
          <w:p w14:paraId="2FB337B2" w14:textId="77777777" w:rsidR="000C69F2" w:rsidRPr="00330CB8" w:rsidRDefault="00137C9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Факт подання тендерної пропозиції учасником вважається безумовною згодою з проєктом договору, що наведений у Додатку 3 до цієї Тендерної документації.</w:t>
            </w:r>
          </w:p>
          <w:p w14:paraId="096C68DB"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EFF4E16"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Переможець процедури закупівлі під час укладення договору про закупівлю повине</w:t>
            </w:r>
            <w:r w:rsidR="00E207CF" w:rsidRPr="00330CB8">
              <w:rPr>
                <w:rFonts w:ascii="Times New Roman" w:eastAsia="Times New Roman" w:hAnsi="Times New Roman" w:cs="Times New Roman"/>
                <w:b/>
                <w:sz w:val="20"/>
                <w:szCs w:val="20"/>
              </w:rPr>
              <w:t xml:space="preserve">н надати відповідну </w:t>
            </w:r>
            <w:r w:rsidRPr="00330CB8">
              <w:rPr>
                <w:rFonts w:ascii="Times New Roman" w:eastAsia="Times New Roman" w:hAnsi="Times New Roman" w:cs="Times New Roman"/>
                <w:sz w:val="20"/>
                <w:szCs w:val="20"/>
              </w:rPr>
              <w:t>інформацію про право підписання договору про закупівлю;</w:t>
            </w:r>
          </w:p>
          <w:p w14:paraId="4363622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8D6687" w:rsidRPr="00330CB8">
              <w:rPr>
                <w:rFonts w:ascii="Times New Roman" w:eastAsia="Times New Roman" w:hAnsi="Times New Roman" w:cs="Times New Roman"/>
                <w:sz w:val="20"/>
                <w:szCs w:val="20"/>
              </w:rPr>
              <w:t>хиленню на підставі підпункту 3</w:t>
            </w:r>
            <w:r w:rsidRPr="00330CB8">
              <w:rPr>
                <w:rFonts w:ascii="Times New Roman" w:eastAsia="Times New Roman" w:hAnsi="Times New Roman" w:cs="Times New Roman"/>
                <w:sz w:val="20"/>
                <w:szCs w:val="20"/>
              </w:rPr>
              <w:t xml:space="preserve"> пункту 4</w:t>
            </w:r>
            <w:r w:rsidR="00E207CF"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 xml:space="preserve"> Особливостей.</w:t>
            </w:r>
          </w:p>
          <w:p w14:paraId="56B87869" w14:textId="77777777" w:rsidR="007978D1" w:rsidRPr="00330CB8" w:rsidRDefault="003B50C7"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вважа</w:t>
            </w:r>
            <w:r w:rsidR="008D6687" w:rsidRPr="00330CB8">
              <w:rPr>
                <w:rFonts w:ascii="Times New Roman" w:eastAsia="Times New Roman" w:hAnsi="Times New Roman" w:cs="Times New Roman"/>
                <w:sz w:val="20"/>
                <w:szCs w:val="20"/>
              </w:rPr>
              <w:t>ється нікчемним відповідно до пункту</w:t>
            </w:r>
            <w:r w:rsidRPr="00330CB8">
              <w:rPr>
                <w:rFonts w:ascii="Times New Roman" w:eastAsia="Times New Roman" w:hAnsi="Times New Roman" w:cs="Times New Roman"/>
                <w:sz w:val="20"/>
                <w:szCs w:val="20"/>
              </w:rPr>
              <w:t xml:space="preserve"> 21 Особливостей.</w:t>
            </w:r>
          </w:p>
        </w:tc>
      </w:tr>
      <w:tr w:rsidR="00722470" w:rsidRPr="00330CB8" w14:paraId="52AF5B1E" w14:textId="77777777" w:rsidTr="00A26262">
        <w:trPr>
          <w:trHeight w:val="2100"/>
          <w:jc w:val="center"/>
        </w:trPr>
        <w:tc>
          <w:tcPr>
            <w:tcW w:w="705" w:type="dxa"/>
          </w:tcPr>
          <w:p w14:paraId="012C993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6FE8B1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договору про закупівлю</w:t>
            </w:r>
          </w:p>
        </w:tc>
        <w:tc>
          <w:tcPr>
            <w:tcW w:w="7389" w:type="dxa"/>
            <w:vAlign w:val="center"/>
          </w:tcPr>
          <w:p w14:paraId="0E2B4029" w14:textId="77777777" w:rsidR="007978D1"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44DD2" w:rsidRPr="00330CB8">
              <w:rPr>
                <w:rFonts w:ascii="Times New Roman" w:eastAsia="Times New Roman" w:hAnsi="Times New Roman" w:cs="Times New Roman"/>
                <w:sz w:val="20"/>
                <w:szCs w:val="20"/>
              </w:rPr>
              <w:t>другої–п’ятої, сьомої–дев’ятої статті 41 Закону</w:t>
            </w:r>
            <w:r w:rsidRPr="00330CB8">
              <w:rPr>
                <w:rFonts w:ascii="Times New Roman" w:eastAsia="Times New Roman" w:hAnsi="Times New Roman" w:cs="Times New Roman"/>
                <w:sz w:val="20"/>
                <w:szCs w:val="20"/>
              </w:rPr>
              <w:t xml:space="preserve"> та Особливостей.</w:t>
            </w:r>
          </w:p>
          <w:p w14:paraId="2C493076" w14:textId="77777777" w:rsidR="00714751" w:rsidRPr="00330CB8" w:rsidRDefault="007978D1"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ED4EC9C" w14:textId="77777777" w:rsidR="00714751" w:rsidRPr="00330CB8" w:rsidRDefault="00714751" w:rsidP="006F33F8">
            <w:pPr>
              <w:pStyle w:val="rvps2"/>
              <w:shd w:val="clear" w:color="auto" w:fill="FFFFFF"/>
              <w:spacing w:before="0" w:beforeAutospacing="0" w:after="0" w:afterAutospacing="0"/>
              <w:ind w:firstLine="448"/>
              <w:jc w:val="both"/>
              <w:rPr>
                <w:sz w:val="20"/>
                <w:szCs w:val="20"/>
              </w:rPr>
            </w:pPr>
            <w:r w:rsidRPr="00330CB8">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85CE51"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7" w:name="n506"/>
            <w:bookmarkEnd w:id="87"/>
            <w:r w:rsidRPr="00330CB8">
              <w:rPr>
                <w:sz w:val="20"/>
                <w:szCs w:val="20"/>
              </w:rPr>
              <w:t>визначення грошового еквівалента зобов’язання в іноземній валюті;</w:t>
            </w:r>
          </w:p>
          <w:p w14:paraId="3D48A6A5"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8" w:name="n507"/>
            <w:bookmarkEnd w:id="88"/>
            <w:r w:rsidRPr="00330CB8">
              <w:rPr>
                <w:sz w:val="20"/>
                <w:szCs w:val="20"/>
              </w:rPr>
              <w:t>перерахунку ціни в бік зменшення ціни тендерної пропозиції переможця без зменшення обсягів закупівлі;</w:t>
            </w:r>
          </w:p>
          <w:p w14:paraId="272DE664"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9" w:name="n508"/>
            <w:bookmarkEnd w:id="89"/>
            <w:r w:rsidRPr="00330CB8">
              <w:rPr>
                <w:sz w:val="20"/>
                <w:szCs w:val="20"/>
              </w:rPr>
              <w:t>перерахунку ціни та обсягів товарів в бік зменшення за умови необхідності приведення обсягів</w:t>
            </w:r>
            <w:r w:rsidR="00C24D4E" w:rsidRPr="00330CB8">
              <w:rPr>
                <w:sz w:val="20"/>
                <w:szCs w:val="20"/>
              </w:rPr>
              <w:t xml:space="preserve"> товарів до кратності упаковки.</w:t>
            </w:r>
          </w:p>
          <w:p w14:paraId="26EC4F6A"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w:t>
            </w:r>
            <w:r w:rsidR="005847B3" w:rsidRPr="00330CB8">
              <w:rPr>
                <w:rFonts w:ascii="Times New Roman" w:eastAsia="Times New Roman" w:hAnsi="Times New Roman" w:cs="Times New Roman"/>
                <w:sz w:val="20"/>
                <w:szCs w:val="20"/>
              </w:rPr>
              <w:t xml:space="preserve"> і строк виконання зобов’язань</w:t>
            </w:r>
            <w:r w:rsidRPr="00330CB8">
              <w:rPr>
                <w:rFonts w:ascii="Times New Roman" w:eastAsia="Times New Roman" w:hAnsi="Times New Roman" w:cs="Times New Roman"/>
                <w:sz w:val="20"/>
                <w:szCs w:val="20"/>
              </w:rPr>
              <w:t>. Інші умови договору про закупівлю істотними не є та можуть змінюватися відповідно до норм Господарського та Цивільного кодексів.</w:t>
            </w:r>
          </w:p>
        </w:tc>
      </w:tr>
      <w:tr w:rsidR="000519F8" w:rsidRPr="00330CB8" w14:paraId="2957DFBB" w14:textId="77777777" w:rsidTr="00A26262">
        <w:trPr>
          <w:trHeight w:val="260"/>
          <w:jc w:val="center"/>
        </w:trPr>
        <w:tc>
          <w:tcPr>
            <w:tcW w:w="705" w:type="dxa"/>
          </w:tcPr>
          <w:p w14:paraId="2C475DE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p>
        </w:tc>
        <w:tc>
          <w:tcPr>
            <w:tcW w:w="1866" w:type="dxa"/>
          </w:tcPr>
          <w:p w14:paraId="48EB004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Забезпечення виконання договору про закупівлю</w:t>
            </w:r>
          </w:p>
        </w:tc>
        <w:tc>
          <w:tcPr>
            <w:tcW w:w="7389" w:type="dxa"/>
            <w:vAlign w:val="center"/>
          </w:tcPr>
          <w:p w14:paraId="7A765997"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2B2ED5BD" w14:textId="77777777" w:rsidR="000C69F2" w:rsidRPr="00330CB8" w:rsidRDefault="000C69F2" w:rsidP="006F33F8">
      <w:pPr>
        <w:widowControl w:val="0"/>
        <w:spacing w:after="0" w:line="240" w:lineRule="auto"/>
        <w:jc w:val="both"/>
        <w:rPr>
          <w:rFonts w:ascii="Times New Roman" w:eastAsia="Times New Roman" w:hAnsi="Times New Roman" w:cs="Times New Roman"/>
          <w:sz w:val="24"/>
          <w:szCs w:val="24"/>
        </w:rPr>
      </w:pPr>
      <w:bookmarkStart w:id="90" w:name="_heading=h.2s8eyo1" w:colFirst="0" w:colLast="0"/>
      <w:bookmarkEnd w:id="90"/>
    </w:p>
    <w:p w14:paraId="45B1FAFB" w14:textId="77777777" w:rsidR="001113F3" w:rsidRDefault="00055ED9" w:rsidP="006F33F8">
      <w:pPr>
        <w:widowControl w:val="0"/>
        <w:spacing w:after="0" w:line="240" w:lineRule="auto"/>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Додатки:</w:t>
      </w:r>
    </w:p>
    <w:p w14:paraId="3C8CD1EC" w14:textId="5A4C843A" w:rsidR="00504FB7" w:rsidRPr="00504FB7" w:rsidRDefault="003F2AEB" w:rsidP="00504FB7">
      <w:pPr>
        <w:shd w:val="clear" w:color="auto" w:fill="FFFFFF"/>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1</w:t>
      </w:r>
      <w:r w:rsidRPr="00504FB7">
        <w:rPr>
          <w:rFonts w:ascii="Times New Roman" w:eastAsia="Times New Roman" w:hAnsi="Times New Roman" w:cs="Times New Roman"/>
          <w:sz w:val="24"/>
          <w:szCs w:val="24"/>
        </w:rPr>
        <w:t>. Додаток 1</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r w:rsidR="001113F3" w:rsidRPr="00504FB7">
        <w:rPr>
          <w:rFonts w:ascii="Times New Roman" w:eastAsia="Times New Roman" w:hAnsi="Times New Roman" w:cs="Times New Roman"/>
          <w:sz w:val="24"/>
          <w:szCs w:val="24"/>
        </w:rPr>
        <w:t xml:space="preserve">Перелік документів та інформації  для підтвердження відповідності </w:t>
      </w:r>
      <w:r w:rsidR="00504FB7" w:rsidRPr="00504FB7">
        <w:rPr>
          <w:rFonts w:ascii="Times New Roman" w:eastAsia="Times New Roman" w:hAnsi="Times New Roman" w:cs="Times New Roman"/>
          <w:sz w:val="24"/>
          <w:szCs w:val="24"/>
        </w:rPr>
        <w:t>Учасника</w:t>
      </w:r>
      <w:r w:rsidR="00504FB7">
        <w:rPr>
          <w:rFonts w:ascii="Times New Roman" w:eastAsia="Times New Roman" w:hAnsi="Times New Roman" w:cs="Times New Roman"/>
          <w:sz w:val="24"/>
          <w:szCs w:val="24"/>
        </w:rPr>
        <w:t xml:space="preserve"> к</w:t>
      </w:r>
      <w:r w:rsidR="00504FB7" w:rsidRPr="00504FB7">
        <w:rPr>
          <w:rFonts w:ascii="Times New Roman" w:eastAsia="Times New Roman" w:hAnsi="Times New Roman" w:cs="Times New Roman"/>
          <w:sz w:val="24"/>
          <w:szCs w:val="24"/>
        </w:rPr>
        <w:t xml:space="preserve">валіфікаційним </w:t>
      </w:r>
      <w:r w:rsidR="001113F3" w:rsidRPr="00504FB7">
        <w:rPr>
          <w:rFonts w:ascii="Times New Roman" w:eastAsia="Times New Roman" w:hAnsi="Times New Roman" w:cs="Times New Roman"/>
          <w:sz w:val="24"/>
          <w:szCs w:val="24"/>
        </w:rPr>
        <w:t>критеріям, визначеним у статті 16 Закону “Про публічні закупівлі”</w:t>
      </w:r>
      <w:r w:rsidR="00504FB7">
        <w:rPr>
          <w:rFonts w:ascii="Times New Roman" w:eastAsia="Times New Roman" w:hAnsi="Times New Roman" w:cs="Times New Roman"/>
          <w:sz w:val="24"/>
          <w:szCs w:val="24"/>
        </w:rPr>
        <w:t>.</w:t>
      </w:r>
    </w:p>
    <w:p w14:paraId="10398D5B" w14:textId="44797971" w:rsidR="001113F3" w:rsidRPr="00504FB7" w:rsidRDefault="003F2AEB" w:rsidP="00504FB7">
      <w:pPr>
        <w:spacing w:after="0" w:line="240" w:lineRule="auto"/>
        <w:jc w:val="both"/>
        <w:rPr>
          <w:rFonts w:ascii="Times New Roman" w:hAnsi="Times New Roman"/>
          <w:spacing w:val="-2"/>
          <w:sz w:val="24"/>
          <w:szCs w:val="24"/>
          <w:lang w:eastAsia="ar-SA"/>
        </w:rPr>
      </w:pPr>
      <w:r w:rsidRPr="00504FB7">
        <w:rPr>
          <w:rFonts w:ascii="Times New Roman" w:eastAsia="Times New Roman" w:hAnsi="Times New Roman" w:cs="Times New Roman"/>
          <w:b/>
          <w:bCs/>
          <w:sz w:val="24"/>
          <w:szCs w:val="24"/>
        </w:rPr>
        <w:t>2</w:t>
      </w:r>
      <w:r w:rsidRPr="00504FB7">
        <w:rPr>
          <w:rFonts w:ascii="Times New Roman" w:eastAsia="Times New Roman" w:hAnsi="Times New Roman" w:cs="Times New Roman"/>
          <w:sz w:val="24"/>
          <w:szCs w:val="24"/>
        </w:rPr>
        <w:t>. Додаток 2</w:t>
      </w:r>
      <w:r w:rsidR="00504FB7"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sz w:val="24"/>
          <w:szCs w:val="24"/>
        </w:rPr>
        <w:t>Інформація про необхідні технічні, якісні кількісні та інші характеристики предмета закупівлі</w:t>
      </w:r>
      <w:r w:rsidR="00504FB7" w:rsidRPr="00504FB7">
        <w:rPr>
          <w:rFonts w:ascii="Times New Roman" w:hAnsi="Times New Roman"/>
          <w:spacing w:val="-2"/>
          <w:sz w:val="24"/>
          <w:szCs w:val="24"/>
          <w:lang w:eastAsia="ar-SA"/>
        </w:rPr>
        <w:t xml:space="preserve"> </w:t>
      </w:r>
      <w:r w:rsidR="00504FB7">
        <w:rPr>
          <w:rFonts w:ascii="Times New Roman" w:hAnsi="Times New Roman"/>
          <w:spacing w:val="-2"/>
          <w:sz w:val="24"/>
          <w:szCs w:val="24"/>
          <w:lang w:eastAsia="ar-SA"/>
        </w:rPr>
        <w:t>.</w:t>
      </w:r>
    </w:p>
    <w:p w14:paraId="668A67F2" w14:textId="2F5756FD" w:rsidR="001113F3" w:rsidRPr="00504FB7" w:rsidRDefault="003F2AEB" w:rsidP="00504FB7">
      <w:pPr>
        <w:spacing w:after="0" w:line="240" w:lineRule="auto"/>
        <w:jc w:val="both"/>
        <w:rPr>
          <w:rFonts w:ascii="Times New Roman" w:eastAsia="Times New Roman" w:hAnsi="Times New Roman"/>
          <w:sz w:val="24"/>
          <w:szCs w:val="24"/>
        </w:rPr>
      </w:pPr>
      <w:r w:rsidRPr="00504FB7">
        <w:rPr>
          <w:rFonts w:ascii="Times New Roman" w:eastAsia="Times New Roman" w:hAnsi="Times New Roman" w:cs="Times New Roman"/>
          <w:b/>
          <w:bCs/>
          <w:sz w:val="24"/>
          <w:szCs w:val="24"/>
        </w:rPr>
        <w:t>3</w:t>
      </w:r>
      <w:r w:rsidRPr="00504FB7">
        <w:rPr>
          <w:rFonts w:ascii="Times New Roman" w:eastAsia="Times New Roman" w:hAnsi="Times New Roman" w:cs="Times New Roman"/>
          <w:sz w:val="24"/>
          <w:szCs w:val="24"/>
        </w:rPr>
        <w:t>. Додаток 3</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r w:rsidR="00504FB7">
        <w:rPr>
          <w:rFonts w:ascii="Times New Roman" w:eastAsia="Times New Roman" w:hAnsi="Times New Roman"/>
          <w:sz w:val="24"/>
          <w:szCs w:val="24"/>
        </w:rPr>
        <w:t>П</w:t>
      </w:r>
      <w:r w:rsidR="00504FB7" w:rsidRPr="00504FB7">
        <w:rPr>
          <w:rFonts w:ascii="Times New Roman" w:eastAsia="Times New Roman" w:hAnsi="Times New Roman"/>
          <w:sz w:val="24"/>
          <w:szCs w:val="24"/>
        </w:rPr>
        <w:t>роєкт договору</w:t>
      </w:r>
      <w:r w:rsidR="00504FB7">
        <w:rPr>
          <w:rFonts w:ascii="Times New Roman" w:eastAsia="Times New Roman" w:hAnsi="Times New Roman"/>
          <w:sz w:val="24"/>
          <w:szCs w:val="24"/>
        </w:rPr>
        <w:t>.</w:t>
      </w:r>
    </w:p>
    <w:p w14:paraId="4C175C39" w14:textId="0334ABC3" w:rsidR="00504FB7" w:rsidRPr="00504FB7" w:rsidRDefault="00055ED9" w:rsidP="00504F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4</w:t>
      </w:r>
      <w:r w:rsidRPr="00504FB7">
        <w:rPr>
          <w:rFonts w:ascii="Times New Roman" w:eastAsia="Times New Roman" w:hAnsi="Times New Roman" w:cs="Times New Roman"/>
          <w:sz w:val="24"/>
          <w:szCs w:val="24"/>
        </w:rPr>
        <w:t>. Додаток 4</w:t>
      </w:r>
      <w:r w:rsidR="00504FB7" w:rsidRPr="00504FB7">
        <w:rPr>
          <w:rFonts w:ascii="Times New Roman" w:eastAsia="Times New Roman" w:hAnsi="Times New Roman" w:cs="Times New Roman"/>
          <w:sz w:val="24"/>
          <w:szCs w:val="24"/>
        </w:rPr>
        <w:t xml:space="preserve">: </w:t>
      </w:r>
      <w:r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cs="Times New Roman"/>
          <w:sz w:val="24"/>
          <w:szCs w:val="24"/>
        </w:rPr>
        <w:t>Форма «Тендерна пропозиція»</w:t>
      </w:r>
      <w:r w:rsidR="00504FB7">
        <w:rPr>
          <w:rFonts w:ascii="Times New Roman" w:eastAsia="Times New Roman" w:hAnsi="Times New Roman" w:cs="Times New Roman"/>
          <w:sz w:val="24"/>
          <w:szCs w:val="24"/>
        </w:rPr>
        <w:t>.</w:t>
      </w:r>
    </w:p>
    <w:p w14:paraId="79659454" w14:textId="3739DBF0" w:rsidR="00794E39" w:rsidRPr="00330CB8" w:rsidRDefault="00794E39" w:rsidP="00504FB7">
      <w:pPr>
        <w:widowControl w:val="0"/>
        <w:spacing w:after="0" w:line="240" w:lineRule="auto"/>
        <w:jc w:val="both"/>
        <w:rPr>
          <w:rFonts w:ascii="Times New Roman" w:eastAsia="Times New Roman" w:hAnsi="Times New Roman" w:cs="Times New Roman"/>
          <w:sz w:val="24"/>
          <w:szCs w:val="24"/>
        </w:rPr>
      </w:pPr>
    </w:p>
    <w:p w14:paraId="48F8467D" w14:textId="77777777" w:rsidR="00AB3581" w:rsidRPr="00330CB8" w:rsidRDefault="00AB3581" w:rsidP="006F33F8">
      <w:pPr>
        <w:spacing w:after="0" w:line="240" w:lineRule="auto"/>
        <w:ind w:left="5660" w:firstLine="700"/>
        <w:jc w:val="right"/>
        <w:rPr>
          <w:rFonts w:ascii="Times New Roman" w:eastAsia="Times New Roman" w:hAnsi="Times New Roman" w:cs="Times New Roman"/>
          <w:b/>
          <w:sz w:val="24"/>
          <w:szCs w:val="24"/>
        </w:rPr>
      </w:pPr>
    </w:p>
    <w:p w14:paraId="77B4F981" w14:textId="77777777" w:rsidR="00794E39" w:rsidRPr="00330CB8" w:rsidRDefault="00794E39"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br w:type="page"/>
      </w:r>
    </w:p>
    <w:p w14:paraId="74D4D0BB"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lastRenderedPageBreak/>
        <w:t>ДОДАТОК 1</w:t>
      </w:r>
    </w:p>
    <w:p w14:paraId="23589457"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до тендерної документації</w:t>
      </w:r>
    </w:p>
    <w:p w14:paraId="183F9191" w14:textId="77777777" w:rsidR="00AB3581" w:rsidRPr="00330CB8" w:rsidRDefault="00AB3581" w:rsidP="006F33F8">
      <w:pPr>
        <w:spacing w:after="0" w:line="240" w:lineRule="auto"/>
        <w:ind w:left="5660" w:firstLine="700"/>
        <w:jc w:val="both"/>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 </w:t>
      </w:r>
    </w:p>
    <w:p w14:paraId="59C037D9" w14:textId="77777777" w:rsidR="008A2302" w:rsidRPr="00330CB8" w:rsidRDefault="00AB3581" w:rsidP="006F33F8">
      <w:pPr>
        <w:numPr>
          <w:ilvl w:val="0"/>
          <w:numId w:val="4"/>
        </w:num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 xml:space="preserve">Перелік документів та інформації  </w:t>
      </w:r>
      <w:r w:rsidR="008A2302" w:rsidRPr="00330CB8">
        <w:rPr>
          <w:rFonts w:ascii="Times New Roman" w:eastAsia="Times New Roman" w:hAnsi="Times New Roman" w:cs="Times New Roman"/>
          <w:b/>
        </w:rPr>
        <w:t xml:space="preserve">для підтвердження відповідності </w:t>
      </w:r>
      <w:r w:rsidRPr="00330CB8">
        <w:rPr>
          <w:rFonts w:ascii="Times New Roman" w:eastAsia="Times New Roman" w:hAnsi="Times New Roman" w:cs="Times New Roman"/>
          <w:b/>
        </w:rPr>
        <w:t xml:space="preserve">УЧАСНИКА  </w:t>
      </w:r>
    </w:p>
    <w:p w14:paraId="3E2B674F" w14:textId="77777777" w:rsidR="00AB3581" w:rsidRPr="00330CB8" w:rsidRDefault="00AB3581" w:rsidP="008A2302">
      <w:p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кваліфікаційним критеріям, визначеним у статті 16 Закону</w:t>
      </w:r>
      <w:r w:rsidR="008A2302" w:rsidRPr="00330CB8">
        <w:rPr>
          <w:rFonts w:ascii="Times New Roman" w:eastAsia="Times New Roman" w:hAnsi="Times New Roman" w:cs="Times New Roman"/>
          <w:b/>
        </w:rPr>
        <w:t xml:space="preserve"> </w:t>
      </w:r>
      <w:r w:rsidR="00EF26F6" w:rsidRPr="00330CB8">
        <w:rPr>
          <w:rFonts w:ascii="Times New Roman" w:eastAsia="Times New Roman" w:hAnsi="Times New Roman" w:cs="Times New Roman"/>
          <w:b/>
        </w:rPr>
        <w:t>“Про публічні закупівлі”:</w:t>
      </w:r>
    </w:p>
    <w:p w14:paraId="2227159F" w14:textId="77777777" w:rsidR="00A840ED" w:rsidRPr="00330CB8" w:rsidRDefault="00A840ED" w:rsidP="006F33F8">
      <w:pPr>
        <w:shd w:val="clear" w:color="auto" w:fill="FFFFFF"/>
        <w:spacing w:after="0" w:line="240" w:lineRule="auto"/>
        <w:ind w:left="502"/>
        <w:jc w:val="center"/>
        <w:rPr>
          <w:rFonts w:ascii="Times New Roman" w:eastAsia="Times New Roman" w:hAnsi="Times New Roman" w:cs="Times New Roman"/>
          <w:b/>
        </w:rPr>
      </w:pPr>
    </w:p>
    <w:p w14:paraId="50753905" w14:textId="77777777" w:rsidR="00A840ED" w:rsidRPr="00330CB8" w:rsidRDefault="00A840ED" w:rsidP="008A2302">
      <w:pPr>
        <w:shd w:val="clear" w:color="auto" w:fill="FFFFFF"/>
        <w:spacing w:after="0" w:line="240" w:lineRule="auto"/>
        <w:rPr>
          <w:rFonts w:ascii="Times New Roman" w:eastAsia="Times New Roman" w:hAnsi="Times New Roman" w:cs="Times New Roman"/>
          <w:b/>
        </w:rPr>
      </w:pPr>
    </w:p>
    <w:tbl>
      <w:tblPr>
        <w:tblW w:w="9619" w:type="dxa"/>
        <w:jc w:val="center"/>
        <w:tblLayout w:type="fixed"/>
        <w:tblLook w:val="0400" w:firstRow="0" w:lastRow="0" w:firstColumn="0" w:lastColumn="0" w:noHBand="0" w:noVBand="1"/>
      </w:tblPr>
      <w:tblGrid>
        <w:gridCol w:w="490"/>
        <w:gridCol w:w="2052"/>
        <w:gridCol w:w="7077"/>
      </w:tblGrid>
      <w:tr w:rsidR="00A840ED" w:rsidRPr="00330CB8" w14:paraId="1E072628" w14:textId="77777777" w:rsidTr="00B678BB">
        <w:trPr>
          <w:trHeight w:val="1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960DD"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з/п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5D547" w14:textId="77777777" w:rsidR="00A840ED" w:rsidRPr="00330CB8" w:rsidRDefault="00E674E6"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F3DA36"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r w:rsidR="00E674E6" w:rsidRPr="00330CB8">
              <w:rPr>
                <w:rFonts w:ascii="Times New Roman" w:eastAsia="Times New Roman" w:hAnsi="Times New Roman" w:cs="Times New Roman"/>
                <w:b/>
                <w:sz w:val="20"/>
                <w:szCs w:val="20"/>
              </w:rPr>
              <w:t>*</w:t>
            </w:r>
          </w:p>
        </w:tc>
      </w:tr>
      <w:tr w:rsidR="00A840ED" w:rsidRPr="00330CB8" w14:paraId="27E9690C" w14:textId="77777777" w:rsidTr="008A23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F8C86" w14:textId="77777777" w:rsidR="00A840ED" w:rsidRPr="00330CB8" w:rsidRDefault="00A840ED" w:rsidP="00532215">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A8CC" w14:textId="77777777" w:rsidR="00A840ED" w:rsidRPr="00330CB8" w:rsidRDefault="00A840ED" w:rsidP="00532215">
            <w:pPr>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Наявність документально підтвердженого досвіду виконання аналогічного за предметом закупівлі договору </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E9C30"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 На підтвердження досвіду виконання аналогічного за предметом закупівлі договору Учасник має надати:</w:t>
            </w:r>
          </w:p>
          <w:p w14:paraId="132A9D81"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1.1.1. довідку в довільній формі, з інформацією про виконання  аналогічного  за предметом закупівлі договору.</w:t>
            </w:r>
          </w:p>
          <w:p w14:paraId="64E91CF3" w14:textId="77777777" w:rsidR="00A840ED" w:rsidRPr="00330CB8" w:rsidRDefault="00A840ED" w:rsidP="00532215">
            <w:pPr>
              <w:spacing w:after="0" w:line="240" w:lineRule="auto"/>
              <w:jc w:val="both"/>
              <w:rPr>
                <w:rFonts w:ascii="Times New Roman" w:eastAsia="Times New Roman" w:hAnsi="Times New Roman" w:cs="Times New Roman"/>
                <w:b/>
                <w:i/>
                <w:sz w:val="20"/>
                <w:szCs w:val="20"/>
              </w:rPr>
            </w:pPr>
            <w:r w:rsidRPr="00330CB8">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 розподілу; </w:t>
            </w:r>
          </w:p>
          <w:p w14:paraId="5E08943B"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1.1.2. не менше 1 копії договору, зазначеного в довідці в повному обсязі (з усіма додатками та специфікаціями до договору, додатковими угодами);</w:t>
            </w:r>
          </w:p>
          <w:p w14:paraId="0A2B823D" w14:textId="77777777" w:rsidR="00E674E6" w:rsidRPr="00330CB8" w:rsidRDefault="00A840ED" w:rsidP="00E674E6">
            <w:pPr>
              <w:spacing w:after="0" w:line="240" w:lineRule="auto"/>
              <w:jc w:val="both"/>
              <w:rPr>
                <w:rFonts w:ascii="Times New Roman" w:eastAsia="Times New Roman" w:hAnsi="Times New Roman" w:cs="Times New Roman"/>
              </w:rPr>
            </w:pPr>
            <w:r w:rsidRPr="00330CB8">
              <w:rPr>
                <w:rFonts w:ascii="Times New Roman" w:eastAsia="Times New Roman" w:hAnsi="Times New Roman" w:cs="Times New Roman"/>
                <w:sz w:val="20"/>
                <w:szCs w:val="20"/>
              </w:rPr>
              <w:t xml:space="preserve">1.1.3. </w:t>
            </w:r>
            <w:r w:rsidR="00E674E6" w:rsidRPr="00330CB8">
              <w:rPr>
                <w:rFonts w:ascii="Times New Roman" w:eastAsia="Times New Roman" w:hAnsi="Times New Roman" w:cs="Times New Roman"/>
              </w:rPr>
              <w:t>копії/ю документів/а на підтвердження виконання не менше ніж одного договору (акти, накладні тощо), зазначеного в наданій Учасником довідці</w:t>
            </w:r>
          </w:p>
          <w:p w14:paraId="423019BA" w14:textId="77777777" w:rsidR="00A840ED" w:rsidRPr="00330CB8" w:rsidRDefault="00E674E6" w:rsidP="00532215">
            <w:pPr>
              <w:spacing w:after="0" w:line="240" w:lineRule="auto"/>
              <w:jc w:val="both"/>
              <w:rPr>
                <w:rFonts w:ascii="Times New Roman" w:eastAsia="Times New Roman" w:hAnsi="Times New Roman" w:cs="Times New Roman"/>
              </w:rPr>
            </w:pPr>
            <w:r w:rsidRPr="00330CB8">
              <w:rPr>
                <w:rFonts w:ascii="Times New Roman" w:eastAsia="Times New Roman" w:hAnsi="Times New Roman" w:cs="Times New Roman"/>
                <w:b/>
              </w:rPr>
              <w:t>або</w:t>
            </w:r>
            <w:r w:rsidRPr="00330CB8">
              <w:rPr>
                <w:rFonts w:ascii="Times New Roman" w:eastAsia="Times New Roman" w:hAnsi="Times New Roman" w:cs="Times New Roman"/>
              </w:rPr>
              <w:t xml:space="preserve"> </w:t>
            </w:r>
            <w:r w:rsidR="00A840ED" w:rsidRPr="00330CB8">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00A840ED" w:rsidRPr="00330CB8">
              <w:rPr>
                <w:rFonts w:ascii="Times New Roman" w:eastAsia="Times New Roman" w:hAnsi="Times New Roman" w:cs="Times New Roman"/>
                <w:sz w:val="20"/>
                <w:szCs w:val="20"/>
              </w:rPr>
              <w:t xml:space="preserve">опозиції про належне виконання цього договору. </w:t>
            </w:r>
          </w:p>
          <w:p w14:paraId="4A57DDEB" w14:textId="77777777" w:rsidR="00A840ED" w:rsidRPr="00330CB8" w:rsidRDefault="00A840ED" w:rsidP="00532215">
            <w:pPr>
              <w:spacing w:after="0" w:line="240" w:lineRule="auto"/>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06FC1AF" w14:textId="77777777" w:rsidR="00A840ED" w:rsidRPr="00330CB8" w:rsidRDefault="00A840ED" w:rsidP="006F33F8">
      <w:pPr>
        <w:shd w:val="clear" w:color="auto" w:fill="FFFFFF"/>
        <w:spacing w:after="0" w:line="240" w:lineRule="auto"/>
        <w:ind w:left="502"/>
        <w:jc w:val="center"/>
        <w:rPr>
          <w:rFonts w:ascii="Times New Roman" w:eastAsia="Times New Roman" w:hAnsi="Times New Roman" w:cs="Times New Roman"/>
          <w:b/>
        </w:rPr>
      </w:pPr>
    </w:p>
    <w:p w14:paraId="1A6625A0" w14:textId="77777777" w:rsidR="00E674E6" w:rsidRPr="00330CB8" w:rsidRDefault="00E674E6" w:rsidP="00E674E6">
      <w:pPr>
        <w:spacing w:before="120" w:after="24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30CB8">
        <w:rPr>
          <w:rFonts w:ascii="Times New Roman" w:eastAsia="Times New Roman" w:hAnsi="Times New Roman" w:cs="Times New Roman"/>
          <w:b/>
          <w:i/>
          <w:sz w:val="20"/>
          <w:szCs w:val="20"/>
        </w:rPr>
        <w:t>(наявність обладнання, матеріально-технічної бази та технологій)</w:t>
      </w:r>
      <w:r w:rsidRPr="00330CB8">
        <w:rPr>
          <w:rFonts w:ascii="Times New Roman" w:eastAsia="Times New Roman" w:hAnsi="Times New Roman" w:cs="Times New Roman"/>
          <w:i/>
          <w:sz w:val="20"/>
          <w:szCs w:val="20"/>
        </w:rPr>
        <w:t xml:space="preserve"> і 2 </w:t>
      </w:r>
      <w:r w:rsidRPr="00330CB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30CB8">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5BBE36CD" w14:textId="77777777" w:rsidR="00A840ED" w:rsidRPr="00330CB8" w:rsidRDefault="00A840ED" w:rsidP="00A840ED">
      <w:pPr>
        <w:spacing w:before="240" w:after="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w:t>
      </w:r>
      <w:r w:rsidR="00E674E6" w:rsidRPr="00330CB8">
        <w:rPr>
          <w:rFonts w:ascii="Times New Roman" w:eastAsia="Times New Roman" w:hAnsi="Times New Roman" w:cs="Times New Roman"/>
          <w:i/>
          <w:sz w:val="20"/>
          <w:szCs w:val="20"/>
        </w:rPr>
        <w:t>*</w:t>
      </w:r>
      <w:r w:rsidRPr="00330C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4941D9" w14:textId="77777777" w:rsidR="00A840ED" w:rsidRPr="00330CB8" w:rsidRDefault="00A840ED" w:rsidP="00532215">
      <w:pPr>
        <w:shd w:val="clear" w:color="auto" w:fill="FFFFFF"/>
        <w:spacing w:after="0" w:line="240" w:lineRule="auto"/>
        <w:ind w:left="502"/>
        <w:jc w:val="center"/>
        <w:rPr>
          <w:rFonts w:ascii="Times New Roman" w:eastAsia="Times New Roman" w:hAnsi="Times New Roman" w:cs="Times New Roman"/>
          <w:b/>
        </w:rPr>
      </w:pPr>
    </w:p>
    <w:p w14:paraId="346FE079" w14:textId="77777777" w:rsidR="00532215" w:rsidRPr="00330CB8" w:rsidRDefault="00E674E6" w:rsidP="00532215">
      <w:pPr>
        <w:pStyle w:val="a5"/>
        <w:numPr>
          <w:ilvl w:val="0"/>
          <w:numId w:val="4"/>
        </w:numPr>
        <w:spacing w:before="20" w:after="20" w:line="240" w:lineRule="auto"/>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Підтвердження відповідності УЧАСНИКА</w:t>
      </w:r>
    </w:p>
    <w:p w14:paraId="4303561A" w14:textId="77777777" w:rsidR="00532215" w:rsidRPr="00330CB8" w:rsidRDefault="00E674E6" w:rsidP="00532215">
      <w:pPr>
        <w:spacing w:before="20" w:after="20" w:line="240" w:lineRule="auto"/>
        <w:ind w:left="851"/>
        <w:jc w:val="center"/>
        <w:rPr>
          <w:rFonts w:ascii="Times New Roman" w:eastAsia="Times New Roman" w:hAnsi="Times New Roman" w:cs="Times New Roman"/>
          <w:b/>
        </w:rPr>
      </w:pPr>
      <w:r w:rsidRPr="00330CB8">
        <w:rPr>
          <w:rFonts w:ascii="Times New Roman" w:eastAsia="Times New Roman" w:hAnsi="Times New Roman" w:cs="Times New Roman"/>
          <w:b/>
        </w:rPr>
        <w:t>(в тому числі для об’єднання учасників як учасника процедури)</w:t>
      </w:r>
    </w:p>
    <w:p w14:paraId="720AFC9B" w14:textId="77777777" w:rsidR="00E674E6" w:rsidRPr="00330CB8" w:rsidRDefault="00E674E6" w:rsidP="00532215">
      <w:pPr>
        <w:spacing w:before="20" w:after="20" w:line="240" w:lineRule="auto"/>
        <w:ind w:left="851"/>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t>вимогам, визначени</w:t>
      </w:r>
      <w:r w:rsidRPr="00330CB8">
        <w:rPr>
          <w:rFonts w:ascii="Times New Roman" w:eastAsia="Times New Roman" w:hAnsi="Times New Roman" w:cs="Times New Roman"/>
          <w:b/>
          <w:highlight w:val="white"/>
        </w:rPr>
        <w:t>м у пункті 47 Особливостей.</w:t>
      </w:r>
    </w:p>
    <w:p w14:paraId="2A89CC5B"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719741"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C44413"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F744DDD"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xml:space="preserve">Учасник  повинен надати </w:t>
      </w:r>
      <w:r w:rsidRPr="00330CB8">
        <w:rPr>
          <w:rFonts w:ascii="Times New Roman" w:eastAsia="Times New Roman" w:hAnsi="Times New Roman" w:cs="Times New Roman"/>
          <w:b/>
          <w:sz w:val="20"/>
          <w:szCs w:val="20"/>
        </w:rPr>
        <w:t>довідку у довільній формі</w:t>
      </w:r>
      <w:r w:rsidRPr="00330C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30CB8">
        <w:rPr>
          <w:rFonts w:ascii="Times New Roman" w:eastAsia="Times New Roman" w:hAnsi="Times New Roman" w:cs="Times New Roman"/>
          <w:sz w:val="20"/>
          <w:szCs w:val="20"/>
          <w:highlight w:val="white"/>
        </w:rPr>
        <w:t xml:space="preserve">47 </w:t>
      </w:r>
      <w:r w:rsidRPr="00330CB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DC03A2"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Pr="00330CB8">
        <w:rPr>
          <w:rFonts w:ascii="Times New Roman" w:eastAsia="Times New Roman" w:hAnsi="Times New Roman" w:cs="Times New Roman"/>
          <w:i/>
          <w:sz w:val="20"/>
          <w:szCs w:val="20"/>
        </w:rPr>
        <w:lastRenderedPageBreak/>
        <w:t>вимогами пункту 47 Особливостей.</w:t>
      </w:r>
    </w:p>
    <w:p w14:paraId="32842A81" w14:textId="77777777" w:rsidR="00E674E6" w:rsidRPr="00330CB8" w:rsidRDefault="00E674E6" w:rsidP="00E674E6">
      <w:pPr>
        <w:widowControl w:val="0"/>
        <w:spacing w:after="0" w:line="240" w:lineRule="auto"/>
        <w:jc w:val="both"/>
        <w:rPr>
          <w:rFonts w:ascii="Times New Roman" w:eastAsia="Times New Roman" w:hAnsi="Times New Roman" w:cs="Times New Roman"/>
          <w:i/>
          <w:sz w:val="20"/>
          <w:szCs w:val="20"/>
        </w:rPr>
      </w:pPr>
    </w:p>
    <w:p w14:paraId="135F69BD" w14:textId="77777777" w:rsidR="00E674E6" w:rsidRPr="00330CB8" w:rsidRDefault="00E674E6" w:rsidP="00532215">
      <w:pPr>
        <w:spacing w:after="0" w:line="240" w:lineRule="auto"/>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330CB8">
        <w:rPr>
          <w:rFonts w:ascii="Times New Roman" w:eastAsia="Times New Roman" w:hAnsi="Times New Roman" w:cs="Times New Roman"/>
          <w:b/>
          <w:highlight w:val="white"/>
        </w:rPr>
        <w:t xml:space="preserve">кті </w:t>
      </w:r>
      <w:r w:rsidRPr="00330CB8">
        <w:rPr>
          <w:rFonts w:ascii="Times New Roman" w:eastAsia="Times New Roman" w:hAnsi="Times New Roman" w:cs="Times New Roman"/>
          <w:sz w:val="20"/>
          <w:szCs w:val="20"/>
          <w:highlight w:val="white"/>
        </w:rPr>
        <w:t>47</w:t>
      </w:r>
      <w:r w:rsidRPr="00330CB8">
        <w:rPr>
          <w:rFonts w:ascii="Times New Roman" w:eastAsia="Times New Roman" w:hAnsi="Times New Roman" w:cs="Times New Roman"/>
          <w:b/>
          <w:highlight w:val="white"/>
        </w:rPr>
        <w:t xml:space="preserve"> Особливостей:</w:t>
      </w:r>
    </w:p>
    <w:p w14:paraId="4E682717"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 xml:space="preserve">Переможець процедури закупівлі у строк, що </w:t>
      </w:r>
      <w:r w:rsidRPr="00330CB8">
        <w:rPr>
          <w:rFonts w:ascii="Times New Roman" w:eastAsia="Times New Roman" w:hAnsi="Times New Roman" w:cs="Times New Roman"/>
          <w:b/>
          <w:i/>
          <w:sz w:val="20"/>
          <w:szCs w:val="20"/>
          <w:highlight w:val="white"/>
        </w:rPr>
        <w:t xml:space="preserve">не перевищує чотири дні </w:t>
      </w:r>
      <w:r w:rsidRPr="00330CB8">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B07660"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B9EC42" w14:textId="77777777" w:rsidR="00E674E6" w:rsidRPr="00330CB8" w:rsidRDefault="00E674E6" w:rsidP="00E674E6">
      <w:pPr>
        <w:spacing w:after="0" w:line="240" w:lineRule="auto"/>
        <w:rPr>
          <w:rFonts w:ascii="Times New Roman" w:eastAsia="Times New Roman" w:hAnsi="Times New Roman" w:cs="Times New Roman"/>
          <w:b/>
          <w:sz w:val="20"/>
          <w:szCs w:val="20"/>
          <w:highlight w:val="yellow"/>
        </w:rPr>
      </w:pPr>
    </w:p>
    <w:p w14:paraId="3FA98056" w14:textId="77777777" w:rsidR="00E674E6" w:rsidRPr="00330CB8" w:rsidRDefault="00E674E6" w:rsidP="00E674E6">
      <w:pPr>
        <w:spacing w:after="0" w:line="240" w:lineRule="auto"/>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w:t>
      </w:r>
      <w:r w:rsidRPr="00330CB8">
        <w:rPr>
          <w:rFonts w:ascii="Times New Roman" w:eastAsia="Times New Roman" w:hAnsi="Times New Roman" w:cs="Times New Roman"/>
          <w:b/>
          <w:sz w:val="20"/>
          <w:szCs w:val="20"/>
        </w:rPr>
        <w:t>3.1. Документи, які надаються  ПЕРЕМОЖЦЕМ (юридичною особою):</w:t>
      </w:r>
    </w:p>
    <w:tbl>
      <w:tblPr>
        <w:tblStyle w:val="ad"/>
        <w:tblW w:w="10123" w:type="dxa"/>
        <w:tblInd w:w="-100" w:type="dxa"/>
        <w:tblLayout w:type="fixed"/>
        <w:tblLook w:val="0400" w:firstRow="0" w:lastRow="0" w:firstColumn="0" w:lastColumn="0" w:noHBand="0" w:noVBand="1"/>
      </w:tblPr>
      <w:tblGrid>
        <w:gridCol w:w="765"/>
        <w:gridCol w:w="4255"/>
        <w:gridCol w:w="5103"/>
      </w:tblGrid>
      <w:tr w:rsidR="00E674E6" w:rsidRPr="00330CB8" w14:paraId="43426EDC" w14:textId="77777777" w:rsidTr="00272D3B">
        <w:trPr>
          <w:trHeight w:val="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D2D5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62B17B75"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A2653" w14:textId="77777777" w:rsidR="00E674E6" w:rsidRPr="00330CB8" w:rsidRDefault="00E674E6" w:rsidP="0019098A">
            <w:pPr>
              <w:ind w:left="100"/>
              <w:jc w:val="center"/>
              <w:rPr>
                <w:rFonts w:ascii="Times New Roman" w:eastAsia="Times New Roman" w:hAnsi="Times New Roman" w:cs="Times New Roman"/>
                <w:b/>
                <w:sz w:val="20"/>
                <w:szCs w:val="20"/>
              </w:rPr>
            </w:pPr>
          </w:p>
          <w:p w14:paraId="44FD0A6E"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 47 Особливостей</w:t>
            </w:r>
          </w:p>
          <w:p w14:paraId="3A85F45B" w14:textId="77777777" w:rsidR="00E674E6" w:rsidRPr="00330CB8" w:rsidRDefault="00E674E6" w:rsidP="0019098A">
            <w:pPr>
              <w:ind w:left="100"/>
              <w:jc w:val="center"/>
              <w:rPr>
                <w:rFonts w:ascii="Times New Roman" w:eastAsia="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C0B1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674E6" w:rsidRPr="00330CB8" w14:paraId="2760F724" w14:textId="77777777" w:rsidTr="00272D3B">
        <w:trPr>
          <w:trHeight w:val="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D146"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0651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52E417"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4429" w14:textId="77777777" w:rsidR="00532215" w:rsidRPr="00330CB8" w:rsidRDefault="00532215" w:rsidP="0019098A">
            <w:pPr>
              <w:ind w:right="140"/>
              <w:jc w:val="both"/>
              <w:rPr>
                <w:rFonts w:ascii="Times New Roman" w:eastAsia="Times New Roman" w:hAnsi="Times New Roman" w:cs="Times New Roman"/>
                <w:lang w:val="en-US"/>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D14B1C3" w14:textId="77777777" w:rsidR="00532215" w:rsidRPr="00330CB8" w:rsidRDefault="000F4A13" w:rsidP="0019098A">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5DF449A6" w14:textId="77777777" w:rsidR="00E674E6" w:rsidRPr="00330CB8" w:rsidRDefault="00E674E6" w:rsidP="0019098A">
            <w:pPr>
              <w:ind w:right="140"/>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FBA4DE7" w14:textId="77777777" w:rsidR="00892A55"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p>
          <w:p w14:paraId="294B86A3" w14:textId="77777777" w:rsidR="00E674E6"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highlight w:val="white"/>
              </w:rPr>
              <w:t xml:space="preserve"> </w:t>
            </w:r>
            <w:r w:rsidRPr="00330CB8">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5178EE76" w14:textId="77777777" w:rsidR="00E674E6" w:rsidRPr="00330CB8" w:rsidRDefault="00E674E6" w:rsidP="0019098A">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330CB8">
              <w:rPr>
                <w:rFonts w:ascii="Times New Roman" w:eastAsia="Times New Roman" w:hAnsi="Times New Roman" w:cs="Times New Roman"/>
                <w:b/>
                <w:i/>
                <w:sz w:val="20"/>
                <w:szCs w:val="20"/>
                <w:highlight w:val="white"/>
              </w:rPr>
              <w:t>інформаційна довідка</w:t>
            </w:r>
            <w:r w:rsidRPr="00330CB8">
              <w:rPr>
                <w:rFonts w:ascii="Times New Roman" w:eastAsia="Times New Roman" w:hAnsi="Times New Roman" w:cs="Times New Roman"/>
                <w:i/>
                <w:sz w:val="20"/>
                <w:szCs w:val="20"/>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highlight w:val="white"/>
              </w:rPr>
              <w:t>керівника учасника</w:t>
            </w:r>
            <w:r w:rsidRPr="00330CB8">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w:t>
            </w:r>
            <w:r w:rsidRPr="00330CB8">
              <w:rPr>
                <w:rFonts w:ascii="Times New Roman" w:eastAsia="Times New Roman" w:hAnsi="Times New Roman" w:cs="Times New Roman"/>
                <w:b/>
                <w:i/>
                <w:sz w:val="20"/>
                <w:szCs w:val="20"/>
                <w:highlight w:val="white"/>
              </w:rPr>
              <w:t>надається переможцем торгів.</w:t>
            </w:r>
          </w:p>
        </w:tc>
      </w:tr>
      <w:tr w:rsidR="00E674E6" w:rsidRPr="00330CB8" w14:paraId="1FAA450E" w14:textId="77777777" w:rsidTr="00272D3B">
        <w:trPr>
          <w:trHeight w:val="14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E47D"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630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22F8A9" w14:textId="77777777" w:rsidR="00E674E6" w:rsidRPr="00330CB8" w:rsidRDefault="00E674E6" w:rsidP="0019098A">
            <w:pPr>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6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AA1B46"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0E528E5" w14:textId="77777777" w:rsidR="000F4A13" w:rsidRPr="00330CB8" w:rsidRDefault="000F4A13" w:rsidP="0019098A">
            <w:pPr>
              <w:jc w:val="both"/>
              <w:rPr>
                <w:rFonts w:ascii="Times New Roman" w:eastAsia="Times New Roman" w:hAnsi="Times New Roman" w:cs="Times New Roman"/>
                <w:b/>
                <w:sz w:val="20"/>
                <w:szCs w:val="20"/>
                <w:highlight w:val="white"/>
              </w:rPr>
            </w:pPr>
          </w:p>
          <w:p w14:paraId="425EA099" w14:textId="77777777" w:rsidR="000F4A13" w:rsidRPr="00330CB8" w:rsidRDefault="000F4A13" w:rsidP="0019098A">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4343EB64" w14:textId="77777777" w:rsidR="00E674E6" w:rsidRPr="00330CB8" w:rsidRDefault="000F4A13"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Замовник приймає д</w:t>
            </w:r>
            <w:r w:rsidR="00E674E6" w:rsidRPr="00330CB8">
              <w:rPr>
                <w:rFonts w:ascii="Times New Roman" w:eastAsia="Times New Roman" w:hAnsi="Times New Roman" w:cs="Times New Roman"/>
                <w:b/>
                <w:sz w:val="20"/>
                <w:szCs w:val="20"/>
                <w:highlight w:val="white"/>
              </w:rPr>
              <w:t>окумент</w:t>
            </w:r>
            <w:r w:rsidRPr="00330CB8">
              <w:rPr>
                <w:rFonts w:ascii="Times New Roman" w:eastAsia="Times New Roman" w:hAnsi="Times New Roman" w:cs="Times New Roman"/>
                <w:b/>
                <w:sz w:val="20"/>
                <w:szCs w:val="20"/>
                <w:highlight w:val="white"/>
              </w:rPr>
              <w:t>, який</w:t>
            </w:r>
            <w:r w:rsidR="00E674E6" w:rsidRPr="00330CB8">
              <w:rPr>
                <w:rFonts w:ascii="Times New Roman" w:eastAsia="Times New Roman" w:hAnsi="Times New Roman" w:cs="Times New Roman"/>
                <w:b/>
                <w:sz w:val="20"/>
                <w:szCs w:val="20"/>
                <w:highlight w:val="white"/>
              </w:rPr>
              <w:t xml:space="preserve"> вид</w:t>
            </w:r>
            <w:r w:rsidRPr="00330CB8">
              <w:rPr>
                <w:rFonts w:ascii="Times New Roman" w:eastAsia="Times New Roman" w:hAnsi="Times New Roman" w:cs="Times New Roman"/>
                <w:b/>
                <w:sz w:val="20"/>
                <w:szCs w:val="20"/>
                <w:highlight w:val="white"/>
              </w:rPr>
              <w:t>аний/сформований/</w:t>
            </w:r>
            <w:r w:rsidR="00E674E6" w:rsidRPr="00330CB8">
              <w:rPr>
                <w:rFonts w:ascii="Times New Roman" w:eastAsia="Times New Roman" w:hAnsi="Times New Roman" w:cs="Times New Roman"/>
                <w:b/>
                <w:sz w:val="20"/>
                <w:szCs w:val="20"/>
                <w:highlight w:val="white"/>
              </w:rPr>
              <w:t xml:space="preserve">отриманий </w:t>
            </w:r>
            <w:r w:rsidRPr="00330CB8">
              <w:rPr>
                <w:rFonts w:ascii="Times New Roman" w:eastAsia="Times New Roman" w:hAnsi="Times New Roman" w:cs="Times New Roman"/>
                <w:b/>
                <w:sz w:val="20"/>
                <w:szCs w:val="20"/>
                <w:highlight w:val="white"/>
              </w:rPr>
              <w:t xml:space="preserve">в поточному році, </w:t>
            </w:r>
            <w:r w:rsidR="008955FA" w:rsidRPr="00330CB8">
              <w:rPr>
                <w:rFonts w:ascii="Times New Roman" w:eastAsia="Times New Roman" w:hAnsi="Times New Roman" w:cs="Times New Roman"/>
                <w:b/>
                <w:sz w:val="20"/>
                <w:szCs w:val="20"/>
                <w:highlight w:val="white"/>
              </w:rPr>
              <w:t xml:space="preserve">тобто </w:t>
            </w:r>
            <w:r w:rsidRPr="00330CB8">
              <w:rPr>
                <w:rFonts w:ascii="Times New Roman" w:eastAsia="Times New Roman" w:hAnsi="Times New Roman" w:cs="Times New Roman"/>
                <w:b/>
                <w:sz w:val="20"/>
                <w:szCs w:val="20"/>
                <w:highlight w:val="white"/>
              </w:rPr>
              <w:t>не раніше</w:t>
            </w:r>
            <w:r w:rsidR="00E674E6" w:rsidRPr="00330CB8">
              <w:rPr>
                <w:rFonts w:ascii="Times New Roman" w:eastAsia="Times New Roman" w:hAnsi="Times New Roman" w:cs="Times New Roman"/>
                <w:b/>
                <w:sz w:val="20"/>
                <w:szCs w:val="20"/>
                <w:highlight w:val="white"/>
              </w:rPr>
              <w:t xml:space="preserve"> </w:t>
            </w:r>
            <w:r w:rsidRPr="00330CB8">
              <w:rPr>
                <w:rFonts w:ascii="Times New Roman" w:eastAsia="Times New Roman" w:hAnsi="Times New Roman" w:cs="Times New Roman"/>
                <w:b/>
                <w:sz w:val="20"/>
                <w:szCs w:val="20"/>
                <w:highlight w:val="white"/>
              </w:rPr>
              <w:t>2023 року</w:t>
            </w:r>
            <w:r w:rsidRPr="00330CB8">
              <w:rPr>
                <w:rFonts w:ascii="Times New Roman" w:eastAsia="Times New Roman" w:hAnsi="Times New Roman" w:cs="Times New Roman"/>
                <w:b/>
                <w:sz w:val="20"/>
                <w:szCs w:val="20"/>
              </w:rPr>
              <w:t>.</w:t>
            </w:r>
          </w:p>
        </w:tc>
      </w:tr>
      <w:tr w:rsidR="00E674E6" w:rsidRPr="00330CB8" w14:paraId="2FE42A0E" w14:textId="77777777" w:rsidTr="00272D3B">
        <w:trPr>
          <w:trHeight w:val="1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E8E0"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BB75"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AD486C"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C05E08" w14:textId="77777777" w:rsidR="00E674E6" w:rsidRPr="00330CB8" w:rsidRDefault="00E674E6" w:rsidP="0019098A">
            <w:pPr>
              <w:widowControl w:val="0"/>
              <w:rPr>
                <w:rFonts w:ascii="Times New Roman" w:eastAsia="Times New Roman" w:hAnsi="Times New Roman" w:cs="Times New Roman"/>
                <w:b/>
                <w:sz w:val="20"/>
                <w:szCs w:val="20"/>
              </w:rPr>
            </w:pPr>
          </w:p>
        </w:tc>
      </w:tr>
      <w:tr w:rsidR="00E674E6" w:rsidRPr="00330CB8" w14:paraId="775EE2AE" w14:textId="77777777" w:rsidTr="00272D3B">
        <w:trPr>
          <w:trHeight w:val="3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2A0F"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6C87"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2019CF"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FED4" w14:textId="77777777" w:rsidR="00927C01" w:rsidRPr="00330CB8" w:rsidRDefault="00927C01"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документу(-тів),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0E2B1AFC" w14:textId="77777777" w:rsidR="00E674E6" w:rsidRPr="00330CB8" w:rsidRDefault="00E674E6" w:rsidP="00E674E6">
      <w:pPr>
        <w:spacing w:after="0" w:line="240" w:lineRule="auto"/>
        <w:rPr>
          <w:rFonts w:ascii="Times New Roman" w:eastAsia="Times New Roman" w:hAnsi="Times New Roman" w:cs="Times New Roman"/>
          <w:b/>
          <w:sz w:val="20"/>
          <w:szCs w:val="20"/>
        </w:rPr>
      </w:pPr>
    </w:p>
    <w:p w14:paraId="26B6ED12" w14:textId="77777777" w:rsidR="00E674E6" w:rsidRPr="00330CB8" w:rsidRDefault="00E674E6" w:rsidP="00E674E6">
      <w:pPr>
        <w:spacing w:before="240"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e"/>
        <w:tblW w:w="10123" w:type="dxa"/>
        <w:tblInd w:w="-100" w:type="dxa"/>
        <w:tblLayout w:type="fixed"/>
        <w:tblLook w:val="0400" w:firstRow="0" w:lastRow="0" w:firstColumn="0" w:lastColumn="0" w:noHBand="0" w:noVBand="1"/>
      </w:tblPr>
      <w:tblGrid>
        <w:gridCol w:w="587"/>
        <w:gridCol w:w="4427"/>
        <w:gridCol w:w="5109"/>
      </w:tblGrid>
      <w:tr w:rsidR="00E674E6" w:rsidRPr="00330CB8" w14:paraId="77D299DC" w14:textId="77777777" w:rsidTr="00B678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95DE"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01CF46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63AC" w14:textId="77777777" w:rsidR="00E674E6" w:rsidRPr="00330CB8" w:rsidRDefault="00E674E6" w:rsidP="00532215">
            <w:pPr>
              <w:ind w:left="100"/>
              <w:jc w:val="center"/>
              <w:rPr>
                <w:rFonts w:ascii="Times New Roman" w:eastAsia="Times New Roman" w:hAnsi="Times New Roman" w:cs="Times New Roman"/>
                <w:b/>
                <w:sz w:val="20"/>
                <w:szCs w:val="20"/>
              </w:rPr>
            </w:pPr>
          </w:p>
          <w:p w14:paraId="6D176486"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пункту 47 Особливостей</w:t>
            </w:r>
          </w:p>
          <w:p w14:paraId="35784B80" w14:textId="77777777" w:rsidR="00E674E6" w:rsidRPr="00330CB8" w:rsidRDefault="00E674E6" w:rsidP="00532215">
            <w:pPr>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4E88"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674E6" w:rsidRPr="00330CB8" w14:paraId="43D3562F" w14:textId="77777777" w:rsidTr="00B678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580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ABD8"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FB3105" w14:textId="77777777" w:rsidR="00E674E6" w:rsidRPr="00330CB8" w:rsidRDefault="00E674E6" w:rsidP="00532215">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46576" w14:textId="77777777" w:rsidR="000304C8" w:rsidRPr="00330CB8" w:rsidRDefault="000304C8" w:rsidP="000304C8">
            <w:pPr>
              <w:ind w:right="140"/>
              <w:jc w:val="both"/>
              <w:rPr>
                <w:rFonts w:ascii="Times New Roman" w:eastAsia="Times New Roman" w:hAnsi="Times New Roman" w:cs="Times New Roman"/>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F0525C7" w14:textId="77777777" w:rsidR="000304C8" w:rsidRPr="00330CB8" w:rsidRDefault="000304C8" w:rsidP="000304C8">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738708D3" w14:textId="77777777" w:rsidR="00E674E6" w:rsidRPr="00330CB8" w:rsidRDefault="00E674E6" w:rsidP="00532215">
            <w:pPr>
              <w:spacing w:line="276" w:lineRule="auto"/>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6A7613" w14:textId="77777777" w:rsidR="00E674E6" w:rsidRPr="00330CB8" w:rsidRDefault="00E674E6" w:rsidP="00532215">
            <w:pPr>
              <w:spacing w:line="276" w:lineRule="auto"/>
              <w:ind w:right="140"/>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w:t>
            </w:r>
            <w:r w:rsidRPr="00330CB8">
              <w:rPr>
                <w:rFonts w:ascii="Times New Roman" w:eastAsia="Times New Roman" w:hAnsi="Times New Roman" w:cs="Times New Roman"/>
                <w:i/>
                <w:sz w:val="20"/>
                <w:szCs w:val="20"/>
              </w:rPr>
              <w:lastRenderedPageBreak/>
              <w:t>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5406E45" w14:textId="293D1102" w:rsidR="00E674E6" w:rsidRPr="00330CB8" w:rsidRDefault="00E674E6" w:rsidP="00532215">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rPr>
              <w:t>фізичної особи</w:t>
            </w:r>
            <w:r w:rsidRPr="00330CB8">
              <w:rPr>
                <w:rFonts w:ascii="Times New Roman" w:eastAsia="Times New Roman" w:hAnsi="Times New Roman" w:cs="Times New Roman"/>
                <w:i/>
                <w:sz w:val="20"/>
                <w:szCs w:val="20"/>
              </w:rPr>
              <w:t>, яка є  учасником процедури закупівлі,</w:t>
            </w:r>
            <w:r w:rsidR="004921E7">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E674E6" w:rsidRPr="00330CB8" w14:paraId="006BC09C" w14:textId="77777777" w:rsidTr="00B678BB">
        <w:trPr>
          <w:trHeight w:val="15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3280"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421C7"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90C1DD" w14:textId="77777777" w:rsidR="00E674E6" w:rsidRPr="00330CB8" w:rsidRDefault="00E674E6" w:rsidP="00532215">
            <w:pPr>
              <w:widowControl w:val="0"/>
              <w:spacing w:before="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69E458" w14:textId="77777777" w:rsidR="000304C8"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369F27E" w14:textId="77777777" w:rsidR="000304C8" w:rsidRPr="00330CB8" w:rsidRDefault="000304C8" w:rsidP="000304C8">
            <w:pPr>
              <w:jc w:val="both"/>
              <w:rPr>
                <w:rFonts w:ascii="Times New Roman" w:eastAsia="Times New Roman" w:hAnsi="Times New Roman" w:cs="Times New Roman"/>
                <w:b/>
                <w:sz w:val="20"/>
                <w:szCs w:val="20"/>
                <w:highlight w:val="white"/>
              </w:rPr>
            </w:pPr>
          </w:p>
          <w:p w14:paraId="62887C2D" w14:textId="77777777" w:rsidR="000304C8" w:rsidRPr="00330CB8" w:rsidRDefault="000304C8" w:rsidP="000304C8">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2910B13A" w14:textId="77777777" w:rsidR="00E674E6"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Замовник приймає документ, який виданий/сформований/отриманий в поточному році, тобто не раніше 2023 року</w:t>
            </w:r>
            <w:r w:rsidRPr="00330CB8">
              <w:rPr>
                <w:rFonts w:ascii="Times New Roman" w:eastAsia="Times New Roman" w:hAnsi="Times New Roman" w:cs="Times New Roman"/>
                <w:b/>
                <w:sz w:val="20"/>
                <w:szCs w:val="20"/>
              </w:rPr>
              <w:t>.</w:t>
            </w:r>
          </w:p>
        </w:tc>
      </w:tr>
      <w:tr w:rsidR="00E674E6" w:rsidRPr="00330CB8" w14:paraId="50FFB4E5" w14:textId="77777777" w:rsidTr="00B678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8DF89"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73D1"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4C178D"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307B87" w14:textId="77777777" w:rsidR="00E674E6" w:rsidRPr="00330CB8" w:rsidRDefault="00E674E6" w:rsidP="00532215">
            <w:pPr>
              <w:widowControl w:val="0"/>
              <w:spacing w:line="276" w:lineRule="auto"/>
              <w:rPr>
                <w:rFonts w:ascii="Times New Roman" w:eastAsia="Times New Roman" w:hAnsi="Times New Roman" w:cs="Times New Roman"/>
                <w:sz w:val="20"/>
                <w:szCs w:val="20"/>
              </w:rPr>
            </w:pPr>
          </w:p>
        </w:tc>
      </w:tr>
      <w:tr w:rsidR="00E674E6" w:rsidRPr="00330CB8" w14:paraId="11FC69D6" w14:textId="77777777" w:rsidTr="00B678BB">
        <w:trPr>
          <w:trHeight w:val="58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BA0A3"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7930"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DBF689" w14:textId="77777777" w:rsidR="00E674E6" w:rsidRPr="00330CB8" w:rsidRDefault="00E674E6" w:rsidP="00532215">
            <w:pPr>
              <w:jc w:val="both"/>
              <w:rPr>
                <w:rFonts w:ascii="Times New Roman" w:eastAsia="Times New Roman" w:hAnsi="Times New Roman" w:cs="Times New Roman"/>
                <w:b/>
                <w:sz w:val="20"/>
                <w:szCs w:val="20"/>
                <w:highlight w:val="yellow"/>
              </w:rPr>
            </w:pPr>
            <w:r w:rsidRPr="00330C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DC648" w14:textId="77777777" w:rsidR="00E674E6" w:rsidRPr="00330CB8" w:rsidRDefault="00927C01" w:rsidP="00927C01">
            <w:pPr>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документу(-тів),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1B74FAA1" w14:textId="77777777" w:rsidR="00E674E6" w:rsidRPr="00330CB8" w:rsidRDefault="00E674E6" w:rsidP="00E674E6">
      <w:pPr>
        <w:shd w:val="clear" w:color="auto" w:fill="FFFFFF"/>
        <w:spacing w:before="120" w:after="0" w:line="240" w:lineRule="auto"/>
        <w:jc w:val="both"/>
        <w:rPr>
          <w:rFonts w:ascii="Times New Roman" w:eastAsia="Times New Roman" w:hAnsi="Times New Roman" w:cs="Times New Roman"/>
          <w:b/>
          <w:sz w:val="20"/>
          <w:szCs w:val="20"/>
        </w:rPr>
      </w:pPr>
    </w:p>
    <w:p w14:paraId="71BFBBB1" w14:textId="77777777" w:rsidR="00E674E6" w:rsidRPr="00330CB8" w:rsidRDefault="00E674E6" w:rsidP="00E674E6">
      <w:pPr>
        <w:shd w:val="clear" w:color="auto" w:fill="FFFFFF"/>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p w14:paraId="639060E5" w14:textId="77777777" w:rsidR="00E674E6" w:rsidRPr="00330CB8" w:rsidRDefault="00771529" w:rsidP="005C5E78">
      <w:pPr>
        <w:shd w:val="clear" w:color="auto" w:fill="FFFFFF"/>
        <w:spacing w:after="0" w:line="240" w:lineRule="auto"/>
        <w:jc w:val="center"/>
        <w:rPr>
          <w:rFonts w:ascii="Times New Roman" w:eastAsia="Times New Roman" w:hAnsi="Times New Roman" w:cs="Times New Roman"/>
          <w:b/>
        </w:rPr>
      </w:pPr>
      <w:r w:rsidRPr="00330CB8">
        <w:rPr>
          <w:rFonts w:ascii="Times New Roman" w:eastAsia="Times New Roman" w:hAnsi="Times New Roman" w:cs="Times New Roman"/>
          <w:b/>
        </w:rPr>
        <w:t xml:space="preserve">4. </w:t>
      </w:r>
      <w:r w:rsidR="00E674E6" w:rsidRPr="00330CB8">
        <w:rPr>
          <w:rFonts w:ascii="Times New Roman" w:eastAsia="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14:paraId="34E22B1A" w14:textId="77777777" w:rsidR="00E674E6" w:rsidRPr="00330CB8" w:rsidRDefault="00E674E6" w:rsidP="00E674E6">
      <w:pPr>
        <w:shd w:val="clear" w:color="auto" w:fill="FFFFFF"/>
        <w:spacing w:after="0" w:line="240" w:lineRule="auto"/>
        <w:rPr>
          <w:rFonts w:ascii="Times New Roman" w:eastAsia="Times New Roman" w:hAnsi="Times New Roman" w:cs="Times New Roman"/>
          <w:b/>
        </w:rPr>
      </w:pPr>
    </w:p>
    <w:p w14:paraId="639C4C3A" w14:textId="77777777" w:rsidR="00771529" w:rsidRPr="00330CB8" w:rsidRDefault="00771529" w:rsidP="00771529">
      <w:pPr>
        <w:spacing w:after="0" w:line="240" w:lineRule="auto"/>
        <w:ind w:firstLine="284"/>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E25275B"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330CB8">
        <w:rPr>
          <w:rFonts w:ascii="Times New Roman" w:eastAsia="Times New Roman" w:hAnsi="Times New Roman" w:cs="Times New Roman"/>
          <w:i/>
          <w:sz w:val="20"/>
          <w:szCs w:val="20"/>
        </w:rPr>
        <w:t xml:space="preserve">або </w:t>
      </w:r>
      <w:r w:rsidRPr="00330CB8">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7263C98A" w14:textId="77777777" w:rsidR="00771529" w:rsidRPr="00330CB8" w:rsidRDefault="00771529" w:rsidP="00771529">
      <w:pPr>
        <w:spacing w:after="0" w:line="240" w:lineRule="auto"/>
        <w:ind w:firstLine="284"/>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посвідчення особи, яка потребує додаткового захисту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 </w:t>
      </w:r>
    </w:p>
    <w:p w14:paraId="79379A28"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•посвідчення особи, якій надано тимчасовий захист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521E77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0B8BE14"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A60F1EA"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br/>
        <w:t xml:space="preserve"> • Ухвалу слідчого судді, суду, щодо арешту активів,</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42D6005"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Нотаріально засвідчену копію згоди власника, щодо управління активами,</w:t>
      </w:r>
      <w:r w:rsidRPr="00330CB8">
        <w:rPr>
          <w:rFonts w:ascii="Times New Roman" w:eastAsia="Times New Roman" w:hAnsi="Times New Roman" w:cs="Times New Roman"/>
          <w:sz w:val="20"/>
          <w:szCs w:val="20"/>
        </w:rPr>
        <w:br/>
        <w:t xml:space="preserve"> а також: </w:t>
      </w:r>
    </w:p>
    <w:p w14:paraId="3BC97AA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30CB8">
        <w:rPr>
          <w:rFonts w:ascii="Times New Roman" w:eastAsia="Times New Roman" w:hAnsi="Times New Roman" w:cs="Times New Roman"/>
          <w:sz w:val="20"/>
          <w:szCs w:val="20"/>
        </w:rPr>
        <w:br/>
        <w:t xml:space="preserve">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3B725206" w14:textId="77777777" w:rsidR="00E674E6" w:rsidRPr="00330CB8" w:rsidRDefault="00771529" w:rsidP="00771529">
      <w:pPr>
        <w:spacing w:after="0" w:line="240" w:lineRule="auto"/>
        <w:ind w:firstLine="284"/>
        <w:rPr>
          <w:rFonts w:ascii="Times New Roman" w:eastAsia="Times New Roman" w:hAnsi="Times New Roman" w:cs="Times New Roman"/>
          <w:b/>
        </w:rPr>
      </w:pPr>
      <w:r w:rsidRPr="00330CB8">
        <w:rPr>
          <w:rFonts w:ascii="Times New Roman" w:eastAsia="Times New Roman" w:hAnsi="Times New Roman" w:cs="Times New Roman"/>
          <w:sz w:val="20"/>
          <w:szCs w:val="20"/>
        </w:rPr>
        <w:t>• рішення Кабінету Міністрів України, щодо управління активами, на які накладено арешт у кримінальному провадженні.</w:t>
      </w:r>
    </w:p>
    <w:p w14:paraId="2BC17A5C"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387FEE85"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1EEE28A7" w14:textId="77777777" w:rsidR="00B678BB" w:rsidRPr="00330CB8" w:rsidRDefault="00B678BB">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19A5B52" w14:textId="77777777" w:rsidR="00AB3581" w:rsidRPr="00330CB8" w:rsidRDefault="00AB3581" w:rsidP="006F33F8">
      <w:pPr>
        <w:spacing w:after="0" w:line="240" w:lineRule="auto"/>
        <w:jc w:val="right"/>
        <w:rPr>
          <w:rFonts w:ascii="Times New Roman" w:eastAsia="Times New Roman" w:hAnsi="Times New Roman"/>
          <w:sz w:val="24"/>
          <w:szCs w:val="24"/>
          <w:lang w:eastAsia="en-US"/>
        </w:rPr>
      </w:pPr>
      <w:r w:rsidRPr="00330CB8">
        <w:rPr>
          <w:rFonts w:ascii="Times New Roman" w:eastAsia="Times New Roman" w:hAnsi="Times New Roman"/>
          <w:b/>
          <w:sz w:val="24"/>
          <w:szCs w:val="24"/>
        </w:rPr>
        <w:lastRenderedPageBreak/>
        <w:t>ДОДАТОК 2</w:t>
      </w:r>
    </w:p>
    <w:p w14:paraId="09AE2BAA" w14:textId="77777777" w:rsidR="00AB3581" w:rsidRPr="00330CB8" w:rsidRDefault="00AB3581" w:rsidP="006F33F8">
      <w:pPr>
        <w:spacing w:after="0" w:line="240" w:lineRule="auto"/>
        <w:ind w:left="5660" w:firstLine="700"/>
        <w:jc w:val="right"/>
        <w:rPr>
          <w:rFonts w:ascii="Times New Roman" w:eastAsia="Times New Roman" w:hAnsi="Times New Roman"/>
          <w:i/>
          <w:sz w:val="24"/>
          <w:szCs w:val="24"/>
        </w:rPr>
      </w:pPr>
      <w:r w:rsidRPr="00330CB8">
        <w:rPr>
          <w:rFonts w:ascii="Times New Roman" w:eastAsia="Times New Roman" w:hAnsi="Times New Roman"/>
          <w:i/>
          <w:sz w:val="24"/>
          <w:szCs w:val="24"/>
        </w:rPr>
        <w:t>до тендерної документації</w:t>
      </w:r>
    </w:p>
    <w:p w14:paraId="79CDC82F" w14:textId="77777777" w:rsidR="00AB3581" w:rsidRPr="00330CB8" w:rsidRDefault="00AB3581" w:rsidP="006F33F8">
      <w:pPr>
        <w:spacing w:after="0" w:line="240" w:lineRule="auto"/>
        <w:ind w:left="5660" w:firstLine="700"/>
        <w:jc w:val="right"/>
        <w:rPr>
          <w:rFonts w:ascii="Times New Roman" w:eastAsia="Times New Roman" w:hAnsi="Times New Roman"/>
          <w:sz w:val="24"/>
          <w:szCs w:val="24"/>
        </w:rPr>
      </w:pPr>
    </w:p>
    <w:p w14:paraId="6685B273" w14:textId="77777777" w:rsidR="009F50D7" w:rsidRPr="00330CB8" w:rsidRDefault="00AB3581" w:rsidP="006F33F8">
      <w:pPr>
        <w:spacing w:after="0" w:line="240" w:lineRule="auto"/>
        <w:ind w:firstLine="709"/>
        <w:jc w:val="center"/>
        <w:rPr>
          <w:rFonts w:ascii="Times New Roman" w:hAnsi="Times New Roman"/>
          <w:bCs/>
          <w:spacing w:val="-2"/>
          <w:sz w:val="24"/>
          <w:lang w:eastAsia="ar-SA"/>
        </w:rPr>
      </w:pPr>
      <w:r w:rsidRPr="00330CB8">
        <w:rPr>
          <w:rFonts w:ascii="Times New Roman" w:eastAsia="Times New Roman" w:hAnsi="Times New Roman"/>
          <w:b/>
          <w:sz w:val="24"/>
          <w:szCs w:val="24"/>
        </w:rPr>
        <w:t xml:space="preserve">ІНФОРМАЦІЯ ПРО НЕОБХІДНІ ТЕХНІЧНІ, ЯКІСНІ КІЛЬКІСНІ </w:t>
      </w:r>
      <w:r w:rsidR="009947AD" w:rsidRPr="00330CB8">
        <w:rPr>
          <w:rFonts w:ascii="Times New Roman" w:eastAsia="Times New Roman" w:hAnsi="Times New Roman"/>
          <w:b/>
          <w:sz w:val="24"/>
          <w:szCs w:val="24"/>
        </w:rPr>
        <w:t>ТА</w:t>
      </w:r>
      <w:r w:rsidR="0072188D" w:rsidRPr="00330CB8">
        <w:rPr>
          <w:rFonts w:ascii="Times New Roman" w:eastAsia="Times New Roman" w:hAnsi="Times New Roman"/>
          <w:b/>
          <w:sz w:val="24"/>
          <w:szCs w:val="24"/>
        </w:rPr>
        <w:t xml:space="preserve"> ІНШІ </w:t>
      </w:r>
      <w:r w:rsidRPr="00330CB8">
        <w:rPr>
          <w:rFonts w:ascii="Times New Roman" w:eastAsia="Times New Roman" w:hAnsi="Times New Roman"/>
          <w:b/>
          <w:sz w:val="24"/>
          <w:szCs w:val="24"/>
        </w:rPr>
        <w:t>ХАРАКТЕРИСТИКИ ПРЕДМЕТА ЗАКУПІВЛІ</w:t>
      </w:r>
      <w:r w:rsidR="009F50D7" w:rsidRPr="00330CB8">
        <w:rPr>
          <w:rFonts w:ascii="Times New Roman" w:hAnsi="Times New Roman"/>
          <w:bCs/>
          <w:spacing w:val="-2"/>
          <w:sz w:val="24"/>
          <w:lang w:eastAsia="ar-SA"/>
        </w:rPr>
        <w:t xml:space="preserve"> </w:t>
      </w:r>
    </w:p>
    <w:p w14:paraId="321BDDE3"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bCs/>
          <w:spacing w:val="-2"/>
          <w:sz w:val="24"/>
          <w:lang w:eastAsia="ar-SA"/>
        </w:rPr>
        <w:t xml:space="preserve">ДК 021:2015 код </w:t>
      </w:r>
      <w:r w:rsidR="001173DC" w:rsidRPr="00330CB8">
        <w:rPr>
          <w:rFonts w:ascii="Times New Roman" w:eastAsia="Times New Roman" w:hAnsi="Times New Roman" w:cs="Times New Roman"/>
          <w:b/>
          <w:sz w:val="24"/>
          <w:szCs w:val="24"/>
        </w:rPr>
        <w:t>09310000-5 - Електрична енергія</w:t>
      </w:r>
    </w:p>
    <w:p w14:paraId="721C2DD2"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sz w:val="24"/>
          <w:szCs w:val="24"/>
        </w:rPr>
        <w:t>Назва предмета закупівлі:</w:t>
      </w:r>
      <w:r w:rsidRPr="00330CB8">
        <w:rPr>
          <w:rFonts w:ascii="Times New Roman" w:hAnsi="Times New Roman"/>
          <w:spacing w:val="2"/>
          <w:sz w:val="24"/>
          <w:szCs w:val="24"/>
        </w:rPr>
        <w:t xml:space="preserve"> </w:t>
      </w:r>
      <w:r w:rsidR="001173DC" w:rsidRPr="00330CB8">
        <w:rPr>
          <w:rFonts w:ascii="Times New Roman" w:eastAsia="Times New Roman" w:hAnsi="Times New Roman" w:cs="Times New Roman"/>
          <w:b/>
          <w:sz w:val="24"/>
          <w:szCs w:val="24"/>
        </w:rPr>
        <w:t>Електрична енергія</w:t>
      </w:r>
    </w:p>
    <w:p w14:paraId="3E16C1C2" w14:textId="77777777" w:rsidR="00AB3581" w:rsidRPr="00330CB8" w:rsidRDefault="00AB3581" w:rsidP="006F33F8">
      <w:pPr>
        <w:tabs>
          <w:tab w:val="num" w:pos="176"/>
          <w:tab w:val="left" w:pos="450"/>
        </w:tabs>
        <w:suppressAutoHyphens/>
        <w:autoSpaceDE w:val="0"/>
        <w:snapToGrid w:val="0"/>
        <w:spacing w:after="0" w:line="240" w:lineRule="auto"/>
        <w:outlineLvl w:val="2"/>
        <w:rPr>
          <w:rFonts w:ascii="Times New Roman" w:eastAsia="Times New Roman" w:hAnsi="Times New Roman"/>
          <w:b/>
          <w:bCs/>
          <w:sz w:val="24"/>
          <w:szCs w:val="24"/>
        </w:rPr>
      </w:pPr>
    </w:p>
    <w:p w14:paraId="0A13FBAF" w14:textId="77777777" w:rsidR="006B0015" w:rsidRPr="00330CB8" w:rsidRDefault="006B0015" w:rsidP="006B0015">
      <w:pPr>
        <w:spacing w:after="0" w:line="240" w:lineRule="auto"/>
        <w:ind w:firstLine="72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BAB11A3" w14:textId="77777777" w:rsidR="006B0015" w:rsidRPr="00330CB8" w:rsidRDefault="001173DC" w:rsidP="006B0015">
      <w:pPr>
        <w:spacing w:after="0" w:line="240" w:lineRule="auto"/>
        <w:ind w:firstLine="567"/>
        <w:jc w:val="center"/>
        <w:rPr>
          <w:rFonts w:ascii="Times New Roman" w:hAnsi="Times New Roman"/>
          <w:sz w:val="24"/>
          <w:szCs w:val="24"/>
        </w:rPr>
      </w:pPr>
      <w:r w:rsidRPr="00330CB8">
        <w:rPr>
          <w:rFonts w:ascii="Times New Roman" w:hAnsi="Times New Roman"/>
          <w:sz w:val="24"/>
          <w:szCs w:val="24"/>
        </w:rPr>
        <w:t>Інформація про технічні, якісні та кількісні характеристики предмета закупівлі:</w:t>
      </w:r>
    </w:p>
    <w:p w14:paraId="2CD0625F" w14:textId="77777777" w:rsidR="001173DC" w:rsidRPr="00330CB8" w:rsidRDefault="001173DC" w:rsidP="001173DC">
      <w:pPr>
        <w:spacing w:after="0" w:line="240" w:lineRule="auto"/>
        <w:ind w:firstLine="567"/>
        <w:jc w:val="both"/>
        <w:rPr>
          <w:rFonts w:ascii="Times New Roman" w:hAnsi="Times New Roman"/>
          <w:b/>
          <w:sz w:val="24"/>
          <w:szCs w:val="24"/>
        </w:rPr>
      </w:pPr>
      <w:r w:rsidRPr="00330CB8">
        <w:rPr>
          <w:rFonts w:ascii="Times New Roman" w:hAnsi="Times New Roman"/>
          <w:b/>
          <w:sz w:val="24"/>
          <w:szCs w:val="24"/>
        </w:rPr>
        <w:t xml:space="preserve">Найменування товару: електрична енергія (з урахуванням затвердженого </w:t>
      </w:r>
      <w:r w:rsidR="00864A2A" w:rsidRPr="00330CB8">
        <w:rPr>
          <w:rFonts w:ascii="Times New Roman" w:hAnsi="Times New Roman"/>
          <w:b/>
          <w:sz w:val="24"/>
          <w:szCs w:val="24"/>
        </w:rPr>
        <w:t xml:space="preserve">тарифу на послуги з передачі електричної енергії </w:t>
      </w:r>
      <w:r w:rsidRPr="00330CB8">
        <w:rPr>
          <w:rFonts w:ascii="Times New Roman" w:hAnsi="Times New Roman"/>
          <w:b/>
          <w:sz w:val="24"/>
          <w:szCs w:val="24"/>
        </w:rPr>
        <w:t>у встановленому законодавством порядку).</w:t>
      </w:r>
    </w:p>
    <w:p w14:paraId="515AAD47" w14:textId="77777777" w:rsidR="00925BDE" w:rsidRPr="00330CB8" w:rsidRDefault="001173DC" w:rsidP="006B0015">
      <w:pPr>
        <w:spacing w:line="240" w:lineRule="auto"/>
        <w:jc w:val="center"/>
        <w:rPr>
          <w:rFonts w:ascii="Times New Roman CYR" w:eastAsia="Times New Roman" w:hAnsi="Times New Roman CYR" w:cs="Times New Roman CYR"/>
          <w:b/>
          <w:sz w:val="24"/>
          <w:szCs w:val="24"/>
          <w:lang w:eastAsia="ar-SA"/>
        </w:rPr>
      </w:pPr>
      <w:r w:rsidRPr="00330CB8">
        <w:rPr>
          <w:rFonts w:ascii="Times New Roman CYR" w:eastAsia="Times New Roman" w:hAnsi="Times New Roman CYR" w:cs="Times New Roman CYR"/>
          <w:b/>
          <w:sz w:val="24"/>
          <w:szCs w:val="24"/>
          <w:lang w:eastAsia="ar-SA"/>
        </w:rPr>
        <w:t>Технічна специфікація щодо предмету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4253"/>
      </w:tblGrid>
      <w:tr w:rsidR="001173DC" w:rsidRPr="00330CB8" w14:paraId="669E9929" w14:textId="77777777" w:rsidTr="00925BDE">
        <w:trPr>
          <w:trHeight w:val="501"/>
        </w:trPr>
        <w:tc>
          <w:tcPr>
            <w:tcW w:w="3652" w:type="dxa"/>
            <w:tcBorders>
              <w:top w:val="single" w:sz="4" w:space="0" w:color="auto"/>
              <w:left w:val="single" w:sz="4" w:space="0" w:color="auto"/>
              <w:bottom w:val="single" w:sz="4" w:space="0" w:color="auto"/>
              <w:right w:val="single" w:sz="4" w:space="0" w:color="auto"/>
            </w:tcBorders>
            <w:vAlign w:val="center"/>
            <w:hideMark/>
          </w:tcPr>
          <w:p w14:paraId="1EB663AC"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sz w:val="24"/>
                <w:szCs w:val="24"/>
              </w:rPr>
              <w:t>Об’єкти для яких постачається електрична енергія</w:t>
            </w:r>
          </w:p>
          <w:p w14:paraId="561A8005"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b/>
                <w:bCs/>
                <w:sz w:val="24"/>
                <w:szCs w:val="24"/>
              </w:rPr>
              <w:t>(оператори системи розподілу)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AE250B"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Кількість електроенергії, кВт/год</w:t>
            </w:r>
          </w:p>
        </w:tc>
        <w:tc>
          <w:tcPr>
            <w:tcW w:w="4253" w:type="dxa"/>
            <w:tcBorders>
              <w:top w:val="single" w:sz="4" w:space="0" w:color="auto"/>
              <w:left w:val="single" w:sz="4" w:space="0" w:color="auto"/>
              <w:bottom w:val="single" w:sz="4" w:space="0" w:color="auto"/>
              <w:right w:val="single" w:sz="4" w:space="0" w:color="auto"/>
            </w:tcBorders>
          </w:tcPr>
          <w:p w14:paraId="20D0000C"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Технічні характеристики</w:t>
            </w:r>
          </w:p>
        </w:tc>
      </w:tr>
      <w:tr w:rsidR="001173DC" w:rsidRPr="00330CB8" w14:paraId="5D43AF1F" w14:textId="77777777" w:rsidTr="00925BDE">
        <w:trPr>
          <w:trHeight w:val="641"/>
        </w:trPr>
        <w:tc>
          <w:tcPr>
            <w:tcW w:w="3652" w:type="dxa"/>
            <w:tcBorders>
              <w:top w:val="single" w:sz="4" w:space="0" w:color="auto"/>
              <w:left w:val="single" w:sz="4" w:space="0" w:color="auto"/>
              <w:bottom w:val="single" w:sz="4" w:space="0" w:color="auto"/>
              <w:right w:val="single" w:sz="4" w:space="0" w:color="auto"/>
            </w:tcBorders>
            <w:vAlign w:val="center"/>
            <w:hideMark/>
          </w:tcPr>
          <w:p w14:paraId="1449B8F2" w14:textId="3FB40071" w:rsidR="001173DC" w:rsidRPr="009D4FBF" w:rsidRDefault="001173DC" w:rsidP="005F55AB">
            <w:pPr>
              <w:spacing w:after="0" w:line="240" w:lineRule="auto"/>
              <w:rPr>
                <w:rFonts w:ascii="Times New Roman" w:hAnsi="Times New Roman"/>
                <w:sz w:val="24"/>
                <w:szCs w:val="24"/>
              </w:rPr>
            </w:pPr>
            <w:r w:rsidRPr="009D4FBF">
              <w:rPr>
                <w:rFonts w:ascii="Times New Roman" w:hAnsi="Times New Roman"/>
                <w:sz w:val="24"/>
                <w:szCs w:val="24"/>
              </w:rPr>
              <w:t xml:space="preserve">Україна, </w:t>
            </w:r>
            <w:r w:rsidR="009D4FBF" w:rsidRPr="009D4FBF">
              <w:rPr>
                <w:rFonts w:ascii="Times New Roman" w:hAnsi="Times New Roman"/>
                <w:sz w:val="24"/>
                <w:szCs w:val="24"/>
              </w:rPr>
              <w:t xml:space="preserve">Полтавська </w:t>
            </w:r>
            <w:r w:rsidR="005F55AB" w:rsidRPr="009D4FBF">
              <w:rPr>
                <w:rFonts w:ascii="Times New Roman" w:hAnsi="Times New Roman"/>
                <w:sz w:val="24"/>
                <w:szCs w:val="24"/>
              </w:rPr>
              <w:t xml:space="preserve">область,  місто </w:t>
            </w:r>
            <w:r w:rsidR="009D4FBF" w:rsidRPr="009D4FBF">
              <w:rPr>
                <w:rFonts w:ascii="Times New Roman" w:hAnsi="Times New Roman"/>
                <w:sz w:val="24"/>
                <w:szCs w:val="24"/>
              </w:rPr>
              <w:t>Кременчук</w:t>
            </w:r>
          </w:p>
        </w:tc>
        <w:tc>
          <w:tcPr>
            <w:tcW w:w="2126" w:type="dxa"/>
            <w:tcBorders>
              <w:top w:val="single" w:sz="4" w:space="0" w:color="auto"/>
              <w:left w:val="single" w:sz="4" w:space="0" w:color="auto"/>
              <w:right w:val="single" w:sz="4" w:space="0" w:color="auto"/>
            </w:tcBorders>
            <w:vAlign w:val="center"/>
            <w:hideMark/>
          </w:tcPr>
          <w:p w14:paraId="6B48CF63" w14:textId="18DCC203" w:rsidR="001173DC" w:rsidRPr="009D4FBF" w:rsidRDefault="009D4FBF" w:rsidP="00532215">
            <w:pPr>
              <w:spacing w:after="0" w:line="240" w:lineRule="auto"/>
              <w:jc w:val="center"/>
              <w:rPr>
                <w:rFonts w:ascii="Times New Roman" w:hAnsi="Times New Roman"/>
                <w:sz w:val="24"/>
                <w:szCs w:val="24"/>
              </w:rPr>
            </w:pPr>
            <w:r w:rsidRPr="009D4FBF">
              <w:rPr>
                <w:rFonts w:ascii="Times New Roman" w:hAnsi="Times New Roman"/>
                <w:sz w:val="24"/>
                <w:szCs w:val="24"/>
              </w:rPr>
              <w:t>170 964</w:t>
            </w:r>
            <w:r w:rsidR="005F55AB" w:rsidRPr="009D4FBF">
              <w:rPr>
                <w:rFonts w:ascii="Times New Roman" w:hAnsi="Times New Roman"/>
                <w:sz w:val="24"/>
                <w:szCs w:val="24"/>
              </w:rPr>
              <w:t>,</w:t>
            </w:r>
            <w:r w:rsidRPr="009D4FBF">
              <w:rPr>
                <w:rFonts w:ascii="Times New Roman" w:hAnsi="Times New Roman"/>
                <w:sz w:val="24"/>
                <w:szCs w:val="24"/>
              </w:rPr>
              <w:t>71</w:t>
            </w:r>
            <w:r w:rsidR="005F55AB" w:rsidRPr="009D4FBF">
              <w:rPr>
                <w:rFonts w:ascii="Times New Roman" w:hAnsi="Times New Roman"/>
                <w:sz w:val="24"/>
                <w:szCs w:val="24"/>
              </w:rPr>
              <w:t xml:space="preserve"> </w:t>
            </w:r>
            <w:r w:rsidR="001173DC" w:rsidRPr="009D4FBF">
              <w:rPr>
                <w:rFonts w:ascii="Times New Roman" w:hAnsi="Times New Roman"/>
                <w:sz w:val="24"/>
                <w:szCs w:val="24"/>
              </w:rPr>
              <w:t>кВт/год</w:t>
            </w:r>
          </w:p>
        </w:tc>
        <w:tc>
          <w:tcPr>
            <w:tcW w:w="4253" w:type="dxa"/>
            <w:tcBorders>
              <w:top w:val="single" w:sz="4" w:space="0" w:color="auto"/>
              <w:left w:val="single" w:sz="4" w:space="0" w:color="auto"/>
              <w:right w:val="single" w:sz="4" w:space="0" w:color="auto"/>
            </w:tcBorders>
            <w:vAlign w:val="center"/>
          </w:tcPr>
          <w:p w14:paraId="63490100" w14:textId="64185791" w:rsidR="007C1275" w:rsidRPr="006703EA" w:rsidRDefault="001173DC" w:rsidP="00532215">
            <w:pPr>
              <w:spacing w:after="0" w:line="240" w:lineRule="auto"/>
              <w:jc w:val="center"/>
              <w:rPr>
                <w:rFonts w:ascii="Times New Roman" w:hAnsi="Times New Roman"/>
                <w:sz w:val="24"/>
                <w:szCs w:val="24"/>
              </w:rPr>
            </w:pPr>
            <w:r w:rsidRPr="006703EA">
              <w:rPr>
                <w:rFonts w:ascii="Times New Roman" w:hAnsi="Times New Roman"/>
                <w:sz w:val="24"/>
                <w:szCs w:val="24"/>
              </w:rPr>
              <w:t xml:space="preserve">Клас напруги: </w:t>
            </w:r>
            <w:r w:rsidR="006703EA" w:rsidRPr="006703EA">
              <w:rPr>
                <w:rFonts w:ascii="Times New Roman" w:hAnsi="Times New Roman"/>
                <w:sz w:val="24"/>
                <w:szCs w:val="24"/>
              </w:rPr>
              <w:t xml:space="preserve">1 та </w:t>
            </w:r>
            <w:r w:rsidRPr="006703EA">
              <w:rPr>
                <w:rFonts w:ascii="Times New Roman" w:hAnsi="Times New Roman"/>
                <w:sz w:val="24"/>
                <w:szCs w:val="24"/>
              </w:rPr>
              <w:t>2</w:t>
            </w:r>
            <w:r w:rsidR="00925BDE" w:rsidRPr="006703EA">
              <w:rPr>
                <w:rFonts w:ascii="Times New Roman" w:hAnsi="Times New Roman"/>
                <w:sz w:val="24"/>
                <w:szCs w:val="24"/>
              </w:rPr>
              <w:t xml:space="preserve">, </w:t>
            </w:r>
          </w:p>
          <w:p w14:paraId="02B8368B" w14:textId="77777777" w:rsidR="00925BDE" w:rsidRPr="00B02856" w:rsidRDefault="00925BDE" w:rsidP="00532215">
            <w:pPr>
              <w:spacing w:after="0" w:line="240" w:lineRule="auto"/>
              <w:jc w:val="center"/>
              <w:rPr>
                <w:rFonts w:ascii="Times New Roman" w:hAnsi="Times New Roman"/>
                <w:sz w:val="24"/>
                <w:szCs w:val="24"/>
              </w:rPr>
            </w:pPr>
            <w:r w:rsidRPr="00B02856">
              <w:rPr>
                <w:rFonts w:ascii="Times New Roman" w:eastAsia="Times New Roman" w:hAnsi="Times New Roman" w:cs="Times New Roman"/>
                <w:sz w:val="24"/>
                <w:szCs w:val="24"/>
              </w:rPr>
              <w:t xml:space="preserve">Група </w:t>
            </w:r>
            <w:r w:rsidR="007C1275" w:rsidRPr="00B02856">
              <w:rPr>
                <w:rFonts w:ascii="Times New Roman" w:eastAsia="Times New Roman" w:hAnsi="Times New Roman" w:cs="Times New Roman"/>
                <w:sz w:val="24"/>
                <w:szCs w:val="24"/>
              </w:rPr>
              <w:t xml:space="preserve">споживання </w:t>
            </w:r>
            <w:r w:rsidRPr="00B02856">
              <w:rPr>
                <w:rFonts w:ascii="Times New Roman" w:eastAsia="Times New Roman" w:hAnsi="Times New Roman" w:cs="Times New Roman"/>
                <w:sz w:val="24"/>
                <w:szCs w:val="24"/>
              </w:rPr>
              <w:t>«Б»,</w:t>
            </w:r>
          </w:p>
          <w:p w14:paraId="7011284B" w14:textId="77777777" w:rsidR="001173DC" w:rsidRPr="00330CB8" w:rsidRDefault="00925BDE" w:rsidP="00532215">
            <w:pPr>
              <w:spacing w:after="0" w:line="240" w:lineRule="auto"/>
              <w:jc w:val="center"/>
              <w:rPr>
                <w:rFonts w:ascii="Times New Roman" w:hAnsi="Times New Roman"/>
                <w:sz w:val="24"/>
                <w:szCs w:val="24"/>
              </w:rPr>
            </w:pPr>
            <w:r w:rsidRPr="00B02856">
              <w:rPr>
                <w:rFonts w:ascii="Times New Roman" w:eastAsia="Times New Roman" w:hAnsi="Times New Roman" w:cs="Times New Roman"/>
                <w:sz w:val="24"/>
                <w:szCs w:val="24"/>
              </w:rPr>
              <w:t>Частота 50 Гц</w:t>
            </w:r>
          </w:p>
        </w:tc>
      </w:tr>
    </w:tbl>
    <w:p w14:paraId="08A21BFF" w14:textId="77777777" w:rsidR="00B47313"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330CB8">
        <w:rPr>
          <w:rFonts w:ascii="Times New Roman" w:hAnsi="Times New Roman"/>
          <w:sz w:val="24"/>
          <w:szCs w:val="24"/>
          <w:lang w:eastAsia="ru-RU"/>
        </w:rPr>
        <w:t>ПРРЕЕ)</w:t>
      </w:r>
      <w:r w:rsidRPr="00330CB8">
        <w:rPr>
          <w:rFonts w:ascii="Times New Roman" w:hAnsi="Times New Roman"/>
          <w:sz w:val="24"/>
          <w:szCs w:val="24"/>
        </w:rPr>
        <w:t xml:space="preserve">. </w:t>
      </w:r>
    </w:p>
    <w:p w14:paraId="4E18B00C" w14:textId="77777777"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 ціні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w:t>
      </w:r>
      <w:r w:rsidR="00B47313" w:rsidRPr="00330CB8">
        <w:rPr>
          <w:rFonts w:ascii="Times New Roman" w:hAnsi="Times New Roman"/>
          <w:sz w:val="24"/>
          <w:szCs w:val="24"/>
        </w:rPr>
        <w:t xml:space="preserve">чинної </w:t>
      </w:r>
      <w:r w:rsidRPr="00330CB8">
        <w:rPr>
          <w:rFonts w:ascii="Times New Roman" w:hAnsi="Times New Roman"/>
          <w:sz w:val="24"/>
          <w:szCs w:val="24"/>
        </w:rPr>
        <w:t>постанови НКРЕКП</w:t>
      </w:r>
      <w:r w:rsidR="00B47313" w:rsidRPr="00330CB8">
        <w:rPr>
          <w:rFonts w:ascii="Times New Roman" w:hAnsi="Times New Roman"/>
          <w:sz w:val="24"/>
          <w:szCs w:val="24"/>
        </w:rPr>
        <w:t>.</w:t>
      </w:r>
    </w:p>
    <w:p w14:paraId="24268EDC" w14:textId="77777777" w:rsidR="0036239B" w:rsidRPr="00330CB8" w:rsidRDefault="0024447A" w:rsidP="0036239B">
      <w:pPr>
        <w:tabs>
          <w:tab w:val="left" w:pos="1276"/>
        </w:tabs>
        <w:spacing w:after="0"/>
        <w:ind w:firstLine="567"/>
        <w:jc w:val="both"/>
        <w:rPr>
          <w:rFonts w:ascii="Times New Roman" w:eastAsia="Times New Roman" w:hAnsi="Times New Roman" w:cs="Times New Roman"/>
          <w:sz w:val="24"/>
          <w:szCs w:val="24"/>
          <w:u w:val="single"/>
        </w:rPr>
      </w:pPr>
      <w:r w:rsidRPr="00330CB8">
        <w:rPr>
          <w:rFonts w:ascii="Times New Roman" w:eastAsia="Times New Roman" w:hAnsi="Times New Roman" w:cs="Times New Roman"/>
          <w:sz w:val="24"/>
          <w:szCs w:val="24"/>
        </w:rPr>
        <w:t>До ціни пропозиції учасник</w:t>
      </w:r>
      <w:r w:rsidR="0036239B" w:rsidRPr="00330CB8">
        <w:rPr>
          <w:rFonts w:ascii="Times New Roman" w:eastAsia="Times New Roman" w:hAnsi="Times New Roman" w:cs="Times New Roman"/>
          <w:sz w:val="24"/>
          <w:szCs w:val="24"/>
        </w:rPr>
        <w:t xml:space="preserve"> включ</w:t>
      </w:r>
      <w:r w:rsidRPr="00330CB8">
        <w:rPr>
          <w:rFonts w:ascii="Times New Roman" w:eastAsia="Times New Roman" w:hAnsi="Times New Roman" w:cs="Times New Roman"/>
          <w:sz w:val="24"/>
          <w:szCs w:val="24"/>
        </w:rPr>
        <w:t>ає</w:t>
      </w:r>
      <w:r w:rsidR="0036239B" w:rsidRPr="00330CB8">
        <w:rPr>
          <w:rFonts w:ascii="Times New Roman" w:eastAsia="Times New Roman" w:hAnsi="Times New Roman" w:cs="Times New Roman"/>
          <w:sz w:val="24"/>
          <w:szCs w:val="24"/>
        </w:rPr>
        <w:t xml:space="preserve"> витрати на </w:t>
      </w:r>
      <w:r w:rsidR="0036239B" w:rsidRPr="00330CB8">
        <w:rPr>
          <w:rFonts w:ascii="Times New Roman" w:eastAsia="Times New Roman" w:hAnsi="Times New Roman" w:cs="Times New Roman"/>
          <w:b/>
          <w:sz w:val="24"/>
          <w:szCs w:val="24"/>
        </w:rPr>
        <w:t>послуги з передачі електричної енергії за регульованим тарифом, затвердженим постановою НКРЕКП від 09.12.2023 № 2322 «Про встановлення тарифу на послуги з передачі електричної енергії НЕК «УКРЕНЕРГО» на 2024 рік</w:t>
      </w:r>
      <w:r w:rsidR="0036239B" w:rsidRPr="00AE5CBB">
        <w:rPr>
          <w:rFonts w:ascii="Times New Roman" w:eastAsia="Times New Roman" w:hAnsi="Times New Roman" w:cs="Times New Roman"/>
          <w:b/>
          <w:sz w:val="24"/>
          <w:szCs w:val="24"/>
        </w:rPr>
        <w:t>» - 0,52857 грн за 1 кВт*год без ПДВ</w:t>
      </w:r>
      <w:r w:rsidRPr="00330CB8">
        <w:rPr>
          <w:rFonts w:ascii="Times New Roman" w:eastAsia="Times New Roman" w:hAnsi="Times New Roman" w:cs="Times New Roman"/>
          <w:b/>
          <w:sz w:val="24"/>
          <w:szCs w:val="24"/>
        </w:rPr>
        <w:t xml:space="preserve"> </w:t>
      </w:r>
    </w:p>
    <w:p w14:paraId="764340DF" w14:textId="7939BD70" w:rsidR="0024447A" w:rsidRPr="00330CB8" w:rsidRDefault="002B355C" w:rsidP="001173D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до ціни пропозиції </w:t>
      </w:r>
      <w:r w:rsidRPr="002B355C">
        <w:rPr>
          <w:rFonts w:ascii="Times New Roman" w:eastAsia="Times New Roman" w:hAnsi="Times New Roman" w:cs="Times New Roman"/>
          <w:b/>
          <w:bCs/>
          <w:sz w:val="24"/>
          <w:szCs w:val="24"/>
        </w:rPr>
        <w:t>включаються п</w:t>
      </w:r>
      <w:r w:rsidR="0024447A" w:rsidRPr="002B355C">
        <w:rPr>
          <w:rFonts w:ascii="Times New Roman" w:eastAsia="Times New Roman" w:hAnsi="Times New Roman" w:cs="Times New Roman"/>
          <w:b/>
          <w:bCs/>
          <w:sz w:val="24"/>
          <w:szCs w:val="24"/>
        </w:rPr>
        <w:t>ослуги з розподілу електричної енергії</w:t>
      </w:r>
      <w:r>
        <w:rPr>
          <w:rFonts w:ascii="Times New Roman" w:eastAsia="Times New Roman" w:hAnsi="Times New Roman" w:cs="Times New Roman"/>
          <w:b/>
          <w:bCs/>
          <w:sz w:val="24"/>
          <w:szCs w:val="24"/>
        </w:rPr>
        <w:t>.</w:t>
      </w:r>
      <w:r w:rsidR="0024447A" w:rsidRPr="00330CB8">
        <w:rPr>
          <w:rFonts w:ascii="Times New Roman" w:eastAsia="Times New Roman" w:hAnsi="Times New Roman" w:cs="Times New Roman"/>
          <w:sz w:val="24"/>
          <w:szCs w:val="24"/>
        </w:rPr>
        <w:t xml:space="preserve"> </w:t>
      </w:r>
    </w:p>
    <w:p w14:paraId="0D1C98A3" w14:textId="4B3AD8B8" w:rsidR="001173DC" w:rsidRPr="00330CB8" w:rsidRDefault="0024447A" w:rsidP="0024447A">
      <w:pPr>
        <w:spacing w:after="0" w:line="240" w:lineRule="auto"/>
        <w:ind w:firstLine="567"/>
        <w:jc w:val="both"/>
        <w:rPr>
          <w:rFonts w:ascii="Times New Roman" w:hAnsi="Times New Roman"/>
          <w:sz w:val="24"/>
          <w:szCs w:val="24"/>
        </w:rPr>
      </w:pPr>
      <w:r w:rsidRPr="00330CB8">
        <w:rPr>
          <w:rFonts w:ascii="Times New Roman" w:eastAsia="Times New Roman" w:hAnsi="Times New Roman" w:cs="Times New Roman"/>
          <w:sz w:val="24"/>
          <w:szCs w:val="24"/>
        </w:rPr>
        <w:t xml:space="preserve">До ціни пропозиції учасник </w:t>
      </w:r>
      <w:r w:rsidRPr="00330CB8">
        <w:rPr>
          <w:rFonts w:ascii="Times New Roman" w:eastAsia="Times New Roman" w:hAnsi="Times New Roman" w:cs="Times New Roman"/>
          <w:b/>
          <w:sz w:val="24"/>
          <w:szCs w:val="24"/>
        </w:rPr>
        <w:t xml:space="preserve">не включає </w:t>
      </w:r>
      <w:r w:rsidR="001173DC" w:rsidRPr="00330CB8">
        <w:rPr>
          <w:rFonts w:ascii="Times New Roman" w:hAnsi="Times New Roman"/>
          <w:sz w:val="24"/>
          <w:szCs w:val="24"/>
        </w:rPr>
        <w:t xml:space="preserve">будь-які витрати, понесені учасником у процесі здійснення процедури закупівлі та витрати, пов’язані з укладанням договору. </w:t>
      </w:r>
    </w:p>
    <w:p w14:paraId="1D184ECD" w14:textId="60701804" w:rsidR="001173DC" w:rsidRPr="00330CB8" w:rsidRDefault="001173DC" w:rsidP="001173DC">
      <w:pPr>
        <w:spacing w:after="0" w:line="240" w:lineRule="auto"/>
        <w:ind w:firstLine="567"/>
        <w:jc w:val="both"/>
        <w:rPr>
          <w:rFonts w:ascii="Times New Roman" w:hAnsi="Times New Roman"/>
          <w:sz w:val="24"/>
          <w:szCs w:val="24"/>
        </w:rPr>
      </w:pPr>
      <w:r w:rsidRPr="00AE5CBB">
        <w:rPr>
          <w:rFonts w:ascii="Times New Roman" w:hAnsi="Times New Roman"/>
          <w:iCs/>
          <w:sz w:val="24"/>
          <w:szCs w:val="24"/>
        </w:rPr>
        <w:t xml:space="preserve">Послуга з перетікання </w:t>
      </w:r>
      <w:r w:rsidRPr="00AE5CBB">
        <w:rPr>
          <w:rFonts w:ascii="Times New Roman" w:hAnsi="Times New Roman"/>
          <w:b/>
          <w:bCs/>
          <w:iCs/>
          <w:sz w:val="24"/>
          <w:szCs w:val="24"/>
        </w:rPr>
        <w:t>реактивної електричної енергії</w:t>
      </w:r>
      <w:r w:rsidRPr="00AE5CBB">
        <w:rPr>
          <w:rFonts w:ascii="Times New Roman" w:hAnsi="Times New Roman"/>
          <w:iCs/>
          <w:sz w:val="24"/>
          <w:szCs w:val="24"/>
        </w:rPr>
        <w:t xml:space="preserve"> не включена в очікувану вартість закупівлі.</w:t>
      </w:r>
    </w:p>
    <w:p w14:paraId="4893E10B" w14:textId="77777777"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eastAsia="Courier New" w:hAnsi="Times New Roman"/>
          <w:sz w:val="24"/>
          <w:szCs w:val="24"/>
        </w:rPr>
        <w:t>Бюджетні зобов’язання за договором виникають у разі наявності та в межах відповідних бюджетних асигнувань.</w:t>
      </w:r>
    </w:p>
    <w:p w14:paraId="6C2D4347" w14:textId="77777777" w:rsidR="001173DC" w:rsidRPr="00330CB8" w:rsidRDefault="001173DC" w:rsidP="001173DC">
      <w:pPr>
        <w:spacing w:after="0" w:line="240" w:lineRule="auto"/>
        <w:ind w:firstLine="567"/>
        <w:jc w:val="both"/>
        <w:rPr>
          <w:rFonts w:ascii="Times New Roman" w:eastAsia="Times New Roman" w:hAnsi="Times New Roman"/>
          <w:sz w:val="24"/>
          <w:szCs w:val="24"/>
          <w:lang w:eastAsia="zh-CN"/>
        </w:rPr>
      </w:pPr>
      <w:r w:rsidRPr="00330CB8">
        <w:rPr>
          <w:rFonts w:ascii="Times New Roman" w:hAnsi="Times New Roman"/>
          <w:sz w:val="24"/>
          <w:szCs w:val="24"/>
          <w:lang w:eastAsia="zh-CN"/>
        </w:rPr>
        <w:t>Відносини, що виникають між учасниками ринку під час здійснення купівлі-продажу електричної енергії, постачання електричної енергії споживачам,</w:t>
      </w:r>
      <w:r w:rsidRPr="00330CB8">
        <w:rPr>
          <w:rFonts w:ascii="Times New Roman" w:hAnsi="Times New Roman"/>
          <w:iCs/>
          <w:sz w:val="24"/>
          <w:szCs w:val="24"/>
        </w:rPr>
        <w:t xml:space="preserve"> регулюються </w:t>
      </w:r>
      <w:r w:rsidR="00B47313" w:rsidRPr="00330CB8">
        <w:rPr>
          <w:rFonts w:ascii="Times New Roman" w:hAnsi="Times New Roman"/>
          <w:iCs/>
          <w:sz w:val="24"/>
          <w:szCs w:val="24"/>
        </w:rPr>
        <w:t>чин</w:t>
      </w:r>
      <w:r w:rsidRPr="00330CB8">
        <w:rPr>
          <w:rFonts w:ascii="Times New Roman" w:hAnsi="Times New Roman"/>
          <w:iCs/>
          <w:sz w:val="24"/>
          <w:szCs w:val="24"/>
        </w:rPr>
        <w:t>ними нормативно-правовими актами</w:t>
      </w:r>
    </w:p>
    <w:p w14:paraId="1F7AE44B" w14:textId="77777777" w:rsidR="001173DC" w:rsidRPr="00330CB8" w:rsidRDefault="001173DC" w:rsidP="001173DC">
      <w:pPr>
        <w:suppressAutoHyphens/>
        <w:spacing w:after="0" w:line="240" w:lineRule="auto"/>
        <w:ind w:firstLine="567"/>
        <w:jc w:val="both"/>
        <w:rPr>
          <w:rFonts w:ascii="Times New Roman" w:hAnsi="Times New Roman"/>
          <w:sz w:val="24"/>
          <w:szCs w:val="24"/>
          <w:lang w:eastAsia="zh-CN"/>
        </w:rPr>
      </w:pPr>
      <w:r w:rsidRPr="00330CB8">
        <w:rPr>
          <w:rFonts w:ascii="Times New Roman" w:hAnsi="Times New Roman"/>
          <w:sz w:val="24"/>
          <w:szCs w:val="24"/>
          <w:lang w:eastAsia="zh-CN"/>
        </w:rPr>
        <w:t>2. Строк поставки товару: цілодобово, з 01.01.202</w:t>
      </w:r>
      <w:r w:rsidR="00B47313" w:rsidRPr="00330CB8">
        <w:rPr>
          <w:rFonts w:ascii="Times New Roman" w:hAnsi="Times New Roman"/>
          <w:sz w:val="24"/>
          <w:szCs w:val="24"/>
          <w:lang w:eastAsia="zh-CN"/>
        </w:rPr>
        <w:t>4</w:t>
      </w:r>
      <w:r w:rsidRPr="00330CB8">
        <w:rPr>
          <w:rFonts w:ascii="Times New Roman" w:hAnsi="Times New Roman"/>
          <w:sz w:val="24"/>
          <w:szCs w:val="24"/>
          <w:lang w:eastAsia="zh-CN"/>
        </w:rPr>
        <w:t xml:space="preserve"> року по 31.12.202</w:t>
      </w:r>
      <w:r w:rsidR="00B47313" w:rsidRPr="00330CB8">
        <w:rPr>
          <w:rFonts w:ascii="Times New Roman" w:hAnsi="Times New Roman"/>
          <w:sz w:val="24"/>
          <w:szCs w:val="24"/>
          <w:lang w:eastAsia="zh-CN"/>
        </w:rPr>
        <w:t>4</w:t>
      </w:r>
      <w:r w:rsidRPr="00330CB8">
        <w:rPr>
          <w:rFonts w:ascii="Times New Roman" w:hAnsi="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038165C1" w14:textId="7FEF09C8" w:rsidR="00AE5CBB" w:rsidRPr="00AE5CBB" w:rsidRDefault="001173DC" w:rsidP="00AE5CBB">
      <w:pPr>
        <w:tabs>
          <w:tab w:val="left" w:pos="6330"/>
        </w:tabs>
        <w:spacing w:after="0"/>
        <w:ind w:right="142" w:firstLine="567"/>
        <w:jc w:val="both"/>
        <w:rPr>
          <w:rFonts w:ascii="Times New Roman" w:hAnsi="Times New Roman" w:cs="Times New Roman"/>
          <w:sz w:val="24"/>
          <w:szCs w:val="24"/>
        </w:rPr>
      </w:pPr>
      <w:r w:rsidRPr="00330CB8">
        <w:rPr>
          <w:rFonts w:ascii="Times New Roman" w:hAnsi="Times New Roman"/>
          <w:sz w:val="24"/>
          <w:szCs w:val="24"/>
        </w:rPr>
        <w:t xml:space="preserve">3. Мета використання товару: для забезпечення потреб електроустановок споживача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r w:rsidR="009D4FBF">
        <w:rPr>
          <w:rFonts w:ascii="Times New Roman" w:hAnsi="Times New Roman" w:cs="Times New Roman"/>
          <w:sz w:val="24"/>
          <w:szCs w:val="24"/>
        </w:rPr>
        <w:t>.</w:t>
      </w:r>
    </w:p>
    <w:p w14:paraId="46050D2B" w14:textId="6C1515B7" w:rsidR="00AE5CBB" w:rsidRDefault="001173DC" w:rsidP="00AE5CBB">
      <w:pPr>
        <w:tabs>
          <w:tab w:val="left" w:pos="6330"/>
        </w:tabs>
        <w:spacing w:after="0"/>
        <w:ind w:right="142" w:firstLine="567"/>
        <w:jc w:val="both"/>
        <w:rPr>
          <w:rFonts w:ascii="Times New Roman" w:hAnsi="Times New Roman"/>
          <w:sz w:val="24"/>
          <w:szCs w:val="24"/>
          <w:lang w:eastAsia="zh-CN"/>
        </w:rPr>
      </w:pPr>
      <w:r w:rsidRPr="00330CB8">
        <w:rPr>
          <w:rFonts w:ascii="Times New Roman" w:eastAsia="Times New Roman" w:hAnsi="Times New Roman"/>
          <w:sz w:val="24"/>
          <w:szCs w:val="24"/>
          <w:lang w:eastAsia="zh-CN"/>
        </w:rPr>
        <w:t>4.</w:t>
      </w:r>
      <w:r w:rsidRPr="00330CB8">
        <w:rPr>
          <w:rFonts w:ascii="Times New Roman" w:eastAsia="Times New Roman" w:hAnsi="Times New Roman"/>
          <w:bCs/>
          <w:sz w:val="24"/>
          <w:szCs w:val="24"/>
          <w:lang w:eastAsia="zh-CN"/>
        </w:rPr>
        <w:t xml:space="preserve"> </w:t>
      </w:r>
      <w:r w:rsidRPr="00330CB8">
        <w:rPr>
          <w:rFonts w:ascii="Times New Roman" w:eastAsia="Times New Roman" w:hAnsi="Times New Roman"/>
          <w:sz w:val="24"/>
          <w:szCs w:val="24"/>
          <w:lang w:eastAsia="zh-CN"/>
        </w:rPr>
        <w:t xml:space="preserve">Місце поставки товару: </w:t>
      </w:r>
      <w:r w:rsidRPr="00330CB8">
        <w:rPr>
          <w:rFonts w:ascii="Times New Roman" w:hAnsi="Times New Roman"/>
          <w:sz w:val="24"/>
          <w:szCs w:val="24"/>
        </w:rPr>
        <w:t>Україна,</w:t>
      </w:r>
      <w:r w:rsidR="00AE5CBB">
        <w:rPr>
          <w:rFonts w:ascii="Times New Roman" w:hAnsi="Times New Roman"/>
          <w:sz w:val="24"/>
          <w:szCs w:val="24"/>
        </w:rPr>
        <w:t xml:space="preserve"> </w:t>
      </w:r>
      <w:r w:rsidR="009D4FBF" w:rsidRPr="009D4FBF">
        <w:rPr>
          <w:rFonts w:ascii="Times New Roman" w:hAnsi="Times New Roman"/>
          <w:sz w:val="24"/>
          <w:szCs w:val="24"/>
        </w:rPr>
        <w:t xml:space="preserve">Полтавська </w:t>
      </w:r>
      <w:r w:rsidR="00AE5CBB" w:rsidRPr="009D4FBF">
        <w:rPr>
          <w:rFonts w:ascii="Times New Roman" w:hAnsi="Times New Roman"/>
          <w:sz w:val="24"/>
          <w:szCs w:val="24"/>
        </w:rPr>
        <w:t xml:space="preserve">область, місто </w:t>
      </w:r>
      <w:r w:rsidR="009D4FBF" w:rsidRPr="009D4FBF">
        <w:rPr>
          <w:rFonts w:ascii="Times New Roman" w:hAnsi="Times New Roman"/>
          <w:sz w:val="24"/>
          <w:szCs w:val="24"/>
        </w:rPr>
        <w:t>Кременчук.</w:t>
      </w:r>
      <w:r w:rsidR="00AE5CBB" w:rsidRPr="00330CB8">
        <w:rPr>
          <w:rFonts w:ascii="Times New Roman" w:hAnsi="Times New Roman"/>
          <w:sz w:val="24"/>
          <w:szCs w:val="24"/>
          <w:lang w:eastAsia="zh-CN"/>
        </w:rPr>
        <w:t xml:space="preserve"> </w:t>
      </w:r>
    </w:p>
    <w:p w14:paraId="74856D24" w14:textId="1C6767C7" w:rsidR="001173DC" w:rsidRPr="00330CB8" w:rsidRDefault="001173DC" w:rsidP="00AE5CBB">
      <w:pPr>
        <w:tabs>
          <w:tab w:val="left" w:pos="6330"/>
        </w:tabs>
        <w:spacing w:after="0"/>
        <w:ind w:right="142" w:firstLine="567"/>
        <w:jc w:val="both"/>
        <w:rPr>
          <w:rFonts w:ascii="Times New Roman" w:hAnsi="Times New Roman"/>
          <w:sz w:val="24"/>
          <w:szCs w:val="24"/>
        </w:rPr>
      </w:pPr>
      <w:r w:rsidRPr="00330CB8">
        <w:rPr>
          <w:rFonts w:ascii="Times New Roman" w:hAnsi="Times New Roman"/>
          <w:sz w:val="24"/>
          <w:szCs w:val="24"/>
          <w:lang w:eastAsia="zh-CN"/>
        </w:rPr>
        <w:t>5. Технічні, якісні характеристики  предмету закупівлі передбачають застосування заходів із захисту довкілля,</w:t>
      </w:r>
      <w:r w:rsidRPr="00330CB8">
        <w:rPr>
          <w:rFonts w:ascii="Times New Roman" w:hAnsi="Times New Roman"/>
          <w:sz w:val="24"/>
          <w:szCs w:val="24"/>
        </w:rPr>
        <w:t xml:space="preserve"> при </w:t>
      </w:r>
      <w:r w:rsidR="00B47313" w:rsidRPr="00330CB8">
        <w:rPr>
          <w:rFonts w:ascii="Times New Roman" w:hAnsi="Times New Roman"/>
          <w:sz w:val="24"/>
          <w:szCs w:val="24"/>
        </w:rPr>
        <w:t>постачанні товару</w:t>
      </w:r>
      <w:r w:rsidRPr="00330CB8">
        <w:rPr>
          <w:rFonts w:ascii="Times New Roman" w:hAnsi="Times New Roman"/>
          <w:sz w:val="24"/>
          <w:szCs w:val="24"/>
        </w:rPr>
        <w:t xml:space="preserve">, що є предметом закупівлі, Учасник повинен дотримуватися вимог чинного законодавства із захисту довкілля. </w:t>
      </w:r>
    </w:p>
    <w:p w14:paraId="3DB8E914" w14:textId="77777777" w:rsidR="00363CB5" w:rsidRPr="00330CB8" w:rsidRDefault="00363CB5" w:rsidP="00363CB5">
      <w:pPr>
        <w:tabs>
          <w:tab w:val="left" w:pos="993"/>
          <w:tab w:val="left" w:pos="1560"/>
        </w:tabs>
        <w:spacing w:after="0"/>
        <w:ind w:right="-2" w:firstLine="567"/>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lastRenderedPageBreak/>
        <w:t>Особливі вимоги до предмета закупівлі.</w:t>
      </w:r>
    </w:p>
    <w:p w14:paraId="79D2666D" w14:textId="77777777" w:rsidR="00363CB5" w:rsidRPr="00330CB8" w:rsidRDefault="00363CB5" w:rsidP="00363CB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330CB8">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7B04C5A"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Закону України «Про ринок електричної енергії» від 13.04.2017 № 2019-VIII;</w:t>
      </w:r>
    </w:p>
    <w:p w14:paraId="616DC9C6"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BE289C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CCD1AE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38E91F8" w14:textId="77777777" w:rsidR="00363CB5" w:rsidRPr="00330CB8" w:rsidRDefault="00363CB5" w:rsidP="00363CB5">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3F82C6D0" w14:textId="77777777" w:rsidR="00363CB5" w:rsidRPr="00330CB8" w:rsidRDefault="00363CB5" w:rsidP="001173DC">
      <w:pPr>
        <w:tabs>
          <w:tab w:val="left" w:pos="7425"/>
        </w:tabs>
        <w:autoSpaceDE w:val="0"/>
        <w:autoSpaceDN w:val="0"/>
        <w:adjustRightInd w:val="0"/>
        <w:spacing w:after="0" w:line="240" w:lineRule="auto"/>
        <w:ind w:firstLine="567"/>
        <w:contextualSpacing/>
        <w:jc w:val="both"/>
        <w:rPr>
          <w:rFonts w:ascii="Times New Roman" w:hAnsi="Times New Roman"/>
          <w:sz w:val="24"/>
          <w:szCs w:val="24"/>
          <w:lang w:eastAsia="zh-CN"/>
        </w:rPr>
      </w:pPr>
    </w:p>
    <w:p w14:paraId="1711ECD0" w14:textId="77777777" w:rsidR="001173DC" w:rsidRPr="00330CB8" w:rsidRDefault="001173DC" w:rsidP="001173DC">
      <w:pPr>
        <w:suppressAutoHyphens/>
        <w:spacing w:after="0" w:line="0" w:lineRule="atLeast"/>
        <w:ind w:firstLine="567"/>
        <w:jc w:val="both"/>
        <w:textAlignment w:val="baseline"/>
        <w:rPr>
          <w:rFonts w:ascii="Times New Roman" w:eastAsia="Times New Roman" w:hAnsi="Times New Roman"/>
          <w:sz w:val="24"/>
          <w:szCs w:val="24"/>
          <w:lang w:eastAsia="zh-CN"/>
        </w:rPr>
      </w:pPr>
      <w:r w:rsidRPr="00330CB8">
        <w:rPr>
          <w:rFonts w:ascii="Times New Roman" w:eastAsia="Times New Roman" w:hAnsi="Times New Roman"/>
          <w:sz w:val="24"/>
          <w:szCs w:val="24"/>
          <w:lang w:eastAsia="zh-CN"/>
        </w:rPr>
        <w:t xml:space="preserve">6. Відповідно до положень пункту 11.4.6 глави 11.4 розділу XI Кодексу систем розподілу, затвердженого постановою НКРЕКП від 14.03.2018 № 310, </w:t>
      </w:r>
      <w:r w:rsidRPr="00330CB8">
        <w:rPr>
          <w:rFonts w:ascii="Times New Roman" w:eastAsia="Times New Roman" w:hAnsi="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30CB8">
        <w:rPr>
          <w:rFonts w:ascii="Times New Roman" w:eastAsia="Times New Roman" w:hAnsi="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25B69379" w14:textId="77777777" w:rsidR="000D42CD" w:rsidRPr="00330CB8" w:rsidRDefault="001173DC" w:rsidP="001173DC">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 xml:space="preserve">7. </w:t>
      </w:r>
      <w:r w:rsidRPr="00330CB8">
        <w:rPr>
          <w:rFonts w:ascii="Times New Roman" w:hAnsi="Times New Roman"/>
          <w:sz w:val="24"/>
          <w:szCs w:val="24"/>
          <w:lang w:eastAsia="ru-RU"/>
        </w:rPr>
        <w:t xml:space="preserve">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w:t>
      </w:r>
    </w:p>
    <w:p w14:paraId="68444D5D" w14:textId="77777777" w:rsidR="000D69B5" w:rsidRPr="00330CB8" w:rsidRDefault="001173DC" w:rsidP="006B0015">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В тому числі</w:t>
      </w:r>
      <w:r w:rsidR="000D42CD" w:rsidRPr="00330CB8">
        <w:rPr>
          <w:rFonts w:ascii="Times New Roman" w:eastAsia="Times New Roman" w:hAnsi="Times New Roman"/>
          <w:sz w:val="24"/>
          <w:szCs w:val="24"/>
          <w:lang w:eastAsia="zh-CN"/>
        </w:rPr>
        <w:t>,</w:t>
      </w:r>
      <w:r w:rsidRPr="00330CB8">
        <w:rPr>
          <w:rFonts w:ascii="Times New Roman" w:eastAsia="Times New Roman" w:hAnsi="Times New Roman"/>
          <w:sz w:val="24"/>
          <w:szCs w:val="24"/>
          <w:lang w:eastAsia="zh-CN"/>
        </w:rPr>
        <w:t xml:space="preserve"> постачальник зобов'язується забезпечити комерційну якість </w:t>
      </w:r>
      <w:r w:rsidR="000D42CD" w:rsidRPr="00330CB8">
        <w:rPr>
          <w:rFonts w:ascii="Times New Roman" w:eastAsia="Times New Roman" w:hAnsi="Times New Roman"/>
          <w:sz w:val="24"/>
          <w:szCs w:val="24"/>
          <w:lang w:eastAsia="zh-CN"/>
        </w:rPr>
        <w:t>товарів</w:t>
      </w:r>
      <w:r w:rsidRPr="00330CB8">
        <w:rPr>
          <w:rFonts w:ascii="Times New Roman" w:eastAsia="Times New Roman" w:hAnsi="Times New Roman"/>
          <w:sz w:val="24"/>
          <w:szCs w:val="24"/>
          <w:lang w:eastAsia="zh-CN"/>
        </w:rPr>
        <w:t xml:space="preserve">,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RPr="00330CB8">
        <w:rPr>
          <w:rFonts w:ascii="Times New Roman" w:hAnsi="Times New Roman"/>
          <w:sz w:val="24"/>
          <w:szCs w:val="24"/>
          <w:lang w:eastAsia="ru-RU"/>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1F58E2C5" w14:textId="77777777" w:rsidR="00864A2A" w:rsidRPr="00330CB8" w:rsidRDefault="00864A2A" w:rsidP="00864A2A">
      <w:pPr>
        <w:shd w:val="clear" w:color="auto" w:fill="FFFFFF"/>
        <w:spacing w:after="0" w:line="240" w:lineRule="auto"/>
        <w:ind w:firstLine="460"/>
        <w:jc w:val="both"/>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330CB8">
        <w:rPr>
          <w:rFonts w:ascii="Times New Roman" w:eastAsia="Times New Roman" w:hAnsi="Times New Roman" w:cs="Times New Roman"/>
          <w:sz w:val="24"/>
          <w:szCs w:val="24"/>
        </w:rPr>
        <w:t xml:space="preserve"> </w:t>
      </w:r>
      <w:r w:rsidRPr="00330CB8">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0006E51" w14:textId="77777777" w:rsidR="006B0015" w:rsidRPr="00330CB8" w:rsidRDefault="006B0015" w:rsidP="006B0015">
      <w:pPr>
        <w:spacing w:after="0" w:line="240" w:lineRule="auto"/>
        <w:ind w:firstLine="72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B94EF99" w14:textId="77777777" w:rsidR="006B0015" w:rsidRPr="00330CB8" w:rsidRDefault="006B0015" w:rsidP="006B0015">
      <w:pPr>
        <w:spacing w:after="0" w:line="240" w:lineRule="auto"/>
        <w:ind w:firstLine="708"/>
        <w:jc w:val="both"/>
        <w:rPr>
          <w:rFonts w:ascii="Times New Roman" w:eastAsia="Times New Roman" w:hAnsi="Times New Roman" w:cs="Times New Roman"/>
          <w:sz w:val="24"/>
          <w:szCs w:val="24"/>
          <w:highlight w:val="white"/>
        </w:rPr>
      </w:pPr>
      <w:r w:rsidRPr="00330CB8">
        <w:rPr>
          <w:rFonts w:ascii="Times New Roman" w:eastAsia="Times New Roman" w:hAnsi="Times New Roman" w:cs="Times New Roman"/>
          <w:sz w:val="24"/>
          <w:szCs w:val="24"/>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w:t>
      </w:r>
      <w:r w:rsidRPr="00330CB8">
        <w:rPr>
          <w:rFonts w:ascii="Times New Roman" w:eastAsia="Times New Roman" w:hAnsi="Times New Roman" w:cs="Times New Roman"/>
          <w:sz w:val="24"/>
          <w:szCs w:val="24"/>
          <w:highlight w:val="white"/>
        </w:rPr>
        <w:lastRenderedPageBreak/>
        <w:t>вираз «або еквівалент». Таким чином, вважається, що до кожного посилання додається вираз «або еквівалент».</w:t>
      </w:r>
    </w:p>
    <w:p w14:paraId="3BB86FB6" w14:textId="77777777" w:rsidR="006B0015" w:rsidRPr="00330CB8" w:rsidRDefault="006B0015" w:rsidP="006B0015">
      <w:pPr>
        <w:shd w:val="clear" w:color="auto" w:fill="FFFFFF"/>
        <w:spacing w:after="0" w:line="240" w:lineRule="auto"/>
        <w:ind w:firstLine="708"/>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DA27CA0" w14:textId="77777777" w:rsidR="006B0015" w:rsidRPr="00330CB8" w:rsidRDefault="006B0015" w:rsidP="00864A2A">
      <w:pPr>
        <w:shd w:val="clear" w:color="auto" w:fill="FFFFFF"/>
        <w:spacing w:after="0" w:line="240" w:lineRule="auto"/>
        <w:ind w:firstLine="460"/>
        <w:jc w:val="both"/>
        <w:rPr>
          <w:rFonts w:ascii="Times New Roman" w:eastAsia="Times New Roman" w:hAnsi="Times New Roman" w:cs="Times New Roman"/>
          <w:sz w:val="20"/>
          <w:szCs w:val="20"/>
        </w:rPr>
      </w:pPr>
    </w:p>
    <w:p w14:paraId="4D93C1FE" w14:textId="77777777" w:rsidR="00864A2A" w:rsidRPr="00330CB8" w:rsidRDefault="00864A2A">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8860C22"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lang w:eastAsia="en-US"/>
        </w:rPr>
      </w:pPr>
      <w:r w:rsidRPr="00330CB8">
        <w:rPr>
          <w:rFonts w:ascii="Times New Roman" w:eastAsia="Times New Roman" w:hAnsi="Times New Roman"/>
          <w:b/>
          <w:i/>
          <w:sz w:val="24"/>
          <w:szCs w:val="24"/>
        </w:rPr>
        <w:lastRenderedPageBreak/>
        <w:t>ДОДАТОК 3</w:t>
      </w:r>
    </w:p>
    <w:p w14:paraId="098C4C8C"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rPr>
      </w:pPr>
      <w:r w:rsidRPr="00330CB8">
        <w:rPr>
          <w:rFonts w:ascii="Times New Roman" w:eastAsia="Times New Roman" w:hAnsi="Times New Roman"/>
          <w:b/>
          <w:i/>
          <w:sz w:val="24"/>
          <w:szCs w:val="24"/>
        </w:rPr>
        <w:t>до тендерної документації</w:t>
      </w:r>
    </w:p>
    <w:p w14:paraId="66614251" w14:textId="77777777" w:rsidR="00FD2765" w:rsidRPr="00330CB8" w:rsidRDefault="00FD2765" w:rsidP="006F33F8">
      <w:pPr>
        <w:spacing w:after="0" w:line="240" w:lineRule="auto"/>
        <w:ind w:firstLine="700"/>
        <w:jc w:val="center"/>
        <w:rPr>
          <w:rFonts w:ascii="Times New Roman" w:eastAsia="Times New Roman" w:hAnsi="Times New Roman"/>
          <w:b/>
          <w:sz w:val="24"/>
          <w:szCs w:val="24"/>
        </w:rPr>
      </w:pPr>
    </w:p>
    <w:p w14:paraId="3C3A04C1" w14:textId="77777777" w:rsidR="00830761" w:rsidRPr="00330CB8" w:rsidRDefault="00830761" w:rsidP="005F0550">
      <w:pPr>
        <w:spacing w:after="0" w:line="240" w:lineRule="auto"/>
        <w:ind w:firstLine="700"/>
        <w:jc w:val="right"/>
        <w:rPr>
          <w:rFonts w:ascii="Times New Roman" w:eastAsia="Times New Roman" w:hAnsi="Times New Roman"/>
          <w:b/>
          <w:sz w:val="24"/>
          <w:szCs w:val="24"/>
        </w:rPr>
      </w:pPr>
      <w:r w:rsidRPr="00330CB8">
        <w:rPr>
          <w:rFonts w:ascii="Times New Roman" w:eastAsia="Times New Roman" w:hAnsi="Times New Roman"/>
          <w:b/>
          <w:sz w:val="24"/>
          <w:szCs w:val="24"/>
        </w:rPr>
        <w:t>ПРОЄКТ ДОГОВОРУ</w:t>
      </w:r>
    </w:p>
    <w:p w14:paraId="18D52619" w14:textId="77777777" w:rsidR="001C0720" w:rsidRPr="00330CB8" w:rsidRDefault="001C0720" w:rsidP="006F33F8">
      <w:pPr>
        <w:spacing w:after="0" w:line="240" w:lineRule="auto"/>
        <w:ind w:firstLine="700"/>
        <w:jc w:val="center"/>
        <w:rPr>
          <w:rFonts w:ascii="Times New Roman" w:eastAsia="Times New Roman" w:hAnsi="Times New Roman"/>
          <w:b/>
          <w:sz w:val="24"/>
          <w:szCs w:val="24"/>
        </w:rPr>
      </w:pPr>
    </w:p>
    <w:p w14:paraId="44235995"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lang w:eastAsia="en-US"/>
        </w:rPr>
        <w:t>ДОГОВІР № _________</w:t>
      </w:r>
    </w:p>
    <w:p w14:paraId="1B30946E"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sz w:val="20"/>
          <w:szCs w:val="20"/>
          <w:lang w:eastAsia="en-US"/>
        </w:rPr>
        <w:t>про постачання електричної енергії споживачу</w:t>
      </w:r>
    </w:p>
    <w:p w14:paraId="31BAF7A2"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p w14:paraId="6CBADA1D"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C0720" w:rsidRPr="00330CB8" w14:paraId="0B1919AC" w14:textId="77777777" w:rsidTr="006B0A91">
        <w:tc>
          <w:tcPr>
            <w:tcW w:w="4955" w:type="dxa"/>
          </w:tcPr>
          <w:p w14:paraId="574E89B0" w14:textId="517D3CD7" w:rsidR="001C0720" w:rsidRPr="00330CB8" w:rsidRDefault="00AE5CBB" w:rsidP="001C0720">
            <w:pPr>
              <w:ind w:left="-113"/>
              <w:rPr>
                <w:rFonts w:cs="Times New Roman"/>
              </w:rPr>
            </w:pPr>
            <w:r w:rsidRPr="00AE5CBB">
              <w:rPr>
                <w:rFonts w:cs="Times New Roman"/>
              </w:rPr>
              <w:t>м</w:t>
            </w:r>
            <w:r w:rsidR="001C0720" w:rsidRPr="00AE5CBB">
              <w:rPr>
                <w:rFonts w:cs="Times New Roman"/>
              </w:rPr>
              <w:t xml:space="preserve">. </w:t>
            </w:r>
            <w:r w:rsidRPr="00AE5CBB">
              <w:rPr>
                <w:rFonts w:cs="Times New Roman"/>
              </w:rPr>
              <w:t>Кременчук</w:t>
            </w:r>
          </w:p>
        </w:tc>
        <w:tc>
          <w:tcPr>
            <w:tcW w:w="4956" w:type="dxa"/>
          </w:tcPr>
          <w:p w14:paraId="7B050837" w14:textId="77777777" w:rsidR="001C0720" w:rsidRPr="00330CB8" w:rsidRDefault="001C0720" w:rsidP="001C0720">
            <w:pPr>
              <w:ind w:right="-121"/>
              <w:jc w:val="right"/>
              <w:rPr>
                <w:rFonts w:cs="Times New Roman"/>
              </w:rPr>
            </w:pPr>
            <w:r w:rsidRPr="00330CB8">
              <w:rPr>
                <w:rFonts w:cs="Times New Roman"/>
              </w:rPr>
              <w:t>«____» _______</w:t>
            </w:r>
            <w:proofErr w:type="gramStart"/>
            <w:r w:rsidRPr="00330CB8">
              <w:rPr>
                <w:rFonts w:cs="Times New Roman"/>
              </w:rPr>
              <w:t>_  20</w:t>
            </w:r>
            <w:proofErr w:type="gramEnd"/>
            <w:r w:rsidRPr="00330CB8">
              <w:rPr>
                <w:rFonts w:cs="Times New Roman"/>
              </w:rPr>
              <w:t>____  року</w:t>
            </w:r>
          </w:p>
        </w:tc>
      </w:tr>
    </w:tbl>
    <w:p w14:paraId="5CFAA058" w14:textId="77777777" w:rsidR="001C0720" w:rsidRPr="00330CB8" w:rsidRDefault="001C0720" w:rsidP="001C0720">
      <w:pPr>
        <w:spacing w:after="0" w:line="240" w:lineRule="auto"/>
        <w:jc w:val="both"/>
        <w:rPr>
          <w:rFonts w:ascii="Times New Roman" w:hAnsi="Times New Roman" w:cs="Times New Roman"/>
          <w:lang w:eastAsia="en-US"/>
        </w:rPr>
      </w:pPr>
    </w:p>
    <w:p w14:paraId="15E6270A" w14:textId="77777777" w:rsidR="001C0720" w:rsidRPr="00330CB8" w:rsidRDefault="001C0720" w:rsidP="001C0720">
      <w:pPr>
        <w:spacing w:after="0" w:line="240" w:lineRule="auto"/>
        <w:jc w:val="both"/>
        <w:rPr>
          <w:rFonts w:ascii="Times New Roman" w:hAnsi="Times New Roman" w:cs="Times New Roman"/>
          <w:lang w:eastAsia="en-US"/>
        </w:rPr>
      </w:pPr>
    </w:p>
    <w:p w14:paraId="397460A8" w14:textId="5638C160" w:rsidR="001C0720" w:rsidRPr="00330CB8" w:rsidRDefault="001C0720" w:rsidP="001C0720">
      <w:pPr>
        <w:pBdr>
          <w:top w:val="nil"/>
          <w:left w:val="nil"/>
          <w:bottom w:val="nil"/>
          <w:right w:val="nil"/>
          <w:between w:val="nil"/>
        </w:pBdr>
        <w:tabs>
          <w:tab w:val="left" w:pos="426"/>
          <w:tab w:val="left" w:pos="1199"/>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ab/>
      </w:r>
      <w:r w:rsidR="00AE5CBB" w:rsidRPr="00AE5CBB">
        <w:rPr>
          <w:rFonts w:ascii="Times New Roman" w:hAnsi="Times New Roman" w:cs="Times New Roman"/>
          <w:sz w:val="24"/>
          <w:szCs w:val="24"/>
          <w:lang w:eastAsia="en-US"/>
        </w:rPr>
        <w:t xml:space="preserve">Служба безпеки України, платник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r w:rsidRPr="00AE5CBB">
        <w:rPr>
          <w:rFonts w:ascii="Times New Roman" w:hAnsi="Times New Roman" w:cs="Times New Roman"/>
          <w:sz w:val="24"/>
          <w:szCs w:val="24"/>
          <w:lang w:eastAsia="en-US"/>
        </w:rPr>
        <w:t>,</w:t>
      </w:r>
      <w:r w:rsidRPr="00330CB8">
        <w:rPr>
          <w:rFonts w:ascii="Times New Roman" w:hAnsi="Times New Roman" w:cs="Times New Roman"/>
          <w:lang w:eastAsia="en-US"/>
        </w:rPr>
        <w:t xml:space="preserve"> в особі ___________________________, який діє на підставі прав за посадою (далі Споживач), з однієї сторони, та </w:t>
      </w:r>
      <w:r w:rsidRPr="00330CB8">
        <w:rPr>
          <w:rFonts w:ascii="Times New Roman" w:hAnsi="Times New Roman" w:cs="Times New Roman"/>
          <w:b/>
          <w:lang w:eastAsia="en-US"/>
        </w:rPr>
        <w:t>__________________________________</w:t>
      </w:r>
      <w:r w:rsidRPr="00330CB8">
        <w:rPr>
          <w:rFonts w:ascii="Times New Roman" w:hAnsi="Times New Roman" w:cs="Times New Roman"/>
          <w:lang w:eastAsia="en-US"/>
        </w:rPr>
        <w:t>, яке діє на підставі _______________________________________, в особі _____________________________, який діє на підставі __________________________- (далі – Постачальник) з іншої сторони, що разом іменовані «Сторони», а кожна окремо – «Сторона», уклали цей договір про постачання електричної енергії споживачу (далі – Договір) про наступне.</w:t>
      </w:r>
    </w:p>
    <w:p w14:paraId="40ACE572"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43EB2D2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Загальні положення</w:t>
      </w:r>
    </w:p>
    <w:p w14:paraId="302F990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eastAsia="Times New Roman" w:hAnsi="Times New Roman" w:cs="Times New Roman"/>
          <w:lang w:val="ru-RU" w:eastAsia="en-US"/>
        </w:rPr>
      </w:pPr>
      <w:r w:rsidRPr="00330CB8">
        <w:rPr>
          <w:rFonts w:ascii="Times New Roman" w:hAnsi="Times New Roman" w:cs="Times New Roman"/>
          <w:lang w:eastAsia="en-US"/>
        </w:rPr>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w:t>
      </w:r>
    </w:p>
    <w:p w14:paraId="2D0F021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Умови</w:t>
      </w:r>
      <w:r w:rsidRPr="00330CB8">
        <w:rPr>
          <w:rFonts w:ascii="Times New Roman" w:eastAsia="Times New Roman" w:hAnsi="Times New Roman" w:cs="Times New Roman"/>
          <w:lang w:eastAsia="en-US"/>
        </w:rPr>
        <w:t xml:space="preserve">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3D087BF"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61F47E3B" w14:textId="77777777" w:rsidR="001C0720" w:rsidRPr="00330CB8" w:rsidRDefault="001C0720" w:rsidP="001C0720">
      <w:pPr>
        <w:pBdr>
          <w:top w:val="nil"/>
          <w:left w:val="nil"/>
          <w:bottom w:val="nil"/>
          <w:right w:val="nil"/>
          <w:between w:val="nil"/>
        </w:pBdr>
        <w:tabs>
          <w:tab w:val="left" w:pos="851"/>
          <w:tab w:val="left" w:pos="1134"/>
          <w:tab w:val="left" w:pos="1199"/>
        </w:tabs>
        <w:spacing w:after="0" w:line="240" w:lineRule="auto"/>
        <w:ind w:left="709"/>
        <w:jc w:val="both"/>
        <w:rPr>
          <w:rFonts w:ascii="Times New Roman" w:hAnsi="Times New Roman" w:cs="Times New Roman"/>
          <w:lang w:eastAsia="en-US"/>
        </w:rPr>
      </w:pPr>
    </w:p>
    <w:p w14:paraId="7B9B8116"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Предмет договору</w:t>
      </w:r>
    </w:p>
    <w:p w14:paraId="17B4192A" w14:textId="77777777" w:rsidR="001C0720"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цим Договором Постачальник продає електричну енергію Споживачу для забезпечення потреб електроустановок Споживача (Електрична енергія за ДК 021:2015 код 09310000-5),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C9DEE71" w14:textId="77777777" w:rsidR="00F76592" w:rsidRPr="00330CB8" w:rsidRDefault="00F76592" w:rsidP="00F76592">
      <w:pPr>
        <w:tabs>
          <w:tab w:val="left" w:pos="1134"/>
        </w:tabs>
        <w:spacing w:after="0" w:line="240" w:lineRule="auto"/>
        <w:ind w:left="567"/>
        <w:jc w:val="both"/>
        <w:rPr>
          <w:rFonts w:ascii="Times New Roman" w:hAnsi="Times New Roman" w:cs="Times New Roman"/>
          <w:lang w:eastAsia="en-US"/>
        </w:rPr>
      </w:pPr>
    </w:p>
    <w:p w14:paraId="7336109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 Кількість електричної енергії на 2024 рік визначено в обсязі _________ кВт/год. Строк постачання електричної енергії:   01.01.2024 р. – 31.12.2024 р.</w:t>
      </w:r>
    </w:p>
    <w:p w14:paraId="7C272A6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5927814"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F1555D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постачання</w:t>
      </w:r>
    </w:p>
    <w:p w14:paraId="508A998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Початком постачання електричної енергії Споживачу є дата, зазначена в заяві-приєднанні, яка є Додатком 1 до Договору.</w:t>
      </w:r>
    </w:p>
    <w:p w14:paraId="7031B9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вільно змінювати Постачальника відповідно до процедури, визначеної ПРРЕЕ, та умов цього Договору.</w:t>
      </w:r>
    </w:p>
    <w:p w14:paraId="3EB47F5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D85486E"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D385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визначення обсягів постачання електроенергії</w:t>
      </w:r>
    </w:p>
    <w:p w14:paraId="2656CBA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Планові обсяги постачання електричної енергії зазначаються Споживачем у додатку до заяви-приєднання, яка є Додатком 1 до цього Договору.</w:t>
      </w:r>
    </w:p>
    <w:p w14:paraId="6ACFE9A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b/>
          <w:lang w:eastAsia="en-US"/>
        </w:rPr>
      </w:pPr>
      <w:r w:rsidRPr="00330CB8">
        <w:rPr>
          <w:rFonts w:ascii="Times New Roman" w:hAnsi="Times New Roman" w:cs="Times New Roman"/>
          <w:lang w:eastAsia="en-US"/>
        </w:rPr>
        <w:t xml:space="preserve">Загальний обсяг постачання складає – </w:t>
      </w:r>
      <w:r w:rsidRPr="00330CB8">
        <w:rPr>
          <w:rFonts w:ascii="Times New Roman" w:hAnsi="Times New Roman" w:cs="Times New Roman"/>
          <w:b/>
          <w:lang w:eastAsia="en-US"/>
        </w:rPr>
        <w:t xml:space="preserve"> __________кВт*год.</w:t>
      </w:r>
    </w:p>
    <w:p w14:paraId="4544CF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випадку відсутності у Постачальника інформації щодо планових обсягів споживання електроенергії Споживачем у розрахунковому періоді, плановим обсягом споживання електроенергії у </w:t>
      </w:r>
      <w:r w:rsidRPr="00330CB8">
        <w:rPr>
          <w:rFonts w:ascii="Times New Roman" w:hAnsi="Times New Roman" w:cs="Times New Roman"/>
          <w:lang w:eastAsia="en-US"/>
        </w:rPr>
        <w:lastRenderedPageBreak/>
        <w:t>цьому розрахунковому періоді вважається останній повідомлений Споживачем плановий обсяг споживання електроенергії.</w:t>
      </w:r>
    </w:p>
    <w:p w14:paraId="7BE743B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письмово повідомляє Постачальника про зміну (коригування) планових обсягів споживання електроенергії до початку розрахункового періоду.</w:t>
      </w:r>
    </w:p>
    <w:p w14:paraId="721D11E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Обсяги поставленої електричної енергії коригуванню не підлягають.</w:t>
      </w:r>
    </w:p>
    <w:p w14:paraId="6043B54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08E958D"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Якість постачання електричної енергії</w:t>
      </w:r>
    </w:p>
    <w:p w14:paraId="190C088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DAF25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3346FF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DB882F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A86147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Ціна, порядок обліку та оплати електричної енергії</w:t>
      </w:r>
    </w:p>
    <w:p w14:paraId="44CB79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4CF6DD7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Спосіб визначення ціни (тарифу) електричної енергії зазначається в комерційній пропозиції Постачальника, яка є додатком 2 до цього Договору. </w:t>
      </w:r>
    </w:p>
    <w:p w14:paraId="359C1DCA"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Для одного об’єкта споживання (площадки вимірювання) застосовується один спосіб визначення ціни електричної енергії.</w:t>
      </w:r>
    </w:p>
    <w:p w14:paraId="412FA14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Ціна електричної енергії має зазначатися Постачальником у актах прийому-передачі товарної продукції про оплату електричної енергії за цим Договором, у тому числі у разі її зміни.</w:t>
      </w:r>
    </w:p>
    <w:p w14:paraId="5B4A106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3643ECC" w14:textId="77777777" w:rsidR="00DE02AA" w:rsidRPr="00330CB8" w:rsidRDefault="001C0720" w:rsidP="00DE02AA">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Розрахунковим періодом за цим Договором є календарний місяць. </w:t>
      </w:r>
    </w:p>
    <w:p w14:paraId="77C9E9DA" w14:textId="77777777" w:rsidR="001C0720" w:rsidRPr="00330CB8" w:rsidRDefault="001C0720" w:rsidP="00DE02AA">
      <w:pPr>
        <w:numPr>
          <w:ilvl w:val="1"/>
          <w:numId w:val="13"/>
        </w:numPr>
        <w:tabs>
          <w:tab w:val="left" w:pos="1134"/>
        </w:tabs>
        <w:spacing w:after="0" w:line="240" w:lineRule="auto"/>
        <w:ind w:left="0" w:firstLine="567"/>
        <w:jc w:val="both"/>
        <w:rPr>
          <w:rFonts w:ascii="Times New Roman" w:hAnsi="Times New Roman" w:cs="Times New Roman"/>
          <w:b/>
          <w:bCs/>
          <w:lang w:eastAsia="en-US"/>
        </w:rPr>
      </w:pPr>
      <w:r w:rsidRPr="00330CB8">
        <w:rPr>
          <w:rFonts w:ascii="Times New Roman" w:hAnsi="Times New Roman" w:cs="Times New Roman"/>
          <w:b/>
          <w:bCs/>
          <w:lang w:eastAsia="en-US"/>
        </w:rPr>
        <w:t>Загальна сума Договору становить – __________________ грн (__________ гривень _______ копійок) у т.ч. ПДВ – ________ грн.</w:t>
      </w:r>
    </w:p>
    <w:p w14:paraId="181D56E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вартості електричної енергії за цим Договором здійснюється на поточний рахунок Постачальника зі спеціальним режимом використання, вказаний в Договорі.</w:t>
      </w:r>
    </w:p>
    <w:p w14:paraId="389C3FA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5D41B73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рахунка Постачальника за цим Договором має бути здійснена Споживачем у строк, визначений у комерційній пропозиції, яка є Додатком 2 до цього Договору.</w:t>
      </w:r>
    </w:p>
    <w:p w14:paraId="3D1D930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Споживач не здійснив оплату за цим Договором у строки, передбачені цим Договором та/або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29DCD7B"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разі порушення Споживачем строків оплати за Договором, Постачальник має право вимагати сплату пені та/або змінювати порядок та строки оплати за Договором.</w:t>
      </w:r>
    </w:p>
    <w:p w14:paraId="6AE0B70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Пеня нараховується за кожен день прострочення оплати. Споживач сплачує за вимогою Постачальника пеню у розмірі, що визначається Договором та зазначається в комерційній пропозиції, яка є додатком 2 до цього Договору.</w:t>
      </w:r>
    </w:p>
    <w:p w14:paraId="49DA957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випадку зміни електропостачальника Споживач зобов’язаний здійснити розрахунок з Постачальником у строки, передбачені п.6.1.19 та п.6.1.22 ПРРЕЕ.</w:t>
      </w:r>
    </w:p>
    <w:p w14:paraId="61A4848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p>
    <w:p w14:paraId="7F7D969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 xml:space="preserve">Графік погашення заборгованості оформляється додатком до цього Договору або окремим договором про реструктуризацію заборгованості. </w:t>
      </w:r>
    </w:p>
    <w:p w14:paraId="10064339"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5B4D8FA3"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98C475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відсутності діючого графіка погашення заборгованості кошти, які надходять від Споживача за Договором, зараховуються першочергово в оплату заборгованості за спожиту електричну енергію минулих періодів з найдавнішим терміном її виникнення.</w:t>
      </w:r>
    </w:p>
    <w:p w14:paraId="2598C5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 </w:t>
      </w:r>
    </w:p>
    <w:p w14:paraId="70EBAE8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C92C1C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до 10 числа місяця, наступного за місяцем поставки, складає, підписує та скріплює печаткою Акт приймання-передачі електричної енергії та направляє два примірники такого Акту Споживачу.</w:t>
      </w:r>
    </w:p>
    <w:p w14:paraId="45203E8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протягом 2 (двох) робочих днів з дати одержання Актів приймання-передачі електричної енергії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 приймання-передачі.</w:t>
      </w:r>
    </w:p>
    <w:p w14:paraId="010B1E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випадку невиконання обов’язку, передбаченого п. 6.16. Договору, Акт приймання-передачі вважається таким, що погоджений та підписаний Сторонами, а електрична енергія – поставленою та прийнятою Споживачем від Постачальника у відповідному розрахунковому періоді.</w:t>
      </w:r>
    </w:p>
    <w:p w14:paraId="229558D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14:paraId="567E222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Наявність заперечень з боку Споживача або спорів щодо достовірності показів засобів обліку не є підставою для затримки та/або неповної оплати коштів згідно виставлених Постачальником рахунків. </w:t>
      </w:r>
    </w:p>
    <w:p w14:paraId="3FF0DC51" w14:textId="77777777" w:rsidR="001C0720" w:rsidRPr="00330CB8" w:rsidRDefault="001C0720" w:rsidP="001C0720">
      <w:p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не несе відповідальності у вигляді сплати неустойки, відшкодування шкоди, оперативно-господарських санкцій та інших санкцій при використанні даних Постачальника послуг комерційного обліку.</w:t>
      </w:r>
    </w:p>
    <w:p w14:paraId="1640DCC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Порядок звіряння фактичного обсягу спожитої електричної енергії на певну дату чи протягом відповідного періоду визначається відповідно до цього Договору та діючого законодавства шляхом звіряння даних, отриманих від Споживача, та даних, отриманих від Постачальника послуг комерційного обліку, а також шляхом фактичного огляду засобів комерційного обліку.</w:t>
      </w:r>
    </w:p>
    <w:p w14:paraId="51619CF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Комерційна пропозиція, яка є додатком 2 до цього Договору, має містити наступну інформацію:</w:t>
      </w:r>
    </w:p>
    <w:p w14:paraId="28CFD387"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ціну (тариф) електричної енергії, у тому числі диференційовані ціни (тарифи);</w:t>
      </w:r>
    </w:p>
    <w:p w14:paraId="47F29811"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спосіб оплати (попередня оплата, оплата по факту, плановий платіж);</w:t>
      </w:r>
    </w:p>
    <w:p w14:paraId="40C09C97"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термін надання рахунку за спожиту електричну енергію та строк його оплати;</w:t>
      </w:r>
    </w:p>
    <w:p w14:paraId="38443395"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визначення способу оплати послуг з розподілу через Постачальника з наступним переведенням цієї оплати Постачальником оператору системи або напряму з оператором системи;</w:t>
      </w:r>
    </w:p>
    <w:p w14:paraId="2B7BB618"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розмір пені за порушення строку оплати та/або штрафу;</w:t>
      </w:r>
    </w:p>
    <w:p w14:paraId="44057DD3"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розмір компенсації Споживачу за недодержання Постачальником якості надання комерційних послуг;</w:t>
      </w:r>
    </w:p>
    <w:p w14:paraId="21B8EFF4"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розмір штрафу за дострокове розірвання Договору у випадках, не передбачених умовами Договору;</w:t>
      </w:r>
    </w:p>
    <w:p w14:paraId="4EDA377C"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термін дії Договору та умови пролонгації;</w:t>
      </w:r>
    </w:p>
    <w:p w14:paraId="248F73B4"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урахування пільг та/або субсидій;</w:t>
      </w:r>
    </w:p>
    <w:p w14:paraId="2E568A32" w14:textId="77777777" w:rsidR="001C0720" w:rsidRPr="00330CB8"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дату та підпис Споживача;</w:t>
      </w:r>
    </w:p>
    <w:p w14:paraId="490076C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Після прийняття Споживачем комерційної пропозиції Постачальника подальше внесення змін до неї можливе лише за згодою сторін або в порядку, встановленому чинним законодавством.</w:t>
      </w:r>
    </w:p>
    <w:p w14:paraId="31D9AF9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 урахуванням того, що постачання електроенергії носить безперервний характер, Сторони погодили, що Постачальник не пізніше останнього дня місяця постачання зобов’язується складати зведену податкову накладну та/або здійснювати коригування до зведеної податкової накладної з урахуванням всього обсягу постачання електроенергії протягом місяця постачання.</w:t>
      </w:r>
    </w:p>
    <w:p w14:paraId="07324B5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F81ECE7"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Споживача</w:t>
      </w:r>
    </w:p>
    <w:p w14:paraId="266A23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w:t>
      </w:r>
    </w:p>
    <w:p w14:paraId="50E666F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обирати спосіб визначення ціни за постачання електричної енергії на умовах, зазначених у комерційній пропозиції;</w:t>
      </w:r>
    </w:p>
    <w:p w14:paraId="32087BB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електричну енергію на умовах, зазначених у цьому Договорі;</w:t>
      </w:r>
    </w:p>
    <w:p w14:paraId="0A7E72C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006BDBF"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DAA26B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інформацію про обсяги та інші параметри власного споживання електричної енергії;</w:t>
      </w:r>
    </w:p>
    <w:p w14:paraId="539C54F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звертатися до Постачальника для вирішення будь-яких питань, пов’язаних з виконанням цього Договору;</w:t>
      </w:r>
    </w:p>
    <w:p w14:paraId="2F750FD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8EE02E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звіряння фактичних розрахунків в установленому ПРРЕЕ порядку з підписанням відповідного акту;</w:t>
      </w:r>
    </w:p>
    <w:p w14:paraId="1DF21031"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вільно обирати іншого електропостачальника та розірвати цей Договір у встановленому цим Договором та чинним законодавством порядку;</w:t>
      </w:r>
    </w:p>
    <w:p w14:paraId="6A63EB1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3E892E"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підтверджених в установленому порядку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821698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4DB16C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val="ru-RU" w:eastAsia="en-US"/>
        </w:rPr>
        <w:t>Замовник має право зменшити обсяг закупівлі товару (кількість товару) по цьому Договору</w:t>
      </w:r>
      <w:r w:rsidRPr="00330CB8">
        <w:rPr>
          <w:rFonts w:ascii="Times New Roman" w:hAnsi="Times New Roman" w:cs="Times New Roman (Основной текст"/>
          <w:lang w:eastAsia="en-US"/>
        </w:rPr>
        <w:t>, у тому числі</w:t>
      </w:r>
      <w:r w:rsidRPr="00330CB8">
        <w:rPr>
          <w:rFonts w:ascii="Times New Roman" w:hAnsi="Times New Roman" w:cs="Times New Roman (Основной текст"/>
          <w:lang w:val="ru-RU" w:eastAsia="en-US"/>
        </w:rPr>
        <w:t xml:space="preserve"> в залежності від реального фінансування видатків.</w:t>
      </w:r>
    </w:p>
    <w:p w14:paraId="54056798"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Достроково розірвати цей Договір у разі невиконання зобов’язань з боку Постачальника,  повідомивши його про це у двадцятиденний термін;</w:t>
      </w:r>
    </w:p>
    <w:p w14:paraId="6E641EDD"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Достроково розірвати цей Договір за умови відсутності фінансування Замовника, повідомивши про це Постачальника у двадцятиденний термін;</w:t>
      </w:r>
    </w:p>
    <w:p w14:paraId="1200ECA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4883EA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зобов’язується:</w:t>
      </w:r>
    </w:p>
    <w:p w14:paraId="07BFB2A9"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своєчасну та повну оплату спожитої електричної енергії згідно з умовами цього Договору;</w:t>
      </w:r>
    </w:p>
    <w:p w14:paraId="6035C373"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9980C9D"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928A3DA"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згідно прогнозних обсягів споживання та виставленого Постачальником рахунку;</w:t>
      </w:r>
    </w:p>
    <w:p w14:paraId="17229A3F"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5841145"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w:t>
      </w:r>
      <w:r w:rsidRPr="00330CB8">
        <w:rPr>
          <w:rFonts w:ascii="Times New Roman" w:hAnsi="Times New Roman" w:cs="Times New Roman"/>
          <w:lang w:eastAsia="en-US"/>
        </w:rPr>
        <w:lastRenderedPageBreak/>
        <w:t>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974840"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4BBA455"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виконувати інші обов’язки, покладені на Споживача чинним законодавством та/або цим Договором.</w:t>
      </w:r>
    </w:p>
    <w:p w14:paraId="2D9C05A1"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590C68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Постачальника</w:t>
      </w:r>
    </w:p>
    <w:p w14:paraId="2E1D2F7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w:t>
      </w:r>
    </w:p>
    <w:p w14:paraId="30B2BCD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 Споживача плату за електричну енергію;</w:t>
      </w:r>
    </w:p>
    <w:p w14:paraId="5402C74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контролювати правильність оформлення Споживачем платіжних документів;</w:t>
      </w:r>
    </w:p>
    <w:p w14:paraId="09A342AA"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74127C2"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9F198F"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разом зі Споживачем звіряння фактично використаних обсягів електричної енергії з підписанням відповідного акта;</w:t>
      </w:r>
    </w:p>
    <w:p w14:paraId="67A48C37"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EA41131"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67345E4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w:t>
      </w:r>
    </w:p>
    <w:p w14:paraId="5F112BE5"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0CDDE3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4D1A3C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забезпечити наявність різних комерційних пропозицій з постачання електричної енергії для Споживача;</w:t>
      </w:r>
    </w:p>
    <w:p w14:paraId="598559BE"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та безкоштовно надається Споживачу на його запит;</w:t>
      </w:r>
    </w:p>
    <w:p w14:paraId="6BD0B44C"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публікувати на офіційному веб-сайті (у передбачених законодавством випадках в засобах масової інформації) детальну інформацію про зміну ціни електричної енергії за 20 днів до введення її у дію;</w:t>
      </w:r>
    </w:p>
    <w:p w14:paraId="40A1C57D"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видавати Споживачеві безоплатно платіжні документи та форми звернень;</w:t>
      </w:r>
    </w:p>
    <w:p w14:paraId="19222C3F"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приймати оплату наданих за цим Договором послуг будь-яким способом, що передбачений цим Договором;</w:t>
      </w:r>
    </w:p>
    <w:p w14:paraId="4F082C9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7A2EC6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передачі електричної енергії оператору системи передачі;</w:t>
      </w:r>
    </w:p>
    <w:p w14:paraId="10530B1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розглядати в установленому законодавством порядку звернення Споживача, зокрема, з питань нарахувань за електричну енергію, та за наявності відповідних підстав задовольняти його вимоги;</w:t>
      </w:r>
    </w:p>
    <w:p w14:paraId="5CDC9677"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58546C6"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F8D0D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конфіденційність даних, отриманих від Споживача;</w:t>
      </w:r>
    </w:p>
    <w:p w14:paraId="48711A8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612A28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3F0E7F6"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вибрати іншого електропостачальника та про наслідки невиконання цього;</w:t>
      </w:r>
    </w:p>
    <w:p w14:paraId="4BFF8B94"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перейти до електропостачальника, на якого в установленому порядку покладені спеціальні обов’язки (постачальник «останньої надії»);</w:t>
      </w:r>
    </w:p>
    <w:p w14:paraId="259A83FC"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33C61E82"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виконувати інші обов’язки, покладені на Постачальника чинним законодавством та/або цим Договором.</w:t>
      </w:r>
    </w:p>
    <w:p w14:paraId="528D3166"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0DACFD8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припинення та відновлення постачання електричної енергії</w:t>
      </w:r>
    </w:p>
    <w:p w14:paraId="40871E5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Сторони погодили, що повідомлення про припинення може надсилатись Споживачу електронною поштою за адресою, визначеною пунктом 17 цього Договору.</w:t>
      </w:r>
    </w:p>
    <w:p w14:paraId="1AA340C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Припинення електропостачання не звільняє Споживача від обов’язку сплатити заборгованість Постачальнику за цим Договором.</w:t>
      </w:r>
    </w:p>
    <w:p w14:paraId="03F8D7F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C8268C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14:paraId="31FBC8FB"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35A21B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Відповідальність Сторін</w:t>
      </w:r>
    </w:p>
    <w:p w14:paraId="53CC76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5DF3A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FD9CE04"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порушення Споживачем строків розрахунків з Постачальником – в розмірі, погодженому Сторонами в цьому Договорі;</w:t>
      </w:r>
    </w:p>
    <w:p w14:paraId="21C155E2"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1087E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DDDF56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71BE42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Порядок документального підтвердження порушень умов цього Договору, а також відшкодування збитків встановлюється ПРРЕЕ.</w:t>
      </w:r>
    </w:p>
    <w:p w14:paraId="240BA7EC"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E35CBB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зміни електропостачальника</w:t>
      </w:r>
    </w:p>
    <w:p w14:paraId="20D53A8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F32D0B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Зміна постачальника електричної енергії здійснюється згідно з порядком, встановленим ПРРЕЕ.</w:t>
      </w:r>
    </w:p>
    <w:p w14:paraId="4B7DD27F"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501400F"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розв’язання спорів</w:t>
      </w:r>
    </w:p>
    <w:p w14:paraId="0C0344D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Постачальника відповідно до Інструкції про порядок подання звернень, скарг, претензій та Процедури розгляду звернень, скарг, претензій, які розміщуються на сайті Постачальника.</w:t>
      </w:r>
    </w:p>
    <w:p w14:paraId="747480DC"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Під час вирішення спорів Сторони мають керуватися порядком врегулювання спорів, встановленим ПРРЕЕ, Інструкцією про порядок подання звернень, скарг, претензій та Процедурою розгляду звернень, скарг, претензій.</w:t>
      </w:r>
    </w:p>
    <w:p w14:paraId="34805DD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разі недосягнення між Сторонами згоди шляхом проведення переговорів або у разі незгоди Споживача із рішенням Постачальника за результатами звернення Споживача чи неотримання ним у встановлені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w:t>
      </w:r>
      <w:r w:rsidRPr="00330CB8">
        <w:rPr>
          <w:rFonts w:ascii="Times New Roman" w:hAnsi="Times New Roman" w:cs="Times New Roman"/>
          <w:lang w:eastAsia="en-US"/>
        </w:rPr>
        <w:lastRenderedPageBreak/>
        <w:t>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B9C42B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B74E60"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37469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Форс-мажорні обставини</w:t>
      </w:r>
    </w:p>
    <w:p w14:paraId="2B03F66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20FCE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За умовами даного Договору введення в Україні воєнного стану відповідно до Указу Президента України №64/2022 від 24.02.2022 року, а також у разі його продовження, не вважається обставинами непереборної сили (форс-мажором).</w:t>
      </w:r>
    </w:p>
    <w:p w14:paraId="436BB70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підтверджених відповідним державним компетентним органом.</w:t>
      </w:r>
    </w:p>
    <w:p w14:paraId="165A203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Строк виконання зобов’язань за цим Договором відкладається на строк дії форс-мажорних обставин.</w:t>
      </w:r>
    </w:p>
    <w:p w14:paraId="1A9314E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794E4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(сертифікат ТПП України або регіональної ТПП або іншого органу, уповноваженого відповідно до законодавства підтверджувати ці обставини).</w:t>
      </w:r>
    </w:p>
    <w:p w14:paraId="4608A6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4F9FE8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15A6BF70" w14:textId="77777777" w:rsidR="001C0720" w:rsidRPr="00330CB8" w:rsidRDefault="001C0720" w:rsidP="001C0720">
      <w:pPr>
        <w:numPr>
          <w:ilvl w:val="0"/>
          <w:numId w:val="13"/>
        </w:numPr>
        <w:spacing w:after="0" w:line="240" w:lineRule="auto"/>
        <w:ind w:left="0" w:firstLine="567"/>
        <w:jc w:val="center"/>
        <w:rPr>
          <w:rFonts w:ascii="Times New Roman" w:hAnsi="Times New Roman" w:cs="Times New Roman"/>
          <w:b/>
          <w:bCs/>
          <w:lang w:eastAsia="en-US"/>
        </w:rPr>
      </w:pPr>
      <w:r w:rsidRPr="00330CB8">
        <w:rPr>
          <w:rFonts w:ascii="Times New Roman" w:hAnsi="Times New Roman" w:cs="Times New Roman"/>
          <w:b/>
          <w:bCs/>
          <w:lang w:eastAsia="en-US"/>
        </w:rPr>
        <w:t>Строк дії Договору та інші умови</w:t>
      </w:r>
    </w:p>
    <w:p w14:paraId="390AF438" w14:textId="79F888A3"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Цей Договір набирає чинності з моменту підписання сторонами та укладається на строк до 31 грудня 202</w:t>
      </w:r>
      <w:r w:rsidR="00F76592">
        <w:rPr>
          <w:rFonts w:ascii="Times New Roman" w:hAnsi="Times New Roman" w:cs="Times New Roman"/>
          <w:lang w:eastAsia="en-US"/>
        </w:rPr>
        <w:t>4</w:t>
      </w:r>
      <w:r w:rsidRPr="00330CB8">
        <w:rPr>
          <w:rFonts w:ascii="Times New Roman" w:hAnsi="Times New Roman" w:cs="Times New Roman"/>
          <w:lang w:eastAsia="en-US"/>
        </w:rPr>
        <w:t xml:space="preserve"> року. Закінчення строку дії Договору не звільняє сторони від відповідальності за його порушення, яке мало місце під час дії Договору. Цей Договір в частині виконання зобов’язань споживача щодо оплати діє до повного виконання Споживачем таких зобов’язань. </w:t>
      </w:r>
    </w:p>
    <w:p w14:paraId="7447DB9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та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3C0022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Основной текст"/>
          <w:lang w:eastAsia="en-US"/>
        </w:rPr>
      </w:pPr>
      <w:r w:rsidRPr="00330CB8">
        <w:rPr>
          <w:rFonts w:ascii="Times New Roman" w:hAnsi="Times New Roman" w:cs="Times New Roman"/>
          <w:lang w:eastAsia="en-US"/>
        </w:rPr>
        <w:t xml:space="preserve">  </w:t>
      </w:r>
      <w:r w:rsidRPr="00330CB8">
        <w:rPr>
          <w:rFonts w:ascii="Times New Roman" w:hAnsi="Times New Roman" w:cs="Times New Roman (Основной текст"/>
          <w:lang w:val="ru-RU" w:eastAsia="en-US"/>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w:t>
      </w:r>
      <w:r w:rsidRPr="00330CB8">
        <w:rPr>
          <w:rFonts w:ascii="Times New Roman" w:hAnsi="Times New Roman" w:cs="Times New Roman (Основной текст"/>
          <w:lang w:eastAsia="en-US"/>
        </w:rPr>
        <w:t xml:space="preserve"> </w:t>
      </w:r>
    </w:p>
    <w:p w14:paraId="781E708B" w14:textId="77777777" w:rsidR="001C0720" w:rsidRPr="00330CB8" w:rsidRDefault="001C0720" w:rsidP="001C0720">
      <w:pPr>
        <w:tabs>
          <w:tab w:val="left" w:pos="1134"/>
        </w:tabs>
        <w:spacing w:after="0" w:line="240" w:lineRule="auto"/>
        <w:ind w:firstLine="567"/>
        <w:jc w:val="both"/>
        <w:rPr>
          <w:rFonts w:ascii="Times New Roman" w:hAnsi="Times New Roman" w:cs="Times New Roman (Основной текст"/>
          <w:lang w:eastAsia="en-US"/>
        </w:rPr>
      </w:pPr>
      <w:r w:rsidRPr="00330CB8">
        <w:rPr>
          <w:rFonts w:ascii="Times New Roman" w:hAnsi="Times New Roman" w:cs="Times New Roman (Основной текст"/>
          <w:lang w:eastAsia="en-US"/>
        </w:rPr>
        <w:t xml:space="preserve">- </w:t>
      </w:r>
      <w:r w:rsidRPr="00330CB8">
        <w:rPr>
          <w:rFonts w:ascii="Times New Roman" w:hAnsi="Times New Roman" w:cs="Times New Roman (Основной текст"/>
          <w:lang w:val="ru-RU" w:eastAsia="en-US"/>
        </w:rPr>
        <w:t>продовження строку дії державного контракту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bookmarkStart w:id="91" w:name="n19"/>
      <w:bookmarkEnd w:id="91"/>
    </w:p>
    <w:p w14:paraId="42D08C6B" w14:textId="77777777" w:rsidR="001C0720" w:rsidRPr="00330CB8" w:rsidRDefault="001C0720" w:rsidP="001C0720">
      <w:pPr>
        <w:spacing w:after="0" w:line="240" w:lineRule="auto"/>
        <w:ind w:firstLine="567"/>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зміни ціни в державному контракті (договорі)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92" w:name="n20"/>
      <w:bookmarkEnd w:id="92"/>
    </w:p>
    <w:p w14:paraId="55A7AB87" w14:textId="77777777" w:rsidR="001C0720" w:rsidRPr="00330CB8" w:rsidRDefault="001C0720" w:rsidP="001C0720">
      <w:pPr>
        <w:spacing w:after="0" w:line="240" w:lineRule="auto"/>
        <w:ind w:firstLine="567"/>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30CB8">
        <w:rPr>
          <w:rFonts w:ascii="Times New Roman" w:eastAsia="Times New Roman" w:hAnsi="Times New Roman" w:cs="Times New Roman"/>
          <w:lang w:val="ru-RU" w:eastAsia="ru-RU"/>
        </w:rPr>
        <w:t>Platts</w:t>
      </w:r>
      <w:r w:rsidRPr="00330CB8">
        <w:rPr>
          <w:rFonts w:ascii="Times New Roman" w:eastAsia="Times New Roman" w:hAnsi="Times New Roman" w:cs="Times New Roman"/>
          <w:lang w:eastAsia="ru-RU"/>
        </w:rPr>
        <w:t xml:space="preserve">, </w:t>
      </w:r>
      <w:r w:rsidRPr="00330CB8">
        <w:rPr>
          <w:rFonts w:ascii="Times New Roman" w:eastAsia="Times New Roman" w:hAnsi="Times New Roman" w:cs="Times New Roman"/>
          <w:lang w:val="ru-RU" w:eastAsia="ru-RU"/>
        </w:rPr>
        <w:t>ARGUS</w:t>
      </w:r>
      <w:r w:rsidRPr="00330CB8">
        <w:rPr>
          <w:rFonts w:ascii="Times New Roman" w:eastAsia="Times New Roman" w:hAnsi="Times New Roman" w:cs="Times New Roman"/>
          <w:lang w:eastAsia="ru-RU"/>
        </w:rPr>
        <w:t>, регульованих цін (тарифів), нормативів, середньозважених цін на електроенергію на ринку “на добу наперед”, що застосовуються в державному контракті (договорі).</w:t>
      </w:r>
    </w:p>
    <w:p w14:paraId="1C6C3EE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умови дострокового розірвання Договору за ініціативою Споживача, Споживач зобов’язаний сплатити Постачальнику передбачені Договором штрафні санкції чи іншу фінансову компенсацію за дострокове припинення Договору. При цьому, достроковим розірванням вважається випадок, коли Споживачем повідомлено про розірвання Договору менше, ніж за 21 день до такого розірвання.</w:t>
      </w:r>
    </w:p>
    <w:p w14:paraId="7FB5C3C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розірвати цей Договір достроково, повідомивши про це Споживача за 20 днів до очікуваної дати розірвання у випадках, якщо:</w:t>
      </w:r>
    </w:p>
    <w:p w14:paraId="7B23F13E" w14:textId="77777777" w:rsidR="001C0720" w:rsidRPr="00330CB8" w:rsidRDefault="001C0720" w:rsidP="001C0720">
      <w:pPr>
        <w:numPr>
          <w:ilvl w:val="0"/>
          <w:numId w:val="28"/>
        </w:numPr>
        <w:tabs>
          <w:tab w:val="left" w:pos="567"/>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Споживач прострочив оплату за постачання електричної енергії згідно з Договором за умови, якщо Постачальник здійснив попередження Споживачу про можливе розірвання цього Договору;</w:t>
      </w:r>
    </w:p>
    <w:p w14:paraId="2CEADCD3" w14:textId="77777777" w:rsidR="001C0720" w:rsidRPr="00330CB8" w:rsidRDefault="001C0720" w:rsidP="001C0720">
      <w:pPr>
        <w:numPr>
          <w:ilvl w:val="0"/>
          <w:numId w:val="28"/>
        </w:num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Споживач іншим чином суттєво порушив умови цього Договору та не вжив заходів щодо усунення такого порушення в строк, що становить 5 робочих днів.</w:t>
      </w:r>
    </w:p>
    <w:p w14:paraId="4926438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Дія цього Договору також припиняється у наступних випадках:</w:t>
      </w:r>
    </w:p>
    <w:p w14:paraId="5BF94059"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анулювання Постачальнику ліцензії на постачання;</w:t>
      </w:r>
    </w:p>
    <w:p w14:paraId="042679EA"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банкрутства або припинення господарської діяльності Постачальником;</w:t>
      </w:r>
    </w:p>
    <w:p w14:paraId="531FC8D8"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зміни власника об’єкта Споживача;</w:t>
      </w:r>
    </w:p>
    <w:p w14:paraId="0568E136"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зміни електропостачальника.</w:t>
      </w:r>
    </w:p>
    <w:p w14:paraId="239486D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404F49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Усі повідомлення за цим Договором, вважаються зробленими належним чином, а документи отримані, якщо вони здійснені/направлені одним із зазначених нижче способів:</w:t>
      </w:r>
    </w:p>
    <w:p w14:paraId="1D281794"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дата поштового штемпеля відділу зв’язку одержувача;</w:t>
      </w:r>
    </w:p>
    <w:p w14:paraId="261D50A0"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направлені на адресу електронної пошти, яка зазначена в п.17 цього Договору. Датою отримання таких повідомлень (документів) буде вважатися дата їх відправлення іншій Стороні.</w:t>
      </w:r>
    </w:p>
    <w:p w14:paraId="4DAAC50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зобов’язуються протягом 10 днів повідомити одна одну про зміну будь-якої інформації та даних, зазначених в цьому Договорі.</w:t>
      </w:r>
    </w:p>
    <w:p w14:paraId="2B5521D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Підписанням цього Договору Споживач підтверджує, що перед укладенням договору про постачання електричної енергії споживачу він ознайомився з умовами постачання електричної енергії, правами та обов’язками, пропозиціями Постачальника та зазначив умови у цьому Договорі, отримав інформацію про істотні умови договору та про наявний вибір порядку та форм виставлення рахунка і здійснення розрахунків.</w:t>
      </w:r>
    </w:p>
    <w:p w14:paraId="7BFF0F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надає свою згоду на обробку персональних даних в обсязі необхідному для виконання Договору.</w:t>
      </w:r>
    </w:p>
    <w:p w14:paraId="031443B0"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B755908" w14:textId="77777777" w:rsidR="001C0720" w:rsidRPr="00330CB8" w:rsidRDefault="001C0720" w:rsidP="001C0720">
      <w:pPr>
        <w:numPr>
          <w:ilvl w:val="0"/>
          <w:numId w:val="13"/>
        </w:numPr>
        <w:spacing w:after="120" w:line="240" w:lineRule="auto"/>
        <w:contextualSpacing/>
        <w:jc w:val="center"/>
        <w:rPr>
          <w:rFonts w:ascii="Times New Roman" w:hAnsi="Times New Roman" w:cs="Times New Roman (Основной текст"/>
          <w:b/>
          <w:lang w:val="ru-RU" w:eastAsia="en-US"/>
        </w:rPr>
      </w:pPr>
      <w:r w:rsidRPr="00330CB8">
        <w:rPr>
          <w:rFonts w:ascii="Times New Roman" w:hAnsi="Times New Roman" w:cs="Times New Roman (Основной текст"/>
          <w:b/>
          <w:lang w:val="ru-RU" w:eastAsia="en-US"/>
        </w:rPr>
        <w:t>Антикорупційні застереження</w:t>
      </w:r>
    </w:p>
    <w:p w14:paraId="1FE5543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.1.Сторони гарантують, що їх діяльність (діяльність представників та посадових осіб) відповідає вимогам законодавства України у сфері запобігання та протидії легалізації (відмиванню) доходів, одержаних злочинним шляхом та корупції.</w:t>
      </w:r>
    </w:p>
    <w:p w14:paraId="3BDB7C7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інші неправомірні цілі.</w:t>
      </w:r>
    </w:p>
    <w:p w14:paraId="6E42E8EC"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.3.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w:t>
      </w:r>
      <w:proofErr w:type="gramStart"/>
      <w:r w:rsidRPr="00330CB8">
        <w:rPr>
          <w:rFonts w:ascii="Times New Roman" w:hAnsi="Times New Roman" w:cs="Times New Roman (Основной текст"/>
          <w:lang w:val="ru-RU" w:eastAsia="en-US"/>
        </w:rPr>
        <w:t>дії,що</w:t>
      </w:r>
      <w:proofErr w:type="gramEnd"/>
      <w:r w:rsidRPr="00330CB8">
        <w:rPr>
          <w:rFonts w:ascii="Times New Roman" w:hAnsi="Times New Roman" w:cs="Times New Roman (Основной текст"/>
          <w:lang w:val="ru-RU" w:eastAsia="en-US"/>
        </w:rPr>
        <w:t xml:space="preserve"> порушують вимоги законодавства України та міжнародних актів щодо протидії легалізації (відмивання) доходів,одержаних злочинним шляхом.</w:t>
      </w:r>
    </w:p>
    <w:p w14:paraId="17EEA41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.4. Кожна із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працівника у певну залежність, і спрямованого на забезпечення виконання цим працівником будь-яких дій на користь стимулюючої Сторони.</w:t>
      </w:r>
    </w:p>
    <w:p w14:paraId="3918DD3E"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 Під діями працівника, що здійснюється на користь стимулюючої Сторони розуміються: </w:t>
      </w:r>
    </w:p>
    <w:p w14:paraId="09EC6ECA"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.5.1. Надання невиправданих переваг у порівнянні з іншими користувачами;</w:t>
      </w:r>
    </w:p>
    <w:p w14:paraId="4E62F80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.5.2. Надання будь-яких гарантій;</w:t>
      </w:r>
    </w:p>
    <w:p w14:paraId="45D0EFD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.5.3. Прискорення існуючих процедур;</w:t>
      </w:r>
    </w:p>
    <w:p w14:paraId="7B8CFA44"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.5.4. Інші дії, що виконуються працівником </w:t>
      </w:r>
      <w:proofErr w:type="gramStart"/>
      <w:r w:rsidRPr="00330CB8">
        <w:rPr>
          <w:rFonts w:ascii="Times New Roman" w:hAnsi="Times New Roman" w:cs="Times New Roman (Основной текст"/>
          <w:lang w:val="ru-RU" w:eastAsia="en-US"/>
        </w:rPr>
        <w:t>у рамках</w:t>
      </w:r>
      <w:proofErr w:type="gramEnd"/>
      <w:r w:rsidRPr="00330CB8">
        <w:rPr>
          <w:rFonts w:ascii="Times New Roman" w:hAnsi="Times New Roman" w:cs="Times New Roman (Основной текст"/>
          <w:lang w:val="ru-RU" w:eastAsia="en-US"/>
        </w:rPr>
        <w:t xml:space="preserve"> посадових обов’язків, що суперечить принципам прозорості та відкритості взаємин між Сторонами.</w:t>
      </w:r>
    </w:p>
    <w:p w14:paraId="6A69FEA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.6. У разі виникнення у Сторони підозр,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14:paraId="7F5A7779"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.7.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w:t>
      </w:r>
      <w:r w:rsidRPr="00330CB8">
        <w:rPr>
          <w:rFonts w:ascii="Times New Roman" w:hAnsi="Times New Roman" w:cs="Times New Roman (Основной текст"/>
          <w:lang w:val="ru-RU" w:eastAsia="en-US"/>
        </w:rPr>
        <w:lastRenderedPageBreak/>
        <w:t>посередниками, що виражаються у діях, які кваліфікуються законодавством України як корупційний злочин чи правопорушення, пов’язане з корупцією, а також дії, які порушують вимоги законодавства України та міжнародних актів щодо протидії легалізації (відмивання) доходів, одержаних злочинним шляхом.</w:t>
      </w:r>
    </w:p>
    <w:p w14:paraId="4CA6490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.8. Сторони докладають зусиль до мінімізації ризиків ділових відносин з користувачами, які можуть бути залучені у корупційну діяльність, а також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224B828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.9. Сторони гарантують належний розгляд представлених </w:t>
      </w:r>
      <w:proofErr w:type="gramStart"/>
      <w:r w:rsidRPr="00330CB8">
        <w:rPr>
          <w:rFonts w:ascii="Times New Roman" w:hAnsi="Times New Roman" w:cs="Times New Roman (Основной текст"/>
          <w:lang w:val="ru-RU" w:eastAsia="en-US"/>
        </w:rPr>
        <w:t>у рамках</w:t>
      </w:r>
      <w:proofErr w:type="gramEnd"/>
      <w:r w:rsidRPr="00330CB8">
        <w:rPr>
          <w:rFonts w:ascii="Times New Roman" w:hAnsi="Times New Roman" w:cs="Times New Roman (Основной текст"/>
          <w:lang w:val="ru-RU" w:eastAsia="en-US"/>
        </w:rPr>
        <w:t xml:space="preserve">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w:t>
      </w:r>
    </w:p>
    <w:p w14:paraId="45DA723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85CA2A3"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44D82E51" w14:textId="77777777" w:rsidR="001C0720" w:rsidRPr="00330CB8" w:rsidRDefault="001C0720" w:rsidP="001C0720">
      <w:pPr>
        <w:numPr>
          <w:ilvl w:val="0"/>
          <w:numId w:val="13"/>
        </w:numPr>
        <w:spacing w:after="0" w:line="240" w:lineRule="auto"/>
        <w:contextualSpacing/>
        <w:jc w:val="center"/>
        <w:rPr>
          <w:rFonts w:ascii="Times New Roman" w:hAnsi="Times New Roman" w:cs="Times New Roman"/>
          <w:b/>
          <w:bCs/>
          <w:lang w:eastAsia="en-US"/>
        </w:rPr>
      </w:pPr>
      <w:r w:rsidRPr="00330CB8">
        <w:rPr>
          <w:rFonts w:ascii="Times New Roman" w:hAnsi="Times New Roman" w:cs="Times New Roman"/>
          <w:b/>
          <w:bCs/>
          <w:lang w:eastAsia="en-US"/>
        </w:rPr>
        <w:t>Додатки до договору</w:t>
      </w:r>
    </w:p>
    <w:p w14:paraId="3475B0DE"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16.1 Невід’ємною частиною договору є:</w:t>
      </w:r>
    </w:p>
    <w:p w14:paraId="220F0D8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 Заява-приєднання (Додаток 1 до договору)</w:t>
      </w:r>
    </w:p>
    <w:p w14:paraId="368644C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2)Комерційна пропозиція (Додаток 2 до договору)</w:t>
      </w:r>
    </w:p>
    <w:p w14:paraId="5808D570" w14:textId="77777777" w:rsidR="001C0720" w:rsidRPr="00330CB8" w:rsidRDefault="001C0720" w:rsidP="001C0720">
      <w:pPr>
        <w:spacing w:after="0" w:line="240" w:lineRule="auto"/>
        <w:ind w:firstLine="567"/>
        <w:jc w:val="both"/>
        <w:rPr>
          <w:rFonts w:ascii="Times New Roman" w:hAnsi="Times New Roman" w:cs="Times New Roman"/>
          <w:bCs/>
          <w:lang w:eastAsia="en-US"/>
        </w:rPr>
      </w:pPr>
    </w:p>
    <w:p w14:paraId="65F11967" w14:textId="77777777" w:rsidR="001C0720" w:rsidRPr="00330CB8" w:rsidRDefault="001C0720" w:rsidP="001C0720">
      <w:pPr>
        <w:numPr>
          <w:ilvl w:val="0"/>
          <w:numId w:val="13"/>
        </w:numPr>
        <w:spacing w:after="0" w:line="240" w:lineRule="auto"/>
        <w:jc w:val="center"/>
        <w:rPr>
          <w:rFonts w:ascii="Times New Roman" w:hAnsi="Times New Roman" w:cs="Times New Roman"/>
          <w:b/>
          <w:bCs/>
          <w:szCs w:val="20"/>
          <w:lang w:eastAsia="en-US"/>
        </w:rPr>
      </w:pPr>
      <w:r w:rsidRPr="00330CB8">
        <w:rPr>
          <w:rFonts w:ascii="Times New Roman" w:hAnsi="Times New Roman" w:cs="Times New Roman"/>
          <w:b/>
          <w:bCs/>
          <w:szCs w:val="20"/>
          <w:lang w:eastAsia="en-US"/>
        </w:rPr>
        <w:t>Реквізити Сторін Договору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41"/>
      </w:tblGrid>
      <w:tr w:rsidR="001C0720" w:rsidRPr="00330CB8" w14:paraId="43548DBC" w14:textId="77777777" w:rsidTr="006B0A91">
        <w:tc>
          <w:tcPr>
            <w:tcW w:w="5070" w:type="dxa"/>
          </w:tcPr>
          <w:p w14:paraId="6D687DF3" w14:textId="77777777" w:rsidR="001C0720" w:rsidRPr="00330CB8" w:rsidRDefault="001C0720" w:rsidP="001C0720">
            <w:pPr>
              <w:jc w:val="center"/>
              <w:rPr>
                <w:rFonts w:cs="Times New Roman"/>
                <w:b/>
                <w:bCs/>
              </w:rPr>
            </w:pPr>
            <w:r w:rsidRPr="00330CB8">
              <w:rPr>
                <w:rFonts w:cs="Times New Roman"/>
                <w:b/>
                <w:bCs/>
              </w:rPr>
              <w:t>ПОСТАЧАЛЬНИК</w:t>
            </w:r>
          </w:p>
          <w:p w14:paraId="5CB4C4F1" w14:textId="77777777" w:rsidR="001C0720" w:rsidRPr="00330CB8" w:rsidRDefault="001C0720" w:rsidP="001C0720">
            <w:pPr>
              <w:rPr>
                <w:rFonts w:cs="Times New Roman"/>
                <w:b/>
                <w:bCs/>
              </w:rPr>
            </w:pPr>
          </w:p>
          <w:p w14:paraId="1DF44086" w14:textId="77777777" w:rsidR="001C0720" w:rsidRPr="00330CB8" w:rsidRDefault="001C0720" w:rsidP="001C0720">
            <w:pPr>
              <w:rPr>
                <w:rFonts w:cs="Times New Roman"/>
                <w:b/>
                <w:bCs/>
              </w:rPr>
            </w:pPr>
          </w:p>
        </w:tc>
        <w:tc>
          <w:tcPr>
            <w:tcW w:w="4841" w:type="dxa"/>
          </w:tcPr>
          <w:p w14:paraId="3E5C0888" w14:textId="77777777" w:rsidR="001C0720" w:rsidRPr="00330CB8" w:rsidRDefault="001C0720" w:rsidP="001C0720">
            <w:pPr>
              <w:jc w:val="center"/>
              <w:rPr>
                <w:rFonts w:cs="Times New Roman"/>
                <w:b/>
                <w:bCs/>
              </w:rPr>
            </w:pPr>
            <w:r w:rsidRPr="00330CB8">
              <w:rPr>
                <w:rFonts w:cs="Times New Roman"/>
                <w:b/>
                <w:bCs/>
              </w:rPr>
              <w:t>СПОЖИВАЧ</w:t>
            </w:r>
          </w:p>
          <w:p w14:paraId="6BC0178E" w14:textId="77777777" w:rsidR="001C0720" w:rsidRPr="00330CB8" w:rsidRDefault="001C0720" w:rsidP="001C0720">
            <w:pPr>
              <w:rPr>
                <w:rFonts w:cs="Times New Roman"/>
              </w:rPr>
            </w:pPr>
          </w:p>
        </w:tc>
      </w:tr>
    </w:tbl>
    <w:p w14:paraId="1DCE358C"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p>
    <w:p w14:paraId="0AE903F2" w14:textId="77777777" w:rsidR="001C0720" w:rsidRPr="00330CB8" w:rsidRDefault="001C0720" w:rsidP="001C0720">
      <w:pPr>
        <w:spacing w:after="120" w:line="240" w:lineRule="auto"/>
        <w:jc w:val="both"/>
        <w:rPr>
          <w:rFonts w:ascii="Times New Roman" w:hAnsi="Times New Roman" w:cs="Times New Roman"/>
          <w:b/>
          <w:bCs/>
          <w:sz w:val="24"/>
          <w:szCs w:val="24"/>
          <w:lang w:val="ru-RU" w:eastAsia="en-US"/>
        </w:rPr>
      </w:pPr>
      <w:r w:rsidRPr="00330CB8">
        <w:rPr>
          <w:rFonts w:ascii="Times New Roman" w:hAnsi="Times New Roman" w:cs="Times New Roman"/>
          <w:b/>
          <w:bCs/>
          <w:sz w:val="24"/>
          <w:szCs w:val="24"/>
          <w:lang w:val="ru-RU" w:eastAsia="en-US"/>
        </w:rPr>
        <w:br w:type="page"/>
      </w:r>
    </w:p>
    <w:p w14:paraId="2849045A"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r w:rsidRPr="00330CB8">
        <w:rPr>
          <w:rFonts w:ascii="Times New Roman" w:hAnsi="Times New Roman" w:cs="Times New Roman"/>
          <w:b/>
          <w:bCs/>
          <w:sz w:val="24"/>
          <w:szCs w:val="24"/>
          <w:lang w:val="ru-RU" w:eastAsia="en-US"/>
        </w:rPr>
        <w:lastRenderedPageBreak/>
        <w:t>Додаток № 1</w:t>
      </w:r>
    </w:p>
    <w:p w14:paraId="1438B555" w14:textId="77777777" w:rsidR="001C0720" w:rsidRPr="00330CB8" w:rsidRDefault="001C0720" w:rsidP="001C0720">
      <w:pPr>
        <w:spacing w:after="0" w:line="240" w:lineRule="auto"/>
        <w:ind w:left="4962"/>
        <w:jc w:val="both"/>
        <w:rPr>
          <w:rFonts w:ascii="Times New Roman" w:hAnsi="Times New Roman" w:cs="Times New Roman"/>
          <w:sz w:val="24"/>
          <w:szCs w:val="24"/>
          <w:lang w:val="ru-RU" w:eastAsia="en-US"/>
        </w:rPr>
      </w:pPr>
      <w:r w:rsidRPr="00330CB8">
        <w:rPr>
          <w:rFonts w:ascii="Times New Roman" w:hAnsi="Times New Roman" w:cs="Times New Roman"/>
          <w:sz w:val="24"/>
          <w:szCs w:val="24"/>
          <w:lang w:val="ru-RU" w:eastAsia="en-US"/>
        </w:rPr>
        <w:t xml:space="preserve">до </w:t>
      </w:r>
      <w:r w:rsidRPr="00330CB8">
        <w:rPr>
          <w:rFonts w:ascii="Times New Roman" w:hAnsi="Times New Roman" w:cs="Times New Roman"/>
          <w:sz w:val="24"/>
          <w:szCs w:val="24"/>
          <w:lang w:eastAsia="en-US"/>
        </w:rPr>
        <w:t>Д</w:t>
      </w:r>
      <w:r w:rsidRPr="00330CB8">
        <w:rPr>
          <w:rFonts w:ascii="Times New Roman" w:hAnsi="Times New Roman" w:cs="Times New Roman"/>
          <w:sz w:val="24"/>
          <w:szCs w:val="24"/>
          <w:lang w:val="ru-RU" w:eastAsia="en-US"/>
        </w:rPr>
        <w:t xml:space="preserve">оговору </w:t>
      </w:r>
      <w:r w:rsidRPr="00330CB8">
        <w:rPr>
          <w:rFonts w:ascii="Times New Roman" w:hAnsi="Times New Roman" w:cs="Times New Roman"/>
          <w:sz w:val="24"/>
          <w:szCs w:val="24"/>
          <w:lang w:eastAsia="en-US"/>
        </w:rPr>
        <w:t xml:space="preserve">про </w:t>
      </w:r>
      <w:r w:rsidRPr="00330CB8">
        <w:rPr>
          <w:rFonts w:ascii="Times New Roman" w:hAnsi="Times New Roman" w:cs="Times New Roman"/>
          <w:sz w:val="24"/>
          <w:szCs w:val="24"/>
          <w:lang w:val="ru-RU" w:eastAsia="en-US"/>
        </w:rPr>
        <w:t>постачання електричної енергії</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споживачу №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 xml:space="preserve">від </w:t>
      </w:r>
      <w:r w:rsidRPr="00330CB8">
        <w:rPr>
          <w:rFonts w:ascii="Times New Roman" w:hAnsi="Times New Roman" w:cs="Times New Roman"/>
          <w:sz w:val="24"/>
          <w:szCs w:val="24"/>
          <w:lang w:eastAsia="en-US"/>
        </w:rPr>
        <w:t>___________</w:t>
      </w:r>
    </w:p>
    <w:p w14:paraId="5E91400A"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52A86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ЗАЯВА-ПРИЄДНАННЯ</w:t>
      </w:r>
    </w:p>
    <w:p w14:paraId="4F128EE4"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до договору про постачання електричної енергії споживачу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C0720" w:rsidRPr="00330CB8" w14:paraId="33BE1B51" w14:textId="77777777" w:rsidTr="006B0A91">
        <w:tc>
          <w:tcPr>
            <w:tcW w:w="9911" w:type="dxa"/>
            <w:tcBorders>
              <w:bottom w:val="single" w:sz="4" w:space="0" w:color="000000"/>
            </w:tcBorders>
          </w:tcPr>
          <w:p w14:paraId="1600B21F" w14:textId="77777777" w:rsidR="001C0720" w:rsidRPr="00330CB8" w:rsidRDefault="001C0720" w:rsidP="001C0720">
            <w:pPr>
              <w:rPr>
                <w:rFonts w:cs="Times New Roman"/>
              </w:rPr>
            </w:pPr>
          </w:p>
        </w:tc>
      </w:tr>
      <w:tr w:rsidR="001C0720" w:rsidRPr="00330CB8" w14:paraId="4444E868" w14:textId="77777777" w:rsidTr="006B0A91">
        <w:tc>
          <w:tcPr>
            <w:tcW w:w="9911" w:type="dxa"/>
            <w:tcBorders>
              <w:top w:val="single" w:sz="4" w:space="0" w:color="000000"/>
            </w:tcBorders>
          </w:tcPr>
          <w:p w14:paraId="1F2AB3EA" w14:textId="77777777" w:rsidR="001C0720" w:rsidRPr="00330CB8" w:rsidRDefault="001C0720" w:rsidP="001C0720">
            <w:pPr>
              <w:jc w:val="center"/>
              <w:rPr>
                <w:rFonts w:cs="Times New Roman"/>
                <w:sz w:val="16"/>
                <w:szCs w:val="16"/>
              </w:rPr>
            </w:pPr>
            <w:r w:rsidRPr="00330CB8">
              <w:rPr>
                <w:rFonts w:cs="Times New Roman"/>
                <w:sz w:val="16"/>
                <w:szCs w:val="16"/>
              </w:rPr>
              <w:t>(назва суб’єкта господарювання, для ФОП – прізвище, ім’я по батькові)</w:t>
            </w:r>
          </w:p>
        </w:tc>
      </w:tr>
    </w:tbl>
    <w:p w14:paraId="2294B3CD" w14:textId="77777777" w:rsidR="001C0720" w:rsidRPr="00330CB8" w:rsidRDefault="001C0720" w:rsidP="001C0720">
      <w:pPr>
        <w:spacing w:after="0" w:line="240" w:lineRule="auto"/>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 xml:space="preserve">надалі – Споживач, повідомляє про приєднання точок обліку до Договору про постачання електричної енергії споживачу </w:t>
      </w:r>
      <w:r w:rsidRPr="00330CB8">
        <w:rPr>
          <w:rFonts w:ascii="Times New Roman" w:hAnsi="Times New Roman" w:cs="Times New Roman"/>
          <w:sz w:val="24"/>
          <w:szCs w:val="24"/>
          <w:lang w:val="ru-RU" w:eastAsia="en-US"/>
        </w:rPr>
        <w:t>№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 xml:space="preserve">від </w:t>
      </w:r>
      <w:r w:rsidRPr="00330CB8">
        <w:rPr>
          <w:rFonts w:ascii="Times New Roman" w:hAnsi="Times New Roman" w:cs="Times New Roman"/>
          <w:sz w:val="24"/>
          <w:szCs w:val="24"/>
          <w:lang w:eastAsia="en-US"/>
        </w:rPr>
        <w:t>_________________ на умовах комерційної пропозиції Постачальника з такими нижченаведеними персоніфікованими даними.</w:t>
      </w:r>
    </w:p>
    <w:tbl>
      <w:tblPr>
        <w:tblStyle w:val="11"/>
        <w:tblW w:w="0" w:type="auto"/>
        <w:tblLook w:val="04A0" w:firstRow="1" w:lastRow="0" w:firstColumn="1" w:lastColumn="0" w:noHBand="0" w:noVBand="1"/>
      </w:tblPr>
      <w:tblGrid>
        <w:gridCol w:w="562"/>
        <w:gridCol w:w="4536"/>
        <w:gridCol w:w="4813"/>
      </w:tblGrid>
      <w:tr w:rsidR="001C0720" w:rsidRPr="00330CB8" w14:paraId="589562F9" w14:textId="77777777" w:rsidTr="006B0A91">
        <w:trPr>
          <w:trHeight w:val="526"/>
        </w:trPr>
        <w:tc>
          <w:tcPr>
            <w:tcW w:w="562" w:type="dxa"/>
            <w:vAlign w:val="center"/>
          </w:tcPr>
          <w:p w14:paraId="3DC28708" w14:textId="77777777" w:rsidR="001C0720" w:rsidRPr="00330CB8" w:rsidRDefault="001C0720" w:rsidP="001C0720">
            <w:pPr>
              <w:numPr>
                <w:ilvl w:val="0"/>
                <w:numId w:val="22"/>
              </w:numPr>
              <w:contextualSpacing/>
              <w:rPr>
                <w:rFonts w:cs="Times New Roman"/>
              </w:rPr>
            </w:pPr>
          </w:p>
        </w:tc>
        <w:tc>
          <w:tcPr>
            <w:tcW w:w="4536" w:type="dxa"/>
            <w:vAlign w:val="center"/>
          </w:tcPr>
          <w:p w14:paraId="6AC3034A" w14:textId="77777777" w:rsidR="001C0720" w:rsidRPr="00330CB8" w:rsidRDefault="001C0720" w:rsidP="001C0720">
            <w:pPr>
              <w:rPr>
                <w:rFonts w:cs="Times New Roman"/>
              </w:rPr>
            </w:pPr>
            <w:r w:rsidRPr="00330CB8">
              <w:rPr>
                <w:rFonts w:cs="Times New Roman"/>
              </w:rPr>
              <w:t>Код ЄДРПОУ (для юридичних осіб) або</w:t>
            </w:r>
          </w:p>
          <w:p w14:paraId="56620F5D" w14:textId="77777777" w:rsidR="001C0720" w:rsidRPr="00330CB8" w:rsidRDefault="001C0720" w:rsidP="001C0720">
            <w:pPr>
              <w:rPr>
                <w:rFonts w:cs="Times New Roman"/>
              </w:rPr>
            </w:pPr>
            <w:r w:rsidRPr="00330CB8">
              <w:rPr>
                <w:rFonts w:cs="Times New Roman"/>
              </w:rPr>
              <w:t>Код РНОКПП (для фізичних осіб-підприємців)</w:t>
            </w:r>
          </w:p>
        </w:tc>
        <w:tc>
          <w:tcPr>
            <w:tcW w:w="4813" w:type="dxa"/>
            <w:vAlign w:val="center"/>
          </w:tcPr>
          <w:p w14:paraId="0AF448B1" w14:textId="29293D56" w:rsidR="001C0720" w:rsidRPr="00423D5C" w:rsidRDefault="008F2DA6" w:rsidP="001C0720">
            <w:pPr>
              <w:rPr>
                <w:rFonts w:cs="Times New Roman"/>
              </w:rPr>
            </w:pPr>
            <w:r w:rsidRPr="00423D5C">
              <w:t>20003360</w:t>
            </w:r>
          </w:p>
        </w:tc>
      </w:tr>
      <w:tr w:rsidR="001C0720" w:rsidRPr="00330CB8" w14:paraId="3B1088F0" w14:textId="77777777" w:rsidTr="006B0A91">
        <w:trPr>
          <w:trHeight w:val="526"/>
        </w:trPr>
        <w:tc>
          <w:tcPr>
            <w:tcW w:w="562" w:type="dxa"/>
            <w:vAlign w:val="center"/>
          </w:tcPr>
          <w:p w14:paraId="7602DEE5" w14:textId="77777777" w:rsidR="001C0720" w:rsidRPr="00330CB8" w:rsidRDefault="001C0720" w:rsidP="001C0720">
            <w:pPr>
              <w:numPr>
                <w:ilvl w:val="0"/>
                <w:numId w:val="22"/>
              </w:numPr>
              <w:contextualSpacing/>
              <w:rPr>
                <w:rFonts w:cs="Times New Roman"/>
              </w:rPr>
            </w:pPr>
          </w:p>
        </w:tc>
        <w:tc>
          <w:tcPr>
            <w:tcW w:w="4536" w:type="dxa"/>
            <w:vAlign w:val="center"/>
          </w:tcPr>
          <w:p w14:paraId="672DDB5E" w14:textId="77777777" w:rsidR="001C0720" w:rsidRPr="00330CB8" w:rsidRDefault="001C0720" w:rsidP="001C0720">
            <w:pPr>
              <w:rPr>
                <w:rFonts w:cs="Times New Roman"/>
              </w:rPr>
            </w:pPr>
            <w:r w:rsidRPr="00330CB8">
              <w:rPr>
                <w:rFonts w:cs="Times New Roman"/>
              </w:rPr>
              <w:t>ІПН платника ПДВ</w:t>
            </w:r>
          </w:p>
        </w:tc>
        <w:tc>
          <w:tcPr>
            <w:tcW w:w="4813" w:type="dxa"/>
            <w:vAlign w:val="center"/>
          </w:tcPr>
          <w:p w14:paraId="65459FCE" w14:textId="77777777" w:rsidR="001C0720" w:rsidRPr="00330CB8" w:rsidRDefault="001C0720" w:rsidP="001C0720">
            <w:pPr>
              <w:rPr>
                <w:rFonts w:cs="Times New Roman"/>
              </w:rPr>
            </w:pPr>
            <w:r w:rsidRPr="00330CB8">
              <w:rPr>
                <w:rFonts w:cs="Times New Roman"/>
              </w:rPr>
              <w:t>не є платником ПДВ</w:t>
            </w:r>
          </w:p>
        </w:tc>
      </w:tr>
      <w:tr w:rsidR="001C0720" w:rsidRPr="00330CB8" w14:paraId="39CB44FD" w14:textId="77777777" w:rsidTr="006B0A91">
        <w:trPr>
          <w:trHeight w:val="526"/>
        </w:trPr>
        <w:tc>
          <w:tcPr>
            <w:tcW w:w="562" w:type="dxa"/>
            <w:vAlign w:val="center"/>
          </w:tcPr>
          <w:p w14:paraId="046236A2" w14:textId="77777777" w:rsidR="001C0720" w:rsidRPr="00330CB8" w:rsidRDefault="001C0720" w:rsidP="001C0720">
            <w:pPr>
              <w:numPr>
                <w:ilvl w:val="0"/>
                <w:numId w:val="22"/>
              </w:numPr>
              <w:contextualSpacing/>
              <w:rPr>
                <w:rFonts w:cs="Times New Roman"/>
              </w:rPr>
            </w:pPr>
          </w:p>
        </w:tc>
        <w:tc>
          <w:tcPr>
            <w:tcW w:w="4536" w:type="dxa"/>
            <w:vAlign w:val="center"/>
          </w:tcPr>
          <w:p w14:paraId="46D6975A" w14:textId="77777777" w:rsidR="001C0720" w:rsidRPr="00330CB8" w:rsidRDefault="001C0720" w:rsidP="001C0720">
            <w:pPr>
              <w:rPr>
                <w:rFonts w:cs="Times New Roman"/>
              </w:rPr>
            </w:pPr>
            <w:r w:rsidRPr="00330CB8">
              <w:rPr>
                <w:rFonts w:cs="Times New Roman"/>
              </w:rPr>
              <w:t>Поточний рахунок, установа банку, МФО</w:t>
            </w:r>
          </w:p>
        </w:tc>
        <w:tc>
          <w:tcPr>
            <w:tcW w:w="4813" w:type="dxa"/>
            <w:vAlign w:val="center"/>
          </w:tcPr>
          <w:p w14:paraId="25B04E67" w14:textId="7B4A0277"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w:t>
            </w:r>
            <w:r w:rsidRPr="001351D6">
              <w:rPr>
                <w:sz w:val="22"/>
                <w:szCs w:val="22"/>
                <w:lang w:val="uk-UA"/>
              </w:rPr>
              <w:t xml:space="preserve">848201720343101001200018356 </w:t>
            </w:r>
          </w:p>
          <w:p w14:paraId="77BC967D" w14:textId="688B277D"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688201720343110001000018356</w:t>
            </w:r>
            <w:r w:rsidRPr="001351D6">
              <w:rPr>
                <w:sz w:val="22"/>
                <w:szCs w:val="22"/>
                <w:lang w:val="uk-UA"/>
              </w:rPr>
              <w:t xml:space="preserve"> </w:t>
            </w:r>
          </w:p>
          <w:p w14:paraId="18E627C8" w14:textId="77777777" w:rsidR="00423D5C" w:rsidRDefault="00423D5C" w:rsidP="00423D5C">
            <w:pPr>
              <w:pStyle w:val="afa"/>
              <w:spacing w:after="0"/>
              <w:jc w:val="left"/>
              <w:rPr>
                <w:sz w:val="22"/>
                <w:szCs w:val="22"/>
              </w:rPr>
            </w:pPr>
            <w:r w:rsidRPr="001351D6">
              <w:rPr>
                <w:sz w:val="22"/>
                <w:szCs w:val="22"/>
              </w:rPr>
              <w:t>в ДКСУ в м. Київ,</w:t>
            </w:r>
          </w:p>
          <w:p w14:paraId="0B25877C" w14:textId="436ADBCE" w:rsidR="001C0720" w:rsidRPr="00330CB8" w:rsidRDefault="00423D5C" w:rsidP="00296A8F">
            <w:pPr>
              <w:pStyle w:val="afa"/>
              <w:spacing w:after="0"/>
              <w:jc w:val="left"/>
            </w:pPr>
            <w:r>
              <w:rPr>
                <w:sz w:val="22"/>
                <w:szCs w:val="22"/>
              </w:rPr>
              <w:t>МФО 820172</w:t>
            </w:r>
          </w:p>
        </w:tc>
      </w:tr>
      <w:tr w:rsidR="001C0720" w:rsidRPr="00330CB8" w14:paraId="1BC9C036" w14:textId="77777777" w:rsidTr="006B0A91">
        <w:trPr>
          <w:trHeight w:val="526"/>
        </w:trPr>
        <w:tc>
          <w:tcPr>
            <w:tcW w:w="562" w:type="dxa"/>
            <w:vAlign w:val="center"/>
          </w:tcPr>
          <w:p w14:paraId="46226671" w14:textId="77777777" w:rsidR="001C0720" w:rsidRPr="00330CB8" w:rsidRDefault="001C0720" w:rsidP="001C0720">
            <w:pPr>
              <w:numPr>
                <w:ilvl w:val="0"/>
                <w:numId w:val="22"/>
              </w:numPr>
              <w:contextualSpacing/>
              <w:rPr>
                <w:rFonts w:cs="Times New Roman"/>
              </w:rPr>
            </w:pPr>
          </w:p>
        </w:tc>
        <w:tc>
          <w:tcPr>
            <w:tcW w:w="4536" w:type="dxa"/>
            <w:vAlign w:val="center"/>
          </w:tcPr>
          <w:p w14:paraId="30C0D04C" w14:textId="77777777" w:rsidR="001C0720" w:rsidRPr="00330CB8" w:rsidRDefault="001C0720" w:rsidP="001C0720">
            <w:pPr>
              <w:rPr>
                <w:rFonts w:cs="Times New Roman"/>
              </w:rPr>
            </w:pPr>
            <w:r w:rsidRPr="00330CB8">
              <w:rPr>
                <w:rFonts w:cs="Times New Roman"/>
              </w:rPr>
              <w:t>Юридична адреса</w:t>
            </w:r>
          </w:p>
        </w:tc>
        <w:tc>
          <w:tcPr>
            <w:tcW w:w="4813" w:type="dxa"/>
            <w:vAlign w:val="center"/>
          </w:tcPr>
          <w:p w14:paraId="454E1495" w14:textId="77777777" w:rsidR="00423D5C" w:rsidRPr="001351D6" w:rsidRDefault="00423D5C" w:rsidP="00423D5C">
            <w:r w:rsidRPr="001351D6">
              <w:t>Служба безпеки України</w:t>
            </w:r>
          </w:p>
          <w:p w14:paraId="5F786AFF" w14:textId="77777777" w:rsidR="00423D5C" w:rsidRPr="001351D6" w:rsidRDefault="00423D5C" w:rsidP="00423D5C">
            <w:r w:rsidRPr="001351D6">
              <w:t>ПЛАТНИК:</w:t>
            </w:r>
          </w:p>
          <w:p w14:paraId="29ADB4CB" w14:textId="77777777" w:rsidR="00423D5C" w:rsidRPr="001351D6" w:rsidRDefault="00423D5C" w:rsidP="00423D5C">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6B72523C" w14:textId="41E9A743" w:rsidR="001C0720" w:rsidRPr="00330CB8" w:rsidRDefault="00423D5C" w:rsidP="00296A8F">
            <w:pPr>
              <w:pStyle w:val="afa"/>
              <w:spacing w:after="0"/>
              <w:jc w:val="left"/>
            </w:pPr>
            <w:r w:rsidRPr="001351D6">
              <w:rPr>
                <w:sz w:val="22"/>
                <w:szCs w:val="22"/>
              </w:rPr>
              <w:t>396</w:t>
            </w:r>
            <w:r w:rsidR="006438B2">
              <w:rPr>
                <w:sz w:val="22"/>
                <w:szCs w:val="22"/>
              </w:rPr>
              <w:t>00</w:t>
            </w:r>
            <w:r w:rsidRPr="001351D6">
              <w:rPr>
                <w:sz w:val="22"/>
                <w:szCs w:val="22"/>
              </w:rPr>
              <w:t>, м. Кременчук, Полтавська обл.</w:t>
            </w:r>
          </w:p>
        </w:tc>
      </w:tr>
      <w:tr w:rsidR="001C0720" w:rsidRPr="00330CB8" w14:paraId="517D6886" w14:textId="77777777" w:rsidTr="006B0A91">
        <w:trPr>
          <w:trHeight w:val="526"/>
        </w:trPr>
        <w:tc>
          <w:tcPr>
            <w:tcW w:w="562" w:type="dxa"/>
            <w:vAlign w:val="center"/>
          </w:tcPr>
          <w:p w14:paraId="25DF8733" w14:textId="77777777" w:rsidR="001C0720" w:rsidRPr="00330CB8" w:rsidRDefault="001C0720" w:rsidP="001C0720">
            <w:pPr>
              <w:numPr>
                <w:ilvl w:val="0"/>
                <w:numId w:val="22"/>
              </w:numPr>
              <w:contextualSpacing/>
              <w:rPr>
                <w:rFonts w:cs="Times New Roman"/>
              </w:rPr>
            </w:pPr>
          </w:p>
        </w:tc>
        <w:tc>
          <w:tcPr>
            <w:tcW w:w="4536" w:type="dxa"/>
            <w:vAlign w:val="center"/>
          </w:tcPr>
          <w:p w14:paraId="0B52701E" w14:textId="77777777" w:rsidR="001C0720" w:rsidRPr="00330CB8" w:rsidRDefault="001C0720" w:rsidP="001C0720">
            <w:pPr>
              <w:rPr>
                <w:rFonts w:cs="Times New Roman"/>
              </w:rPr>
            </w:pPr>
            <w:r w:rsidRPr="00330CB8">
              <w:rPr>
                <w:rFonts w:cs="Times New Roman"/>
              </w:rPr>
              <w:t>Контактні телефони</w:t>
            </w:r>
          </w:p>
        </w:tc>
        <w:tc>
          <w:tcPr>
            <w:tcW w:w="4813" w:type="dxa"/>
            <w:vAlign w:val="center"/>
          </w:tcPr>
          <w:p w14:paraId="74A3F866" w14:textId="3BC294CD" w:rsidR="001C0720" w:rsidRPr="00330CB8" w:rsidRDefault="00296A8F" w:rsidP="00296A8F">
            <w:pPr>
              <w:widowControl w:val="0"/>
              <w:suppressLineNumbers/>
              <w:tabs>
                <w:tab w:val="center" w:pos="5102"/>
              </w:tabs>
              <w:suppressAutoHyphens/>
              <w:autoSpaceDE w:val="0"/>
              <w:snapToGrid w:val="0"/>
              <w:ind w:right="-307"/>
              <w:rPr>
                <w:rFonts w:cs="Times New Roman"/>
              </w:rPr>
            </w:pPr>
            <w:r>
              <w:t xml:space="preserve"> </w:t>
            </w:r>
          </w:p>
        </w:tc>
      </w:tr>
      <w:tr w:rsidR="001C0720" w:rsidRPr="00330CB8" w14:paraId="1603DE60" w14:textId="77777777" w:rsidTr="006B0A91">
        <w:trPr>
          <w:trHeight w:val="526"/>
        </w:trPr>
        <w:tc>
          <w:tcPr>
            <w:tcW w:w="562" w:type="dxa"/>
            <w:vAlign w:val="center"/>
          </w:tcPr>
          <w:p w14:paraId="531FC61A" w14:textId="77777777" w:rsidR="001C0720" w:rsidRPr="00330CB8" w:rsidRDefault="001C0720" w:rsidP="001C0720">
            <w:pPr>
              <w:numPr>
                <w:ilvl w:val="0"/>
                <w:numId w:val="22"/>
              </w:numPr>
              <w:contextualSpacing/>
              <w:rPr>
                <w:rFonts w:cs="Times New Roman"/>
              </w:rPr>
            </w:pPr>
          </w:p>
        </w:tc>
        <w:tc>
          <w:tcPr>
            <w:tcW w:w="4536" w:type="dxa"/>
            <w:vAlign w:val="center"/>
          </w:tcPr>
          <w:p w14:paraId="04FFC318" w14:textId="77777777" w:rsidR="001C0720" w:rsidRPr="00330CB8" w:rsidRDefault="001C0720" w:rsidP="001C0720">
            <w:pPr>
              <w:rPr>
                <w:rFonts w:cs="Times New Roman"/>
              </w:rPr>
            </w:pPr>
            <w:r w:rsidRPr="00330CB8">
              <w:rPr>
                <w:rFonts w:cs="Times New Roman"/>
              </w:rPr>
              <w:t>Електронна пошта</w:t>
            </w:r>
          </w:p>
        </w:tc>
        <w:tc>
          <w:tcPr>
            <w:tcW w:w="4813" w:type="dxa"/>
            <w:vAlign w:val="center"/>
          </w:tcPr>
          <w:p w14:paraId="62EC158E" w14:textId="2EE4972D" w:rsidR="001C0720" w:rsidRPr="00330CB8" w:rsidRDefault="00423D5C" w:rsidP="001C0720">
            <w:pPr>
              <w:rPr>
                <w:rFonts w:cs="Times New Roman"/>
              </w:rPr>
            </w:pPr>
            <w:r w:rsidRPr="00423D5C">
              <w:rPr>
                <w:color w:val="000000" w:themeColor="text1"/>
                <w:lang w:val="en-US"/>
              </w:rPr>
              <w:t>alfa-kremenchug</w:t>
            </w:r>
            <w:hyperlink r:id="rId69" w:history="1">
              <w:r w:rsidRPr="00423D5C">
                <w:rPr>
                  <w:bCs/>
                  <w:color w:val="000000" w:themeColor="text1"/>
                  <w:u w:val="single"/>
                  <w:shd w:val="clear" w:color="auto" w:fill="FFFFFF"/>
                  <w:lang w:val="en-US"/>
                </w:rPr>
                <w:t>@</w:t>
              </w:r>
              <w:r w:rsidRPr="00423D5C">
                <w:rPr>
                  <w:color w:val="000000" w:themeColor="text1"/>
                  <w:lang w:val="en-US"/>
                </w:rPr>
                <w:t>s</w:t>
              </w:r>
              <w:r w:rsidRPr="00423D5C">
                <w:rPr>
                  <w:rStyle w:val="a7"/>
                  <w:bCs/>
                  <w:color w:val="000000" w:themeColor="text1"/>
                  <w:shd w:val="clear" w:color="auto" w:fill="FFFFFF"/>
                </w:rPr>
                <w:t>su.gov.ua</w:t>
              </w:r>
            </w:hyperlink>
          </w:p>
        </w:tc>
      </w:tr>
      <w:tr w:rsidR="001C0720" w:rsidRPr="00330CB8" w14:paraId="0119B153" w14:textId="77777777" w:rsidTr="006B0A91">
        <w:trPr>
          <w:trHeight w:val="526"/>
        </w:trPr>
        <w:tc>
          <w:tcPr>
            <w:tcW w:w="562" w:type="dxa"/>
            <w:vAlign w:val="center"/>
          </w:tcPr>
          <w:p w14:paraId="2D76D108" w14:textId="77777777" w:rsidR="001C0720" w:rsidRPr="00330CB8" w:rsidRDefault="001C0720" w:rsidP="001C0720">
            <w:pPr>
              <w:numPr>
                <w:ilvl w:val="0"/>
                <w:numId w:val="22"/>
              </w:numPr>
              <w:contextualSpacing/>
              <w:rPr>
                <w:rFonts w:cs="Times New Roman"/>
              </w:rPr>
            </w:pPr>
          </w:p>
        </w:tc>
        <w:tc>
          <w:tcPr>
            <w:tcW w:w="4536" w:type="dxa"/>
            <w:vAlign w:val="center"/>
          </w:tcPr>
          <w:p w14:paraId="423DF6AC" w14:textId="77777777" w:rsidR="001C0720" w:rsidRPr="00330CB8" w:rsidRDefault="001C0720" w:rsidP="001C0720">
            <w:pPr>
              <w:rPr>
                <w:rFonts w:cs="Times New Roman"/>
              </w:rPr>
            </w:pPr>
            <w:r w:rsidRPr="00330CB8">
              <w:rPr>
                <w:rFonts w:cs="Times New Roman"/>
              </w:rPr>
              <w:t>ЕІС-код точок комерційного обліку</w:t>
            </w:r>
          </w:p>
        </w:tc>
        <w:tc>
          <w:tcPr>
            <w:tcW w:w="4813" w:type="dxa"/>
            <w:vAlign w:val="center"/>
          </w:tcPr>
          <w:p w14:paraId="5E2D0B5C" w14:textId="77BD8EA6" w:rsidR="00913ADA" w:rsidRPr="00913ADA" w:rsidRDefault="006438B2" w:rsidP="00423D5C">
            <w:pPr>
              <w:jc w:val="center"/>
              <w:rPr>
                <w:rFonts w:cs="Times New Roman"/>
                <w:lang w:val="uk-UA"/>
              </w:rPr>
            </w:pPr>
            <w:r>
              <w:rPr>
                <w:rFonts w:cs="Times New Roman"/>
                <w:lang w:val="uk-UA"/>
              </w:rPr>
              <w:t xml:space="preserve"> </w:t>
            </w:r>
          </w:p>
        </w:tc>
      </w:tr>
      <w:tr w:rsidR="001C0720" w:rsidRPr="00330CB8" w14:paraId="3E6BA1C7" w14:textId="77777777" w:rsidTr="006B0A91">
        <w:trPr>
          <w:trHeight w:val="526"/>
        </w:trPr>
        <w:tc>
          <w:tcPr>
            <w:tcW w:w="562" w:type="dxa"/>
            <w:vAlign w:val="center"/>
          </w:tcPr>
          <w:p w14:paraId="51B47C04" w14:textId="77777777" w:rsidR="001C0720" w:rsidRPr="00330CB8" w:rsidRDefault="001C0720" w:rsidP="001C0720">
            <w:pPr>
              <w:numPr>
                <w:ilvl w:val="0"/>
                <w:numId w:val="22"/>
              </w:numPr>
              <w:contextualSpacing/>
              <w:rPr>
                <w:rFonts w:cs="Times New Roman"/>
              </w:rPr>
            </w:pPr>
          </w:p>
        </w:tc>
        <w:tc>
          <w:tcPr>
            <w:tcW w:w="4536" w:type="dxa"/>
            <w:vAlign w:val="center"/>
          </w:tcPr>
          <w:p w14:paraId="14068E82" w14:textId="77777777" w:rsidR="001C0720" w:rsidRPr="00330CB8" w:rsidRDefault="001C0720" w:rsidP="001C0720">
            <w:pPr>
              <w:rPr>
                <w:rFonts w:cs="Times New Roman"/>
              </w:rPr>
            </w:pPr>
            <w:r w:rsidRPr="00330CB8">
              <w:rPr>
                <w:rFonts w:cs="Times New Roman"/>
              </w:rPr>
              <w:t>Спосіб оплати за послуги з розподілу електричної енергії</w:t>
            </w:r>
          </w:p>
        </w:tc>
        <w:tc>
          <w:tcPr>
            <w:tcW w:w="4813" w:type="dxa"/>
            <w:vAlign w:val="center"/>
          </w:tcPr>
          <w:p w14:paraId="5A95C321" w14:textId="3382FE84" w:rsidR="001C0720" w:rsidRPr="00330CB8" w:rsidRDefault="00016AA4" w:rsidP="001C0720">
            <w:pPr>
              <w:rPr>
                <w:rFonts w:cs="Times New Roman"/>
              </w:rPr>
            </w:pPr>
            <w:r>
              <w:t>Оплата за електроенергію здійснюєть</w:t>
            </w:r>
            <w:r w:rsidR="00296A8F">
              <w:t>с</w:t>
            </w:r>
            <w:r>
              <w:t xml:space="preserve">я разом з </w:t>
            </w:r>
            <w:r w:rsidR="00CE4BCF">
              <w:t xml:space="preserve">оплатою за </w:t>
            </w:r>
            <w:r>
              <w:t>розподіл електричної енергії</w:t>
            </w:r>
          </w:p>
        </w:tc>
      </w:tr>
      <w:tr w:rsidR="001C0720" w:rsidRPr="00330CB8" w14:paraId="2C6BC29D" w14:textId="77777777" w:rsidTr="006B0A91">
        <w:trPr>
          <w:trHeight w:val="526"/>
        </w:trPr>
        <w:tc>
          <w:tcPr>
            <w:tcW w:w="562" w:type="dxa"/>
            <w:vAlign w:val="center"/>
          </w:tcPr>
          <w:p w14:paraId="422A3280" w14:textId="77777777" w:rsidR="001C0720" w:rsidRPr="00330CB8" w:rsidRDefault="001C0720" w:rsidP="001C0720">
            <w:pPr>
              <w:numPr>
                <w:ilvl w:val="0"/>
                <w:numId w:val="22"/>
              </w:numPr>
              <w:contextualSpacing/>
              <w:rPr>
                <w:rFonts w:cs="Times New Roman"/>
              </w:rPr>
            </w:pPr>
          </w:p>
        </w:tc>
        <w:tc>
          <w:tcPr>
            <w:tcW w:w="4536" w:type="dxa"/>
            <w:vAlign w:val="center"/>
          </w:tcPr>
          <w:p w14:paraId="67E01EDB" w14:textId="77777777" w:rsidR="001C0720" w:rsidRPr="00330CB8" w:rsidRDefault="001C0720" w:rsidP="001C0720">
            <w:pPr>
              <w:rPr>
                <w:rFonts w:cs="Times New Roman"/>
              </w:rPr>
            </w:pPr>
            <w:r w:rsidRPr="00330CB8">
              <w:rPr>
                <w:rFonts w:cs="Times New Roman"/>
              </w:rPr>
              <w:t>Найменування діючого електропостачальника</w:t>
            </w:r>
          </w:p>
        </w:tc>
        <w:tc>
          <w:tcPr>
            <w:tcW w:w="4813" w:type="dxa"/>
            <w:vAlign w:val="center"/>
          </w:tcPr>
          <w:p w14:paraId="1C0CA6E8" w14:textId="77777777" w:rsidR="001C0720" w:rsidRPr="00330CB8" w:rsidRDefault="001C0720" w:rsidP="001C0720">
            <w:pPr>
              <w:rPr>
                <w:rFonts w:cs="Times New Roman"/>
              </w:rPr>
            </w:pPr>
          </w:p>
        </w:tc>
      </w:tr>
      <w:tr w:rsidR="001C0720" w:rsidRPr="00330CB8" w14:paraId="73BE7A94" w14:textId="77777777" w:rsidTr="006B0A91">
        <w:trPr>
          <w:trHeight w:val="526"/>
        </w:trPr>
        <w:tc>
          <w:tcPr>
            <w:tcW w:w="562" w:type="dxa"/>
            <w:vAlign w:val="center"/>
          </w:tcPr>
          <w:p w14:paraId="3D15BA95" w14:textId="77777777" w:rsidR="001C0720" w:rsidRPr="00330CB8" w:rsidRDefault="001C0720" w:rsidP="001C0720">
            <w:pPr>
              <w:numPr>
                <w:ilvl w:val="0"/>
                <w:numId w:val="22"/>
              </w:numPr>
              <w:contextualSpacing/>
              <w:rPr>
                <w:rFonts w:cs="Times New Roman"/>
              </w:rPr>
            </w:pPr>
          </w:p>
        </w:tc>
        <w:tc>
          <w:tcPr>
            <w:tcW w:w="4536" w:type="dxa"/>
            <w:vAlign w:val="center"/>
          </w:tcPr>
          <w:p w14:paraId="05A3ACCA" w14:textId="77777777" w:rsidR="001C0720" w:rsidRPr="00330CB8" w:rsidRDefault="001C0720" w:rsidP="001C0720">
            <w:pPr>
              <w:rPr>
                <w:rFonts w:cs="Times New Roman"/>
              </w:rPr>
            </w:pPr>
            <w:r w:rsidRPr="00330CB8">
              <w:rPr>
                <w:rFonts w:cs="Times New Roman"/>
              </w:rPr>
              <w:t>ЕІС-код як суб’єкта ринку електричної енергії</w:t>
            </w:r>
          </w:p>
        </w:tc>
        <w:tc>
          <w:tcPr>
            <w:tcW w:w="4813" w:type="dxa"/>
            <w:vAlign w:val="center"/>
          </w:tcPr>
          <w:p w14:paraId="73287FDF" w14:textId="77777777" w:rsidR="001C0720" w:rsidRPr="00330CB8" w:rsidRDefault="001C0720" w:rsidP="001C0720">
            <w:pPr>
              <w:rPr>
                <w:rFonts w:cs="Times New Roman"/>
              </w:rPr>
            </w:pPr>
          </w:p>
        </w:tc>
      </w:tr>
    </w:tbl>
    <w:p w14:paraId="6D71879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Початок постачання електричної енергії: з «____» _____________ 2024 року.</w:t>
      </w:r>
    </w:p>
    <w:p w14:paraId="376C51A6"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До заяви-приєднання додаються:</w:t>
      </w:r>
    </w:p>
    <w:p w14:paraId="51852F63"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Перелік ЕІС-кодів точок комерційного обліку (Додаток 1).</w:t>
      </w:r>
    </w:p>
    <w:p w14:paraId="7D77B9E2"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Планові обсяги споживання електроенергії (Додаток 2).</w:t>
      </w:r>
    </w:p>
    <w:p w14:paraId="752319E5"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згоду Споживача на обробку персональних даних:</w:t>
      </w: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699E72BA" w14:textId="77777777" w:rsidTr="006B0A91">
        <w:tc>
          <w:tcPr>
            <w:tcW w:w="2835" w:type="dxa"/>
            <w:tcBorders>
              <w:bottom w:val="single" w:sz="4" w:space="0" w:color="000000"/>
            </w:tcBorders>
          </w:tcPr>
          <w:p w14:paraId="5EA55DB3" w14:textId="77777777" w:rsidR="001C0720" w:rsidRPr="00330CB8" w:rsidRDefault="001C0720" w:rsidP="001C0720">
            <w:pPr>
              <w:rPr>
                <w:rFonts w:cs="Times New Roman"/>
              </w:rPr>
            </w:pPr>
          </w:p>
        </w:tc>
        <w:tc>
          <w:tcPr>
            <w:tcW w:w="680" w:type="dxa"/>
          </w:tcPr>
          <w:p w14:paraId="09089172" w14:textId="77777777" w:rsidR="001C0720" w:rsidRPr="00330CB8" w:rsidRDefault="001C0720" w:rsidP="001C0720">
            <w:pPr>
              <w:rPr>
                <w:rFonts w:cs="Times New Roman"/>
              </w:rPr>
            </w:pPr>
          </w:p>
        </w:tc>
        <w:tc>
          <w:tcPr>
            <w:tcW w:w="2835" w:type="dxa"/>
            <w:tcBorders>
              <w:bottom w:val="single" w:sz="4" w:space="0" w:color="000000"/>
            </w:tcBorders>
          </w:tcPr>
          <w:p w14:paraId="28C067BB" w14:textId="77777777" w:rsidR="001C0720" w:rsidRPr="00330CB8" w:rsidRDefault="001C0720" w:rsidP="001C0720">
            <w:pPr>
              <w:rPr>
                <w:rFonts w:cs="Times New Roman"/>
              </w:rPr>
            </w:pPr>
          </w:p>
        </w:tc>
        <w:tc>
          <w:tcPr>
            <w:tcW w:w="680" w:type="dxa"/>
          </w:tcPr>
          <w:p w14:paraId="785835F0" w14:textId="77777777" w:rsidR="001C0720" w:rsidRPr="00330CB8" w:rsidRDefault="001C0720" w:rsidP="001C0720">
            <w:pPr>
              <w:rPr>
                <w:rFonts w:cs="Times New Roman"/>
              </w:rPr>
            </w:pPr>
          </w:p>
        </w:tc>
        <w:tc>
          <w:tcPr>
            <w:tcW w:w="2835" w:type="dxa"/>
            <w:tcBorders>
              <w:bottom w:val="single" w:sz="4" w:space="0" w:color="000000"/>
            </w:tcBorders>
          </w:tcPr>
          <w:p w14:paraId="6B1A438D" w14:textId="77777777" w:rsidR="001C0720" w:rsidRPr="00330CB8" w:rsidRDefault="001C0720" w:rsidP="001C0720">
            <w:pPr>
              <w:rPr>
                <w:rFonts w:cs="Times New Roman"/>
              </w:rPr>
            </w:pPr>
          </w:p>
        </w:tc>
      </w:tr>
      <w:tr w:rsidR="001C0720" w:rsidRPr="00330CB8" w14:paraId="5DE29C5A" w14:textId="77777777" w:rsidTr="006B0A91">
        <w:tc>
          <w:tcPr>
            <w:tcW w:w="2835" w:type="dxa"/>
            <w:tcBorders>
              <w:top w:val="single" w:sz="4" w:space="0" w:color="000000"/>
            </w:tcBorders>
          </w:tcPr>
          <w:p w14:paraId="7EA4492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7F9803A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05D0585D"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24DA9AAA"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716C2C0B"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9951A5C"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8212A51"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t>Споживач зобов’язується протягом 5 днів повідомити Постачальника про зміну будь-якої інформації та даних, зазначених у заяві-приєднання.</w:t>
      </w:r>
    </w:p>
    <w:p w14:paraId="3B6138A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підписання Споживачем цієї заяви-приєднання:</w:t>
      </w:r>
    </w:p>
    <w:p w14:paraId="1BC7F0C2"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p>
    <w:tbl>
      <w:tblPr>
        <w:tblStyle w:val="1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24"/>
        <w:gridCol w:w="1984"/>
        <w:gridCol w:w="624"/>
        <w:gridCol w:w="1984"/>
        <w:gridCol w:w="624"/>
        <w:gridCol w:w="1984"/>
      </w:tblGrid>
      <w:tr w:rsidR="001C0720" w:rsidRPr="00330CB8" w14:paraId="65884F1E" w14:textId="77777777" w:rsidTr="006B0A91">
        <w:tc>
          <w:tcPr>
            <w:tcW w:w="1984" w:type="dxa"/>
            <w:tcBorders>
              <w:bottom w:val="single" w:sz="4" w:space="0" w:color="000000"/>
            </w:tcBorders>
          </w:tcPr>
          <w:p w14:paraId="606C06E2" w14:textId="77777777" w:rsidR="001C0720" w:rsidRPr="00330CB8" w:rsidRDefault="001C0720" w:rsidP="001C0720">
            <w:pPr>
              <w:rPr>
                <w:rFonts w:cs="Times New Roman"/>
              </w:rPr>
            </w:pPr>
          </w:p>
        </w:tc>
        <w:tc>
          <w:tcPr>
            <w:tcW w:w="624" w:type="dxa"/>
          </w:tcPr>
          <w:p w14:paraId="2B510616" w14:textId="77777777" w:rsidR="001C0720" w:rsidRPr="00330CB8" w:rsidRDefault="001C0720" w:rsidP="001C0720">
            <w:pPr>
              <w:rPr>
                <w:rFonts w:cs="Times New Roman"/>
              </w:rPr>
            </w:pPr>
          </w:p>
        </w:tc>
        <w:tc>
          <w:tcPr>
            <w:tcW w:w="1984" w:type="dxa"/>
            <w:tcBorders>
              <w:bottom w:val="single" w:sz="4" w:space="0" w:color="000000"/>
            </w:tcBorders>
          </w:tcPr>
          <w:p w14:paraId="5E6348BE" w14:textId="77777777" w:rsidR="001C0720" w:rsidRPr="00330CB8" w:rsidRDefault="001C0720" w:rsidP="001C0720">
            <w:pPr>
              <w:rPr>
                <w:rFonts w:cs="Times New Roman"/>
              </w:rPr>
            </w:pPr>
          </w:p>
        </w:tc>
        <w:tc>
          <w:tcPr>
            <w:tcW w:w="624" w:type="dxa"/>
          </w:tcPr>
          <w:p w14:paraId="21EA7731" w14:textId="77777777" w:rsidR="001C0720" w:rsidRPr="00330CB8" w:rsidRDefault="001C0720" w:rsidP="001C0720">
            <w:pPr>
              <w:rPr>
                <w:rFonts w:cs="Times New Roman"/>
              </w:rPr>
            </w:pPr>
          </w:p>
        </w:tc>
        <w:tc>
          <w:tcPr>
            <w:tcW w:w="1984" w:type="dxa"/>
            <w:tcBorders>
              <w:bottom w:val="single" w:sz="4" w:space="0" w:color="000000"/>
            </w:tcBorders>
          </w:tcPr>
          <w:p w14:paraId="3AEB684B" w14:textId="77777777" w:rsidR="001C0720" w:rsidRPr="00330CB8" w:rsidRDefault="001C0720" w:rsidP="001C0720">
            <w:pPr>
              <w:rPr>
                <w:rFonts w:cs="Times New Roman"/>
              </w:rPr>
            </w:pPr>
          </w:p>
        </w:tc>
        <w:tc>
          <w:tcPr>
            <w:tcW w:w="624" w:type="dxa"/>
          </w:tcPr>
          <w:p w14:paraId="740CE8BF" w14:textId="77777777" w:rsidR="001C0720" w:rsidRPr="00330CB8" w:rsidRDefault="001C0720" w:rsidP="001C0720">
            <w:pPr>
              <w:rPr>
                <w:rFonts w:cs="Times New Roman"/>
              </w:rPr>
            </w:pPr>
          </w:p>
        </w:tc>
        <w:tc>
          <w:tcPr>
            <w:tcW w:w="1984" w:type="dxa"/>
            <w:tcBorders>
              <w:bottom w:val="single" w:sz="4" w:space="0" w:color="000000"/>
            </w:tcBorders>
          </w:tcPr>
          <w:p w14:paraId="2E49EFFB" w14:textId="77777777" w:rsidR="001C0720" w:rsidRPr="00330CB8" w:rsidRDefault="001C0720" w:rsidP="001C0720">
            <w:pPr>
              <w:rPr>
                <w:rFonts w:cs="Times New Roman"/>
              </w:rPr>
            </w:pPr>
          </w:p>
        </w:tc>
      </w:tr>
      <w:tr w:rsidR="001C0720" w:rsidRPr="00330CB8" w14:paraId="278C268C" w14:textId="77777777" w:rsidTr="006B0A91">
        <w:tc>
          <w:tcPr>
            <w:tcW w:w="1984" w:type="dxa"/>
            <w:tcBorders>
              <w:top w:val="single" w:sz="4" w:space="0" w:color="000000"/>
            </w:tcBorders>
            <w:vAlign w:val="center"/>
          </w:tcPr>
          <w:p w14:paraId="3950110F" w14:textId="77777777" w:rsidR="001C0720" w:rsidRPr="00330CB8" w:rsidRDefault="001C0720" w:rsidP="001C0720">
            <w:pPr>
              <w:jc w:val="center"/>
              <w:rPr>
                <w:rFonts w:cs="Times New Roman"/>
                <w:sz w:val="16"/>
                <w:szCs w:val="16"/>
              </w:rPr>
            </w:pPr>
            <w:r w:rsidRPr="00330CB8">
              <w:rPr>
                <w:rFonts w:cs="Times New Roman"/>
                <w:sz w:val="16"/>
                <w:szCs w:val="16"/>
              </w:rPr>
              <w:t>(дата подання)</w:t>
            </w:r>
          </w:p>
        </w:tc>
        <w:tc>
          <w:tcPr>
            <w:tcW w:w="624" w:type="dxa"/>
            <w:vAlign w:val="center"/>
          </w:tcPr>
          <w:p w14:paraId="4FAB3A26"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76E2AB81" w14:textId="77777777" w:rsidR="001C0720" w:rsidRPr="00330CB8" w:rsidRDefault="001C0720" w:rsidP="001C0720">
            <w:pPr>
              <w:jc w:val="center"/>
              <w:rPr>
                <w:rFonts w:cs="Times New Roman"/>
                <w:sz w:val="16"/>
                <w:szCs w:val="16"/>
              </w:rPr>
            </w:pPr>
            <w:r w:rsidRPr="00330CB8">
              <w:rPr>
                <w:rFonts w:cs="Times New Roman"/>
                <w:sz w:val="16"/>
                <w:szCs w:val="16"/>
              </w:rPr>
              <w:t>(посада)</w:t>
            </w:r>
          </w:p>
        </w:tc>
        <w:tc>
          <w:tcPr>
            <w:tcW w:w="624" w:type="dxa"/>
            <w:vAlign w:val="center"/>
          </w:tcPr>
          <w:p w14:paraId="70DA5CAF"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0422AA47"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24" w:type="dxa"/>
            <w:vAlign w:val="center"/>
          </w:tcPr>
          <w:p w14:paraId="40EB0D48"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1469526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46AF818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sectPr w:rsidR="001C0720" w:rsidRPr="00330CB8" w:rsidSect="006B0A91">
          <w:pgSz w:w="11906" w:h="16838"/>
          <w:pgMar w:top="993" w:right="567" w:bottom="567" w:left="1418" w:header="709" w:footer="709" w:gutter="0"/>
          <w:cols w:space="708"/>
          <w:docGrid w:linePitch="360"/>
        </w:sectPr>
      </w:pPr>
    </w:p>
    <w:p w14:paraId="560817FD" w14:textId="77777777" w:rsidR="00441271" w:rsidRPr="00330CB8" w:rsidRDefault="001C0720" w:rsidP="00441271">
      <w:pPr>
        <w:spacing w:after="0" w:line="240" w:lineRule="auto"/>
        <w:ind w:left="8789"/>
        <w:jc w:val="both"/>
        <w:rPr>
          <w:rFonts w:ascii="Times New Roman" w:hAnsi="Times New Roman" w:cs="Times New Roman"/>
          <w:sz w:val="24"/>
          <w:szCs w:val="24"/>
          <w:lang w:eastAsia="en-US"/>
        </w:rPr>
      </w:pPr>
      <w:r w:rsidRPr="00330CB8">
        <w:rPr>
          <w:rFonts w:ascii="Times New Roman" w:hAnsi="Times New Roman" w:cs="Times New Roman"/>
          <w:bCs/>
          <w:sz w:val="24"/>
          <w:szCs w:val="24"/>
          <w:lang w:eastAsia="en-US"/>
        </w:rPr>
        <w:lastRenderedPageBreak/>
        <w:t>Додаток № 1</w:t>
      </w:r>
      <w:r w:rsidR="00441271" w:rsidRPr="00330CB8">
        <w:rPr>
          <w:rFonts w:ascii="Times New Roman" w:hAnsi="Times New Roman" w:cs="Times New Roman"/>
          <w:bCs/>
          <w:sz w:val="24"/>
          <w:szCs w:val="24"/>
          <w:lang w:eastAsia="en-US"/>
        </w:rPr>
        <w:t xml:space="preserve"> </w:t>
      </w:r>
      <w:r w:rsidRPr="00330CB8">
        <w:rPr>
          <w:rFonts w:ascii="Times New Roman" w:hAnsi="Times New Roman" w:cs="Times New Roman"/>
          <w:sz w:val="24"/>
          <w:szCs w:val="24"/>
          <w:lang w:eastAsia="en-US"/>
        </w:rPr>
        <w:t xml:space="preserve">до Заяви-приєднання до договору про постачання електричної енергії споживачу </w:t>
      </w:r>
    </w:p>
    <w:p w14:paraId="0F8D34DB" w14:textId="77777777" w:rsidR="001C0720" w:rsidRPr="00330CB8" w:rsidRDefault="001C0720" w:rsidP="00441271">
      <w:pPr>
        <w:spacing w:after="0" w:line="240" w:lineRule="auto"/>
        <w:ind w:left="8789"/>
        <w:jc w:val="both"/>
        <w:rPr>
          <w:rFonts w:ascii="Times New Roman" w:hAnsi="Times New Roman" w:cs="Times New Roman"/>
          <w:bCs/>
          <w:sz w:val="24"/>
          <w:szCs w:val="24"/>
          <w:lang w:eastAsia="en-US"/>
        </w:rPr>
      </w:pPr>
      <w:r w:rsidRPr="00330CB8">
        <w:rPr>
          <w:rFonts w:ascii="Times New Roman" w:hAnsi="Times New Roman" w:cs="Times New Roman"/>
          <w:sz w:val="24"/>
          <w:szCs w:val="24"/>
          <w:lang w:eastAsia="en-US"/>
        </w:rPr>
        <w:t>від «____» ___</w:t>
      </w:r>
      <w:r w:rsidR="00441271" w:rsidRPr="00330CB8">
        <w:rPr>
          <w:rFonts w:ascii="Times New Roman" w:hAnsi="Times New Roman" w:cs="Times New Roman"/>
          <w:sz w:val="24"/>
          <w:szCs w:val="24"/>
          <w:lang w:eastAsia="en-US"/>
        </w:rPr>
        <w:t>__________</w:t>
      </w:r>
      <w:r w:rsidRPr="00330CB8">
        <w:rPr>
          <w:rFonts w:ascii="Times New Roman" w:hAnsi="Times New Roman" w:cs="Times New Roman"/>
          <w:sz w:val="24"/>
          <w:szCs w:val="24"/>
          <w:lang w:eastAsia="en-US"/>
        </w:rPr>
        <w:t>____ 20__</w:t>
      </w:r>
      <w:r w:rsidR="00441271" w:rsidRPr="00330CB8">
        <w:rPr>
          <w:rFonts w:ascii="Times New Roman" w:hAnsi="Times New Roman" w:cs="Times New Roman"/>
          <w:sz w:val="24"/>
          <w:szCs w:val="24"/>
          <w:lang w:eastAsia="en-US"/>
        </w:rPr>
        <w:t>_</w:t>
      </w:r>
      <w:r w:rsidRPr="00330CB8">
        <w:rPr>
          <w:rFonts w:ascii="Times New Roman" w:hAnsi="Times New Roman" w:cs="Times New Roman"/>
          <w:sz w:val="24"/>
          <w:szCs w:val="24"/>
          <w:lang w:eastAsia="en-US"/>
        </w:rPr>
        <w:t xml:space="preserve"> року</w:t>
      </w:r>
    </w:p>
    <w:p w14:paraId="37317746"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p w14:paraId="7FB9775E"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Технічні характеристики об’єктів Споживача</w:t>
      </w:r>
    </w:p>
    <w:p w14:paraId="0925412B"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tbl>
      <w:tblPr>
        <w:tblStyle w:val="11"/>
        <w:tblW w:w="0" w:type="auto"/>
        <w:tblLayout w:type="fixed"/>
        <w:tblLook w:val="04A0" w:firstRow="1" w:lastRow="0" w:firstColumn="1" w:lastColumn="0" w:noHBand="0" w:noVBand="1"/>
      </w:tblPr>
      <w:tblGrid>
        <w:gridCol w:w="690"/>
        <w:gridCol w:w="2112"/>
        <w:gridCol w:w="2126"/>
        <w:gridCol w:w="2410"/>
        <w:gridCol w:w="3685"/>
        <w:gridCol w:w="1418"/>
        <w:gridCol w:w="1218"/>
        <w:gridCol w:w="1446"/>
      </w:tblGrid>
      <w:tr w:rsidR="001C0720" w:rsidRPr="00330CB8" w14:paraId="64B84264" w14:textId="77777777" w:rsidTr="00861C04">
        <w:tc>
          <w:tcPr>
            <w:tcW w:w="690" w:type="dxa"/>
            <w:vAlign w:val="center"/>
          </w:tcPr>
          <w:p w14:paraId="7541D760" w14:textId="77777777" w:rsidR="001C0720" w:rsidRPr="00330CB8" w:rsidRDefault="001C0720" w:rsidP="001C0720">
            <w:pPr>
              <w:jc w:val="center"/>
              <w:rPr>
                <w:rFonts w:cs="Times New Roman"/>
                <w:b/>
                <w:bCs/>
                <w:sz w:val="20"/>
                <w:szCs w:val="20"/>
              </w:rPr>
            </w:pPr>
            <w:r w:rsidRPr="00330CB8">
              <w:rPr>
                <w:rFonts w:cs="Times New Roman"/>
                <w:b/>
                <w:bCs/>
                <w:sz w:val="20"/>
                <w:szCs w:val="20"/>
              </w:rPr>
              <w:t>№ з/п</w:t>
            </w:r>
          </w:p>
        </w:tc>
        <w:tc>
          <w:tcPr>
            <w:tcW w:w="2112" w:type="dxa"/>
            <w:vAlign w:val="center"/>
          </w:tcPr>
          <w:p w14:paraId="79F06606"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Вид об’єкту </w:t>
            </w:r>
          </w:p>
        </w:tc>
        <w:tc>
          <w:tcPr>
            <w:tcW w:w="2126" w:type="dxa"/>
            <w:vAlign w:val="center"/>
          </w:tcPr>
          <w:p w14:paraId="1686E09B"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Адреса об’єкту </w:t>
            </w:r>
          </w:p>
        </w:tc>
        <w:tc>
          <w:tcPr>
            <w:tcW w:w="2410" w:type="dxa"/>
            <w:vAlign w:val="center"/>
          </w:tcPr>
          <w:p w14:paraId="4F63477D" w14:textId="77777777" w:rsidR="001C0720" w:rsidRPr="00330CB8" w:rsidRDefault="001C0720" w:rsidP="001C0720">
            <w:pPr>
              <w:jc w:val="center"/>
              <w:rPr>
                <w:rFonts w:cs="Times New Roman"/>
                <w:b/>
                <w:bCs/>
                <w:sz w:val="20"/>
                <w:szCs w:val="20"/>
              </w:rPr>
            </w:pPr>
            <w:r w:rsidRPr="00330CB8">
              <w:rPr>
                <w:rFonts w:cs="Times New Roman"/>
                <w:b/>
                <w:bCs/>
                <w:sz w:val="20"/>
                <w:szCs w:val="20"/>
              </w:rPr>
              <w:t>EIC-код точки обліку</w:t>
            </w:r>
          </w:p>
        </w:tc>
        <w:tc>
          <w:tcPr>
            <w:tcW w:w="3685" w:type="dxa"/>
            <w:vAlign w:val="center"/>
          </w:tcPr>
          <w:p w14:paraId="2EBA748E" w14:textId="77777777" w:rsidR="001C0720" w:rsidRPr="00330CB8" w:rsidRDefault="001C0720" w:rsidP="001C0720">
            <w:pPr>
              <w:jc w:val="center"/>
              <w:rPr>
                <w:rFonts w:cs="Times New Roman"/>
                <w:b/>
                <w:bCs/>
                <w:sz w:val="20"/>
                <w:szCs w:val="20"/>
              </w:rPr>
            </w:pPr>
            <w:r w:rsidRPr="00330CB8">
              <w:rPr>
                <w:rFonts w:cs="Times New Roman"/>
                <w:b/>
                <w:bCs/>
                <w:sz w:val="20"/>
                <w:szCs w:val="20"/>
              </w:rPr>
              <w:t>Найменування ОСР / ОСП</w:t>
            </w:r>
          </w:p>
        </w:tc>
        <w:tc>
          <w:tcPr>
            <w:tcW w:w="1418" w:type="dxa"/>
            <w:vAlign w:val="center"/>
          </w:tcPr>
          <w:p w14:paraId="421645E0"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Група споживання </w:t>
            </w:r>
          </w:p>
          <w:p w14:paraId="6B83777E" w14:textId="77777777" w:rsidR="001C0720" w:rsidRPr="00330CB8" w:rsidRDefault="001C0720" w:rsidP="001C0720">
            <w:pPr>
              <w:jc w:val="center"/>
              <w:rPr>
                <w:rFonts w:cs="Times New Roman"/>
                <w:b/>
                <w:bCs/>
                <w:sz w:val="20"/>
                <w:szCs w:val="20"/>
              </w:rPr>
            </w:pPr>
            <w:r w:rsidRPr="00330CB8">
              <w:rPr>
                <w:rFonts w:cs="Times New Roman"/>
                <w:b/>
                <w:bCs/>
                <w:sz w:val="20"/>
                <w:szCs w:val="20"/>
              </w:rPr>
              <w:t>«А» / «Б»</w:t>
            </w:r>
          </w:p>
        </w:tc>
        <w:tc>
          <w:tcPr>
            <w:tcW w:w="1218" w:type="dxa"/>
            <w:vAlign w:val="center"/>
          </w:tcPr>
          <w:p w14:paraId="2D8C03CD" w14:textId="77777777" w:rsidR="001C0720" w:rsidRPr="00330CB8" w:rsidRDefault="001C0720" w:rsidP="001C0720">
            <w:pPr>
              <w:jc w:val="center"/>
              <w:rPr>
                <w:rFonts w:cs="Times New Roman"/>
                <w:b/>
                <w:bCs/>
                <w:sz w:val="20"/>
                <w:szCs w:val="20"/>
              </w:rPr>
            </w:pPr>
            <w:r w:rsidRPr="00330CB8">
              <w:rPr>
                <w:rFonts w:cs="Times New Roman"/>
                <w:b/>
                <w:bCs/>
                <w:sz w:val="20"/>
                <w:szCs w:val="20"/>
              </w:rPr>
              <w:t>Клас напруги</w:t>
            </w:r>
          </w:p>
          <w:p w14:paraId="6F7AA005" w14:textId="77777777" w:rsidR="001C0720" w:rsidRPr="00330CB8" w:rsidRDefault="001C0720" w:rsidP="001C0720">
            <w:pPr>
              <w:jc w:val="center"/>
              <w:rPr>
                <w:rFonts w:cs="Times New Roman"/>
                <w:b/>
                <w:bCs/>
                <w:sz w:val="20"/>
                <w:szCs w:val="20"/>
              </w:rPr>
            </w:pPr>
            <w:r w:rsidRPr="00330CB8">
              <w:rPr>
                <w:rFonts w:cs="Times New Roman"/>
                <w:b/>
                <w:bCs/>
                <w:sz w:val="20"/>
                <w:szCs w:val="20"/>
              </w:rPr>
              <w:t>І / ІІ</w:t>
            </w:r>
          </w:p>
        </w:tc>
        <w:tc>
          <w:tcPr>
            <w:tcW w:w="1446" w:type="dxa"/>
            <w:vAlign w:val="center"/>
          </w:tcPr>
          <w:p w14:paraId="4E59C3C5" w14:textId="77777777" w:rsidR="001C0720" w:rsidRPr="00330CB8" w:rsidRDefault="001C0720" w:rsidP="001C0720">
            <w:pPr>
              <w:jc w:val="center"/>
              <w:rPr>
                <w:rFonts w:cs="Times New Roman"/>
                <w:b/>
                <w:bCs/>
                <w:sz w:val="20"/>
                <w:szCs w:val="20"/>
              </w:rPr>
            </w:pPr>
            <w:r w:rsidRPr="00330CB8">
              <w:rPr>
                <w:rFonts w:cs="Times New Roman"/>
                <w:b/>
                <w:bCs/>
                <w:sz w:val="20"/>
                <w:szCs w:val="20"/>
              </w:rPr>
              <w:t>Договірна потужність приєднання (кВт)</w:t>
            </w:r>
          </w:p>
        </w:tc>
      </w:tr>
      <w:tr w:rsidR="001C0720" w:rsidRPr="00330CB8" w14:paraId="00A05B40" w14:textId="77777777" w:rsidTr="00861C04">
        <w:trPr>
          <w:trHeight w:val="470"/>
        </w:trPr>
        <w:tc>
          <w:tcPr>
            <w:tcW w:w="690" w:type="dxa"/>
            <w:vAlign w:val="center"/>
          </w:tcPr>
          <w:p w14:paraId="0BD7F0C4" w14:textId="77777777" w:rsidR="001C0720" w:rsidRPr="00330CB8" w:rsidRDefault="001C0720" w:rsidP="001C0720">
            <w:pPr>
              <w:numPr>
                <w:ilvl w:val="0"/>
                <w:numId w:val="24"/>
              </w:numPr>
              <w:contextualSpacing/>
              <w:rPr>
                <w:rFonts w:cs="Times New Roman"/>
                <w:sz w:val="20"/>
                <w:szCs w:val="20"/>
              </w:rPr>
            </w:pPr>
          </w:p>
        </w:tc>
        <w:tc>
          <w:tcPr>
            <w:tcW w:w="2112" w:type="dxa"/>
            <w:vAlign w:val="center"/>
          </w:tcPr>
          <w:p w14:paraId="3B54A655" w14:textId="77777777" w:rsidR="00683D7E" w:rsidRPr="001351D6" w:rsidRDefault="00683D7E" w:rsidP="00683D7E">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763C3B08" w14:textId="39B04BB1" w:rsidR="001C0720" w:rsidRPr="00EF4DE9" w:rsidRDefault="001C0720" w:rsidP="001C0720">
            <w:pPr>
              <w:rPr>
                <w:rFonts w:cs="Times New Roman"/>
                <w:sz w:val="20"/>
                <w:szCs w:val="20"/>
                <w:highlight w:val="yellow"/>
              </w:rPr>
            </w:pPr>
          </w:p>
        </w:tc>
        <w:tc>
          <w:tcPr>
            <w:tcW w:w="2126" w:type="dxa"/>
            <w:vAlign w:val="center"/>
          </w:tcPr>
          <w:p w14:paraId="7FAE7E3E" w14:textId="32D33FAF" w:rsidR="00861C04" w:rsidRPr="001351D6" w:rsidRDefault="006438B2" w:rsidP="00861C04">
            <w:pPr>
              <w:pStyle w:val="afa"/>
              <w:spacing w:after="0"/>
              <w:jc w:val="left"/>
              <w:rPr>
                <w:sz w:val="22"/>
                <w:szCs w:val="22"/>
              </w:rPr>
            </w:pPr>
            <w:r>
              <w:rPr>
                <w:sz w:val="22"/>
                <w:szCs w:val="22"/>
              </w:rPr>
              <w:t>м.</w:t>
            </w:r>
            <w:r w:rsidR="00296A8F">
              <w:rPr>
                <w:sz w:val="22"/>
                <w:szCs w:val="22"/>
              </w:rPr>
              <w:t xml:space="preserve"> </w:t>
            </w:r>
            <w:r>
              <w:rPr>
                <w:sz w:val="22"/>
                <w:szCs w:val="22"/>
              </w:rPr>
              <w:t>Кременчук</w:t>
            </w:r>
          </w:p>
          <w:p w14:paraId="5E232CA4" w14:textId="01D912AF" w:rsidR="001C0720" w:rsidRPr="00330CB8" w:rsidRDefault="001C0720" w:rsidP="001C0720">
            <w:pPr>
              <w:rPr>
                <w:rFonts w:cs="Times New Roman"/>
                <w:sz w:val="20"/>
                <w:szCs w:val="20"/>
              </w:rPr>
            </w:pPr>
          </w:p>
        </w:tc>
        <w:tc>
          <w:tcPr>
            <w:tcW w:w="2410" w:type="dxa"/>
            <w:vAlign w:val="center"/>
          </w:tcPr>
          <w:p w14:paraId="06748465" w14:textId="61164563" w:rsidR="001C0720" w:rsidRPr="00330CB8" w:rsidRDefault="00C90FAA" w:rsidP="00861C04">
            <w:pPr>
              <w:jc w:val="center"/>
              <w:rPr>
                <w:rFonts w:cs="Times New Roman"/>
                <w:sz w:val="20"/>
                <w:szCs w:val="20"/>
              </w:rPr>
            </w:pPr>
            <w:r>
              <w:rPr>
                <w:rFonts w:cs="Times New Roman"/>
                <w:sz w:val="20"/>
                <w:szCs w:val="20"/>
              </w:rPr>
              <w:t xml:space="preserve"> </w:t>
            </w:r>
          </w:p>
        </w:tc>
        <w:tc>
          <w:tcPr>
            <w:tcW w:w="3685" w:type="dxa"/>
            <w:vAlign w:val="center"/>
          </w:tcPr>
          <w:p w14:paraId="29E93987" w14:textId="63383DC2" w:rsidR="001C0720" w:rsidRPr="00330CB8" w:rsidRDefault="001C0720" w:rsidP="00861C04">
            <w:r w:rsidRPr="00C90FAA">
              <w:t>АТ «</w:t>
            </w:r>
            <w:r w:rsidR="00C90FAA" w:rsidRPr="00C90FAA">
              <w:t>ПОЛТАВА</w:t>
            </w:r>
            <w:r w:rsidRPr="00C90FAA">
              <w:t>ОБЛЕНЕРГО»</w:t>
            </w:r>
          </w:p>
        </w:tc>
        <w:tc>
          <w:tcPr>
            <w:tcW w:w="1418" w:type="dxa"/>
            <w:vAlign w:val="center"/>
          </w:tcPr>
          <w:p w14:paraId="7350ABAF" w14:textId="77777777" w:rsidR="001C0720" w:rsidRPr="00683D7E" w:rsidRDefault="001C0720" w:rsidP="001C0720">
            <w:pPr>
              <w:jc w:val="center"/>
              <w:rPr>
                <w:rFonts w:cs="Times New Roman"/>
                <w:sz w:val="20"/>
                <w:szCs w:val="20"/>
              </w:rPr>
            </w:pPr>
            <w:r w:rsidRPr="00683D7E">
              <w:rPr>
                <w:rFonts w:cs="Times New Roman"/>
                <w:sz w:val="20"/>
                <w:szCs w:val="20"/>
              </w:rPr>
              <w:t>Б</w:t>
            </w:r>
          </w:p>
        </w:tc>
        <w:tc>
          <w:tcPr>
            <w:tcW w:w="1218" w:type="dxa"/>
            <w:vAlign w:val="center"/>
          </w:tcPr>
          <w:p w14:paraId="78D748E3" w14:textId="089B8FB7" w:rsidR="001C0720" w:rsidRPr="00683D7E" w:rsidRDefault="00683D7E" w:rsidP="001C0720">
            <w:pPr>
              <w:jc w:val="center"/>
              <w:rPr>
                <w:rFonts w:cs="Times New Roman"/>
                <w:sz w:val="20"/>
                <w:szCs w:val="20"/>
              </w:rPr>
            </w:pPr>
            <w:r w:rsidRPr="00683D7E">
              <w:rPr>
                <w:rFonts w:cs="Times New Roman"/>
                <w:sz w:val="20"/>
                <w:szCs w:val="20"/>
                <w:lang w:val="uk-UA"/>
              </w:rPr>
              <w:t xml:space="preserve">І та </w:t>
            </w:r>
            <w:r w:rsidR="001C0720" w:rsidRPr="00683D7E">
              <w:rPr>
                <w:rFonts w:cs="Times New Roman"/>
                <w:sz w:val="20"/>
                <w:szCs w:val="20"/>
              </w:rPr>
              <w:t>ІІ</w:t>
            </w:r>
          </w:p>
        </w:tc>
        <w:tc>
          <w:tcPr>
            <w:tcW w:w="1446" w:type="dxa"/>
            <w:vAlign w:val="center"/>
          </w:tcPr>
          <w:p w14:paraId="76143774" w14:textId="77777777" w:rsidR="001C0720" w:rsidRPr="00330CB8" w:rsidRDefault="001C0720" w:rsidP="001C0720">
            <w:pPr>
              <w:jc w:val="center"/>
              <w:rPr>
                <w:rFonts w:cs="Times New Roman"/>
                <w:sz w:val="20"/>
                <w:szCs w:val="20"/>
              </w:rPr>
            </w:pPr>
            <w:r w:rsidRPr="00330CB8">
              <w:rPr>
                <w:rFonts w:cs="Times New Roman"/>
                <w:sz w:val="20"/>
                <w:szCs w:val="20"/>
              </w:rPr>
              <w:t>Згідно договору</w:t>
            </w:r>
          </w:p>
        </w:tc>
      </w:tr>
    </w:tbl>
    <w:p w14:paraId="22D94E5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9F19E8"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43B17E0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46937D28" w14:textId="77777777" w:rsidTr="006B0A91">
        <w:tc>
          <w:tcPr>
            <w:tcW w:w="2835" w:type="dxa"/>
            <w:tcBorders>
              <w:bottom w:val="single" w:sz="4" w:space="0" w:color="000000"/>
            </w:tcBorders>
          </w:tcPr>
          <w:p w14:paraId="0B3CE991" w14:textId="77777777" w:rsidR="001C0720" w:rsidRPr="00330CB8" w:rsidRDefault="001C0720" w:rsidP="001C0720">
            <w:pPr>
              <w:rPr>
                <w:rFonts w:cs="Times New Roman"/>
              </w:rPr>
            </w:pPr>
          </w:p>
        </w:tc>
        <w:tc>
          <w:tcPr>
            <w:tcW w:w="680" w:type="dxa"/>
          </w:tcPr>
          <w:p w14:paraId="3AD903A4" w14:textId="77777777" w:rsidR="001C0720" w:rsidRPr="00330CB8" w:rsidRDefault="001C0720" w:rsidP="001C0720">
            <w:pPr>
              <w:rPr>
                <w:rFonts w:cs="Times New Roman"/>
              </w:rPr>
            </w:pPr>
          </w:p>
        </w:tc>
        <w:tc>
          <w:tcPr>
            <w:tcW w:w="2835" w:type="dxa"/>
            <w:tcBorders>
              <w:bottom w:val="single" w:sz="4" w:space="0" w:color="000000"/>
            </w:tcBorders>
          </w:tcPr>
          <w:p w14:paraId="326D8B9D" w14:textId="77777777" w:rsidR="001C0720" w:rsidRPr="00330CB8" w:rsidRDefault="001C0720" w:rsidP="001C0720">
            <w:pPr>
              <w:rPr>
                <w:rFonts w:cs="Times New Roman"/>
              </w:rPr>
            </w:pPr>
          </w:p>
        </w:tc>
        <w:tc>
          <w:tcPr>
            <w:tcW w:w="680" w:type="dxa"/>
          </w:tcPr>
          <w:p w14:paraId="2F91C221" w14:textId="77777777" w:rsidR="001C0720" w:rsidRPr="00330CB8" w:rsidRDefault="001C0720" w:rsidP="001C0720">
            <w:pPr>
              <w:rPr>
                <w:rFonts w:cs="Times New Roman"/>
              </w:rPr>
            </w:pPr>
          </w:p>
        </w:tc>
        <w:tc>
          <w:tcPr>
            <w:tcW w:w="2835" w:type="dxa"/>
            <w:tcBorders>
              <w:bottom w:val="single" w:sz="4" w:space="0" w:color="000000"/>
            </w:tcBorders>
          </w:tcPr>
          <w:p w14:paraId="05D13965" w14:textId="77777777" w:rsidR="001C0720" w:rsidRPr="00330CB8" w:rsidRDefault="001C0720" w:rsidP="001C0720">
            <w:pPr>
              <w:rPr>
                <w:rFonts w:cs="Times New Roman"/>
              </w:rPr>
            </w:pPr>
          </w:p>
        </w:tc>
      </w:tr>
      <w:tr w:rsidR="001C0720" w:rsidRPr="00330CB8" w14:paraId="1A7D3290" w14:textId="77777777" w:rsidTr="006B0A91">
        <w:tc>
          <w:tcPr>
            <w:tcW w:w="2835" w:type="dxa"/>
            <w:tcBorders>
              <w:top w:val="single" w:sz="4" w:space="0" w:color="000000"/>
            </w:tcBorders>
          </w:tcPr>
          <w:p w14:paraId="23353A7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4C113715"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4B7AF586"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4729E7CD"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2DAE804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0098C50"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1958B647" w14:textId="77777777" w:rsidR="001C0720" w:rsidRPr="00330CB8" w:rsidRDefault="001C0720" w:rsidP="001C0720">
      <w:pPr>
        <w:spacing w:after="0" w:line="240" w:lineRule="auto"/>
        <w:jc w:val="both"/>
        <w:rPr>
          <w:rFonts w:ascii="Times New Roman" w:hAnsi="Times New Roman" w:cs="Times New Roman"/>
          <w:sz w:val="24"/>
          <w:szCs w:val="24"/>
          <w:lang w:eastAsia="en-US"/>
        </w:rPr>
        <w:sectPr w:rsidR="001C0720" w:rsidRPr="00330CB8" w:rsidSect="006B0A91">
          <w:pgSz w:w="16838" w:h="11906" w:orient="landscape"/>
          <w:pgMar w:top="1418" w:right="851" w:bottom="567" w:left="851" w:header="709" w:footer="709" w:gutter="0"/>
          <w:cols w:space="708"/>
          <w:docGrid w:linePitch="360"/>
        </w:sectPr>
      </w:pPr>
    </w:p>
    <w:p w14:paraId="7B5573C4" w14:textId="77777777" w:rsidR="00441271" w:rsidRPr="00330CB8" w:rsidRDefault="001C0720" w:rsidP="00441271">
      <w:pPr>
        <w:spacing w:after="0" w:line="240" w:lineRule="auto"/>
        <w:ind w:left="5387"/>
        <w:jc w:val="both"/>
        <w:rPr>
          <w:rFonts w:ascii="Times New Roman" w:hAnsi="Times New Roman" w:cs="Times New Roman"/>
          <w:sz w:val="24"/>
          <w:szCs w:val="24"/>
          <w:lang w:val="ru-RU" w:eastAsia="en-US"/>
        </w:rPr>
      </w:pPr>
      <w:r w:rsidRPr="00330CB8">
        <w:rPr>
          <w:rFonts w:ascii="Times New Roman" w:hAnsi="Times New Roman" w:cs="Times New Roman"/>
          <w:bCs/>
          <w:sz w:val="24"/>
          <w:szCs w:val="24"/>
          <w:lang w:val="ru-RU" w:eastAsia="en-US"/>
        </w:rPr>
        <w:lastRenderedPageBreak/>
        <w:t xml:space="preserve">Додаток № </w:t>
      </w:r>
      <w:r w:rsidRPr="00330CB8">
        <w:rPr>
          <w:rFonts w:ascii="Times New Roman" w:hAnsi="Times New Roman" w:cs="Times New Roman"/>
          <w:bCs/>
          <w:sz w:val="24"/>
          <w:szCs w:val="24"/>
          <w:lang w:eastAsia="en-US"/>
        </w:rPr>
        <w:t>2</w:t>
      </w:r>
      <w:r w:rsidR="00441271" w:rsidRPr="00330CB8">
        <w:rPr>
          <w:rFonts w:ascii="Times New Roman" w:hAnsi="Times New Roman" w:cs="Times New Roman"/>
          <w:b/>
          <w:bCs/>
          <w:sz w:val="24"/>
          <w:szCs w:val="24"/>
          <w:lang w:eastAsia="en-US"/>
        </w:rPr>
        <w:t xml:space="preserve"> </w:t>
      </w:r>
      <w:r w:rsidR="00441271" w:rsidRPr="00330CB8">
        <w:rPr>
          <w:rFonts w:ascii="Times New Roman" w:hAnsi="Times New Roman" w:cs="Times New Roman"/>
          <w:sz w:val="24"/>
          <w:szCs w:val="24"/>
          <w:lang w:val="ru-RU" w:eastAsia="en-US"/>
        </w:rPr>
        <w:t xml:space="preserve">до Заяви-приєднання </w:t>
      </w:r>
      <w:proofErr w:type="gramStart"/>
      <w:r w:rsidR="00441271" w:rsidRPr="00330CB8">
        <w:rPr>
          <w:rFonts w:ascii="Times New Roman" w:hAnsi="Times New Roman" w:cs="Times New Roman"/>
          <w:sz w:val="24"/>
          <w:szCs w:val="24"/>
          <w:lang w:val="ru-RU" w:eastAsia="en-US"/>
        </w:rPr>
        <w:t>до договору</w:t>
      </w:r>
      <w:proofErr w:type="gramEnd"/>
      <w:r w:rsidR="00441271" w:rsidRPr="00330CB8">
        <w:rPr>
          <w:rFonts w:ascii="Times New Roman" w:hAnsi="Times New Roman" w:cs="Times New Roman"/>
          <w:sz w:val="24"/>
          <w:szCs w:val="24"/>
          <w:lang w:val="ru-RU" w:eastAsia="en-US"/>
        </w:rPr>
        <w:t xml:space="preserve"> </w:t>
      </w:r>
      <w:r w:rsidRPr="00330CB8">
        <w:rPr>
          <w:rFonts w:ascii="Times New Roman" w:hAnsi="Times New Roman" w:cs="Times New Roman"/>
          <w:sz w:val="24"/>
          <w:szCs w:val="24"/>
          <w:lang w:val="ru-RU" w:eastAsia="en-US"/>
        </w:rPr>
        <w:t xml:space="preserve">про постачання електричної енергії споживачу </w:t>
      </w:r>
    </w:p>
    <w:p w14:paraId="18472C54" w14:textId="77777777" w:rsidR="001C0720" w:rsidRPr="00330CB8" w:rsidRDefault="001C0720" w:rsidP="00441271">
      <w:pPr>
        <w:spacing w:after="0" w:line="240" w:lineRule="auto"/>
        <w:ind w:left="5387"/>
        <w:jc w:val="both"/>
        <w:rPr>
          <w:rFonts w:ascii="Times New Roman" w:hAnsi="Times New Roman" w:cs="Times New Roman"/>
          <w:b/>
          <w:bCs/>
          <w:sz w:val="24"/>
          <w:szCs w:val="24"/>
          <w:lang w:eastAsia="en-US"/>
        </w:rPr>
      </w:pPr>
      <w:r w:rsidRPr="00330CB8">
        <w:rPr>
          <w:rFonts w:ascii="Times New Roman" w:hAnsi="Times New Roman" w:cs="Times New Roman"/>
          <w:sz w:val="24"/>
          <w:szCs w:val="24"/>
          <w:lang w:val="ru-RU" w:eastAsia="en-US"/>
        </w:rPr>
        <w:t xml:space="preserve">від «____» </w:t>
      </w:r>
      <w:r w:rsidRPr="00330CB8">
        <w:rPr>
          <w:rFonts w:ascii="Times New Roman" w:hAnsi="Times New Roman" w:cs="Times New Roman"/>
          <w:sz w:val="24"/>
          <w:szCs w:val="24"/>
          <w:lang w:eastAsia="en-US"/>
        </w:rPr>
        <w:t>___</w:t>
      </w:r>
      <w:r w:rsidR="00441271" w:rsidRPr="00330CB8">
        <w:rPr>
          <w:rFonts w:ascii="Times New Roman" w:hAnsi="Times New Roman" w:cs="Times New Roman"/>
          <w:sz w:val="24"/>
          <w:szCs w:val="24"/>
          <w:lang w:eastAsia="en-US"/>
        </w:rPr>
        <w:t>_________</w:t>
      </w:r>
      <w:r w:rsidRPr="00330CB8">
        <w:rPr>
          <w:rFonts w:ascii="Times New Roman" w:hAnsi="Times New Roman" w:cs="Times New Roman"/>
          <w:sz w:val="24"/>
          <w:szCs w:val="24"/>
          <w:lang w:eastAsia="en-US"/>
        </w:rPr>
        <w:t>__</w:t>
      </w:r>
      <w:r w:rsidRPr="00330CB8">
        <w:rPr>
          <w:rFonts w:ascii="Times New Roman" w:hAnsi="Times New Roman" w:cs="Times New Roman"/>
          <w:sz w:val="24"/>
          <w:szCs w:val="24"/>
          <w:lang w:val="ru-RU" w:eastAsia="en-US"/>
        </w:rPr>
        <w:t xml:space="preserve"> 20</w:t>
      </w:r>
      <w:r w:rsidRPr="00330CB8">
        <w:rPr>
          <w:rFonts w:ascii="Times New Roman" w:hAnsi="Times New Roman" w:cs="Times New Roman"/>
          <w:sz w:val="24"/>
          <w:szCs w:val="24"/>
          <w:lang w:eastAsia="en-US"/>
        </w:rPr>
        <w:t>_</w:t>
      </w:r>
      <w:r w:rsidR="00441271"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eastAsia="en-US"/>
        </w:rPr>
        <w:t>_</w:t>
      </w:r>
      <w:r w:rsidRPr="00330CB8">
        <w:rPr>
          <w:rFonts w:ascii="Times New Roman" w:hAnsi="Times New Roman" w:cs="Times New Roman"/>
          <w:sz w:val="24"/>
          <w:szCs w:val="24"/>
          <w:lang w:val="ru-RU" w:eastAsia="en-US"/>
        </w:rPr>
        <w:t xml:space="preserve"> року</w:t>
      </w:r>
    </w:p>
    <w:p w14:paraId="7D7C4B62" w14:textId="77777777" w:rsidR="001C0720" w:rsidRPr="00330CB8" w:rsidRDefault="001C0720" w:rsidP="001C0720">
      <w:pPr>
        <w:spacing w:after="0" w:line="240" w:lineRule="auto"/>
        <w:jc w:val="both"/>
        <w:rPr>
          <w:rFonts w:ascii="Times New Roman" w:hAnsi="Times New Roman" w:cs="Times New Roman"/>
          <w:sz w:val="24"/>
          <w:szCs w:val="24"/>
          <w:lang w:val="ru-RU" w:eastAsia="en-US"/>
        </w:rPr>
      </w:pPr>
    </w:p>
    <w:p w14:paraId="2464E9A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Прогнозні обсяги споживання</w:t>
      </w:r>
    </w:p>
    <w:p w14:paraId="4E63CF95" w14:textId="77777777" w:rsidR="001C0720" w:rsidRPr="00330CB8" w:rsidRDefault="001C0720" w:rsidP="001C0720">
      <w:pPr>
        <w:spacing w:after="0" w:line="240" w:lineRule="auto"/>
        <w:jc w:val="center"/>
        <w:rPr>
          <w:rFonts w:ascii="Times New Roman" w:hAnsi="Times New Roman" w:cs="Times New Roman"/>
          <w:sz w:val="24"/>
          <w:szCs w:val="24"/>
          <w:lang w:eastAsia="en-US"/>
        </w:rPr>
      </w:pPr>
      <w:r w:rsidRPr="00330CB8">
        <w:rPr>
          <w:rFonts w:ascii="Times New Roman" w:hAnsi="Times New Roman" w:cs="Times New Roman"/>
          <w:sz w:val="24"/>
          <w:szCs w:val="24"/>
          <w:lang w:eastAsia="en-US"/>
        </w:rPr>
        <w:t>електричної енергії Споживачем у 2024 році</w:t>
      </w:r>
    </w:p>
    <w:tbl>
      <w:tblPr>
        <w:tblStyle w:val="11"/>
        <w:tblW w:w="0" w:type="auto"/>
        <w:tblLook w:val="04A0" w:firstRow="1" w:lastRow="0" w:firstColumn="1" w:lastColumn="0" w:noHBand="0" w:noVBand="1"/>
      </w:tblPr>
      <w:tblGrid>
        <w:gridCol w:w="704"/>
        <w:gridCol w:w="4649"/>
        <w:gridCol w:w="4558"/>
      </w:tblGrid>
      <w:tr w:rsidR="001C0720" w:rsidRPr="00330CB8" w14:paraId="58F07584" w14:textId="77777777" w:rsidTr="00472472">
        <w:trPr>
          <w:trHeight w:val="563"/>
        </w:trPr>
        <w:tc>
          <w:tcPr>
            <w:tcW w:w="704" w:type="dxa"/>
            <w:vAlign w:val="center"/>
          </w:tcPr>
          <w:p w14:paraId="661F57E6" w14:textId="77777777" w:rsidR="001C0720" w:rsidRPr="00330CB8" w:rsidRDefault="001C0720" w:rsidP="001C0720">
            <w:pPr>
              <w:jc w:val="center"/>
              <w:rPr>
                <w:rFonts w:cs="Times New Roman"/>
                <w:b/>
                <w:bCs/>
              </w:rPr>
            </w:pPr>
            <w:r w:rsidRPr="00330CB8">
              <w:rPr>
                <w:rFonts w:cs="Times New Roman"/>
                <w:b/>
                <w:bCs/>
              </w:rPr>
              <w:t>№ з/п</w:t>
            </w:r>
          </w:p>
        </w:tc>
        <w:tc>
          <w:tcPr>
            <w:tcW w:w="4649" w:type="dxa"/>
            <w:vAlign w:val="center"/>
          </w:tcPr>
          <w:p w14:paraId="5B7C0B6A" w14:textId="77777777" w:rsidR="001C0720" w:rsidRPr="00330CB8" w:rsidRDefault="001C0720" w:rsidP="001C0720">
            <w:pPr>
              <w:jc w:val="center"/>
              <w:rPr>
                <w:rFonts w:cs="Times New Roman"/>
                <w:b/>
                <w:bCs/>
              </w:rPr>
            </w:pPr>
            <w:r w:rsidRPr="00330CB8">
              <w:rPr>
                <w:rFonts w:cs="Times New Roman"/>
                <w:b/>
                <w:bCs/>
              </w:rPr>
              <w:t>Місяць року</w:t>
            </w:r>
          </w:p>
        </w:tc>
        <w:tc>
          <w:tcPr>
            <w:tcW w:w="4558" w:type="dxa"/>
            <w:vAlign w:val="center"/>
          </w:tcPr>
          <w:p w14:paraId="40CEBAD3" w14:textId="77777777" w:rsidR="001C0720" w:rsidRPr="00330CB8" w:rsidRDefault="001C0720" w:rsidP="001C0720">
            <w:pPr>
              <w:jc w:val="center"/>
              <w:rPr>
                <w:rFonts w:cs="Times New Roman"/>
                <w:b/>
                <w:bCs/>
              </w:rPr>
            </w:pPr>
            <w:r w:rsidRPr="00330CB8">
              <w:rPr>
                <w:rFonts w:cs="Times New Roman"/>
                <w:b/>
                <w:bCs/>
              </w:rPr>
              <w:t>Обсяг,</w:t>
            </w:r>
          </w:p>
          <w:p w14:paraId="55E1F7E8" w14:textId="77777777" w:rsidR="001C0720" w:rsidRPr="00330CB8" w:rsidRDefault="001C0720" w:rsidP="001C0720">
            <w:pPr>
              <w:jc w:val="center"/>
              <w:rPr>
                <w:rFonts w:cs="Times New Roman"/>
                <w:b/>
                <w:bCs/>
              </w:rPr>
            </w:pPr>
            <w:r w:rsidRPr="00330CB8">
              <w:rPr>
                <w:rFonts w:cs="Times New Roman"/>
                <w:b/>
                <w:bCs/>
              </w:rPr>
              <w:t>кВт·год</w:t>
            </w:r>
          </w:p>
        </w:tc>
      </w:tr>
      <w:tr w:rsidR="001C0720" w:rsidRPr="00330CB8" w14:paraId="5BE762EE" w14:textId="77777777" w:rsidTr="00472472">
        <w:trPr>
          <w:trHeight w:val="563"/>
        </w:trPr>
        <w:tc>
          <w:tcPr>
            <w:tcW w:w="704" w:type="dxa"/>
            <w:vAlign w:val="center"/>
          </w:tcPr>
          <w:p w14:paraId="1BD93AEC" w14:textId="77777777" w:rsidR="001C0720" w:rsidRPr="00330CB8" w:rsidRDefault="001C0720" w:rsidP="001C0720">
            <w:pPr>
              <w:numPr>
                <w:ilvl w:val="0"/>
                <w:numId w:val="25"/>
              </w:numPr>
              <w:contextualSpacing/>
              <w:rPr>
                <w:rFonts w:cs="Times New Roman"/>
              </w:rPr>
            </w:pPr>
          </w:p>
        </w:tc>
        <w:tc>
          <w:tcPr>
            <w:tcW w:w="4649" w:type="dxa"/>
            <w:vAlign w:val="center"/>
          </w:tcPr>
          <w:p w14:paraId="77B62DC6" w14:textId="77777777" w:rsidR="001C0720" w:rsidRPr="00330CB8" w:rsidRDefault="001C0720" w:rsidP="001C0720">
            <w:pPr>
              <w:jc w:val="center"/>
              <w:rPr>
                <w:rFonts w:cs="Times New Roman"/>
              </w:rPr>
            </w:pPr>
            <w:r w:rsidRPr="00330CB8">
              <w:rPr>
                <w:rFonts w:cs="Times New Roman"/>
              </w:rPr>
              <w:t>Січень</w:t>
            </w:r>
          </w:p>
        </w:tc>
        <w:tc>
          <w:tcPr>
            <w:tcW w:w="4558" w:type="dxa"/>
            <w:vAlign w:val="center"/>
          </w:tcPr>
          <w:p w14:paraId="2306EE0E" w14:textId="183CC78D"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5505AA" w14:textId="77777777" w:rsidTr="00472472">
        <w:trPr>
          <w:trHeight w:val="563"/>
        </w:trPr>
        <w:tc>
          <w:tcPr>
            <w:tcW w:w="704" w:type="dxa"/>
            <w:vAlign w:val="center"/>
          </w:tcPr>
          <w:p w14:paraId="56CB281D" w14:textId="77777777" w:rsidR="001C0720" w:rsidRPr="00330CB8" w:rsidRDefault="001C0720" w:rsidP="001C0720">
            <w:pPr>
              <w:numPr>
                <w:ilvl w:val="0"/>
                <w:numId w:val="25"/>
              </w:numPr>
              <w:contextualSpacing/>
              <w:rPr>
                <w:rFonts w:cs="Times New Roman"/>
              </w:rPr>
            </w:pPr>
          </w:p>
        </w:tc>
        <w:tc>
          <w:tcPr>
            <w:tcW w:w="4649" w:type="dxa"/>
            <w:vAlign w:val="center"/>
          </w:tcPr>
          <w:p w14:paraId="4ACED0B4" w14:textId="77777777" w:rsidR="001C0720" w:rsidRPr="00330CB8" w:rsidRDefault="001C0720" w:rsidP="001C0720">
            <w:pPr>
              <w:jc w:val="center"/>
              <w:rPr>
                <w:rFonts w:cs="Times New Roman"/>
              </w:rPr>
            </w:pPr>
            <w:r w:rsidRPr="00330CB8">
              <w:rPr>
                <w:rFonts w:cs="Times New Roman"/>
              </w:rPr>
              <w:t>Лютий</w:t>
            </w:r>
          </w:p>
        </w:tc>
        <w:tc>
          <w:tcPr>
            <w:tcW w:w="4558" w:type="dxa"/>
            <w:vAlign w:val="center"/>
          </w:tcPr>
          <w:p w14:paraId="7B296001" w14:textId="5DA0AFC6"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0BA3BD" w14:textId="77777777" w:rsidTr="00472472">
        <w:trPr>
          <w:trHeight w:val="563"/>
        </w:trPr>
        <w:tc>
          <w:tcPr>
            <w:tcW w:w="704" w:type="dxa"/>
            <w:vAlign w:val="center"/>
          </w:tcPr>
          <w:p w14:paraId="41C73BFA" w14:textId="77777777" w:rsidR="001C0720" w:rsidRPr="00330CB8" w:rsidRDefault="001C0720" w:rsidP="001C0720">
            <w:pPr>
              <w:numPr>
                <w:ilvl w:val="0"/>
                <w:numId w:val="25"/>
              </w:numPr>
              <w:contextualSpacing/>
              <w:rPr>
                <w:rFonts w:cs="Times New Roman"/>
              </w:rPr>
            </w:pPr>
          </w:p>
        </w:tc>
        <w:tc>
          <w:tcPr>
            <w:tcW w:w="4649" w:type="dxa"/>
            <w:vAlign w:val="center"/>
          </w:tcPr>
          <w:p w14:paraId="1354AAFB" w14:textId="77777777" w:rsidR="001C0720" w:rsidRPr="00330CB8" w:rsidRDefault="001C0720" w:rsidP="001C0720">
            <w:pPr>
              <w:jc w:val="center"/>
              <w:rPr>
                <w:rFonts w:cs="Times New Roman"/>
              </w:rPr>
            </w:pPr>
            <w:r w:rsidRPr="00330CB8">
              <w:rPr>
                <w:rFonts w:cs="Times New Roman"/>
              </w:rPr>
              <w:t>Березень</w:t>
            </w:r>
          </w:p>
        </w:tc>
        <w:tc>
          <w:tcPr>
            <w:tcW w:w="4558" w:type="dxa"/>
            <w:vAlign w:val="center"/>
          </w:tcPr>
          <w:p w14:paraId="32302BC3" w14:textId="7F63877A"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740E544" w14:textId="77777777" w:rsidTr="00472472">
        <w:trPr>
          <w:trHeight w:val="563"/>
        </w:trPr>
        <w:tc>
          <w:tcPr>
            <w:tcW w:w="704" w:type="dxa"/>
            <w:vAlign w:val="center"/>
          </w:tcPr>
          <w:p w14:paraId="429589F0" w14:textId="77777777" w:rsidR="001C0720" w:rsidRPr="00330CB8" w:rsidRDefault="001C0720" w:rsidP="001C0720">
            <w:pPr>
              <w:numPr>
                <w:ilvl w:val="0"/>
                <w:numId w:val="25"/>
              </w:numPr>
              <w:contextualSpacing/>
              <w:rPr>
                <w:rFonts w:cs="Times New Roman"/>
              </w:rPr>
            </w:pPr>
          </w:p>
        </w:tc>
        <w:tc>
          <w:tcPr>
            <w:tcW w:w="4649" w:type="dxa"/>
            <w:vAlign w:val="center"/>
          </w:tcPr>
          <w:p w14:paraId="7DD994D3" w14:textId="77777777" w:rsidR="001C0720" w:rsidRPr="00330CB8" w:rsidRDefault="001C0720" w:rsidP="001C0720">
            <w:pPr>
              <w:jc w:val="center"/>
              <w:rPr>
                <w:rFonts w:cs="Times New Roman"/>
              </w:rPr>
            </w:pPr>
            <w:r w:rsidRPr="00330CB8">
              <w:rPr>
                <w:rFonts w:cs="Times New Roman"/>
              </w:rPr>
              <w:t>Квітень</w:t>
            </w:r>
          </w:p>
        </w:tc>
        <w:tc>
          <w:tcPr>
            <w:tcW w:w="4558" w:type="dxa"/>
            <w:vAlign w:val="center"/>
          </w:tcPr>
          <w:p w14:paraId="1F2F5E49" w14:textId="5C3C6E6C"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E1DDEF9" w14:textId="77777777" w:rsidTr="00472472">
        <w:trPr>
          <w:trHeight w:val="563"/>
        </w:trPr>
        <w:tc>
          <w:tcPr>
            <w:tcW w:w="704" w:type="dxa"/>
            <w:vAlign w:val="center"/>
          </w:tcPr>
          <w:p w14:paraId="0FA85E3D" w14:textId="77777777" w:rsidR="001C0720" w:rsidRPr="00330CB8" w:rsidRDefault="001C0720" w:rsidP="001C0720">
            <w:pPr>
              <w:numPr>
                <w:ilvl w:val="0"/>
                <w:numId w:val="25"/>
              </w:numPr>
              <w:contextualSpacing/>
              <w:rPr>
                <w:rFonts w:cs="Times New Roman"/>
              </w:rPr>
            </w:pPr>
          </w:p>
        </w:tc>
        <w:tc>
          <w:tcPr>
            <w:tcW w:w="4649" w:type="dxa"/>
            <w:vAlign w:val="center"/>
          </w:tcPr>
          <w:p w14:paraId="4933F971" w14:textId="77777777" w:rsidR="001C0720" w:rsidRPr="00330CB8" w:rsidRDefault="001C0720" w:rsidP="001C0720">
            <w:pPr>
              <w:jc w:val="center"/>
              <w:rPr>
                <w:rFonts w:cs="Times New Roman"/>
              </w:rPr>
            </w:pPr>
            <w:r w:rsidRPr="00330CB8">
              <w:rPr>
                <w:rFonts w:cs="Times New Roman"/>
              </w:rPr>
              <w:t>Травень</w:t>
            </w:r>
          </w:p>
        </w:tc>
        <w:tc>
          <w:tcPr>
            <w:tcW w:w="4558" w:type="dxa"/>
            <w:vAlign w:val="center"/>
          </w:tcPr>
          <w:p w14:paraId="69F52F20" w14:textId="600D1CE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D203483" w14:textId="77777777" w:rsidTr="00472472">
        <w:trPr>
          <w:trHeight w:val="563"/>
        </w:trPr>
        <w:tc>
          <w:tcPr>
            <w:tcW w:w="704" w:type="dxa"/>
            <w:vAlign w:val="center"/>
          </w:tcPr>
          <w:p w14:paraId="5AFFFC6D" w14:textId="77777777" w:rsidR="001C0720" w:rsidRPr="00330CB8" w:rsidRDefault="001C0720" w:rsidP="001C0720">
            <w:pPr>
              <w:numPr>
                <w:ilvl w:val="0"/>
                <w:numId w:val="25"/>
              </w:numPr>
              <w:contextualSpacing/>
              <w:rPr>
                <w:rFonts w:cs="Times New Roman"/>
              </w:rPr>
            </w:pPr>
          </w:p>
        </w:tc>
        <w:tc>
          <w:tcPr>
            <w:tcW w:w="4649" w:type="dxa"/>
            <w:vAlign w:val="center"/>
          </w:tcPr>
          <w:p w14:paraId="2983D91C" w14:textId="77777777" w:rsidR="001C0720" w:rsidRPr="00330CB8" w:rsidRDefault="001C0720" w:rsidP="001C0720">
            <w:pPr>
              <w:jc w:val="center"/>
              <w:rPr>
                <w:rFonts w:cs="Times New Roman"/>
              </w:rPr>
            </w:pPr>
            <w:r w:rsidRPr="00330CB8">
              <w:rPr>
                <w:rFonts w:cs="Times New Roman"/>
              </w:rPr>
              <w:t>Червень</w:t>
            </w:r>
          </w:p>
        </w:tc>
        <w:tc>
          <w:tcPr>
            <w:tcW w:w="4558" w:type="dxa"/>
            <w:vAlign w:val="center"/>
          </w:tcPr>
          <w:p w14:paraId="422CD626" w14:textId="728A7920"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744937F" w14:textId="77777777" w:rsidTr="00472472">
        <w:trPr>
          <w:trHeight w:val="563"/>
        </w:trPr>
        <w:tc>
          <w:tcPr>
            <w:tcW w:w="704" w:type="dxa"/>
            <w:vAlign w:val="center"/>
          </w:tcPr>
          <w:p w14:paraId="678B7515" w14:textId="77777777" w:rsidR="001C0720" w:rsidRPr="00330CB8" w:rsidRDefault="001C0720" w:rsidP="001C0720">
            <w:pPr>
              <w:numPr>
                <w:ilvl w:val="0"/>
                <w:numId w:val="25"/>
              </w:numPr>
              <w:contextualSpacing/>
              <w:rPr>
                <w:rFonts w:cs="Times New Roman"/>
              </w:rPr>
            </w:pPr>
          </w:p>
        </w:tc>
        <w:tc>
          <w:tcPr>
            <w:tcW w:w="4649" w:type="dxa"/>
            <w:vAlign w:val="center"/>
          </w:tcPr>
          <w:p w14:paraId="6C178B41" w14:textId="77777777" w:rsidR="001C0720" w:rsidRPr="00330CB8" w:rsidRDefault="001C0720" w:rsidP="001C0720">
            <w:pPr>
              <w:jc w:val="center"/>
              <w:rPr>
                <w:rFonts w:cs="Times New Roman"/>
              </w:rPr>
            </w:pPr>
            <w:r w:rsidRPr="00330CB8">
              <w:rPr>
                <w:rFonts w:cs="Times New Roman"/>
              </w:rPr>
              <w:t>Липень</w:t>
            </w:r>
          </w:p>
        </w:tc>
        <w:tc>
          <w:tcPr>
            <w:tcW w:w="4558" w:type="dxa"/>
            <w:vAlign w:val="center"/>
          </w:tcPr>
          <w:p w14:paraId="5E463AA4" w14:textId="3CCA1F1E"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9C5D8F1" w14:textId="77777777" w:rsidTr="00472472">
        <w:trPr>
          <w:trHeight w:val="563"/>
        </w:trPr>
        <w:tc>
          <w:tcPr>
            <w:tcW w:w="704" w:type="dxa"/>
            <w:vAlign w:val="center"/>
          </w:tcPr>
          <w:p w14:paraId="2CDB5AE3" w14:textId="77777777" w:rsidR="001C0720" w:rsidRPr="00330CB8" w:rsidRDefault="001C0720" w:rsidP="001C0720">
            <w:pPr>
              <w:numPr>
                <w:ilvl w:val="0"/>
                <w:numId w:val="25"/>
              </w:numPr>
              <w:contextualSpacing/>
              <w:rPr>
                <w:rFonts w:cs="Times New Roman"/>
              </w:rPr>
            </w:pPr>
          </w:p>
        </w:tc>
        <w:tc>
          <w:tcPr>
            <w:tcW w:w="4649" w:type="dxa"/>
            <w:vAlign w:val="center"/>
          </w:tcPr>
          <w:p w14:paraId="763A7195" w14:textId="77777777" w:rsidR="001C0720" w:rsidRPr="00330CB8" w:rsidRDefault="001C0720" w:rsidP="001C0720">
            <w:pPr>
              <w:jc w:val="center"/>
              <w:rPr>
                <w:rFonts w:cs="Times New Roman"/>
              </w:rPr>
            </w:pPr>
            <w:r w:rsidRPr="00330CB8">
              <w:rPr>
                <w:rFonts w:cs="Times New Roman"/>
              </w:rPr>
              <w:t>Серпень</w:t>
            </w:r>
          </w:p>
        </w:tc>
        <w:tc>
          <w:tcPr>
            <w:tcW w:w="4558" w:type="dxa"/>
            <w:vAlign w:val="center"/>
          </w:tcPr>
          <w:p w14:paraId="3B244708" w14:textId="51D9449B"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2AA19451" w14:textId="77777777" w:rsidTr="00472472">
        <w:trPr>
          <w:trHeight w:val="563"/>
        </w:trPr>
        <w:tc>
          <w:tcPr>
            <w:tcW w:w="704" w:type="dxa"/>
            <w:vAlign w:val="center"/>
          </w:tcPr>
          <w:p w14:paraId="362089FE" w14:textId="77777777" w:rsidR="001C0720" w:rsidRPr="00330CB8" w:rsidRDefault="001C0720" w:rsidP="001C0720">
            <w:pPr>
              <w:numPr>
                <w:ilvl w:val="0"/>
                <w:numId w:val="25"/>
              </w:numPr>
              <w:contextualSpacing/>
              <w:rPr>
                <w:rFonts w:cs="Times New Roman"/>
              </w:rPr>
            </w:pPr>
          </w:p>
        </w:tc>
        <w:tc>
          <w:tcPr>
            <w:tcW w:w="4649" w:type="dxa"/>
            <w:vAlign w:val="center"/>
          </w:tcPr>
          <w:p w14:paraId="195A933E" w14:textId="77777777" w:rsidR="001C0720" w:rsidRPr="00330CB8" w:rsidRDefault="001C0720" w:rsidP="001C0720">
            <w:pPr>
              <w:jc w:val="center"/>
              <w:rPr>
                <w:rFonts w:cs="Times New Roman"/>
              </w:rPr>
            </w:pPr>
            <w:r w:rsidRPr="00330CB8">
              <w:rPr>
                <w:rFonts w:cs="Times New Roman"/>
              </w:rPr>
              <w:t>Вересень</w:t>
            </w:r>
          </w:p>
        </w:tc>
        <w:tc>
          <w:tcPr>
            <w:tcW w:w="4558" w:type="dxa"/>
            <w:vAlign w:val="center"/>
          </w:tcPr>
          <w:p w14:paraId="42CF6D51" w14:textId="6F426B6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0FDF789F" w14:textId="77777777" w:rsidTr="00472472">
        <w:trPr>
          <w:trHeight w:val="563"/>
        </w:trPr>
        <w:tc>
          <w:tcPr>
            <w:tcW w:w="704" w:type="dxa"/>
            <w:vAlign w:val="center"/>
          </w:tcPr>
          <w:p w14:paraId="13C3C3BE" w14:textId="77777777" w:rsidR="001C0720" w:rsidRPr="00330CB8" w:rsidRDefault="001C0720" w:rsidP="001C0720">
            <w:pPr>
              <w:numPr>
                <w:ilvl w:val="0"/>
                <w:numId w:val="25"/>
              </w:numPr>
              <w:contextualSpacing/>
              <w:rPr>
                <w:rFonts w:cs="Times New Roman"/>
              </w:rPr>
            </w:pPr>
          </w:p>
        </w:tc>
        <w:tc>
          <w:tcPr>
            <w:tcW w:w="4649" w:type="dxa"/>
            <w:vAlign w:val="center"/>
          </w:tcPr>
          <w:p w14:paraId="5838FB1B" w14:textId="77777777" w:rsidR="001C0720" w:rsidRPr="00330CB8" w:rsidRDefault="001C0720" w:rsidP="001C0720">
            <w:pPr>
              <w:jc w:val="center"/>
              <w:rPr>
                <w:rFonts w:cs="Times New Roman"/>
              </w:rPr>
            </w:pPr>
            <w:r w:rsidRPr="00330CB8">
              <w:rPr>
                <w:rFonts w:cs="Times New Roman"/>
              </w:rPr>
              <w:t>Жовтень</w:t>
            </w:r>
          </w:p>
        </w:tc>
        <w:tc>
          <w:tcPr>
            <w:tcW w:w="4558" w:type="dxa"/>
            <w:vAlign w:val="center"/>
          </w:tcPr>
          <w:p w14:paraId="1D0625A9" w14:textId="1F04E523"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4A84E73" w14:textId="77777777" w:rsidTr="00472472">
        <w:trPr>
          <w:trHeight w:val="563"/>
        </w:trPr>
        <w:tc>
          <w:tcPr>
            <w:tcW w:w="704" w:type="dxa"/>
            <w:vAlign w:val="center"/>
          </w:tcPr>
          <w:p w14:paraId="0B233665" w14:textId="77777777" w:rsidR="001C0720" w:rsidRPr="00330CB8" w:rsidRDefault="001C0720" w:rsidP="001C0720">
            <w:pPr>
              <w:numPr>
                <w:ilvl w:val="0"/>
                <w:numId w:val="25"/>
              </w:numPr>
              <w:contextualSpacing/>
              <w:rPr>
                <w:rFonts w:cs="Times New Roman"/>
              </w:rPr>
            </w:pPr>
          </w:p>
        </w:tc>
        <w:tc>
          <w:tcPr>
            <w:tcW w:w="4649" w:type="dxa"/>
            <w:vAlign w:val="center"/>
          </w:tcPr>
          <w:p w14:paraId="60EA70DE" w14:textId="77777777" w:rsidR="001C0720" w:rsidRPr="00330CB8" w:rsidRDefault="001C0720" w:rsidP="001C0720">
            <w:pPr>
              <w:jc w:val="center"/>
              <w:rPr>
                <w:rFonts w:cs="Times New Roman"/>
              </w:rPr>
            </w:pPr>
            <w:r w:rsidRPr="00330CB8">
              <w:rPr>
                <w:rFonts w:cs="Times New Roman"/>
              </w:rPr>
              <w:t>Листопад</w:t>
            </w:r>
          </w:p>
        </w:tc>
        <w:tc>
          <w:tcPr>
            <w:tcW w:w="4558" w:type="dxa"/>
            <w:vAlign w:val="center"/>
          </w:tcPr>
          <w:p w14:paraId="1CF8ECFC" w14:textId="39944811"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7E149A7" w14:textId="77777777" w:rsidTr="00472472">
        <w:trPr>
          <w:trHeight w:val="563"/>
        </w:trPr>
        <w:tc>
          <w:tcPr>
            <w:tcW w:w="704" w:type="dxa"/>
            <w:vAlign w:val="center"/>
          </w:tcPr>
          <w:p w14:paraId="17D64F85" w14:textId="77777777" w:rsidR="001C0720" w:rsidRPr="00330CB8" w:rsidRDefault="001C0720" w:rsidP="001C0720">
            <w:pPr>
              <w:numPr>
                <w:ilvl w:val="0"/>
                <w:numId w:val="25"/>
              </w:numPr>
              <w:contextualSpacing/>
              <w:rPr>
                <w:rFonts w:cs="Times New Roman"/>
              </w:rPr>
            </w:pPr>
          </w:p>
        </w:tc>
        <w:tc>
          <w:tcPr>
            <w:tcW w:w="4649" w:type="dxa"/>
            <w:vAlign w:val="center"/>
          </w:tcPr>
          <w:p w14:paraId="13B56E92" w14:textId="77777777" w:rsidR="001C0720" w:rsidRPr="00330CB8" w:rsidRDefault="001C0720" w:rsidP="001C0720">
            <w:pPr>
              <w:jc w:val="center"/>
              <w:rPr>
                <w:rFonts w:cs="Times New Roman"/>
              </w:rPr>
            </w:pPr>
            <w:r w:rsidRPr="00330CB8">
              <w:rPr>
                <w:rFonts w:cs="Times New Roman"/>
              </w:rPr>
              <w:t>Грудень</w:t>
            </w:r>
          </w:p>
        </w:tc>
        <w:tc>
          <w:tcPr>
            <w:tcW w:w="4558" w:type="dxa"/>
            <w:vAlign w:val="center"/>
          </w:tcPr>
          <w:p w14:paraId="325F94EE" w14:textId="50632B6E" w:rsidR="001C0720" w:rsidRPr="00EF4DE9" w:rsidRDefault="00472472" w:rsidP="001C0720">
            <w:pPr>
              <w:jc w:val="center"/>
              <w:rPr>
                <w:rFonts w:cs="Times New Roman"/>
                <w:highlight w:val="yellow"/>
              </w:rPr>
            </w:pPr>
            <w:r>
              <w:rPr>
                <w:rFonts w:cs="Times New Roman"/>
                <w:highlight w:val="yellow"/>
              </w:rPr>
              <w:t xml:space="preserve"> </w:t>
            </w:r>
          </w:p>
        </w:tc>
      </w:tr>
    </w:tbl>
    <w:p w14:paraId="38D341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1B7D9C5E"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3CE470C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198FBAD5" w14:textId="77777777" w:rsidTr="006B0A91">
        <w:tc>
          <w:tcPr>
            <w:tcW w:w="2835" w:type="dxa"/>
            <w:tcBorders>
              <w:bottom w:val="single" w:sz="4" w:space="0" w:color="000000"/>
            </w:tcBorders>
          </w:tcPr>
          <w:p w14:paraId="22C67535" w14:textId="77777777" w:rsidR="001C0720" w:rsidRPr="00330CB8" w:rsidRDefault="001C0720" w:rsidP="001C0720">
            <w:pPr>
              <w:rPr>
                <w:rFonts w:cs="Times New Roman"/>
              </w:rPr>
            </w:pPr>
          </w:p>
        </w:tc>
        <w:tc>
          <w:tcPr>
            <w:tcW w:w="680" w:type="dxa"/>
          </w:tcPr>
          <w:p w14:paraId="328B249B" w14:textId="77777777" w:rsidR="001C0720" w:rsidRPr="00330CB8" w:rsidRDefault="001C0720" w:rsidP="001C0720">
            <w:pPr>
              <w:rPr>
                <w:rFonts w:cs="Times New Roman"/>
              </w:rPr>
            </w:pPr>
          </w:p>
        </w:tc>
        <w:tc>
          <w:tcPr>
            <w:tcW w:w="2835" w:type="dxa"/>
            <w:tcBorders>
              <w:bottom w:val="single" w:sz="4" w:space="0" w:color="000000"/>
            </w:tcBorders>
          </w:tcPr>
          <w:p w14:paraId="1F082A8C" w14:textId="77777777" w:rsidR="001C0720" w:rsidRPr="00330CB8" w:rsidRDefault="001C0720" w:rsidP="001C0720">
            <w:pPr>
              <w:rPr>
                <w:rFonts w:cs="Times New Roman"/>
              </w:rPr>
            </w:pPr>
          </w:p>
        </w:tc>
        <w:tc>
          <w:tcPr>
            <w:tcW w:w="680" w:type="dxa"/>
          </w:tcPr>
          <w:p w14:paraId="17550757" w14:textId="77777777" w:rsidR="001C0720" w:rsidRPr="00330CB8" w:rsidRDefault="001C0720" w:rsidP="001C0720">
            <w:pPr>
              <w:rPr>
                <w:rFonts w:cs="Times New Roman"/>
              </w:rPr>
            </w:pPr>
          </w:p>
        </w:tc>
        <w:tc>
          <w:tcPr>
            <w:tcW w:w="2835" w:type="dxa"/>
            <w:tcBorders>
              <w:bottom w:val="single" w:sz="4" w:space="0" w:color="000000"/>
            </w:tcBorders>
          </w:tcPr>
          <w:p w14:paraId="34075D36" w14:textId="77777777" w:rsidR="001C0720" w:rsidRPr="00330CB8" w:rsidRDefault="001C0720" w:rsidP="001C0720">
            <w:pPr>
              <w:rPr>
                <w:rFonts w:cs="Times New Roman"/>
              </w:rPr>
            </w:pPr>
          </w:p>
        </w:tc>
      </w:tr>
      <w:tr w:rsidR="001C0720" w:rsidRPr="00330CB8" w14:paraId="748C0E84" w14:textId="77777777" w:rsidTr="006B0A91">
        <w:tc>
          <w:tcPr>
            <w:tcW w:w="2835" w:type="dxa"/>
            <w:tcBorders>
              <w:top w:val="single" w:sz="4" w:space="0" w:color="000000"/>
            </w:tcBorders>
          </w:tcPr>
          <w:p w14:paraId="39FF4B88"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1201653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5A93D8E6"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74F4D00F"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6EDECDDA"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3C15D49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2C8886D5"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CA97026"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4022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6716653"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76F6362"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744694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768808AE"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C2026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3CE2372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D6AACEE"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791788"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88738F"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5DC5DC6F" w14:textId="77777777" w:rsidR="001C0720" w:rsidRPr="00330CB8" w:rsidRDefault="001C0720">
      <w:pPr>
        <w:rPr>
          <w:rFonts w:ascii="Times New Roman" w:hAnsi="Times New Roman" w:cs="Times New Roman"/>
          <w:b/>
          <w:bCs/>
          <w:lang w:eastAsia="en-US"/>
        </w:rPr>
      </w:pPr>
      <w:r w:rsidRPr="00330CB8">
        <w:rPr>
          <w:rFonts w:ascii="Times New Roman" w:hAnsi="Times New Roman" w:cs="Times New Roman"/>
          <w:b/>
          <w:bCs/>
          <w:lang w:eastAsia="en-US"/>
        </w:rPr>
        <w:br w:type="page"/>
      </w:r>
    </w:p>
    <w:p w14:paraId="0AA683F7" w14:textId="77777777" w:rsidR="001C0720" w:rsidRPr="00330CB8" w:rsidRDefault="001C0720" w:rsidP="001C0720">
      <w:pPr>
        <w:spacing w:after="0" w:line="240" w:lineRule="auto"/>
        <w:ind w:left="4962"/>
        <w:jc w:val="both"/>
        <w:rPr>
          <w:rFonts w:ascii="Times New Roman" w:hAnsi="Times New Roman" w:cs="Times New Roman"/>
          <w:b/>
          <w:bCs/>
          <w:lang w:eastAsia="en-US"/>
        </w:rPr>
      </w:pPr>
      <w:r w:rsidRPr="00330CB8">
        <w:rPr>
          <w:rFonts w:ascii="Times New Roman" w:hAnsi="Times New Roman" w:cs="Times New Roman"/>
          <w:b/>
          <w:bCs/>
          <w:lang w:eastAsia="en-US"/>
        </w:rPr>
        <w:lastRenderedPageBreak/>
        <w:t>Додаток № 2</w:t>
      </w:r>
    </w:p>
    <w:p w14:paraId="312154F3" w14:textId="77777777" w:rsidR="001C0720" w:rsidRPr="00330CB8" w:rsidRDefault="001C0720" w:rsidP="001C0720">
      <w:pPr>
        <w:spacing w:after="0" w:line="240" w:lineRule="auto"/>
        <w:ind w:left="4962"/>
        <w:jc w:val="both"/>
        <w:rPr>
          <w:rFonts w:ascii="Times New Roman" w:hAnsi="Times New Roman" w:cs="Times New Roman"/>
          <w:lang w:eastAsia="en-US"/>
        </w:rPr>
      </w:pPr>
      <w:r w:rsidRPr="00330CB8">
        <w:rPr>
          <w:rFonts w:ascii="Times New Roman" w:hAnsi="Times New Roman" w:cs="Times New Roman"/>
          <w:lang w:eastAsia="en-US"/>
        </w:rPr>
        <w:t xml:space="preserve">до Договору про постачання електричної енергії </w:t>
      </w:r>
      <w:r w:rsidR="00640196" w:rsidRPr="00330CB8">
        <w:rPr>
          <w:rFonts w:ascii="Times New Roman" w:hAnsi="Times New Roman" w:cs="Times New Roman"/>
          <w:lang w:eastAsia="en-US"/>
        </w:rPr>
        <w:t>споживачу № _______від «___»_</w:t>
      </w:r>
      <w:r w:rsidRPr="00330CB8">
        <w:rPr>
          <w:rFonts w:ascii="Times New Roman" w:hAnsi="Times New Roman" w:cs="Times New Roman"/>
          <w:lang w:eastAsia="en-US"/>
        </w:rPr>
        <w:t>__________.20__</w:t>
      </w:r>
      <w:r w:rsidR="00640196" w:rsidRPr="00330CB8">
        <w:rPr>
          <w:rFonts w:ascii="Times New Roman" w:hAnsi="Times New Roman" w:cs="Times New Roman"/>
          <w:lang w:eastAsia="en-US"/>
        </w:rPr>
        <w:t>__</w:t>
      </w:r>
    </w:p>
    <w:p w14:paraId="66C4CD49" w14:textId="77777777" w:rsidR="001C0720" w:rsidRPr="00330CB8" w:rsidRDefault="001C0720" w:rsidP="001C0720">
      <w:pPr>
        <w:spacing w:after="0" w:line="240" w:lineRule="auto"/>
        <w:jc w:val="both"/>
        <w:rPr>
          <w:rFonts w:ascii="Times New Roman" w:hAnsi="Times New Roman" w:cs="Times New Roman"/>
          <w:lang w:eastAsia="en-US"/>
        </w:rPr>
      </w:pPr>
    </w:p>
    <w:p w14:paraId="27044FA6" w14:textId="77777777" w:rsidR="001C0720" w:rsidRPr="00330CB8" w:rsidRDefault="001C0720" w:rsidP="00640196">
      <w:p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КОМЕРЦІЙНА ПРОПОЗИЦІЯ</w:t>
      </w:r>
    </w:p>
    <w:p w14:paraId="6B705CE2" w14:textId="77777777" w:rsidR="001C0720" w:rsidRPr="00330CB8" w:rsidRDefault="001C0720" w:rsidP="001C0720">
      <w:pPr>
        <w:spacing w:after="0" w:line="240" w:lineRule="auto"/>
        <w:jc w:val="center"/>
        <w:rPr>
          <w:rFonts w:ascii="Times New Roman" w:hAnsi="Times New Roman" w:cs="Times New Roman"/>
          <w:b/>
          <w:bCs/>
          <w:lang w:eastAsia="en-US"/>
        </w:rPr>
      </w:pPr>
    </w:p>
    <w:tbl>
      <w:tblPr>
        <w:tblStyle w:val="11"/>
        <w:tblW w:w="0" w:type="auto"/>
        <w:tblLook w:val="04A0" w:firstRow="1" w:lastRow="0" w:firstColumn="1" w:lastColumn="0" w:noHBand="0" w:noVBand="1"/>
      </w:tblPr>
      <w:tblGrid>
        <w:gridCol w:w="443"/>
        <w:gridCol w:w="1933"/>
        <w:gridCol w:w="2694"/>
        <w:gridCol w:w="4819"/>
        <w:gridCol w:w="22"/>
      </w:tblGrid>
      <w:tr w:rsidR="001C0720" w:rsidRPr="00330CB8" w14:paraId="121727BA" w14:textId="77777777" w:rsidTr="00441271">
        <w:trPr>
          <w:gridAfter w:val="1"/>
          <w:wAfter w:w="22" w:type="dxa"/>
          <w:trHeight w:val="352"/>
        </w:trPr>
        <w:tc>
          <w:tcPr>
            <w:tcW w:w="443" w:type="dxa"/>
            <w:vAlign w:val="center"/>
          </w:tcPr>
          <w:p w14:paraId="50A8322D" w14:textId="77777777" w:rsidR="001C0720" w:rsidRPr="00330CB8" w:rsidRDefault="001C0720" w:rsidP="001C0720">
            <w:pPr>
              <w:jc w:val="center"/>
              <w:rPr>
                <w:rFonts w:cs="Times New Roman"/>
                <w:b/>
                <w:bCs/>
                <w:sz w:val="18"/>
              </w:rPr>
            </w:pPr>
            <w:r w:rsidRPr="00330CB8">
              <w:rPr>
                <w:rFonts w:cs="Times New Roman"/>
                <w:b/>
                <w:bCs/>
                <w:sz w:val="18"/>
              </w:rPr>
              <w:t>№ з/п</w:t>
            </w:r>
          </w:p>
        </w:tc>
        <w:tc>
          <w:tcPr>
            <w:tcW w:w="1933" w:type="dxa"/>
            <w:vAlign w:val="center"/>
          </w:tcPr>
          <w:p w14:paraId="5F99CDB9" w14:textId="77777777" w:rsidR="001C0720" w:rsidRPr="00330CB8" w:rsidRDefault="001C0720" w:rsidP="001C0720">
            <w:pPr>
              <w:jc w:val="center"/>
              <w:rPr>
                <w:rFonts w:cs="Times New Roman"/>
                <w:b/>
                <w:bCs/>
                <w:sz w:val="18"/>
              </w:rPr>
            </w:pPr>
            <w:r w:rsidRPr="00330CB8">
              <w:rPr>
                <w:rFonts w:cs="Times New Roman"/>
                <w:b/>
                <w:bCs/>
                <w:sz w:val="18"/>
              </w:rPr>
              <w:t>Умова</w:t>
            </w:r>
          </w:p>
        </w:tc>
        <w:tc>
          <w:tcPr>
            <w:tcW w:w="7513" w:type="dxa"/>
            <w:gridSpan w:val="2"/>
            <w:vAlign w:val="center"/>
          </w:tcPr>
          <w:p w14:paraId="2A762932" w14:textId="77777777" w:rsidR="001C0720" w:rsidRPr="00330CB8" w:rsidRDefault="001C0720" w:rsidP="001C0720">
            <w:pPr>
              <w:jc w:val="center"/>
              <w:rPr>
                <w:rFonts w:cs="Times New Roman"/>
                <w:b/>
                <w:bCs/>
                <w:sz w:val="18"/>
              </w:rPr>
            </w:pPr>
            <w:r w:rsidRPr="00330CB8">
              <w:rPr>
                <w:rFonts w:cs="Times New Roman"/>
                <w:b/>
                <w:bCs/>
                <w:sz w:val="18"/>
              </w:rPr>
              <w:t>Пропозиція</w:t>
            </w:r>
          </w:p>
        </w:tc>
      </w:tr>
      <w:tr w:rsidR="001C0720" w:rsidRPr="00330CB8" w14:paraId="47DEEFDA" w14:textId="77777777" w:rsidTr="00441271">
        <w:trPr>
          <w:gridAfter w:val="1"/>
          <w:wAfter w:w="22" w:type="dxa"/>
        </w:trPr>
        <w:tc>
          <w:tcPr>
            <w:tcW w:w="443" w:type="dxa"/>
          </w:tcPr>
          <w:p w14:paraId="1D5BC5C4" w14:textId="77777777" w:rsidR="001C0720" w:rsidRPr="00330CB8" w:rsidRDefault="001C0720" w:rsidP="001C0720">
            <w:pPr>
              <w:numPr>
                <w:ilvl w:val="0"/>
                <w:numId w:val="26"/>
              </w:numPr>
              <w:rPr>
                <w:rFonts w:cs="Times New Roman"/>
                <w:sz w:val="18"/>
              </w:rPr>
            </w:pPr>
          </w:p>
        </w:tc>
        <w:tc>
          <w:tcPr>
            <w:tcW w:w="1933" w:type="dxa"/>
          </w:tcPr>
          <w:p w14:paraId="64BEB6B5" w14:textId="77777777" w:rsidR="001C0720" w:rsidRPr="00330CB8" w:rsidRDefault="001C0720" w:rsidP="001C0720">
            <w:pPr>
              <w:rPr>
                <w:rFonts w:cs="Times New Roman"/>
                <w:sz w:val="18"/>
              </w:rPr>
            </w:pPr>
            <w:r w:rsidRPr="00330CB8">
              <w:rPr>
                <w:rFonts w:cs="Times New Roman"/>
                <w:sz w:val="18"/>
              </w:rPr>
              <w:t>Ціна електричної енергії (тариф)</w:t>
            </w:r>
          </w:p>
        </w:tc>
        <w:tc>
          <w:tcPr>
            <w:tcW w:w="7513" w:type="dxa"/>
            <w:gridSpan w:val="2"/>
          </w:tcPr>
          <w:p w14:paraId="03743B0A" w14:textId="77777777" w:rsidR="001C0720" w:rsidRPr="00330CB8" w:rsidRDefault="001C0720" w:rsidP="001C0720">
            <w:pPr>
              <w:rPr>
                <w:rFonts w:cs="Times New Roman"/>
                <w:sz w:val="18"/>
              </w:rPr>
            </w:pPr>
            <w:r w:rsidRPr="00330CB8">
              <w:rPr>
                <w:rFonts w:cs="Times New Roman"/>
                <w:sz w:val="18"/>
              </w:rPr>
              <w:t>Ціна за 1 кВт·год електричної енергії за даною Комерційною пропозицією розраховується за формулою:</w:t>
            </w:r>
          </w:p>
          <w:p w14:paraId="1D0996B9" w14:textId="77777777" w:rsidR="001C0720" w:rsidRPr="00330CB8" w:rsidRDefault="001C0720" w:rsidP="001C0720">
            <w:pPr>
              <w:tabs>
                <w:tab w:val="left" w:pos="851"/>
              </w:tabs>
              <w:ind w:left="175" w:hanging="39"/>
              <w:jc w:val="center"/>
              <w:rPr>
                <w:b/>
                <w:sz w:val="18"/>
                <w:vertAlign w:val="subscript"/>
              </w:rPr>
            </w:pPr>
            <w:r w:rsidRPr="00330CB8">
              <w:rPr>
                <w:b/>
                <w:sz w:val="18"/>
              </w:rPr>
              <w:t>Ц</w:t>
            </w:r>
            <w:r w:rsidRPr="00330CB8">
              <w:rPr>
                <w:b/>
                <w:sz w:val="18"/>
                <w:vertAlign w:val="subscript"/>
              </w:rPr>
              <w:t>ф</w:t>
            </w:r>
            <w:r w:rsidRPr="00330CB8">
              <w:rPr>
                <w:b/>
                <w:sz w:val="18"/>
              </w:rPr>
              <w:t>= (Ц</w:t>
            </w:r>
            <w:r w:rsidRPr="00330CB8">
              <w:rPr>
                <w:b/>
                <w:sz w:val="18"/>
                <w:vertAlign w:val="subscript"/>
              </w:rPr>
              <w:t xml:space="preserve">рдн </w:t>
            </w:r>
            <w:r w:rsidRPr="00330CB8">
              <w:rPr>
                <w:b/>
                <w:sz w:val="18"/>
              </w:rPr>
              <w:t>+ М+</w:t>
            </w:r>
            <w:proofErr w:type="gramStart"/>
            <w:r w:rsidRPr="00330CB8">
              <w:rPr>
                <w:b/>
                <w:sz w:val="18"/>
              </w:rPr>
              <w:t>Т</w:t>
            </w:r>
            <w:r w:rsidRPr="00330CB8">
              <w:rPr>
                <w:b/>
                <w:sz w:val="18"/>
                <w:vertAlign w:val="subscript"/>
              </w:rPr>
              <w:t>п</w:t>
            </w:r>
            <w:r w:rsidRPr="00330CB8">
              <w:rPr>
                <w:b/>
                <w:sz w:val="18"/>
              </w:rPr>
              <w:t>)*</w:t>
            </w:r>
            <w:proofErr w:type="gramEnd"/>
            <w:r w:rsidRPr="00330CB8">
              <w:rPr>
                <w:b/>
                <w:sz w:val="18"/>
              </w:rPr>
              <w:t>ПДВ</w:t>
            </w:r>
          </w:p>
          <w:p w14:paraId="13E7F181" w14:textId="77777777" w:rsidR="001C0720" w:rsidRPr="00330CB8" w:rsidRDefault="001C0720" w:rsidP="001C0720">
            <w:pPr>
              <w:tabs>
                <w:tab w:val="left" w:pos="851"/>
              </w:tabs>
              <w:ind w:left="175" w:hanging="39"/>
              <w:rPr>
                <w:i/>
                <w:sz w:val="18"/>
              </w:rPr>
            </w:pPr>
            <w:r w:rsidRPr="00330CB8">
              <w:rPr>
                <w:i/>
                <w:sz w:val="18"/>
              </w:rPr>
              <w:t>де</w:t>
            </w:r>
          </w:p>
          <w:p w14:paraId="4428A17A" w14:textId="77777777" w:rsidR="001C0720" w:rsidRPr="00330CB8" w:rsidRDefault="001C0720" w:rsidP="001C0720">
            <w:pPr>
              <w:tabs>
                <w:tab w:val="left" w:pos="851"/>
              </w:tabs>
              <w:ind w:left="175" w:hanging="39"/>
              <w:rPr>
                <w:i/>
                <w:sz w:val="18"/>
              </w:rPr>
            </w:pPr>
            <w:r w:rsidRPr="00330CB8">
              <w:rPr>
                <w:i/>
                <w:sz w:val="18"/>
              </w:rPr>
              <w:t>Ц</w:t>
            </w:r>
            <w:r w:rsidRPr="00330CB8">
              <w:rPr>
                <w:i/>
                <w:sz w:val="18"/>
                <w:vertAlign w:val="subscript"/>
              </w:rPr>
              <w:t>ф</w:t>
            </w:r>
            <w:r w:rsidRPr="00330CB8">
              <w:rPr>
                <w:i/>
                <w:sz w:val="18"/>
              </w:rPr>
              <w:t xml:space="preserve"> – тариф на електричну енергію для Споживача, грн./кВт*год;</w:t>
            </w:r>
          </w:p>
          <w:p w14:paraId="65C7A753" w14:textId="77777777" w:rsidR="001C0720" w:rsidRPr="00330CB8" w:rsidRDefault="001C0720" w:rsidP="001C0720">
            <w:pPr>
              <w:tabs>
                <w:tab w:val="left" w:pos="851"/>
              </w:tabs>
              <w:ind w:left="175" w:hanging="39"/>
              <w:rPr>
                <w:i/>
                <w:sz w:val="18"/>
              </w:rPr>
            </w:pPr>
            <w:r w:rsidRPr="00330CB8">
              <w:rPr>
                <w:i/>
                <w:sz w:val="18"/>
              </w:rPr>
              <w:t>Ц</w:t>
            </w:r>
            <w:r w:rsidRPr="00330CB8">
              <w:rPr>
                <w:i/>
                <w:sz w:val="18"/>
                <w:vertAlign w:val="subscript"/>
              </w:rPr>
              <w:t>рдн</w:t>
            </w:r>
            <w:r w:rsidRPr="00330CB8">
              <w:rPr>
                <w:i/>
                <w:sz w:val="18"/>
              </w:rPr>
              <w:t xml:space="preserve"> – середньозважена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p>
          <w:p w14:paraId="376B0B78" w14:textId="77777777" w:rsidR="001C0720" w:rsidRPr="00330CB8" w:rsidRDefault="001C0720" w:rsidP="001C0720">
            <w:pPr>
              <w:tabs>
                <w:tab w:val="left" w:pos="851"/>
              </w:tabs>
              <w:ind w:left="175" w:hanging="39"/>
              <w:rPr>
                <w:i/>
                <w:sz w:val="18"/>
              </w:rPr>
            </w:pPr>
            <w:r w:rsidRPr="00330CB8">
              <w:rPr>
                <w:i/>
                <w:sz w:val="18"/>
              </w:rPr>
              <w:t>М – маржа Постачальника складає ____</w:t>
            </w:r>
            <w:r w:rsidRPr="00330CB8">
              <w:rPr>
                <w:sz w:val="18"/>
              </w:rPr>
              <w:t xml:space="preserve"> </w:t>
            </w:r>
            <w:r w:rsidRPr="00330CB8">
              <w:rPr>
                <w:i/>
                <w:iCs/>
                <w:sz w:val="18"/>
              </w:rPr>
              <w:t xml:space="preserve">% </w:t>
            </w:r>
            <w:r w:rsidRPr="00330CB8">
              <w:rPr>
                <w:i/>
                <w:sz w:val="18"/>
              </w:rPr>
              <w:t xml:space="preserve">від середньозваженої ціни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w:t>
            </w:r>
            <w:hyperlink r:id="rId70" w:history="1">
              <w:r w:rsidRPr="00330CB8">
                <w:rPr>
                  <w:i/>
                  <w:sz w:val="18"/>
                  <w:u w:val="single"/>
                </w:rPr>
                <w:t>https://www.oree.com.ua/</w:t>
              </w:r>
            </w:hyperlink>
            <w:r w:rsidRPr="00330CB8">
              <w:rPr>
                <w:i/>
                <w:sz w:val="18"/>
              </w:rPr>
              <w:t xml:space="preserve"> відповідно до даної комерційної пропозиції та </w:t>
            </w:r>
            <w:r w:rsidRPr="00330CB8">
              <w:rPr>
                <w:rFonts w:eastAsia="Times New Roman" w:cs="Times New Roman"/>
                <w:i/>
                <w:sz w:val="18"/>
              </w:rPr>
              <w:t>не підлягає зміні протягом дії Договору</w:t>
            </w:r>
          </w:p>
          <w:p w14:paraId="20A3DF26" w14:textId="77777777" w:rsidR="001C0720" w:rsidRPr="00330CB8" w:rsidRDefault="001C0720" w:rsidP="001C0720">
            <w:pPr>
              <w:ind w:left="175" w:hanging="39"/>
              <w:rPr>
                <w:i/>
                <w:sz w:val="18"/>
              </w:rPr>
            </w:pPr>
            <w:r w:rsidRPr="00330CB8">
              <w:rPr>
                <w:i/>
                <w:sz w:val="18"/>
              </w:rPr>
              <w:t>Т</w:t>
            </w:r>
            <w:r w:rsidRPr="00330CB8">
              <w:rPr>
                <w:i/>
                <w:sz w:val="18"/>
                <w:vertAlign w:val="subscript"/>
              </w:rPr>
              <w:t>П</w:t>
            </w:r>
            <w:r w:rsidRPr="00330CB8">
              <w:rPr>
                <w:i/>
                <w:sz w:val="18"/>
              </w:rPr>
              <w:t xml:space="preserve"> – ціна (тариф) на послуги з передачі Оператора системи передачі (регульована ціна), грн/кВт·год без ПДВ – </w:t>
            </w:r>
            <w:r w:rsidRPr="00330CB8">
              <w:rPr>
                <w:rFonts w:eastAsia="Times New Roman" w:cs="Times New Roman"/>
                <w:b/>
                <w:sz w:val="18"/>
              </w:rPr>
              <w:t xml:space="preserve">0,52857 </w:t>
            </w:r>
            <w:r w:rsidRPr="00330CB8">
              <w:rPr>
                <w:i/>
                <w:sz w:val="18"/>
              </w:rPr>
              <w:t>грн (що діє з 01.01.2024 року)</w:t>
            </w:r>
          </w:p>
          <w:p w14:paraId="49B48581" w14:textId="77777777" w:rsidR="001C0720" w:rsidRPr="00330CB8" w:rsidRDefault="001C0720" w:rsidP="001C0720">
            <w:pPr>
              <w:tabs>
                <w:tab w:val="left" w:pos="851"/>
              </w:tabs>
              <w:ind w:left="175" w:hanging="39"/>
              <w:rPr>
                <w:i/>
                <w:sz w:val="18"/>
              </w:rPr>
            </w:pPr>
            <w:r w:rsidRPr="00330CB8">
              <w:rPr>
                <w:i/>
                <w:sz w:val="18"/>
              </w:rPr>
              <w:t>ПДВ – математичне вираження податку на додану вартість 1,2</w:t>
            </w:r>
          </w:p>
          <w:p w14:paraId="2D727164" w14:textId="77777777" w:rsidR="001C0720" w:rsidRPr="00330CB8" w:rsidRDefault="001C0720" w:rsidP="001C0720">
            <w:pPr>
              <w:tabs>
                <w:tab w:val="left" w:pos="1134"/>
              </w:tabs>
              <w:rPr>
                <w:rFonts w:cs="Times New Roman"/>
                <w:b/>
                <w:bCs/>
                <w:sz w:val="18"/>
              </w:rPr>
            </w:pPr>
          </w:p>
          <w:p w14:paraId="1A74E6C4" w14:textId="77777777" w:rsidR="005F0550" w:rsidRPr="00330CB8" w:rsidRDefault="005F0550" w:rsidP="001C0720">
            <w:pPr>
              <w:tabs>
                <w:tab w:val="left" w:pos="1134"/>
              </w:tabs>
              <w:rPr>
                <w:rFonts w:cs="Times New Roman"/>
                <w:b/>
                <w:bCs/>
                <w:sz w:val="18"/>
              </w:rPr>
            </w:pPr>
          </w:p>
          <w:p w14:paraId="11C5B417" w14:textId="77777777" w:rsidR="001C0720" w:rsidRPr="00330CB8" w:rsidRDefault="001C0720" w:rsidP="001C0720">
            <w:pPr>
              <w:tabs>
                <w:tab w:val="left" w:pos="1134"/>
              </w:tabs>
              <w:rPr>
                <w:rFonts w:cs="Times New Roman"/>
                <w:b/>
                <w:bCs/>
                <w:sz w:val="18"/>
              </w:rPr>
            </w:pPr>
            <w:r w:rsidRPr="00330CB8">
              <w:rPr>
                <w:rFonts w:cs="Times New Roman"/>
                <w:b/>
                <w:bCs/>
                <w:sz w:val="18"/>
              </w:rPr>
              <w:t>Загальна сума Договору становить – _____________ грн, у т.ч. ПДВ – __________ грн.</w:t>
            </w:r>
          </w:p>
          <w:p w14:paraId="689A8363" w14:textId="77777777" w:rsidR="001C0720" w:rsidRPr="00330CB8" w:rsidRDefault="001C0720" w:rsidP="001C0720">
            <w:pPr>
              <w:rPr>
                <w:rFonts w:cs="Times New Roman"/>
                <w:sz w:val="18"/>
              </w:rPr>
            </w:pPr>
            <w:r w:rsidRPr="00330CB8">
              <w:rPr>
                <w:rFonts w:cs="Times New Roman"/>
                <w:sz w:val="18"/>
              </w:rPr>
              <w:t>Ціна на електричну енергію включає всі обов’язкові податки (крім ПДВ, який обліковується окремо), а також інші збори та платежі, що передбачені законодавством, Правилами роздрібного ринку електричної енергії та іншими нормативними документами.</w:t>
            </w:r>
          </w:p>
          <w:p w14:paraId="0AAF4D2D" w14:textId="77777777" w:rsidR="001C0720" w:rsidRPr="00330CB8" w:rsidRDefault="001C0720" w:rsidP="001C0720">
            <w:pPr>
              <w:rPr>
                <w:rFonts w:cs="Times New Roman"/>
                <w:sz w:val="18"/>
              </w:rPr>
            </w:pPr>
            <w:r w:rsidRPr="00330CB8">
              <w:rPr>
                <w:rFonts w:cs="Times New Roman"/>
                <w:sz w:val="18"/>
              </w:rPr>
              <w:t>Ціна на електричну енергію включає тариф на послуги з передачі електричної енергії, та не включає тариф на послуги з розподілу електричної, що затверджені НКРЕКП на відповідний розрахунковий період.</w:t>
            </w:r>
          </w:p>
          <w:p w14:paraId="02307385" w14:textId="77777777" w:rsidR="005F0550" w:rsidRPr="00330CB8" w:rsidRDefault="005F0550" w:rsidP="001C0720">
            <w:pPr>
              <w:rPr>
                <w:rFonts w:cs="Times New Roman"/>
                <w:sz w:val="18"/>
              </w:rPr>
            </w:pPr>
          </w:p>
          <w:p w14:paraId="17CC6353" w14:textId="77777777" w:rsidR="005F0550" w:rsidRPr="00330CB8" w:rsidRDefault="005F0550" w:rsidP="005F0550">
            <w:pPr>
              <w:rPr>
                <w:rFonts w:cs="Times New Roman"/>
                <w:sz w:val="18"/>
              </w:rPr>
            </w:pPr>
            <w:r w:rsidRPr="00330CB8">
              <w:rPr>
                <w:rFonts w:cs="Times New Roman"/>
                <w:sz w:val="18"/>
              </w:rPr>
              <w:t>Сторони погодили, що обсяг спожитого Товару у грудні поточного року визначається, як сума двох складових: обсягу спожитого Товару з 1 по 20 грудня поточного року за даними комерційного обліку, підтвердженими ОСР та прогнозованого обсягу споживання Товару Споживачем у період з 21 по 31 грудня з наступним перерахунком (остаточним розрахунком), що проводиться за фактично відпущений Товар згідно з даними комерційного обліку.</w:t>
            </w:r>
          </w:p>
          <w:p w14:paraId="170B2EDD" w14:textId="77777777" w:rsidR="005F0550" w:rsidRPr="00330CB8" w:rsidRDefault="005F0550" w:rsidP="005F0550">
            <w:pPr>
              <w:rPr>
                <w:rFonts w:cs="Times New Roman"/>
                <w:sz w:val="18"/>
              </w:rPr>
            </w:pPr>
            <w:r w:rsidRPr="00330CB8">
              <w:rPr>
                <w:rFonts w:cs="Times New Roman"/>
                <w:sz w:val="18"/>
              </w:rPr>
              <w:t>Для розрахунків за спожитий Товар у грудні поточного року застосовуються середньозважені ціни закупівлі одиниці Товару за результатами торгів на ринку електричної енергії «на добу наперед» з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w:t>
            </w:r>
            <w:hyperlink r:id="rId71" w:history="1">
              <w:r w:rsidRPr="00330CB8">
                <w:rPr>
                  <w:rFonts w:cs="Times New Roman"/>
                  <w:sz w:val="18"/>
                </w:rPr>
                <w:t>https://www.oree.com.ua</w:t>
              </w:r>
            </w:hyperlink>
            <w:r w:rsidRPr="00330CB8">
              <w:rPr>
                <w:rFonts w:cs="Times New Roman"/>
                <w:sz w:val="18"/>
              </w:rPr>
              <w:t>), з подальшим перерахунком (остаточним розрахунком) згідно з умовами Договору, враховуючи Црдн за грудень.</w:t>
            </w:r>
          </w:p>
          <w:p w14:paraId="2311983F" w14:textId="77777777" w:rsidR="005F0550" w:rsidRPr="00330CB8" w:rsidRDefault="005F0550" w:rsidP="001C0720">
            <w:pPr>
              <w:rPr>
                <w:rFonts w:cs="Times New Roman"/>
                <w:sz w:val="18"/>
              </w:rPr>
            </w:pPr>
          </w:p>
          <w:p w14:paraId="750A790F" w14:textId="77777777" w:rsidR="009D2160" w:rsidRPr="00330CB8" w:rsidRDefault="009D2160" w:rsidP="009D2160">
            <w:pPr>
              <w:rPr>
                <w:sz w:val="18"/>
              </w:rPr>
            </w:pPr>
            <w:r w:rsidRPr="00330CB8">
              <w:rPr>
                <w:sz w:val="18"/>
              </w:rPr>
              <w:t>Зміна ціни на електричну енергію у відповідності до цього Механізму не передбачає укладення Сторонами окремих додаткових угод. Погодження зміни ціни відбувається шляхом підписання Акту прийому-передачі товарної продукції за відповідний розрахунковий період.</w:t>
            </w:r>
          </w:p>
          <w:p w14:paraId="2DD31BED" w14:textId="77777777" w:rsidR="009D2160" w:rsidRPr="00330CB8" w:rsidRDefault="009D2160" w:rsidP="009D2160">
            <w:pPr>
              <w:rPr>
                <w:sz w:val="18"/>
              </w:rPr>
            </w:pPr>
          </w:p>
          <w:p w14:paraId="16E32718" w14:textId="77777777" w:rsidR="009D2160" w:rsidRPr="00330CB8" w:rsidRDefault="009D2160" w:rsidP="009D2160">
            <w:pPr>
              <w:rPr>
                <w:sz w:val="18"/>
              </w:rPr>
            </w:pPr>
            <w:r w:rsidRPr="00330CB8">
              <w:rPr>
                <w:sz w:val="18"/>
              </w:rPr>
              <w:t>Враховуючи застосування Црдн при формуванні ціни, Постачальник не зобов’язаний надавати повідомлення про наміри внести зміни до будь-яких умов договору про постачання електричної енергії споживачу не пізніше ніж за 20 днів до внесення цих змін.</w:t>
            </w:r>
          </w:p>
          <w:p w14:paraId="235F8EF3" w14:textId="77777777" w:rsidR="009D2160" w:rsidRPr="00330CB8" w:rsidRDefault="009D2160" w:rsidP="001C0720">
            <w:pPr>
              <w:rPr>
                <w:rFonts w:cs="Times New Roman"/>
                <w:sz w:val="18"/>
              </w:rPr>
            </w:pPr>
          </w:p>
          <w:p w14:paraId="23FBC1D7" w14:textId="77777777" w:rsidR="001C0720" w:rsidRPr="00330CB8" w:rsidRDefault="001C0720" w:rsidP="001C0720">
            <w:pPr>
              <w:rPr>
                <w:rFonts w:cs="Times New Roman"/>
                <w:sz w:val="18"/>
              </w:rPr>
            </w:pPr>
            <w:r w:rsidRPr="00330CB8">
              <w:rPr>
                <w:rFonts w:cs="Times New Roman"/>
                <w:sz w:val="18"/>
              </w:rPr>
              <w:t>У випадку зміни регульованих цін (тарифів) Постачальник має право змінити ціну електричної енергії для Споживача.</w:t>
            </w:r>
          </w:p>
          <w:p w14:paraId="0C482C7A" w14:textId="77777777" w:rsidR="001C0720" w:rsidRPr="00330CB8" w:rsidRDefault="001C0720" w:rsidP="001C0720">
            <w:pPr>
              <w:rPr>
                <w:rFonts w:cs="Times New Roman"/>
                <w:sz w:val="18"/>
              </w:rPr>
            </w:pPr>
            <w:r w:rsidRPr="00330CB8">
              <w:rPr>
                <w:rFonts w:cs="Times New Roman"/>
                <w:sz w:val="18"/>
              </w:rPr>
              <w:t xml:space="preserve">Про таку зміну Споживача має бути проінформовано </w:t>
            </w:r>
            <w:proofErr w:type="gramStart"/>
            <w:r w:rsidRPr="00330CB8">
              <w:rPr>
                <w:rFonts w:cs="Times New Roman"/>
                <w:sz w:val="18"/>
              </w:rPr>
              <w:t>у порядку</w:t>
            </w:r>
            <w:proofErr w:type="gramEnd"/>
            <w:r w:rsidRPr="00330CB8">
              <w:rPr>
                <w:rFonts w:cs="Times New Roman"/>
                <w:sz w:val="18"/>
              </w:rPr>
              <w:t>, передбаченому Договором та ПРРЕЕ.</w:t>
            </w:r>
          </w:p>
        </w:tc>
      </w:tr>
      <w:tr w:rsidR="001C0720" w:rsidRPr="00330CB8" w14:paraId="43F68322" w14:textId="77777777" w:rsidTr="00441271">
        <w:trPr>
          <w:gridAfter w:val="1"/>
          <w:wAfter w:w="22" w:type="dxa"/>
        </w:trPr>
        <w:tc>
          <w:tcPr>
            <w:tcW w:w="443" w:type="dxa"/>
          </w:tcPr>
          <w:p w14:paraId="4EA46C7D" w14:textId="77777777" w:rsidR="001C0720" w:rsidRPr="00330CB8" w:rsidRDefault="001C0720" w:rsidP="001C0720">
            <w:pPr>
              <w:numPr>
                <w:ilvl w:val="0"/>
                <w:numId w:val="26"/>
              </w:numPr>
              <w:rPr>
                <w:rFonts w:cs="Times New Roman"/>
                <w:sz w:val="18"/>
              </w:rPr>
            </w:pPr>
          </w:p>
        </w:tc>
        <w:tc>
          <w:tcPr>
            <w:tcW w:w="1933" w:type="dxa"/>
          </w:tcPr>
          <w:p w14:paraId="14E2DFA3" w14:textId="77777777" w:rsidR="001C0720" w:rsidRPr="00330CB8" w:rsidRDefault="001C0720" w:rsidP="001C0720">
            <w:pPr>
              <w:rPr>
                <w:rFonts w:cs="Times New Roman"/>
                <w:sz w:val="18"/>
              </w:rPr>
            </w:pPr>
            <w:r w:rsidRPr="00330CB8">
              <w:rPr>
                <w:rFonts w:cs="Times New Roman"/>
                <w:sz w:val="18"/>
              </w:rPr>
              <w:t>Порядок та спосіб оплати</w:t>
            </w:r>
          </w:p>
        </w:tc>
        <w:tc>
          <w:tcPr>
            <w:tcW w:w="7513" w:type="dxa"/>
            <w:gridSpan w:val="2"/>
          </w:tcPr>
          <w:p w14:paraId="5EAA3D17" w14:textId="77777777" w:rsidR="001C0720" w:rsidRPr="00330CB8" w:rsidRDefault="001C0720" w:rsidP="001C0720">
            <w:pPr>
              <w:rPr>
                <w:sz w:val="18"/>
              </w:rPr>
            </w:pPr>
            <w:r w:rsidRPr="00330CB8">
              <w:rPr>
                <w:rFonts w:cs="Times New Roman"/>
                <w:sz w:val="18"/>
              </w:rPr>
              <w:t xml:space="preserve">Споживач здійснює оплату за фактично спожиту електричну енергію за кожний попередній місяць </w:t>
            </w:r>
            <w:r w:rsidRPr="00330CB8">
              <w:rPr>
                <w:rFonts w:cs="Times New Roman"/>
                <w:b/>
                <w:bCs/>
                <w:sz w:val="18"/>
              </w:rPr>
              <w:t>протягом 5 робочих днів</w:t>
            </w:r>
            <w:r w:rsidRPr="00330CB8">
              <w:rPr>
                <w:rFonts w:cs="Times New Roman"/>
                <w:sz w:val="18"/>
              </w:rPr>
              <w:t xml:space="preserve"> від дня виставлення акту/платіжного документу. </w:t>
            </w:r>
            <w:r w:rsidRPr="00330CB8">
              <w:rPr>
                <w:sz w:val="18"/>
              </w:rPr>
              <w:t>У разі відсутності бюджетного фінансування Замовник не несе відповідальності за несвоєчасну оплату коштів по даному договору і зобов’язаний провести оплату протягом 5 (п’яти) робочих днів після отримання фінансування.</w:t>
            </w:r>
          </w:p>
        </w:tc>
      </w:tr>
      <w:tr w:rsidR="001C0720" w:rsidRPr="00330CB8" w14:paraId="05CD9528" w14:textId="77777777" w:rsidTr="00441271">
        <w:trPr>
          <w:gridAfter w:val="1"/>
          <w:wAfter w:w="22" w:type="dxa"/>
        </w:trPr>
        <w:tc>
          <w:tcPr>
            <w:tcW w:w="443" w:type="dxa"/>
          </w:tcPr>
          <w:p w14:paraId="631178C8" w14:textId="77777777" w:rsidR="001C0720" w:rsidRPr="00330CB8" w:rsidRDefault="001C0720" w:rsidP="001C0720">
            <w:pPr>
              <w:numPr>
                <w:ilvl w:val="0"/>
                <w:numId w:val="26"/>
              </w:numPr>
              <w:rPr>
                <w:rFonts w:cs="Times New Roman"/>
                <w:sz w:val="18"/>
              </w:rPr>
            </w:pPr>
          </w:p>
        </w:tc>
        <w:tc>
          <w:tcPr>
            <w:tcW w:w="1933" w:type="dxa"/>
          </w:tcPr>
          <w:p w14:paraId="30536ACC" w14:textId="77777777" w:rsidR="001C0720" w:rsidRPr="00330CB8" w:rsidRDefault="001C0720" w:rsidP="001C0720">
            <w:pPr>
              <w:rPr>
                <w:rFonts w:cs="Times New Roman"/>
                <w:sz w:val="18"/>
              </w:rPr>
            </w:pPr>
            <w:r w:rsidRPr="00330CB8">
              <w:rPr>
                <w:rFonts w:cs="Times New Roman"/>
                <w:sz w:val="18"/>
              </w:rPr>
              <w:t>Територія постачання</w:t>
            </w:r>
          </w:p>
        </w:tc>
        <w:tc>
          <w:tcPr>
            <w:tcW w:w="7513" w:type="dxa"/>
            <w:gridSpan w:val="2"/>
          </w:tcPr>
          <w:p w14:paraId="0B34DB4B" w14:textId="77777777" w:rsidR="001C0720" w:rsidRPr="00330CB8" w:rsidRDefault="001C0720" w:rsidP="001C0720">
            <w:pPr>
              <w:rPr>
                <w:rFonts w:cs="Times New Roman"/>
                <w:sz w:val="18"/>
              </w:rPr>
            </w:pPr>
            <w:r w:rsidRPr="00330CB8">
              <w:rPr>
                <w:rFonts w:cs="Times New Roman"/>
                <w:sz w:val="18"/>
              </w:rPr>
              <w:t>Торгівельна зона «ОЕС України», крім населених пунктів, на території яких органи державної влади України тимчасово не здійснюють свої повноваження відповідно до Розпорядження КМУ від 07.11.2014 №1085-р та наказу Мінреінтеграції від 25.04.2022 № 75</w:t>
            </w:r>
          </w:p>
        </w:tc>
      </w:tr>
      <w:tr w:rsidR="001C0720" w:rsidRPr="00330CB8" w14:paraId="1ECD9F45" w14:textId="77777777" w:rsidTr="00441271">
        <w:trPr>
          <w:gridAfter w:val="1"/>
          <w:wAfter w:w="22" w:type="dxa"/>
        </w:trPr>
        <w:tc>
          <w:tcPr>
            <w:tcW w:w="443" w:type="dxa"/>
          </w:tcPr>
          <w:p w14:paraId="3ADFC8E4" w14:textId="77777777" w:rsidR="001C0720" w:rsidRPr="00330CB8" w:rsidRDefault="001C0720" w:rsidP="001C0720">
            <w:pPr>
              <w:numPr>
                <w:ilvl w:val="0"/>
                <w:numId w:val="26"/>
              </w:numPr>
              <w:rPr>
                <w:rFonts w:cs="Times New Roman"/>
                <w:sz w:val="18"/>
              </w:rPr>
            </w:pPr>
          </w:p>
        </w:tc>
        <w:tc>
          <w:tcPr>
            <w:tcW w:w="1933" w:type="dxa"/>
          </w:tcPr>
          <w:p w14:paraId="362AB6DC" w14:textId="77777777" w:rsidR="001C0720" w:rsidRPr="00330CB8" w:rsidRDefault="001C0720" w:rsidP="001C0720">
            <w:pPr>
              <w:rPr>
                <w:rFonts w:cs="Times New Roman"/>
                <w:sz w:val="18"/>
              </w:rPr>
            </w:pPr>
            <w:r w:rsidRPr="00330CB8">
              <w:rPr>
                <w:rFonts w:cs="Times New Roman"/>
                <w:sz w:val="18"/>
              </w:rPr>
              <w:t xml:space="preserve">Термін виставлення розрахункового </w:t>
            </w:r>
            <w:r w:rsidRPr="00330CB8">
              <w:rPr>
                <w:rFonts w:cs="Times New Roman"/>
                <w:sz w:val="18"/>
              </w:rPr>
              <w:lastRenderedPageBreak/>
              <w:t>документу за спожиту електричну енергію</w:t>
            </w:r>
          </w:p>
        </w:tc>
        <w:tc>
          <w:tcPr>
            <w:tcW w:w="7513" w:type="dxa"/>
            <w:gridSpan w:val="2"/>
          </w:tcPr>
          <w:p w14:paraId="1FB5DC35" w14:textId="77777777" w:rsidR="001C0720" w:rsidRPr="00330CB8" w:rsidRDefault="001C0720" w:rsidP="001C0720">
            <w:pPr>
              <w:rPr>
                <w:rFonts w:cs="Times New Roman"/>
                <w:sz w:val="18"/>
              </w:rPr>
            </w:pPr>
            <w:r w:rsidRPr="00330CB8">
              <w:rPr>
                <w:rFonts w:cs="Times New Roman"/>
                <w:sz w:val="18"/>
              </w:rPr>
              <w:lastRenderedPageBreak/>
              <w:t xml:space="preserve">Розрахунковий документ за спожиту електричну енергію надається Постачальником </w:t>
            </w:r>
            <w:r w:rsidRPr="00330CB8">
              <w:rPr>
                <w:rFonts w:cs="Times New Roman"/>
                <w:b/>
                <w:bCs/>
                <w:sz w:val="18"/>
              </w:rPr>
              <w:t>не пізніше 10 (десятого) числа місяця</w:t>
            </w:r>
            <w:r w:rsidRPr="00330CB8">
              <w:rPr>
                <w:rFonts w:cs="Times New Roman"/>
                <w:sz w:val="18"/>
              </w:rPr>
              <w:t>, наступного за розрахунковим.</w:t>
            </w:r>
          </w:p>
        </w:tc>
      </w:tr>
      <w:tr w:rsidR="001C0720" w:rsidRPr="00330CB8" w14:paraId="7E25EA19" w14:textId="77777777" w:rsidTr="00441271">
        <w:trPr>
          <w:gridAfter w:val="1"/>
          <w:wAfter w:w="22" w:type="dxa"/>
        </w:trPr>
        <w:tc>
          <w:tcPr>
            <w:tcW w:w="443" w:type="dxa"/>
          </w:tcPr>
          <w:p w14:paraId="5163CE84" w14:textId="77777777" w:rsidR="001C0720" w:rsidRPr="00330CB8" w:rsidRDefault="001C0720" w:rsidP="001C0720">
            <w:pPr>
              <w:numPr>
                <w:ilvl w:val="0"/>
                <w:numId w:val="26"/>
              </w:numPr>
              <w:rPr>
                <w:rFonts w:cs="Times New Roman"/>
                <w:sz w:val="18"/>
              </w:rPr>
            </w:pPr>
          </w:p>
        </w:tc>
        <w:tc>
          <w:tcPr>
            <w:tcW w:w="1933" w:type="dxa"/>
          </w:tcPr>
          <w:p w14:paraId="7CF67D7C" w14:textId="77777777" w:rsidR="001C0720" w:rsidRPr="00330CB8" w:rsidRDefault="001C0720" w:rsidP="001C0720">
            <w:pPr>
              <w:rPr>
                <w:rFonts w:cs="Times New Roman"/>
                <w:sz w:val="18"/>
              </w:rPr>
            </w:pPr>
            <w:r w:rsidRPr="00330CB8">
              <w:rPr>
                <w:rFonts w:cs="Times New Roman"/>
                <w:sz w:val="18"/>
              </w:rPr>
              <w:t>Оплата за послуги з розподілу</w:t>
            </w:r>
          </w:p>
        </w:tc>
        <w:tc>
          <w:tcPr>
            <w:tcW w:w="7513" w:type="dxa"/>
            <w:gridSpan w:val="2"/>
          </w:tcPr>
          <w:p w14:paraId="1738EE98" w14:textId="7FE82056" w:rsidR="001C0720" w:rsidRPr="00330CB8" w:rsidRDefault="001C0720" w:rsidP="001C0720">
            <w:pPr>
              <w:rPr>
                <w:rFonts w:cs="Times New Roman"/>
                <w:sz w:val="18"/>
              </w:rPr>
            </w:pPr>
            <w:r w:rsidRPr="00330CB8">
              <w:rPr>
                <w:rFonts w:cs="Times New Roman"/>
                <w:sz w:val="18"/>
              </w:rPr>
              <w:t xml:space="preserve">Споживач здійснює </w:t>
            </w:r>
            <w:r w:rsidR="00F76592" w:rsidRPr="00F76592">
              <w:rPr>
                <w:rFonts w:cs="Times New Roman"/>
                <w:b/>
                <w:bCs/>
                <w:sz w:val="18"/>
              </w:rPr>
              <w:t xml:space="preserve">також </w:t>
            </w:r>
            <w:r w:rsidRPr="00F76592">
              <w:rPr>
                <w:rFonts w:cs="Times New Roman"/>
                <w:b/>
                <w:bCs/>
                <w:sz w:val="18"/>
              </w:rPr>
              <w:t>оплату за послуги з розподілу</w:t>
            </w:r>
            <w:r w:rsidRPr="00330CB8">
              <w:rPr>
                <w:rFonts w:cs="Times New Roman"/>
                <w:sz w:val="18"/>
              </w:rPr>
              <w:t xml:space="preserve"> електричної енергії.</w:t>
            </w:r>
          </w:p>
        </w:tc>
      </w:tr>
      <w:tr w:rsidR="001C0720" w:rsidRPr="00330CB8" w14:paraId="15A83955" w14:textId="77777777" w:rsidTr="00441271">
        <w:trPr>
          <w:gridAfter w:val="1"/>
          <w:wAfter w:w="22" w:type="dxa"/>
          <w:trHeight w:val="416"/>
        </w:trPr>
        <w:tc>
          <w:tcPr>
            <w:tcW w:w="443" w:type="dxa"/>
          </w:tcPr>
          <w:p w14:paraId="0F92B9B8" w14:textId="77777777" w:rsidR="001C0720" w:rsidRPr="00330CB8" w:rsidRDefault="001C0720" w:rsidP="001C0720">
            <w:pPr>
              <w:numPr>
                <w:ilvl w:val="0"/>
                <w:numId w:val="26"/>
              </w:numPr>
              <w:rPr>
                <w:rFonts w:cs="Times New Roman"/>
                <w:sz w:val="18"/>
              </w:rPr>
            </w:pPr>
          </w:p>
        </w:tc>
        <w:tc>
          <w:tcPr>
            <w:tcW w:w="1933" w:type="dxa"/>
          </w:tcPr>
          <w:p w14:paraId="0AEB8C68" w14:textId="77777777" w:rsidR="001C0720" w:rsidRPr="00330CB8" w:rsidRDefault="001C0720" w:rsidP="001C0720">
            <w:pPr>
              <w:rPr>
                <w:rFonts w:cs="Times New Roman"/>
                <w:sz w:val="18"/>
              </w:rPr>
            </w:pPr>
            <w:r w:rsidRPr="00330CB8">
              <w:rPr>
                <w:rFonts w:cs="Times New Roman"/>
                <w:sz w:val="18"/>
              </w:rPr>
              <w:t>Штраф за порушення строків оплати</w:t>
            </w:r>
          </w:p>
        </w:tc>
        <w:tc>
          <w:tcPr>
            <w:tcW w:w="7513" w:type="dxa"/>
            <w:gridSpan w:val="2"/>
          </w:tcPr>
          <w:p w14:paraId="09762CFA" w14:textId="77777777" w:rsidR="001C0720" w:rsidRPr="00330CB8" w:rsidRDefault="001C0720" w:rsidP="001C0720">
            <w:pPr>
              <w:rPr>
                <w:rFonts w:cs="Times New Roman"/>
                <w:sz w:val="18"/>
              </w:rPr>
            </w:pPr>
            <w:r w:rsidRPr="00330CB8">
              <w:rPr>
                <w:rFonts w:cs="Times New Roman"/>
                <w:sz w:val="18"/>
              </w:rPr>
              <w:t>За здійснення платежів, передбачених умовами Договору, з порушенням строків, визначених цією комерційною пропозицією, Споживач сплачує пеню у розмірі 0,1 % від суми заборгованості за кожний день прострочення платежу.</w:t>
            </w:r>
          </w:p>
        </w:tc>
      </w:tr>
      <w:tr w:rsidR="001C0720" w:rsidRPr="00330CB8" w14:paraId="191CB66B" w14:textId="77777777" w:rsidTr="00441271">
        <w:trPr>
          <w:gridAfter w:val="1"/>
          <w:wAfter w:w="22" w:type="dxa"/>
        </w:trPr>
        <w:tc>
          <w:tcPr>
            <w:tcW w:w="443" w:type="dxa"/>
          </w:tcPr>
          <w:p w14:paraId="71AC226E" w14:textId="77777777" w:rsidR="001C0720" w:rsidRPr="00330CB8" w:rsidRDefault="001C0720" w:rsidP="001C0720">
            <w:pPr>
              <w:numPr>
                <w:ilvl w:val="0"/>
                <w:numId w:val="26"/>
              </w:numPr>
              <w:rPr>
                <w:rFonts w:cs="Times New Roman"/>
                <w:sz w:val="18"/>
              </w:rPr>
            </w:pPr>
          </w:p>
        </w:tc>
        <w:tc>
          <w:tcPr>
            <w:tcW w:w="1933" w:type="dxa"/>
          </w:tcPr>
          <w:p w14:paraId="73B1CAC5" w14:textId="77777777" w:rsidR="001C0720" w:rsidRPr="00330CB8" w:rsidRDefault="001C0720" w:rsidP="001C0720">
            <w:pPr>
              <w:rPr>
                <w:rFonts w:cs="Times New Roman"/>
                <w:sz w:val="18"/>
              </w:rPr>
            </w:pPr>
            <w:r w:rsidRPr="00330CB8">
              <w:rPr>
                <w:rFonts w:cs="Times New Roman"/>
                <w:sz w:val="18"/>
              </w:rPr>
              <w:t>Штраф за дострокове припинення дії договору</w:t>
            </w:r>
          </w:p>
        </w:tc>
        <w:tc>
          <w:tcPr>
            <w:tcW w:w="7513" w:type="dxa"/>
            <w:gridSpan w:val="2"/>
          </w:tcPr>
          <w:p w14:paraId="06BCEEAA" w14:textId="77777777" w:rsidR="001C0720" w:rsidRPr="00330CB8" w:rsidRDefault="001C0720" w:rsidP="001C0720">
            <w:pPr>
              <w:rPr>
                <w:rFonts w:cs="Times New Roman"/>
                <w:sz w:val="18"/>
              </w:rPr>
            </w:pPr>
            <w:r w:rsidRPr="00330CB8">
              <w:rPr>
                <w:rFonts w:cs="Times New Roman"/>
                <w:sz w:val="18"/>
              </w:rPr>
              <w:t>Не передбачено</w:t>
            </w:r>
          </w:p>
        </w:tc>
      </w:tr>
      <w:tr w:rsidR="001C0720" w:rsidRPr="00330CB8" w14:paraId="6CBCF517" w14:textId="77777777" w:rsidTr="00441271">
        <w:trPr>
          <w:gridAfter w:val="1"/>
          <w:wAfter w:w="22" w:type="dxa"/>
        </w:trPr>
        <w:tc>
          <w:tcPr>
            <w:tcW w:w="443" w:type="dxa"/>
          </w:tcPr>
          <w:p w14:paraId="7D8EE55C" w14:textId="77777777" w:rsidR="001C0720" w:rsidRPr="00330CB8" w:rsidRDefault="001C0720" w:rsidP="001C0720">
            <w:pPr>
              <w:numPr>
                <w:ilvl w:val="0"/>
                <w:numId w:val="26"/>
              </w:numPr>
              <w:rPr>
                <w:rFonts w:cs="Times New Roman"/>
                <w:sz w:val="18"/>
              </w:rPr>
            </w:pPr>
          </w:p>
        </w:tc>
        <w:tc>
          <w:tcPr>
            <w:tcW w:w="1933" w:type="dxa"/>
          </w:tcPr>
          <w:p w14:paraId="6E01E6FE" w14:textId="77777777" w:rsidR="001C0720" w:rsidRPr="00330CB8" w:rsidRDefault="001C0720" w:rsidP="001C0720">
            <w:pPr>
              <w:rPr>
                <w:rFonts w:cs="Times New Roman"/>
                <w:sz w:val="18"/>
              </w:rPr>
            </w:pPr>
            <w:r w:rsidRPr="00330CB8">
              <w:rPr>
                <w:rFonts w:cs="Times New Roman"/>
                <w:sz w:val="18"/>
              </w:rPr>
              <w:t>Урахування пільг та/або субсидій</w:t>
            </w:r>
          </w:p>
        </w:tc>
        <w:tc>
          <w:tcPr>
            <w:tcW w:w="7513" w:type="dxa"/>
            <w:gridSpan w:val="2"/>
          </w:tcPr>
          <w:p w14:paraId="5A077FC1" w14:textId="77777777" w:rsidR="001C0720" w:rsidRPr="00330CB8" w:rsidRDefault="001C0720" w:rsidP="001C0720">
            <w:pPr>
              <w:rPr>
                <w:rFonts w:cs="Times New Roman"/>
                <w:sz w:val="18"/>
              </w:rPr>
            </w:pPr>
            <w:r w:rsidRPr="00330CB8">
              <w:rPr>
                <w:rFonts w:cs="Times New Roman"/>
                <w:sz w:val="18"/>
              </w:rPr>
              <w:t>Не передбачено</w:t>
            </w:r>
          </w:p>
        </w:tc>
      </w:tr>
      <w:tr w:rsidR="001C0720" w:rsidRPr="00330CB8" w14:paraId="1290F3AE" w14:textId="77777777" w:rsidTr="00441271">
        <w:trPr>
          <w:gridAfter w:val="1"/>
          <w:wAfter w:w="22" w:type="dxa"/>
          <w:trHeight w:val="764"/>
        </w:trPr>
        <w:tc>
          <w:tcPr>
            <w:tcW w:w="443" w:type="dxa"/>
          </w:tcPr>
          <w:p w14:paraId="2813555D" w14:textId="77777777" w:rsidR="001C0720" w:rsidRPr="00330CB8" w:rsidRDefault="001C0720" w:rsidP="001C0720">
            <w:pPr>
              <w:numPr>
                <w:ilvl w:val="0"/>
                <w:numId w:val="26"/>
              </w:numPr>
              <w:rPr>
                <w:rFonts w:cs="Times New Roman"/>
                <w:sz w:val="18"/>
              </w:rPr>
            </w:pPr>
          </w:p>
        </w:tc>
        <w:tc>
          <w:tcPr>
            <w:tcW w:w="1933" w:type="dxa"/>
          </w:tcPr>
          <w:p w14:paraId="08BE9ABE" w14:textId="77777777" w:rsidR="001C0720" w:rsidRPr="00330CB8" w:rsidRDefault="001C0720" w:rsidP="001C0720">
            <w:pPr>
              <w:rPr>
                <w:rFonts w:cs="Times New Roman"/>
                <w:sz w:val="18"/>
              </w:rPr>
            </w:pPr>
            <w:r w:rsidRPr="00330CB8">
              <w:rPr>
                <w:rFonts w:cs="Times New Roman"/>
                <w:sz w:val="18"/>
              </w:rPr>
              <w:t>Компенсація Споживачу за недотримання з боку Постачальника комерційної якості надання послуг</w:t>
            </w:r>
          </w:p>
        </w:tc>
        <w:tc>
          <w:tcPr>
            <w:tcW w:w="7513" w:type="dxa"/>
            <w:gridSpan w:val="2"/>
          </w:tcPr>
          <w:p w14:paraId="13432938" w14:textId="77777777" w:rsidR="001C0720" w:rsidRPr="00330CB8" w:rsidRDefault="001C0720" w:rsidP="001C0720">
            <w:pPr>
              <w:rPr>
                <w:rFonts w:cs="Times New Roman"/>
                <w:sz w:val="18"/>
              </w:rPr>
            </w:pPr>
            <w:r w:rsidRPr="00330CB8">
              <w:rPr>
                <w:rFonts w:cs="Times New Roman"/>
                <w:sz w:val="18"/>
              </w:rPr>
              <w:t>За недотримання з боку Постачальника показників комерційної якості надання послуг Споживачу надається компенсація відповідно до Порядку забезпечення стандартів якості електропостачання та надання компенсації споживачам за їх недотримання, затвердженого постановою НКРЕКП від 12.06.2018 № 375.</w:t>
            </w:r>
          </w:p>
        </w:tc>
      </w:tr>
      <w:tr w:rsidR="00330CB8" w:rsidRPr="00330CB8" w14:paraId="29049121" w14:textId="77777777" w:rsidTr="009D2160">
        <w:trPr>
          <w:gridAfter w:val="1"/>
          <w:wAfter w:w="22" w:type="dxa"/>
          <w:trHeight w:val="374"/>
        </w:trPr>
        <w:tc>
          <w:tcPr>
            <w:tcW w:w="443" w:type="dxa"/>
          </w:tcPr>
          <w:p w14:paraId="5DE125BD" w14:textId="77777777" w:rsidR="001C0720" w:rsidRPr="00330CB8" w:rsidRDefault="001C0720" w:rsidP="001C0720">
            <w:pPr>
              <w:numPr>
                <w:ilvl w:val="0"/>
                <w:numId w:val="26"/>
              </w:numPr>
              <w:rPr>
                <w:rFonts w:cs="Times New Roman"/>
                <w:sz w:val="18"/>
              </w:rPr>
            </w:pPr>
          </w:p>
        </w:tc>
        <w:tc>
          <w:tcPr>
            <w:tcW w:w="1933" w:type="dxa"/>
          </w:tcPr>
          <w:p w14:paraId="2171A119" w14:textId="77777777" w:rsidR="001C0720" w:rsidRPr="00330CB8" w:rsidRDefault="001C0720" w:rsidP="001C0720">
            <w:pPr>
              <w:rPr>
                <w:rFonts w:cs="Times New Roman"/>
                <w:sz w:val="18"/>
              </w:rPr>
            </w:pPr>
            <w:r w:rsidRPr="00330CB8">
              <w:rPr>
                <w:rFonts w:cs="Times New Roman"/>
                <w:sz w:val="18"/>
              </w:rPr>
              <w:t>Термін дії договору та умови пролонгації</w:t>
            </w:r>
          </w:p>
        </w:tc>
        <w:tc>
          <w:tcPr>
            <w:tcW w:w="7513" w:type="dxa"/>
            <w:gridSpan w:val="2"/>
          </w:tcPr>
          <w:p w14:paraId="1F3E02F7" w14:textId="77777777" w:rsidR="001C0720" w:rsidRPr="00330CB8" w:rsidRDefault="001C0720" w:rsidP="001C0720">
            <w:pPr>
              <w:rPr>
                <w:rFonts w:cs="Times New Roman"/>
                <w:sz w:val="18"/>
              </w:rPr>
            </w:pPr>
            <w:r w:rsidRPr="00330CB8">
              <w:rPr>
                <w:rFonts w:cs="Times New Roman"/>
                <w:sz w:val="18"/>
              </w:rPr>
              <w:t xml:space="preserve">Цей Договір набирає чинності з моменту підписання сторонами та укладається </w:t>
            </w:r>
            <w:proofErr w:type="gramStart"/>
            <w:r w:rsidRPr="00330CB8">
              <w:rPr>
                <w:rFonts w:cs="Times New Roman"/>
                <w:sz w:val="18"/>
              </w:rPr>
              <w:t>на строк</w:t>
            </w:r>
            <w:proofErr w:type="gramEnd"/>
            <w:r w:rsidRPr="00330CB8">
              <w:rPr>
                <w:rFonts w:cs="Times New Roman"/>
                <w:sz w:val="18"/>
              </w:rPr>
              <w:t xml:space="preserve"> до 31 грудня 2024 року</w:t>
            </w:r>
          </w:p>
        </w:tc>
      </w:tr>
      <w:tr w:rsidR="001C0720" w:rsidRPr="00330CB8" w14:paraId="7ACD0536" w14:textId="77777777" w:rsidTr="006B0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Pr>
          <w:p w14:paraId="2F4058D6" w14:textId="77777777" w:rsidR="001C0720" w:rsidRPr="00330CB8" w:rsidRDefault="001C0720" w:rsidP="001C0720">
            <w:pPr>
              <w:jc w:val="center"/>
              <w:rPr>
                <w:rFonts w:cs="Times New Roman"/>
                <w:b/>
                <w:bCs/>
              </w:rPr>
            </w:pPr>
            <w:r w:rsidRPr="00330CB8">
              <w:rPr>
                <w:rFonts w:cs="Times New Roman"/>
                <w:b/>
                <w:bCs/>
              </w:rPr>
              <w:t>ПОСТАЧАЛЬНИК</w:t>
            </w:r>
          </w:p>
          <w:p w14:paraId="529CC5E9" w14:textId="77777777" w:rsidR="001C0720" w:rsidRPr="00330CB8" w:rsidRDefault="001C0720" w:rsidP="001C0720">
            <w:pPr>
              <w:rPr>
                <w:rFonts w:cs="Times New Roman"/>
                <w:b/>
                <w:bCs/>
              </w:rPr>
            </w:pPr>
          </w:p>
        </w:tc>
        <w:tc>
          <w:tcPr>
            <w:tcW w:w="4841" w:type="dxa"/>
            <w:gridSpan w:val="2"/>
          </w:tcPr>
          <w:p w14:paraId="63615003" w14:textId="77777777" w:rsidR="001C0720" w:rsidRPr="00330CB8" w:rsidRDefault="001C0720" w:rsidP="001C0720">
            <w:pPr>
              <w:jc w:val="center"/>
              <w:rPr>
                <w:rFonts w:cs="Times New Roman"/>
                <w:b/>
                <w:bCs/>
              </w:rPr>
            </w:pPr>
            <w:r w:rsidRPr="00330CB8">
              <w:rPr>
                <w:rFonts w:cs="Times New Roman"/>
                <w:b/>
                <w:bCs/>
              </w:rPr>
              <w:t>СПОЖИВАЧ</w:t>
            </w:r>
          </w:p>
          <w:p w14:paraId="27477129" w14:textId="77777777" w:rsidR="001C0720" w:rsidRPr="00330CB8" w:rsidRDefault="001C0720" w:rsidP="001C0720">
            <w:pPr>
              <w:rPr>
                <w:rFonts w:cs="Times New Roman"/>
              </w:rPr>
            </w:pPr>
          </w:p>
        </w:tc>
      </w:tr>
    </w:tbl>
    <w:p w14:paraId="264DE839" w14:textId="77777777" w:rsidR="009D2160" w:rsidRPr="00330CB8" w:rsidRDefault="009D216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15D29313" w14:textId="77777777" w:rsidR="009D2160" w:rsidRPr="00330CB8" w:rsidRDefault="009D2160">
      <w:pPr>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br w:type="page"/>
      </w:r>
    </w:p>
    <w:p w14:paraId="4A60F480" w14:textId="77777777" w:rsidR="008A36A6" w:rsidRPr="00330CB8" w:rsidRDefault="008A36A6"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lastRenderedPageBreak/>
        <w:t>ДОДАТОК 4</w:t>
      </w:r>
    </w:p>
    <w:p w14:paraId="0490BFF9" w14:textId="77777777" w:rsidR="008A36A6" w:rsidRPr="00330CB8" w:rsidRDefault="008A36A6"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t>до тендерної документації</w:t>
      </w:r>
    </w:p>
    <w:p w14:paraId="40217565" w14:textId="77777777" w:rsidR="008A36A6" w:rsidRPr="00330CB8" w:rsidRDefault="008A36A6"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5EA17789" w14:textId="77777777" w:rsidR="008A36A6" w:rsidRPr="00330CB8" w:rsidRDefault="008A36A6" w:rsidP="00A840E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8"/>
          <w:szCs w:val="24"/>
        </w:rPr>
        <w:t>Форма «Тендерна пропозиція»</w:t>
      </w:r>
      <w:r w:rsidRPr="00330CB8">
        <w:rPr>
          <w:rFonts w:ascii="Times New Roman" w:eastAsia="Times New Roman" w:hAnsi="Times New Roman" w:cs="Times New Roman"/>
          <w:sz w:val="24"/>
          <w:szCs w:val="24"/>
        </w:rPr>
        <w:t xml:space="preserve"> подається у вигляді, наведеному нижче.</w:t>
      </w:r>
    </w:p>
    <w:p w14:paraId="7373A66C" w14:textId="77777777" w:rsidR="008A36A6" w:rsidRPr="00330CB8" w:rsidRDefault="008A36A6" w:rsidP="00A840E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Учасник не повинен відступати від даної форми та заповнює всі необхідні графи.</w:t>
      </w:r>
    </w:p>
    <w:p w14:paraId="36C46D67" w14:textId="77777777" w:rsidR="00A840ED" w:rsidRPr="00330CB8" w:rsidRDefault="00A840ED"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8A5DF1D" w14:textId="77777777" w:rsidR="00A840ED" w:rsidRPr="00330CB8" w:rsidRDefault="00A840ED" w:rsidP="006F3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E6D1514"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Ми, _______________________ (назва Учасника), надаємо свою пропозицію щодо участі у торгах на закупівлю товару: Електрична енергія (Код за ДК 021:2015 – 09310000-5 Електрична енергія) згідно з технічними та іншими вимогами Замовника відкритих торгів.</w:t>
      </w:r>
    </w:p>
    <w:p w14:paraId="39CE8D49"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4995"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40"/>
        <w:gridCol w:w="3064"/>
        <w:gridCol w:w="1034"/>
        <w:gridCol w:w="1451"/>
        <w:gridCol w:w="2076"/>
        <w:gridCol w:w="1838"/>
      </w:tblGrid>
      <w:tr w:rsidR="00A840ED" w:rsidRPr="00330CB8" w14:paraId="4B025B5D" w14:textId="77777777" w:rsidTr="00A840ED">
        <w:trPr>
          <w:trHeight w:val="314"/>
        </w:trPr>
        <w:tc>
          <w:tcPr>
            <w:tcW w:w="440"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440F0E73"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w:t>
            </w:r>
          </w:p>
        </w:tc>
        <w:tc>
          <w:tcPr>
            <w:tcW w:w="3071"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10AA1EF5"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Найменування  товару</w:t>
            </w:r>
          </w:p>
        </w:tc>
        <w:tc>
          <w:tcPr>
            <w:tcW w:w="103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697253ED"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Одиниця виміру</w:t>
            </w:r>
          </w:p>
        </w:tc>
        <w:tc>
          <w:tcPr>
            <w:tcW w:w="145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620A8A68"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Кількість</w:t>
            </w:r>
          </w:p>
        </w:tc>
        <w:tc>
          <w:tcPr>
            <w:tcW w:w="208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96C936B"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Ціна за одиницю, </w:t>
            </w:r>
          </w:p>
          <w:p w14:paraId="65604F54"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 грн.</w:t>
            </w:r>
          </w:p>
        </w:tc>
        <w:tc>
          <w:tcPr>
            <w:tcW w:w="184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3AD03317"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Загальна вартість</w:t>
            </w:r>
          </w:p>
          <w:p w14:paraId="6044D092"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w:t>
            </w:r>
          </w:p>
        </w:tc>
      </w:tr>
      <w:tr w:rsidR="00A840ED" w:rsidRPr="00330CB8" w14:paraId="31345BF2" w14:textId="77777777" w:rsidTr="00A840ED">
        <w:trPr>
          <w:trHeight w:val="357"/>
        </w:trPr>
        <w:tc>
          <w:tcPr>
            <w:tcW w:w="440" w:type="dxa"/>
            <w:tcBorders>
              <w:top w:val="single" w:sz="4" w:space="0" w:color="000001"/>
              <w:left w:val="single" w:sz="4" w:space="0" w:color="000001"/>
              <w:bottom w:val="single" w:sz="4" w:space="0" w:color="000001"/>
              <w:right w:val="single" w:sz="4" w:space="0" w:color="000001"/>
            </w:tcBorders>
            <w:vAlign w:val="center"/>
          </w:tcPr>
          <w:p w14:paraId="3477CEF6"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1</w:t>
            </w:r>
          </w:p>
        </w:tc>
        <w:tc>
          <w:tcPr>
            <w:tcW w:w="3071" w:type="dxa"/>
            <w:tcBorders>
              <w:top w:val="single" w:sz="4" w:space="0" w:color="000001"/>
              <w:left w:val="single" w:sz="4" w:space="0" w:color="000001"/>
              <w:bottom w:val="single" w:sz="4" w:space="0" w:color="000001"/>
              <w:right w:val="single" w:sz="4" w:space="0" w:color="000001"/>
            </w:tcBorders>
            <w:vAlign w:val="center"/>
          </w:tcPr>
          <w:p w14:paraId="734B747A" w14:textId="77777777" w:rsidR="00A840ED" w:rsidRPr="00330CB8" w:rsidRDefault="00A840ED" w:rsidP="00A840ED">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Електрична енергія</w:t>
            </w:r>
          </w:p>
        </w:tc>
        <w:tc>
          <w:tcPr>
            <w:tcW w:w="1034" w:type="dxa"/>
            <w:tcBorders>
              <w:top w:val="single" w:sz="4" w:space="0" w:color="000001"/>
              <w:left w:val="single" w:sz="4" w:space="0" w:color="000001"/>
              <w:bottom w:val="single" w:sz="4" w:space="0" w:color="000001"/>
              <w:right w:val="single" w:sz="4" w:space="0" w:color="000001"/>
            </w:tcBorders>
            <w:vAlign w:val="center"/>
          </w:tcPr>
          <w:p w14:paraId="30C0669B" w14:textId="77777777" w:rsidR="00A840ED" w:rsidRPr="00330CB8" w:rsidRDefault="00A840ED" w:rsidP="00A840ED">
            <w:pPr>
              <w:pStyle w:val="af3"/>
              <w:widowControl w:val="0"/>
              <w:jc w:val="center"/>
              <w:rPr>
                <w:rFonts w:ascii="Times New Roman" w:eastAsia="Times New Roman" w:hAnsi="Times New Roman"/>
                <w:sz w:val="20"/>
                <w:szCs w:val="24"/>
                <w:lang w:val="uk-UA" w:eastAsia="uk-UA"/>
              </w:rPr>
            </w:pPr>
            <w:r w:rsidRPr="00330CB8">
              <w:rPr>
                <w:rFonts w:ascii="Times New Roman" w:eastAsia="Times New Roman" w:hAnsi="Times New Roman"/>
                <w:sz w:val="20"/>
                <w:szCs w:val="24"/>
                <w:lang w:val="uk-UA" w:eastAsia="uk-UA"/>
              </w:rPr>
              <w:t>кВт*год</w:t>
            </w:r>
          </w:p>
        </w:tc>
        <w:tc>
          <w:tcPr>
            <w:tcW w:w="1453" w:type="dxa"/>
            <w:tcBorders>
              <w:top w:val="single" w:sz="4" w:space="0" w:color="000001"/>
              <w:left w:val="single" w:sz="4" w:space="0" w:color="000001"/>
              <w:bottom w:val="single" w:sz="4" w:space="0" w:color="000001"/>
              <w:right w:val="single" w:sz="4" w:space="0" w:color="000001"/>
            </w:tcBorders>
            <w:vAlign w:val="center"/>
          </w:tcPr>
          <w:p w14:paraId="602D0C91" w14:textId="3C5E477D" w:rsidR="00A840ED" w:rsidRPr="00330CB8" w:rsidRDefault="00296A8F" w:rsidP="00A840ED">
            <w:pPr>
              <w:pStyle w:val="af3"/>
              <w:widowControl w:val="0"/>
              <w:jc w:val="center"/>
              <w:rPr>
                <w:rFonts w:ascii="Times New Roman" w:eastAsia="Times New Roman" w:hAnsi="Times New Roman"/>
                <w:sz w:val="20"/>
                <w:szCs w:val="24"/>
                <w:lang w:val="uk-UA" w:eastAsia="uk-UA"/>
              </w:rPr>
            </w:pPr>
            <w:r w:rsidRPr="00633813">
              <w:rPr>
                <w:rFonts w:ascii="Times New Roman" w:eastAsia="Times New Roman" w:hAnsi="Times New Roman"/>
                <w:sz w:val="20"/>
                <w:szCs w:val="24"/>
                <w:lang w:val="uk-UA" w:eastAsia="uk-UA"/>
              </w:rPr>
              <w:t>170 964</w:t>
            </w:r>
            <w:r w:rsidR="00920209" w:rsidRPr="00633813">
              <w:rPr>
                <w:rFonts w:ascii="Times New Roman" w:eastAsia="Times New Roman" w:hAnsi="Times New Roman"/>
                <w:sz w:val="20"/>
                <w:szCs w:val="24"/>
                <w:lang w:val="uk-UA" w:eastAsia="uk-UA"/>
              </w:rPr>
              <w:t>,</w:t>
            </w:r>
            <w:r w:rsidRPr="00633813">
              <w:rPr>
                <w:rFonts w:ascii="Times New Roman" w:eastAsia="Times New Roman" w:hAnsi="Times New Roman"/>
                <w:sz w:val="20"/>
                <w:szCs w:val="24"/>
                <w:lang w:val="uk-UA" w:eastAsia="uk-UA"/>
              </w:rPr>
              <w:t>71</w:t>
            </w:r>
          </w:p>
        </w:tc>
        <w:tc>
          <w:tcPr>
            <w:tcW w:w="2082" w:type="dxa"/>
            <w:tcBorders>
              <w:top w:val="single" w:sz="4" w:space="0" w:color="000001"/>
              <w:left w:val="single" w:sz="4" w:space="0" w:color="000001"/>
              <w:bottom w:val="single" w:sz="4" w:space="0" w:color="000001"/>
              <w:right w:val="single" w:sz="4" w:space="0" w:color="000001"/>
            </w:tcBorders>
            <w:vAlign w:val="center"/>
          </w:tcPr>
          <w:p w14:paraId="3B4802B9" w14:textId="77777777" w:rsidR="00A840ED" w:rsidRPr="00330CB8" w:rsidRDefault="00A840ED" w:rsidP="00A840ED">
            <w:pPr>
              <w:pStyle w:val="af3"/>
              <w:widowControl w:val="0"/>
              <w:jc w:val="both"/>
              <w:rPr>
                <w:rFonts w:ascii="Times New Roman" w:eastAsia="Times New Roman" w:hAnsi="Times New Roman"/>
                <w:sz w:val="20"/>
                <w:szCs w:val="24"/>
                <w:lang w:val="uk-UA" w:eastAsia="uk-UA"/>
              </w:rPr>
            </w:pPr>
          </w:p>
        </w:tc>
        <w:tc>
          <w:tcPr>
            <w:tcW w:w="1843" w:type="dxa"/>
            <w:tcBorders>
              <w:top w:val="single" w:sz="4" w:space="0" w:color="000001"/>
              <w:left w:val="single" w:sz="4" w:space="0" w:color="000001"/>
              <w:bottom w:val="single" w:sz="4" w:space="0" w:color="000001"/>
              <w:right w:val="single" w:sz="4" w:space="0" w:color="000001"/>
            </w:tcBorders>
            <w:vAlign w:val="center"/>
          </w:tcPr>
          <w:p w14:paraId="549D4A33" w14:textId="77777777" w:rsidR="00A840ED" w:rsidRPr="00330CB8" w:rsidRDefault="00A840ED" w:rsidP="00A840ED">
            <w:pPr>
              <w:pStyle w:val="af3"/>
              <w:widowControl w:val="0"/>
              <w:jc w:val="both"/>
              <w:rPr>
                <w:rFonts w:ascii="Times New Roman" w:eastAsia="Times New Roman" w:hAnsi="Times New Roman"/>
                <w:sz w:val="20"/>
                <w:szCs w:val="24"/>
                <w:lang w:val="uk-UA" w:eastAsia="uk-UA"/>
              </w:rPr>
            </w:pPr>
          </w:p>
        </w:tc>
      </w:tr>
      <w:tr w:rsidR="00A840ED" w:rsidRPr="00330CB8" w14:paraId="4A601179" w14:textId="77777777" w:rsidTr="00A840ED">
        <w:trPr>
          <w:trHeight w:val="89"/>
        </w:trPr>
        <w:tc>
          <w:tcPr>
            <w:tcW w:w="8080" w:type="dxa"/>
            <w:gridSpan w:val="5"/>
            <w:tcBorders>
              <w:top w:val="single" w:sz="4" w:space="0" w:color="000001"/>
              <w:left w:val="single" w:sz="4" w:space="0" w:color="000001"/>
              <w:bottom w:val="single" w:sz="4" w:space="0" w:color="000001"/>
              <w:right w:val="single" w:sz="4" w:space="0" w:color="000001"/>
            </w:tcBorders>
            <w:hideMark/>
          </w:tcPr>
          <w:p w14:paraId="40B82F73"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без ПДВ</w:t>
            </w:r>
          </w:p>
        </w:tc>
        <w:tc>
          <w:tcPr>
            <w:tcW w:w="1843" w:type="dxa"/>
            <w:tcBorders>
              <w:top w:val="single" w:sz="4" w:space="0" w:color="000001"/>
              <w:left w:val="single" w:sz="4" w:space="0" w:color="000001"/>
              <w:bottom w:val="single" w:sz="4" w:space="0" w:color="000001"/>
              <w:right w:val="single" w:sz="4" w:space="0" w:color="000001"/>
            </w:tcBorders>
          </w:tcPr>
          <w:p w14:paraId="75013520"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p>
        </w:tc>
      </w:tr>
      <w:tr w:rsidR="00A840ED" w:rsidRPr="00330CB8" w14:paraId="1190F235" w14:textId="77777777" w:rsidTr="00A840ED">
        <w:trPr>
          <w:trHeight w:val="47"/>
        </w:trPr>
        <w:tc>
          <w:tcPr>
            <w:tcW w:w="8080" w:type="dxa"/>
            <w:gridSpan w:val="5"/>
            <w:tcBorders>
              <w:top w:val="single" w:sz="4" w:space="0" w:color="000001"/>
              <w:left w:val="single" w:sz="4" w:space="0" w:color="000001"/>
              <w:bottom w:val="single" w:sz="4" w:space="0" w:color="000001"/>
              <w:right w:val="single" w:sz="4" w:space="0" w:color="000001"/>
            </w:tcBorders>
            <w:hideMark/>
          </w:tcPr>
          <w:p w14:paraId="628B2ABE"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ПДВ*, грн.</w:t>
            </w:r>
          </w:p>
        </w:tc>
        <w:tc>
          <w:tcPr>
            <w:tcW w:w="1843" w:type="dxa"/>
            <w:tcBorders>
              <w:top w:val="single" w:sz="4" w:space="0" w:color="000001"/>
              <w:left w:val="single" w:sz="4" w:space="0" w:color="000001"/>
              <w:bottom w:val="single" w:sz="4" w:space="0" w:color="000001"/>
              <w:right w:val="single" w:sz="4" w:space="0" w:color="000001"/>
            </w:tcBorders>
          </w:tcPr>
          <w:p w14:paraId="0FF3A86C"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p>
        </w:tc>
      </w:tr>
      <w:tr w:rsidR="00A840ED" w:rsidRPr="00330CB8" w14:paraId="2B31556F" w14:textId="77777777" w:rsidTr="00A840ED">
        <w:trPr>
          <w:trHeight w:val="47"/>
        </w:trPr>
        <w:tc>
          <w:tcPr>
            <w:tcW w:w="8080" w:type="dxa"/>
            <w:gridSpan w:val="5"/>
            <w:tcBorders>
              <w:top w:val="single" w:sz="4" w:space="0" w:color="000001"/>
              <w:left w:val="single" w:sz="4" w:space="0" w:color="000001"/>
              <w:bottom w:val="single" w:sz="4" w:space="0" w:color="000001"/>
              <w:right w:val="single" w:sz="4" w:space="0" w:color="000001"/>
            </w:tcBorders>
          </w:tcPr>
          <w:p w14:paraId="00A88CDC"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з   ПДВ</w:t>
            </w:r>
          </w:p>
        </w:tc>
        <w:tc>
          <w:tcPr>
            <w:tcW w:w="1843" w:type="dxa"/>
            <w:tcBorders>
              <w:top w:val="single" w:sz="4" w:space="0" w:color="000001"/>
              <w:left w:val="single" w:sz="4" w:space="0" w:color="000001"/>
              <w:bottom w:val="single" w:sz="4" w:space="0" w:color="000001"/>
              <w:right w:val="single" w:sz="4" w:space="0" w:color="000001"/>
            </w:tcBorders>
          </w:tcPr>
          <w:p w14:paraId="5D3090D6"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p>
        </w:tc>
      </w:tr>
      <w:tr w:rsidR="00A840ED" w:rsidRPr="00330CB8" w14:paraId="5DE86C1F" w14:textId="77777777" w:rsidTr="00A840ED">
        <w:trPr>
          <w:trHeight w:val="1030"/>
        </w:trPr>
        <w:tc>
          <w:tcPr>
            <w:tcW w:w="9923" w:type="dxa"/>
            <w:gridSpan w:val="6"/>
            <w:tcBorders>
              <w:top w:val="single" w:sz="4" w:space="0" w:color="000001"/>
              <w:left w:val="single" w:sz="4" w:space="0" w:color="000001"/>
              <w:bottom w:val="single" w:sz="4" w:space="0" w:color="000001"/>
              <w:right w:val="single" w:sz="4" w:space="0" w:color="000001"/>
            </w:tcBorders>
            <w:hideMark/>
          </w:tcPr>
          <w:p w14:paraId="1EA753A6"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________________________________________________,</w:t>
            </w:r>
          </w:p>
          <w:p w14:paraId="1440D65B"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p w14:paraId="166C2CBD"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у т.ч. ПДВ  ________________________________________________________________.</w:t>
            </w:r>
          </w:p>
          <w:p w14:paraId="4EFD13AB" w14:textId="77777777" w:rsidR="00A840ED" w:rsidRPr="00330CB8" w:rsidRDefault="00A840ED" w:rsidP="00A840ED">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tc>
      </w:tr>
    </w:tbl>
    <w:p w14:paraId="3888DBC5"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24"/>
        </w:rPr>
      </w:pPr>
      <w:r w:rsidRPr="00330CB8">
        <w:rPr>
          <w:rFonts w:ascii="Times New Roman" w:eastAsia="Times New Roman" w:hAnsi="Times New Roman" w:cs="Times New Roman"/>
          <w:sz w:val="16"/>
          <w:szCs w:val="24"/>
        </w:rPr>
        <w:t>* У разі надання пропозицій Учасником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7563EDBA" w14:textId="77777777" w:rsidR="00A840ED" w:rsidRPr="00330CB8" w:rsidRDefault="00A840ED" w:rsidP="00A840ED">
      <w:pPr>
        <w:pStyle w:val="aa"/>
        <w:spacing w:before="0" w:beforeAutospacing="0" w:after="0" w:afterAutospacing="0"/>
        <w:jc w:val="both"/>
        <w:rPr>
          <w:i/>
          <w:iCs/>
          <w:sz w:val="20"/>
          <w:szCs w:val="20"/>
        </w:rPr>
      </w:pPr>
    </w:p>
    <w:p w14:paraId="15A3FE9F" w14:textId="77777777" w:rsidR="00A840ED" w:rsidRPr="00330CB8" w:rsidRDefault="00A840ED" w:rsidP="00A840ED">
      <w:pPr>
        <w:widowControl w:val="0"/>
        <w:numPr>
          <w:ilvl w:val="0"/>
          <w:numId w:val="12"/>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Ціна за 1 кВт*год електричної енергії (Ц) тендерної пропозиції розраховується за такою формулою: </w:t>
      </w:r>
    </w:p>
    <w:p w14:paraId="4F6BCB97"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center"/>
        <w:rPr>
          <w:rFonts w:ascii="Times New Roman" w:hAnsi="Times New Roman" w:cs="Times New Roman"/>
          <w:sz w:val="24"/>
          <w:szCs w:val="24"/>
          <w:lang w:val="ru-RU"/>
        </w:rPr>
      </w:pPr>
      <w:r w:rsidRPr="00330CB8">
        <w:rPr>
          <w:rFonts w:ascii="Times New Roman" w:hAnsi="Times New Roman" w:cs="Times New Roman"/>
          <w:sz w:val="24"/>
          <w:szCs w:val="24"/>
          <w:lang w:val="ru-RU"/>
        </w:rPr>
        <w:t>Ц = (Црдн + Тосп + М) * 1,2</w:t>
      </w:r>
    </w:p>
    <w:p w14:paraId="756E31AD"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де:</w:t>
      </w:r>
    </w:p>
    <w:p w14:paraId="1F74A12D"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1,2 – урахування ПДВ;</w:t>
      </w:r>
    </w:p>
    <w:p w14:paraId="58580168"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Црдн –  поточна середньозважена ціна закупівлі одиниці Товару за результатами торгів на ринку «на добу наперед» за повний календарний місяць, що передує оголошенню відкритих торгів та поданню тендерної пропозиції (листопад), згідно з інформацією, оприлюдненою Оператором ринку електричної енергії на сайті https://www.oree.com.ua/, грн за 1 кВт*год без ПДВ – </w:t>
      </w:r>
      <w:r w:rsidRPr="00920209">
        <w:rPr>
          <w:rFonts w:ascii="Times New Roman" w:hAnsi="Times New Roman" w:cs="Times New Roman"/>
          <w:sz w:val="24"/>
          <w:szCs w:val="24"/>
          <w:lang w:val="ru-RU"/>
        </w:rPr>
        <w:t>становить 4,35780</w:t>
      </w:r>
      <w:r w:rsidRPr="00330CB8">
        <w:rPr>
          <w:rFonts w:ascii="Times New Roman" w:hAnsi="Times New Roman" w:cs="Times New Roman"/>
          <w:sz w:val="24"/>
          <w:szCs w:val="24"/>
          <w:lang w:val="ru-RU"/>
        </w:rPr>
        <w:t xml:space="preserve"> грн за 1 кВт*год без ПДВ.</w:t>
      </w:r>
    </w:p>
    <w:p w14:paraId="433AC640"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Тосп – ціна (тариф) послуг оператора системи передачі, яка встановлена Регулятором (НКРЕЕКП) на 2024 </w:t>
      </w:r>
      <w:proofErr w:type="gramStart"/>
      <w:r w:rsidRPr="00330CB8">
        <w:rPr>
          <w:rFonts w:ascii="Times New Roman" w:hAnsi="Times New Roman" w:cs="Times New Roman"/>
          <w:sz w:val="24"/>
          <w:szCs w:val="24"/>
          <w:lang w:val="ru-RU"/>
        </w:rPr>
        <w:t>рік ,</w:t>
      </w:r>
      <w:proofErr w:type="gramEnd"/>
      <w:r w:rsidRPr="00330CB8">
        <w:rPr>
          <w:rFonts w:ascii="Times New Roman" w:hAnsi="Times New Roman" w:cs="Times New Roman"/>
          <w:sz w:val="24"/>
          <w:szCs w:val="24"/>
          <w:lang w:val="ru-RU"/>
        </w:rPr>
        <w:t xml:space="preserve"> грн за 1 кВт*год без ПДВ;</w:t>
      </w:r>
    </w:p>
    <w:p w14:paraId="40D46C6D"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Тариф НЕК «Укренерго» на послуги з передачі електричної енергії на момент укладання Договору становить 0,52857 грн за 1 кВт*год без ПДВ, відповідно до постанови НКРЕКП (зі змінами) від 09.12.2023 № 2322</w:t>
      </w:r>
    </w:p>
    <w:p w14:paraId="30507002" w14:textId="77777777" w:rsidR="00A840ED" w:rsidRPr="00330CB8" w:rsidRDefault="00A840ED" w:rsidP="00A840ED">
      <w:pPr>
        <w:pBdr>
          <w:top w:val="nil"/>
          <w:left w:val="nil"/>
          <w:bottom w:val="nil"/>
          <w:right w:val="nil"/>
          <w:between w:val="nil"/>
        </w:pBdr>
        <w:tabs>
          <w:tab w:val="left" w:pos="2505"/>
        </w:tabs>
        <w:spacing w:after="0" w:line="240" w:lineRule="auto"/>
        <w:ind w:firstLine="567"/>
        <w:jc w:val="both"/>
        <w:rPr>
          <w:rFonts w:ascii="Times New Roman" w:hAnsi="Times New Roman" w:cs="Times New Roman"/>
          <w:sz w:val="24"/>
          <w:szCs w:val="24"/>
          <w:lang w:val="ru-RU"/>
        </w:rPr>
      </w:pPr>
      <w:r w:rsidRPr="00330CB8">
        <w:rPr>
          <w:rFonts w:ascii="Times New Roman" w:hAnsi="Times New Roman" w:cs="Times New Roman"/>
          <w:sz w:val="24"/>
          <w:szCs w:val="24"/>
          <w:lang w:val="ru-RU"/>
        </w:rPr>
        <w:t>М – вартість послуг Постачальника, що включає усі витрати Постачальника, які необхідні для виконання Постачальником умов цього Договору, М становить _______ грн за 1 кВт*год без ПДВ та не змінюється протягом усього строку дії Договору.</w:t>
      </w:r>
    </w:p>
    <w:p w14:paraId="18E5D179" w14:textId="77777777" w:rsidR="00A840ED" w:rsidRPr="00330CB8" w:rsidRDefault="00A840ED" w:rsidP="00A840ED">
      <w:pPr>
        <w:tabs>
          <w:tab w:val="left" w:pos="2505"/>
        </w:tabs>
        <w:spacing w:after="0" w:line="240" w:lineRule="auto"/>
        <w:ind w:firstLine="567"/>
        <w:rPr>
          <w:rFonts w:ascii="Times New Roman" w:hAnsi="Times New Roman" w:cs="Times New Roman"/>
          <w:sz w:val="24"/>
          <w:szCs w:val="24"/>
          <w:lang w:val="ru-RU"/>
        </w:rPr>
      </w:pPr>
    </w:p>
    <w:p w14:paraId="43A1D324" w14:textId="77777777" w:rsidR="00A840ED" w:rsidRPr="00330CB8" w:rsidRDefault="00A840ED" w:rsidP="00A840ED">
      <w:pPr>
        <w:tabs>
          <w:tab w:val="left" w:pos="2505"/>
        </w:tabs>
        <w:spacing w:after="0" w:line="240" w:lineRule="auto"/>
        <w:ind w:firstLine="567"/>
        <w:rPr>
          <w:rFonts w:ascii="Times New Roman" w:hAnsi="Times New Roman" w:cs="Times New Roman"/>
          <w:sz w:val="24"/>
          <w:szCs w:val="24"/>
          <w:lang w:val="ru-RU"/>
        </w:rPr>
      </w:pPr>
      <w:r w:rsidRPr="00330CB8">
        <w:rPr>
          <w:rFonts w:ascii="Times New Roman" w:hAnsi="Times New Roman" w:cs="Times New Roman"/>
          <w:sz w:val="24"/>
          <w:szCs w:val="24"/>
          <w:lang w:val="ru-RU"/>
        </w:rPr>
        <w:t>2. Ціна за 1 кВт*год електричної енергії становить __________ грн., а саме:</w:t>
      </w:r>
    </w:p>
    <w:p w14:paraId="322DF128"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r w:rsidRPr="00330CB8">
        <w:rPr>
          <w:rFonts w:ascii="Times New Roman" w:hAnsi="Times New Roman" w:cs="Times New Roman"/>
          <w:sz w:val="24"/>
          <w:szCs w:val="24"/>
          <w:lang w:val="ru-RU"/>
        </w:rPr>
        <w:t>Црдн = 4,35780 грн за 1 кВт*год без ПДВ;</w:t>
      </w:r>
    </w:p>
    <w:p w14:paraId="278966A5"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r w:rsidRPr="00330CB8">
        <w:rPr>
          <w:rFonts w:ascii="Times New Roman" w:hAnsi="Times New Roman" w:cs="Times New Roman"/>
          <w:sz w:val="24"/>
          <w:szCs w:val="24"/>
          <w:lang w:val="ru-RU"/>
        </w:rPr>
        <w:t>Тосп = 0,52857 грн за 1 кВт*год без ПДВ;</w:t>
      </w:r>
    </w:p>
    <w:p w14:paraId="5D339CFC"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r w:rsidRPr="00330CB8">
        <w:rPr>
          <w:rFonts w:ascii="Times New Roman" w:hAnsi="Times New Roman" w:cs="Times New Roman"/>
          <w:sz w:val="24"/>
          <w:szCs w:val="24"/>
          <w:lang w:val="ru-RU"/>
        </w:rPr>
        <w:t>М = _________ грн за 1 кВт*год без ПДВ;</w:t>
      </w:r>
    </w:p>
    <w:p w14:paraId="201A4F9B" w14:textId="77777777" w:rsidR="00A840ED" w:rsidRPr="00330CB8" w:rsidRDefault="00A840ED" w:rsidP="00A840ED">
      <w:pPr>
        <w:tabs>
          <w:tab w:val="left" w:pos="2505"/>
        </w:tabs>
        <w:spacing w:after="0" w:line="240" w:lineRule="auto"/>
        <w:ind w:firstLine="566"/>
        <w:rPr>
          <w:rFonts w:ascii="Times New Roman" w:hAnsi="Times New Roman" w:cs="Times New Roman"/>
          <w:sz w:val="24"/>
          <w:szCs w:val="24"/>
          <w:lang w:val="ru-RU"/>
        </w:rPr>
      </w:pPr>
      <w:r w:rsidRPr="00330CB8">
        <w:rPr>
          <w:rFonts w:ascii="Times New Roman" w:hAnsi="Times New Roman" w:cs="Times New Roman"/>
          <w:sz w:val="24"/>
          <w:szCs w:val="24"/>
          <w:lang w:val="ru-RU"/>
        </w:rPr>
        <w:t>ПДВ – 20 %.</w:t>
      </w:r>
    </w:p>
    <w:p w14:paraId="2C6CC1E7" w14:textId="77777777" w:rsidR="00A840ED" w:rsidRPr="00330CB8" w:rsidRDefault="00A840ED" w:rsidP="00A840ED">
      <w:pPr>
        <w:pStyle w:val="aa"/>
        <w:spacing w:before="0" w:beforeAutospacing="0" w:after="0" w:afterAutospacing="0"/>
        <w:jc w:val="both"/>
        <w:rPr>
          <w:iCs/>
          <w:sz w:val="20"/>
          <w:szCs w:val="20"/>
        </w:rPr>
      </w:pPr>
    </w:p>
    <w:p w14:paraId="63579787"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3. У разі визнання нас переможцем торгів, ми візьмемо на себе зобов'язання виконати усі умови, передбачені Договором за ціною, що була зазначена нами в тендерній пропозиції та визначена електронною системою закупівель, як найнижча.</w:t>
      </w:r>
    </w:p>
    <w:p w14:paraId="325D035D" w14:textId="77777777" w:rsidR="00A840ED" w:rsidRPr="00330CB8" w:rsidRDefault="00A840ED" w:rsidP="00A840ED">
      <w:pPr>
        <w:spacing w:after="0" w:line="240" w:lineRule="auto"/>
        <w:ind w:firstLine="709"/>
        <w:jc w:val="both"/>
        <w:rPr>
          <w:rFonts w:ascii="Times New Roman" w:hAnsi="Times New Roman" w:cs="Times New Roman"/>
          <w:spacing w:val="-6"/>
          <w:sz w:val="24"/>
          <w:szCs w:val="24"/>
        </w:rPr>
      </w:pPr>
      <w:r w:rsidRPr="00330CB8">
        <w:rPr>
          <w:rFonts w:ascii="Times New Roman" w:hAnsi="Times New Roman" w:cs="Times New Roman"/>
          <w:sz w:val="24"/>
          <w:szCs w:val="24"/>
        </w:rPr>
        <w:lastRenderedPageBreak/>
        <w:t xml:space="preserve">4. </w:t>
      </w:r>
      <w:r w:rsidRPr="00330CB8">
        <w:rPr>
          <w:rFonts w:ascii="Times New Roman" w:hAnsi="Times New Roman" w:cs="Times New Roman"/>
          <w:spacing w:val="-6"/>
          <w:sz w:val="24"/>
          <w:szCs w:val="24"/>
        </w:rPr>
        <w:t>Ми погоджуємося дотримуватися умов цієї тендерної пропозиції протягом 120 днів з дати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3556E126" w14:textId="77777777" w:rsidR="00A840ED" w:rsidRPr="00330CB8" w:rsidRDefault="00A840ED" w:rsidP="00A840ED">
      <w:pPr>
        <w:suppressAutoHyphens/>
        <w:snapToGrid w:val="0"/>
        <w:spacing w:after="0" w:line="240" w:lineRule="auto"/>
        <w:ind w:firstLine="567"/>
        <w:jc w:val="both"/>
        <w:rPr>
          <w:rFonts w:ascii="Times New Roman" w:hAnsi="Times New Roman"/>
          <w:sz w:val="24"/>
          <w:szCs w:val="24"/>
        </w:rPr>
      </w:pPr>
      <w:r w:rsidRPr="00330CB8">
        <w:rPr>
          <w:rFonts w:ascii="Times New Roman" w:hAnsi="Times New Roman"/>
          <w:sz w:val="24"/>
          <w:szCs w:val="24"/>
        </w:rPr>
        <w:t>4.1. Ми погоджуємося на основні умови договору згідно проєкту-договору наданого в додатку 3 до тендерної документації.</w:t>
      </w:r>
    </w:p>
    <w:p w14:paraId="61084AE4"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5. Ми погоджуємося з умовами, що Ви можете відхилити нашу чи всі тендерні пропозиції згідно з умовами Документації</w:t>
      </w:r>
      <w:r w:rsidRPr="00330CB8">
        <w:rPr>
          <w:rFonts w:ascii="Times New Roman" w:hAnsi="Times New Roman" w:cs="Times New Roman"/>
          <w:bCs/>
          <w:sz w:val="24"/>
          <w:szCs w:val="24"/>
        </w:rPr>
        <w:t xml:space="preserve">, а </w:t>
      </w:r>
      <w:r w:rsidRPr="00330CB8">
        <w:rPr>
          <w:rFonts w:ascii="Times New Roman" w:hAnsi="Times New Roman" w:cs="Times New Roman"/>
          <w:sz w:val="24"/>
          <w:szCs w:val="24"/>
        </w:rPr>
        <w:t>також розуміємо, що Ви не обмежені у прийнятті будь-якої іншої пропозиції з більш вигідними для Вас умовами.</w:t>
      </w:r>
    </w:p>
    <w:p w14:paraId="162DEFBD"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 xml:space="preserve">6. Якщо нас буде визнано переможцем торгів, ми зобов'язуємося підписати Договір про закупівлю із Замовником </w:t>
      </w:r>
      <w:r w:rsidRPr="00330CB8">
        <w:rPr>
          <w:rFonts w:ascii="Times New Roman" w:hAnsi="Times New Roman" w:cs="Times New Roman"/>
          <w:sz w:val="24"/>
          <w:szCs w:val="24"/>
          <w:u w:val="single"/>
        </w:rPr>
        <w:t>не пізніше ніж через 15 днів</w:t>
      </w:r>
      <w:r w:rsidRPr="00330CB8">
        <w:rPr>
          <w:rFonts w:ascii="Times New Roman" w:hAnsi="Times New Roman" w:cs="Times New Roman"/>
          <w:sz w:val="24"/>
          <w:szCs w:val="24"/>
        </w:rPr>
        <w:t xml:space="preserve"> з дня прийняття рішення про намір укласти договір про закупівлю відповідно до вимог Документації та тендерної пропозиції, але </w:t>
      </w:r>
      <w:r w:rsidRPr="00330CB8">
        <w:rPr>
          <w:rFonts w:ascii="Times New Roman" w:hAnsi="Times New Roman" w:cs="Times New Roman"/>
          <w:sz w:val="24"/>
          <w:szCs w:val="24"/>
          <w:u w:val="single"/>
        </w:rPr>
        <w:t>не раніше ніж через 5 днів</w:t>
      </w:r>
      <w:r w:rsidRPr="00330CB8">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про закупівлю. </w:t>
      </w:r>
    </w:p>
    <w:p w14:paraId="7B52D024"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307F4E8"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8.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4B3DA0"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 xml:space="preserve">визначення грошового еквівалента зобов’язання в іноземній валюті, </w:t>
      </w:r>
    </w:p>
    <w:p w14:paraId="0887F8B2"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 xml:space="preserve">перерахунку ціни в бік зменшення ціни тендерної пропозиції переможця без зменшення обсягів закупівлі, </w:t>
      </w:r>
    </w:p>
    <w:p w14:paraId="635C88C6" w14:textId="77777777" w:rsidR="00A840ED" w:rsidRPr="00330CB8" w:rsidRDefault="00A840ED" w:rsidP="00A840ED">
      <w:pPr>
        <w:spacing w:after="0" w:line="240" w:lineRule="auto"/>
        <w:ind w:firstLine="709"/>
        <w:jc w:val="both"/>
        <w:rPr>
          <w:rFonts w:ascii="Times New Roman" w:hAnsi="Times New Roman" w:cs="Times New Roman"/>
          <w:sz w:val="24"/>
          <w:szCs w:val="24"/>
        </w:rPr>
      </w:pPr>
      <w:r w:rsidRPr="00330CB8">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FF7F209" w14:textId="77777777" w:rsidR="00A840ED" w:rsidRPr="00330CB8" w:rsidRDefault="00A840ED" w:rsidP="00A840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xml:space="preserve">9. Цим підписом засвідчуємо свою безумовну згоду з усіма положеннями </w:t>
      </w:r>
      <w:r w:rsidR="00FC60D3" w:rsidRPr="00330CB8">
        <w:rPr>
          <w:rFonts w:ascii="Times New Roman" w:eastAsia="Times New Roman" w:hAnsi="Times New Roman" w:cs="Times New Roman"/>
          <w:sz w:val="24"/>
          <w:szCs w:val="24"/>
        </w:rPr>
        <w:t>Тендерної д</w:t>
      </w:r>
      <w:r w:rsidRPr="00330CB8">
        <w:rPr>
          <w:rFonts w:ascii="Times New Roman" w:eastAsia="Times New Roman" w:hAnsi="Times New Roman" w:cs="Times New Roman"/>
          <w:sz w:val="24"/>
          <w:szCs w:val="24"/>
        </w:rPr>
        <w:t>окументації (у тому числі щодо відповіднос</w:t>
      </w:r>
      <w:r w:rsidR="00FC60D3" w:rsidRPr="00330CB8">
        <w:rPr>
          <w:rFonts w:ascii="Times New Roman" w:eastAsia="Times New Roman" w:hAnsi="Times New Roman" w:cs="Times New Roman"/>
          <w:sz w:val="24"/>
          <w:szCs w:val="24"/>
        </w:rPr>
        <w:t>ті їх чинному законодавству) та</w:t>
      </w:r>
      <w:r w:rsidRPr="00330CB8">
        <w:rPr>
          <w:rFonts w:ascii="Times New Roman" w:eastAsia="Times New Roman" w:hAnsi="Times New Roman" w:cs="Times New Roman"/>
          <w:sz w:val="24"/>
          <w:szCs w:val="24"/>
        </w:rPr>
        <w:t xml:space="preserve"> погоджуємося на виконання всіх умов та вимог, передбачених цією </w:t>
      </w:r>
      <w:r w:rsidR="00FC60D3" w:rsidRPr="00330CB8">
        <w:rPr>
          <w:rFonts w:ascii="Times New Roman" w:eastAsia="Times New Roman" w:hAnsi="Times New Roman" w:cs="Times New Roman"/>
          <w:sz w:val="24"/>
          <w:szCs w:val="24"/>
        </w:rPr>
        <w:t>Тендерної д</w:t>
      </w:r>
      <w:r w:rsidRPr="00330CB8">
        <w:rPr>
          <w:rFonts w:ascii="Times New Roman" w:eastAsia="Times New Roman" w:hAnsi="Times New Roman" w:cs="Times New Roman"/>
          <w:sz w:val="24"/>
          <w:szCs w:val="24"/>
        </w:rPr>
        <w:t>окументацією.</w:t>
      </w:r>
    </w:p>
    <w:p w14:paraId="160D48DF" w14:textId="77777777" w:rsidR="00A840ED" w:rsidRPr="00330CB8" w:rsidRDefault="00A840ED" w:rsidP="00A840ED">
      <w:pPr>
        <w:spacing w:after="0" w:line="240" w:lineRule="auto"/>
        <w:ind w:firstLine="567"/>
        <w:jc w:val="both"/>
        <w:rPr>
          <w:rFonts w:ascii="Times New Roman" w:hAnsi="Times New Roman"/>
          <w:sz w:val="24"/>
          <w:szCs w:val="24"/>
        </w:rPr>
      </w:pPr>
      <w:r w:rsidRPr="00330CB8">
        <w:rPr>
          <w:rFonts w:ascii="Times New Roman" w:hAnsi="Times New Roman"/>
          <w:sz w:val="24"/>
          <w:szCs w:val="24"/>
        </w:rPr>
        <w:t>Також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процедури закупівлі, відповідно до діючого законодавства у сфері публічних закупівель.</w:t>
      </w:r>
    </w:p>
    <w:p w14:paraId="16B14165" w14:textId="77777777" w:rsidR="00A840ED" w:rsidRPr="00330CB8" w:rsidRDefault="00A840ED" w:rsidP="00A840ED">
      <w:pPr>
        <w:spacing w:after="0" w:line="240" w:lineRule="auto"/>
        <w:ind w:firstLine="709"/>
        <w:jc w:val="both"/>
        <w:rPr>
          <w:rFonts w:ascii="Times New Roman" w:hAnsi="Times New Roman" w:cs="Times New Roman"/>
          <w:sz w:val="24"/>
          <w:szCs w:val="24"/>
        </w:rPr>
      </w:pPr>
    </w:p>
    <w:p w14:paraId="292683E1" w14:textId="77777777" w:rsidR="00A840ED" w:rsidRPr="00330CB8" w:rsidRDefault="00A840ED" w:rsidP="00A840ED">
      <w:pPr>
        <w:spacing w:after="0" w:line="240" w:lineRule="auto"/>
        <w:jc w:val="both"/>
        <w:rPr>
          <w:rFonts w:ascii="Times New Roman" w:hAnsi="Times New Roman" w:cs="Times New Roman"/>
          <w:sz w:val="24"/>
          <w:szCs w:val="24"/>
        </w:rPr>
      </w:pPr>
      <w:r w:rsidRPr="00330CB8">
        <w:rPr>
          <w:rFonts w:ascii="Times New Roman" w:hAnsi="Times New Roman" w:cs="Times New Roman"/>
          <w:sz w:val="24"/>
          <w:szCs w:val="24"/>
        </w:rPr>
        <w:t xml:space="preserve"> _________________</w:t>
      </w:r>
    </w:p>
    <w:p w14:paraId="459E0D74" w14:textId="77777777" w:rsidR="00A840ED" w:rsidRPr="00330CB8" w:rsidRDefault="00A840ED" w:rsidP="00A840ED">
      <w:pPr>
        <w:spacing w:after="0" w:line="240" w:lineRule="auto"/>
        <w:jc w:val="both"/>
        <w:rPr>
          <w:rFonts w:ascii="Times New Roman" w:hAnsi="Times New Roman" w:cs="Times New Roman"/>
          <w:b/>
          <w:sz w:val="24"/>
          <w:szCs w:val="24"/>
        </w:rPr>
      </w:pPr>
      <w:r w:rsidRPr="00330CB8">
        <w:rPr>
          <w:rFonts w:ascii="Times New Roman" w:hAnsi="Times New Roman" w:cs="Times New Roman"/>
          <w:sz w:val="24"/>
          <w:szCs w:val="24"/>
        </w:rPr>
        <w:t xml:space="preserve">          (дата)</w:t>
      </w:r>
    </w:p>
    <w:p w14:paraId="5B76F641" w14:textId="77777777" w:rsidR="00A840ED" w:rsidRPr="00330CB8" w:rsidRDefault="00A840ED" w:rsidP="00A840ED">
      <w:pPr>
        <w:spacing w:after="0" w:line="240" w:lineRule="auto"/>
        <w:jc w:val="both"/>
        <w:rPr>
          <w:rFonts w:ascii="Times New Roman" w:hAnsi="Times New Roman" w:cs="Times New Roman"/>
          <w:b/>
          <w:sz w:val="24"/>
          <w:szCs w:val="24"/>
        </w:rPr>
      </w:pPr>
      <w:r w:rsidRPr="00330CB8">
        <w:rPr>
          <w:rFonts w:ascii="Times New Roman" w:hAnsi="Times New Roman" w:cs="Times New Roman"/>
          <w:b/>
          <w:sz w:val="24"/>
          <w:szCs w:val="24"/>
        </w:rPr>
        <w:t xml:space="preserve"> _____________________         _______________________       __________________________</w:t>
      </w:r>
    </w:p>
    <w:p w14:paraId="7DD1F0A7" w14:textId="77777777" w:rsidR="00A840ED" w:rsidRPr="00330CB8" w:rsidRDefault="00A840ED" w:rsidP="00A840ED">
      <w:pPr>
        <w:spacing w:after="0" w:line="240" w:lineRule="auto"/>
        <w:jc w:val="both"/>
        <w:rPr>
          <w:rFonts w:ascii="Times New Roman" w:hAnsi="Times New Roman" w:cs="Times New Roman"/>
          <w:b/>
          <w:bCs/>
        </w:rPr>
      </w:pPr>
      <w:r w:rsidRPr="00330CB8">
        <w:rPr>
          <w:rFonts w:ascii="Times New Roman" w:hAnsi="Times New Roman" w:cs="Times New Roman"/>
          <w:sz w:val="24"/>
          <w:szCs w:val="24"/>
        </w:rPr>
        <w:t xml:space="preserve">                  Посада                                     (підпис)                                             П.І.Б.</w:t>
      </w:r>
    </w:p>
    <w:p w14:paraId="7A0A3D16" w14:textId="77777777" w:rsidR="00A840ED" w:rsidRPr="00330CB8" w:rsidRDefault="00A840ED" w:rsidP="00A840ED">
      <w:pPr>
        <w:spacing w:after="0" w:line="240" w:lineRule="auto"/>
        <w:rPr>
          <w:rFonts w:ascii="Times New Roman" w:hAnsi="Times New Roman" w:cs="Times New Roman"/>
        </w:rPr>
      </w:pPr>
      <w:r w:rsidRPr="00330CB8">
        <w:rPr>
          <w:rFonts w:ascii="Times New Roman" w:hAnsi="Times New Roman" w:cs="Times New Roman"/>
          <w:sz w:val="24"/>
          <w:szCs w:val="24"/>
        </w:rPr>
        <w:t>М.П. (за наявності)</w:t>
      </w:r>
    </w:p>
    <w:sectPr w:rsidR="00A840ED" w:rsidRPr="00330CB8" w:rsidSect="00441271">
      <w:headerReference w:type="default" r:id="rId72"/>
      <w:footerReference w:type="default" r:id="rId73"/>
      <w:headerReference w:type="first" r:id="rId74"/>
      <w:pgSz w:w="11906" w:h="16838"/>
      <w:pgMar w:top="-426" w:right="566" w:bottom="426" w:left="1417" w:header="2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0E00" w14:textId="77777777" w:rsidR="0073762E" w:rsidRDefault="0073762E">
      <w:pPr>
        <w:spacing w:after="0" w:line="240" w:lineRule="auto"/>
      </w:pPr>
      <w:r>
        <w:separator/>
      </w:r>
    </w:p>
  </w:endnote>
  <w:endnote w:type="continuationSeparator" w:id="0">
    <w:p w14:paraId="680C5A30" w14:textId="77777777" w:rsidR="0073762E" w:rsidRDefault="0073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D742" w14:textId="77777777" w:rsidR="006B0A91" w:rsidRDefault="006B0A91"/>
  <w:p w14:paraId="20EAF97D" w14:textId="77777777" w:rsidR="006B0A91" w:rsidRDefault="006B0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CEC0" w14:textId="77777777" w:rsidR="0073762E" w:rsidRDefault="0073762E">
      <w:pPr>
        <w:spacing w:after="0" w:line="240" w:lineRule="auto"/>
      </w:pPr>
      <w:r>
        <w:separator/>
      </w:r>
    </w:p>
  </w:footnote>
  <w:footnote w:type="continuationSeparator" w:id="0">
    <w:p w14:paraId="3E0B3BF3" w14:textId="77777777" w:rsidR="0073762E" w:rsidRDefault="0073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E859" w14:textId="77777777" w:rsidR="006B0A91" w:rsidRDefault="006B0A91">
    <w:pPr>
      <w:jc w:val="right"/>
    </w:pPr>
  </w:p>
  <w:p w14:paraId="2A946D62" w14:textId="77777777" w:rsidR="006B0A91" w:rsidRDefault="006B0A91"/>
  <w:p w14:paraId="1B351448" w14:textId="77777777" w:rsidR="006B0A91" w:rsidRDefault="006B0A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6E4D" w14:textId="77777777" w:rsidR="006B0A91" w:rsidRDefault="006B0A91"/>
  <w:p w14:paraId="1262582B" w14:textId="77777777" w:rsidR="006B0A91" w:rsidRDefault="006B0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A0420"/>
    <w:multiLevelType w:val="hybridMultilevel"/>
    <w:tmpl w:val="22E045A2"/>
    <w:lvl w:ilvl="0" w:tplc="E6226A3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64FE4"/>
    <w:multiLevelType w:val="multilevel"/>
    <w:tmpl w:val="5854F09E"/>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3" w15:restartNumberingAfterBreak="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758A9"/>
    <w:multiLevelType w:val="hybridMultilevel"/>
    <w:tmpl w:val="CD88568E"/>
    <w:lvl w:ilvl="0" w:tplc="1F4C09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28D5AC0"/>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9307231"/>
    <w:multiLevelType w:val="hybridMultilevel"/>
    <w:tmpl w:val="0C7C4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371D0"/>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3C73F9"/>
    <w:multiLevelType w:val="hybridMultilevel"/>
    <w:tmpl w:val="DC6A5F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EB2D44"/>
    <w:multiLevelType w:val="hybridMultilevel"/>
    <w:tmpl w:val="7F3C96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1914661"/>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40D0A22"/>
    <w:multiLevelType w:val="hybridMultilevel"/>
    <w:tmpl w:val="34805AC8"/>
    <w:lvl w:ilvl="0" w:tplc="84C4B2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E9C1D14"/>
    <w:multiLevelType w:val="multilevel"/>
    <w:tmpl w:val="5B4C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61BD8"/>
    <w:multiLevelType w:val="multilevel"/>
    <w:tmpl w:val="551A3E76"/>
    <w:lvl w:ilvl="0">
      <w:start w:val="1"/>
      <w:numFmt w:val="decimal"/>
      <w:lvlText w:val="%1."/>
      <w:lvlJc w:val="left"/>
      <w:pPr>
        <w:ind w:left="360" w:hanging="360"/>
      </w:pPr>
      <w:rPr>
        <w:rFonts w:hint="default"/>
        <w:i w:val="0"/>
        <w:iCs w:val="0"/>
      </w:rPr>
    </w:lvl>
    <w:lvl w:ilvl="1">
      <w:start w:val="1"/>
      <w:numFmt w:val="decimal"/>
      <w:isLgl/>
      <w:lvlText w:val="%1.%2."/>
      <w:lvlJc w:val="left"/>
      <w:pPr>
        <w:ind w:left="1571"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47873D4"/>
    <w:multiLevelType w:val="hybridMultilevel"/>
    <w:tmpl w:val="72EE98C6"/>
    <w:lvl w:ilvl="0" w:tplc="F286C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063245"/>
    <w:multiLevelType w:val="hybridMultilevel"/>
    <w:tmpl w:val="7E808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08D02C4"/>
    <w:multiLevelType w:val="hybridMultilevel"/>
    <w:tmpl w:val="B3FEC2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4E52ED8"/>
    <w:multiLevelType w:val="hybridMultilevel"/>
    <w:tmpl w:val="DD023586"/>
    <w:lvl w:ilvl="0" w:tplc="36B08064">
      <w:start w:val="7"/>
      <w:numFmt w:val="bullet"/>
      <w:lvlText w:val="–"/>
      <w:lvlJc w:val="left"/>
      <w:pPr>
        <w:ind w:left="720" w:hanging="360"/>
      </w:pPr>
      <w:rPr>
        <w:rFonts w:ascii="Cambria" w:eastAsiaTheme="minorHAnsi" w:hAnsi="Cambria" w:cs="Times New Roman (Основной текст"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411283"/>
    <w:multiLevelType w:val="hybridMultilevel"/>
    <w:tmpl w:val="4D3EC07E"/>
    <w:lvl w:ilvl="0" w:tplc="7EDC29A0">
      <w:start w:val="1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A68227B"/>
    <w:multiLevelType w:val="multilevel"/>
    <w:tmpl w:val="AA725CFC"/>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271"/>
        </w:tabs>
        <w:ind w:left="1271" w:hanging="420"/>
      </w:pPr>
      <w:rPr>
        <w:rFonts w:ascii="Times New Roman" w:hAnsi="Times New Roman" w:cs="Times New Roman" w:hint="default"/>
        <w:b/>
        <w:sz w:val="24"/>
        <w:szCs w:val="24"/>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0" w15:restartNumberingAfterBreak="0">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F30E71"/>
    <w:multiLevelType w:val="multilevel"/>
    <w:tmpl w:val="3E70CD28"/>
    <w:lvl w:ilvl="0">
      <w:start w:val="1"/>
      <w:numFmt w:val="bullet"/>
      <w:lvlText w:val="−"/>
      <w:lvlJc w:val="left"/>
      <w:pPr>
        <w:ind w:left="720" w:hanging="360"/>
      </w:pPr>
      <w:rPr>
        <w:rFonts w:ascii="Noto Sans" w:eastAsia="Noto Sans" w:hAnsi="Noto Sans" w:cs="Noto Sans"/>
        <w:b/>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DD8033C"/>
    <w:multiLevelType w:val="multilevel"/>
    <w:tmpl w:val="E596283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highlight w:val="white"/>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DF37EC9"/>
    <w:multiLevelType w:val="multilevel"/>
    <w:tmpl w:val="6A62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EB4D26"/>
    <w:multiLevelType w:val="hybridMultilevel"/>
    <w:tmpl w:val="BE58B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54D7829"/>
    <w:multiLevelType w:val="hybridMultilevel"/>
    <w:tmpl w:val="03DEBB54"/>
    <w:lvl w:ilvl="0" w:tplc="3CFABC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2D4647"/>
    <w:multiLevelType w:val="hybridMultilevel"/>
    <w:tmpl w:val="1D661DE8"/>
    <w:lvl w:ilvl="0" w:tplc="1EACED32">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7B6785"/>
    <w:multiLevelType w:val="hybridMultilevel"/>
    <w:tmpl w:val="42B69B22"/>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D25D3C"/>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47362880">
    <w:abstractNumId w:val="20"/>
  </w:num>
  <w:num w:numId="2" w16cid:durableId="1185823004">
    <w:abstractNumId w:val="3"/>
  </w:num>
  <w:num w:numId="3" w16cid:durableId="1670792823">
    <w:abstractNumId w:val="21"/>
  </w:num>
  <w:num w:numId="4" w16cid:durableId="118379732">
    <w:abstractNumId w:val="2"/>
  </w:num>
  <w:num w:numId="5" w16cid:durableId="733622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984529">
    <w:abstractNumId w:val="16"/>
  </w:num>
  <w:num w:numId="7" w16cid:durableId="221215941">
    <w:abstractNumId w:val="9"/>
  </w:num>
  <w:num w:numId="8" w16cid:durableId="1423137718">
    <w:abstractNumId w:val="26"/>
  </w:num>
  <w:num w:numId="9" w16cid:durableId="2094664624">
    <w:abstractNumId w:val="19"/>
  </w:num>
  <w:num w:numId="10" w16cid:durableId="1783838735">
    <w:abstractNumId w:val="1"/>
  </w:num>
  <w:num w:numId="11" w16cid:durableId="1052773829">
    <w:abstractNumId w:val="23"/>
  </w:num>
  <w:num w:numId="12" w16cid:durableId="1794404279">
    <w:abstractNumId w:val="12"/>
  </w:num>
  <w:num w:numId="13" w16cid:durableId="949976471">
    <w:abstractNumId w:val="13"/>
  </w:num>
  <w:num w:numId="14" w16cid:durableId="160855105">
    <w:abstractNumId w:val="11"/>
  </w:num>
  <w:num w:numId="15" w16cid:durableId="1653563698">
    <w:abstractNumId w:val="28"/>
  </w:num>
  <w:num w:numId="16" w16cid:durableId="1735620418">
    <w:abstractNumId w:val="7"/>
  </w:num>
  <w:num w:numId="17" w16cid:durableId="231891183">
    <w:abstractNumId w:val="17"/>
  </w:num>
  <w:num w:numId="18" w16cid:durableId="1916431913">
    <w:abstractNumId w:val="14"/>
  </w:num>
  <w:num w:numId="19" w16cid:durableId="901253318">
    <w:abstractNumId w:val="10"/>
  </w:num>
  <w:num w:numId="20" w16cid:durableId="240136986">
    <w:abstractNumId w:val="5"/>
  </w:num>
  <w:num w:numId="21" w16cid:durableId="807480069">
    <w:abstractNumId w:val="27"/>
  </w:num>
  <w:num w:numId="22" w16cid:durableId="501511263">
    <w:abstractNumId w:val="24"/>
  </w:num>
  <w:num w:numId="23" w16cid:durableId="1418400605">
    <w:abstractNumId w:val="25"/>
  </w:num>
  <w:num w:numId="24" w16cid:durableId="1968702850">
    <w:abstractNumId w:val="8"/>
  </w:num>
  <w:num w:numId="25" w16cid:durableId="1686010748">
    <w:abstractNumId w:val="15"/>
  </w:num>
  <w:num w:numId="26" w16cid:durableId="2120953627">
    <w:abstractNumId w:val="6"/>
  </w:num>
  <w:num w:numId="27" w16cid:durableId="1045176028">
    <w:abstractNumId w:val="18"/>
  </w:num>
  <w:num w:numId="28" w16cid:durableId="651565922">
    <w:abstractNumId w:val="4"/>
  </w:num>
  <w:num w:numId="29" w16cid:durableId="8763122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F2"/>
    <w:rsid w:val="00005842"/>
    <w:rsid w:val="00016AA4"/>
    <w:rsid w:val="00027A7E"/>
    <w:rsid w:val="000304C8"/>
    <w:rsid w:val="00035200"/>
    <w:rsid w:val="0004114B"/>
    <w:rsid w:val="000519F8"/>
    <w:rsid w:val="000530A4"/>
    <w:rsid w:val="0005389F"/>
    <w:rsid w:val="000550D7"/>
    <w:rsid w:val="00055ED9"/>
    <w:rsid w:val="00063143"/>
    <w:rsid w:val="0007366D"/>
    <w:rsid w:val="00087F8A"/>
    <w:rsid w:val="00094B56"/>
    <w:rsid w:val="000A3589"/>
    <w:rsid w:val="000C4024"/>
    <w:rsid w:val="000C406F"/>
    <w:rsid w:val="000C69F2"/>
    <w:rsid w:val="000D34C2"/>
    <w:rsid w:val="000D42CD"/>
    <w:rsid w:val="000D69B5"/>
    <w:rsid w:val="000E4874"/>
    <w:rsid w:val="000F4A13"/>
    <w:rsid w:val="001113F3"/>
    <w:rsid w:val="001173DC"/>
    <w:rsid w:val="00125CC9"/>
    <w:rsid w:val="00127920"/>
    <w:rsid w:val="00137C9B"/>
    <w:rsid w:val="001462B0"/>
    <w:rsid w:val="0016366E"/>
    <w:rsid w:val="00164F7E"/>
    <w:rsid w:val="00176B5C"/>
    <w:rsid w:val="00181A71"/>
    <w:rsid w:val="00181B96"/>
    <w:rsid w:val="0019098A"/>
    <w:rsid w:val="001914EB"/>
    <w:rsid w:val="00193A05"/>
    <w:rsid w:val="0019514E"/>
    <w:rsid w:val="001A2DD0"/>
    <w:rsid w:val="001A3569"/>
    <w:rsid w:val="001B1053"/>
    <w:rsid w:val="001B65A2"/>
    <w:rsid w:val="001C0720"/>
    <w:rsid w:val="001C1457"/>
    <w:rsid w:val="001C1498"/>
    <w:rsid w:val="001C2B10"/>
    <w:rsid w:val="001D072E"/>
    <w:rsid w:val="001D28AC"/>
    <w:rsid w:val="001F5571"/>
    <w:rsid w:val="002103E1"/>
    <w:rsid w:val="002113D4"/>
    <w:rsid w:val="0021243A"/>
    <w:rsid w:val="0021674B"/>
    <w:rsid w:val="002264AD"/>
    <w:rsid w:val="00235977"/>
    <w:rsid w:val="002367CE"/>
    <w:rsid w:val="00240124"/>
    <w:rsid w:val="00240C7F"/>
    <w:rsid w:val="0024447A"/>
    <w:rsid w:val="00254229"/>
    <w:rsid w:val="002606A0"/>
    <w:rsid w:val="0026081A"/>
    <w:rsid w:val="002706C3"/>
    <w:rsid w:val="0027098E"/>
    <w:rsid w:val="00271E17"/>
    <w:rsid w:val="00272D3B"/>
    <w:rsid w:val="002736FF"/>
    <w:rsid w:val="00276019"/>
    <w:rsid w:val="002776C3"/>
    <w:rsid w:val="00281F63"/>
    <w:rsid w:val="00285DA8"/>
    <w:rsid w:val="00291E43"/>
    <w:rsid w:val="00296A8F"/>
    <w:rsid w:val="002A5658"/>
    <w:rsid w:val="002A6AC0"/>
    <w:rsid w:val="002B1D6D"/>
    <w:rsid w:val="002B2C1A"/>
    <w:rsid w:val="002B355C"/>
    <w:rsid w:val="002C7346"/>
    <w:rsid w:val="002D7A66"/>
    <w:rsid w:val="002E1774"/>
    <w:rsid w:val="002E218E"/>
    <w:rsid w:val="002E25EF"/>
    <w:rsid w:val="002E7753"/>
    <w:rsid w:val="002F4AF6"/>
    <w:rsid w:val="002F57F9"/>
    <w:rsid w:val="002F6295"/>
    <w:rsid w:val="002F6DEF"/>
    <w:rsid w:val="0030510E"/>
    <w:rsid w:val="00307787"/>
    <w:rsid w:val="00315D90"/>
    <w:rsid w:val="0032197A"/>
    <w:rsid w:val="00322C00"/>
    <w:rsid w:val="003262E5"/>
    <w:rsid w:val="00330CB8"/>
    <w:rsid w:val="00331420"/>
    <w:rsid w:val="003321D2"/>
    <w:rsid w:val="003337AB"/>
    <w:rsid w:val="00345F47"/>
    <w:rsid w:val="00350DD3"/>
    <w:rsid w:val="00351F31"/>
    <w:rsid w:val="003621A4"/>
    <w:rsid w:val="0036239B"/>
    <w:rsid w:val="00363CB5"/>
    <w:rsid w:val="003736C5"/>
    <w:rsid w:val="003A4617"/>
    <w:rsid w:val="003B50C7"/>
    <w:rsid w:val="003B5904"/>
    <w:rsid w:val="003B6F60"/>
    <w:rsid w:val="003C0212"/>
    <w:rsid w:val="003C4ECC"/>
    <w:rsid w:val="003C7E98"/>
    <w:rsid w:val="003D4466"/>
    <w:rsid w:val="003D76A3"/>
    <w:rsid w:val="003E1B0E"/>
    <w:rsid w:val="003F2AEB"/>
    <w:rsid w:val="003F6B88"/>
    <w:rsid w:val="00403E59"/>
    <w:rsid w:val="0040428D"/>
    <w:rsid w:val="004070C9"/>
    <w:rsid w:val="0041511D"/>
    <w:rsid w:val="00415B3B"/>
    <w:rsid w:val="004167B2"/>
    <w:rsid w:val="00423D5C"/>
    <w:rsid w:val="00424CE7"/>
    <w:rsid w:val="004260ED"/>
    <w:rsid w:val="00426460"/>
    <w:rsid w:val="00441271"/>
    <w:rsid w:val="00444DD2"/>
    <w:rsid w:val="00452065"/>
    <w:rsid w:val="00453B2C"/>
    <w:rsid w:val="00464DBC"/>
    <w:rsid w:val="0046674F"/>
    <w:rsid w:val="00472472"/>
    <w:rsid w:val="004921E7"/>
    <w:rsid w:val="004935DD"/>
    <w:rsid w:val="00496F93"/>
    <w:rsid w:val="004A4D97"/>
    <w:rsid w:val="004A538F"/>
    <w:rsid w:val="004A6F57"/>
    <w:rsid w:val="004C048A"/>
    <w:rsid w:val="004D7B1F"/>
    <w:rsid w:val="00504FB7"/>
    <w:rsid w:val="00512BE0"/>
    <w:rsid w:val="00513FD4"/>
    <w:rsid w:val="0051487A"/>
    <w:rsid w:val="0051639E"/>
    <w:rsid w:val="00532215"/>
    <w:rsid w:val="0053760A"/>
    <w:rsid w:val="00537C5E"/>
    <w:rsid w:val="00544496"/>
    <w:rsid w:val="00547B4C"/>
    <w:rsid w:val="005603B2"/>
    <w:rsid w:val="00562767"/>
    <w:rsid w:val="0056276E"/>
    <w:rsid w:val="00571BA1"/>
    <w:rsid w:val="005818A0"/>
    <w:rsid w:val="005847B3"/>
    <w:rsid w:val="00585481"/>
    <w:rsid w:val="005875DA"/>
    <w:rsid w:val="005918ED"/>
    <w:rsid w:val="00592222"/>
    <w:rsid w:val="00596EE6"/>
    <w:rsid w:val="005A32FF"/>
    <w:rsid w:val="005B2B7B"/>
    <w:rsid w:val="005C0747"/>
    <w:rsid w:val="005C22EC"/>
    <w:rsid w:val="005C42C3"/>
    <w:rsid w:val="005C5E78"/>
    <w:rsid w:val="005D51E6"/>
    <w:rsid w:val="005E324E"/>
    <w:rsid w:val="005E693C"/>
    <w:rsid w:val="005F0550"/>
    <w:rsid w:val="005F55AB"/>
    <w:rsid w:val="005F6E73"/>
    <w:rsid w:val="00602533"/>
    <w:rsid w:val="006051B4"/>
    <w:rsid w:val="00620667"/>
    <w:rsid w:val="00625929"/>
    <w:rsid w:val="00633813"/>
    <w:rsid w:val="00634A29"/>
    <w:rsid w:val="00634F0A"/>
    <w:rsid w:val="00640196"/>
    <w:rsid w:val="006438B2"/>
    <w:rsid w:val="00647E33"/>
    <w:rsid w:val="00650C3C"/>
    <w:rsid w:val="006510F9"/>
    <w:rsid w:val="00652839"/>
    <w:rsid w:val="006566F5"/>
    <w:rsid w:val="006703EA"/>
    <w:rsid w:val="006736A3"/>
    <w:rsid w:val="006760C1"/>
    <w:rsid w:val="006771E3"/>
    <w:rsid w:val="00683D7E"/>
    <w:rsid w:val="0068794F"/>
    <w:rsid w:val="00691714"/>
    <w:rsid w:val="00692D7A"/>
    <w:rsid w:val="00693669"/>
    <w:rsid w:val="0069745E"/>
    <w:rsid w:val="006A086E"/>
    <w:rsid w:val="006B0015"/>
    <w:rsid w:val="006B0A91"/>
    <w:rsid w:val="006B4BC4"/>
    <w:rsid w:val="006C0D20"/>
    <w:rsid w:val="006D124C"/>
    <w:rsid w:val="006D2B13"/>
    <w:rsid w:val="006D5C4F"/>
    <w:rsid w:val="006E1F3B"/>
    <w:rsid w:val="006E416C"/>
    <w:rsid w:val="006F33F8"/>
    <w:rsid w:val="006F4CF5"/>
    <w:rsid w:val="00714751"/>
    <w:rsid w:val="0072188D"/>
    <w:rsid w:val="00722470"/>
    <w:rsid w:val="007235CB"/>
    <w:rsid w:val="007239CF"/>
    <w:rsid w:val="0073499D"/>
    <w:rsid w:val="00734E50"/>
    <w:rsid w:val="007364E6"/>
    <w:rsid w:val="0073762E"/>
    <w:rsid w:val="007404A7"/>
    <w:rsid w:val="00744CBA"/>
    <w:rsid w:val="00745EBB"/>
    <w:rsid w:val="00756258"/>
    <w:rsid w:val="00771529"/>
    <w:rsid w:val="00780423"/>
    <w:rsid w:val="0078089A"/>
    <w:rsid w:val="00791869"/>
    <w:rsid w:val="00794E39"/>
    <w:rsid w:val="007978D1"/>
    <w:rsid w:val="00797CDB"/>
    <w:rsid w:val="007B4FBB"/>
    <w:rsid w:val="007B730D"/>
    <w:rsid w:val="007C1275"/>
    <w:rsid w:val="007C2230"/>
    <w:rsid w:val="007E7831"/>
    <w:rsid w:val="007F0EDA"/>
    <w:rsid w:val="007F0F99"/>
    <w:rsid w:val="00813A9C"/>
    <w:rsid w:val="00830761"/>
    <w:rsid w:val="00831363"/>
    <w:rsid w:val="008315A7"/>
    <w:rsid w:val="008456AE"/>
    <w:rsid w:val="00857D0B"/>
    <w:rsid w:val="00861C04"/>
    <w:rsid w:val="00863056"/>
    <w:rsid w:val="00864A2A"/>
    <w:rsid w:val="00865776"/>
    <w:rsid w:val="00873B4B"/>
    <w:rsid w:val="00875502"/>
    <w:rsid w:val="00892A55"/>
    <w:rsid w:val="008955FA"/>
    <w:rsid w:val="0089754F"/>
    <w:rsid w:val="008A2302"/>
    <w:rsid w:val="008A36A6"/>
    <w:rsid w:val="008A627B"/>
    <w:rsid w:val="008B5E22"/>
    <w:rsid w:val="008B686F"/>
    <w:rsid w:val="008D6687"/>
    <w:rsid w:val="008E0AF6"/>
    <w:rsid w:val="008E2010"/>
    <w:rsid w:val="008E59EA"/>
    <w:rsid w:val="008F0CAB"/>
    <w:rsid w:val="008F2DA6"/>
    <w:rsid w:val="008F687F"/>
    <w:rsid w:val="00911738"/>
    <w:rsid w:val="00913ADA"/>
    <w:rsid w:val="009176B6"/>
    <w:rsid w:val="00920209"/>
    <w:rsid w:val="0092048C"/>
    <w:rsid w:val="00925BDE"/>
    <w:rsid w:val="00927C01"/>
    <w:rsid w:val="00931570"/>
    <w:rsid w:val="00931AE2"/>
    <w:rsid w:val="0094201E"/>
    <w:rsid w:val="009463A7"/>
    <w:rsid w:val="009509B2"/>
    <w:rsid w:val="00950B4D"/>
    <w:rsid w:val="00957F1D"/>
    <w:rsid w:val="00976D80"/>
    <w:rsid w:val="00985CF5"/>
    <w:rsid w:val="0099429C"/>
    <w:rsid w:val="009947AD"/>
    <w:rsid w:val="00995BC2"/>
    <w:rsid w:val="009A335F"/>
    <w:rsid w:val="009B15E5"/>
    <w:rsid w:val="009B3E13"/>
    <w:rsid w:val="009C00AF"/>
    <w:rsid w:val="009C11EF"/>
    <w:rsid w:val="009D2160"/>
    <w:rsid w:val="009D3F8D"/>
    <w:rsid w:val="009D4FBF"/>
    <w:rsid w:val="009D563E"/>
    <w:rsid w:val="009E2DBF"/>
    <w:rsid w:val="009F2248"/>
    <w:rsid w:val="009F4F5C"/>
    <w:rsid w:val="009F50D7"/>
    <w:rsid w:val="00A118FB"/>
    <w:rsid w:val="00A26262"/>
    <w:rsid w:val="00A26C7D"/>
    <w:rsid w:val="00A4109D"/>
    <w:rsid w:val="00A4503E"/>
    <w:rsid w:val="00A53D96"/>
    <w:rsid w:val="00A62AB1"/>
    <w:rsid w:val="00A644C1"/>
    <w:rsid w:val="00A6779C"/>
    <w:rsid w:val="00A73861"/>
    <w:rsid w:val="00A74DDE"/>
    <w:rsid w:val="00A81ACE"/>
    <w:rsid w:val="00A83207"/>
    <w:rsid w:val="00A840ED"/>
    <w:rsid w:val="00A86C9E"/>
    <w:rsid w:val="00A87441"/>
    <w:rsid w:val="00A90CE2"/>
    <w:rsid w:val="00A94404"/>
    <w:rsid w:val="00A9561F"/>
    <w:rsid w:val="00A95B44"/>
    <w:rsid w:val="00A97B33"/>
    <w:rsid w:val="00AA0C54"/>
    <w:rsid w:val="00AA3075"/>
    <w:rsid w:val="00AA3DA6"/>
    <w:rsid w:val="00AB2338"/>
    <w:rsid w:val="00AB3392"/>
    <w:rsid w:val="00AB3581"/>
    <w:rsid w:val="00AB4AE8"/>
    <w:rsid w:val="00AB508F"/>
    <w:rsid w:val="00AC2168"/>
    <w:rsid w:val="00AC4ECA"/>
    <w:rsid w:val="00AC6130"/>
    <w:rsid w:val="00AE5BEC"/>
    <w:rsid w:val="00AE5CBB"/>
    <w:rsid w:val="00AF0659"/>
    <w:rsid w:val="00AF68C0"/>
    <w:rsid w:val="00B000DC"/>
    <w:rsid w:val="00B02856"/>
    <w:rsid w:val="00B05F20"/>
    <w:rsid w:val="00B10D8B"/>
    <w:rsid w:val="00B15800"/>
    <w:rsid w:val="00B1733F"/>
    <w:rsid w:val="00B2183A"/>
    <w:rsid w:val="00B24026"/>
    <w:rsid w:val="00B25E74"/>
    <w:rsid w:val="00B31717"/>
    <w:rsid w:val="00B47313"/>
    <w:rsid w:val="00B53741"/>
    <w:rsid w:val="00B62EE8"/>
    <w:rsid w:val="00B678BB"/>
    <w:rsid w:val="00B74FD8"/>
    <w:rsid w:val="00B85C4F"/>
    <w:rsid w:val="00B9217B"/>
    <w:rsid w:val="00BA47D1"/>
    <w:rsid w:val="00BA5AC0"/>
    <w:rsid w:val="00BB20CB"/>
    <w:rsid w:val="00BB249E"/>
    <w:rsid w:val="00BB3325"/>
    <w:rsid w:val="00BB4420"/>
    <w:rsid w:val="00BB7BED"/>
    <w:rsid w:val="00BE14CA"/>
    <w:rsid w:val="00BE685A"/>
    <w:rsid w:val="00BF06B2"/>
    <w:rsid w:val="00BF1CCB"/>
    <w:rsid w:val="00BF2618"/>
    <w:rsid w:val="00BF5CC6"/>
    <w:rsid w:val="00C004C3"/>
    <w:rsid w:val="00C04C09"/>
    <w:rsid w:val="00C072A8"/>
    <w:rsid w:val="00C12C82"/>
    <w:rsid w:val="00C214CB"/>
    <w:rsid w:val="00C24D4E"/>
    <w:rsid w:val="00C368BE"/>
    <w:rsid w:val="00C57F65"/>
    <w:rsid w:val="00C82FF8"/>
    <w:rsid w:val="00C8450E"/>
    <w:rsid w:val="00C90FAA"/>
    <w:rsid w:val="00C91BD6"/>
    <w:rsid w:val="00CB2AC9"/>
    <w:rsid w:val="00CB604F"/>
    <w:rsid w:val="00CC33E3"/>
    <w:rsid w:val="00CD19D7"/>
    <w:rsid w:val="00CD6DCD"/>
    <w:rsid w:val="00CE33ED"/>
    <w:rsid w:val="00CE3402"/>
    <w:rsid w:val="00CE4BCF"/>
    <w:rsid w:val="00CE7740"/>
    <w:rsid w:val="00CF5163"/>
    <w:rsid w:val="00CF5F28"/>
    <w:rsid w:val="00D11571"/>
    <w:rsid w:val="00D15519"/>
    <w:rsid w:val="00D20BFB"/>
    <w:rsid w:val="00D24DD5"/>
    <w:rsid w:val="00D25F9D"/>
    <w:rsid w:val="00D27037"/>
    <w:rsid w:val="00D31924"/>
    <w:rsid w:val="00D33EA2"/>
    <w:rsid w:val="00D438E6"/>
    <w:rsid w:val="00D444E8"/>
    <w:rsid w:val="00D5137D"/>
    <w:rsid w:val="00D63951"/>
    <w:rsid w:val="00D65A51"/>
    <w:rsid w:val="00D701DD"/>
    <w:rsid w:val="00D7056A"/>
    <w:rsid w:val="00D7288C"/>
    <w:rsid w:val="00D76E72"/>
    <w:rsid w:val="00D83187"/>
    <w:rsid w:val="00D90C2C"/>
    <w:rsid w:val="00D96D24"/>
    <w:rsid w:val="00DA1616"/>
    <w:rsid w:val="00DA2846"/>
    <w:rsid w:val="00DA79B4"/>
    <w:rsid w:val="00DB2E93"/>
    <w:rsid w:val="00DD100D"/>
    <w:rsid w:val="00DE02AA"/>
    <w:rsid w:val="00DE6BB7"/>
    <w:rsid w:val="00DF701F"/>
    <w:rsid w:val="00E030DB"/>
    <w:rsid w:val="00E06444"/>
    <w:rsid w:val="00E207CF"/>
    <w:rsid w:val="00E46A12"/>
    <w:rsid w:val="00E60019"/>
    <w:rsid w:val="00E6075C"/>
    <w:rsid w:val="00E61232"/>
    <w:rsid w:val="00E64219"/>
    <w:rsid w:val="00E674E6"/>
    <w:rsid w:val="00E72074"/>
    <w:rsid w:val="00E85408"/>
    <w:rsid w:val="00EA193E"/>
    <w:rsid w:val="00EA7A91"/>
    <w:rsid w:val="00EA7E05"/>
    <w:rsid w:val="00EC3B57"/>
    <w:rsid w:val="00ED1235"/>
    <w:rsid w:val="00ED74E8"/>
    <w:rsid w:val="00EE54FE"/>
    <w:rsid w:val="00EE58AE"/>
    <w:rsid w:val="00EF26F6"/>
    <w:rsid w:val="00EF4DE9"/>
    <w:rsid w:val="00F01294"/>
    <w:rsid w:val="00F05CB3"/>
    <w:rsid w:val="00F317F5"/>
    <w:rsid w:val="00F32F5D"/>
    <w:rsid w:val="00F372B2"/>
    <w:rsid w:val="00F44CDC"/>
    <w:rsid w:val="00F453F2"/>
    <w:rsid w:val="00F468B3"/>
    <w:rsid w:val="00F47739"/>
    <w:rsid w:val="00F50751"/>
    <w:rsid w:val="00F60613"/>
    <w:rsid w:val="00F672C4"/>
    <w:rsid w:val="00F70B19"/>
    <w:rsid w:val="00F72B05"/>
    <w:rsid w:val="00F76592"/>
    <w:rsid w:val="00F82CD9"/>
    <w:rsid w:val="00F84E46"/>
    <w:rsid w:val="00F85507"/>
    <w:rsid w:val="00F8636A"/>
    <w:rsid w:val="00F92E1D"/>
    <w:rsid w:val="00F940C0"/>
    <w:rsid w:val="00F96156"/>
    <w:rsid w:val="00F9770E"/>
    <w:rsid w:val="00FA7FF7"/>
    <w:rsid w:val="00FB3BBE"/>
    <w:rsid w:val="00FB7AF3"/>
    <w:rsid w:val="00FC084B"/>
    <w:rsid w:val="00FC320A"/>
    <w:rsid w:val="00FC3E13"/>
    <w:rsid w:val="00FC60D3"/>
    <w:rsid w:val="00FD0792"/>
    <w:rsid w:val="00FD255B"/>
    <w:rsid w:val="00FD2765"/>
    <w:rsid w:val="00FD5B9A"/>
    <w:rsid w:val="00FE6E0D"/>
    <w:rsid w:val="00FF1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9DA5E"/>
  <w15:docId w15:val="{06771409-0081-49AB-A0D9-0AE55FC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styleId="af2">
    <w:name w:val="Emphasis"/>
    <w:basedOn w:val="a0"/>
    <w:uiPriority w:val="20"/>
    <w:qFormat/>
    <w:rsid w:val="006510F9"/>
    <w:rPr>
      <w:i/>
      <w:iCs/>
    </w:rPr>
  </w:style>
  <w:style w:type="paragraph" w:styleId="af3">
    <w:name w:val="No Spacing"/>
    <w:link w:val="af4"/>
    <w:qFormat/>
    <w:rsid w:val="008A36A6"/>
    <w:pPr>
      <w:spacing w:after="0" w:line="240" w:lineRule="auto"/>
    </w:pPr>
    <w:rPr>
      <w:rFonts w:cs="Times New Roman"/>
      <w:lang w:val="ru-RU" w:eastAsia="en-US"/>
    </w:rPr>
  </w:style>
  <w:style w:type="character" w:customStyle="1" w:styleId="ab">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uiPriority w:val="99"/>
    <w:locked/>
    <w:rsid w:val="008A36A6"/>
    <w:rPr>
      <w:rFonts w:ascii="Times New Roman" w:eastAsia="Times New Roman" w:hAnsi="Times New Roman" w:cs="Times New Roman"/>
      <w:sz w:val="24"/>
      <w:szCs w:val="24"/>
    </w:rPr>
  </w:style>
  <w:style w:type="character" w:customStyle="1" w:styleId="af4">
    <w:name w:val="Без інтервалів Знак"/>
    <w:link w:val="af3"/>
    <w:rsid w:val="008A36A6"/>
    <w:rPr>
      <w:rFonts w:cs="Times New Roman"/>
      <w:lang w:val="ru-RU" w:eastAsia="en-US"/>
    </w:rPr>
  </w:style>
  <w:style w:type="character" w:styleId="af5">
    <w:name w:val="FollowedHyperlink"/>
    <w:basedOn w:val="a0"/>
    <w:uiPriority w:val="99"/>
    <w:semiHidden/>
    <w:unhideWhenUsed/>
    <w:rsid w:val="00E61232"/>
    <w:rPr>
      <w:color w:val="954F72" w:themeColor="followedHyperlink"/>
      <w:u w:val="single"/>
    </w:rPr>
  </w:style>
  <w:style w:type="character" w:customStyle="1" w:styleId="a6">
    <w:name w:val="Абзац списку Знак"/>
    <w:link w:val="a5"/>
    <w:uiPriority w:val="99"/>
    <w:locked/>
    <w:rsid w:val="0094201E"/>
  </w:style>
  <w:style w:type="paragraph" w:styleId="20">
    <w:name w:val="Body Text Indent 2"/>
    <w:basedOn w:val="a"/>
    <w:link w:val="21"/>
    <w:uiPriority w:val="99"/>
    <w:semiHidden/>
    <w:rsid w:val="0094201E"/>
    <w:pPr>
      <w:spacing w:after="120" w:line="480" w:lineRule="auto"/>
      <w:ind w:left="283"/>
    </w:pPr>
    <w:rPr>
      <w:rFonts w:cs="Times New Roman"/>
      <w:lang w:val="ru-RU" w:eastAsia="en-US"/>
    </w:rPr>
  </w:style>
  <w:style w:type="character" w:customStyle="1" w:styleId="21">
    <w:name w:val="Основний текст з відступом 2 Знак"/>
    <w:basedOn w:val="a0"/>
    <w:link w:val="20"/>
    <w:uiPriority w:val="99"/>
    <w:semiHidden/>
    <w:rsid w:val="0094201E"/>
    <w:rPr>
      <w:rFonts w:cs="Times New Roman"/>
      <w:lang w:val="ru-RU" w:eastAsia="en-US"/>
    </w:rPr>
  </w:style>
  <w:style w:type="character" w:customStyle="1" w:styleId="FontStyle16">
    <w:name w:val="Font Style16"/>
    <w:basedOn w:val="a0"/>
    <w:uiPriority w:val="99"/>
    <w:rsid w:val="0094201E"/>
    <w:rPr>
      <w:rFonts w:ascii="Times New Roman" w:hAnsi="Times New Roman" w:cs="Times New Roman"/>
      <w:sz w:val="26"/>
      <w:szCs w:val="26"/>
    </w:rPr>
  </w:style>
  <w:style w:type="paragraph" w:styleId="af6">
    <w:name w:val="header"/>
    <w:basedOn w:val="a"/>
    <w:link w:val="af7"/>
    <w:uiPriority w:val="99"/>
    <w:unhideWhenUsed/>
    <w:rsid w:val="00FD079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FD0792"/>
  </w:style>
  <w:style w:type="paragraph" w:styleId="af8">
    <w:name w:val="footer"/>
    <w:basedOn w:val="a"/>
    <w:link w:val="af9"/>
    <w:uiPriority w:val="99"/>
    <w:unhideWhenUsed/>
    <w:rsid w:val="00FD079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FD0792"/>
  </w:style>
  <w:style w:type="paragraph" w:styleId="HTML">
    <w:name w:val="HTML Preformatted"/>
    <w:basedOn w:val="a"/>
    <w:link w:val="HTML0"/>
    <w:uiPriority w:val="99"/>
    <w:rsid w:val="003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ий HTML Знак"/>
    <w:basedOn w:val="a0"/>
    <w:link w:val="HTML"/>
    <w:uiPriority w:val="99"/>
    <w:rsid w:val="00307787"/>
    <w:rPr>
      <w:rFonts w:ascii="Courier New" w:eastAsia="Times New Roman" w:hAnsi="Courier New" w:cs="Times New Roman"/>
      <w:sz w:val="20"/>
      <w:szCs w:val="20"/>
      <w:lang w:eastAsia="en-US"/>
    </w:rPr>
  </w:style>
  <w:style w:type="table" w:customStyle="1" w:styleId="11">
    <w:name w:val="Сітка таблиці1"/>
    <w:basedOn w:val="a1"/>
    <w:next w:val="a4"/>
    <w:uiPriority w:val="39"/>
    <w:rsid w:val="001C0720"/>
    <w:pPr>
      <w:spacing w:after="0" w:line="240" w:lineRule="auto"/>
      <w:jc w:val="both"/>
    </w:pPr>
    <w:rPr>
      <w:rFonts w:ascii="Times New Roman" w:hAnsi="Times New Roman" w:cs="Times New Roman (Основной текст"/>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unhideWhenUsed/>
    <w:rsid w:val="00423D5C"/>
    <w:pPr>
      <w:spacing w:after="120"/>
    </w:pPr>
  </w:style>
  <w:style w:type="character" w:customStyle="1" w:styleId="afb">
    <w:name w:val="Основний текст Знак"/>
    <w:basedOn w:val="a0"/>
    <w:link w:val="afa"/>
    <w:uiPriority w:val="99"/>
    <w:rsid w:val="00423D5C"/>
  </w:style>
  <w:style w:type="character" w:styleId="afc">
    <w:name w:val="Unresolved Mention"/>
    <w:basedOn w:val="a0"/>
    <w:uiPriority w:val="99"/>
    <w:semiHidden/>
    <w:unhideWhenUsed/>
    <w:rsid w:val="0042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2141">
      <w:bodyDiv w:val="1"/>
      <w:marLeft w:val="0"/>
      <w:marRight w:val="0"/>
      <w:marTop w:val="0"/>
      <w:marBottom w:val="0"/>
      <w:divBdr>
        <w:top w:val="none" w:sz="0" w:space="0" w:color="auto"/>
        <w:left w:val="none" w:sz="0" w:space="0" w:color="auto"/>
        <w:bottom w:val="none" w:sz="0" w:space="0" w:color="auto"/>
        <w:right w:val="none" w:sz="0" w:space="0" w:color="auto"/>
      </w:divBdr>
    </w:div>
    <w:div w:id="359432002">
      <w:bodyDiv w:val="1"/>
      <w:marLeft w:val="0"/>
      <w:marRight w:val="0"/>
      <w:marTop w:val="0"/>
      <w:marBottom w:val="0"/>
      <w:divBdr>
        <w:top w:val="none" w:sz="0" w:space="0" w:color="auto"/>
        <w:left w:val="none" w:sz="0" w:space="0" w:color="auto"/>
        <w:bottom w:val="none" w:sz="0" w:space="0" w:color="auto"/>
        <w:right w:val="none" w:sz="0" w:space="0" w:color="auto"/>
      </w:divBdr>
    </w:div>
    <w:div w:id="448553463">
      <w:bodyDiv w:val="1"/>
      <w:marLeft w:val="0"/>
      <w:marRight w:val="0"/>
      <w:marTop w:val="0"/>
      <w:marBottom w:val="0"/>
      <w:divBdr>
        <w:top w:val="none" w:sz="0" w:space="0" w:color="auto"/>
        <w:left w:val="none" w:sz="0" w:space="0" w:color="auto"/>
        <w:bottom w:val="none" w:sz="0" w:space="0" w:color="auto"/>
        <w:right w:val="none" w:sz="0" w:space="0" w:color="auto"/>
      </w:divBdr>
    </w:div>
    <w:div w:id="549925373">
      <w:bodyDiv w:val="1"/>
      <w:marLeft w:val="0"/>
      <w:marRight w:val="0"/>
      <w:marTop w:val="0"/>
      <w:marBottom w:val="0"/>
      <w:divBdr>
        <w:top w:val="none" w:sz="0" w:space="0" w:color="auto"/>
        <w:left w:val="none" w:sz="0" w:space="0" w:color="auto"/>
        <w:bottom w:val="none" w:sz="0" w:space="0" w:color="auto"/>
        <w:right w:val="none" w:sz="0" w:space="0" w:color="auto"/>
      </w:divBdr>
    </w:div>
    <w:div w:id="762188651">
      <w:bodyDiv w:val="1"/>
      <w:marLeft w:val="0"/>
      <w:marRight w:val="0"/>
      <w:marTop w:val="0"/>
      <w:marBottom w:val="0"/>
      <w:divBdr>
        <w:top w:val="none" w:sz="0" w:space="0" w:color="auto"/>
        <w:left w:val="none" w:sz="0" w:space="0" w:color="auto"/>
        <w:bottom w:val="none" w:sz="0" w:space="0" w:color="auto"/>
        <w:right w:val="none" w:sz="0" w:space="0" w:color="auto"/>
      </w:divBdr>
    </w:div>
    <w:div w:id="945429712">
      <w:bodyDiv w:val="1"/>
      <w:marLeft w:val="0"/>
      <w:marRight w:val="0"/>
      <w:marTop w:val="0"/>
      <w:marBottom w:val="0"/>
      <w:divBdr>
        <w:top w:val="none" w:sz="0" w:space="0" w:color="auto"/>
        <w:left w:val="none" w:sz="0" w:space="0" w:color="auto"/>
        <w:bottom w:val="none" w:sz="0" w:space="0" w:color="auto"/>
        <w:right w:val="none" w:sz="0" w:space="0" w:color="auto"/>
      </w:divBdr>
    </w:div>
    <w:div w:id="1053458319">
      <w:bodyDiv w:val="1"/>
      <w:marLeft w:val="0"/>
      <w:marRight w:val="0"/>
      <w:marTop w:val="0"/>
      <w:marBottom w:val="0"/>
      <w:divBdr>
        <w:top w:val="none" w:sz="0" w:space="0" w:color="auto"/>
        <w:left w:val="none" w:sz="0" w:space="0" w:color="auto"/>
        <w:bottom w:val="none" w:sz="0" w:space="0" w:color="auto"/>
        <w:right w:val="none" w:sz="0" w:space="0" w:color="auto"/>
      </w:divBdr>
    </w:div>
    <w:div w:id="1097362270">
      <w:bodyDiv w:val="1"/>
      <w:marLeft w:val="0"/>
      <w:marRight w:val="0"/>
      <w:marTop w:val="0"/>
      <w:marBottom w:val="0"/>
      <w:divBdr>
        <w:top w:val="none" w:sz="0" w:space="0" w:color="auto"/>
        <w:left w:val="none" w:sz="0" w:space="0" w:color="auto"/>
        <w:bottom w:val="none" w:sz="0" w:space="0" w:color="auto"/>
        <w:right w:val="none" w:sz="0" w:space="0" w:color="auto"/>
      </w:divBdr>
    </w:div>
    <w:div w:id="1162353098">
      <w:bodyDiv w:val="1"/>
      <w:marLeft w:val="0"/>
      <w:marRight w:val="0"/>
      <w:marTop w:val="0"/>
      <w:marBottom w:val="0"/>
      <w:divBdr>
        <w:top w:val="none" w:sz="0" w:space="0" w:color="auto"/>
        <w:left w:val="none" w:sz="0" w:space="0" w:color="auto"/>
        <w:bottom w:val="none" w:sz="0" w:space="0" w:color="auto"/>
        <w:right w:val="none" w:sz="0" w:space="0" w:color="auto"/>
      </w:divBdr>
    </w:div>
    <w:div w:id="1200707930">
      <w:bodyDiv w:val="1"/>
      <w:marLeft w:val="0"/>
      <w:marRight w:val="0"/>
      <w:marTop w:val="0"/>
      <w:marBottom w:val="0"/>
      <w:divBdr>
        <w:top w:val="none" w:sz="0" w:space="0" w:color="auto"/>
        <w:left w:val="none" w:sz="0" w:space="0" w:color="auto"/>
        <w:bottom w:val="none" w:sz="0" w:space="0" w:color="auto"/>
        <w:right w:val="none" w:sz="0" w:space="0" w:color="auto"/>
      </w:divBdr>
    </w:div>
    <w:div w:id="1219780267">
      <w:bodyDiv w:val="1"/>
      <w:marLeft w:val="0"/>
      <w:marRight w:val="0"/>
      <w:marTop w:val="0"/>
      <w:marBottom w:val="0"/>
      <w:divBdr>
        <w:top w:val="none" w:sz="0" w:space="0" w:color="auto"/>
        <w:left w:val="none" w:sz="0" w:space="0" w:color="auto"/>
        <w:bottom w:val="none" w:sz="0" w:space="0" w:color="auto"/>
        <w:right w:val="none" w:sz="0" w:space="0" w:color="auto"/>
      </w:divBdr>
    </w:div>
    <w:div w:id="1348365864">
      <w:bodyDiv w:val="1"/>
      <w:marLeft w:val="0"/>
      <w:marRight w:val="0"/>
      <w:marTop w:val="0"/>
      <w:marBottom w:val="0"/>
      <w:divBdr>
        <w:top w:val="none" w:sz="0" w:space="0" w:color="auto"/>
        <w:left w:val="none" w:sz="0" w:space="0" w:color="auto"/>
        <w:bottom w:val="none" w:sz="0" w:space="0" w:color="auto"/>
        <w:right w:val="none" w:sz="0" w:space="0" w:color="auto"/>
      </w:divBdr>
    </w:div>
    <w:div w:id="1438476856">
      <w:bodyDiv w:val="1"/>
      <w:marLeft w:val="0"/>
      <w:marRight w:val="0"/>
      <w:marTop w:val="0"/>
      <w:marBottom w:val="0"/>
      <w:divBdr>
        <w:top w:val="none" w:sz="0" w:space="0" w:color="auto"/>
        <w:left w:val="none" w:sz="0" w:space="0" w:color="auto"/>
        <w:bottom w:val="none" w:sz="0" w:space="0" w:color="auto"/>
        <w:right w:val="none" w:sz="0" w:space="0" w:color="auto"/>
      </w:divBdr>
    </w:div>
    <w:div w:id="1727676665">
      <w:bodyDiv w:val="1"/>
      <w:marLeft w:val="0"/>
      <w:marRight w:val="0"/>
      <w:marTop w:val="0"/>
      <w:marBottom w:val="0"/>
      <w:divBdr>
        <w:top w:val="none" w:sz="0" w:space="0" w:color="auto"/>
        <w:left w:val="none" w:sz="0" w:space="0" w:color="auto"/>
        <w:bottom w:val="none" w:sz="0" w:space="0" w:color="auto"/>
        <w:right w:val="none" w:sz="0" w:space="0" w:color="auto"/>
      </w:divBdr>
    </w:div>
    <w:div w:id="1752849569">
      <w:bodyDiv w:val="1"/>
      <w:marLeft w:val="0"/>
      <w:marRight w:val="0"/>
      <w:marTop w:val="0"/>
      <w:marBottom w:val="0"/>
      <w:divBdr>
        <w:top w:val="none" w:sz="0" w:space="0" w:color="auto"/>
        <w:left w:val="none" w:sz="0" w:space="0" w:color="auto"/>
        <w:bottom w:val="none" w:sz="0" w:space="0" w:color="auto"/>
        <w:right w:val="none" w:sz="0" w:space="0" w:color="auto"/>
      </w:divBdr>
    </w:div>
    <w:div w:id="1754467974">
      <w:bodyDiv w:val="1"/>
      <w:marLeft w:val="0"/>
      <w:marRight w:val="0"/>
      <w:marTop w:val="0"/>
      <w:marBottom w:val="0"/>
      <w:divBdr>
        <w:top w:val="none" w:sz="0" w:space="0" w:color="auto"/>
        <w:left w:val="none" w:sz="0" w:space="0" w:color="auto"/>
        <w:bottom w:val="none" w:sz="0" w:space="0" w:color="auto"/>
        <w:right w:val="none" w:sz="0" w:space="0" w:color="auto"/>
      </w:divBdr>
    </w:div>
    <w:div w:id="1923485462">
      <w:bodyDiv w:val="1"/>
      <w:marLeft w:val="0"/>
      <w:marRight w:val="0"/>
      <w:marTop w:val="0"/>
      <w:marBottom w:val="0"/>
      <w:divBdr>
        <w:top w:val="none" w:sz="0" w:space="0" w:color="auto"/>
        <w:left w:val="none" w:sz="0" w:space="0" w:color="auto"/>
        <w:bottom w:val="none" w:sz="0" w:space="0" w:color="auto"/>
        <w:right w:val="none" w:sz="0" w:space="0" w:color="auto"/>
      </w:divBdr>
    </w:div>
    <w:div w:id="198819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ed202305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922-1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https://usr.minjust.gov.ua/content/get-documents"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ed20230519"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zakon4.rada.gov.ua/laws/show/2289-17"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radnuk.com.ua/pravova-baza/pro-zatverdzhennia-typovoi-antykoruptsijnoi-prohramy-iurydychnoi-osoby/"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ed20230519"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1178-2022-%D0%BF/ed20230519" TargetMode="External"/><Relationship Id="rId69" Type="http://schemas.openxmlformats.org/officeDocument/2006/relationships/hyperlink" Target="mailto:1skladpalnogo@dpsu.gov.ua"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ed20230519"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www.oree.com.u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41</Pages>
  <Words>91034</Words>
  <Characters>51890</Characters>
  <Application>Microsoft Office Word</Application>
  <DocSecurity>0</DocSecurity>
  <Lines>432</Lines>
  <Paragraphs>285</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10</cp:revision>
  <cp:lastPrinted>2023-10-26T09:13:00Z</cp:lastPrinted>
  <dcterms:created xsi:type="dcterms:W3CDTF">2023-12-19T10:33:00Z</dcterms:created>
  <dcterms:modified xsi:type="dcterms:W3CDTF">2023-12-20T09:23:00Z</dcterms:modified>
</cp:coreProperties>
</file>