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4184B" w14:textId="0AE1194A" w:rsidR="007B345B" w:rsidRDefault="005E4184" w:rsidP="005E4184">
      <w:pPr>
        <w:jc w:val="right"/>
        <w:rPr>
          <w:b/>
          <w:sz w:val="24"/>
          <w:szCs w:val="24"/>
        </w:rPr>
      </w:pPr>
      <w:r>
        <w:rPr>
          <w:b/>
          <w:sz w:val="24"/>
          <w:szCs w:val="24"/>
        </w:rPr>
        <w:t xml:space="preserve">Додаток 3 до </w:t>
      </w:r>
      <w:r w:rsidR="00AA655A">
        <w:rPr>
          <w:b/>
          <w:sz w:val="24"/>
          <w:szCs w:val="24"/>
        </w:rPr>
        <w:t>тендерної документації</w:t>
      </w:r>
    </w:p>
    <w:p w14:paraId="4807E8FE" w14:textId="77777777" w:rsidR="00436D36" w:rsidRPr="00436D36" w:rsidRDefault="00436D36" w:rsidP="00436D36">
      <w:pPr>
        <w:jc w:val="center"/>
        <w:rPr>
          <w:b/>
          <w:bCs/>
          <w:kern w:val="28"/>
          <w:sz w:val="24"/>
          <w:szCs w:val="24"/>
          <w:lang w:val="ru-RU"/>
        </w:rPr>
      </w:pPr>
      <w:r w:rsidRPr="00436D36">
        <w:rPr>
          <w:b/>
          <w:bCs/>
          <w:kern w:val="28"/>
          <w:sz w:val="24"/>
          <w:szCs w:val="24"/>
        </w:rPr>
        <w:t>ПРОЕКТ  ДОГОВОРУ</w:t>
      </w:r>
    </w:p>
    <w:p w14:paraId="7282285E" w14:textId="77777777" w:rsidR="00436D36" w:rsidRPr="00436D36" w:rsidRDefault="00436D36" w:rsidP="00436D36">
      <w:pPr>
        <w:suppressAutoHyphens/>
        <w:rPr>
          <w:sz w:val="24"/>
          <w:szCs w:val="24"/>
          <w:lang w:eastAsia="zh-CN"/>
        </w:rPr>
      </w:pPr>
    </w:p>
    <w:p w14:paraId="0653A506" w14:textId="5383183A" w:rsidR="00436D36" w:rsidRPr="00436D36" w:rsidRDefault="00436D36" w:rsidP="00436D36">
      <w:pPr>
        <w:suppressAutoHyphens/>
        <w:jc w:val="both"/>
        <w:rPr>
          <w:sz w:val="24"/>
          <w:szCs w:val="24"/>
          <w:lang w:eastAsia="zh-CN"/>
        </w:rPr>
      </w:pPr>
      <w:r w:rsidRPr="00436D36">
        <w:rPr>
          <w:sz w:val="24"/>
          <w:szCs w:val="24"/>
          <w:lang w:eastAsia="zh-CN"/>
        </w:rPr>
        <w:t xml:space="preserve">м. </w:t>
      </w:r>
      <w:r w:rsidR="00E27107">
        <w:rPr>
          <w:sz w:val="24"/>
          <w:szCs w:val="24"/>
          <w:lang w:eastAsia="zh-CN"/>
        </w:rPr>
        <w:t>Тернопіль</w:t>
      </w:r>
      <w:r w:rsidRPr="00436D36">
        <w:rPr>
          <w:sz w:val="24"/>
          <w:szCs w:val="24"/>
          <w:lang w:eastAsia="zh-CN"/>
        </w:rPr>
        <w:tab/>
      </w:r>
      <w:r w:rsidRPr="00436D36">
        <w:rPr>
          <w:sz w:val="24"/>
          <w:szCs w:val="24"/>
          <w:lang w:eastAsia="zh-CN"/>
        </w:rPr>
        <w:tab/>
      </w:r>
      <w:r w:rsidRPr="00436D36">
        <w:rPr>
          <w:sz w:val="24"/>
          <w:szCs w:val="24"/>
          <w:lang w:eastAsia="zh-CN"/>
        </w:rPr>
        <w:tab/>
      </w:r>
      <w:r w:rsidRPr="00436D36">
        <w:rPr>
          <w:sz w:val="24"/>
          <w:szCs w:val="24"/>
          <w:lang w:eastAsia="zh-CN"/>
        </w:rPr>
        <w:tab/>
        <w:t xml:space="preserve">                                  </w:t>
      </w:r>
      <w:r w:rsidRPr="00436D36">
        <w:rPr>
          <w:sz w:val="24"/>
          <w:szCs w:val="24"/>
          <w:lang w:eastAsia="zh-CN"/>
        </w:rPr>
        <w:tab/>
        <w:t xml:space="preserve">      </w:t>
      </w:r>
      <w:r w:rsidR="00E27107">
        <w:rPr>
          <w:sz w:val="24"/>
          <w:szCs w:val="24"/>
          <w:lang w:eastAsia="zh-CN"/>
        </w:rPr>
        <w:t xml:space="preserve">        </w:t>
      </w:r>
      <w:r w:rsidRPr="00436D36">
        <w:rPr>
          <w:sz w:val="24"/>
          <w:szCs w:val="24"/>
          <w:lang w:eastAsia="zh-CN"/>
        </w:rPr>
        <w:t xml:space="preserve">       </w:t>
      </w:r>
      <w:r w:rsidR="00D33383">
        <w:rPr>
          <w:sz w:val="24"/>
          <w:szCs w:val="24"/>
          <w:lang w:eastAsia="zh-CN"/>
        </w:rPr>
        <w:t xml:space="preserve">         </w:t>
      </w:r>
      <w:r w:rsidRPr="00436D36">
        <w:rPr>
          <w:sz w:val="24"/>
          <w:szCs w:val="24"/>
          <w:lang w:eastAsia="zh-CN"/>
        </w:rPr>
        <w:t xml:space="preserve">      </w:t>
      </w:r>
      <w:r w:rsidRPr="00436D36">
        <w:rPr>
          <w:sz w:val="24"/>
          <w:szCs w:val="24"/>
          <w:lang w:eastAsia="en-US"/>
        </w:rPr>
        <w:t>«___» _________ 202</w:t>
      </w:r>
      <w:r w:rsidR="00D33383">
        <w:rPr>
          <w:sz w:val="24"/>
          <w:szCs w:val="24"/>
          <w:lang w:eastAsia="en-US"/>
        </w:rPr>
        <w:t>3</w:t>
      </w:r>
      <w:r w:rsidRPr="00436D36">
        <w:rPr>
          <w:sz w:val="24"/>
          <w:szCs w:val="24"/>
          <w:lang w:eastAsia="en-US"/>
        </w:rPr>
        <w:t xml:space="preserve"> р.</w:t>
      </w:r>
    </w:p>
    <w:p w14:paraId="51EE88DB" w14:textId="33AB5D7E" w:rsidR="00436D36" w:rsidRPr="00436D36" w:rsidRDefault="00436D36" w:rsidP="00436D36">
      <w:pPr>
        <w:suppressAutoHyphens/>
        <w:jc w:val="both"/>
        <w:rPr>
          <w:sz w:val="24"/>
          <w:szCs w:val="24"/>
          <w:lang w:eastAsia="zh-CN"/>
        </w:rPr>
      </w:pPr>
      <w:r w:rsidRPr="00436D36">
        <w:rPr>
          <w:sz w:val="24"/>
          <w:szCs w:val="24"/>
          <w:lang w:eastAsia="zh-CN"/>
        </w:rPr>
        <w:t xml:space="preserve"> </w:t>
      </w:r>
      <w:r w:rsidR="00E27107">
        <w:rPr>
          <w:sz w:val="24"/>
          <w:szCs w:val="24"/>
          <w:lang w:eastAsia="zh-CN"/>
        </w:rPr>
        <w:t xml:space="preserve">  </w:t>
      </w:r>
    </w:p>
    <w:p w14:paraId="470523CF" w14:textId="5170029B" w:rsidR="00436D36" w:rsidRPr="00436D36" w:rsidRDefault="00436D36" w:rsidP="00436D36">
      <w:pPr>
        <w:tabs>
          <w:tab w:val="num" w:pos="567"/>
          <w:tab w:val="num" w:pos="862"/>
        </w:tabs>
        <w:ind w:firstLine="709"/>
        <w:jc w:val="both"/>
        <w:rPr>
          <w:bCs/>
          <w:sz w:val="24"/>
          <w:szCs w:val="24"/>
        </w:rPr>
      </w:pPr>
      <w:r w:rsidRPr="00436D36">
        <w:rPr>
          <w:bCs/>
          <w:sz w:val="24"/>
          <w:szCs w:val="24"/>
        </w:rPr>
        <w:t xml:space="preserve">Служба автомобільних доріг у </w:t>
      </w:r>
      <w:r w:rsidR="00E27107">
        <w:rPr>
          <w:bCs/>
          <w:sz w:val="24"/>
          <w:szCs w:val="24"/>
        </w:rPr>
        <w:t>Тернопільській</w:t>
      </w:r>
      <w:r w:rsidRPr="00436D36">
        <w:rPr>
          <w:bCs/>
          <w:sz w:val="24"/>
          <w:szCs w:val="24"/>
        </w:rPr>
        <w:t xml:space="preserve"> області (далі – «Замовник») в особі________________, що діє на підставі _______________________________________, з однієї сторони  та __________________________________(далі – «Виконавець»), в особі____________________, що діє на підставі ______________, з другої сторони, склали цей договір про нижченаведене:</w:t>
      </w:r>
    </w:p>
    <w:p w14:paraId="2B3B8568" w14:textId="77777777" w:rsidR="00436D36" w:rsidRPr="00436D36" w:rsidRDefault="00436D36" w:rsidP="00436D36">
      <w:pPr>
        <w:jc w:val="center"/>
        <w:rPr>
          <w:b/>
          <w:sz w:val="24"/>
          <w:szCs w:val="24"/>
        </w:rPr>
      </w:pPr>
      <w:r w:rsidRPr="00436D36">
        <w:rPr>
          <w:b/>
          <w:sz w:val="24"/>
          <w:szCs w:val="24"/>
        </w:rPr>
        <w:t>1. ПРЕДМЕТ ДОГОВОРУ</w:t>
      </w:r>
    </w:p>
    <w:p w14:paraId="2579AC04" w14:textId="6DBBE020" w:rsidR="00436D36" w:rsidRPr="008459C7" w:rsidRDefault="00436D36" w:rsidP="008459C7">
      <w:pPr>
        <w:ind w:firstLine="709"/>
        <w:jc w:val="both"/>
        <w:rPr>
          <w:sz w:val="24"/>
          <w:szCs w:val="24"/>
        </w:rPr>
      </w:pPr>
      <w:r w:rsidRPr="00436D36">
        <w:rPr>
          <w:bCs/>
          <w:iCs/>
          <w:sz w:val="24"/>
          <w:szCs w:val="24"/>
        </w:rPr>
        <w:t>1.1.</w:t>
      </w:r>
      <w:r w:rsidRPr="00436D36">
        <w:rPr>
          <w:b/>
          <w:i/>
          <w:sz w:val="24"/>
          <w:szCs w:val="24"/>
        </w:rPr>
        <w:t xml:space="preserve"> </w:t>
      </w:r>
      <w:r w:rsidRPr="00436D36">
        <w:rPr>
          <w:sz w:val="24"/>
          <w:szCs w:val="24"/>
        </w:rPr>
        <w:t>Виконавець зобов’язується надати зумовлені завданням Замовника послуги</w:t>
      </w:r>
      <w:r w:rsidR="00E27107">
        <w:rPr>
          <w:sz w:val="24"/>
          <w:szCs w:val="24"/>
        </w:rPr>
        <w:t>:</w:t>
      </w:r>
      <w:r w:rsidR="00E27107" w:rsidRPr="00E27107">
        <w:t xml:space="preserve"> </w:t>
      </w:r>
      <w:r w:rsidR="008459C7" w:rsidRPr="00642147">
        <w:rPr>
          <w:sz w:val="24"/>
          <w:szCs w:val="24"/>
          <w:lang w:val="en-US"/>
        </w:rPr>
        <w:t>Експлуатаційне утримання автомобільних доріг загального користування державного значення</w:t>
      </w:r>
      <w:r w:rsidR="008459C7" w:rsidRPr="00642147">
        <w:rPr>
          <w:sz w:val="24"/>
          <w:szCs w:val="24"/>
        </w:rPr>
        <w:t xml:space="preserve"> у Тернопільській області (</w:t>
      </w:r>
      <w:r w:rsidR="008459C7" w:rsidRPr="00642147">
        <w:rPr>
          <w:sz w:val="24"/>
          <w:szCs w:val="24"/>
          <w:lang w:val="en-US"/>
        </w:rPr>
        <w:t>Науковий супровід аналітичної експертної системи управління мостами (АЕСУМ)</w:t>
      </w:r>
      <w:r w:rsidR="008459C7" w:rsidRPr="00642147">
        <w:rPr>
          <w:sz w:val="24"/>
          <w:szCs w:val="24"/>
        </w:rPr>
        <w:t>)</w:t>
      </w:r>
      <w:r w:rsidR="008459C7" w:rsidRPr="008459C7">
        <w:rPr>
          <w:sz w:val="24"/>
          <w:szCs w:val="24"/>
        </w:rPr>
        <w:t xml:space="preserve"> </w:t>
      </w:r>
      <w:r w:rsidR="008459C7" w:rsidRPr="00642147">
        <w:rPr>
          <w:sz w:val="24"/>
          <w:szCs w:val="24"/>
        </w:rPr>
        <w:t>(</w:t>
      </w:r>
      <w:r w:rsidR="008459C7" w:rsidRPr="00642147">
        <w:rPr>
          <w:iCs/>
          <w:sz w:val="24"/>
          <w:szCs w:val="24"/>
        </w:rPr>
        <w:t xml:space="preserve">ДК 021:2015 – </w:t>
      </w:r>
      <w:r w:rsidR="008459C7" w:rsidRPr="00642147">
        <w:rPr>
          <w:iCs/>
          <w:sz w:val="24"/>
          <w:szCs w:val="24"/>
          <w:lang w:val="en-US"/>
        </w:rPr>
        <w:t xml:space="preserve">48610000-7 – </w:t>
      </w:r>
      <w:r w:rsidR="008459C7" w:rsidRPr="00642147">
        <w:rPr>
          <w:iCs/>
          <w:sz w:val="24"/>
          <w:szCs w:val="24"/>
        </w:rPr>
        <w:t>«</w:t>
      </w:r>
      <w:r w:rsidR="008459C7" w:rsidRPr="00642147">
        <w:rPr>
          <w:iCs/>
          <w:sz w:val="24"/>
          <w:szCs w:val="24"/>
          <w:lang w:val="en-US"/>
        </w:rPr>
        <w:t>Системи баз даних</w:t>
      </w:r>
      <w:r w:rsidR="008459C7" w:rsidRPr="00642147">
        <w:rPr>
          <w:iCs/>
          <w:sz w:val="24"/>
          <w:szCs w:val="24"/>
        </w:rPr>
        <w:t>»)</w:t>
      </w:r>
      <w:r w:rsidR="008459C7">
        <w:rPr>
          <w:sz w:val="24"/>
          <w:szCs w:val="24"/>
        </w:rPr>
        <w:t xml:space="preserve"> </w:t>
      </w:r>
      <w:r w:rsidRPr="00AA655A">
        <w:rPr>
          <w:iCs/>
          <w:sz w:val="24"/>
          <w:szCs w:val="24"/>
        </w:rPr>
        <w:t>(надалі по тексту - послуги)</w:t>
      </w:r>
      <w:r w:rsidRPr="00436D36">
        <w:rPr>
          <w:b/>
          <w:bCs/>
          <w:iCs/>
          <w:sz w:val="24"/>
          <w:szCs w:val="24"/>
        </w:rPr>
        <w:t>,</w:t>
      </w:r>
      <w:r w:rsidRPr="00436D36">
        <w:rPr>
          <w:b/>
          <w:sz w:val="24"/>
          <w:szCs w:val="24"/>
        </w:rPr>
        <w:t xml:space="preserve"> </w:t>
      </w:r>
      <w:r w:rsidRPr="00436D36">
        <w:rPr>
          <w:sz w:val="24"/>
          <w:szCs w:val="24"/>
        </w:rPr>
        <w:t>а Замовник зобов’язується прийняти надані послуги і оплатити їх.</w:t>
      </w:r>
      <w:r w:rsidRPr="00436D36">
        <w:t xml:space="preserve"> </w:t>
      </w:r>
    </w:p>
    <w:p w14:paraId="47C8E8FF" w14:textId="77777777" w:rsidR="00436D36" w:rsidRPr="00436D36" w:rsidRDefault="00436D36" w:rsidP="00436D36">
      <w:pPr>
        <w:jc w:val="both"/>
        <w:rPr>
          <w:sz w:val="24"/>
        </w:rPr>
      </w:pPr>
      <w:r w:rsidRPr="00436D36">
        <w:rPr>
          <w:sz w:val="24"/>
        </w:rPr>
        <w:tab/>
        <w:t>1.2.   Зміст і строки надання етапів послуг визначаються календарним планом (Додаток №1 до Договору), який є невід’ємною частиною цього Договору.</w:t>
      </w:r>
    </w:p>
    <w:p w14:paraId="019F6CC9" w14:textId="77777777" w:rsidR="00436D36" w:rsidRPr="00436D36" w:rsidRDefault="00436D36" w:rsidP="00436D36">
      <w:pPr>
        <w:spacing w:line="220" w:lineRule="exact"/>
        <w:jc w:val="both"/>
        <w:rPr>
          <w:sz w:val="24"/>
        </w:rPr>
      </w:pPr>
    </w:p>
    <w:p w14:paraId="5C1D0EF2" w14:textId="77777777" w:rsidR="00436D36" w:rsidRPr="00436D36" w:rsidRDefault="00436D36" w:rsidP="00436D36">
      <w:pPr>
        <w:spacing w:line="220" w:lineRule="exact"/>
        <w:jc w:val="center"/>
        <w:rPr>
          <w:b/>
          <w:sz w:val="24"/>
        </w:rPr>
      </w:pPr>
      <w:r w:rsidRPr="00436D36">
        <w:rPr>
          <w:b/>
          <w:sz w:val="24"/>
        </w:rPr>
        <w:t>2. ВАРТIСТЬ ПОСЛУГ I ПОРЯДОК РОЗРАХУНКIВ</w:t>
      </w:r>
    </w:p>
    <w:p w14:paraId="61D32F08" w14:textId="4B821D5A" w:rsidR="00436D36" w:rsidRPr="00436D36" w:rsidRDefault="00436D36" w:rsidP="00357DBD">
      <w:pPr>
        <w:widowControl w:val="0"/>
        <w:tabs>
          <w:tab w:val="left" w:pos="1276"/>
        </w:tabs>
        <w:autoSpaceDE w:val="0"/>
        <w:autoSpaceDN w:val="0"/>
        <w:adjustRightInd w:val="0"/>
        <w:ind w:firstLine="709"/>
        <w:jc w:val="both"/>
        <w:rPr>
          <w:sz w:val="24"/>
          <w:szCs w:val="24"/>
        </w:rPr>
      </w:pPr>
      <w:r w:rsidRPr="00436D36">
        <w:t xml:space="preserve">2.1. </w:t>
      </w:r>
      <w:r w:rsidRPr="00436D36">
        <w:rPr>
          <w:sz w:val="24"/>
          <w:szCs w:val="24"/>
        </w:rPr>
        <w:t>За надані послуги згідно з цим Договором Замовник перераховує Виконавцю                _________ грн. (_______________ грн ____ коп.) у відповідності із Калькуляцією кошторисної вартості (Додаток №2 до Договору).</w:t>
      </w:r>
      <w:r w:rsidR="00A3172B">
        <w:rPr>
          <w:sz w:val="24"/>
          <w:szCs w:val="24"/>
        </w:rPr>
        <w:t xml:space="preserve"> Договірна ціна є твердою.</w:t>
      </w:r>
    </w:p>
    <w:p w14:paraId="7DC03865" w14:textId="77777777" w:rsidR="00436D36" w:rsidRPr="00436D36" w:rsidRDefault="00436D36" w:rsidP="00436D36">
      <w:pPr>
        <w:widowControl w:val="0"/>
        <w:tabs>
          <w:tab w:val="left" w:pos="1276"/>
        </w:tabs>
        <w:autoSpaceDE w:val="0"/>
        <w:autoSpaceDN w:val="0"/>
        <w:adjustRightInd w:val="0"/>
        <w:jc w:val="both"/>
        <w:rPr>
          <w:rFonts w:ascii="Times New Roman CYR" w:hAnsi="Times New Roman CYR" w:cs="Times New Roman CYR"/>
          <w:iCs/>
          <w:sz w:val="24"/>
          <w:szCs w:val="24"/>
        </w:rPr>
      </w:pPr>
      <w:r w:rsidRPr="00436D36">
        <w:rPr>
          <w:sz w:val="24"/>
          <w:szCs w:val="24"/>
        </w:rPr>
        <w:t xml:space="preserve">                Бюджетні зобов’язання за Договором виникають у разі наявності та в межах бюджетних асигнувань на ці цілі, передбачених планом використання бюджетних</w:t>
      </w:r>
      <w:r w:rsidRPr="00436D36">
        <w:rPr>
          <w:rFonts w:ascii="Times New Roman CYR" w:hAnsi="Times New Roman CYR" w:cs="Times New Roman CYR"/>
          <w:iCs/>
          <w:sz w:val="24"/>
          <w:szCs w:val="24"/>
        </w:rPr>
        <w:t xml:space="preserve"> коштів.</w:t>
      </w:r>
    </w:p>
    <w:p w14:paraId="52406982" w14:textId="77777777" w:rsidR="00436D36" w:rsidRPr="00436D36" w:rsidRDefault="00436D36" w:rsidP="00436D36">
      <w:pPr>
        <w:widowControl w:val="0"/>
        <w:tabs>
          <w:tab w:val="left" w:pos="1276"/>
        </w:tabs>
        <w:autoSpaceDE w:val="0"/>
        <w:autoSpaceDN w:val="0"/>
        <w:adjustRightInd w:val="0"/>
        <w:jc w:val="both"/>
        <w:rPr>
          <w:sz w:val="24"/>
          <w:szCs w:val="24"/>
        </w:rPr>
      </w:pPr>
      <w:r w:rsidRPr="00436D36">
        <w:rPr>
          <w:sz w:val="24"/>
          <w:szCs w:val="24"/>
        </w:rPr>
        <w:t xml:space="preserve">            2.2. Оплата проводиться  на підставі Акту наданих послуг (далі – Акт) та рахунку, згідно з календарним планом за рахунок  коштів Державного бюджету України.</w:t>
      </w:r>
    </w:p>
    <w:p w14:paraId="0C1C92F2" w14:textId="77777777" w:rsidR="00436D36" w:rsidRPr="00436D36" w:rsidRDefault="00436D36" w:rsidP="00436D36">
      <w:pPr>
        <w:widowControl w:val="0"/>
        <w:tabs>
          <w:tab w:val="left" w:pos="1276"/>
        </w:tabs>
        <w:autoSpaceDE w:val="0"/>
        <w:autoSpaceDN w:val="0"/>
        <w:adjustRightInd w:val="0"/>
        <w:jc w:val="both"/>
        <w:rPr>
          <w:sz w:val="24"/>
          <w:szCs w:val="24"/>
        </w:rPr>
      </w:pPr>
      <w:r w:rsidRPr="00436D36">
        <w:rPr>
          <w:bCs/>
          <w:iCs/>
          <w:sz w:val="24"/>
          <w:szCs w:val="24"/>
        </w:rPr>
        <w:t xml:space="preserve">            2.3. Замовник</w:t>
      </w:r>
      <w:r w:rsidRPr="00436D36">
        <w:rPr>
          <w:sz w:val="24"/>
          <w:szCs w:val="24"/>
        </w:rPr>
        <w:t xml:space="preserve"> гарантує оплату </w:t>
      </w:r>
      <w:r w:rsidRPr="00436D36">
        <w:rPr>
          <w:bCs/>
          <w:iCs/>
          <w:sz w:val="24"/>
          <w:szCs w:val="24"/>
        </w:rPr>
        <w:t>Виконавцю якісно наданих послуг</w:t>
      </w:r>
      <w:r w:rsidRPr="00436D36">
        <w:rPr>
          <w:sz w:val="24"/>
          <w:szCs w:val="24"/>
        </w:rPr>
        <w:t xml:space="preserve"> протягом</w:t>
      </w:r>
      <w:r w:rsidRPr="00436D36">
        <w:rPr>
          <w:bCs/>
          <w:sz w:val="24"/>
          <w:szCs w:val="24"/>
        </w:rPr>
        <w:t xml:space="preserve"> 10</w:t>
      </w:r>
      <w:r w:rsidRPr="00436D36">
        <w:rPr>
          <w:sz w:val="24"/>
          <w:szCs w:val="24"/>
        </w:rPr>
        <w:t xml:space="preserve"> банківських днів</w:t>
      </w:r>
      <w:r w:rsidRPr="00436D36">
        <w:rPr>
          <w:bCs/>
          <w:sz w:val="24"/>
          <w:szCs w:val="24"/>
        </w:rPr>
        <w:t xml:space="preserve"> </w:t>
      </w:r>
      <w:r w:rsidRPr="00436D36">
        <w:rPr>
          <w:sz w:val="24"/>
          <w:szCs w:val="24"/>
        </w:rPr>
        <w:t>після підписання Акту, а при відсутності бюджетного фінансування, протягом 10 банківських днів з дня надходження коштів на казначейські рахунки, за умови відсутності зауважень з боку замовника.</w:t>
      </w:r>
    </w:p>
    <w:p w14:paraId="3F3E04E9" w14:textId="77777777" w:rsidR="00436D36" w:rsidRPr="00436D36" w:rsidRDefault="00436D36" w:rsidP="00436D36">
      <w:pPr>
        <w:widowControl w:val="0"/>
        <w:tabs>
          <w:tab w:val="left" w:pos="1276"/>
        </w:tabs>
        <w:autoSpaceDE w:val="0"/>
        <w:autoSpaceDN w:val="0"/>
        <w:adjustRightInd w:val="0"/>
        <w:ind w:left="142"/>
        <w:jc w:val="both"/>
        <w:rPr>
          <w:sz w:val="24"/>
          <w:szCs w:val="24"/>
        </w:rPr>
      </w:pPr>
      <w:r w:rsidRPr="00436D36">
        <w:rPr>
          <w:sz w:val="24"/>
          <w:szCs w:val="24"/>
        </w:rPr>
        <w:t xml:space="preserve">         2.4. Вартість послуг (етапів) та терміни надання можуть бути змінені з урахуванням зміни обсягів  та/або цін на матеріали та послуги за умови що такі зміни не призведуть до збільшення суми, визначеної в договорі про закупівлю. При цьому  укладається додаткова угода.</w:t>
      </w:r>
    </w:p>
    <w:p w14:paraId="0113E941" w14:textId="77777777" w:rsidR="00436D36" w:rsidRPr="00436D36" w:rsidRDefault="00436D36" w:rsidP="00436D36">
      <w:pPr>
        <w:spacing w:after="120"/>
        <w:ind w:left="283"/>
        <w:rPr>
          <w:bCs/>
          <w:iCs/>
          <w:sz w:val="24"/>
          <w:szCs w:val="24"/>
        </w:rPr>
      </w:pPr>
    </w:p>
    <w:p w14:paraId="73E81C15" w14:textId="77777777" w:rsidR="00436D36" w:rsidRPr="00436D36" w:rsidRDefault="00436D36" w:rsidP="00436D36">
      <w:pPr>
        <w:widowControl w:val="0"/>
        <w:tabs>
          <w:tab w:val="left" w:pos="993"/>
        </w:tabs>
        <w:autoSpaceDE w:val="0"/>
        <w:autoSpaceDN w:val="0"/>
        <w:adjustRightInd w:val="0"/>
        <w:ind w:left="567"/>
        <w:jc w:val="center"/>
        <w:rPr>
          <w:b/>
          <w:bCs/>
          <w:sz w:val="24"/>
          <w:szCs w:val="24"/>
        </w:rPr>
      </w:pPr>
      <w:r w:rsidRPr="00436D36">
        <w:rPr>
          <w:b/>
          <w:bCs/>
          <w:sz w:val="24"/>
          <w:szCs w:val="24"/>
        </w:rPr>
        <w:t>3. ПОРЯДОК ЗДАЧI I ПРИЙМАННЯ ПОСЛУГ</w:t>
      </w:r>
    </w:p>
    <w:p w14:paraId="2A8A37AF" w14:textId="77777777" w:rsidR="00436D36" w:rsidRPr="00436D36" w:rsidRDefault="00436D36" w:rsidP="00436D36">
      <w:pPr>
        <w:widowControl w:val="0"/>
        <w:tabs>
          <w:tab w:val="left" w:pos="1276"/>
        </w:tabs>
        <w:autoSpaceDE w:val="0"/>
        <w:autoSpaceDN w:val="0"/>
        <w:adjustRightInd w:val="0"/>
        <w:ind w:firstLine="709"/>
        <w:jc w:val="both"/>
        <w:rPr>
          <w:sz w:val="24"/>
          <w:szCs w:val="24"/>
        </w:rPr>
      </w:pPr>
      <w:r w:rsidRPr="00436D36">
        <w:rPr>
          <w:sz w:val="24"/>
          <w:szCs w:val="24"/>
        </w:rPr>
        <w:t xml:space="preserve">3.1. Після завершення надання послуг </w:t>
      </w:r>
      <w:r w:rsidRPr="00436D36">
        <w:rPr>
          <w:bCs/>
          <w:iCs/>
          <w:sz w:val="24"/>
          <w:szCs w:val="24"/>
        </w:rPr>
        <w:t>Виконавець</w:t>
      </w:r>
      <w:r w:rsidRPr="00436D36">
        <w:rPr>
          <w:sz w:val="24"/>
          <w:szCs w:val="24"/>
        </w:rPr>
        <w:t xml:space="preserve"> передає </w:t>
      </w:r>
      <w:r w:rsidRPr="00436D36">
        <w:rPr>
          <w:bCs/>
          <w:iCs/>
          <w:sz w:val="24"/>
          <w:szCs w:val="24"/>
        </w:rPr>
        <w:t>Замовнику</w:t>
      </w:r>
      <w:r w:rsidRPr="00436D36">
        <w:rPr>
          <w:sz w:val="24"/>
          <w:szCs w:val="24"/>
        </w:rPr>
        <w:t xml:space="preserve"> Акт, акт приймання передачі документації та документацію,  а саме: звіт про надані послуги.</w:t>
      </w:r>
    </w:p>
    <w:p w14:paraId="138702BA" w14:textId="77777777" w:rsidR="00436D36" w:rsidRPr="00436D36" w:rsidRDefault="00436D36" w:rsidP="00436D36">
      <w:pPr>
        <w:widowControl w:val="0"/>
        <w:tabs>
          <w:tab w:val="left" w:pos="1276"/>
        </w:tabs>
        <w:autoSpaceDE w:val="0"/>
        <w:autoSpaceDN w:val="0"/>
        <w:adjustRightInd w:val="0"/>
        <w:jc w:val="both"/>
        <w:rPr>
          <w:sz w:val="24"/>
          <w:szCs w:val="24"/>
        </w:rPr>
      </w:pPr>
      <w:r w:rsidRPr="00436D36">
        <w:rPr>
          <w:bCs/>
          <w:iCs/>
          <w:sz w:val="24"/>
          <w:szCs w:val="24"/>
        </w:rPr>
        <w:t xml:space="preserve">           3.2. Замовник</w:t>
      </w:r>
      <w:r w:rsidRPr="00436D36">
        <w:rPr>
          <w:sz w:val="24"/>
          <w:szCs w:val="24"/>
        </w:rPr>
        <w:t xml:space="preserve"> зобов’язаний  підписати та повернути акт приймання передачі документації. Акт </w:t>
      </w:r>
      <w:r w:rsidRPr="00436D36">
        <w:rPr>
          <w:bCs/>
          <w:iCs/>
          <w:sz w:val="24"/>
          <w:szCs w:val="24"/>
        </w:rPr>
        <w:t>Замовник</w:t>
      </w:r>
      <w:r w:rsidRPr="00436D36">
        <w:rPr>
          <w:sz w:val="24"/>
          <w:szCs w:val="24"/>
        </w:rPr>
        <w:t xml:space="preserve"> повинен підписати в строк до 5-ти робочих днів від дня його отримання, або повернути не підписаним з мотивованою письмовою відповіддю про аргументовану відмову щодо прийняття наданих послуг.</w:t>
      </w:r>
    </w:p>
    <w:p w14:paraId="3D805E5B" w14:textId="77777777" w:rsidR="00436D36" w:rsidRPr="00436D36" w:rsidRDefault="00436D36" w:rsidP="00436D36">
      <w:pPr>
        <w:widowControl w:val="0"/>
        <w:tabs>
          <w:tab w:val="left" w:pos="1276"/>
        </w:tabs>
        <w:autoSpaceDE w:val="0"/>
        <w:autoSpaceDN w:val="0"/>
        <w:adjustRightInd w:val="0"/>
        <w:jc w:val="both"/>
        <w:rPr>
          <w:sz w:val="24"/>
          <w:szCs w:val="24"/>
        </w:rPr>
      </w:pPr>
      <w:r w:rsidRPr="00436D36">
        <w:rPr>
          <w:sz w:val="24"/>
          <w:szCs w:val="24"/>
        </w:rPr>
        <w:t xml:space="preserve">          3.3. У разі дострокового надання послуг (етапу) Замовник має право достроково прийняти та оплатити надані послуги у межах вартості передбаченої цим Договором при наявності бюджетних коштів на рахунку Замовника на ці цілі.</w:t>
      </w:r>
    </w:p>
    <w:p w14:paraId="00B09929" w14:textId="77777777" w:rsidR="00436D36" w:rsidRPr="00436D36" w:rsidRDefault="00436D36" w:rsidP="00436D36">
      <w:pPr>
        <w:widowControl w:val="0"/>
        <w:tabs>
          <w:tab w:val="left" w:pos="1276"/>
        </w:tabs>
        <w:autoSpaceDE w:val="0"/>
        <w:autoSpaceDN w:val="0"/>
        <w:adjustRightInd w:val="0"/>
        <w:jc w:val="both"/>
        <w:rPr>
          <w:sz w:val="24"/>
          <w:szCs w:val="24"/>
        </w:rPr>
      </w:pPr>
    </w:p>
    <w:p w14:paraId="11F0740B" w14:textId="77777777" w:rsidR="00436D36" w:rsidRPr="00436D36" w:rsidRDefault="00436D36" w:rsidP="00436D36">
      <w:pPr>
        <w:widowControl w:val="0"/>
        <w:tabs>
          <w:tab w:val="left" w:pos="1276"/>
        </w:tabs>
        <w:autoSpaceDE w:val="0"/>
        <w:autoSpaceDN w:val="0"/>
        <w:adjustRightInd w:val="0"/>
        <w:jc w:val="center"/>
        <w:rPr>
          <w:b/>
          <w:sz w:val="24"/>
          <w:szCs w:val="24"/>
        </w:rPr>
      </w:pPr>
      <w:r w:rsidRPr="00436D36">
        <w:rPr>
          <w:b/>
          <w:sz w:val="24"/>
          <w:szCs w:val="24"/>
        </w:rPr>
        <w:t>4.    ВИМОГИ ЩОДО ЯКОСТІ</w:t>
      </w:r>
    </w:p>
    <w:p w14:paraId="50A07BAD" w14:textId="77777777" w:rsidR="00436D36" w:rsidRPr="00436D36" w:rsidRDefault="00436D36" w:rsidP="00436D36">
      <w:pPr>
        <w:jc w:val="both"/>
        <w:rPr>
          <w:sz w:val="24"/>
          <w:szCs w:val="24"/>
        </w:rPr>
      </w:pPr>
      <w:r w:rsidRPr="00436D36">
        <w:rPr>
          <w:sz w:val="24"/>
          <w:szCs w:val="24"/>
        </w:rPr>
        <w:t xml:space="preserve">            4.1</w:t>
      </w:r>
      <w:r w:rsidRPr="00436D36">
        <w:rPr>
          <w:b/>
          <w:sz w:val="24"/>
          <w:szCs w:val="24"/>
        </w:rPr>
        <w:t xml:space="preserve"> </w:t>
      </w:r>
      <w:r w:rsidRPr="00436D36">
        <w:rPr>
          <w:sz w:val="24"/>
          <w:szCs w:val="24"/>
        </w:rPr>
        <w:t xml:space="preserve">Виконавець повинен надати Замовнику послуги, якість яких відповідає умовам та вимогам діючих державних, галузевих норм та стандартів, іншим нормативним документам та актам в цій сфері. Відповідальність за якість наданих послуг несе </w:t>
      </w:r>
      <w:r w:rsidRPr="00436D36">
        <w:rPr>
          <w:bCs/>
          <w:iCs/>
          <w:sz w:val="24"/>
          <w:szCs w:val="24"/>
        </w:rPr>
        <w:t>Виконавець</w:t>
      </w:r>
      <w:r w:rsidRPr="00436D36">
        <w:rPr>
          <w:bCs/>
          <w:sz w:val="24"/>
          <w:szCs w:val="24"/>
        </w:rPr>
        <w:t>.</w:t>
      </w:r>
      <w:r w:rsidRPr="00436D36">
        <w:rPr>
          <w:sz w:val="24"/>
          <w:szCs w:val="24"/>
        </w:rPr>
        <w:t xml:space="preserve"> </w:t>
      </w:r>
    </w:p>
    <w:p w14:paraId="37B56B3C" w14:textId="77777777" w:rsidR="00436D36" w:rsidRPr="00436D36" w:rsidRDefault="00436D36" w:rsidP="00436D36">
      <w:pPr>
        <w:jc w:val="both"/>
        <w:rPr>
          <w:b/>
          <w:sz w:val="24"/>
          <w:szCs w:val="24"/>
        </w:rPr>
      </w:pPr>
    </w:p>
    <w:p w14:paraId="45DFB49D" w14:textId="77777777" w:rsidR="00436D36" w:rsidRPr="00436D36" w:rsidRDefault="00436D36" w:rsidP="00436D36">
      <w:pPr>
        <w:widowControl w:val="0"/>
        <w:tabs>
          <w:tab w:val="left" w:pos="993"/>
        </w:tabs>
        <w:autoSpaceDE w:val="0"/>
        <w:autoSpaceDN w:val="0"/>
        <w:adjustRightInd w:val="0"/>
        <w:ind w:left="960"/>
        <w:jc w:val="center"/>
        <w:rPr>
          <w:b/>
          <w:bCs/>
          <w:sz w:val="24"/>
          <w:szCs w:val="24"/>
        </w:rPr>
      </w:pPr>
      <w:r w:rsidRPr="00436D36">
        <w:rPr>
          <w:b/>
          <w:bCs/>
          <w:sz w:val="24"/>
          <w:szCs w:val="24"/>
        </w:rPr>
        <w:t>5.    ОБОВ’ЯЗКИ ВИКОНАВЦЯ</w:t>
      </w:r>
    </w:p>
    <w:p w14:paraId="3220C061" w14:textId="77777777" w:rsidR="00436D36" w:rsidRPr="00436D36" w:rsidRDefault="00436D36" w:rsidP="00436D36">
      <w:pPr>
        <w:widowControl w:val="0"/>
        <w:tabs>
          <w:tab w:val="left" w:pos="1276"/>
        </w:tabs>
        <w:autoSpaceDE w:val="0"/>
        <w:autoSpaceDN w:val="0"/>
        <w:adjustRightInd w:val="0"/>
        <w:ind w:firstLine="709"/>
        <w:jc w:val="both"/>
        <w:rPr>
          <w:sz w:val="24"/>
          <w:szCs w:val="24"/>
        </w:rPr>
      </w:pPr>
      <w:r w:rsidRPr="00436D36">
        <w:rPr>
          <w:bCs/>
          <w:iCs/>
          <w:sz w:val="24"/>
          <w:szCs w:val="24"/>
        </w:rPr>
        <w:t>5.1</w:t>
      </w:r>
      <w:r w:rsidRPr="00436D36">
        <w:rPr>
          <w:b/>
          <w:bCs/>
          <w:iCs/>
          <w:sz w:val="24"/>
          <w:szCs w:val="24"/>
        </w:rPr>
        <w:t xml:space="preserve"> </w:t>
      </w:r>
      <w:r w:rsidRPr="00436D36">
        <w:rPr>
          <w:sz w:val="24"/>
          <w:szCs w:val="24"/>
        </w:rPr>
        <w:t>Виконавець зобов’язаний надати послуги  у строк встановлений Календарним планом.</w:t>
      </w:r>
    </w:p>
    <w:p w14:paraId="2D811ECF" w14:textId="77777777" w:rsidR="00436D36" w:rsidRPr="00436D36" w:rsidRDefault="00436D36" w:rsidP="00436D36">
      <w:pPr>
        <w:widowControl w:val="0"/>
        <w:tabs>
          <w:tab w:val="left" w:pos="1134"/>
        </w:tabs>
        <w:autoSpaceDE w:val="0"/>
        <w:autoSpaceDN w:val="0"/>
        <w:adjustRightInd w:val="0"/>
        <w:jc w:val="both"/>
        <w:rPr>
          <w:sz w:val="24"/>
          <w:szCs w:val="24"/>
        </w:rPr>
      </w:pPr>
      <w:r w:rsidRPr="00436D36">
        <w:rPr>
          <w:bCs/>
          <w:iCs/>
          <w:sz w:val="24"/>
          <w:szCs w:val="24"/>
        </w:rPr>
        <w:t xml:space="preserve">            5.2 Виконавець </w:t>
      </w:r>
      <w:r w:rsidRPr="00436D36">
        <w:rPr>
          <w:sz w:val="24"/>
          <w:szCs w:val="24"/>
        </w:rPr>
        <w:t xml:space="preserve">зобов’язаний негайно інформувати </w:t>
      </w:r>
      <w:r w:rsidRPr="00436D36">
        <w:rPr>
          <w:bCs/>
          <w:iCs/>
          <w:sz w:val="24"/>
          <w:szCs w:val="24"/>
        </w:rPr>
        <w:t xml:space="preserve">Замовника </w:t>
      </w:r>
      <w:r w:rsidRPr="00436D36">
        <w:rPr>
          <w:sz w:val="24"/>
          <w:szCs w:val="24"/>
        </w:rPr>
        <w:t>про виявлену неможливість одержати очікувані результати або недоцільність продовжувати надання послуг.</w:t>
      </w:r>
    </w:p>
    <w:p w14:paraId="4D87AF4F" w14:textId="77777777" w:rsidR="00436D36" w:rsidRPr="00436D36" w:rsidRDefault="00436D36" w:rsidP="00436D36">
      <w:pPr>
        <w:widowControl w:val="0"/>
        <w:tabs>
          <w:tab w:val="left" w:pos="1134"/>
        </w:tabs>
        <w:autoSpaceDE w:val="0"/>
        <w:autoSpaceDN w:val="0"/>
        <w:adjustRightInd w:val="0"/>
        <w:ind w:left="709"/>
        <w:jc w:val="both"/>
        <w:rPr>
          <w:sz w:val="24"/>
          <w:szCs w:val="24"/>
        </w:rPr>
      </w:pPr>
    </w:p>
    <w:p w14:paraId="695D47CF" w14:textId="77777777" w:rsidR="00436D36" w:rsidRPr="00436D36" w:rsidRDefault="00436D36" w:rsidP="00436D36">
      <w:pPr>
        <w:widowControl w:val="0"/>
        <w:numPr>
          <w:ilvl w:val="0"/>
          <w:numId w:val="23"/>
        </w:numPr>
        <w:tabs>
          <w:tab w:val="left" w:pos="993"/>
        </w:tabs>
        <w:autoSpaceDE w:val="0"/>
        <w:autoSpaceDN w:val="0"/>
        <w:adjustRightInd w:val="0"/>
        <w:jc w:val="center"/>
        <w:rPr>
          <w:b/>
          <w:bCs/>
          <w:sz w:val="24"/>
          <w:szCs w:val="24"/>
        </w:rPr>
      </w:pPr>
      <w:r w:rsidRPr="00436D36">
        <w:rPr>
          <w:b/>
          <w:bCs/>
          <w:sz w:val="24"/>
          <w:szCs w:val="24"/>
        </w:rPr>
        <w:t>ОБОВ’ЯЗКИ ЗАМОВНИКА</w:t>
      </w:r>
    </w:p>
    <w:p w14:paraId="3A98AF6F" w14:textId="77777777" w:rsidR="00436D36" w:rsidRPr="00436D36" w:rsidRDefault="00436D36" w:rsidP="00436D36">
      <w:pPr>
        <w:widowControl w:val="0"/>
        <w:numPr>
          <w:ilvl w:val="1"/>
          <w:numId w:val="24"/>
        </w:numPr>
        <w:tabs>
          <w:tab w:val="left" w:pos="1134"/>
        </w:tabs>
        <w:autoSpaceDE w:val="0"/>
        <w:autoSpaceDN w:val="0"/>
        <w:adjustRightInd w:val="0"/>
        <w:ind w:hanging="251"/>
        <w:jc w:val="both"/>
        <w:rPr>
          <w:bCs/>
          <w:iCs/>
          <w:sz w:val="24"/>
          <w:szCs w:val="24"/>
        </w:rPr>
      </w:pPr>
      <w:r w:rsidRPr="00436D36">
        <w:rPr>
          <w:bCs/>
          <w:iCs/>
          <w:sz w:val="24"/>
          <w:szCs w:val="24"/>
        </w:rPr>
        <w:t xml:space="preserve"> Замовник зобов’язаний прийняти надані послуги та оплатити їх.</w:t>
      </w:r>
    </w:p>
    <w:p w14:paraId="0E8F09FF" w14:textId="77777777" w:rsidR="00436D36" w:rsidRPr="00436D36" w:rsidRDefault="00436D36" w:rsidP="00436D36">
      <w:pPr>
        <w:ind w:left="360"/>
        <w:jc w:val="both"/>
        <w:rPr>
          <w:bCs/>
          <w:iCs/>
          <w:sz w:val="24"/>
          <w:szCs w:val="24"/>
        </w:rPr>
      </w:pPr>
      <w:r w:rsidRPr="00436D36">
        <w:rPr>
          <w:bCs/>
          <w:iCs/>
          <w:sz w:val="24"/>
          <w:szCs w:val="24"/>
        </w:rPr>
        <w:t xml:space="preserve">      6.2. Замовник зобов’язаний передати Виконавцеві необхідну для надання послуг інформацію.</w:t>
      </w:r>
    </w:p>
    <w:p w14:paraId="207F38DB" w14:textId="77777777" w:rsidR="00436D36" w:rsidRPr="00436D36" w:rsidRDefault="00436D36" w:rsidP="00436D36">
      <w:pPr>
        <w:ind w:left="360"/>
        <w:jc w:val="both"/>
        <w:rPr>
          <w:bCs/>
          <w:iCs/>
          <w:sz w:val="24"/>
          <w:szCs w:val="24"/>
        </w:rPr>
      </w:pPr>
      <w:r w:rsidRPr="00436D36">
        <w:rPr>
          <w:bCs/>
          <w:iCs/>
          <w:sz w:val="24"/>
          <w:szCs w:val="24"/>
        </w:rPr>
        <w:tab/>
        <w:t>6.3. Замовник зобов’язаний не перешкоджати своїми діями та/або бездіяльністю виконанню Виконавцем умов цього Договору. У випадку невиконання Замовником даного зобов’язання цей Договір припиняє свою дію, при цьому Виконавець не вважає себе пов’язаним будь-якими зобов’язаннями, що виникли із цього Договору.</w:t>
      </w:r>
    </w:p>
    <w:p w14:paraId="4BB4EC65" w14:textId="77777777" w:rsidR="00436D36" w:rsidRPr="00436D36" w:rsidRDefault="00436D36" w:rsidP="00436D36">
      <w:pPr>
        <w:widowControl w:val="0"/>
        <w:tabs>
          <w:tab w:val="left" w:pos="1276"/>
        </w:tabs>
        <w:autoSpaceDE w:val="0"/>
        <w:autoSpaceDN w:val="0"/>
        <w:adjustRightInd w:val="0"/>
        <w:jc w:val="both"/>
        <w:rPr>
          <w:sz w:val="24"/>
          <w:szCs w:val="24"/>
        </w:rPr>
      </w:pPr>
    </w:p>
    <w:p w14:paraId="76DDB96D" w14:textId="77777777" w:rsidR="00436D36" w:rsidRPr="00436D36" w:rsidRDefault="00436D36" w:rsidP="00436D36">
      <w:pPr>
        <w:widowControl w:val="0"/>
        <w:numPr>
          <w:ilvl w:val="0"/>
          <w:numId w:val="23"/>
        </w:numPr>
        <w:tabs>
          <w:tab w:val="left" w:pos="993"/>
        </w:tabs>
        <w:autoSpaceDE w:val="0"/>
        <w:autoSpaceDN w:val="0"/>
        <w:adjustRightInd w:val="0"/>
        <w:jc w:val="center"/>
        <w:rPr>
          <w:b/>
          <w:bCs/>
          <w:sz w:val="24"/>
          <w:szCs w:val="24"/>
        </w:rPr>
      </w:pPr>
      <w:r w:rsidRPr="00436D36">
        <w:rPr>
          <w:b/>
          <w:bCs/>
          <w:sz w:val="24"/>
          <w:szCs w:val="24"/>
        </w:rPr>
        <w:t>ВIДПОВIДАЛЬНIСТЬ СТОРIН</w:t>
      </w:r>
    </w:p>
    <w:p w14:paraId="331F8987" w14:textId="77777777" w:rsidR="00436D36" w:rsidRPr="00436D36" w:rsidRDefault="00436D36" w:rsidP="00436D36">
      <w:pPr>
        <w:widowControl w:val="0"/>
        <w:numPr>
          <w:ilvl w:val="1"/>
          <w:numId w:val="23"/>
        </w:numPr>
        <w:tabs>
          <w:tab w:val="left" w:pos="0"/>
          <w:tab w:val="left" w:pos="1134"/>
        </w:tabs>
        <w:autoSpaceDE w:val="0"/>
        <w:autoSpaceDN w:val="0"/>
        <w:adjustRightInd w:val="0"/>
        <w:ind w:left="0" w:firstLine="709"/>
        <w:jc w:val="both"/>
        <w:rPr>
          <w:sz w:val="24"/>
          <w:szCs w:val="24"/>
        </w:rPr>
      </w:pPr>
      <w:r w:rsidRPr="00436D36">
        <w:rPr>
          <w:sz w:val="24"/>
          <w:szCs w:val="24"/>
        </w:rPr>
        <w:t>За невиконання чи неналежне виконання зобов'язань за цим Договором Виконавець i Замовник несуть відповідальність згідно з чинним законодавством України.</w:t>
      </w:r>
    </w:p>
    <w:p w14:paraId="5BEBCE7E" w14:textId="77777777" w:rsidR="00436D36" w:rsidRPr="00436D36" w:rsidRDefault="00436D36" w:rsidP="00436D36">
      <w:pPr>
        <w:widowControl w:val="0"/>
        <w:numPr>
          <w:ilvl w:val="1"/>
          <w:numId w:val="23"/>
        </w:numPr>
        <w:tabs>
          <w:tab w:val="left" w:pos="0"/>
          <w:tab w:val="left" w:pos="1134"/>
        </w:tabs>
        <w:autoSpaceDE w:val="0"/>
        <w:autoSpaceDN w:val="0"/>
        <w:adjustRightInd w:val="0"/>
        <w:ind w:left="0" w:firstLine="709"/>
        <w:jc w:val="both"/>
        <w:rPr>
          <w:sz w:val="24"/>
          <w:szCs w:val="24"/>
        </w:rPr>
      </w:pPr>
      <w:r w:rsidRPr="00436D36">
        <w:rPr>
          <w:sz w:val="24"/>
          <w:szCs w:val="24"/>
        </w:rPr>
        <w:t>За порушення строків виконання зобов’язань, Виконавець</w:t>
      </w:r>
      <w:r w:rsidRPr="00436D36">
        <w:rPr>
          <w:b/>
          <w:sz w:val="24"/>
          <w:szCs w:val="24"/>
        </w:rPr>
        <w:t xml:space="preserve"> </w:t>
      </w:r>
      <w:r w:rsidRPr="00436D36">
        <w:rPr>
          <w:sz w:val="24"/>
          <w:szCs w:val="24"/>
        </w:rPr>
        <w:t>сплачує Замовнику пеню в розмірі 0,1% вартості послуг з якої допущено прострочення, за кожний день прострочення, а за прострочення понад тридцять днів додатково стягується штраф у розмірі 7% (сім) відсотків вказаної вартості.</w:t>
      </w:r>
    </w:p>
    <w:p w14:paraId="005D986F" w14:textId="77777777" w:rsidR="00436D36" w:rsidRPr="00436D36" w:rsidRDefault="00436D36" w:rsidP="00436D36">
      <w:pPr>
        <w:widowControl w:val="0"/>
        <w:numPr>
          <w:ilvl w:val="1"/>
          <w:numId w:val="23"/>
        </w:numPr>
        <w:tabs>
          <w:tab w:val="left" w:pos="1134"/>
        </w:tabs>
        <w:autoSpaceDE w:val="0"/>
        <w:autoSpaceDN w:val="0"/>
        <w:adjustRightInd w:val="0"/>
        <w:ind w:left="0" w:firstLine="709"/>
        <w:jc w:val="both"/>
        <w:rPr>
          <w:sz w:val="24"/>
          <w:szCs w:val="24"/>
        </w:rPr>
      </w:pPr>
      <w:r w:rsidRPr="00436D36">
        <w:rPr>
          <w:sz w:val="24"/>
          <w:szCs w:val="24"/>
        </w:rPr>
        <w:t>Сплата неустойки не звільняє сторони від виконання зобов’язань або усунення порушень.</w:t>
      </w:r>
    </w:p>
    <w:p w14:paraId="1A039937" w14:textId="77777777" w:rsidR="00AA655A" w:rsidRDefault="00AA655A" w:rsidP="00436D36">
      <w:pPr>
        <w:tabs>
          <w:tab w:val="left" w:pos="1080"/>
        </w:tabs>
        <w:jc w:val="center"/>
        <w:rPr>
          <w:b/>
          <w:sz w:val="24"/>
          <w:szCs w:val="24"/>
        </w:rPr>
      </w:pPr>
    </w:p>
    <w:p w14:paraId="21AD99F1" w14:textId="26796425" w:rsidR="00436D36" w:rsidRPr="00436D36" w:rsidRDefault="00436D36" w:rsidP="00436D36">
      <w:pPr>
        <w:tabs>
          <w:tab w:val="left" w:pos="1080"/>
        </w:tabs>
        <w:jc w:val="center"/>
        <w:rPr>
          <w:b/>
          <w:sz w:val="24"/>
          <w:szCs w:val="24"/>
        </w:rPr>
      </w:pPr>
      <w:r w:rsidRPr="00436D36">
        <w:rPr>
          <w:b/>
          <w:sz w:val="24"/>
          <w:szCs w:val="24"/>
        </w:rPr>
        <w:t>8.</w:t>
      </w:r>
      <w:r w:rsidRPr="00436D36">
        <w:rPr>
          <w:sz w:val="24"/>
          <w:szCs w:val="24"/>
        </w:rPr>
        <w:t> </w:t>
      </w:r>
      <w:r w:rsidRPr="00436D36">
        <w:rPr>
          <w:b/>
          <w:sz w:val="24"/>
          <w:szCs w:val="24"/>
        </w:rPr>
        <w:t>ВИРІШЕННЯ СПОРІВ</w:t>
      </w:r>
    </w:p>
    <w:p w14:paraId="1BF76E33" w14:textId="77777777" w:rsidR="00436D36" w:rsidRPr="00436D36" w:rsidRDefault="00436D36" w:rsidP="00436D36">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 w:val="24"/>
          <w:szCs w:val="24"/>
          <w:lang w:eastAsia="uk-UA"/>
        </w:rPr>
      </w:pPr>
      <w:r w:rsidRPr="00436D36">
        <w:rPr>
          <w:color w:val="000000"/>
          <w:sz w:val="24"/>
          <w:szCs w:val="24"/>
          <w:lang w:eastAsia="uk-UA"/>
        </w:rPr>
        <w:t>8.1. У випадку виникнення спорів або розбіжностей Сторони вирішують їх шляхом взаємних переговорів та консультацій.</w:t>
      </w:r>
    </w:p>
    <w:p w14:paraId="7E4B4C80" w14:textId="77777777" w:rsidR="00436D36" w:rsidRPr="00436D36" w:rsidRDefault="00436D36" w:rsidP="00436D36">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color w:val="000000"/>
          <w:sz w:val="24"/>
          <w:szCs w:val="24"/>
          <w:lang w:eastAsia="uk-UA"/>
        </w:rPr>
      </w:pPr>
      <w:r w:rsidRPr="00436D36">
        <w:rPr>
          <w:color w:val="000000"/>
          <w:sz w:val="24"/>
          <w:szCs w:val="24"/>
          <w:lang w:eastAsia="uk-UA"/>
        </w:rPr>
        <w:t>8.2. У разі недосягнення Сторонами згоди, спори (розбіжності) вирішуються у судовому порядку.</w:t>
      </w:r>
    </w:p>
    <w:p w14:paraId="29C2D0A0" w14:textId="77777777" w:rsidR="00436D36" w:rsidRPr="00436D36" w:rsidRDefault="00436D36" w:rsidP="00436D36">
      <w:pPr>
        <w:ind w:firstLine="851"/>
        <w:jc w:val="center"/>
        <w:rPr>
          <w:b/>
          <w:sz w:val="24"/>
          <w:szCs w:val="24"/>
        </w:rPr>
      </w:pPr>
      <w:r w:rsidRPr="00436D36">
        <w:rPr>
          <w:b/>
          <w:sz w:val="24"/>
          <w:szCs w:val="24"/>
        </w:rPr>
        <w:t>9. ВНЕСЕННЯ ЗМІН У ДОГОВІР ТА ЙОГО РОЗІРВАННЯ</w:t>
      </w:r>
    </w:p>
    <w:p w14:paraId="7D3D1FF5" w14:textId="77777777" w:rsidR="002D7D22" w:rsidRPr="002D7D22" w:rsidRDefault="00436D36" w:rsidP="002D7D22">
      <w:pPr>
        <w:ind w:firstLine="851"/>
        <w:jc w:val="both"/>
        <w:rPr>
          <w:sz w:val="24"/>
          <w:szCs w:val="24"/>
          <w:lang w:val="ru-RU"/>
        </w:rPr>
      </w:pPr>
      <w:r w:rsidRPr="00436D36">
        <w:rPr>
          <w:sz w:val="24"/>
          <w:szCs w:val="24"/>
        </w:rPr>
        <w:t xml:space="preserve">9.1. </w:t>
      </w:r>
      <w:r w:rsidR="002D7D22" w:rsidRPr="002D7D22">
        <w:rPr>
          <w:sz w:val="24"/>
          <w:szCs w:val="24"/>
          <w:lang w:val="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24D444C" w14:textId="77777777" w:rsidR="00A3172B" w:rsidRPr="00A3172B" w:rsidRDefault="00A3172B" w:rsidP="00A3172B">
      <w:pPr>
        <w:ind w:firstLine="851"/>
        <w:jc w:val="both"/>
        <w:rPr>
          <w:sz w:val="24"/>
          <w:szCs w:val="24"/>
          <w:lang w:val="ru-RU"/>
        </w:rPr>
      </w:pPr>
      <w:bookmarkStart w:id="0" w:name="n74"/>
      <w:bookmarkStart w:id="1" w:name="_Hlk129790077"/>
      <w:bookmarkEnd w:id="0"/>
      <w:r w:rsidRPr="00A3172B">
        <w:rPr>
          <w:sz w:val="24"/>
          <w:szCs w:val="24"/>
          <w:lang w:val="ru-RU"/>
        </w:rPr>
        <w:t>1) зменшення обсягів закупівлі, зокрема з урахуванням фактичного обсягу видатків замовника;</w:t>
      </w:r>
    </w:p>
    <w:p w14:paraId="1942175D" w14:textId="77777777" w:rsidR="00A3172B" w:rsidRPr="00A3172B" w:rsidRDefault="00A3172B" w:rsidP="00A3172B">
      <w:pPr>
        <w:ind w:firstLine="851"/>
        <w:jc w:val="both"/>
        <w:rPr>
          <w:sz w:val="24"/>
          <w:szCs w:val="24"/>
          <w:lang w:val="ru-RU"/>
        </w:rPr>
      </w:pPr>
      <w:bookmarkStart w:id="2" w:name="n75"/>
      <w:bookmarkEnd w:id="2"/>
      <w:r w:rsidRPr="00A3172B">
        <w:rPr>
          <w:sz w:val="24"/>
          <w:szCs w:val="24"/>
          <w:lang w:val="ru-RU"/>
        </w:rPr>
        <w:t xml:space="preserve">2) </w:t>
      </w:r>
      <w:bookmarkStart w:id="3" w:name="n76"/>
      <w:bookmarkEnd w:id="3"/>
      <w:r w:rsidRPr="00A3172B">
        <w:rPr>
          <w:sz w:val="24"/>
          <w:szCs w:val="24"/>
          <w:lang w:val="ru-RU"/>
        </w:rPr>
        <w:t>покращення якості предмета закупівлі за умови, що таке покращення не призведе до збільшення суми, визначеної в договорі про закупівлю;</w:t>
      </w:r>
    </w:p>
    <w:p w14:paraId="17871917" w14:textId="77777777" w:rsidR="00A3172B" w:rsidRPr="00A3172B" w:rsidRDefault="00A3172B" w:rsidP="00A3172B">
      <w:pPr>
        <w:ind w:firstLine="851"/>
        <w:jc w:val="both"/>
        <w:rPr>
          <w:sz w:val="24"/>
          <w:szCs w:val="24"/>
          <w:lang w:val="ru-RU"/>
        </w:rPr>
      </w:pPr>
      <w:bookmarkStart w:id="4" w:name="n77"/>
      <w:bookmarkEnd w:id="4"/>
      <w:r w:rsidRPr="00A3172B">
        <w:rPr>
          <w:sz w:val="24"/>
          <w:szCs w:val="24"/>
          <w:lang w:val="ru-RU"/>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4DA33B7" w14:textId="77777777" w:rsidR="00A3172B" w:rsidRPr="00A3172B" w:rsidRDefault="00A3172B" w:rsidP="00A3172B">
      <w:pPr>
        <w:ind w:firstLine="851"/>
        <w:jc w:val="both"/>
        <w:rPr>
          <w:sz w:val="24"/>
          <w:szCs w:val="24"/>
          <w:lang w:val="ru-RU"/>
        </w:rPr>
      </w:pPr>
      <w:bookmarkStart w:id="5" w:name="n374"/>
      <w:bookmarkStart w:id="6" w:name="n78"/>
      <w:bookmarkEnd w:id="5"/>
      <w:bookmarkEnd w:id="6"/>
      <w:r w:rsidRPr="00A3172B">
        <w:rPr>
          <w:sz w:val="24"/>
          <w:szCs w:val="24"/>
          <w:lang w:val="ru-RU"/>
        </w:rPr>
        <w:t>4) погодження зміни ціни в договорі про закупівлю в бік зменшення (без зміни кількості (обсягу) та якості товарів, робіт і послуг);</w:t>
      </w:r>
    </w:p>
    <w:p w14:paraId="31FEBB56" w14:textId="77777777" w:rsidR="00A3172B" w:rsidRPr="00A3172B" w:rsidRDefault="00A3172B" w:rsidP="00A3172B">
      <w:pPr>
        <w:ind w:firstLine="851"/>
        <w:jc w:val="both"/>
        <w:rPr>
          <w:sz w:val="24"/>
          <w:szCs w:val="24"/>
          <w:lang w:val="ru-RU"/>
        </w:rPr>
      </w:pPr>
      <w:bookmarkStart w:id="7" w:name="n79"/>
      <w:bookmarkEnd w:id="7"/>
      <w:r w:rsidRPr="00A3172B">
        <w:rPr>
          <w:sz w:val="24"/>
          <w:szCs w:val="24"/>
          <w:lang w:val="ru-RU"/>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1465B381" w14:textId="77777777" w:rsidR="00A3172B" w:rsidRPr="00A3172B" w:rsidRDefault="00A3172B" w:rsidP="00A3172B">
      <w:pPr>
        <w:ind w:firstLine="851"/>
        <w:jc w:val="both"/>
        <w:rPr>
          <w:sz w:val="24"/>
          <w:szCs w:val="24"/>
          <w:lang w:val="ru-RU"/>
        </w:rPr>
      </w:pPr>
      <w:bookmarkStart w:id="8" w:name="n80"/>
      <w:bookmarkEnd w:id="8"/>
      <w:r w:rsidRPr="00A3172B">
        <w:rPr>
          <w:sz w:val="24"/>
          <w:szCs w:val="24"/>
          <w:lang w:val="ru-RU"/>
        </w:rPr>
        <w:t>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CA40680" w14:textId="7BBC311E" w:rsidR="00A3172B" w:rsidRPr="00A3172B" w:rsidRDefault="00A3172B" w:rsidP="00A3172B">
      <w:pPr>
        <w:ind w:firstLine="851"/>
        <w:jc w:val="both"/>
        <w:rPr>
          <w:sz w:val="24"/>
          <w:szCs w:val="24"/>
          <w:lang w:val="ru-RU"/>
        </w:rPr>
      </w:pPr>
      <w:bookmarkStart w:id="9" w:name="n81"/>
      <w:bookmarkEnd w:id="9"/>
      <w:r w:rsidRPr="00A3172B">
        <w:rPr>
          <w:sz w:val="24"/>
          <w:szCs w:val="24"/>
          <w:lang w:val="ru-RU"/>
        </w:rPr>
        <w:t>7) зміни умов у зв’язку із застосуванням положень </w:t>
      </w:r>
      <w:hyperlink r:id="rId8" w:anchor="n1778" w:tgtFrame="_blank" w:history="1">
        <w:r w:rsidRPr="00A3172B">
          <w:rPr>
            <w:rStyle w:val="a8"/>
            <w:color w:val="000000" w:themeColor="text1"/>
            <w:sz w:val="24"/>
            <w:szCs w:val="24"/>
            <w:lang w:val="ru-RU"/>
          </w:rPr>
          <w:t>частини шостої</w:t>
        </w:r>
      </w:hyperlink>
      <w:r w:rsidRPr="00A3172B">
        <w:rPr>
          <w:sz w:val="24"/>
          <w:szCs w:val="24"/>
          <w:lang w:val="ru-RU"/>
        </w:rPr>
        <w:t> статті 41 Закону</w:t>
      </w:r>
      <w:r w:rsidR="0010161A">
        <w:rPr>
          <w:sz w:val="24"/>
          <w:szCs w:val="24"/>
          <w:lang w:val="ru-RU"/>
        </w:rPr>
        <w:t xml:space="preserve"> України «Про публічні закупівлі»</w:t>
      </w:r>
      <w:r w:rsidRPr="00A3172B">
        <w:rPr>
          <w:sz w:val="24"/>
          <w:szCs w:val="24"/>
          <w:lang w:val="ru-RU"/>
        </w:rPr>
        <w:t>.</w:t>
      </w:r>
    </w:p>
    <w:bookmarkEnd w:id="1"/>
    <w:p w14:paraId="512B1AB8" w14:textId="77777777" w:rsidR="002D7D22" w:rsidRPr="002D7D22" w:rsidRDefault="002D7D22" w:rsidP="002D7D22">
      <w:pPr>
        <w:ind w:firstLine="851"/>
        <w:jc w:val="both"/>
        <w:rPr>
          <w:sz w:val="24"/>
          <w:szCs w:val="24"/>
          <w:lang w:val="ru-RU"/>
        </w:rPr>
      </w:pPr>
      <w:r w:rsidRPr="002D7D22">
        <w:rPr>
          <w:sz w:val="24"/>
          <w:szCs w:val="24"/>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51F9FB95" w14:textId="2D1B9B5D" w:rsidR="00436D36" w:rsidRPr="00436D36" w:rsidRDefault="002D7D22" w:rsidP="002D7D22">
      <w:pPr>
        <w:ind w:firstLine="851"/>
        <w:jc w:val="both"/>
        <w:rPr>
          <w:sz w:val="24"/>
          <w:szCs w:val="24"/>
        </w:rPr>
      </w:pPr>
      <w:r>
        <w:rPr>
          <w:sz w:val="24"/>
          <w:szCs w:val="24"/>
        </w:rPr>
        <w:t>9.2</w:t>
      </w:r>
      <w:r w:rsidRPr="002D7D22">
        <w:rPr>
          <w:sz w:val="24"/>
          <w:szCs w:val="24"/>
        </w:rPr>
        <w:t xml:space="preserve">. У разі невиконання або ж неналежного виконання умов договору про закупівлю, зокрема, виконання робіт/надання послуг з відхиленням від завдань, документації наданих Замовником, </w:t>
      </w:r>
      <w:r w:rsidRPr="002D7D22">
        <w:rPr>
          <w:sz w:val="24"/>
          <w:szCs w:val="24"/>
        </w:rPr>
        <w:lastRenderedPageBreak/>
        <w:t>використання неякісних матеріалів та обладнання,  порушення строків визначених Договором та недотримання інших взятих на себе зобов`язань, до (учасника-переможця) виконавця можуть бути застосовані оперативно - господарські санкції, що передбачені ст.ст. 217, 235 та п.4 ч.1 ст.236 Господарського кодексу України.</w:t>
      </w:r>
    </w:p>
    <w:p w14:paraId="7E35540C" w14:textId="77777777" w:rsidR="00436D36" w:rsidRPr="00436D36" w:rsidRDefault="00436D36" w:rsidP="00E27107">
      <w:pPr>
        <w:tabs>
          <w:tab w:val="left" w:pos="993"/>
        </w:tabs>
        <w:ind w:firstLine="709"/>
        <w:contextualSpacing/>
        <w:jc w:val="both"/>
        <w:rPr>
          <w:sz w:val="24"/>
          <w:szCs w:val="24"/>
        </w:rPr>
      </w:pPr>
      <w:r w:rsidRPr="00436D36">
        <w:rPr>
          <w:sz w:val="24"/>
          <w:szCs w:val="24"/>
        </w:rPr>
        <w:t>9.3. Порядок внесення змін у Договір:</w:t>
      </w:r>
    </w:p>
    <w:p w14:paraId="5EE65727" w14:textId="77777777" w:rsidR="00436D36" w:rsidRPr="00436D36" w:rsidRDefault="00436D36" w:rsidP="00436D36">
      <w:pPr>
        <w:ind w:firstLine="709"/>
        <w:jc w:val="both"/>
        <w:rPr>
          <w:sz w:val="24"/>
          <w:szCs w:val="24"/>
          <w:lang w:eastAsia="x-none"/>
        </w:rPr>
      </w:pPr>
      <w:r w:rsidRPr="00436D36">
        <w:rPr>
          <w:sz w:val="24"/>
          <w:szCs w:val="24"/>
        </w:rPr>
        <w:t xml:space="preserve">9.3.1. </w:t>
      </w:r>
      <w:r w:rsidRPr="00436D36">
        <w:rPr>
          <w:sz w:val="24"/>
          <w:szCs w:val="24"/>
          <w:lang w:eastAsia="x-none"/>
        </w:rPr>
        <w:t>Зміни у цей Договір можуть бути внесені за домовленістю Сторін, згідно чинного законодавства, в тому числі норм Цивільного та Господарського кодексів України.</w:t>
      </w:r>
    </w:p>
    <w:p w14:paraId="45AA6AAE" w14:textId="77777777" w:rsidR="00436D36" w:rsidRPr="00436D36" w:rsidRDefault="00436D36" w:rsidP="00436D36">
      <w:pPr>
        <w:ind w:firstLine="709"/>
        <w:jc w:val="both"/>
        <w:rPr>
          <w:sz w:val="24"/>
          <w:szCs w:val="24"/>
          <w:lang w:eastAsia="x-none"/>
        </w:rPr>
      </w:pPr>
      <w:r w:rsidRPr="00436D36">
        <w:rPr>
          <w:sz w:val="24"/>
          <w:szCs w:val="24"/>
          <w:lang w:eastAsia="x-none"/>
        </w:rPr>
        <w:t>Зміни до цього Договору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w:t>
      </w:r>
    </w:p>
    <w:p w14:paraId="35CB6430" w14:textId="5D1E1931" w:rsidR="00436D36" w:rsidRPr="00436D36" w:rsidRDefault="00436D36" w:rsidP="00436D36">
      <w:pPr>
        <w:ind w:firstLine="709"/>
        <w:jc w:val="both"/>
        <w:rPr>
          <w:sz w:val="24"/>
          <w:szCs w:val="24"/>
        </w:rPr>
      </w:pPr>
      <w:r w:rsidRPr="00436D36">
        <w:rPr>
          <w:sz w:val="24"/>
          <w:szCs w:val="24"/>
        </w:rPr>
        <w:t>9.3.2. Жодна зі змін, необхідність якої пов'язана з порушенням Виконавцем його зобов'язань за Договором, не повинна призвести до коригування ціни Договору в бік збільшення.</w:t>
      </w:r>
    </w:p>
    <w:p w14:paraId="56CF4A25" w14:textId="77777777" w:rsidR="00436D36" w:rsidRPr="00436D36" w:rsidRDefault="00436D36" w:rsidP="00436D36">
      <w:pPr>
        <w:tabs>
          <w:tab w:val="left" w:pos="993"/>
        </w:tabs>
        <w:ind w:firstLine="851"/>
        <w:contextualSpacing/>
        <w:jc w:val="both"/>
        <w:rPr>
          <w:sz w:val="24"/>
          <w:szCs w:val="24"/>
        </w:rPr>
      </w:pPr>
      <w:r w:rsidRPr="00436D36">
        <w:rPr>
          <w:sz w:val="24"/>
          <w:szCs w:val="24"/>
        </w:rPr>
        <w:t xml:space="preserve">9.3.3. Розірвання договору здійснюється за згодою Сторін, за винятком випадків, передбачених цим Договором. </w:t>
      </w:r>
    </w:p>
    <w:p w14:paraId="695C5CEF" w14:textId="77777777" w:rsidR="00436D36" w:rsidRPr="00436D36" w:rsidRDefault="00436D36" w:rsidP="00436D36">
      <w:pPr>
        <w:tabs>
          <w:tab w:val="left" w:pos="993"/>
        </w:tabs>
        <w:ind w:firstLine="851"/>
        <w:contextualSpacing/>
        <w:jc w:val="both"/>
        <w:rPr>
          <w:sz w:val="24"/>
          <w:szCs w:val="24"/>
        </w:rPr>
      </w:pPr>
      <w:r w:rsidRPr="00436D36">
        <w:rPr>
          <w:sz w:val="24"/>
          <w:szCs w:val="24"/>
        </w:rPr>
        <w:t>9.3.4. Замовник має право розірвати Договір в односторонньому порядку, надіславши Виконавцю повідомлення про розірвання і пояснивши його причини. Якщо Виконавець порушив (не виконав та/або неналежно та/або несвоєчасно виконав) умови Договору, Замовник не відшкодовує витрати, збитки Виконавцю у зв’язку з таким розірванням.</w:t>
      </w:r>
    </w:p>
    <w:p w14:paraId="17662175" w14:textId="77777777" w:rsidR="00436D36" w:rsidRPr="00436D36" w:rsidRDefault="00436D36" w:rsidP="00436D36">
      <w:pPr>
        <w:tabs>
          <w:tab w:val="left" w:pos="993"/>
        </w:tabs>
        <w:ind w:firstLine="851"/>
        <w:contextualSpacing/>
        <w:jc w:val="both"/>
        <w:rPr>
          <w:sz w:val="24"/>
          <w:szCs w:val="24"/>
        </w:rPr>
      </w:pPr>
      <w:r w:rsidRPr="00436D36">
        <w:rPr>
          <w:sz w:val="24"/>
          <w:szCs w:val="24"/>
        </w:rPr>
        <w:t xml:space="preserve">9.3.5. Замовник та Виконавець можуть в односторонньому порядку розірвати Договір, надіславши відповідне повідомлення іншій Стороні, якщо Замовника чи Виконавця визнано банкрутом в установленому законом порядку. </w:t>
      </w:r>
    </w:p>
    <w:p w14:paraId="441E36CF" w14:textId="77777777" w:rsidR="00436D36" w:rsidRPr="00436D36" w:rsidRDefault="00436D36" w:rsidP="00436D36">
      <w:pPr>
        <w:ind w:firstLine="851"/>
        <w:jc w:val="both"/>
        <w:rPr>
          <w:sz w:val="24"/>
          <w:szCs w:val="24"/>
        </w:rPr>
      </w:pPr>
      <w:r w:rsidRPr="00436D36">
        <w:rPr>
          <w:sz w:val="24"/>
          <w:szCs w:val="24"/>
        </w:rPr>
        <w:t>9.3.6. Надсилання повідомлення Замовником про розірвання Договору  в односторонньому порядку здійснюється в письмовій формі на адресу Виконавця, зазначену в Договорі. Виконавець, на адресу якого відправлено повідомлення про розірвання Договору, вважається повідомленим а Договір вважається розірваним після спливу 10 денного строку з дати направлення такого письмового повідомлення Замовником.</w:t>
      </w:r>
    </w:p>
    <w:p w14:paraId="56296A9B" w14:textId="77777777" w:rsidR="00436D36" w:rsidRPr="00436D36" w:rsidRDefault="00436D36" w:rsidP="00436D36">
      <w:pPr>
        <w:ind w:firstLine="851"/>
        <w:jc w:val="both"/>
        <w:rPr>
          <w:sz w:val="24"/>
          <w:szCs w:val="24"/>
        </w:rPr>
      </w:pPr>
      <w:r w:rsidRPr="00436D36">
        <w:rPr>
          <w:sz w:val="24"/>
          <w:szCs w:val="24"/>
        </w:rPr>
        <w:t>9.4.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14:paraId="61337516" w14:textId="77777777" w:rsidR="00436D36" w:rsidRPr="00436D36" w:rsidRDefault="00436D36" w:rsidP="00436D36">
      <w:pPr>
        <w:jc w:val="center"/>
        <w:rPr>
          <w:b/>
          <w:bCs/>
          <w:sz w:val="24"/>
          <w:szCs w:val="24"/>
        </w:rPr>
      </w:pPr>
    </w:p>
    <w:p w14:paraId="0E1FC448" w14:textId="77777777" w:rsidR="00436D36" w:rsidRPr="00436D36" w:rsidRDefault="00436D36" w:rsidP="00436D36">
      <w:pPr>
        <w:jc w:val="center"/>
        <w:rPr>
          <w:b/>
          <w:bCs/>
          <w:sz w:val="24"/>
          <w:szCs w:val="24"/>
        </w:rPr>
      </w:pPr>
      <w:r w:rsidRPr="00436D36">
        <w:rPr>
          <w:b/>
          <w:bCs/>
          <w:sz w:val="24"/>
          <w:szCs w:val="24"/>
        </w:rPr>
        <w:t xml:space="preserve">10. АНТИКОРУПЦІЙНІ ЗАСТЕРЕЖЕННЯ </w:t>
      </w:r>
    </w:p>
    <w:p w14:paraId="73B9B839" w14:textId="77777777" w:rsidR="00436D36" w:rsidRPr="00436D36" w:rsidRDefault="00436D36" w:rsidP="00436D36">
      <w:pPr>
        <w:ind w:firstLine="708"/>
        <w:jc w:val="both"/>
        <w:rPr>
          <w:sz w:val="24"/>
          <w:szCs w:val="24"/>
        </w:rPr>
      </w:pPr>
      <w:r w:rsidRPr="00436D36">
        <w:rPr>
          <w:sz w:val="24"/>
          <w:szCs w:val="24"/>
        </w:rPr>
        <w:t>10.1. Сторони даного Договору зобов’язуються дотримуватися і забезпечити дотримання вимог антикорупційного законодавства, їх учасниками (засновниками), керівниками та іншими працівниками, а також особами, які діють від їх імені. При виконанні своїх зобов’язань за цим договором Сторони зобов’язані дотримуватися принципів та вимог, що передбачені їх антикорупційними програми (або іншими документами щодо організації роботи із запобігання корупції).</w:t>
      </w:r>
    </w:p>
    <w:p w14:paraId="36DD5A25" w14:textId="77777777" w:rsidR="00436D36" w:rsidRPr="00436D36" w:rsidRDefault="00436D36" w:rsidP="00436D36">
      <w:pPr>
        <w:ind w:firstLine="708"/>
        <w:jc w:val="both"/>
        <w:rPr>
          <w:sz w:val="24"/>
          <w:szCs w:val="24"/>
        </w:rPr>
      </w:pPr>
      <w:r w:rsidRPr="00436D36">
        <w:rPr>
          <w:sz w:val="24"/>
          <w:szCs w:val="24"/>
        </w:rPr>
        <w:t>10.2. Сторони гарантують, що не пропонують і не пропонуватимуть, винагороду, подарунки або будь-яку інші переваги, пільги або вигоди за спрощення формальностей у зв’язку з виконанням цього Договору.</w:t>
      </w:r>
    </w:p>
    <w:p w14:paraId="64D80598" w14:textId="77777777" w:rsidR="00436D36" w:rsidRPr="00436D36" w:rsidRDefault="00436D36" w:rsidP="00436D36">
      <w:pPr>
        <w:ind w:firstLine="708"/>
        <w:jc w:val="both"/>
        <w:rPr>
          <w:sz w:val="24"/>
          <w:szCs w:val="24"/>
        </w:rPr>
      </w:pPr>
      <w:r w:rsidRPr="00436D36">
        <w:rPr>
          <w:sz w:val="24"/>
          <w:szCs w:val="24"/>
        </w:rPr>
        <w:t>10.3. Порушення однією із Сторін будь-якої з вимог антикорупційного законодавства розцінюється як істотне порушення даного Договору, що надає право іншій Стороні на дострокове розірвання цього Договору, шляхом надсилання письмового повідомлення.</w:t>
      </w:r>
    </w:p>
    <w:p w14:paraId="4E5B9559" w14:textId="77777777" w:rsidR="00436D36" w:rsidRPr="00436D36" w:rsidRDefault="00436D36" w:rsidP="00436D36">
      <w:pPr>
        <w:ind w:firstLine="708"/>
        <w:jc w:val="both"/>
        <w:rPr>
          <w:sz w:val="24"/>
          <w:szCs w:val="24"/>
        </w:rPr>
      </w:pPr>
    </w:p>
    <w:p w14:paraId="2A7D5E36" w14:textId="77777777" w:rsidR="00436D36" w:rsidRPr="00436D36" w:rsidRDefault="00436D36" w:rsidP="00436D36">
      <w:pPr>
        <w:jc w:val="center"/>
        <w:rPr>
          <w:b/>
          <w:bCs/>
          <w:sz w:val="24"/>
          <w:szCs w:val="24"/>
        </w:rPr>
      </w:pPr>
      <w:r w:rsidRPr="00436D36">
        <w:rPr>
          <w:b/>
          <w:bCs/>
          <w:sz w:val="24"/>
          <w:szCs w:val="24"/>
        </w:rPr>
        <w:t>11. IНШI УМОВИ</w:t>
      </w:r>
    </w:p>
    <w:p w14:paraId="26940028" w14:textId="77777777" w:rsidR="00436D36" w:rsidRPr="00436D36" w:rsidRDefault="00436D36" w:rsidP="00436D36">
      <w:pPr>
        <w:ind w:firstLine="709"/>
        <w:jc w:val="both"/>
        <w:rPr>
          <w:sz w:val="24"/>
          <w:szCs w:val="24"/>
        </w:rPr>
      </w:pPr>
      <w:r w:rsidRPr="00436D36">
        <w:rPr>
          <w:sz w:val="24"/>
          <w:szCs w:val="24"/>
        </w:rPr>
        <w:t>11.1. Представники Сторін уповноважені на підписання цього Договору, не заперечують проти використання їх персональних даних, необхідних для підписання Договору.</w:t>
      </w:r>
    </w:p>
    <w:p w14:paraId="16D6BD66" w14:textId="77777777" w:rsidR="00436D36" w:rsidRPr="00436D36" w:rsidRDefault="00436D36" w:rsidP="00436D36">
      <w:pPr>
        <w:ind w:firstLine="709"/>
        <w:jc w:val="both"/>
        <w:rPr>
          <w:sz w:val="24"/>
          <w:szCs w:val="24"/>
        </w:rPr>
      </w:pPr>
      <w:r w:rsidRPr="00436D36">
        <w:rPr>
          <w:sz w:val="24"/>
          <w:szCs w:val="24"/>
        </w:rPr>
        <w:t>11.2. Зміни і доповнення до Договору оформляються шляхом укладення додаткових угод, які є його невід’ємною частиною і мають силу, якщо вони підписані уповноваженими на те особами Сторін.</w:t>
      </w:r>
    </w:p>
    <w:p w14:paraId="03011489" w14:textId="5B7D8EAE" w:rsidR="00AA655A" w:rsidRPr="00436D36" w:rsidRDefault="00436D36" w:rsidP="00AA655A">
      <w:pPr>
        <w:ind w:firstLine="709"/>
        <w:jc w:val="both"/>
        <w:rPr>
          <w:sz w:val="24"/>
          <w:szCs w:val="24"/>
        </w:rPr>
      </w:pPr>
      <w:r w:rsidRPr="00436D36">
        <w:rPr>
          <w:sz w:val="24"/>
          <w:szCs w:val="24"/>
        </w:rPr>
        <w:t xml:space="preserve">11.3. Цей Договір укладається та підписується у </w:t>
      </w:r>
      <w:r w:rsidR="00AA655A">
        <w:rPr>
          <w:sz w:val="24"/>
          <w:szCs w:val="24"/>
        </w:rPr>
        <w:t>3</w:t>
      </w:r>
      <w:r w:rsidRPr="00436D36">
        <w:rPr>
          <w:sz w:val="24"/>
          <w:szCs w:val="24"/>
        </w:rPr>
        <w:t xml:space="preserve"> (</w:t>
      </w:r>
      <w:r w:rsidR="00AA655A">
        <w:rPr>
          <w:sz w:val="24"/>
          <w:szCs w:val="24"/>
        </w:rPr>
        <w:t>трьох</w:t>
      </w:r>
      <w:r w:rsidRPr="00436D36">
        <w:rPr>
          <w:sz w:val="24"/>
          <w:szCs w:val="24"/>
        </w:rPr>
        <w:t xml:space="preserve">) оригінальних примірниках </w:t>
      </w:r>
      <w:r w:rsidR="00AA655A">
        <w:rPr>
          <w:sz w:val="24"/>
          <w:szCs w:val="24"/>
        </w:rPr>
        <w:t xml:space="preserve">два з яких Замовнику та </w:t>
      </w:r>
      <w:r w:rsidRPr="00436D36">
        <w:rPr>
          <w:sz w:val="24"/>
          <w:szCs w:val="24"/>
        </w:rPr>
        <w:t>од</w:t>
      </w:r>
      <w:r w:rsidR="00AA655A">
        <w:rPr>
          <w:sz w:val="24"/>
          <w:szCs w:val="24"/>
        </w:rPr>
        <w:t>ин Виконавцю</w:t>
      </w:r>
      <w:r w:rsidRPr="00436D36">
        <w:rPr>
          <w:sz w:val="24"/>
          <w:szCs w:val="24"/>
        </w:rPr>
        <w:t>, які мають однакову юридичну силу.</w:t>
      </w:r>
    </w:p>
    <w:p w14:paraId="191EA9D4" w14:textId="77777777" w:rsidR="00436D36" w:rsidRPr="00436D36" w:rsidRDefault="00436D36" w:rsidP="00436D36">
      <w:pPr>
        <w:ind w:left="720" w:hanging="720"/>
        <w:jc w:val="center"/>
        <w:rPr>
          <w:b/>
          <w:sz w:val="24"/>
          <w:szCs w:val="24"/>
        </w:rPr>
      </w:pPr>
    </w:p>
    <w:p w14:paraId="4865E476" w14:textId="77777777" w:rsidR="00436D36" w:rsidRPr="00436D36" w:rsidRDefault="00436D36" w:rsidP="00436D36">
      <w:pPr>
        <w:ind w:left="720" w:hanging="720"/>
        <w:jc w:val="center"/>
        <w:rPr>
          <w:b/>
          <w:sz w:val="24"/>
          <w:szCs w:val="24"/>
        </w:rPr>
      </w:pPr>
      <w:r w:rsidRPr="00436D36">
        <w:rPr>
          <w:b/>
          <w:sz w:val="24"/>
          <w:szCs w:val="24"/>
        </w:rPr>
        <w:t>12.</w:t>
      </w:r>
      <w:r w:rsidRPr="00436D36">
        <w:rPr>
          <w:sz w:val="24"/>
          <w:szCs w:val="24"/>
        </w:rPr>
        <w:t> </w:t>
      </w:r>
      <w:r w:rsidRPr="00436D36">
        <w:rPr>
          <w:b/>
          <w:sz w:val="24"/>
          <w:szCs w:val="24"/>
        </w:rPr>
        <w:t>ОБСТАВИНИ НЕПЕРЕБОРНОЇ СИЛИ</w:t>
      </w:r>
    </w:p>
    <w:p w14:paraId="07FA506C" w14:textId="77777777" w:rsidR="00436D36" w:rsidRPr="00436D36" w:rsidRDefault="00436D36" w:rsidP="00436D36">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 w:val="24"/>
          <w:szCs w:val="24"/>
          <w:lang w:eastAsia="uk-UA"/>
        </w:rPr>
      </w:pPr>
      <w:r w:rsidRPr="00436D36">
        <w:rPr>
          <w:color w:val="000000"/>
          <w:sz w:val="24"/>
          <w:szCs w:val="24"/>
          <w:lang w:eastAsia="uk-UA"/>
        </w:rPr>
        <w:lastRenderedPageBreak/>
        <w:t xml:space="preserve">12.1.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(аварії, катастрофи, стихійні лиха, епідемії, війна або військові дії, блокади, страйки, громадські заворушення тощо). </w:t>
      </w:r>
    </w:p>
    <w:p w14:paraId="28EBF2A3" w14:textId="77777777" w:rsidR="00436D36" w:rsidRPr="00436D36" w:rsidRDefault="00436D36" w:rsidP="00436D36">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 w:val="24"/>
          <w:szCs w:val="24"/>
          <w:lang w:eastAsia="uk-UA"/>
        </w:rPr>
      </w:pPr>
      <w:r w:rsidRPr="00436D36">
        <w:rPr>
          <w:color w:val="000000"/>
          <w:sz w:val="24"/>
          <w:szCs w:val="24"/>
          <w:lang w:eastAsia="uk-UA"/>
        </w:rPr>
        <w:t>12.2. Сторона, що не може виконувати зобов'язання за цим Договором унаслідок дії обставин непереборної сили, повинна не пізніше ніж протягом 3 (трьох) робочих днів з моменту їх виникнення повідомити про це іншу Сторону у письмовій формі.</w:t>
      </w:r>
    </w:p>
    <w:p w14:paraId="7EC821EA" w14:textId="77777777" w:rsidR="00436D36" w:rsidRPr="00436D36" w:rsidRDefault="00436D36" w:rsidP="00436D36">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 w:val="24"/>
          <w:szCs w:val="24"/>
          <w:lang w:eastAsia="uk-UA"/>
        </w:rPr>
      </w:pPr>
      <w:r w:rsidRPr="00436D36">
        <w:rPr>
          <w:color w:val="000000"/>
          <w:sz w:val="24"/>
          <w:szCs w:val="24"/>
          <w:lang w:eastAsia="uk-UA"/>
        </w:rPr>
        <w:t>12.3. Доказом виникнення обставин непереборної сили та строку їх дії є відповідні документи, які видаються компетентними органами.</w:t>
      </w:r>
    </w:p>
    <w:p w14:paraId="5ECA11E1" w14:textId="77777777" w:rsidR="00436D36" w:rsidRPr="00436D36" w:rsidRDefault="00436D36" w:rsidP="00436D36">
      <w:pPr>
        <w:ind w:firstLine="720"/>
        <w:jc w:val="both"/>
        <w:rPr>
          <w:sz w:val="24"/>
          <w:szCs w:val="24"/>
        </w:rPr>
      </w:pPr>
      <w:r w:rsidRPr="00436D36">
        <w:rPr>
          <w:sz w:val="24"/>
          <w:szCs w:val="24"/>
        </w:rPr>
        <w:t xml:space="preserve">12.4. </w:t>
      </w:r>
      <w:r w:rsidRPr="00436D36">
        <w:rPr>
          <w:bCs/>
          <w:iCs/>
          <w:sz w:val="24"/>
          <w:szCs w:val="24"/>
        </w:rPr>
        <w:t>Сторона</w:t>
      </w:r>
      <w:r w:rsidRPr="00436D36">
        <w:rPr>
          <w:sz w:val="24"/>
          <w:szCs w:val="24"/>
        </w:rPr>
        <w:t xml:space="preserve">, для якої є неможливим виконання обов’язків по </w:t>
      </w:r>
      <w:r w:rsidRPr="00436D36">
        <w:rPr>
          <w:bCs/>
          <w:iCs/>
          <w:sz w:val="24"/>
          <w:szCs w:val="24"/>
        </w:rPr>
        <w:t>Договору</w:t>
      </w:r>
      <w:r w:rsidRPr="00436D36">
        <w:rPr>
          <w:sz w:val="24"/>
          <w:szCs w:val="24"/>
        </w:rPr>
        <w:t xml:space="preserve">, в зв’язку виникнення обставин непереборної сили повинна не пізніше 14 днів повідомити про термін початку та можливого закінчення непередбачених обставин.                                                                                                                                                                                                                                                                                                                                                                                                                                                                                                                                                                                                                                                                                                                                                                                                                                                                                                                                                                                                                                                                                                                                                                                                                                                                                                                                                                                 </w:t>
      </w:r>
    </w:p>
    <w:p w14:paraId="091CD8F5" w14:textId="77777777" w:rsidR="00436D36" w:rsidRPr="00436D36" w:rsidRDefault="00436D36" w:rsidP="00436D36">
      <w:pPr>
        <w:ind w:firstLine="720"/>
        <w:jc w:val="both"/>
        <w:rPr>
          <w:sz w:val="24"/>
          <w:szCs w:val="24"/>
        </w:rPr>
      </w:pPr>
      <w:r w:rsidRPr="00436D36">
        <w:rPr>
          <w:sz w:val="24"/>
          <w:szCs w:val="24"/>
        </w:rPr>
        <w:t xml:space="preserve">12.5. Надання призупинених послуг за </w:t>
      </w:r>
      <w:r w:rsidRPr="00436D36">
        <w:rPr>
          <w:bCs/>
          <w:iCs/>
          <w:sz w:val="24"/>
          <w:szCs w:val="24"/>
        </w:rPr>
        <w:t>Договором</w:t>
      </w:r>
      <w:r w:rsidRPr="00436D36">
        <w:rPr>
          <w:sz w:val="24"/>
          <w:szCs w:val="24"/>
        </w:rPr>
        <w:t xml:space="preserve"> може бути продовжено на підставі додаткової угоди.</w:t>
      </w:r>
    </w:p>
    <w:p w14:paraId="32BBD7EA" w14:textId="77777777" w:rsidR="00436D36" w:rsidRPr="00436D36" w:rsidRDefault="00436D36" w:rsidP="00436D36">
      <w:pPr>
        <w:ind w:left="360"/>
        <w:jc w:val="center"/>
        <w:rPr>
          <w:b/>
          <w:bCs/>
          <w:sz w:val="24"/>
          <w:szCs w:val="24"/>
        </w:rPr>
      </w:pPr>
    </w:p>
    <w:p w14:paraId="6B570C97" w14:textId="77777777" w:rsidR="00436D36" w:rsidRPr="00436D36" w:rsidRDefault="00436D36" w:rsidP="00436D36">
      <w:pPr>
        <w:ind w:left="360"/>
        <w:jc w:val="center"/>
        <w:rPr>
          <w:b/>
          <w:bCs/>
          <w:sz w:val="24"/>
          <w:szCs w:val="24"/>
        </w:rPr>
      </w:pPr>
      <w:r w:rsidRPr="00436D36">
        <w:rPr>
          <w:b/>
          <w:bCs/>
          <w:sz w:val="24"/>
          <w:szCs w:val="24"/>
        </w:rPr>
        <w:t>13. СТРОК ДIЇ ДОГОВОРУ ТА ДОДАТКИ ДО ДОГОВОРУ</w:t>
      </w:r>
    </w:p>
    <w:p w14:paraId="058ADBDE" w14:textId="39F944D2" w:rsidR="00436D36" w:rsidRPr="00436D36" w:rsidRDefault="00436D36" w:rsidP="00436D36">
      <w:pPr>
        <w:widowControl w:val="0"/>
        <w:ind w:firstLine="709"/>
        <w:jc w:val="both"/>
        <w:rPr>
          <w:snapToGrid w:val="0"/>
          <w:sz w:val="24"/>
          <w:szCs w:val="24"/>
        </w:rPr>
      </w:pPr>
      <w:r w:rsidRPr="00436D36">
        <w:rPr>
          <w:sz w:val="24"/>
          <w:szCs w:val="24"/>
        </w:rPr>
        <w:t>13.1. Цей Договір набирає чинності з дати підписання Договору уповноваженими представниками С</w:t>
      </w:r>
      <w:r w:rsidR="00C11211">
        <w:rPr>
          <w:sz w:val="24"/>
          <w:szCs w:val="24"/>
        </w:rPr>
        <w:t>торін і діє п</w:t>
      </w:r>
      <w:r w:rsidRPr="00436D36">
        <w:rPr>
          <w:sz w:val="24"/>
          <w:szCs w:val="24"/>
        </w:rPr>
        <w:t xml:space="preserve">о </w:t>
      </w:r>
      <w:r w:rsidRPr="00436D36">
        <w:rPr>
          <w:b/>
          <w:sz w:val="24"/>
          <w:szCs w:val="24"/>
        </w:rPr>
        <w:t>«31» грудня 202</w:t>
      </w:r>
      <w:r w:rsidR="00AA655A">
        <w:rPr>
          <w:b/>
          <w:sz w:val="24"/>
          <w:szCs w:val="24"/>
        </w:rPr>
        <w:t>3</w:t>
      </w:r>
      <w:r w:rsidRPr="00436D36">
        <w:rPr>
          <w:b/>
          <w:sz w:val="24"/>
          <w:szCs w:val="24"/>
        </w:rPr>
        <w:t xml:space="preserve"> року</w:t>
      </w:r>
      <w:r w:rsidRPr="00436D36">
        <w:rPr>
          <w:sz w:val="24"/>
          <w:szCs w:val="24"/>
        </w:rPr>
        <w:t xml:space="preserve">, </w:t>
      </w:r>
      <w:r w:rsidRPr="00436D36">
        <w:rPr>
          <w:snapToGrid w:val="0"/>
          <w:sz w:val="24"/>
          <w:szCs w:val="24"/>
        </w:rPr>
        <w:t>а в частині виконання грошових зобов’язань - до повного їх виконання.</w:t>
      </w:r>
    </w:p>
    <w:p w14:paraId="3B21936A" w14:textId="77777777" w:rsidR="00436D36" w:rsidRPr="00436D36" w:rsidRDefault="00436D36" w:rsidP="00436D36">
      <w:pPr>
        <w:autoSpaceDE w:val="0"/>
        <w:autoSpaceDN w:val="0"/>
        <w:spacing w:after="120"/>
        <w:ind w:firstLine="720"/>
        <w:jc w:val="both"/>
        <w:rPr>
          <w:sz w:val="24"/>
          <w:szCs w:val="24"/>
        </w:rPr>
      </w:pPr>
      <w:r w:rsidRPr="00436D36">
        <w:rPr>
          <w:sz w:val="24"/>
          <w:szCs w:val="24"/>
        </w:rPr>
        <w:t>13.2. До цього Договору додається та є йо го невід’ємною частиною:</w:t>
      </w:r>
    </w:p>
    <w:p w14:paraId="12211317" w14:textId="77777777" w:rsidR="00436D36" w:rsidRPr="00436D36" w:rsidRDefault="00436D36" w:rsidP="00436D36">
      <w:pPr>
        <w:ind w:firstLine="720"/>
        <w:jc w:val="both"/>
        <w:rPr>
          <w:sz w:val="24"/>
          <w:szCs w:val="24"/>
        </w:rPr>
      </w:pPr>
      <w:r w:rsidRPr="00436D36">
        <w:rPr>
          <w:sz w:val="24"/>
          <w:szCs w:val="24"/>
        </w:rPr>
        <w:t>13.2.1 Календарний план  (Додаток № 1).</w:t>
      </w:r>
    </w:p>
    <w:p w14:paraId="19E61B12" w14:textId="77777777" w:rsidR="00436D36" w:rsidRPr="00436D36" w:rsidRDefault="00436D36" w:rsidP="00436D36">
      <w:pPr>
        <w:ind w:firstLine="720"/>
        <w:jc w:val="both"/>
        <w:rPr>
          <w:sz w:val="24"/>
          <w:szCs w:val="24"/>
        </w:rPr>
      </w:pPr>
      <w:r w:rsidRPr="00436D36">
        <w:rPr>
          <w:sz w:val="24"/>
          <w:szCs w:val="24"/>
        </w:rPr>
        <w:t>13.2.2 Калькуляції кошторисної вартості послуг (Додаток № 2).</w:t>
      </w:r>
    </w:p>
    <w:p w14:paraId="2BA9407B" w14:textId="77777777" w:rsidR="00436D36" w:rsidRPr="00436D36" w:rsidRDefault="00436D36" w:rsidP="00436D36">
      <w:pPr>
        <w:ind w:firstLine="720"/>
        <w:jc w:val="both"/>
        <w:rPr>
          <w:sz w:val="24"/>
          <w:szCs w:val="24"/>
        </w:rPr>
      </w:pPr>
    </w:p>
    <w:p w14:paraId="171B7857" w14:textId="77777777" w:rsidR="00436D36" w:rsidRPr="00436D36" w:rsidRDefault="00436D36" w:rsidP="00436D36">
      <w:pPr>
        <w:autoSpaceDE w:val="0"/>
        <w:autoSpaceDN w:val="0"/>
        <w:spacing w:after="120"/>
        <w:jc w:val="center"/>
        <w:rPr>
          <w:b/>
          <w:bCs/>
          <w:szCs w:val="24"/>
          <w:lang w:val="en-GB" w:eastAsia="en-US"/>
        </w:rPr>
      </w:pPr>
      <w:r w:rsidRPr="00436D36">
        <w:rPr>
          <w:b/>
          <w:bCs/>
          <w:szCs w:val="24"/>
          <w:lang w:val="en-GB" w:eastAsia="en-US"/>
        </w:rPr>
        <w:t>14. РЕКВІЗИТИ СТОРIН</w:t>
      </w:r>
    </w:p>
    <w:p w14:paraId="13E46A4A" w14:textId="77777777" w:rsidR="00436D36" w:rsidRPr="00436D36" w:rsidRDefault="00436D36" w:rsidP="00436D36">
      <w:pPr>
        <w:jc w:val="center"/>
        <w:rPr>
          <w:b/>
          <w:sz w:val="24"/>
          <w:szCs w:val="24"/>
        </w:rPr>
      </w:pPr>
      <w:r w:rsidRPr="00436D36">
        <w:rPr>
          <w:b/>
          <w:iCs/>
          <w:sz w:val="24"/>
          <w:szCs w:val="24"/>
        </w:rPr>
        <w:t xml:space="preserve">Замовник                                                                       </w:t>
      </w:r>
      <w:r w:rsidRPr="00436D36">
        <w:rPr>
          <w:b/>
          <w:iCs/>
          <w:color w:val="000000"/>
          <w:sz w:val="24"/>
          <w:szCs w:val="24"/>
        </w:rPr>
        <w:t>Виконавець</w:t>
      </w:r>
    </w:p>
    <w:p w14:paraId="399550BA" w14:textId="77777777" w:rsidR="00630445" w:rsidRPr="003A5C6B" w:rsidRDefault="00630445" w:rsidP="007379C7">
      <w:pPr>
        <w:jc w:val="right"/>
        <w:rPr>
          <w:b/>
          <w:sz w:val="24"/>
          <w:szCs w:val="24"/>
        </w:rPr>
      </w:pPr>
    </w:p>
    <w:sectPr w:rsidR="00630445" w:rsidRPr="003A5C6B" w:rsidSect="00D12F16">
      <w:footerReference w:type="default" r:id="rId9"/>
      <w:pgSz w:w="11906" w:h="16838"/>
      <w:pgMar w:top="719" w:right="707" w:bottom="899" w:left="851" w:header="708" w:footer="709"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2275C" w14:textId="77777777" w:rsidR="00594ABA" w:rsidRDefault="00594ABA" w:rsidP="00FF17E9">
      <w:r>
        <w:separator/>
      </w:r>
    </w:p>
  </w:endnote>
  <w:endnote w:type="continuationSeparator" w:id="0">
    <w:p w14:paraId="6C69F033" w14:textId="77777777" w:rsidR="00594ABA" w:rsidRDefault="00594ABA" w:rsidP="00FF1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7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5508572"/>
      <w:docPartObj>
        <w:docPartGallery w:val="Page Numbers (Bottom of Page)"/>
        <w:docPartUnique/>
      </w:docPartObj>
    </w:sdtPr>
    <w:sdtContent>
      <w:p w14:paraId="6C4323E2" w14:textId="77777777" w:rsidR="00483AE6" w:rsidRDefault="009A1EB0">
        <w:pPr>
          <w:pStyle w:val="af4"/>
          <w:jc w:val="right"/>
        </w:pPr>
        <w:r>
          <w:fldChar w:fldCharType="begin"/>
        </w:r>
        <w:r w:rsidR="00483AE6">
          <w:instrText>PAGE   \* MERGEFORMAT</w:instrText>
        </w:r>
        <w:r>
          <w:fldChar w:fldCharType="separate"/>
        </w:r>
        <w:r w:rsidR="00C11211" w:rsidRPr="00C11211">
          <w:rPr>
            <w:noProof/>
            <w:lang w:val="ru-RU"/>
          </w:rPr>
          <w:t>4</w:t>
        </w:r>
        <w:r>
          <w:fldChar w:fldCharType="end"/>
        </w:r>
      </w:p>
    </w:sdtContent>
  </w:sdt>
  <w:p w14:paraId="66C48FFB" w14:textId="77777777" w:rsidR="00483AE6" w:rsidRDefault="00483AE6">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339BE" w14:textId="77777777" w:rsidR="00594ABA" w:rsidRDefault="00594ABA" w:rsidP="00FF17E9">
      <w:r>
        <w:separator/>
      </w:r>
    </w:p>
  </w:footnote>
  <w:footnote w:type="continuationSeparator" w:id="0">
    <w:p w14:paraId="39B52A34" w14:textId="77777777" w:rsidR="00594ABA" w:rsidRDefault="00594ABA" w:rsidP="00FF17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23D06E6C"/>
    <w:name w:val="WW8Num2"/>
    <w:lvl w:ilvl="0">
      <w:start w:val="1"/>
      <w:numFmt w:val="decimal"/>
      <w:lvlText w:val="%1."/>
      <w:lvlJc w:val="left"/>
      <w:pPr>
        <w:tabs>
          <w:tab w:val="num" w:pos="0"/>
        </w:tabs>
        <w:ind w:left="2345" w:hanging="360"/>
      </w:pPr>
      <w:rPr>
        <w:rFonts w:ascii="Times New Roman" w:eastAsia="Times New Roman" w:hAnsi="Times New Roman" w:cs="Times New Roman"/>
        <w:b/>
        <w:i w:val="0"/>
        <w:sz w:val="24"/>
        <w:szCs w:val="24"/>
        <w:lang w:val="uk-UA"/>
      </w:rPr>
    </w:lvl>
    <w:lvl w:ilvl="1">
      <w:start w:val="1"/>
      <w:numFmt w:val="decimal"/>
      <w:lvlText w:val="%1.%2."/>
      <w:lvlJc w:val="left"/>
      <w:pPr>
        <w:tabs>
          <w:tab w:val="num" w:pos="0"/>
        </w:tabs>
        <w:ind w:left="2345" w:hanging="360"/>
      </w:pPr>
      <w:rPr>
        <w:rFonts w:ascii="Times New Roman" w:hAnsi="Times New Roman" w:cs="Times New Roman"/>
        <w:b/>
        <w:bCs/>
        <w:caps/>
        <w:sz w:val="24"/>
        <w:szCs w:val="24"/>
        <w:lang w:val="uk-UA"/>
      </w:rPr>
    </w:lvl>
    <w:lvl w:ilvl="2">
      <w:start w:val="1"/>
      <w:numFmt w:val="decimal"/>
      <w:lvlText w:val="%1.%2.%3."/>
      <w:lvlJc w:val="left"/>
      <w:pPr>
        <w:tabs>
          <w:tab w:val="num" w:pos="0"/>
        </w:tabs>
        <w:ind w:left="2705" w:hanging="720"/>
      </w:pPr>
    </w:lvl>
    <w:lvl w:ilvl="3">
      <w:start w:val="1"/>
      <w:numFmt w:val="decimal"/>
      <w:lvlText w:val="%1.%2.%3.%4."/>
      <w:lvlJc w:val="left"/>
      <w:pPr>
        <w:tabs>
          <w:tab w:val="num" w:pos="0"/>
        </w:tabs>
        <w:ind w:left="2705" w:hanging="720"/>
      </w:pPr>
    </w:lvl>
    <w:lvl w:ilvl="4">
      <w:start w:val="1"/>
      <w:numFmt w:val="decimal"/>
      <w:lvlText w:val="%1.%2.%3.%4.%5."/>
      <w:lvlJc w:val="left"/>
      <w:pPr>
        <w:tabs>
          <w:tab w:val="num" w:pos="0"/>
        </w:tabs>
        <w:ind w:left="3065" w:hanging="1080"/>
      </w:pPr>
    </w:lvl>
    <w:lvl w:ilvl="5">
      <w:start w:val="1"/>
      <w:numFmt w:val="decimal"/>
      <w:lvlText w:val="%1.%2.%3.%4.%5.%6."/>
      <w:lvlJc w:val="left"/>
      <w:pPr>
        <w:tabs>
          <w:tab w:val="num" w:pos="0"/>
        </w:tabs>
        <w:ind w:left="3065" w:hanging="1080"/>
      </w:pPr>
    </w:lvl>
    <w:lvl w:ilvl="6">
      <w:start w:val="1"/>
      <w:numFmt w:val="decimal"/>
      <w:lvlText w:val="%1.%2.%3.%4.%5.%6.%7."/>
      <w:lvlJc w:val="left"/>
      <w:pPr>
        <w:tabs>
          <w:tab w:val="num" w:pos="0"/>
        </w:tabs>
        <w:ind w:left="3425" w:hanging="1440"/>
      </w:pPr>
    </w:lvl>
    <w:lvl w:ilvl="7">
      <w:start w:val="1"/>
      <w:numFmt w:val="decimal"/>
      <w:lvlText w:val="%1.%2.%3.%4.%5.%6.%7.%8."/>
      <w:lvlJc w:val="left"/>
      <w:pPr>
        <w:tabs>
          <w:tab w:val="num" w:pos="0"/>
        </w:tabs>
        <w:ind w:left="3425" w:hanging="1440"/>
      </w:pPr>
    </w:lvl>
    <w:lvl w:ilvl="8">
      <w:start w:val="1"/>
      <w:numFmt w:val="decimal"/>
      <w:lvlText w:val="%1.%2.%3.%4.%5.%6.%7.%8.%9."/>
      <w:lvlJc w:val="left"/>
      <w:pPr>
        <w:tabs>
          <w:tab w:val="num" w:pos="0"/>
        </w:tabs>
        <w:ind w:left="3785" w:hanging="1800"/>
      </w:pPr>
    </w:lvl>
  </w:abstractNum>
  <w:abstractNum w:abstractNumId="1" w15:restartNumberingAfterBreak="0">
    <w:nsid w:val="00000005"/>
    <w:multiLevelType w:val="multilevel"/>
    <w:tmpl w:val="ADEE056A"/>
    <w:name w:val="WW8Num5"/>
    <w:lvl w:ilvl="0">
      <w:start w:val="1"/>
      <w:numFmt w:val="decimal"/>
      <w:lvlText w:val="%1."/>
      <w:lvlJc w:val="left"/>
      <w:pPr>
        <w:tabs>
          <w:tab w:val="num" w:pos="360"/>
        </w:tabs>
        <w:ind w:left="360" w:hanging="360"/>
      </w:pPr>
      <w:rPr>
        <w:rFonts w:cs="Times New Roman" w:hint="default"/>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18736D2"/>
    <w:multiLevelType w:val="multilevel"/>
    <w:tmpl w:val="F6D26118"/>
    <w:lvl w:ilvl="0">
      <w:start w:val="6"/>
      <w:numFmt w:val="decimal"/>
      <w:lvlText w:val="%1"/>
      <w:lvlJc w:val="left"/>
      <w:pPr>
        <w:ind w:left="360" w:hanging="360"/>
      </w:pPr>
      <w:rPr>
        <w:rFonts w:hint="default"/>
      </w:rPr>
    </w:lvl>
    <w:lvl w:ilvl="1">
      <w:start w:val="1"/>
      <w:numFmt w:val="decimal"/>
      <w:lvlText w:val="%1.%2"/>
      <w:lvlJc w:val="left"/>
      <w:pPr>
        <w:ind w:left="960" w:hanging="360"/>
      </w:pPr>
      <w:rPr>
        <w:rFonts w:hint="default"/>
        <w:b w:val="0"/>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3" w15:restartNumberingAfterBreak="0">
    <w:nsid w:val="04433297"/>
    <w:multiLevelType w:val="hybridMultilevel"/>
    <w:tmpl w:val="08FAC244"/>
    <w:lvl w:ilvl="0" w:tplc="3152680C">
      <w:start w:val="1"/>
      <w:numFmt w:val="decimal"/>
      <w:lvlText w:val="%1."/>
      <w:lvlJc w:val="left"/>
      <w:pPr>
        <w:ind w:left="720" w:hanging="360"/>
      </w:pPr>
      <w:rPr>
        <w:rFonts w:ascii="Times New Roman" w:hAnsi="Times New Roman" w:cs="Times New Roman"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53D2030"/>
    <w:multiLevelType w:val="hybridMultilevel"/>
    <w:tmpl w:val="E7683014"/>
    <w:lvl w:ilvl="0" w:tplc="F5685074">
      <w:start w:val="5"/>
      <w:numFmt w:val="decimal"/>
      <w:lvlText w:val="%1."/>
      <w:lvlJc w:val="left"/>
      <w:pPr>
        <w:ind w:left="2345" w:hanging="360"/>
      </w:pPr>
      <w:rPr>
        <w:rFonts w:hint="default"/>
        <w:b/>
      </w:rPr>
    </w:lvl>
    <w:lvl w:ilvl="1" w:tplc="04220019" w:tentative="1">
      <w:start w:val="1"/>
      <w:numFmt w:val="lowerLetter"/>
      <w:lvlText w:val="%2."/>
      <w:lvlJc w:val="left"/>
      <w:pPr>
        <w:ind w:left="3065" w:hanging="360"/>
      </w:pPr>
    </w:lvl>
    <w:lvl w:ilvl="2" w:tplc="0422001B" w:tentative="1">
      <w:start w:val="1"/>
      <w:numFmt w:val="lowerRoman"/>
      <w:lvlText w:val="%3."/>
      <w:lvlJc w:val="right"/>
      <w:pPr>
        <w:ind w:left="3785" w:hanging="180"/>
      </w:pPr>
    </w:lvl>
    <w:lvl w:ilvl="3" w:tplc="0422000F" w:tentative="1">
      <w:start w:val="1"/>
      <w:numFmt w:val="decimal"/>
      <w:lvlText w:val="%4."/>
      <w:lvlJc w:val="left"/>
      <w:pPr>
        <w:ind w:left="4505" w:hanging="360"/>
      </w:pPr>
    </w:lvl>
    <w:lvl w:ilvl="4" w:tplc="04220019" w:tentative="1">
      <w:start w:val="1"/>
      <w:numFmt w:val="lowerLetter"/>
      <w:lvlText w:val="%5."/>
      <w:lvlJc w:val="left"/>
      <w:pPr>
        <w:ind w:left="5225" w:hanging="360"/>
      </w:pPr>
    </w:lvl>
    <w:lvl w:ilvl="5" w:tplc="0422001B" w:tentative="1">
      <w:start w:val="1"/>
      <w:numFmt w:val="lowerRoman"/>
      <w:lvlText w:val="%6."/>
      <w:lvlJc w:val="right"/>
      <w:pPr>
        <w:ind w:left="5945" w:hanging="180"/>
      </w:pPr>
    </w:lvl>
    <w:lvl w:ilvl="6" w:tplc="0422000F" w:tentative="1">
      <w:start w:val="1"/>
      <w:numFmt w:val="decimal"/>
      <w:lvlText w:val="%7."/>
      <w:lvlJc w:val="left"/>
      <w:pPr>
        <w:ind w:left="6665" w:hanging="360"/>
      </w:pPr>
    </w:lvl>
    <w:lvl w:ilvl="7" w:tplc="04220019" w:tentative="1">
      <w:start w:val="1"/>
      <w:numFmt w:val="lowerLetter"/>
      <w:lvlText w:val="%8."/>
      <w:lvlJc w:val="left"/>
      <w:pPr>
        <w:ind w:left="7385" w:hanging="360"/>
      </w:pPr>
    </w:lvl>
    <w:lvl w:ilvl="8" w:tplc="0422001B" w:tentative="1">
      <w:start w:val="1"/>
      <w:numFmt w:val="lowerRoman"/>
      <w:lvlText w:val="%9."/>
      <w:lvlJc w:val="right"/>
      <w:pPr>
        <w:ind w:left="8105" w:hanging="180"/>
      </w:pPr>
    </w:lvl>
  </w:abstractNum>
  <w:abstractNum w:abstractNumId="5" w15:restartNumberingAfterBreak="0">
    <w:nsid w:val="0B8F2A1B"/>
    <w:multiLevelType w:val="hybridMultilevel"/>
    <w:tmpl w:val="0158064E"/>
    <w:lvl w:ilvl="0" w:tplc="04190001">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0C71736A"/>
    <w:multiLevelType w:val="hybridMultilevel"/>
    <w:tmpl w:val="F0188AF8"/>
    <w:lvl w:ilvl="0" w:tplc="04190001">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11577C78"/>
    <w:multiLevelType w:val="hybridMultilevel"/>
    <w:tmpl w:val="C43492E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7737C4"/>
    <w:multiLevelType w:val="hybridMultilevel"/>
    <w:tmpl w:val="4FAE4AD4"/>
    <w:lvl w:ilvl="0" w:tplc="67E898E0">
      <w:start w:val="6"/>
      <w:numFmt w:val="decimal"/>
      <w:lvlText w:val="%1."/>
      <w:lvlJc w:val="left"/>
      <w:pPr>
        <w:ind w:left="786" w:hanging="360"/>
      </w:pPr>
      <w:rPr>
        <w:rFonts w:hint="default"/>
        <w:b/>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9" w15:restartNumberingAfterBreak="0">
    <w:nsid w:val="189D0781"/>
    <w:multiLevelType w:val="hybridMultilevel"/>
    <w:tmpl w:val="FB94E99E"/>
    <w:lvl w:ilvl="0" w:tplc="04190001">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37A44B76"/>
    <w:multiLevelType w:val="multilevel"/>
    <w:tmpl w:val="BF8861D8"/>
    <w:lvl w:ilvl="0">
      <w:start w:val="6"/>
      <w:numFmt w:val="decimal"/>
      <w:lvlText w:val="%1."/>
      <w:lvlJc w:val="left"/>
      <w:pPr>
        <w:ind w:left="927" w:hanging="360"/>
      </w:pPr>
      <w:rPr>
        <w:rFonts w:hint="default"/>
      </w:rPr>
    </w:lvl>
    <w:lvl w:ilvl="1">
      <w:start w:val="1"/>
      <w:numFmt w:val="decimal"/>
      <w:isLgl/>
      <w:lvlText w:val="%1.%2"/>
      <w:lvlJc w:val="left"/>
      <w:pPr>
        <w:ind w:left="928" w:hanging="360"/>
      </w:pPr>
      <w:rPr>
        <w:rFonts w:hint="default"/>
        <w:b w:val="0"/>
        <w:i w:val="0"/>
      </w:rPr>
    </w:lvl>
    <w:lvl w:ilvl="2">
      <w:start w:val="1"/>
      <w:numFmt w:val="decimal"/>
      <w:isLgl/>
      <w:lvlText w:val="%1.%2.%3"/>
      <w:lvlJc w:val="left"/>
      <w:pPr>
        <w:ind w:left="1353" w:hanging="720"/>
      </w:pPr>
      <w:rPr>
        <w:rFonts w:hint="default"/>
        <w:b w:val="0"/>
        <w:i w:val="0"/>
      </w:rPr>
    </w:lvl>
    <w:lvl w:ilvl="3">
      <w:start w:val="1"/>
      <w:numFmt w:val="decimal"/>
      <w:isLgl/>
      <w:lvlText w:val="%1.%2.%3.%4"/>
      <w:lvlJc w:val="left"/>
      <w:pPr>
        <w:ind w:left="1386" w:hanging="720"/>
      </w:pPr>
      <w:rPr>
        <w:rFonts w:hint="default"/>
        <w:b/>
        <w:i/>
      </w:rPr>
    </w:lvl>
    <w:lvl w:ilvl="4">
      <w:start w:val="1"/>
      <w:numFmt w:val="decimal"/>
      <w:isLgl/>
      <w:lvlText w:val="%1.%2.%3.%4.%5"/>
      <w:lvlJc w:val="left"/>
      <w:pPr>
        <w:ind w:left="1779" w:hanging="1080"/>
      </w:pPr>
      <w:rPr>
        <w:rFonts w:hint="default"/>
        <w:b/>
        <w:i/>
      </w:rPr>
    </w:lvl>
    <w:lvl w:ilvl="5">
      <w:start w:val="1"/>
      <w:numFmt w:val="decimal"/>
      <w:isLgl/>
      <w:lvlText w:val="%1.%2.%3.%4.%5.%6"/>
      <w:lvlJc w:val="left"/>
      <w:pPr>
        <w:ind w:left="1812" w:hanging="1080"/>
      </w:pPr>
      <w:rPr>
        <w:rFonts w:hint="default"/>
        <w:b/>
        <w:i/>
      </w:rPr>
    </w:lvl>
    <w:lvl w:ilvl="6">
      <w:start w:val="1"/>
      <w:numFmt w:val="decimal"/>
      <w:isLgl/>
      <w:lvlText w:val="%1.%2.%3.%4.%5.%6.%7"/>
      <w:lvlJc w:val="left"/>
      <w:pPr>
        <w:ind w:left="2205" w:hanging="1440"/>
      </w:pPr>
      <w:rPr>
        <w:rFonts w:hint="default"/>
        <w:b/>
        <w:i/>
      </w:rPr>
    </w:lvl>
    <w:lvl w:ilvl="7">
      <w:start w:val="1"/>
      <w:numFmt w:val="decimal"/>
      <w:isLgl/>
      <w:lvlText w:val="%1.%2.%3.%4.%5.%6.%7.%8"/>
      <w:lvlJc w:val="left"/>
      <w:pPr>
        <w:ind w:left="2238" w:hanging="1440"/>
      </w:pPr>
      <w:rPr>
        <w:rFonts w:hint="default"/>
        <w:b/>
        <w:i/>
      </w:rPr>
    </w:lvl>
    <w:lvl w:ilvl="8">
      <w:start w:val="1"/>
      <w:numFmt w:val="decimal"/>
      <w:isLgl/>
      <w:lvlText w:val="%1.%2.%3.%4.%5.%6.%7.%8.%9"/>
      <w:lvlJc w:val="left"/>
      <w:pPr>
        <w:ind w:left="2631" w:hanging="1800"/>
      </w:pPr>
      <w:rPr>
        <w:rFonts w:hint="default"/>
        <w:b/>
        <w:i/>
      </w:rPr>
    </w:lvl>
  </w:abstractNum>
  <w:abstractNum w:abstractNumId="11" w15:restartNumberingAfterBreak="0">
    <w:nsid w:val="3CB1219A"/>
    <w:multiLevelType w:val="hybridMultilevel"/>
    <w:tmpl w:val="B382F312"/>
    <w:lvl w:ilvl="0" w:tplc="04190001">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47164927"/>
    <w:multiLevelType w:val="hybridMultilevel"/>
    <w:tmpl w:val="3F76E292"/>
    <w:lvl w:ilvl="0" w:tplc="04190001">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49A570B8"/>
    <w:multiLevelType w:val="hybridMultilevel"/>
    <w:tmpl w:val="089A5754"/>
    <w:lvl w:ilvl="0" w:tplc="95D2259A">
      <w:start w:val="2"/>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4D213957"/>
    <w:multiLevelType w:val="hybridMultilevel"/>
    <w:tmpl w:val="5A2EF262"/>
    <w:lvl w:ilvl="0" w:tplc="04190001">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549F2554"/>
    <w:multiLevelType w:val="hybridMultilevel"/>
    <w:tmpl w:val="60DC546C"/>
    <w:lvl w:ilvl="0" w:tplc="04190001">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557F221A"/>
    <w:multiLevelType w:val="hybridMultilevel"/>
    <w:tmpl w:val="1C9E5F80"/>
    <w:lvl w:ilvl="0" w:tplc="9D00AEAA">
      <w:start w:val="7"/>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7" w15:restartNumberingAfterBreak="0">
    <w:nsid w:val="59A71A08"/>
    <w:multiLevelType w:val="hybridMultilevel"/>
    <w:tmpl w:val="D39CC2AA"/>
    <w:lvl w:ilvl="0" w:tplc="04190001">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626C0A4F"/>
    <w:multiLevelType w:val="singleLevel"/>
    <w:tmpl w:val="6D6EADC4"/>
    <w:lvl w:ilvl="0">
      <w:start w:val="1"/>
      <w:numFmt w:val="decimal"/>
      <w:lvlText w:val="%1."/>
      <w:legacy w:legacy="1" w:legacySpace="0" w:legacyIndent="360"/>
      <w:lvlJc w:val="left"/>
      <w:rPr>
        <w:rFonts w:ascii="Times New Roman CYR" w:hAnsi="Times New Roman CYR" w:cs="Times New Roman CYR" w:hint="default"/>
      </w:rPr>
    </w:lvl>
  </w:abstractNum>
  <w:abstractNum w:abstractNumId="19" w15:restartNumberingAfterBreak="0">
    <w:nsid w:val="63707998"/>
    <w:multiLevelType w:val="hybridMultilevel"/>
    <w:tmpl w:val="3C04F184"/>
    <w:lvl w:ilvl="0" w:tplc="7132E73A">
      <w:start w:val="2"/>
      <w:numFmt w:val="decimal"/>
      <w:lvlText w:val="%1."/>
      <w:lvlJc w:val="left"/>
      <w:pPr>
        <w:ind w:left="2345" w:hanging="360"/>
      </w:pPr>
      <w:rPr>
        <w:rFonts w:hint="default"/>
        <w:b/>
      </w:rPr>
    </w:lvl>
    <w:lvl w:ilvl="1" w:tplc="04220019" w:tentative="1">
      <w:start w:val="1"/>
      <w:numFmt w:val="lowerLetter"/>
      <w:lvlText w:val="%2."/>
      <w:lvlJc w:val="left"/>
      <w:pPr>
        <w:ind w:left="3065" w:hanging="360"/>
      </w:pPr>
    </w:lvl>
    <w:lvl w:ilvl="2" w:tplc="0422001B" w:tentative="1">
      <w:start w:val="1"/>
      <w:numFmt w:val="lowerRoman"/>
      <w:lvlText w:val="%3."/>
      <w:lvlJc w:val="right"/>
      <w:pPr>
        <w:ind w:left="3785" w:hanging="180"/>
      </w:pPr>
    </w:lvl>
    <w:lvl w:ilvl="3" w:tplc="0422000F" w:tentative="1">
      <w:start w:val="1"/>
      <w:numFmt w:val="decimal"/>
      <w:lvlText w:val="%4."/>
      <w:lvlJc w:val="left"/>
      <w:pPr>
        <w:ind w:left="4505" w:hanging="360"/>
      </w:pPr>
    </w:lvl>
    <w:lvl w:ilvl="4" w:tplc="04220019" w:tentative="1">
      <w:start w:val="1"/>
      <w:numFmt w:val="lowerLetter"/>
      <w:lvlText w:val="%5."/>
      <w:lvlJc w:val="left"/>
      <w:pPr>
        <w:ind w:left="5225" w:hanging="360"/>
      </w:pPr>
    </w:lvl>
    <w:lvl w:ilvl="5" w:tplc="0422001B" w:tentative="1">
      <w:start w:val="1"/>
      <w:numFmt w:val="lowerRoman"/>
      <w:lvlText w:val="%6."/>
      <w:lvlJc w:val="right"/>
      <w:pPr>
        <w:ind w:left="5945" w:hanging="180"/>
      </w:pPr>
    </w:lvl>
    <w:lvl w:ilvl="6" w:tplc="0422000F" w:tentative="1">
      <w:start w:val="1"/>
      <w:numFmt w:val="decimal"/>
      <w:lvlText w:val="%7."/>
      <w:lvlJc w:val="left"/>
      <w:pPr>
        <w:ind w:left="6665" w:hanging="360"/>
      </w:pPr>
    </w:lvl>
    <w:lvl w:ilvl="7" w:tplc="04220019" w:tentative="1">
      <w:start w:val="1"/>
      <w:numFmt w:val="lowerLetter"/>
      <w:lvlText w:val="%8."/>
      <w:lvlJc w:val="left"/>
      <w:pPr>
        <w:ind w:left="7385" w:hanging="360"/>
      </w:pPr>
    </w:lvl>
    <w:lvl w:ilvl="8" w:tplc="0422001B" w:tentative="1">
      <w:start w:val="1"/>
      <w:numFmt w:val="lowerRoman"/>
      <w:lvlText w:val="%9."/>
      <w:lvlJc w:val="right"/>
      <w:pPr>
        <w:ind w:left="8105" w:hanging="180"/>
      </w:pPr>
    </w:lvl>
  </w:abstractNum>
  <w:abstractNum w:abstractNumId="20" w15:restartNumberingAfterBreak="0">
    <w:nsid w:val="6BC665A3"/>
    <w:multiLevelType w:val="hybridMultilevel"/>
    <w:tmpl w:val="B1188FC2"/>
    <w:lvl w:ilvl="0" w:tplc="04190001">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75FB7213"/>
    <w:multiLevelType w:val="hybridMultilevel"/>
    <w:tmpl w:val="E6B2E478"/>
    <w:lvl w:ilvl="0" w:tplc="51C8FE60">
      <w:start w:val="1"/>
      <w:numFmt w:val="decimal"/>
      <w:lvlText w:val="%1."/>
      <w:lvlJc w:val="left"/>
      <w:pPr>
        <w:ind w:left="720" w:hanging="360"/>
      </w:pPr>
      <w:rPr>
        <w:rFonts w:ascii="Times New Roman" w:hAnsi="Times New Roman" w:cs="Times New Roman"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76C7781A"/>
    <w:multiLevelType w:val="hybridMultilevel"/>
    <w:tmpl w:val="AEC40154"/>
    <w:lvl w:ilvl="0" w:tplc="04190001">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7EED25B2"/>
    <w:multiLevelType w:val="hybridMultilevel"/>
    <w:tmpl w:val="B85C5088"/>
    <w:lvl w:ilvl="0" w:tplc="F9C00628">
      <w:start w:val="1"/>
      <w:numFmt w:val="decimal"/>
      <w:lvlText w:val="%1."/>
      <w:lvlJc w:val="left"/>
      <w:pPr>
        <w:ind w:left="960" w:hanging="360"/>
      </w:pPr>
      <w:rPr>
        <w:rFonts w:ascii="Times New Roman" w:eastAsia="Arial" w:hAnsi="Times New Roman" w:cs="Times New Roman"/>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4" w15:restartNumberingAfterBreak="0">
    <w:nsid w:val="7F873056"/>
    <w:multiLevelType w:val="hybridMultilevel"/>
    <w:tmpl w:val="2B6A093E"/>
    <w:lvl w:ilvl="0" w:tplc="04190001">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16cid:durableId="238446014">
    <w:abstractNumId w:val="23"/>
  </w:num>
  <w:num w:numId="2" w16cid:durableId="2144076998">
    <w:abstractNumId w:val="7"/>
  </w:num>
  <w:num w:numId="3" w16cid:durableId="46454603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8926972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8530809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6963695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823268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1713276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330249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6260395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2778724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6690475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0581238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201884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32014196">
    <w:abstractNumId w:val="16"/>
  </w:num>
  <w:num w:numId="16" w16cid:durableId="1145778611">
    <w:abstractNumId w:val="18"/>
  </w:num>
  <w:num w:numId="17" w16cid:durableId="1593321905">
    <w:abstractNumId w:val="21"/>
  </w:num>
  <w:num w:numId="18" w16cid:durableId="1690450191">
    <w:abstractNumId w:val="19"/>
  </w:num>
  <w:num w:numId="19" w16cid:durableId="2069062865">
    <w:abstractNumId w:val="4"/>
  </w:num>
  <w:num w:numId="20" w16cid:durableId="923683033">
    <w:abstractNumId w:val="3"/>
  </w:num>
  <w:num w:numId="21" w16cid:durableId="1750928911">
    <w:abstractNumId w:val="13"/>
  </w:num>
  <w:num w:numId="22" w16cid:durableId="613631182">
    <w:abstractNumId w:val="8"/>
  </w:num>
  <w:num w:numId="23" w16cid:durableId="2018532777">
    <w:abstractNumId w:val="10"/>
  </w:num>
  <w:num w:numId="24" w16cid:durableId="1463426989">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18E"/>
    <w:rsid w:val="000002EA"/>
    <w:rsid w:val="00005569"/>
    <w:rsid w:val="00006EFF"/>
    <w:rsid w:val="0001166E"/>
    <w:rsid w:val="00011F21"/>
    <w:rsid w:val="000173B0"/>
    <w:rsid w:val="00017D44"/>
    <w:rsid w:val="000273B1"/>
    <w:rsid w:val="00033A6B"/>
    <w:rsid w:val="00047494"/>
    <w:rsid w:val="00052422"/>
    <w:rsid w:val="000533CC"/>
    <w:rsid w:val="00057F2E"/>
    <w:rsid w:val="00064FAE"/>
    <w:rsid w:val="00072177"/>
    <w:rsid w:val="00080C26"/>
    <w:rsid w:val="00085A77"/>
    <w:rsid w:val="00086A99"/>
    <w:rsid w:val="0009129E"/>
    <w:rsid w:val="0009149F"/>
    <w:rsid w:val="00091554"/>
    <w:rsid w:val="0009709B"/>
    <w:rsid w:val="000A1B55"/>
    <w:rsid w:val="000A7635"/>
    <w:rsid w:val="000A7C91"/>
    <w:rsid w:val="000B24A8"/>
    <w:rsid w:val="000B314A"/>
    <w:rsid w:val="000B5A62"/>
    <w:rsid w:val="000B6459"/>
    <w:rsid w:val="000B790F"/>
    <w:rsid w:val="000C4FF0"/>
    <w:rsid w:val="000D080A"/>
    <w:rsid w:val="000D0AA7"/>
    <w:rsid w:val="000E2845"/>
    <w:rsid w:val="000E4755"/>
    <w:rsid w:val="000E54B6"/>
    <w:rsid w:val="000E55D6"/>
    <w:rsid w:val="000F0128"/>
    <w:rsid w:val="0010147D"/>
    <w:rsid w:val="0010161A"/>
    <w:rsid w:val="00104453"/>
    <w:rsid w:val="00105DB9"/>
    <w:rsid w:val="001101A7"/>
    <w:rsid w:val="00110E8C"/>
    <w:rsid w:val="001135B2"/>
    <w:rsid w:val="001179B7"/>
    <w:rsid w:val="00123609"/>
    <w:rsid w:val="0012426A"/>
    <w:rsid w:val="00125F68"/>
    <w:rsid w:val="0012703F"/>
    <w:rsid w:val="001320D4"/>
    <w:rsid w:val="001328EE"/>
    <w:rsid w:val="001329BD"/>
    <w:rsid w:val="00134442"/>
    <w:rsid w:val="001371D5"/>
    <w:rsid w:val="00137B21"/>
    <w:rsid w:val="001411EB"/>
    <w:rsid w:val="001418E7"/>
    <w:rsid w:val="001446C8"/>
    <w:rsid w:val="00146073"/>
    <w:rsid w:val="0014703D"/>
    <w:rsid w:val="001477B1"/>
    <w:rsid w:val="00147DE2"/>
    <w:rsid w:val="0015014F"/>
    <w:rsid w:val="00155FF3"/>
    <w:rsid w:val="00156563"/>
    <w:rsid w:val="00160863"/>
    <w:rsid w:val="00160D6F"/>
    <w:rsid w:val="00162BC4"/>
    <w:rsid w:val="001647BF"/>
    <w:rsid w:val="00165744"/>
    <w:rsid w:val="00165EA8"/>
    <w:rsid w:val="00170716"/>
    <w:rsid w:val="0017160E"/>
    <w:rsid w:val="00172DA2"/>
    <w:rsid w:val="00173EB8"/>
    <w:rsid w:val="0018092F"/>
    <w:rsid w:val="001829B0"/>
    <w:rsid w:val="0019361C"/>
    <w:rsid w:val="001947B3"/>
    <w:rsid w:val="00195931"/>
    <w:rsid w:val="0019618F"/>
    <w:rsid w:val="001A155F"/>
    <w:rsid w:val="001A32B3"/>
    <w:rsid w:val="001A3F88"/>
    <w:rsid w:val="001B052A"/>
    <w:rsid w:val="001B697C"/>
    <w:rsid w:val="001C270E"/>
    <w:rsid w:val="001C2CA1"/>
    <w:rsid w:val="001C7FE0"/>
    <w:rsid w:val="001D2C6A"/>
    <w:rsid w:val="001D7C05"/>
    <w:rsid w:val="001E620F"/>
    <w:rsid w:val="001F4462"/>
    <w:rsid w:val="00200FD3"/>
    <w:rsid w:val="00201E39"/>
    <w:rsid w:val="002022C1"/>
    <w:rsid w:val="00206F18"/>
    <w:rsid w:val="002141EB"/>
    <w:rsid w:val="00215460"/>
    <w:rsid w:val="00215BDC"/>
    <w:rsid w:val="00223E44"/>
    <w:rsid w:val="0022626F"/>
    <w:rsid w:val="0023473C"/>
    <w:rsid w:val="002358E9"/>
    <w:rsid w:val="002366A0"/>
    <w:rsid w:val="00243356"/>
    <w:rsid w:val="00244B72"/>
    <w:rsid w:val="00247853"/>
    <w:rsid w:val="0024790C"/>
    <w:rsid w:val="00251CD6"/>
    <w:rsid w:val="002544D5"/>
    <w:rsid w:val="00257A72"/>
    <w:rsid w:val="002621D0"/>
    <w:rsid w:val="002630DA"/>
    <w:rsid w:val="002636DC"/>
    <w:rsid w:val="00270389"/>
    <w:rsid w:val="0027281E"/>
    <w:rsid w:val="00272ED6"/>
    <w:rsid w:val="002734C3"/>
    <w:rsid w:val="0027545D"/>
    <w:rsid w:val="00276DCC"/>
    <w:rsid w:val="002804EE"/>
    <w:rsid w:val="00283759"/>
    <w:rsid w:val="00286D43"/>
    <w:rsid w:val="00287FFA"/>
    <w:rsid w:val="002911E7"/>
    <w:rsid w:val="002A7F80"/>
    <w:rsid w:val="002B0891"/>
    <w:rsid w:val="002B13AC"/>
    <w:rsid w:val="002B28CD"/>
    <w:rsid w:val="002B338D"/>
    <w:rsid w:val="002B775E"/>
    <w:rsid w:val="002B7A2E"/>
    <w:rsid w:val="002C1598"/>
    <w:rsid w:val="002C3E72"/>
    <w:rsid w:val="002C66BF"/>
    <w:rsid w:val="002D2525"/>
    <w:rsid w:val="002D7D22"/>
    <w:rsid w:val="002E02C5"/>
    <w:rsid w:val="002E4380"/>
    <w:rsid w:val="002E61E4"/>
    <w:rsid w:val="002F0168"/>
    <w:rsid w:val="002F5DE3"/>
    <w:rsid w:val="002F7647"/>
    <w:rsid w:val="003031D9"/>
    <w:rsid w:val="00304354"/>
    <w:rsid w:val="0030493B"/>
    <w:rsid w:val="00306710"/>
    <w:rsid w:val="003121FB"/>
    <w:rsid w:val="00312819"/>
    <w:rsid w:val="00315669"/>
    <w:rsid w:val="003213EE"/>
    <w:rsid w:val="00324419"/>
    <w:rsid w:val="00331939"/>
    <w:rsid w:val="003336FF"/>
    <w:rsid w:val="00342A27"/>
    <w:rsid w:val="00350894"/>
    <w:rsid w:val="00350FAD"/>
    <w:rsid w:val="003572EE"/>
    <w:rsid w:val="00357DBD"/>
    <w:rsid w:val="00357DEE"/>
    <w:rsid w:val="00360227"/>
    <w:rsid w:val="00360D87"/>
    <w:rsid w:val="00361194"/>
    <w:rsid w:val="00363015"/>
    <w:rsid w:val="00365963"/>
    <w:rsid w:val="003704DC"/>
    <w:rsid w:val="00370DDB"/>
    <w:rsid w:val="003734DE"/>
    <w:rsid w:val="0038187F"/>
    <w:rsid w:val="00383B9C"/>
    <w:rsid w:val="0038621F"/>
    <w:rsid w:val="003913DC"/>
    <w:rsid w:val="00394261"/>
    <w:rsid w:val="0039452F"/>
    <w:rsid w:val="003A0233"/>
    <w:rsid w:val="003A1BB6"/>
    <w:rsid w:val="003A400A"/>
    <w:rsid w:val="003A417B"/>
    <w:rsid w:val="003A4358"/>
    <w:rsid w:val="003A5943"/>
    <w:rsid w:val="003A5C6B"/>
    <w:rsid w:val="003B07AB"/>
    <w:rsid w:val="003C3514"/>
    <w:rsid w:val="003C6ED8"/>
    <w:rsid w:val="003D0E95"/>
    <w:rsid w:val="003D1FEB"/>
    <w:rsid w:val="003D49BF"/>
    <w:rsid w:val="003E5E78"/>
    <w:rsid w:val="003E60E0"/>
    <w:rsid w:val="003E6916"/>
    <w:rsid w:val="003F7055"/>
    <w:rsid w:val="003F7941"/>
    <w:rsid w:val="00404C89"/>
    <w:rsid w:val="0041171A"/>
    <w:rsid w:val="004136C2"/>
    <w:rsid w:val="00414032"/>
    <w:rsid w:val="00416071"/>
    <w:rsid w:val="004218D7"/>
    <w:rsid w:val="00422DA6"/>
    <w:rsid w:val="00425911"/>
    <w:rsid w:val="00435825"/>
    <w:rsid w:val="00435921"/>
    <w:rsid w:val="0043639A"/>
    <w:rsid w:val="00436D36"/>
    <w:rsid w:val="004436CE"/>
    <w:rsid w:val="00445778"/>
    <w:rsid w:val="0044782D"/>
    <w:rsid w:val="00453E8C"/>
    <w:rsid w:val="0045607F"/>
    <w:rsid w:val="00463AA6"/>
    <w:rsid w:val="004670FA"/>
    <w:rsid w:val="00467546"/>
    <w:rsid w:val="00476BB3"/>
    <w:rsid w:val="0048040D"/>
    <w:rsid w:val="00482A82"/>
    <w:rsid w:val="004832C6"/>
    <w:rsid w:val="00483ACF"/>
    <w:rsid w:val="00483AE6"/>
    <w:rsid w:val="00486196"/>
    <w:rsid w:val="00486EB6"/>
    <w:rsid w:val="00494674"/>
    <w:rsid w:val="004A2E85"/>
    <w:rsid w:val="004A3F75"/>
    <w:rsid w:val="004A4D7F"/>
    <w:rsid w:val="004B2E7B"/>
    <w:rsid w:val="004C0C36"/>
    <w:rsid w:val="004C23CF"/>
    <w:rsid w:val="004C4801"/>
    <w:rsid w:val="004C5CCF"/>
    <w:rsid w:val="004C69D5"/>
    <w:rsid w:val="004C7464"/>
    <w:rsid w:val="004D02B1"/>
    <w:rsid w:val="004D4020"/>
    <w:rsid w:val="004D442E"/>
    <w:rsid w:val="004D4ED8"/>
    <w:rsid w:val="004E17AF"/>
    <w:rsid w:val="004F1122"/>
    <w:rsid w:val="004F526D"/>
    <w:rsid w:val="004F5DC9"/>
    <w:rsid w:val="004F62EE"/>
    <w:rsid w:val="0050568E"/>
    <w:rsid w:val="0050787E"/>
    <w:rsid w:val="005102E2"/>
    <w:rsid w:val="0051055E"/>
    <w:rsid w:val="00511CC8"/>
    <w:rsid w:val="00515BBC"/>
    <w:rsid w:val="00520D85"/>
    <w:rsid w:val="0052209F"/>
    <w:rsid w:val="00522613"/>
    <w:rsid w:val="00525A3A"/>
    <w:rsid w:val="00543F10"/>
    <w:rsid w:val="00546AD8"/>
    <w:rsid w:val="005470FF"/>
    <w:rsid w:val="00547276"/>
    <w:rsid w:val="005544AA"/>
    <w:rsid w:val="00554F64"/>
    <w:rsid w:val="00556877"/>
    <w:rsid w:val="00557CE8"/>
    <w:rsid w:val="005611E2"/>
    <w:rsid w:val="005627CB"/>
    <w:rsid w:val="00563F9D"/>
    <w:rsid w:val="00570F4A"/>
    <w:rsid w:val="0057565F"/>
    <w:rsid w:val="005843F3"/>
    <w:rsid w:val="00587FDD"/>
    <w:rsid w:val="00590415"/>
    <w:rsid w:val="00590924"/>
    <w:rsid w:val="00594ABA"/>
    <w:rsid w:val="00595DA7"/>
    <w:rsid w:val="005A72CD"/>
    <w:rsid w:val="005B5C5D"/>
    <w:rsid w:val="005C2548"/>
    <w:rsid w:val="005D20BA"/>
    <w:rsid w:val="005E1E36"/>
    <w:rsid w:val="005E4184"/>
    <w:rsid w:val="005F2306"/>
    <w:rsid w:val="005F2FA0"/>
    <w:rsid w:val="005F517D"/>
    <w:rsid w:val="00600186"/>
    <w:rsid w:val="006101D0"/>
    <w:rsid w:val="00616C92"/>
    <w:rsid w:val="006246E1"/>
    <w:rsid w:val="00625C54"/>
    <w:rsid w:val="00625D61"/>
    <w:rsid w:val="00630445"/>
    <w:rsid w:val="00641BA4"/>
    <w:rsid w:val="00663352"/>
    <w:rsid w:val="00671376"/>
    <w:rsid w:val="006774B4"/>
    <w:rsid w:val="00681AD9"/>
    <w:rsid w:val="00684096"/>
    <w:rsid w:val="006843A3"/>
    <w:rsid w:val="006843DB"/>
    <w:rsid w:val="00684D4B"/>
    <w:rsid w:val="00687165"/>
    <w:rsid w:val="0068778F"/>
    <w:rsid w:val="00691901"/>
    <w:rsid w:val="0069468B"/>
    <w:rsid w:val="006A430E"/>
    <w:rsid w:val="006A5317"/>
    <w:rsid w:val="006A5981"/>
    <w:rsid w:val="006B590E"/>
    <w:rsid w:val="006C0F8B"/>
    <w:rsid w:val="006C1624"/>
    <w:rsid w:val="006C6970"/>
    <w:rsid w:val="006C762B"/>
    <w:rsid w:val="006D3443"/>
    <w:rsid w:val="006D7609"/>
    <w:rsid w:val="006E0ACD"/>
    <w:rsid w:val="006E1091"/>
    <w:rsid w:val="006E48AC"/>
    <w:rsid w:val="006E7E48"/>
    <w:rsid w:val="006F1EF5"/>
    <w:rsid w:val="006F56E0"/>
    <w:rsid w:val="006F71A3"/>
    <w:rsid w:val="00704174"/>
    <w:rsid w:val="007067D6"/>
    <w:rsid w:val="007104AB"/>
    <w:rsid w:val="00711395"/>
    <w:rsid w:val="00730007"/>
    <w:rsid w:val="00733150"/>
    <w:rsid w:val="00733736"/>
    <w:rsid w:val="0073483B"/>
    <w:rsid w:val="0073718F"/>
    <w:rsid w:val="007379C7"/>
    <w:rsid w:val="00737AAD"/>
    <w:rsid w:val="00745696"/>
    <w:rsid w:val="00745C52"/>
    <w:rsid w:val="00746A0E"/>
    <w:rsid w:val="00746CCC"/>
    <w:rsid w:val="00746DFB"/>
    <w:rsid w:val="0074732D"/>
    <w:rsid w:val="00747A34"/>
    <w:rsid w:val="00755DB5"/>
    <w:rsid w:val="00757209"/>
    <w:rsid w:val="0076061F"/>
    <w:rsid w:val="0076128C"/>
    <w:rsid w:val="00762C78"/>
    <w:rsid w:val="0076404F"/>
    <w:rsid w:val="0076659E"/>
    <w:rsid w:val="0077182B"/>
    <w:rsid w:val="00772C12"/>
    <w:rsid w:val="0077334B"/>
    <w:rsid w:val="0077366B"/>
    <w:rsid w:val="00774206"/>
    <w:rsid w:val="0077437A"/>
    <w:rsid w:val="00774805"/>
    <w:rsid w:val="00774B78"/>
    <w:rsid w:val="00774D7B"/>
    <w:rsid w:val="00777BCF"/>
    <w:rsid w:val="00783493"/>
    <w:rsid w:val="0079012B"/>
    <w:rsid w:val="00794C13"/>
    <w:rsid w:val="007A6A59"/>
    <w:rsid w:val="007A7A18"/>
    <w:rsid w:val="007B002E"/>
    <w:rsid w:val="007B345B"/>
    <w:rsid w:val="007B3904"/>
    <w:rsid w:val="007B3BD1"/>
    <w:rsid w:val="007B639C"/>
    <w:rsid w:val="007C1668"/>
    <w:rsid w:val="007C3713"/>
    <w:rsid w:val="007D0C17"/>
    <w:rsid w:val="007D3647"/>
    <w:rsid w:val="007D6582"/>
    <w:rsid w:val="007D66A2"/>
    <w:rsid w:val="007E2692"/>
    <w:rsid w:val="007E691C"/>
    <w:rsid w:val="007F04A9"/>
    <w:rsid w:val="007F6AE1"/>
    <w:rsid w:val="00800E0E"/>
    <w:rsid w:val="00803F18"/>
    <w:rsid w:val="008118F1"/>
    <w:rsid w:val="008133C5"/>
    <w:rsid w:val="00821603"/>
    <w:rsid w:val="00823297"/>
    <w:rsid w:val="00825472"/>
    <w:rsid w:val="00830978"/>
    <w:rsid w:val="00834D0C"/>
    <w:rsid w:val="0084100E"/>
    <w:rsid w:val="0084119D"/>
    <w:rsid w:val="00841AE9"/>
    <w:rsid w:val="008459C7"/>
    <w:rsid w:val="00845A24"/>
    <w:rsid w:val="00846517"/>
    <w:rsid w:val="008511B8"/>
    <w:rsid w:val="00851DE3"/>
    <w:rsid w:val="00853858"/>
    <w:rsid w:val="008552AF"/>
    <w:rsid w:val="00855C2F"/>
    <w:rsid w:val="00865103"/>
    <w:rsid w:val="008655A4"/>
    <w:rsid w:val="00872814"/>
    <w:rsid w:val="00874A2C"/>
    <w:rsid w:val="0087527D"/>
    <w:rsid w:val="00887B65"/>
    <w:rsid w:val="00890C24"/>
    <w:rsid w:val="00892EEF"/>
    <w:rsid w:val="00897DCA"/>
    <w:rsid w:val="008A196C"/>
    <w:rsid w:val="008A44DE"/>
    <w:rsid w:val="008A494E"/>
    <w:rsid w:val="008B2219"/>
    <w:rsid w:val="008B686C"/>
    <w:rsid w:val="008B72AE"/>
    <w:rsid w:val="008C005E"/>
    <w:rsid w:val="008C5DAD"/>
    <w:rsid w:val="008D09D7"/>
    <w:rsid w:val="008D3522"/>
    <w:rsid w:val="008D4876"/>
    <w:rsid w:val="008D4AD6"/>
    <w:rsid w:val="008D6F12"/>
    <w:rsid w:val="008E00EA"/>
    <w:rsid w:val="008E2DBA"/>
    <w:rsid w:val="008E4849"/>
    <w:rsid w:val="008E5617"/>
    <w:rsid w:val="008E5668"/>
    <w:rsid w:val="00903E6E"/>
    <w:rsid w:val="0091102A"/>
    <w:rsid w:val="00915388"/>
    <w:rsid w:val="0091563B"/>
    <w:rsid w:val="00915FC1"/>
    <w:rsid w:val="00920470"/>
    <w:rsid w:val="00925162"/>
    <w:rsid w:val="00925D83"/>
    <w:rsid w:val="009265D4"/>
    <w:rsid w:val="00931CF2"/>
    <w:rsid w:val="00931D74"/>
    <w:rsid w:val="00931E0A"/>
    <w:rsid w:val="009332DF"/>
    <w:rsid w:val="00934CE0"/>
    <w:rsid w:val="009375AB"/>
    <w:rsid w:val="00943275"/>
    <w:rsid w:val="00944A12"/>
    <w:rsid w:val="00944D9B"/>
    <w:rsid w:val="009479FE"/>
    <w:rsid w:val="009501E1"/>
    <w:rsid w:val="00950553"/>
    <w:rsid w:val="009513CF"/>
    <w:rsid w:val="009563FA"/>
    <w:rsid w:val="009570E6"/>
    <w:rsid w:val="009573A9"/>
    <w:rsid w:val="009611AC"/>
    <w:rsid w:val="00961BAA"/>
    <w:rsid w:val="009624E6"/>
    <w:rsid w:val="009661B0"/>
    <w:rsid w:val="009664B6"/>
    <w:rsid w:val="00974554"/>
    <w:rsid w:val="009902D2"/>
    <w:rsid w:val="00994420"/>
    <w:rsid w:val="009978EA"/>
    <w:rsid w:val="009A17E6"/>
    <w:rsid w:val="009A1C71"/>
    <w:rsid w:val="009A1D5D"/>
    <w:rsid w:val="009A1EB0"/>
    <w:rsid w:val="009A5BAB"/>
    <w:rsid w:val="009B40D7"/>
    <w:rsid w:val="009C5736"/>
    <w:rsid w:val="009D3B38"/>
    <w:rsid w:val="009D62F0"/>
    <w:rsid w:val="009D7D69"/>
    <w:rsid w:val="009E1167"/>
    <w:rsid w:val="009E2B4F"/>
    <w:rsid w:val="009E57AD"/>
    <w:rsid w:val="009E6B43"/>
    <w:rsid w:val="009F0C66"/>
    <w:rsid w:val="009F2665"/>
    <w:rsid w:val="009F2B44"/>
    <w:rsid w:val="009F704F"/>
    <w:rsid w:val="00A002CD"/>
    <w:rsid w:val="00A070E8"/>
    <w:rsid w:val="00A07BDF"/>
    <w:rsid w:val="00A13677"/>
    <w:rsid w:val="00A15C33"/>
    <w:rsid w:val="00A23298"/>
    <w:rsid w:val="00A2669F"/>
    <w:rsid w:val="00A3172B"/>
    <w:rsid w:val="00A37DB0"/>
    <w:rsid w:val="00A40374"/>
    <w:rsid w:val="00A42FDB"/>
    <w:rsid w:val="00A52D5E"/>
    <w:rsid w:val="00A65633"/>
    <w:rsid w:val="00A6710D"/>
    <w:rsid w:val="00A71CE8"/>
    <w:rsid w:val="00A7318E"/>
    <w:rsid w:val="00A848E4"/>
    <w:rsid w:val="00A85BCB"/>
    <w:rsid w:val="00A86116"/>
    <w:rsid w:val="00A861A2"/>
    <w:rsid w:val="00A90FB3"/>
    <w:rsid w:val="00AA0DFD"/>
    <w:rsid w:val="00AA2AE3"/>
    <w:rsid w:val="00AA3FD7"/>
    <w:rsid w:val="00AA655A"/>
    <w:rsid w:val="00AB6E4E"/>
    <w:rsid w:val="00AC59C8"/>
    <w:rsid w:val="00AC7D64"/>
    <w:rsid w:val="00AE6C2B"/>
    <w:rsid w:val="00AE7DD9"/>
    <w:rsid w:val="00AF0937"/>
    <w:rsid w:val="00AF10B4"/>
    <w:rsid w:val="00AF4A57"/>
    <w:rsid w:val="00AF54D8"/>
    <w:rsid w:val="00B03A7A"/>
    <w:rsid w:val="00B04E75"/>
    <w:rsid w:val="00B05912"/>
    <w:rsid w:val="00B06512"/>
    <w:rsid w:val="00B16C1C"/>
    <w:rsid w:val="00B17B89"/>
    <w:rsid w:val="00B21CC2"/>
    <w:rsid w:val="00B225AC"/>
    <w:rsid w:val="00B406EA"/>
    <w:rsid w:val="00B45410"/>
    <w:rsid w:val="00B46170"/>
    <w:rsid w:val="00B531B6"/>
    <w:rsid w:val="00B53383"/>
    <w:rsid w:val="00B5520D"/>
    <w:rsid w:val="00B5682C"/>
    <w:rsid w:val="00B56C4D"/>
    <w:rsid w:val="00B62660"/>
    <w:rsid w:val="00B63837"/>
    <w:rsid w:val="00B736CF"/>
    <w:rsid w:val="00B76767"/>
    <w:rsid w:val="00B82645"/>
    <w:rsid w:val="00B83DBD"/>
    <w:rsid w:val="00B90C05"/>
    <w:rsid w:val="00B92FB4"/>
    <w:rsid w:val="00B97040"/>
    <w:rsid w:val="00BA2072"/>
    <w:rsid w:val="00BA2106"/>
    <w:rsid w:val="00BA26C0"/>
    <w:rsid w:val="00BB0CCD"/>
    <w:rsid w:val="00BB48AD"/>
    <w:rsid w:val="00BC2EDD"/>
    <w:rsid w:val="00BC42AC"/>
    <w:rsid w:val="00BC49DD"/>
    <w:rsid w:val="00BC5685"/>
    <w:rsid w:val="00BD1F7D"/>
    <w:rsid w:val="00BD424E"/>
    <w:rsid w:val="00BD6B3D"/>
    <w:rsid w:val="00BD7304"/>
    <w:rsid w:val="00BE2A32"/>
    <w:rsid w:val="00BE3157"/>
    <w:rsid w:val="00BE3EC2"/>
    <w:rsid w:val="00BE4B4C"/>
    <w:rsid w:val="00BE6F26"/>
    <w:rsid w:val="00BF4178"/>
    <w:rsid w:val="00BF56C5"/>
    <w:rsid w:val="00C00068"/>
    <w:rsid w:val="00C0156F"/>
    <w:rsid w:val="00C03992"/>
    <w:rsid w:val="00C03AAD"/>
    <w:rsid w:val="00C03D78"/>
    <w:rsid w:val="00C05050"/>
    <w:rsid w:val="00C0596A"/>
    <w:rsid w:val="00C07036"/>
    <w:rsid w:val="00C11211"/>
    <w:rsid w:val="00C2737A"/>
    <w:rsid w:val="00C277CE"/>
    <w:rsid w:val="00C340E4"/>
    <w:rsid w:val="00C4111D"/>
    <w:rsid w:val="00C42636"/>
    <w:rsid w:val="00C451D0"/>
    <w:rsid w:val="00C47B3D"/>
    <w:rsid w:val="00C54804"/>
    <w:rsid w:val="00C61660"/>
    <w:rsid w:val="00C650F5"/>
    <w:rsid w:val="00C66361"/>
    <w:rsid w:val="00C70EAF"/>
    <w:rsid w:val="00C739FB"/>
    <w:rsid w:val="00C7766C"/>
    <w:rsid w:val="00C8079D"/>
    <w:rsid w:val="00C81062"/>
    <w:rsid w:val="00C8108C"/>
    <w:rsid w:val="00C83C7A"/>
    <w:rsid w:val="00C84B4C"/>
    <w:rsid w:val="00C84D6E"/>
    <w:rsid w:val="00C85E01"/>
    <w:rsid w:val="00C91DD2"/>
    <w:rsid w:val="00CA2559"/>
    <w:rsid w:val="00CB1315"/>
    <w:rsid w:val="00CB5449"/>
    <w:rsid w:val="00CB7F47"/>
    <w:rsid w:val="00CC15EC"/>
    <w:rsid w:val="00CC5AF3"/>
    <w:rsid w:val="00CD4F08"/>
    <w:rsid w:val="00CD67C8"/>
    <w:rsid w:val="00CE1488"/>
    <w:rsid w:val="00CF1857"/>
    <w:rsid w:val="00CF42F1"/>
    <w:rsid w:val="00CF4AB8"/>
    <w:rsid w:val="00CF60DC"/>
    <w:rsid w:val="00CF6896"/>
    <w:rsid w:val="00CF7C7C"/>
    <w:rsid w:val="00D02353"/>
    <w:rsid w:val="00D041A0"/>
    <w:rsid w:val="00D062EF"/>
    <w:rsid w:val="00D0653A"/>
    <w:rsid w:val="00D079A6"/>
    <w:rsid w:val="00D12F16"/>
    <w:rsid w:val="00D14697"/>
    <w:rsid w:val="00D23996"/>
    <w:rsid w:val="00D303B3"/>
    <w:rsid w:val="00D33383"/>
    <w:rsid w:val="00D33ACE"/>
    <w:rsid w:val="00D33CEF"/>
    <w:rsid w:val="00D5139A"/>
    <w:rsid w:val="00D522C5"/>
    <w:rsid w:val="00D57F91"/>
    <w:rsid w:val="00D6500C"/>
    <w:rsid w:val="00D66C23"/>
    <w:rsid w:val="00D7513B"/>
    <w:rsid w:val="00D751CE"/>
    <w:rsid w:val="00D76DBE"/>
    <w:rsid w:val="00D82B79"/>
    <w:rsid w:val="00D83507"/>
    <w:rsid w:val="00D83F45"/>
    <w:rsid w:val="00D849BD"/>
    <w:rsid w:val="00D90EDB"/>
    <w:rsid w:val="00DA6273"/>
    <w:rsid w:val="00DB04F4"/>
    <w:rsid w:val="00DB21FE"/>
    <w:rsid w:val="00DB2FB3"/>
    <w:rsid w:val="00DB7FAD"/>
    <w:rsid w:val="00DC09BB"/>
    <w:rsid w:val="00DC2BC6"/>
    <w:rsid w:val="00DC4562"/>
    <w:rsid w:val="00DC48E4"/>
    <w:rsid w:val="00DD0B75"/>
    <w:rsid w:val="00DD379D"/>
    <w:rsid w:val="00DD4119"/>
    <w:rsid w:val="00DD70D0"/>
    <w:rsid w:val="00DD7282"/>
    <w:rsid w:val="00DE2CC5"/>
    <w:rsid w:val="00DE36C2"/>
    <w:rsid w:val="00DE3E1E"/>
    <w:rsid w:val="00DE76CE"/>
    <w:rsid w:val="00DF2314"/>
    <w:rsid w:val="00DF240D"/>
    <w:rsid w:val="00DF2C45"/>
    <w:rsid w:val="00DF5B19"/>
    <w:rsid w:val="00E010FA"/>
    <w:rsid w:val="00E0143F"/>
    <w:rsid w:val="00E031A1"/>
    <w:rsid w:val="00E03321"/>
    <w:rsid w:val="00E03504"/>
    <w:rsid w:val="00E04F86"/>
    <w:rsid w:val="00E06AA5"/>
    <w:rsid w:val="00E117AB"/>
    <w:rsid w:val="00E12075"/>
    <w:rsid w:val="00E232C8"/>
    <w:rsid w:val="00E255B0"/>
    <w:rsid w:val="00E27107"/>
    <w:rsid w:val="00E30CCF"/>
    <w:rsid w:val="00E35CC9"/>
    <w:rsid w:val="00E45711"/>
    <w:rsid w:val="00E4744B"/>
    <w:rsid w:val="00E57B59"/>
    <w:rsid w:val="00E61A21"/>
    <w:rsid w:val="00E660B1"/>
    <w:rsid w:val="00E66851"/>
    <w:rsid w:val="00E67FF7"/>
    <w:rsid w:val="00E7138C"/>
    <w:rsid w:val="00E75E6C"/>
    <w:rsid w:val="00E80AAB"/>
    <w:rsid w:val="00E82624"/>
    <w:rsid w:val="00E85843"/>
    <w:rsid w:val="00E8617E"/>
    <w:rsid w:val="00E956AA"/>
    <w:rsid w:val="00EA56BB"/>
    <w:rsid w:val="00EA6F36"/>
    <w:rsid w:val="00EA78C0"/>
    <w:rsid w:val="00EA7EE1"/>
    <w:rsid w:val="00EB4841"/>
    <w:rsid w:val="00EB4F2D"/>
    <w:rsid w:val="00EB5A31"/>
    <w:rsid w:val="00EC2F5E"/>
    <w:rsid w:val="00EC4B04"/>
    <w:rsid w:val="00EC67E5"/>
    <w:rsid w:val="00ED1B10"/>
    <w:rsid w:val="00ED547C"/>
    <w:rsid w:val="00EE003A"/>
    <w:rsid w:val="00EE285E"/>
    <w:rsid w:val="00EE507F"/>
    <w:rsid w:val="00EF16BE"/>
    <w:rsid w:val="00EF17F8"/>
    <w:rsid w:val="00EF1E2B"/>
    <w:rsid w:val="00EF2BAD"/>
    <w:rsid w:val="00EF6644"/>
    <w:rsid w:val="00EF67E7"/>
    <w:rsid w:val="00F0147C"/>
    <w:rsid w:val="00F04284"/>
    <w:rsid w:val="00F07B23"/>
    <w:rsid w:val="00F10492"/>
    <w:rsid w:val="00F10D0B"/>
    <w:rsid w:val="00F15039"/>
    <w:rsid w:val="00F1703E"/>
    <w:rsid w:val="00F2073D"/>
    <w:rsid w:val="00F2405D"/>
    <w:rsid w:val="00F24ADE"/>
    <w:rsid w:val="00F2756D"/>
    <w:rsid w:val="00F3187C"/>
    <w:rsid w:val="00F3629B"/>
    <w:rsid w:val="00F45083"/>
    <w:rsid w:val="00F47AAC"/>
    <w:rsid w:val="00F513B4"/>
    <w:rsid w:val="00F51634"/>
    <w:rsid w:val="00F52A02"/>
    <w:rsid w:val="00F554AC"/>
    <w:rsid w:val="00F60678"/>
    <w:rsid w:val="00F66301"/>
    <w:rsid w:val="00F73090"/>
    <w:rsid w:val="00F77BB1"/>
    <w:rsid w:val="00F817C9"/>
    <w:rsid w:val="00F84A17"/>
    <w:rsid w:val="00F86954"/>
    <w:rsid w:val="00F90734"/>
    <w:rsid w:val="00FA1140"/>
    <w:rsid w:val="00FA495D"/>
    <w:rsid w:val="00FA4EEE"/>
    <w:rsid w:val="00FA59D7"/>
    <w:rsid w:val="00FB1EA6"/>
    <w:rsid w:val="00FB2329"/>
    <w:rsid w:val="00FB2FCC"/>
    <w:rsid w:val="00FB31A4"/>
    <w:rsid w:val="00FB67EF"/>
    <w:rsid w:val="00FB7310"/>
    <w:rsid w:val="00FC171E"/>
    <w:rsid w:val="00FC3528"/>
    <w:rsid w:val="00FC6F3F"/>
    <w:rsid w:val="00FC708D"/>
    <w:rsid w:val="00FC744B"/>
    <w:rsid w:val="00FD11B4"/>
    <w:rsid w:val="00FD7796"/>
    <w:rsid w:val="00FE41CB"/>
    <w:rsid w:val="00FE4703"/>
    <w:rsid w:val="00FE555C"/>
    <w:rsid w:val="00FE5D65"/>
    <w:rsid w:val="00FE643D"/>
    <w:rsid w:val="00FE6FD8"/>
    <w:rsid w:val="00FF17E9"/>
    <w:rsid w:val="00FF273B"/>
    <w:rsid w:val="00FF275F"/>
    <w:rsid w:val="00FF433C"/>
    <w:rsid w:val="00FF7D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08DA40"/>
  <w15:docId w15:val="{90FA9621-97A6-496A-A12B-300236695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uiPriority="0" w:qFormat="1"/>
    <w:lsdException w:name="heading 4" w:uiPriority="0" w:qFormat="1"/>
    <w:lsdException w:name="heading 5" w:semiHidden="1" w:uiPriority="0" w:unhideWhenUsed="1" w:qFormat="1"/>
    <w:lsdException w:name="heading 6" w:uiPriority="0" w:qFormat="1"/>
    <w:lsdException w:name="heading 7" w:semiHidden="1" w:uiPriority="0" w:unhideWhenUsed="1"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639C"/>
    <w:rPr>
      <w:lang w:val="uk-UA"/>
    </w:rPr>
  </w:style>
  <w:style w:type="paragraph" w:styleId="1">
    <w:name w:val="heading 1"/>
    <w:basedOn w:val="a"/>
    <w:next w:val="a"/>
    <w:link w:val="10"/>
    <w:uiPriority w:val="99"/>
    <w:qFormat/>
    <w:locked/>
    <w:rsid w:val="00AB6E4E"/>
    <w:pPr>
      <w:keepNext/>
      <w:spacing w:before="240" w:after="60"/>
      <w:outlineLvl w:val="0"/>
    </w:pPr>
    <w:rPr>
      <w:rFonts w:ascii="Cambria" w:hAnsi="Cambria"/>
      <w:b/>
      <w:kern w:val="32"/>
      <w:sz w:val="32"/>
    </w:rPr>
  </w:style>
  <w:style w:type="paragraph" w:styleId="2">
    <w:name w:val="heading 2"/>
    <w:basedOn w:val="a"/>
    <w:next w:val="a"/>
    <w:link w:val="20"/>
    <w:semiHidden/>
    <w:unhideWhenUsed/>
    <w:qFormat/>
    <w:rsid w:val="003E691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9"/>
    <w:qFormat/>
    <w:rsid w:val="009A5BAB"/>
    <w:pPr>
      <w:keepNext/>
      <w:spacing w:before="240" w:after="60"/>
      <w:outlineLvl w:val="2"/>
    </w:pPr>
    <w:rPr>
      <w:rFonts w:ascii="Arial" w:hAnsi="Arial"/>
      <w:b/>
      <w:sz w:val="26"/>
      <w:lang w:eastAsia="uk-UA"/>
    </w:rPr>
  </w:style>
  <w:style w:type="paragraph" w:styleId="4">
    <w:name w:val="heading 4"/>
    <w:basedOn w:val="a"/>
    <w:next w:val="a"/>
    <w:link w:val="40"/>
    <w:uiPriority w:val="99"/>
    <w:qFormat/>
    <w:rsid w:val="00445778"/>
    <w:pPr>
      <w:keepNext/>
      <w:keepLines/>
      <w:spacing w:before="200"/>
      <w:outlineLvl w:val="3"/>
    </w:pPr>
    <w:rPr>
      <w:rFonts w:ascii="Cambria" w:hAnsi="Cambria"/>
      <w:b/>
      <w:i/>
      <w:color w:val="4F81BD"/>
      <w:sz w:val="24"/>
      <w:lang w:eastAsia="uk-UA"/>
    </w:rPr>
  </w:style>
  <w:style w:type="paragraph" w:styleId="6">
    <w:name w:val="heading 6"/>
    <w:basedOn w:val="a"/>
    <w:next w:val="a"/>
    <w:link w:val="60"/>
    <w:uiPriority w:val="99"/>
    <w:qFormat/>
    <w:rsid w:val="00445778"/>
    <w:pPr>
      <w:keepNext/>
      <w:keepLines/>
      <w:spacing w:before="200"/>
      <w:outlineLvl w:val="5"/>
    </w:pPr>
    <w:rPr>
      <w:rFonts w:ascii="Cambria" w:hAnsi="Cambria"/>
      <w:i/>
      <w:color w:val="243F60"/>
      <w:sz w:val="24"/>
      <w:lang w:eastAsia="uk-UA"/>
    </w:rPr>
  </w:style>
  <w:style w:type="paragraph" w:styleId="8">
    <w:name w:val="heading 8"/>
    <w:basedOn w:val="a"/>
    <w:next w:val="a"/>
    <w:link w:val="80"/>
    <w:uiPriority w:val="99"/>
    <w:qFormat/>
    <w:rsid w:val="00C340E4"/>
    <w:pPr>
      <w:spacing w:before="240" w:after="60"/>
      <w:outlineLvl w:val="7"/>
    </w:pPr>
    <w:rPr>
      <w:rFonts w:ascii="Calibri" w:hAnsi="Calibri"/>
      <w:i/>
      <w:sz w:val="24"/>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04C89"/>
    <w:rPr>
      <w:rFonts w:ascii="Cambria" w:hAnsi="Cambria" w:cs="Times New Roman"/>
      <w:b/>
      <w:kern w:val="32"/>
      <w:sz w:val="32"/>
      <w:lang w:eastAsia="ru-RU"/>
    </w:rPr>
  </w:style>
  <w:style w:type="character" w:customStyle="1" w:styleId="30">
    <w:name w:val="Заголовок 3 Знак"/>
    <w:link w:val="3"/>
    <w:uiPriority w:val="99"/>
    <w:locked/>
    <w:rsid w:val="009A5BAB"/>
    <w:rPr>
      <w:rFonts w:ascii="Arial" w:hAnsi="Arial" w:cs="Times New Roman"/>
      <w:b/>
      <w:sz w:val="26"/>
      <w:lang w:val="uk-UA" w:eastAsia="uk-UA"/>
    </w:rPr>
  </w:style>
  <w:style w:type="character" w:customStyle="1" w:styleId="40">
    <w:name w:val="Заголовок 4 Знак"/>
    <w:link w:val="4"/>
    <w:uiPriority w:val="99"/>
    <w:semiHidden/>
    <w:locked/>
    <w:rsid w:val="00445778"/>
    <w:rPr>
      <w:rFonts w:ascii="Cambria" w:hAnsi="Cambria" w:cs="Times New Roman"/>
      <w:b/>
      <w:i/>
      <w:color w:val="4F81BD"/>
      <w:sz w:val="24"/>
    </w:rPr>
  </w:style>
  <w:style w:type="character" w:customStyle="1" w:styleId="60">
    <w:name w:val="Заголовок 6 Знак"/>
    <w:link w:val="6"/>
    <w:uiPriority w:val="99"/>
    <w:semiHidden/>
    <w:locked/>
    <w:rsid w:val="00445778"/>
    <w:rPr>
      <w:rFonts w:ascii="Cambria" w:hAnsi="Cambria" w:cs="Times New Roman"/>
      <w:i/>
      <w:color w:val="243F60"/>
      <w:sz w:val="24"/>
    </w:rPr>
  </w:style>
  <w:style w:type="character" w:customStyle="1" w:styleId="80">
    <w:name w:val="Заголовок 8 Знак"/>
    <w:link w:val="8"/>
    <w:uiPriority w:val="99"/>
    <w:semiHidden/>
    <w:locked/>
    <w:rsid w:val="00CD67C8"/>
    <w:rPr>
      <w:rFonts w:ascii="Calibri" w:hAnsi="Calibri" w:cs="Times New Roman"/>
      <w:i/>
      <w:sz w:val="24"/>
      <w:lang w:val="ru-RU" w:eastAsia="ru-RU"/>
    </w:rPr>
  </w:style>
  <w:style w:type="paragraph" w:styleId="a3">
    <w:name w:val="No Spacing"/>
    <w:uiPriority w:val="99"/>
    <w:qFormat/>
    <w:rsid w:val="00160D6F"/>
    <w:rPr>
      <w:rFonts w:ascii="Calibri" w:hAnsi="Calibri"/>
      <w:sz w:val="22"/>
      <w:szCs w:val="22"/>
    </w:rPr>
  </w:style>
  <w:style w:type="paragraph" w:customStyle="1" w:styleId="rvps6">
    <w:name w:val="rvps6"/>
    <w:basedOn w:val="a"/>
    <w:uiPriority w:val="99"/>
    <w:rsid w:val="00A7318E"/>
    <w:pPr>
      <w:spacing w:before="100" w:beforeAutospacing="1" w:after="100" w:afterAutospacing="1"/>
    </w:pPr>
    <w:rPr>
      <w:sz w:val="24"/>
      <w:szCs w:val="24"/>
      <w:lang w:val="ru-RU"/>
    </w:rPr>
  </w:style>
  <w:style w:type="character" w:customStyle="1" w:styleId="rvts23">
    <w:name w:val="rvts23"/>
    <w:uiPriority w:val="99"/>
    <w:rsid w:val="00A7318E"/>
  </w:style>
  <w:style w:type="character" w:customStyle="1" w:styleId="apple-converted-space">
    <w:name w:val="apple-converted-space"/>
    <w:uiPriority w:val="99"/>
    <w:rsid w:val="00A7318E"/>
  </w:style>
  <w:style w:type="paragraph" w:customStyle="1" w:styleId="rvps2">
    <w:name w:val="rvps2"/>
    <w:basedOn w:val="a"/>
    <w:uiPriority w:val="99"/>
    <w:rsid w:val="00A7318E"/>
    <w:pPr>
      <w:spacing w:before="100" w:beforeAutospacing="1" w:after="100" w:afterAutospacing="1"/>
    </w:pPr>
    <w:rPr>
      <w:sz w:val="24"/>
      <w:szCs w:val="24"/>
      <w:lang w:val="ru-RU"/>
    </w:rPr>
  </w:style>
  <w:style w:type="paragraph" w:styleId="a4">
    <w:name w:val="Normal (Web)"/>
    <w:aliases w:val="Знак Знак,Знак Знак Знак Знак Знак Знак,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Знак17,Знак18 Знак"/>
    <w:basedOn w:val="a"/>
    <w:link w:val="a5"/>
    <w:uiPriority w:val="99"/>
    <w:qFormat/>
    <w:rsid w:val="004218D7"/>
    <w:pPr>
      <w:spacing w:before="100" w:beforeAutospacing="1" w:after="100" w:afterAutospacing="1"/>
    </w:pPr>
    <w:rPr>
      <w:sz w:val="24"/>
      <w:szCs w:val="24"/>
      <w:lang w:eastAsia="uk-UA"/>
    </w:rPr>
  </w:style>
  <w:style w:type="paragraph" w:styleId="HTML">
    <w:name w:val="HTML Preformatted"/>
    <w:basedOn w:val="a"/>
    <w:link w:val="HTML0"/>
    <w:uiPriority w:val="99"/>
    <w:rsid w:val="00421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lang w:eastAsia="uk-UA"/>
    </w:rPr>
  </w:style>
  <w:style w:type="character" w:customStyle="1" w:styleId="HTML0">
    <w:name w:val="Стандартний HTML Знак"/>
    <w:link w:val="HTML"/>
    <w:uiPriority w:val="99"/>
    <w:locked/>
    <w:rsid w:val="004218D7"/>
    <w:rPr>
      <w:rFonts w:ascii="Courier New" w:hAnsi="Courier New" w:cs="Times New Roman"/>
      <w:color w:val="000000"/>
      <w:sz w:val="18"/>
    </w:rPr>
  </w:style>
  <w:style w:type="paragraph" w:styleId="a6">
    <w:name w:val="Body Text"/>
    <w:basedOn w:val="a"/>
    <w:link w:val="a7"/>
    <w:uiPriority w:val="99"/>
    <w:rsid w:val="00711395"/>
    <w:pPr>
      <w:autoSpaceDE w:val="0"/>
      <w:autoSpaceDN w:val="0"/>
      <w:spacing w:after="120"/>
      <w:jc w:val="both"/>
    </w:pPr>
    <w:rPr>
      <w:rFonts w:ascii="Arial" w:hAnsi="Arial"/>
      <w:lang w:val="en-GB" w:eastAsia="en-US"/>
    </w:rPr>
  </w:style>
  <w:style w:type="character" w:customStyle="1" w:styleId="a7">
    <w:name w:val="Основний текст Знак"/>
    <w:link w:val="a6"/>
    <w:uiPriority w:val="99"/>
    <w:locked/>
    <w:rsid w:val="00711395"/>
    <w:rPr>
      <w:rFonts w:ascii="Arial" w:hAnsi="Arial" w:cs="Times New Roman"/>
      <w:lang w:val="en-GB" w:eastAsia="en-US"/>
    </w:rPr>
  </w:style>
  <w:style w:type="character" w:styleId="a8">
    <w:name w:val="Hyperlink"/>
    <w:uiPriority w:val="99"/>
    <w:rsid w:val="00711395"/>
    <w:rPr>
      <w:rFonts w:cs="Times New Roman"/>
      <w:color w:val="0260D0"/>
      <w:u w:val="none"/>
      <w:effect w:val="none"/>
    </w:rPr>
  </w:style>
  <w:style w:type="paragraph" w:styleId="a9">
    <w:name w:val="List Paragraph"/>
    <w:aliases w:val="AC List 01,Number Bullets,List Paragraph (numbered (a))"/>
    <w:basedOn w:val="a"/>
    <w:link w:val="aa"/>
    <w:uiPriority w:val="34"/>
    <w:qFormat/>
    <w:rsid w:val="00DB2FB3"/>
    <w:pPr>
      <w:ind w:left="720"/>
      <w:contextualSpacing/>
    </w:pPr>
    <w:rPr>
      <w:lang w:eastAsia="en-US"/>
    </w:rPr>
  </w:style>
  <w:style w:type="paragraph" w:customStyle="1" w:styleId="31">
    <w:name w:val="Основной текст 31"/>
    <w:basedOn w:val="a"/>
    <w:uiPriority w:val="99"/>
    <w:rsid w:val="00445778"/>
    <w:pPr>
      <w:suppressAutoHyphens/>
      <w:spacing w:after="120"/>
    </w:pPr>
    <w:rPr>
      <w:sz w:val="16"/>
      <w:szCs w:val="16"/>
      <w:lang w:eastAsia="ar-SA"/>
    </w:rPr>
  </w:style>
  <w:style w:type="paragraph" w:customStyle="1" w:styleId="11">
    <w:name w:val="Абзац списка1"/>
    <w:basedOn w:val="a"/>
    <w:rsid w:val="00445778"/>
    <w:pPr>
      <w:spacing w:after="200" w:line="276" w:lineRule="auto"/>
      <w:ind w:left="720"/>
      <w:contextualSpacing/>
      <w:jc w:val="both"/>
    </w:pPr>
    <w:rPr>
      <w:sz w:val="28"/>
      <w:szCs w:val="22"/>
      <w:lang w:val="ru-RU" w:eastAsia="en-US"/>
    </w:rPr>
  </w:style>
  <w:style w:type="paragraph" w:styleId="ab">
    <w:name w:val="Subtitle"/>
    <w:basedOn w:val="a"/>
    <w:link w:val="ac"/>
    <w:uiPriority w:val="99"/>
    <w:qFormat/>
    <w:rsid w:val="00445778"/>
    <w:pPr>
      <w:jc w:val="center"/>
    </w:pPr>
    <w:rPr>
      <w:b/>
      <w:sz w:val="24"/>
      <w:lang w:eastAsia="en-US"/>
    </w:rPr>
  </w:style>
  <w:style w:type="character" w:customStyle="1" w:styleId="ac">
    <w:name w:val="Підзаголовок Знак"/>
    <w:link w:val="ab"/>
    <w:uiPriority w:val="99"/>
    <w:locked/>
    <w:rsid w:val="00445778"/>
    <w:rPr>
      <w:rFonts w:cs="Times New Roman"/>
      <w:b/>
      <w:sz w:val="24"/>
      <w:lang w:val="uk-UA" w:eastAsia="en-US"/>
    </w:rPr>
  </w:style>
  <w:style w:type="paragraph" w:styleId="32">
    <w:name w:val="Body Text 3"/>
    <w:basedOn w:val="a"/>
    <w:link w:val="33"/>
    <w:uiPriority w:val="99"/>
    <w:rsid w:val="00445778"/>
    <w:pPr>
      <w:spacing w:after="120"/>
    </w:pPr>
    <w:rPr>
      <w:sz w:val="16"/>
      <w:lang w:eastAsia="uk-UA"/>
    </w:rPr>
  </w:style>
  <w:style w:type="character" w:customStyle="1" w:styleId="33">
    <w:name w:val="Основний текст 3 Знак"/>
    <w:link w:val="32"/>
    <w:uiPriority w:val="99"/>
    <w:locked/>
    <w:rsid w:val="00445778"/>
    <w:rPr>
      <w:rFonts w:cs="Times New Roman"/>
      <w:sz w:val="16"/>
    </w:rPr>
  </w:style>
  <w:style w:type="paragraph" w:customStyle="1" w:styleId="western">
    <w:name w:val="western"/>
    <w:basedOn w:val="a"/>
    <w:uiPriority w:val="99"/>
    <w:rsid w:val="00445778"/>
    <w:pPr>
      <w:spacing w:before="100" w:beforeAutospacing="1" w:after="100" w:afterAutospacing="1"/>
    </w:pPr>
    <w:rPr>
      <w:color w:val="000000"/>
      <w:sz w:val="24"/>
      <w:szCs w:val="24"/>
    </w:rPr>
  </w:style>
  <w:style w:type="paragraph" w:customStyle="1" w:styleId="WW-2">
    <w:name w:val="WW-Основной текст 2"/>
    <w:basedOn w:val="a"/>
    <w:uiPriority w:val="99"/>
    <w:rsid w:val="00445778"/>
    <w:pPr>
      <w:suppressAutoHyphens/>
      <w:ind w:right="-99"/>
      <w:jc w:val="both"/>
    </w:pPr>
    <w:rPr>
      <w:color w:val="000000"/>
      <w:sz w:val="24"/>
    </w:rPr>
  </w:style>
  <w:style w:type="paragraph" w:styleId="21">
    <w:name w:val="Body Text Indent 2"/>
    <w:basedOn w:val="a"/>
    <w:link w:val="22"/>
    <w:uiPriority w:val="99"/>
    <w:semiHidden/>
    <w:rsid w:val="00B53383"/>
    <w:pPr>
      <w:spacing w:after="120" w:line="480" w:lineRule="auto"/>
      <w:ind w:left="283"/>
    </w:pPr>
    <w:rPr>
      <w:sz w:val="24"/>
      <w:lang w:val="ru-RU"/>
    </w:rPr>
  </w:style>
  <w:style w:type="character" w:customStyle="1" w:styleId="22">
    <w:name w:val="Основний текст з відступом 2 Знак"/>
    <w:link w:val="21"/>
    <w:uiPriority w:val="99"/>
    <w:semiHidden/>
    <w:locked/>
    <w:rsid w:val="00B53383"/>
    <w:rPr>
      <w:rFonts w:cs="Times New Roman"/>
      <w:sz w:val="24"/>
      <w:lang w:val="ru-RU" w:eastAsia="ru-RU"/>
    </w:rPr>
  </w:style>
  <w:style w:type="paragraph" w:styleId="34">
    <w:name w:val="Body Text Indent 3"/>
    <w:basedOn w:val="a"/>
    <w:link w:val="35"/>
    <w:uiPriority w:val="99"/>
    <w:rsid w:val="00B53383"/>
    <w:pPr>
      <w:spacing w:after="120"/>
      <w:ind w:left="283"/>
    </w:pPr>
    <w:rPr>
      <w:sz w:val="16"/>
      <w:lang w:val="ru-RU"/>
    </w:rPr>
  </w:style>
  <w:style w:type="character" w:customStyle="1" w:styleId="35">
    <w:name w:val="Основний текст з відступом 3 Знак"/>
    <w:link w:val="34"/>
    <w:uiPriority w:val="99"/>
    <w:locked/>
    <w:rsid w:val="00B53383"/>
    <w:rPr>
      <w:rFonts w:cs="Times New Roman"/>
      <w:sz w:val="16"/>
      <w:lang w:val="ru-RU" w:eastAsia="ru-RU"/>
    </w:rPr>
  </w:style>
  <w:style w:type="paragraph" w:styleId="23">
    <w:name w:val="Body Text 2"/>
    <w:basedOn w:val="a"/>
    <w:link w:val="24"/>
    <w:uiPriority w:val="99"/>
    <w:locked/>
    <w:rsid w:val="00C340E4"/>
    <w:pPr>
      <w:spacing w:after="120" w:line="480" w:lineRule="auto"/>
    </w:pPr>
    <w:rPr>
      <w:sz w:val="24"/>
      <w:lang w:val="ru-RU"/>
    </w:rPr>
  </w:style>
  <w:style w:type="character" w:customStyle="1" w:styleId="24">
    <w:name w:val="Основний текст 2 Знак"/>
    <w:link w:val="23"/>
    <w:uiPriority w:val="99"/>
    <w:semiHidden/>
    <w:locked/>
    <w:rsid w:val="00CD67C8"/>
    <w:rPr>
      <w:rFonts w:cs="Times New Roman"/>
      <w:sz w:val="24"/>
      <w:lang w:val="ru-RU" w:eastAsia="ru-RU"/>
    </w:rPr>
  </w:style>
  <w:style w:type="paragraph" w:customStyle="1" w:styleId="Standard">
    <w:name w:val="Standard"/>
    <w:uiPriority w:val="99"/>
    <w:rsid w:val="00F90734"/>
    <w:pPr>
      <w:suppressAutoHyphens/>
      <w:autoSpaceDN w:val="0"/>
      <w:textAlignment w:val="baseline"/>
    </w:pPr>
    <w:rPr>
      <w:kern w:val="3"/>
      <w:sz w:val="24"/>
      <w:szCs w:val="24"/>
      <w:lang w:eastAsia="zh-CN"/>
    </w:rPr>
  </w:style>
  <w:style w:type="paragraph" w:customStyle="1" w:styleId="xfmc0">
    <w:name w:val="xfmc0"/>
    <w:basedOn w:val="a"/>
    <w:uiPriority w:val="99"/>
    <w:rsid w:val="004F526D"/>
    <w:pPr>
      <w:spacing w:before="100" w:beforeAutospacing="1" w:after="100" w:afterAutospacing="1"/>
    </w:pPr>
    <w:rPr>
      <w:sz w:val="24"/>
      <w:szCs w:val="24"/>
      <w:lang w:val="ru-RU"/>
    </w:rPr>
  </w:style>
  <w:style w:type="paragraph" w:customStyle="1" w:styleId="ListParagraph1">
    <w:name w:val="List Paragraph1"/>
    <w:basedOn w:val="a"/>
    <w:uiPriority w:val="99"/>
    <w:rsid w:val="00DE2CC5"/>
    <w:pPr>
      <w:spacing w:after="200" w:line="276" w:lineRule="auto"/>
      <w:ind w:left="720"/>
      <w:contextualSpacing/>
    </w:pPr>
    <w:rPr>
      <w:rFonts w:ascii="Calibri" w:hAnsi="Calibri" w:cs="Calibri"/>
      <w:sz w:val="22"/>
      <w:szCs w:val="22"/>
      <w:lang w:eastAsia="en-US"/>
    </w:rPr>
  </w:style>
  <w:style w:type="paragraph" w:styleId="ad">
    <w:name w:val="Title"/>
    <w:basedOn w:val="a"/>
    <w:link w:val="ae"/>
    <w:qFormat/>
    <w:locked/>
    <w:rsid w:val="00931D74"/>
    <w:pPr>
      <w:jc w:val="center"/>
    </w:pPr>
    <w:rPr>
      <w:rFonts w:ascii="Cambria" w:hAnsi="Cambria"/>
      <w:b/>
      <w:bCs/>
      <w:kern w:val="28"/>
      <w:sz w:val="32"/>
      <w:szCs w:val="32"/>
    </w:rPr>
  </w:style>
  <w:style w:type="character" w:customStyle="1" w:styleId="ae">
    <w:name w:val="Назва Знак"/>
    <w:link w:val="ad"/>
    <w:locked/>
    <w:rsid w:val="00B03A7A"/>
    <w:rPr>
      <w:rFonts w:ascii="Cambria" w:hAnsi="Cambria" w:cs="Times New Roman"/>
      <w:b/>
      <w:kern w:val="28"/>
      <w:sz w:val="32"/>
      <w:lang w:eastAsia="ru-RU"/>
    </w:rPr>
  </w:style>
  <w:style w:type="paragraph" w:styleId="af">
    <w:name w:val="Body Text Indent"/>
    <w:basedOn w:val="a"/>
    <w:link w:val="af0"/>
    <w:uiPriority w:val="99"/>
    <w:locked/>
    <w:rsid w:val="00091554"/>
    <w:pPr>
      <w:spacing w:after="120"/>
      <w:ind w:left="283"/>
    </w:pPr>
  </w:style>
  <w:style w:type="character" w:customStyle="1" w:styleId="af0">
    <w:name w:val="Основний текст з відступом Знак"/>
    <w:link w:val="af"/>
    <w:uiPriority w:val="99"/>
    <w:semiHidden/>
    <w:rsid w:val="003534C4"/>
    <w:rPr>
      <w:sz w:val="20"/>
      <w:szCs w:val="20"/>
      <w:lang w:eastAsia="ru-RU"/>
    </w:rPr>
  </w:style>
  <w:style w:type="table" w:styleId="af1">
    <w:name w:val="Table Grid"/>
    <w:basedOn w:val="a1"/>
    <w:rsid w:val="003913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Абзац списку Знак"/>
    <w:aliases w:val="AC List 01 Знак,Number Bullets Знак,List Paragraph (numbered (a)) Знак"/>
    <w:link w:val="a9"/>
    <w:uiPriority w:val="34"/>
    <w:rsid w:val="0012426A"/>
    <w:rPr>
      <w:lang w:val="uk-UA" w:eastAsia="en-US"/>
    </w:rPr>
  </w:style>
  <w:style w:type="character" w:customStyle="1" w:styleId="a5">
    <w:name w:val="Звичайний (веб) Знак"/>
    <w:aliases w:val="Знак Знак Знак,Знак Знак Знак Знак Знак Знак Знак,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
    <w:link w:val="a4"/>
    <w:locked/>
    <w:rsid w:val="0012426A"/>
    <w:rPr>
      <w:sz w:val="24"/>
      <w:szCs w:val="24"/>
      <w:lang w:val="uk-UA" w:eastAsia="uk-UA"/>
    </w:rPr>
  </w:style>
  <w:style w:type="paragraph" w:customStyle="1" w:styleId="12">
    <w:name w:val="Обычный1"/>
    <w:rsid w:val="0012426A"/>
    <w:pPr>
      <w:spacing w:line="276" w:lineRule="auto"/>
    </w:pPr>
    <w:rPr>
      <w:rFonts w:ascii="Arial" w:eastAsia="Arial" w:hAnsi="Arial" w:cs="Arial"/>
      <w:color w:val="000000"/>
      <w:sz w:val="22"/>
      <w:szCs w:val="22"/>
    </w:rPr>
  </w:style>
  <w:style w:type="paragraph" w:customStyle="1" w:styleId="25">
    <w:name w:val="Обычный2"/>
    <w:rsid w:val="000273B1"/>
    <w:pPr>
      <w:spacing w:line="276" w:lineRule="auto"/>
    </w:pPr>
    <w:rPr>
      <w:rFonts w:ascii="Arial" w:eastAsia="Arial" w:hAnsi="Arial" w:cs="Arial"/>
      <w:color w:val="000000"/>
      <w:sz w:val="22"/>
      <w:szCs w:val="22"/>
    </w:rPr>
  </w:style>
  <w:style w:type="paragraph" w:customStyle="1" w:styleId="36">
    <w:name w:val="Обычный3"/>
    <w:rsid w:val="00A848E4"/>
    <w:pPr>
      <w:spacing w:line="276" w:lineRule="auto"/>
    </w:pPr>
    <w:rPr>
      <w:rFonts w:ascii="Arial" w:eastAsia="Arial" w:hAnsi="Arial" w:cs="Arial"/>
      <w:color w:val="000000"/>
      <w:sz w:val="22"/>
      <w:szCs w:val="22"/>
    </w:rPr>
  </w:style>
  <w:style w:type="paragraph" w:styleId="af2">
    <w:name w:val="header"/>
    <w:basedOn w:val="a"/>
    <w:link w:val="af3"/>
    <w:unhideWhenUsed/>
    <w:locked/>
    <w:rsid w:val="00FF17E9"/>
    <w:pPr>
      <w:tabs>
        <w:tab w:val="center" w:pos="4677"/>
        <w:tab w:val="right" w:pos="9355"/>
      </w:tabs>
    </w:pPr>
  </w:style>
  <w:style w:type="character" w:customStyle="1" w:styleId="af3">
    <w:name w:val="Верхній колонтитул Знак"/>
    <w:basedOn w:val="a0"/>
    <w:link w:val="af2"/>
    <w:rsid w:val="00FF17E9"/>
    <w:rPr>
      <w:lang w:val="uk-UA"/>
    </w:rPr>
  </w:style>
  <w:style w:type="paragraph" w:styleId="af4">
    <w:name w:val="footer"/>
    <w:basedOn w:val="a"/>
    <w:link w:val="af5"/>
    <w:uiPriority w:val="99"/>
    <w:unhideWhenUsed/>
    <w:locked/>
    <w:rsid w:val="00FF17E9"/>
    <w:pPr>
      <w:tabs>
        <w:tab w:val="center" w:pos="4677"/>
        <w:tab w:val="right" w:pos="9355"/>
      </w:tabs>
    </w:pPr>
  </w:style>
  <w:style w:type="character" w:customStyle="1" w:styleId="af5">
    <w:name w:val="Нижній колонтитул Знак"/>
    <w:basedOn w:val="a0"/>
    <w:link w:val="af4"/>
    <w:uiPriority w:val="99"/>
    <w:rsid w:val="00FF17E9"/>
    <w:rPr>
      <w:lang w:val="uk-UA"/>
    </w:rPr>
  </w:style>
  <w:style w:type="paragraph" w:styleId="af6">
    <w:name w:val="Balloon Text"/>
    <w:basedOn w:val="a"/>
    <w:link w:val="af7"/>
    <w:uiPriority w:val="99"/>
    <w:semiHidden/>
    <w:unhideWhenUsed/>
    <w:locked/>
    <w:rsid w:val="00DB21FE"/>
    <w:rPr>
      <w:rFonts w:ascii="Segoe UI" w:hAnsi="Segoe UI" w:cs="Segoe UI"/>
      <w:sz w:val="18"/>
      <w:szCs w:val="18"/>
    </w:rPr>
  </w:style>
  <w:style w:type="character" w:customStyle="1" w:styleId="af7">
    <w:name w:val="Текст у виносці Знак"/>
    <w:basedOn w:val="a0"/>
    <w:link w:val="af6"/>
    <w:uiPriority w:val="99"/>
    <w:semiHidden/>
    <w:rsid w:val="00DB21FE"/>
    <w:rPr>
      <w:rFonts w:ascii="Segoe UI" w:hAnsi="Segoe UI" w:cs="Segoe UI"/>
      <w:sz w:val="18"/>
      <w:szCs w:val="18"/>
      <w:lang w:val="uk-UA"/>
    </w:rPr>
  </w:style>
  <w:style w:type="paragraph" w:customStyle="1" w:styleId="81">
    <w:name w:val="Знак8"/>
    <w:basedOn w:val="a"/>
    <w:rsid w:val="00EA56BB"/>
    <w:rPr>
      <w:rFonts w:ascii="Verdana" w:hAnsi="Verdana" w:cs="Verdana"/>
      <w:lang w:val="en-US" w:eastAsia="en-US"/>
    </w:rPr>
  </w:style>
  <w:style w:type="character" w:customStyle="1" w:styleId="20">
    <w:name w:val="Заголовок 2 Знак"/>
    <w:basedOn w:val="a0"/>
    <w:link w:val="2"/>
    <w:semiHidden/>
    <w:rsid w:val="003E6916"/>
    <w:rPr>
      <w:rFonts w:asciiTheme="majorHAnsi" w:eastAsiaTheme="majorEastAsia" w:hAnsiTheme="majorHAnsi" w:cstheme="majorBidi"/>
      <w:color w:val="365F91" w:themeColor="accent1" w:themeShade="BF"/>
      <w:sz w:val="26"/>
      <w:szCs w:val="26"/>
      <w:lang w:val="uk-UA"/>
    </w:rPr>
  </w:style>
  <w:style w:type="paragraph" w:customStyle="1" w:styleId="13">
    <w:name w:val="Без интервала1"/>
    <w:rsid w:val="005627CB"/>
    <w:pPr>
      <w:suppressAutoHyphens/>
    </w:pPr>
    <w:rPr>
      <w:rFonts w:ascii="Calibri" w:hAnsi="Calibri" w:cs="Calibri"/>
      <w:sz w:val="22"/>
      <w:szCs w:val="22"/>
      <w:lang w:val="uk-UA" w:eastAsia="ar-SA"/>
    </w:rPr>
  </w:style>
  <w:style w:type="character" w:styleId="af8">
    <w:name w:val="annotation reference"/>
    <w:basedOn w:val="a0"/>
    <w:uiPriority w:val="99"/>
    <w:semiHidden/>
    <w:unhideWhenUsed/>
    <w:locked/>
    <w:rsid w:val="005627CB"/>
    <w:rPr>
      <w:sz w:val="16"/>
      <w:szCs w:val="16"/>
    </w:rPr>
  </w:style>
  <w:style w:type="paragraph" w:styleId="af9">
    <w:name w:val="annotation text"/>
    <w:basedOn w:val="a"/>
    <w:link w:val="afa"/>
    <w:uiPriority w:val="99"/>
    <w:semiHidden/>
    <w:unhideWhenUsed/>
    <w:locked/>
    <w:rsid w:val="005627CB"/>
    <w:pPr>
      <w:spacing w:after="160"/>
    </w:pPr>
    <w:rPr>
      <w:rFonts w:asciiTheme="minorHAnsi" w:eastAsiaTheme="minorHAnsi" w:hAnsiTheme="minorHAnsi" w:cstheme="minorBidi"/>
      <w:lang w:eastAsia="en-US"/>
    </w:rPr>
  </w:style>
  <w:style w:type="character" w:customStyle="1" w:styleId="afa">
    <w:name w:val="Текст примітки Знак"/>
    <w:basedOn w:val="a0"/>
    <w:link w:val="af9"/>
    <w:uiPriority w:val="99"/>
    <w:semiHidden/>
    <w:rsid w:val="005627CB"/>
    <w:rPr>
      <w:rFonts w:asciiTheme="minorHAnsi" w:eastAsiaTheme="minorHAnsi" w:hAnsiTheme="minorHAnsi" w:cstheme="minorBidi"/>
      <w:lang w:val="uk-UA" w:eastAsia="en-US"/>
    </w:rPr>
  </w:style>
  <w:style w:type="paragraph" w:customStyle="1" w:styleId="14">
    <w:name w:val="Звичайний1"/>
    <w:uiPriority w:val="99"/>
    <w:rsid w:val="00B83DBD"/>
    <w:pPr>
      <w:spacing w:line="276" w:lineRule="auto"/>
    </w:pPr>
    <w:rPr>
      <w:rFonts w:ascii="Arial" w:hAnsi="Arial" w:cs="Arial"/>
      <w:color w:val="000000"/>
      <w:sz w:val="22"/>
      <w:szCs w:val="22"/>
    </w:rPr>
  </w:style>
  <w:style w:type="character" w:styleId="afb">
    <w:name w:val="Unresolved Mention"/>
    <w:basedOn w:val="a0"/>
    <w:uiPriority w:val="99"/>
    <w:semiHidden/>
    <w:unhideWhenUsed/>
    <w:rsid w:val="002D7D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53936">
      <w:bodyDiv w:val="1"/>
      <w:marLeft w:val="0"/>
      <w:marRight w:val="0"/>
      <w:marTop w:val="0"/>
      <w:marBottom w:val="0"/>
      <w:divBdr>
        <w:top w:val="none" w:sz="0" w:space="0" w:color="auto"/>
        <w:left w:val="none" w:sz="0" w:space="0" w:color="auto"/>
        <w:bottom w:val="none" w:sz="0" w:space="0" w:color="auto"/>
        <w:right w:val="none" w:sz="0" w:space="0" w:color="auto"/>
      </w:divBdr>
    </w:div>
    <w:div w:id="164832346">
      <w:marLeft w:val="0"/>
      <w:marRight w:val="0"/>
      <w:marTop w:val="0"/>
      <w:marBottom w:val="0"/>
      <w:divBdr>
        <w:top w:val="none" w:sz="0" w:space="0" w:color="auto"/>
        <w:left w:val="none" w:sz="0" w:space="0" w:color="auto"/>
        <w:bottom w:val="none" w:sz="0" w:space="0" w:color="auto"/>
        <w:right w:val="none" w:sz="0" w:space="0" w:color="auto"/>
      </w:divBdr>
    </w:div>
    <w:div w:id="164832347">
      <w:marLeft w:val="0"/>
      <w:marRight w:val="0"/>
      <w:marTop w:val="0"/>
      <w:marBottom w:val="0"/>
      <w:divBdr>
        <w:top w:val="none" w:sz="0" w:space="0" w:color="auto"/>
        <w:left w:val="none" w:sz="0" w:space="0" w:color="auto"/>
        <w:bottom w:val="none" w:sz="0" w:space="0" w:color="auto"/>
        <w:right w:val="none" w:sz="0" w:space="0" w:color="auto"/>
      </w:divBdr>
    </w:div>
    <w:div w:id="164832348">
      <w:marLeft w:val="0"/>
      <w:marRight w:val="0"/>
      <w:marTop w:val="0"/>
      <w:marBottom w:val="0"/>
      <w:divBdr>
        <w:top w:val="none" w:sz="0" w:space="0" w:color="auto"/>
        <w:left w:val="none" w:sz="0" w:space="0" w:color="auto"/>
        <w:bottom w:val="none" w:sz="0" w:space="0" w:color="auto"/>
        <w:right w:val="none" w:sz="0" w:space="0" w:color="auto"/>
      </w:divBdr>
    </w:div>
    <w:div w:id="164832349">
      <w:marLeft w:val="0"/>
      <w:marRight w:val="0"/>
      <w:marTop w:val="0"/>
      <w:marBottom w:val="0"/>
      <w:divBdr>
        <w:top w:val="none" w:sz="0" w:space="0" w:color="auto"/>
        <w:left w:val="none" w:sz="0" w:space="0" w:color="auto"/>
        <w:bottom w:val="none" w:sz="0" w:space="0" w:color="auto"/>
        <w:right w:val="none" w:sz="0" w:space="0" w:color="auto"/>
      </w:divBdr>
    </w:div>
    <w:div w:id="164832350">
      <w:marLeft w:val="0"/>
      <w:marRight w:val="0"/>
      <w:marTop w:val="0"/>
      <w:marBottom w:val="0"/>
      <w:divBdr>
        <w:top w:val="none" w:sz="0" w:space="0" w:color="auto"/>
        <w:left w:val="none" w:sz="0" w:space="0" w:color="auto"/>
        <w:bottom w:val="none" w:sz="0" w:space="0" w:color="auto"/>
        <w:right w:val="none" w:sz="0" w:space="0" w:color="auto"/>
      </w:divBdr>
    </w:div>
    <w:div w:id="164832351">
      <w:marLeft w:val="0"/>
      <w:marRight w:val="0"/>
      <w:marTop w:val="0"/>
      <w:marBottom w:val="0"/>
      <w:divBdr>
        <w:top w:val="none" w:sz="0" w:space="0" w:color="auto"/>
        <w:left w:val="none" w:sz="0" w:space="0" w:color="auto"/>
        <w:bottom w:val="none" w:sz="0" w:space="0" w:color="auto"/>
        <w:right w:val="none" w:sz="0" w:space="0" w:color="auto"/>
      </w:divBdr>
    </w:div>
    <w:div w:id="164832352">
      <w:marLeft w:val="0"/>
      <w:marRight w:val="0"/>
      <w:marTop w:val="0"/>
      <w:marBottom w:val="0"/>
      <w:divBdr>
        <w:top w:val="none" w:sz="0" w:space="0" w:color="auto"/>
        <w:left w:val="none" w:sz="0" w:space="0" w:color="auto"/>
        <w:bottom w:val="none" w:sz="0" w:space="0" w:color="auto"/>
        <w:right w:val="none" w:sz="0" w:space="0" w:color="auto"/>
      </w:divBdr>
    </w:div>
    <w:div w:id="456459261">
      <w:bodyDiv w:val="1"/>
      <w:marLeft w:val="0"/>
      <w:marRight w:val="0"/>
      <w:marTop w:val="0"/>
      <w:marBottom w:val="0"/>
      <w:divBdr>
        <w:top w:val="none" w:sz="0" w:space="0" w:color="auto"/>
        <w:left w:val="none" w:sz="0" w:space="0" w:color="auto"/>
        <w:bottom w:val="none" w:sz="0" w:space="0" w:color="auto"/>
        <w:right w:val="none" w:sz="0" w:space="0" w:color="auto"/>
      </w:divBdr>
    </w:div>
    <w:div w:id="917401419">
      <w:bodyDiv w:val="1"/>
      <w:marLeft w:val="0"/>
      <w:marRight w:val="0"/>
      <w:marTop w:val="0"/>
      <w:marBottom w:val="0"/>
      <w:divBdr>
        <w:top w:val="none" w:sz="0" w:space="0" w:color="auto"/>
        <w:left w:val="none" w:sz="0" w:space="0" w:color="auto"/>
        <w:bottom w:val="none" w:sz="0" w:space="0" w:color="auto"/>
        <w:right w:val="none" w:sz="0" w:space="0" w:color="auto"/>
      </w:divBdr>
    </w:div>
    <w:div w:id="1142893947">
      <w:bodyDiv w:val="1"/>
      <w:marLeft w:val="0"/>
      <w:marRight w:val="0"/>
      <w:marTop w:val="0"/>
      <w:marBottom w:val="0"/>
      <w:divBdr>
        <w:top w:val="none" w:sz="0" w:space="0" w:color="auto"/>
        <w:left w:val="none" w:sz="0" w:space="0" w:color="auto"/>
        <w:bottom w:val="none" w:sz="0" w:space="0" w:color="auto"/>
        <w:right w:val="none" w:sz="0" w:space="0" w:color="auto"/>
      </w:divBdr>
    </w:div>
    <w:div w:id="1480028328">
      <w:bodyDiv w:val="1"/>
      <w:marLeft w:val="0"/>
      <w:marRight w:val="0"/>
      <w:marTop w:val="0"/>
      <w:marBottom w:val="0"/>
      <w:divBdr>
        <w:top w:val="none" w:sz="0" w:space="0" w:color="auto"/>
        <w:left w:val="none" w:sz="0" w:space="0" w:color="auto"/>
        <w:bottom w:val="none" w:sz="0" w:space="0" w:color="auto"/>
        <w:right w:val="none" w:sz="0" w:space="0" w:color="auto"/>
      </w:divBdr>
    </w:div>
    <w:div w:id="2086489408">
      <w:bodyDiv w:val="1"/>
      <w:marLeft w:val="0"/>
      <w:marRight w:val="0"/>
      <w:marTop w:val="0"/>
      <w:marBottom w:val="0"/>
      <w:divBdr>
        <w:top w:val="none" w:sz="0" w:space="0" w:color="auto"/>
        <w:left w:val="none" w:sz="0" w:space="0" w:color="auto"/>
        <w:bottom w:val="none" w:sz="0" w:space="0" w:color="auto"/>
        <w:right w:val="none" w:sz="0" w:space="0" w:color="auto"/>
      </w:divBdr>
    </w:div>
    <w:div w:id="2094429348">
      <w:bodyDiv w:val="1"/>
      <w:marLeft w:val="0"/>
      <w:marRight w:val="0"/>
      <w:marTop w:val="0"/>
      <w:marBottom w:val="0"/>
      <w:divBdr>
        <w:top w:val="none" w:sz="0" w:space="0" w:color="auto"/>
        <w:left w:val="none" w:sz="0" w:space="0" w:color="auto"/>
        <w:bottom w:val="none" w:sz="0" w:space="0" w:color="auto"/>
        <w:right w:val="none" w:sz="0" w:space="0" w:color="auto"/>
      </w:divBdr>
    </w:div>
    <w:div w:id="2144882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B335FA-2919-4AD5-9D45-840917CFC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1</Pages>
  <Words>2063</Words>
  <Characters>11761</Characters>
  <Application>Microsoft Office Word</Application>
  <DocSecurity>0</DocSecurity>
  <Lines>98</Lines>
  <Paragraphs>27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САД</Company>
  <LinksUpToDate>false</LinksUpToDate>
  <CharactersWithSpaces>13797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Й</dc:creator>
  <cp:lastModifiedBy>Марія Стрілецька</cp:lastModifiedBy>
  <cp:revision>52</cp:revision>
  <cp:lastPrinted>2020-08-05T12:53:00Z</cp:lastPrinted>
  <dcterms:created xsi:type="dcterms:W3CDTF">2020-08-05T11:03:00Z</dcterms:created>
  <dcterms:modified xsi:type="dcterms:W3CDTF">2023-03-30T11:19:00Z</dcterms:modified>
</cp:coreProperties>
</file>