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E1FB" w14:textId="43D6723D" w:rsidR="00692193" w:rsidRPr="008044D4" w:rsidRDefault="00692193" w:rsidP="00692193">
      <w:pPr>
        <w:pageBreakBefore/>
        <w:jc w:val="right"/>
        <w:rPr>
          <w:b/>
          <w:bCs/>
          <w:lang w:val="uk-UA" w:eastAsia="en-US" w:bidi="en-US"/>
        </w:rPr>
      </w:pPr>
      <w:r w:rsidRPr="008044D4">
        <w:rPr>
          <w:b/>
          <w:bCs/>
          <w:lang w:val="uk-UA" w:eastAsia="en-US" w:bidi="en-US"/>
        </w:rPr>
        <w:t xml:space="preserve">ДОДАТОК </w:t>
      </w:r>
      <w:r w:rsidR="008044D4" w:rsidRPr="008044D4">
        <w:rPr>
          <w:b/>
          <w:bCs/>
          <w:lang w:val="uk-UA" w:eastAsia="en-US" w:bidi="en-US"/>
        </w:rPr>
        <w:t>2</w:t>
      </w:r>
    </w:p>
    <w:p w14:paraId="662B14C7" w14:textId="77777777" w:rsidR="00692193" w:rsidRPr="008044D4" w:rsidRDefault="00692193" w:rsidP="00692193">
      <w:pPr>
        <w:ind w:left="119"/>
        <w:jc w:val="right"/>
        <w:rPr>
          <w:i/>
          <w:lang w:val="uk-UA"/>
        </w:rPr>
      </w:pPr>
      <w:r w:rsidRPr="008044D4">
        <w:rPr>
          <w:i/>
          <w:lang w:val="uk-UA"/>
        </w:rPr>
        <w:t>до тендерної документації</w:t>
      </w:r>
    </w:p>
    <w:p w14:paraId="1DC8F1C8" w14:textId="77777777" w:rsidR="00692193" w:rsidRDefault="00692193" w:rsidP="00692193">
      <w:pPr>
        <w:ind w:firstLine="284"/>
        <w:jc w:val="center"/>
        <w:rPr>
          <w:b/>
          <w:bCs/>
          <w:lang w:val="uk-UA"/>
        </w:rPr>
      </w:pPr>
      <w:bookmarkStart w:id="0" w:name="page11"/>
      <w:bookmarkEnd w:id="0"/>
    </w:p>
    <w:p w14:paraId="40F0572E" w14:textId="77777777" w:rsidR="00692193" w:rsidRPr="00575BA4" w:rsidRDefault="00692193" w:rsidP="00692193">
      <w:pPr>
        <w:ind w:firstLine="284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Медико-т</w:t>
      </w:r>
      <w:r w:rsidRPr="00575BA4">
        <w:rPr>
          <w:b/>
          <w:bCs/>
          <w:lang w:val="uk-UA"/>
        </w:rPr>
        <w:t>ехнічні вимоги до предмету закупівлі</w:t>
      </w:r>
    </w:p>
    <w:p w14:paraId="7FD2BD94" w14:textId="7446E49E" w:rsidR="00900F94" w:rsidRPr="00EF08A3" w:rsidRDefault="00692193" w:rsidP="00692193">
      <w:pPr>
        <w:jc w:val="center"/>
        <w:rPr>
          <w:noProof/>
          <w:lang w:val="uk-UA"/>
        </w:rPr>
      </w:pPr>
      <w:r w:rsidRPr="00575BA4">
        <w:rPr>
          <w:b/>
          <w:lang w:val="uk-UA" w:bidi="en-US"/>
        </w:rPr>
        <w:t>згідно коду ДК 021:2015</w:t>
      </w:r>
      <w:r w:rsidR="00712B0D">
        <w:rPr>
          <w:b/>
          <w:lang w:val="uk-UA" w:bidi="en-US"/>
        </w:rPr>
        <w:t xml:space="preserve">- </w:t>
      </w:r>
      <w:bookmarkStart w:id="1" w:name="_GoBack"/>
      <w:bookmarkEnd w:id="1"/>
      <w:r>
        <w:rPr>
          <w:b/>
          <w:lang w:val="uk-UA" w:bidi="en-US"/>
        </w:rPr>
        <w:t xml:space="preserve"> </w:t>
      </w:r>
      <w:r w:rsidRPr="006A2DF4">
        <w:rPr>
          <w:b/>
          <w:bCs/>
          <w:lang w:val="uk-UA"/>
        </w:rPr>
        <w:t>33180000-5</w:t>
      </w:r>
      <w:r>
        <w:rPr>
          <w:b/>
          <w:bCs/>
          <w:lang w:val="uk-UA"/>
        </w:rPr>
        <w:t xml:space="preserve"> -</w:t>
      </w:r>
      <w:r w:rsidRPr="006A2DF4">
        <w:rPr>
          <w:b/>
          <w:bCs/>
          <w:lang w:val="uk-UA"/>
        </w:rPr>
        <w:t xml:space="preserve"> Апаратура для підтримування фізіологічних функцій організму</w:t>
      </w:r>
      <w:r w:rsidR="002A3013">
        <w:rPr>
          <w:b/>
          <w:bCs/>
          <w:lang w:val="uk-UA"/>
        </w:rPr>
        <w:t>.</w:t>
      </w:r>
      <w:r w:rsidRPr="006A2DF4">
        <w:rPr>
          <w:b/>
          <w:bCs/>
          <w:lang w:val="uk-UA"/>
        </w:rPr>
        <w:t xml:space="preserve"> </w:t>
      </w:r>
      <w:r w:rsidRPr="00D21DF6">
        <w:rPr>
          <w:b/>
          <w:bCs/>
          <w:lang w:val="uk-UA"/>
        </w:rPr>
        <w:t>Ви</w:t>
      </w:r>
      <w:r w:rsidR="00D21DF6">
        <w:rPr>
          <w:b/>
          <w:bCs/>
          <w:lang w:val="uk-UA"/>
        </w:rPr>
        <w:t>тратні матеріали для гемодіалізу.</w:t>
      </w:r>
    </w:p>
    <w:p w14:paraId="24D4B7C6" w14:textId="77777777" w:rsidR="00900F94" w:rsidRPr="00EF08A3" w:rsidRDefault="00900F94" w:rsidP="00900F94">
      <w:pPr>
        <w:jc w:val="center"/>
        <w:rPr>
          <w:noProof/>
          <w:lang w:val="uk-UA"/>
        </w:rPr>
      </w:pPr>
    </w:p>
    <w:tbl>
      <w:tblPr>
        <w:tblW w:w="537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1134"/>
        <w:gridCol w:w="991"/>
      </w:tblGrid>
      <w:tr w:rsidR="000A6746" w:rsidRPr="00EF08A3" w14:paraId="5EBC0CF4" w14:textId="77777777" w:rsidTr="000A6746">
        <w:trPr>
          <w:trHeight w:val="4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AEBB8" w14:textId="70FEE444" w:rsidR="00692193" w:rsidRPr="00EF08A3" w:rsidRDefault="00692193" w:rsidP="000A6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" w:hanging="70"/>
              <w:jc w:val="center"/>
              <w:rPr>
                <w:b/>
                <w:noProof/>
                <w:lang w:val="uk-UA"/>
              </w:rPr>
            </w:pPr>
            <w:r w:rsidRPr="00EF08A3">
              <w:rPr>
                <w:b/>
                <w:noProof/>
                <w:lang w:val="uk-UA"/>
              </w:rPr>
              <w:t>№</w:t>
            </w:r>
            <w:r>
              <w:rPr>
                <w:b/>
                <w:noProof/>
                <w:lang w:val="uk-UA"/>
              </w:rPr>
              <w:t xml:space="preserve"> з</w:t>
            </w:r>
            <w:r w:rsidRPr="00EF08A3">
              <w:rPr>
                <w:b/>
                <w:noProof/>
                <w:lang w:val="uk-UA"/>
              </w:rPr>
              <w:t>/п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2CBD7" w14:textId="0C33D6D6" w:rsidR="00692193" w:rsidRPr="00EF08A3" w:rsidRDefault="00692193" w:rsidP="000A6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val="uk-UA"/>
              </w:rPr>
            </w:pPr>
            <w:r w:rsidRPr="00EF08A3">
              <w:rPr>
                <w:b/>
                <w:noProof/>
                <w:lang w:val="uk-UA"/>
              </w:rPr>
              <w:t>Найменування</w:t>
            </w:r>
            <w:r>
              <w:rPr>
                <w:b/>
                <w:noProof/>
                <w:lang w:val="uk-UA"/>
              </w:rPr>
              <w:t xml:space="preserve"> товару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9121E" w14:textId="593696B5" w:rsidR="00692193" w:rsidRPr="000A6746" w:rsidRDefault="00692193" w:rsidP="000A6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lang w:val="uk-UA"/>
              </w:rPr>
            </w:pPr>
            <w:r w:rsidRPr="000A6746">
              <w:rPr>
                <w:b/>
                <w:lang w:val="uk-UA"/>
              </w:rPr>
              <w:t>Код НК 024:20</w:t>
            </w:r>
            <w:r w:rsidRPr="000A6746">
              <w:rPr>
                <w:b/>
                <w:bCs/>
                <w:lang w:eastAsia="en-US" w:bidi="en-US"/>
              </w:rPr>
              <w:t>23</w:t>
            </w:r>
            <w:r w:rsidRPr="000A6746">
              <w:rPr>
                <w:b/>
                <w:lang w:val="uk-UA"/>
              </w:rPr>
              <w:t>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2E6D3" w14:textId="7DD3D882" w:rsidR="00692193" w:rsidRPr="00EF08A3" w:rsidRDefault="00692193" w:rsidP="000A6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lang w:val="uk-UA"/>
              </w:rPr>
            </w:pPr>
            <w:r w:rsidRPr="00EF08A3">
              <w:rPr>
                <w:b/>
                <w:bCs/>
                <w:noProof/>
                <w:lang w:val="uk-UA"/>
              </w:rPr>
              <w:t>Од</w:t>
            </w:r>
            <w:r>
              <w:rPr>
                <w:b/>
                <w:bCs/>
                <w:noProof/>
                <w:lang w:val="uk-UA"/>
              </w:rPr>
              <w:t>иниці</w:t>
            </w:r>
            <w:r w:rsidRPr="00EF08A3">
              <w:rPr>
                <w:b/>
                <w:bCs/>
                <w:noProof/>
                <w:lang w:val="uk-UA"/>
              </w:rPr>
              <w:t xml:space="preserve"> вим</w:t>
            </w:r>
            <w:r>
              <w:rPr>
                <w:b/>
                <w:bCs/>
                <w:noProof/>
                <w:lang w:val="uk-UA"/>
              </w:rPr>
              <w:t>іру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FFD2" w14:textId="11F1BF1D" w:rsidR="00692193" w:rsidRPr="00EF08A3" w:rsidRDefault="00692193" w:rsidP="000A6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К</w:t>
            </w:r>
            <w:r w:rsidRPr="00EF08A3">
              <w:rPr>
                <w:b/>
                <w:bCs/>
                <w:noProof/>
                <w:lang w:val="uk-UA"/>
              </w:rPr>
              <w:t>ількість</w:t>
            </w:r>
          </w:p>
        </w:tc>
      </w:tr>
      <w:tr w:rsidR="00B74BA1" w:rsidRPr="00EF08A3" w14:paraId="63F12661" w14:textId="77777777" w:rsidTr="000A6746">
        <w:trPr>
          <w:trHeight w:val="4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9DB9B" w14:textId="100987A2" w:rsidR="00B74BA1" w:rsidRPr="005B732C" w:rsidRDefault="009346CD" w:rsidP="0093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lang w:val="uk-UA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FD79E" w14:textId="77777777" w:rsidR="00B74BA1" w:rsidRPr="005B732C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5B732C">
              <w:rPr>
                <w:noProof/>
                <w:lang w:val="uk-UA"/>
              </w:rPr>
              <w:t xml:space="preserve">Низькопоточний діалізатор капілярний з синтетичною мембраною площею 1,5 - 1,6 м² 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8B17F" w14:textId="77777777" w:rsidR="00EC4157" w:rsidRPr="004D10F7" w:rsidRDefault="00B74BA1" w:rsidP="00EC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 </w:t>
            </w:r>
            <w:r w:rsidR="00EC4157" w:rsidRPr="00EF08A3">
              <w:rPr>
                <w:noProof/>
                <w:lang w:val="uk-UA"/>
              </w:rPr>
              <w:t xml:space="preserve">47072- </w:t>
            </w:r>
            <w:r w:rsidR="00EC4157">
              <w:rPr>
                <w:noProof/>
                <w:lang w:val="uk-UA"/>
              </w:rPr>
              <w:t>Д</w:t>
            </w:r>
            <w:r w:rsidR="00EC4157" w:rsidRPr="004D10F7">
              <w:rPr>
                <w:noProof/>
                <w:lang w:val="uk-UA"/>
              </w:rPr>
              <w:t>іалізатор для</w:t>
            </w:r>
          </w:p>
          <w:p w14:paraId="390E17D3" w14:textId="77777777" w:rsidR="00EC4157" w:rsidRPr="004D10F7" w:rsidRDefault="00EC4157" w:rsidP="00EC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4D10F7">
              <w:rPr>
                <w:noProof/>
                <w:lang w:val="uk-UA"/>
              </w:rPr>
              <w:t>гемодіалізу з порожніми</w:t>
            </w:r>
          </w:p>
          <w:p w14:paraId="6CB4C674" w14:textId="77777777" w:rsidR="00EC4157" w:rsidRPr="004D10F7" w:rsidRDefault="00EC4157" w:rsidP="00EC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4D10F7">
              <w:rPr>
                <w:noProof/>
                <w:lang w:val="uk-UA"/>
              </w:rPr>
              <w:t>волокнами одноразового</w:t>
            </w:r>
          </w:p>
          <w:p w14:paraId="4ED25EE5" w14:textId="6E2E30F2" w:rsidR="00B74BA1" w:rsidRPr="00EF08A3" w:rsidRDefault="00EC4157" w:rsidP="00EC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4D10F7">
              <w:rPr>
                <w:noProof/>
                <w:lang w:val="uk-UA"/>
              </w:rPr>
              <w:t>використання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F8D42" w14:textId="5425F26F" w:rsidR="00B74BA1" w:rsidRPr="00EF08A3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шт.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AF40C" w14:textId="06D23C30" w:rsidR="00B74BA1" w:rsidRPr="00EF08A3" w:rsidRDefault="00D21DF6" w:rsidP="00B74BA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2500</w:t>
            </w:r>
          </w:p>
        </w:tc>
      </w:tr>
      <w:tr w:rsidR="00B74BA1" w:rsidRPr="00EF08A3" w14:paraId="5A6CED65" w14:textId="77777777" w:rsidTr="000A6746">
        <w:trPr>
          <w:trHeight w:val="4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A5605" w14:textId="4C770873" w:rsidR="00B74BA1" w:rsidRPr="005B732C" w:rsidRDefault="009346CD" w:rsidP="0093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6C5AD" w14:textId="63D369F7" w:rsidR="00B74BA1" w:rsidRPr="005B732C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5B732C">
              <w:rPr>
                <w:noProof/>
                <w:lang w:val="uk-UA"/>
              </w:rPr>
              <w:t>Низькопоточний діалізатор капілярний з синтетичною мембраною площею 1,8 – 1,9 м²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32D9" w14:textId="77777777" w:rsidR="00EC4157" w:rsidRPr="004D10F7" w:rsidRDefault="00EC4157" w:rsidP="00EC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 xml:space="preserve">47072- </w:t>
            </w:r>
            <w:r>
              <w:rPr>
                <w:noProof/>
                <w:lang w:val="uk-UA"/>
              </w:rPr>
              <w:t>Д</w:t>
            </w:r>
            <w:r w:rsidRPr="004D10F7">
              <w:rPr>
                <w:noProof/>
                <w:lang w:val="uk-UA"/>
              </w:rPr>
              <w:t>іалізатор для</w:t>
            </w:r>
          </w:p>
          <w:p w14:paraId="4F80867F" w14:textId="77777777" w:rsidR="00EC4157" w:rsidRPr="004D10F7" w:rsidRDefault="00EC4157" w:rsidP="00EC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4D10F7">
              <w:rPr>
                <w:noProof/>
                <w:lang w:val="uk-UA"/>
              </w:rPr>
              <w:t>гемодіалізу з порожніми</w:t>
            </w:r>
          </w:p>
          <w:p w14:paraId="10B4A3E9" w14:textId="77777777" w:rsidR="00EC4157" w:rsidRPr="004D10F7" w:rsidRDefault="00EC4157" w:rsidP="00EC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4D10F7">
              <w:rPr>
                <w:noProof/>
                <w:lang w:val="uk-UA"/>
              </w:rPr>
              <w:t>волокнами одноразового</w:t>
            </w:r>
          </w:p>
          <w:p w14:paraId="511BA675" w14:textId="7D00D917" w:rsidR="00B74BA1" w:rsidRPr="00EF08A3" w:rsidRDefault="00EC4157" w:rsidP="00EC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4D10F7">
              <w:rPr>
                <w:noProof/>
                <w:lang w:val="uk-UA"/>
              </w:rPr>
              <w:t>використання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44F5" w14:textId="778F5779" w:rsidR="00B74BA1" w:rsidRPr="00EF08A3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шт.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42CF1" w14:textId="32CA01AE" w:rsidR="00B74BA1" w:rsidRPr="00EF08A3" w:rsidRDefault="00D21DF6" w:rsidP="00D21DF6">
            <w:pPr>
              <w:jc w:val="center"/>
              <w:rPr>
                <w:noProof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600</w:t>
            </w:r>
          </w:p>
        </w:tc>
      </w:tr>
      <w:tr w:rsidR="00B74BA1" w:rsidRPr="00EF08A3" w14:paraId="278B917E" w14:textId="77777777" w:rsidTr="000A6746">
        <w:trPr>
          <w:trHeight w:val="4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C60A8" w14:textId="0A8F2EBD" w:rsidR="00B74BA1" w:rsidRPr="005B732C" w:rsidRDefault="009346CD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17DD8" w14:textId="18A14728" w:rsidR="00B74BA1" w:rsidRPr="005B732C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5B732C">
              <w:rPr>
                <w:noProof/>
                <w:lang w:val="uk-UA"/>
              </w:rPr>
              <w:t xml:space="preserve">Кровопровідні магістралі до діалізатора (артерія-вена) 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5678" w14:textId="679669FB" w:rsidR="00B74BA1" w:rsidRPr="00EF08A3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 34999-Набір трубок для гемодіалізу, одноразового застосування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57D44" w14:textId="5E88AD11" w:rsidR="00B74BA1" w:rsidRPr="00EF08A3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шт.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8393" w14:textId="368A962C" w:rsidR="00B74BA1" w:rsidRPr="00EF08A3" w:rsidRDefault="00D21DF6" w:rsidP="00D21DF6">
            <w:pPr>
              <w:jc w:val="center"/>
              <w:rPr>
                <w:noProof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3000</w:t>
            </w:r>
          </w:p>
        </w:tc>
      </w:tr>
      <w:tr w:rsidR="00B74BA1" w:rsidRPr="00EF08A3" w14:paraId="3DD5BBE9" w14:textId="77777777" w:rsidTr="000A6746">
        <w:trPr>
          <w:trHeight w:val="4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189AB" w14:textId="61583B39" w:rsidR="00B74BA1" w:rsidRPr="005B732C" w:rsidRDefault="009346CD" w:rsidP="0093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62196" w14:textId="27704203" w:rsidR="00B74BA1" w:rsidRPr="005B732C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5B732C">
              <w:rPr>
                <w:noProof/>
                <w:lang w:val="uk-UA"/>
              </w:rPr>
              <w:t>Голка фістульна  артеріальна 16G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36F34" w14:textId="375322AC" w:rsidR="00B74BA1" w:rsidRPr="00EF08A3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 32111-Голка фістульна, одноразового використання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36424" w14:textId="7DF7A64A" w:rsidR="00B74BA1" w:rsidRPr="00EF08A3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шт.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57B3E" w14:textId="5156EF1A" w:rsidR="00B74BA1" w:rsidRPr="00EF08A3" w:rsidRDefault="00D21DF6" w:rsidP="00D21DF6">
            <w:pPr>
              <w:jc w:val="center"/>
              <w:rPr>
                <w:noProof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4000</w:t>
            </w:r>
          </w:p>
        </w:tc>
      </w:tr>
      <w:tr w:rsidR="00B74BA1" w:rsidRPr="00EF08A3" w14:paraId="4EA8B5DF" w14:textId="77777777" w:rsidTr="000A6746">
        <w:trPr>
          <w:trHeight w:val="76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6B0F0" w14:textId="58278E98" w:rsidR="00B74BA1" w:rsidRPr="005B732C" w:rsidRDefault="009346CD" w:rsidP="0093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3F4F4" w14:textId="77777777" w:rsidR="00B74BA1" w:rsidRPr="005B732C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5B732C">
              <w:rPr>
                <w:noProof/>
                <w:lang w:val="uk-UA"/>
              </w:rPr>
              <w:t>Голка фістульна венозна  16G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1C020" w14:textId="0B65F47C" w:rsidR="00B74BA1" w:rsidRPr="00EF08A3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32111-Голка фістульна, одноразового використання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8F634" w14:textId="1EBDDD5B" w:rsidR="00B74BA1" w:rsidRPr="00EF08A3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шт.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A0041" w14:textId="292D5E55" w:rsidR="00B74BA1" w:rsidRPr="00EF08A3" w:rsidRDefault="00D21DF6" w:rsidP="00D21DF6">
            <w:pPr>
              <w:jc w:val="center"/>
              <w:rPr>
                <w:noProof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4000</w:t>
            </w:r>
          </w:p>
        </w:tc>
      </w:tr>
      <w:tr w:rsidR="00B74BA1" w:rsidRPr="00EF08A3" w14:paraId="2F8BF55A" w14:textId="77777777" w:rsidTr="000A6746">
        <w:trPr>
          <w:trHeight w:val="4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C0BF8" w14:textId="7E1B7D95" w:rsidR="00B74BA1" w:rsidRPr="005B732C" w:rsidRDefault="009346CD" w:rsidP="0093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D3141" w14:textId="7A2B28F6" w:rsidR="00B74BA1" w:rsidRPr="005B732C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5B732C">
              <w:rPr>
                <w:noProof/>
                <w:lang w:val="uk-UA"/>
              </w:rPr>
              <w:t>Концентрат кислотний для проведення бікарбонатного діалізу з вмістом кальція 1,5 або 1,75  у ємності 10 л. з глюкозою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E2F4" w14:textId="428B6CBA" w:rsidR="00B74BA1" w:rsidRPr="00EF08A3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 xml:space="preserve">35849-Концентрат </w:t>
            </w:r>
            <w:r w:rsidR="004D10F7">
              <w:rPr>
                <w:noProof/>
                <w:lang w:val="uk-UA"/>
              </w:rPr>
              <w:t xml:space="preserve">для </w:t>
            </w:r>
            <w:r w:rsidRPr="00EF08A3">
              <w:rPr>
                <w:noProof/>
                <w:lang w:val="uk-UA"/>
              </w:rPr>
              <w:t>гемодіалізу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73387" w14:textId="13948430" w:rsidR="00B74BA1" w:rsidRPr="00EF08A3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шт.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7C44" w14:textId="137C95BA" w:rsidR="00B74BA1" w:rsidRPr="00EF08A3" w:rsidRDefault="00D21DF6" w:rsidP="00D21DF6">
            <w:pPr>
              <w:jc w:val="center"/>
              <w:rPr>
                <w:noProof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2500</w:t>
            </w:r>
          </w:p>
        </w:tc>
      </w:tr>
      <w:tr w:rsidR="00B74BA1" w:rsidRPr="00EF08A3" w14:paraId="2020A779" w14:textId="77777777" w:rsidTr="000A6746">
        <w:trPr>
          <w:trHeight w:val="4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03D76" w14:textId="4B55BD79" w:rsidR="00B74BA1" w:rsidRPr="005B732C" w:rsidRDefault="009346CD" w:rsidP="0093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87A7E" w14:textId="6D9EE76B" w:rsidR="00B74BA1" w:rsidRPr="005B732C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5B732C">
              <w:rPr>
                <w:noProof/>
                <w:lang w:val="uk-UA"/>
              </w:rPr>
              <w:t>Порошковий картридж основного компоненту 760 г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0BF4" w14:textId="1548E1DC" w:rsidR="00B74BA1" w:rsidRPr="00EF08A3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 xml:space="preserve"> 35849-Концентрат </w:t>
            </w:r>
            <w:r w:rsidR="004D10F7">
              <w:rPr>
                <w:noProof/>
                <w:lang w:val="uk-UA"/>
              </w:rPr>
              <w:t xml:space="preserve">для </w:t>
            </w:r>
            <w:r w:rsidRPr="00EF08A3">
              <w:rPr>
                <w:noProof/>
                <w:lang w:val="uk-UA"/>
              </w:rPr>
              <w:t>гемодіалізу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FF2B6" w14:textId="67D28959" w:rsidR="00B74BA1" w:rsidRPr="00EF08A3" w:rsidRDefault="00B74BA1" w:rsidP="00B7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шт.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F2023" w14:textId="757B4637" w:rsidR="00B74BA1" w:rsidRPr="00EF08A3" w:rsidRDefault="00D21DF6" w:rsidP="00B74BA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1600</w:t>
            </w:r>
          </w:p>
        </w:tc>
      </w:tr>
    </w:tbl>
    <w:p w14:paraId="129651A2" w14:textId="77777777" w:rsidR="00900F94" w:rsidRPr="00EF08A3" w:rsidRDefault="00900F94" w:rsidP="000C57A2">
      <w:pPr>
        <w:outlineLvl w:val="0"/>
        <w:rPr>
          <w:b/>
          <w:noProof/>
          <w:lang w:val="uk-UA"/>
        </w:rPr>
      </w:pPr>
    </w:p>
    <w:p w14:paraId="2BC67125" w14:textId="77777777" w:rsidR="00900F94" w:rsidRPr="00EF08A3" w:rsidRDefault="00900F94" w:rsidP="0090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lang w:val="uk-UA"/>
        </w:rPr>
      </w:pPr>
      <w:r w:rsidRPr="00EF08A3">
        <w:rPr>
          <w:noProof/>
          <w:lang w:val="uk-UA"/>
        </w:rPr>
        <w:t>Всі витратні матеріали повинні бути сумісними з апаратами Dialog +, Dialog + Online (виробництва B.Braun), які використовуються у відділенні в даний час.</w:t>
      </w:r>
    </w:p>
    <w:p w14:paraId="322A7CE9" w14:textId="599C1189" w:rsidR="00900F94" w:rsidRPr="00905AAA" w:rsidRDefault="00900F94" w:rsidP="0090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noProof/>
          <w:lang w:val="uk-UA"/>
        </w:rPr>
      </w:pPr>
      <w:r w:rsidRPr="00692193">
        <w:rPr>
          <w:i/>
          <w:iCs/>
          <w:noProof/>
          <w:lang w:val="uk-UA"/>
        </w:rPr>
        <w:t xml:space="preserve">У разі, якщо дані </w:t>
      </w:r>
      <w:r w:rsidR="00692193">
        <w:rPr>
          <w:i/>
          <w:iCs/>
          <w:noProof/>
          <w:lang w:val="uk-UA"/>
        </w:rPr>
        <w:t>медико-т</w:t>
      </w:r>
      <w:r w:rsidRPr="00692193">
        <w:rPr>
          <w:i/>
          <w:iCs/>
          <w:noProof/>
          <w:lang w:val="uk-UA"/>
        </w:rPr>
        <w:t xml:space="preserve">ехнічні вимоги та специфікація товару містять посилання на конкретну марку, фірму, патент, конструкцію або тип товару, то вважається, що </w:t>
      </w:r>
      <w:r w:rsidR="00692193">
        <w:rPr>
          <w:i/>
          <w:iCs/>
          <w:noProof/>
          <w:lang w:val="uk-UA"/>
        </w:rPr>
        <w:t>медико-т</w:t>
      </w:r>
      <w:r w:rsidRPr="00692193">
        <w:rPr>
          <w:i/>
          <w:iCs/>
          <w:noProof/>
          <w:lang w:val="uk-UA"/>
        </w:rPr>
        <w:t>ехнічні вимоги та специфікація товару містять вираз «або еквівалент».</w:t>
      </w:r>
    </w:p>
    <w:p w14:paraId="5C148A03" w14:textId="77777777" w:rsidR="000A6746" w:rsidRDefault="000A6746" w:rsidP="000A6746">
      <w:pPr>
        <w:pStyle w:val="2"/>
        <w:tabs>
          <w:tab w:val="left" w:pos="-3179"/>
        </w:tabs>
        <w:ind w:firstLine="0"/>
        <w:rPr>
          <w:rFonts w:ascii="Times New Roman" w:hAnsi="Times New Roman" w:cs="Times New Roman"/>
          <w:b/>
          <w:bCs/>
          <w:sz w:val="24"/>
          <w:lang w:val="uk-UA"/>
        </w:rPr>
      </w:pPr>
    </w:p>
    <w:p w14:paraId="10530355" w14:textId="5523DE50" w:rsidR="00900F94" w:rsidRPr="00692193" w:rsidRDefault="00692193" w:rsidP="000A6746">
      <w:pPr>
        <w:pStyle w:val="2"/>
        <w:tabs>
          <w:tab w:val="left" w:pos="-3179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Медико-т</w:t>
      </w:r>
      <w:r w:rsidRPr="00575BA4">
        <w:rPr>
          <w:rFonts w:ascii="Times New Roman" w:hAnsi="Times New Roman" w:cs="Times New Roman"/>
          <w:b/>
          <w:bCs/>
          <w:sz w:val="24"/>
          <w:lang w:val="uk-UA"/>
        </w:rPr>
        <w:t>ехнічні вимог</w:t>
      </w:r>
      <w:r>
        <w:rPr>
          <w:rFonts w:ascii="Times New Roman" w:hAnsi="Times New Roman" w:cs="Times New Roman"/>
          <w:b/>
          <w:bCs/>
          <w:sz w:val="24"/>
          <w:lang w:val="uk-UA"/>
        </w:rPr>
        <w:t>и</w:t>
      </w:r>
    </w:p>
    <w:tbl>
      <w:tblPr>
        <w:tblW w:w="53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2411"/>
        <w:gridCol w:w="2539"/>
      </w:tblGrid>
      <w:tr w:rsidR="00900F94" w:rsidRPr="00EF08A3" w14:paraId="4F2DB743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CEF" w14:textId="77777777" w:rsidR="00900F94" w:rsidRPr="00EF08A3" w:rsidRDefault="00900F94" w:rsidP="00072219">
            <w:pPr>
              <w:jc w:val="center"/>
              <w:rPr>
                <w:b/>
                <w:noProof/>
                <w:kern w:val="1"/>
                <w:lang w:val="uk-UA"/>
              </w:rPr>
            </w:pPr>
            <w:r w:rsidRPr="00EF08A3">
              <w:rPr>
                <w:b/>
                <w:noProof/>
                <w:kern w:val="1"/>
                <w:lang w:val="uk-UA"/>
              </w:rPr>
              <w:t>Характеристики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A7D" w14:textId="77777777" w:rsidR="00900F94" w:rsidRPr="00EF08A3" w:rsidRDefault="00900F94" w:rsidP="00072219">
            <w:pPr>
              <w:jc w:val="center"/>
              <w:rPr>
                <w:b/>
                <w:noProof/>
                <w:kern w:val="1"/>
                <w:lang w:val="uk-UA"/>
              </w:rPr>
            </w:pPr>
            <w:r w:rsidRPr="00EF08A3">
              <w:rPr>
                <w:b/>
                <w:noProof/>
                <w:kern w:val="1"/>
                <w:lang w:val="uk-UA"/>
              </w:rPr>
              <w:t>Вимоги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32C6" w14:textId="208D3869" w:rsidR="00900F94" w:rsidRPr="00EF08A3" w:rsidRDefault="00692193" w:rsidP="00072219">
            <w:pPr>
              <w:jc w:val="center"/>
              <w:rPr>
                <w:b/>
                <w:noProof/>
                <w:spacing w:val="-14"/>
                <w:kern w:val="1"/>
                <w:lang w:val="uk-UA"/>
              </w:rPr>
            </w:pPr>
            <w:r w:rsidRPr="00E353C7">
              <w:rPr>
                <w:b/>
                <w:lang w:val="uk-UA"/>
              </w:rPr>
              <w:t>Відповідність так/ні з обов’язковим посиланням на сторінку з інструкції, технічного опису, тощо</w:t>
            </w:r>
          </w:p>
        </w:tc>
      </w:tr>
      <w:tr w:rsidR="00900F94" w:rsidRPr="00EF08A3" w14:paraId="4BF73C7C" w14:textId="77777777" w:rsidTr="00077B71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D62" w14:textId="7035DC60" w:rsidR="00900F94" w:rsidRPr="00EF08A3" w:rsidRDefault="00077B71" w:rsidP="00077B71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b/>
                <w:bCs/>
                <w:noProof/>
                <w:kern w:val="1"/>
                <w:lang w:val="uk-UA"/>
              </w:rPr>
              <w:t>1</w:t>
            </w:r>
            <w:r w:rsidR="00900F94" w:rsidRPr="00EF08A3">
              <w:rPr>
                <w:b/>
                <w:bCs/>
                <w:noProof/>
                <w:kern w:val="1"/>
                <w:lang w:val="uk-UA"/>
              </w:rPr>
              <w:t>.</w:t>
            </w:r>
            <w:r w:rsidR="00900F94" w:rsidRPr="00EF08A3">
              <w:rPr>
                <w:b/>
                <w:noProof/>
                <w:kern w:val="1"/>
                <w:lang w:val="uk-UA"/>
              </w:rPr>
              <w:t>Низькопоточний діалізатор капілярний з синтетичною мембраною площею 1,5 - 1,6 м²</w:t>
            </w:r>
          </w:p>
        </w:tc>
      </w:tr>
      <w:tr w:rsidR="00900F94" w:rsidRPr="00EF08A3" w14:paraId="2FF394D6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09D" w14:textId="63424EBB" w:rsidR="00900F94" w:rsidRPr="00EF08A3" w:rsidRDefault="00077B71" w:rsidP="00072219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1</w:t>
            </w:r>
            <w:r w:rsidR="00900F94" w:rsidRPr="00EF08A3">
              <w:rPr>
                <w:noProof/>
                <w:kern w:val="1"/>
                <w:lang w:val="uk-UA"/>
              </w:rPr>
              <w:t>.1. Кліренс сечовини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2A3" w14:textId="794E02CC" w:rsidR="00900F94" w:rsidRPr="00EF08A3" w:rsidRDefault="00EE74C3" w:rsidP="00072219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</w:t>
            </w:r>
            <w:r w:rsidR="00900F94" w:rsidRPr="00EF08A3">
              <w:rPr>
                <w:noProof/>
                <w:lang w:val="uk-UA"/>
              </w:rPr>
              <w:t>е менше 194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467" w14:textId="77777777" w:rsidR="00900F94" w:rsidRPr="00EF08A3" w:rsidRDefault="00900F94" w:rsidP="00072219">
            <w:pPr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168BEF2A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009" w14:textId="492DDF7D" w:rsidR="00900F94" w:rsidRPr="00EF08A3" w:rsidRDefault="00077B71" w:rsidP="00072219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1</w:t>
            </w:r>
            <w:r w:rsidR="00900F94" w:rsidRPr="00EF08A3">
              <w:rPr>
                <w:noProof/>
                <w:kern w:val="1"/>
                <w:lang w:val="uk-UA"/>
              </w:rPr>
              <w:t>.2. Кліренс креатинину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F08" w14:textId="425B8CF4" w:rsidR="00900F94" w:rsidRPr="00EF08A3" w:rsidRDefault="00EE74C3" w:rsidP="00072219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</w:t>
            </w:r>
            <w:r w:rsidR="00900F94" w:rsidRPr="00EF08A3">
              <w:rPr>
                <w:noProof/>
                <w:lang w:val="uk-UA"/>
              </w:rPr>
              <w:t>е менше 189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D81" w14:textId="77777777" w:rsidR="00900F94" w:rsidRPr="00EF08A3" w:rsidRDefault="00900F94" w:rsidP="00072219">
            <w:pPr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16230C97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4CF" w14:textId="6F747B46" w:rsidR="00900F94" w:rsidRPr="00EF08A3" w:rsidRDefault="00077B71" w:rsidP="00072219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1</w:t>
            </w:r>
            <w:r w:rsidR="00900F94" w:rsidRPr="00EF08A3">
              <w:rPr>
                <w:noProof/>
                <w:kern w:val="1"/>
                <w:lang w:val="uk-UA"/>
              </w:rPr>
              <w:t>.3. Кліренс фосфату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5AB" w14:textId="7356ED85" w:rsidR="00900F94" w:rsidRPr="00EF08A3" w:rsidRDefault="00EE74C3" w:rsidP="00072219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</w:t>
            </w:r>
            <w:r w:rsidR="00900F94" w:rsidRPr="00EF08A3">
              <w:rPr>
                <w:noProof/>
                <w:lang w:val="uk-UA"/>
              </w:rPr>
              <w:t>е менше 158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B00" w14:textId="77777777" w:rsidR="00900F94" w:rsidRPr="00EF08A3" w:rsidRDefault="00900F94" w:rsidP="00072219">
            <w:pPr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454717AD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AB4F" w14:textId="461A00FA" w:rsidR="00900F94" w:rsidRPr="00EF08A3" w:rsidRDefault="00077B71" w:rsidP="00072219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1</w:t>
            </w:r>
            <w:r w:rsidR="00900F94" w:rsidRPr="00EF08A3">
              <w:rPr>
                <w:noProof/>
                <w:kern w:val="1"/>
                <w:lang w:val="uk-UA"/>
              </w:rPr>
              <w:t>.4. Кліренс вітаміну В</w:t>
            </w:r>
            <w:r w:rsidR="00900F94" w:rsidRPr="00EF08A3">
              <w:rPr>
                <w:noProof/>
                <w:kern w:val="1"/>
                <w:vertAlign w:val="subscript"/>
                <w:lang w:val="uk-UA"/>
              </w:rP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737" w14:textId="67EF3322" w:rsidR="00900F94" w:rsidRPr="00EF08A3" w:rsidRDefault="00EE74C3" w:rsidP="00072219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н</w:t>
            </w:r>
            <w:r w:rsidR="00900F94" w:rsidRPr="00EF08A3">
              <w:rPr>
                <w:noProof/>
                <w:lang w:val="uk-UA"/>
              </w:rPr>
              <w:t>е менше 102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09F1" w14:textId="77777777" w:rsidR="00900F94" w:rsidRPr="00EF08A3" w:rsidRDefault="00900F94" w:rsidP="00072219">
            <w:pPr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476C9D88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95E" w14:textId="4C54E568" w:rsidR="00900F94" w:rsidRPr="00EF08A3" w:rsidRDefault="00077B71" w:rsidP="00072219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1</w:t>
            </w:r>
            <w:r w:rsidR="00900F94" w:rsidRPr="00EF08A3">
              <w:rPr>
                <w:noProof/>
                <w:kern w:val="1"/>
                <w:lang w:val="uk-UA"/>
              </w:rPr>
              <w:t>.5. Об’єм заповнення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CF7" w14:textId="77777777" w:rsidR="00900F94" w:rsidRPr="00EF08A3" w:rsidRDefault="00900F94" w:rsidP="00072219">
            <w:pPr>
              <w:jc w:val="center"/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В межах   91 - 100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0632" w14:textId="77777777" w:rsidR="00900F94" w:rsidRPr="00EF08A3" w:rsidRDefault="00900F94" w:rsidP="00072219">
            <w:pPr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170C9696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81" w14:textId="5831F1F8" w:rsidR="00900F94" w:rsidRPr="00EF08A3" w:rsidRDefault="00077B71" w:rsidP="00072219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1</w:t>
            </w:r>
            <w:r w:rsidR="00900F94" w:rsidRPr="00EF08A3">
              <w:rPr>
                <w:noProof/>
                <w:kern w:val="1"/>
                <w:lang w:val="uk-UA"/>
              </w:rPr>
              <w:t>.6. Коефіцієнт ультра фільтрації (мл/год • мм.рт.ст.)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233" w14:textId="77777777" w:rsidR="00900F94" w:rsidRPr="00EF08A3" w:rsidRDefault="00900F94" w:rsidP="00072219">
            <w:pPr>
              <w:jc w:val="center"/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В межах  14 до 16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B2D" w14:textId="77777777" w:rsidR="00900F94" w:rsidRPr="00EF08A3" w:rsidRDefault="00900F94" w:rsidP="00072219">
            <w:pPr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534F0CF9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A812" w14:textId="330E102B" w:rsidR="00900F94" w:rsidRPr="00EF08A3" w:rsidRDefault="00077B71" w:rsidP="00072219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lastRenderedPageBreak/>
              <w:t>1</w:t>
            </w:r>
            <w:r w:rsidR="00900F94" w:rsidRPr="00EF08A3">
              <w:rPr>
                <w:noProof/>
                <w:kern w:val="1"/>
                <w:lang w:val="uk-UA"/>
              </w:rPr>
              <w:t xml:space="preserve">.7. Стерилізація парою або </w:t>
            </w:r>
            <w:r w:rsidR="00900F94" w:rsidRPr="00EF08A3">
              <w:rPr>
                <w:i/>
                <w:noProof/>
                <w:kern w:val="1"/>
                <w:lang w:val="uk-UA"/>
              </w:rPr>
              <w:t>γ</w:t>
            </w:r>
            <w:r w:rsidR="00900F94" w:rsidRPr="00EF08A3">
              <w:rPr>
                <w:noProof/>
                <w:kern w:val="1"/>
                <w:lang w:val="uk-UA"/>
              </w:rPr>
              <w:t>-випроміненням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A17D" w14:textId="77777777" w:rsidR="00900F94" w:rsidRPr="00EF08A3" w:rsidRDefault="00900F94" w:rsidP="00072219">
            <w:pPr>
              <w:jc w:val="center"/>
              <w:rPr>
                <w:noProof/>
                <w:lang w:val="uk-UA"/>
              </w:rPr>
            </w:pPr>
            <w:r w:rsidRPr="00EF08A3">
              <w:rPr>
                <w:noProof/>
                <w:lang w:val="uk-UA"/>
              </w:rPr>
              <w:t>Наявність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847" w14:textId="77777777" w:rsidR="00900F94" w:rsidRPr="00EF08A3" w:rsidRDefault="00900F94" w:rsidP="00072219">
            <w:pPr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8044D4" w14:paraId="2ADB1C5B" w14:textId="77777777" w:rsidTr="00077B71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CDA" w14:textId="77777777" w:rsidR="00900F94" w:rsidRPr="00EF08A3" w:rsidRDefault="00900F94" w:rsidP="00072219">
            <w:pPr>
              <w:jc w:val="both"/>
              <w:rPr>
                <w:noProof/>
                <w:kern w:val="1"/>
                <w:lang w:val="uk-UA"/>
              </w:rPr>
            </w:pPr>
            <w:r w:rsidRPr="00EF08A3">
              <w:rPr>
                <w:noProof/>
                <w:kern w:val="1"/>
                <w:lang w:val="uk-UA"/>
              </w:rPr>
              <w:t>* при швидкості потоку крові 200 мл/хв. І швидкості потоку діалізуючого розчину 500 мл/хв.</w:t>
            </w:r>
          </w:p>
        </w:tc>
      </w:tr>
      <w:tr w:rsidR="00671140" w:rsidRPr="005C0290" w14:paraId="794482F7" w14:textId="77777777" w:rsidTr="00077B71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1B5D" w14:textId="19B7CD20" w:rsidR="00671140" w:rsidRPr="00671140" w:rsidRDefault="00077B71" w:rsidP="00077B71">
            <w:pPr>
              <w:jc w:val="both"/>
              <w:rPr>
                <w:b/>
                <w:bCs/>
                <w:noProof/>
                <w:kern w:val="1"/>
                <w:lang w:val="uk-UA"/>
              </w:rPr>
            </w:pPr>
            <w:r>
              <w:rPr>
                <w:b/>
                <w:bCs/>
                <w:noProof/>
                <w:kern w:val="1"/>
                <w:lang w:val="uk-UA"/>
              </w:rPr>
              <w:t>2</w:t>
            </w:r>
            <w:r w:rsidR="00671140">
              <w:rPr>
                <w:b/>
                <w:bCs/>
                <w:noProof/>
                <w:kern w:val="1"/>
                <w:lang w:val="uk-UA"/>
              </w:rPr>
              <w:t xml:space="preserve"> </w:t>
            </w:r>
            <w:r w:rsidR="00671140" w:rsidRPr="00671140">
              <w:rPr>
                <w:b/>
                <w:bCs/>
                <w:noProof/>
                <w:kern w:val="1"/>
                <w:lang w:val="uk-UA"/>
              </w:rPr>
              <w:t>Низькопоточний діалізатор капілярний з синтетичною мембраною площею 1,</w:t>
            </w:r>
            <w:r w:rsidR="00D22B1A">
              <w:rPr>
                <w:b/>
                <w:bCs/>
                <w:noProof/>
                <w:kern w:val="1"/>
                <w:lang w:val="uk-UA"/>
              </w:rPr>
              <w:t>8</w:t>
            </w:r>
            <w:r w:rsidR="00671140" w:rsidRPr="00671140">
              <w:rPr>
                <w:b/>
                <w:bCs/>
                <w:noProof/>
                <w:kern w:val="1"/>
                <w:lang w:val="uk-UA"/>
              </w:rPr>
              <w:t xml:space="preserve"> – </w:t>
            </w:r>
            <w:r w:rsidR="00D22B1A">
              <w:rPr>
                <w:b/>
                <w:bCs/>
                <w:noProof/>
                <w:kern w:val="1"/>
                <w:lang w:val="uk-UA"/>
              </w:rPr>
              <w:t>1</w:t>
            </w:r>
            <w:r w:rsidR="00671140" w:rsidRPr="00671140">
              <w:rPr>
                <w:b/>
                <w:bCs/>
                <w:noProof/>
                <w:kern w:val="1"/>
                <w:lang w:val="uk-UA"/>
              </w:rPr>
              <w:t>,</w:t>
            </w:r>
            <w:r w:rsidR="00D22B1A">
              <w:rPr>
                <w:b/>
                <w:bCs/>
                <w:noProof/>
                <w:kern w:val="1"/>
                <w:lang w:val="uk-UA"/>
              </w:rPr>
              <w:t>9</w:t>
            </w:r>
            <w:r w:rsidR="00671140" w:rsidRPr="00671140">
              <w:rPr>
                <w:b/>
                <w:bCs/>
                <w:noProof/>
                <w:kern w:val="1"/>
                <w:lang w:val="uk-UA"/>
              </w:rPr>
              <w:t xml:space="preserve"> м²</w:t>
            </w:r>
          </w:p>
        </w:tc>
      </w:tr>
      <w:tr w:rsidR="00EE74C3" w:rsidRPr="005C0290" w14:paraId="09DA37D3" w14:textId="28CDD19F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247" w14:textId="624274AE" w:rsidR="00EE74C3" w:rsidRPr="00EF08A3" w:rsidRDefault="00077B71" w:rsidP="00EE74C3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lang w:val="uk-UA"/>
              </w:rPr>
              <w:t>2</w:t>
            </w:r>
            <w:r w:rsidR="00540E73">
              <w:rPr>
                <w:lang w:val="uk-UA"/>
              </w:rPr>
              <w:t>.1</w:t>
            </w:r>
            <w:proofErr w:type="spellStart"/>
            <w:r w:rsidR="00EE74C3" w:rsidRPr="00451D47">
              <w:t>Кліренс</w:t>
            </w:r>
            <w:proofErr w:type="spellEnd"/>
            <w:r w:rsidR="00EE74C3" w:rsidRPr="00451D47">
              <w:t xml:space="preserve"> </w:t>
            </w:r>
            <w:proofErr w:type="spellStart"/>
            <w:r w:rsidR="00EE74C3" w:rsidRPr="00451D47">
              <w:t>сечовини</w:t>
            </w:r>
            <w:proofErr w:type="spell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3B3" w14:textId="58165757" w:rsidR="00EE74C3" w:rsidRPr="003E414A" w:rsidRDefault="00EE74C3" w:rsidP="003E414A">
            <w:pPr>
              <w:jc w:val="center"/>
              <w:rPr>
                <w:noProof/>
                <w:kern w:val="1"/>
                <w:lang w:val="uk-UA"/>
              </w:rPr>
            </w:pPr>
            <w:r w:rsidRPr="00184D24">
              <w:t xml:space="preserve">не </w:t>
            </w:r>
            <w:proofErr w:type="spellStart"/>
            <w:r w:rsidRPr="00184D24">
              <w:t>менше</w:t>
            </w:r>
            <w:proofErr w:type="spellEnd"/>
            <w:r w:rsidR="003E414A">
              <w:rPr>
                <w:lang w:val="uk-UA"/>
              </w:rPr>
              <w:t xml:space="preserve"> 19</w:t>
            </w:r>
            <w:r w:rsidR="0063147D">
              <w:rPr>
                <w:lang w:val="uk-UA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10C" w14:textId="77777777" w:rsidR="00EE74C3" w:rsidRPr="00EF08A3" w:rsidRDefault="00EE74C3" w:rsidP="00EE74C3">
            <w:pPr>
              <w:jc w:val="both"/>
              <w:rPr>
                <w:noProof/>
                <w:kern w:val="1"/>
                <w:lang w:val="uk-UA"/>
              </w:rPr>
            </w:pPr>
          </w:p>
        </w:tc>
      </w:tr>
      <w:tr w:rsidR="00EE74C3" w:rsidRPr="005C0290" w14:paraId="0F3F4FD2" w14:textId="5D19E58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831" w14:textId="072A8ED5" w:rsidR="00EE74C3" w:rsidRPr="00EF08A3" w:rsidRDefault="00077B71" w:rsidP="00EE74C3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lang w:val="uk-UA"/>
              </w:rPr>
              <w:t>2</w:t>
            </w:r>
            <w:r w:rsidR="00540E73">
              <w:rPr>
                <w:lang w:val="uk-UA"/>
              </w:rPr>
              <w:t>.2.</w:t>
            </w:r>
            <w:proofErr w:type="spellStart"/>
            <w:r w:rsidR="00EE74C3" w:rsidRPr="00451D47">
              <w:t>Кліренс</w:t>
            </w:r>
            <w:proofErr w:type="spellEnd"/>
            <w:r w:rsidR="00EE74C3" w:rsidRPr="00451D47">
              <w:t xml:space="preserve"> </w:t>
            </w:r>
            <w:proofErr w:type="spellStart"/>
            <w:r w:rsidR="00EE74C3" w:rsidRPr="00451D47">
              <w:t>креатиніну</w:t>
            </w:r>
            <w:proofErr w:type="spell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044F" w14:textId="472DB4C0" w:rsidR="00EE74C3" w:rsidRPr="003E414A" w:rsidRDefault="00EE74C3" w:rsidP="003E414A">
            <w:pPr>
              <w:jc w:val="center"/>
              <w:rPr>
                <w:noProof/>
                <w:kern w:val="1"/>
                <w:lang w:val="uk-UA"/>
              </w:rPr>
            </w:pPr>
            <w:r w:rsidRPr="00184D24">
              <w:t xml:space="preserve">не </w:t>
            </w:r>
            <w:proofErr w:type="spellStart"/>
            <w:r w:rsidRPr="00184D24">
              <w:t>менше</w:t>
            </w:r>
            <w:proofErr w:type="spellEnd"/>
            <w:r w:rsidR="003E414A">
              <w:rPr>
                <w:lang w:val="uk-UA"/>
              </w:rPr>
              <w:t xml:space="preserve"> 1</w:t>
            </w:r>
            <w:r w:rsidR="0063147D">
              <w:rPr>
                <w:lang w:val="uk-UA"/>
              </w:rPr>
              <w:t>80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5205" w14:textId="77777777" w:rsidR="00EE74C3" w:rsidRPr="00EF08A3" w:rsidRDefault="00EE74C3" w:rsidP="00EE74C3">
            <w:pPr>
              <w:jc w:val="both"/>
              <w:rPr>
                <w:noProof/>
                <w:kern w:val="1"/>
                <w:lang w:val="uk-UA"/>
              </w:rPr>
            </w:pPr>
          </w:p>
        </w:tc>
      </w:tr>
      <w:tr w:rsidR="00EE74C3" w:rsidRPr="005C0290" w14:paraId="2209CC96" w14:textId="33825FF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CC05" w14:textId="4AE56371" w:rsidR="00EE74C3" w:rsidRPr="00EF08A3" w:rsidRDefault="00077B71" w:rsidP="00EE74C3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lang w:val="uk-UA"/>
              </w:rPr>
              <w:t>2</w:t>
            </w:r>
            <w:r w:rsidR="00540E73">
              <w:rPr>
                <w:lang w:val="uk-UA"/>
              </w:rPr>
              <w:t>.3.</w:t>
            </w:r>
            <w:proofErr w:type="spellStart"/>
            <w:r w:rsidR="00EE74C3" w:rsidRPr="00451D47">
              <w:t>Кліренс</w:t>
            </w:r>
            <w:proofErr w:type="spellEnd"/>
            <w:r w:rsidR="00EE74C3" w:rsidRPr="00451D47">
              <w:t xml:space="preserve"> фосфату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14C" w14:textId="111EA680" w:rsidR="00EE74C3" w:rsidRPr="003E414A" w:rsidRDefault="00EE74C3" w:rsidP="003E414A">
            <w:pPr>
              <w:jc w:val="center"/>
              <w:rPr>
                <w:noProof/>
                <w:kern w:val="1"/>
                <w:lang w:val="uk-UA"/>
              </w:rPr>
            </w:pPr>
            <w:r w:rsidRPr="00184D24">
              <w:t xml:space="preserve">не </w:t>
            </w:r>
            <w:proofErr w:type="spellStart"/>
            <w:r w:rsidRPr="00184D24">
              <w:t>менше</w:t>
            </w:r>
            <w:proofErr w:type="spellEnd"/>
            <w:r w:rsidR="003E414A">
              <w:rPr>
                <w:lang w:val="uk-UA"/>
              </w:rPr>
              <w:t xml:space="preserve"> 1</w:t>
            </w:r>
            <w:r w:rsidR="0063147D">
              <w:rPr>
                <w:lang w:val="uk-UA"/>
              </w:rPr>
              <w:t>5</w:t>
            </w:r>
            <w:r w:rsidR="00107557">
              <w:rPr>
                <w:lang w:val="uk-UA"/>
              </w:rPr>
              <w:t>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48B" w14:textId="77777777" w:rsidR="00EE74C3" w:rsidRPr="00EF08A3" w:rsidRDefault="00EE74C3" w:rsidP="00EE74C3">
            <w:pPr>
              <w:jc w:val="both"/>
              <w:rPr>
                <w:noProof/>
                <w:kern w:val="1"/>
                <w:lang w:val="uk-UA"/>
              </w:rPr>
            </w:pPr>
          </w:p>
        </w:tc>
      </w:tr>
      <w:tr w:rsidR="00EE74C3" w:rsidRPr="005C0290" w14:paraId="47B09050" w14:textId="7E1D41FD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8AA" w14:textId="546D43F5" w:rsidR="00EE74C3" w:rsidRPr="00EF08A3" w:rsidRDefault="00077B71" w:rsidP="00EE74C3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lang w:val="uk-UA"/>
              </w:rPr>
              <w:t>2</w:t>
            </w:r>
            <w:r w:rsidR="00540E73">
              <w:rPr>
                <w:lang w:val="uk-UA"/>
              </w:rPr>
              <w:t>.4.</w:t>
            </w:r>
            <w:proofErr w:type="spellStart"/>
            <w:r w:rsidR="00EE74C3" w:rsidRPr="00451D47">
              <w:t>Кліренс</w:t>
            </w:r>
            <w:proofErr w:type="spellEnd"/>
            <w:r w:rsidR="00EE74C3" w:rsidRPr="00451D47">
              <w:t xml:space="preserve"> </w:t>
            </w:r>
            <w:proofErr w:type="spellStart"/>
            <w:r w:rsidR="00EE74C3" w:rsidRPr="00451D47">
              <w:t>вітаміну</w:t>
            </w:r>
            <w:proofErr w:type="spellEnd"/>
            <w:r w:rsidR="00EE74C3" w:rsidRPr="00451D47">
              <w:t xml:space="preserve"> В12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433F" w14:textId="27359BEA" w:rsidR="00EE74C3" w:rsidRPr="003E414A" w:rsidRDefault="00EE74C3" w:rsidP="003E414A">
            <w:pPr>
              <w:jc w:val="center"/>
              <w:rPr>
                <w:noProof/>
                <w:kern w:val="1"/>
                <w:lang w:val="uk-UA"/>
              </w:rPr>
            </w:pPr>
            <w:r w:rsidRPr="00184D24">
              <w:t xml:space="preserve">не </w:t>
            </w:r>
            <w:proofErr w:type="spellStart"/>
            <w:r w:rsidRPr="00184D24">
              <w:t>менше</w:t>
            </w:r>
            <w:proofErr w:type="spellEnd"/>
            <w:r w:rsidR="003E414A">
              <w:rPr>
                <w:lang w:val="uk-UA"/>
              </w:rPr>
              <w:t xml:space="preserve"> 10</w:t>
            </w:r>
            <w:r w:rsidR="00D22B1A">
              <w:rPr>
                <w:lang w:val="uk-UA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7F2C" w14:textId="77777777" w:rsidR="00EE74C3" w:rsidRPr="00EF08A3" w:rsidRDefault="00EE74C3" w:rsidP="00EE74C3">
            <w:pPr>
              <w:jc w:val="both"/>
              <w:rPr>
                <w:noProof/>
                <w:kern w:val="1"/>
                <w:lang w:val="uk-UA"/>
              </w:rPr>
            </w:pPr>
          </w:p>
        </w:tc>
      </w:tr>
      <w:tr w:rsidR="00EE74C3" w:rsidRPr="005C0290" w14:paraId="7A0716FA" w14:textId="53167A23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E23" w14:textId="39FBE5D3" w:rsidR="00EE74C3" w:rsidRPr="00EF08A3" w:rsidRDefault="00077B71" w:rsidP="00EE74C3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lang w:val="uk-UA"/>
              </w:rPr>
              <w:t>2</w:t>
            </w:r>
            <w:r w:rsidR="00540E73">
              <w:rPr>
                <w:lang w:val="uk-UA"/>
              </w:rPr>
              <w:t>.5.</w:t>
            </w:r>
            <w:proofErr w:type="spellStart"/>
            <w:r w:rsidR="00EE74C3" w:rsidRPr="00451D47">
              <w:t>Об’єм</w:t>
            </w:r>
            <w:proofErr w:type="spellEnd"/>
            <w:r w:rsidR="00EE74C3" w:rsidRPr="00451D47">
              <w:t xml:space="preserve"> </w:t>
            </w:r>
            <w:proofErr w:type="spellStart"/>
            <w:r w:rsidR="00EE74C3" w:rsidRPr="00451D47">
              <w:t>заповнення</w:t>
            </w:r>
            <w:proofErr w:type="spell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E4B" w14:textId="149E67A5" w:rsidR="00EE74C3" w:rsidRPr="003E414A" w:rsidRDefault="00EE74C3" w:rsidP="003E414A">
            <w:pPr>
              <w:jc w:val="center"/>
              <w:rPr>
                <w:noProof/>
                <w:kern w:val="1"/>
                <w:lang w:val="uk-UA"/>
              </w:rPr>
            </w:pPr>
            <w:r w:rsidRPr="00184D24">
              <w:t xml:space="preserve">В межах </w:t>
            </w:r>
            <w:r>
              <w:rPr>
                <w:lang w:val="uk-UA"/>
              </w:rPr>
              <w:t xml:space="preserve"> </w:t>
            </w:r>
            <w:r w:rsidR="003E414A">
              <w:rPr>
                <w:lang w:val="uk-UA"/>
              </w:rPr>
              <w:t>1</w:t>
            </w:r>
            <w:r w:rsidR="00D22B1A">
              <w:rPr>
                <w:lang w:val="uk-UA"/>
              </w:rPr>
              <w:t>1</w:t>
            </w:r>
            <w:r w:rsidR="003E414A">
              <w:rPr>
                <w:lang w:val="uk-UA"/>
              </w:rPr>
              <w:t xml:space="preserve">0 </w:t>
            </w:r>
            <w:r w:rsidRPr="00184D24">
              <w:t>-</w:t>
            </w:r>
            <w:r w:rsidR="003E414A">
              <w:rPr>
                <w:lang w:val="uk-UA"/>
              </w:rPr>
              <w:t>125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C9D" w14:textId="77777777" w:rsidR="00EE74C3" w:rsidRPr="00EF08A3" w:rsidRDefault="00EE74C3" w:rsidP="00EE74C3">
            <w:pPr>
              <w:jc w:val="both"/>
              <w:rPr>
                <w:noProof/>
                <w:kern w:val="1"/>
                <w:lang w:val="uk-UA"/>
              </w:rPr>
            </w:pPr>
          </w:p>
        </w:tc>
      </w:tr>
      <w:tr w:rsidR="00EE74C3" w:rsidRPr="005C0290" w14:paraId="7315A6EE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9FD4" w14:textId="41C26B79" w:rsidR="00EE74C3" w:rsidRPr="00EF08A3" w:rsidRDefault="00077B71" w:rsidP="00EE74C3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lang w:val="uk-UA"/>
              </w:rPr>
              <w:t>2</w:t>
            </w:r>
            <w:r w:rsidR="00540E73">
              <w:rPr>
                <w:lang w:val="uk-UA"/>
              </w:rPr>
              <w:t>.6.</w:t>
            </w:r>
            <w:r w:rsidR="00EE74C3" w:rsidRPr="00671140">
              <w:rPr>
                <w:lang w:val="uk-UA"/>
              </w:rPr>
              <w:t xml:space="preserve">Коефіцієнт ультрафільтрації (мл\год • </w:t>
            </w:r>
            <w:proofErr w:type="spellStart"/>
            <w:r w:rsidR="00EE74C3" w:rsidRPr="00671140">
              <w:rPr>
                <w:lang w:val="uk-UA"/>
              </w:rPr>
              <w:t>мм.рт.ст</w:t>
            </w:r>
            <w:proofErr w:type="spellEnd"/>
            <w:r w:rsidR="00EE74C3" w:rsidRPr="00671140">
              <w:rPr>
                <w:lang w:val="uk-UA"/>
              </w:rPr>
              <w:t>.)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1C8" w14:textId="210682C3" w:rsidR="00EE74C3" w:rsidRPr="003E414A" w:rsidRDefault="00EE74C3" w:rsidP="003E414A">
            <w:pPr>
              <w:jc w:val="center"/>
              <w:rPr>
                <w:noProof/>
                <w:kern w:val="1"/>
                <w:lang w:val="uk-UA"/>
              </w:rPr>
            </w:pPr>
            <w:r w:rsidRPr="00184D24">
              <w:t xml:space="preserve">В межах </w:t>
            </w:r>
            <w:r>
              <w:rPr>
                <w:lang w:val="uk-UA"/>
              </w:rPr>
              <w:t xml:space="preserve"> </w:t>
            </w:r>
            <w:r w:rsidR="003E414A">
              <w:rPr>
                <w:lang w:val="uk-UA"/>
              </w:rPr>
              <w:t>1</w:t>
            </w:r>
            <w:r w:rsidR="00D22B1A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r w:rsidRPr="00184D24">
              <w:t xml:space="preserve">  до</w:t>
            </w:r>
            <w:r w:rsidR="003E414A">
              <w:rPr>
                <w:lang w:val="uk-UA"/>
              </w:rPr>
              <w:t xml:space="preserve"> </w:t>
            </w:r>
            <w:r w:rsidR="0063147D">
              <w:rPr>
                <w:lang w:val="uk-UA"/>
              </w:rPr>
              <w:t>18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005C" w14:textId="77777777" w:rsidR="00EE74C3" w:rsidRPr="00EF08A3" w:rsidRDefault="00EE74C3" w:rsidP="00EE74C3">
            <w:pPr>
              <w:jc w:val="both"/>
              <w:rPr>
                <w:noProof/>
                <w:kern w:val="1"/>
                <w:lang w:val="uk-UA"/>
              </w:rPr>
            </w:pPr>
          </w:p>
        </w:tc>
      </w:tr>
      <w:tr w:rsidR="00671140" w:rsidRPr="005C0290" w14:paraId="1609B268" w14:textId="3CCCB2B3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5A1" w14:textId="1DF3755D" w:rsidR="00671140" w:rsidRPr="00EF08A3" w:rsidRDefault="00077B71" w:rsidP="00671140">
            <w:pPr>
              <w:jc w:val="both"/>
              <w:rPr>
                <w:noProof/>
                <w:kern w:val="1"/>
                <w:lang w:val="uk-UA"/>
              </w:rPr>
            </w:pPr>
            <w:r>
              <w:rPr>
                <w:lang w:val="uk-UA"/>
              </w:rPr>
              <w:t>2</w:t>
            </w:r>
            <w:r w:rsidR="00540E73">
              <w:rPr>
                <w:lang w:val="uk-UA"/>
              </w:rPr>
              <w:t xml:space="preserve">.7. </w:t>
            </w:r>
            <w:r w:rsidR="00671140" w:rsidRPr="00671140">
              <w:rPr>
                <w:lang w:val="uk-UA"/>
              </w:rPr>
              <w:t xml:space="preserve">Стерилізація парою або </w:t>
            </w:r>
            <w:r w:rsidR="00671140" w:rsidRPr="00451D47">
              <w:t>γ</w:t>
            </w:r>
            <w:r w:rsidR="00671140" w:rsidRPr="00671140">
              <w:rPr>
                <w:lang w:val="uk-UA"/>
              </w:rPr>
              <w:t>-випроміненням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DC3" w14:textId="0B0D0FE1" w:rsidR="00671140" w:rsidRPr="00EF08A3" w:rsidRDefault="003E414A" w:rsidP="003E414A">
            <w:pPr>
              <w:jc w:val="center"/>
              <w:rPr>
                <w:noProof/>
                <w:kern w:val="1"/>
                <w:lang w:val="uk-UA"/>
              </w:rPr>
            </w:pPr>
            <w:r w:rsidRPr="003E414A">
              <w:rPr>
                <w:noProof/>
                <w:kern w:val="1"/>
                <w:lang w:val="uk-UA"/>
              </w:rPr>
              <w:t>Наявність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5BF" w14:textId="77777777" w:rsidR="00671140" w:rsidRPr="00EF08A3" w:rsidRDefault="00671140" w:rsidP="00671140">
            <w:pPr>
              <w:jc w:val="both"/>
              <w:rPr>
                <w:noProof/>
                <w:kern w:val="1"/>
                <w:lang w:val="uk-UA"/>
              </w:rPr>
            </w:pPr>
          </w:p>
        </w:tc>
      </w:tr>
      <w:tr w:rsidR="00671140" w:rsidRPr="008044D4" w14:paraId="1EDBDA9B" w14:textId="77777777" w:rsidTr="00077B71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95F" w14:textId="1905645E" w:rsidR="00671140" w:rsidRPr="00EF08A3" w:rsidRDefault="00671140" w:rsidP="00072219">
            <w:pPr>
              <w:jc w:val="both"/>
              <w:rPr>
                <w:noProof/>
                <w:kern w:val="1"/>
                <w:lang w:val="uk-UA"/>
              </w:rPr>
            </w:pPr>
            <w:r w:rsidRPr="00671140">
              <w:rPr>
                <w:noProof/>
                <w:kern w:val="1"/>
                <w:lang w:val="uk-UA"/>
              </w:rPr>
              <w:t>* при швидкості потоку крові 200 мл/хв. І швидкості потоку діалізуючого розчину 500 мл/хв.</w:t>
            </w:r>
          </w:p>
        </w:tc>
      </w:tr>
      <w:tr w:rsidR="00900F94" w:rsidRPr="00EF08A3" w14:paraId="284C4243" w14:textId="77777777" w:rsidTr="00077B71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E65" w14:textId="594EEAFF" w:rsidR="00900F94" w:rsidRPr="00EF08A3" w:rsidRDefault="00077B71" w:rsidP="00072219">
            <w:pPr>
              <w:shd w:val="clear" w:color="auto" w:fill="FFFFFF"/>
              <w:rPr>
                <w:noProof/>
                <w:kern w:val="1"/>
                <w:lang w:val="uk-UA"/>
              </w:rPr>
            </w:pPr>
            <w:r>
              <w:rPr>
                <w:b/>
                <w:bCs/>
                <w:noProof/>
                <w:kern w:val="1"/>
                <w:lang w:val="uk-UA"/>
              </w:rPr>
              <w:t>3</w:t>
            </w:r>
            <w:r w:rsidR="00900F94" w:rsidRPr="00EF08A3">
              <w:rPr>
                <w:b/>
                <w:bCs/>
                <w:noProof/>
                <w:kern w:val="1"/>
                <w:lang w:val="uk-UA"/>
              </w:rPr>
              <w:t xml:space="preserve">. </w:t>
            </w:r>
            <w:r w:rsidR="00900F94" w:rsidRPr="00EF08A3">
              <w:rPr>
                <w:b/>
                <w:noProof/>
                <w:kern w:val="1"/>
                <w:lang w:val="uk-UA"/>
              </w:rPr>
              <w:t xml:space="preserve">Кровопровідні магістралі до діалізатора (артерія-вена) </w:t>
            </w:r>
          </w:p>
        </w:tc>
      </w:tr>
      <w:tr w:rsidR="00900F94" w:rsidRPr="00EF08A3" w14:paraId="751C0DC7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AB3" w14:textId="12C8FFFE" w:rsidR="00900F94" w:rsidRPr="00EF08A3" w:rsidRDefault="00077B71" w:rsidP="00072219">
            <w:pPr>
              <w:shd w:val="clear" w:color="auto" w:fill="FFFFFF"/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3</w:t>
            </w:r>
            <w:r w:rsidR="00900F94" w:rsidRPr="00EF08A3">
              <w:rPr>
                <w:noProof/>
                <w:kern w:val="1"/>
                <w:lang w:val="uk-UA"/>
              </w:rPr>
              <w:t>.1. Кровопровідні магістралі повинні бути сумісні з апаратом для гемодіалізу вир</w:t>
            </w:r>
            <w:r w:rsidR="00900F94">
              <w:rPr>
                <w:noProof/>
                <w:kern w:val="1"/>
                <w:lang w:val="uk-UA"/>
              </w:rPr>
              <w:t>обництва</w:t>
            </w:r>
            <w:r w:rsidR="00900F94" w:rsidRPr="00EF08A3">
              <w:rPr>
                <w:noProof/>
                <w:kern w:val="1"/>
                <w:lang w:val="uk-UA"/>
              </w:rPr>
              <w:t>,</w:t>
            </w:r>
            <w:r w:rsidR="00900F94">
              <w:rPr>
                <w:noProof/>
                <w:kern w:val="1"/>
                <w:lang w:val="uk-UA"/>
              </w:rPr>
              <w:t xml:space="preserve"> </w:t>
            </w:r>
            <w:r w:rsidR="00900F94" w:rsidRPr="00EF08A3">
              <w:rPr>
                <w:noProof/>
                <w:kern w:val="1"/>
                <w:lang w:val="uk-UA"/>
              </w:rPr>
              <w:t>B.Braun або еквівалент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E03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lang w:val="uk-UA"/>
              </w:rPr>
            </w:pPr>
            <w:r w:rsidRPr="00EF08A3">
              <w:rPr>
                <w:noProof/>
                <w:kern w:val="1"/>
                <w:lang w:val="uk-UA"/>
              </w:rPr>
              <w:t>Наявність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96B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6C3B6310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850" w14:textId="5615E125" w:rsidR="00900F94" w:rsidRPr="00EF08A3" w:rsidRDefault="00077B71" w:rsidP="00072219">
            <w:pPr>
              <w:shd w:val="clear" w:color="auto" w:fill="FFFFFF"/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3</w:t>
            </w:r>
            <w:r w:rsidR="00900F94" w:rsidRPr="00EF08A3">
              <w:rPr>
                <w:noProof/>
                <w:kern w:val="1"/>
                <w:lang w:val="uk-UA"/>
              </w:rPr>
              <w:t>.2. Зажими повинні бути з кольоровою кодировкою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79FE" w14:textId="77777777" w:rsidR="00900F94" w:rsidRPr="00EF08A3" w:rsidRDefault="00900F94" w:rsidP="00072219">
            <w:pPr>
              <w:shd w:val="clear" w:color="auto" w:fill="FFFFFF"/>
              <w:ind w:firstLine="140"/>
              <w:jc w:val="center"/>
              <w:rPr>
                <w:noProof/>
                <w:kern w:val="1"/>
                <w:lang w:val="uk-UA"/>
              </w:rPr>
            </w:pPr>
            <w:r w:rsidRPr="00EF08A3">
              <w:rPr>
                <w:noProof/>
                <w:kern w:val="1"/>
                <w:lang w:val="uk-UA"/>
              </w:rPr>
              <w:t>Наявність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272" w14:textId="77777777" w:rsidR="00900F94" w:rsidRPr="00EF08A3" w:rsidRDefault="00900F94" w:rsidP="00072219">
            <w:pPr>
              <w:shd w:val="clear" w:color="auto" w:fill="FFFFFF"/>
              <w:ind w:firstLine="140"/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157F5DC3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3C32" w14:textId="677C13B9" w:rsidR="00900F94" w:rsidRPr="00EF08A3" w:rsidRDefault="00077B71" w:rsidP="00072219">
            <w:pPr>
              <w:shd w:val="clear" w:color="auto" w:fill="FFFFFF"/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3</w:t>
            </w:r>
            <w:r w:rsidR="00900F94" w:rsidRPr="00EF08A3">
              <w:rPr>
                <w:noProof/>
                <w:kern w:val="1"/>
                <w:lang w:val="uk-UA"/>
              </w:rPr>
              <w:t>.3. Кровопровіді магістралі повинні мати артеріальну та венозну частини.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CD8" w14:textId="77777777" w:rsidR="00900F94" w:rsidRPr="00EF08A3" w:rsidRDefault="00900F94" w:rsidP="00072219">
            <w:pPr>
              <w:shd w:val="clear" w:color="auto" w:fill="FFFFFF"/>
              <w:ind w:firstLine="140"/>
              <w:jc w:val="center"/>
              <w:rPr>
                <w:noProof/>
                <w:kern w:val="1"/>
                <w:lang w:val="uk-UA"/>
              </w:rPr>
            </w:pPr>
            <w:r w:rsidRPr="00EF08A3">
              <w:rPr>
                <w:noProof/>
                <w:kern w:val="1"/>
                <w:lang w:val="uk-UA"/>
              </w:rPr>
              <w:t>Наявність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CC7" w14:textId="77777777" w:rsidR="00900F94" w:rsidRPr="00EF08A3" w:rsidRDefault="00900F94" w:rsidP="00072219">
            <w:pPr>
              <w:shd w:val="clear" w:color="auto" w:fill="FFFFFF"/>
              <w:ind w:firstLine="140"/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1ED2EE92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F8C" w14:textId="0A8E9CD3" w:rsidR="00900F94" w:rsidRPr="00EF08A3" w:rsidRDefault="00077B71" w:rsidP="00072219">
            <w:pPr>
              <w:shd w:val="clear" w:color="auto" w:fill="FFFFFF"/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3</w:t>
            </w:r>
            <w:r w:rsidR="00900F94" w:rsidRPr="00EF08A3">
              <w:rPr>
                <w:noProof/>
                <w:kern w:val="1"/>
                <w:lang w:val="uk-UA"/>
              </w:rPr>
              <w:t>.4. З’єднання конектора з фістульною голкою за допомогою ін’єкційного порту типу Луер-Локк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00D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lang w:val="uk-UA"/>
              </w:rPr>
            </w:pPr>
            <w:r w:rsidRPr="00EF08A3">
              <w:rPr>
                <w:noProof/>
                <w:kern w:val="1"/>
                <w:lang w:val="uk-UA"/>
              </w:rPr>
              <w:t>Наявність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CE3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60646468" w14:textId="77777777" w:rsidTr="00077B71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7C39" w14:textId="0C6C9769" w:rsidR="00900F94" w:rsidRPr="00EF08A3" w:rsidRDefault="00077B71" w:rsidP="00072219">
            <w:pPr>
              <w:shd w:val="clear" w:color="auto" w:fill="FFFFFF"/>
              <w:rPr>
                <w:noProof/>
                <w:kern w:val="1"/>
                <w:lang w:val="uk-UA"/>
              </w:rPr>
            </w:pPr>
            <w:r>
              <w:rPr>
                <w:b/>
                <w:bCs/>
                <w:noProof/>
                <w:kern w:val="1"/>
                <w:lang w:val="uk-UA"/>
              </w:rPr>
              <w:t>4</w:t>
            </w:r>
            <w:r w:rsidR="00900F94" w:rsidRPr="00EF08A3">
              <w:rPr>
                <w:b/>
                <w:bCs/>
                <w:noProof/>
                <w:kern w:val="1"/>
                <w:lang w:val="uk-UA"/>
              </w:rPr>
              <w:t>.</w:t>
            </w:r>
            <w:r>
              <w:rPr>
                <w:b/>
                <w:bCs/>
                <w:noProof/>
                <w:kern w:val="1"/>
                <w:lang w:val="uk-UA"/>
              </w:rPr>
              <w:t xml:space="preserve"> </w:t>
            </w:r>
            <w:r w:rsidR="00900F94" w:rsidRPr="00EF08A3">
              <w:rPr>
                <w:b/>
                <w:noProof/>
                <w:kern w:val="1"/>
                <w:lang w:val="uk-UA"/>
              </w:rPr>
              <w:t>Голки фістульні артеріальні  16 G</w:t>
            </w:r>
          </w:p>
        </w:tc>
      </w:tr>
      <w:tr w:rsidR="00900F94" w:rsidRPr="00EF08A3" w14:paraId="01543B39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17C" w14:textId="4E47FB16" w:rsidR="00900F94" w:rsidRPr="00EF08A3" w:rsidRDefault="00077B71" w:rsidP="00072219">
            <w:pPr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4</w:t>
            </w:r>
            <w:r w:rsidR="00900F94" w:rsidRPr="00EF08A3">
              <w:rPr>
                <w:noProof/>
                <w:kern w:val="1"/>
                <w:lang w:val="uk-UA"/>
              </w:rPr>
              <w:t>.1. Голка повинна мати боковий зріз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4483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lang w:val="uk-UA"/>
              </w:rPr>
            </w:pPr>
            <w:r w:rsidRPr="00EF08A3">
              <w:rPr>
                <w:noProof/>
                <w:kern w:val="1"/>
                <w:lang w:val="uk-UA"/>
              </w:rPr>
              <w:t>Наявність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D7C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7B13CD9C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FD9" w14:textId="2A0A59F3" w:rsidR="00900F94" w:rsidRPr="00EF08A3" w:rsidRDefault="00077B71" w:rsidP="00072219">
            <w:pPr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4</w:t>
            </w:r>
            <w:r w:rsidR="00900F94" w:rsidRPr="00EF08A3">
              <w:rPr>
                <w:noProof/>
                <w:kern w:val="1"/>
                <w:lang w:val="uk-UA"/>
              </w:rPr>
              <w:t>.2. Артеріальні голки повинні мати кольорове маркування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CC4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lang w:val="uk-UA"/>
              </w:rPr>
            </w:pPr>
            <w:r w:rsidRPr="00EF08A3">
              <w:rPr>
                <w:noProof/>
                <w:kern w:val="1"/>
                <w:lang w:val="uk-UA"/>
              </w:rPr>
              <w:t>Наявність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4BD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54219AA9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98A" w14:textId="018BF283" w:rsidR="00900F94" w:rsidRPr="00EF08A3" w:rsidRDefault="00077B71" w:rsidP="00072219">
            <w:pPr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4</w:t>
            </w:r>
            <w:r w:rsidR="00900F94" w:rsidRPr="00EF08A3">
              <w:rPr>
                <w:noProof/>
                <w:kern w:val="1"/>
                <w:lang w:val="uk-UA"/>
              </w:rPr>
              <w:t xml:space="preserve">.3. Голка повинна мати </w:t>
            </w:r>
            <w:r w:rsidR="00900F94" w:rsidRPr="00EF08A3">
              <w:rPr>
                <w:noProof/>
                <w:spacing w:val="-4"/>
                <w:kern w:val="1"/>
                <w:lang w:val="uk-UA"/>
              </w:rPr>
              <w:t>обертові “крильця” для фіксування на шкірі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9451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lang w:val="uk-UA"/>
              </w:rPr>
            </w:pPr>
            <w:r w:rsidRPr="00EF08A3">
              <w:rPr>
                <w:noProof/>
                <w:kern w:val="1"/>
                <w:lang w:val="uk-UA"/>
              </w:rPr>
              <w:t>Наявність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175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0EF8ABB4" w14:textId="77777777" w:rsidTr="00077B71">
        <w:trPr>
          <w:trHeight w:val="25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856" w14:textId="7551D040" w:rsidR="00900F94" w:rsidRPr="00EF08A3" w:rsidRDefault="00077B71" w:rsidP="00072219">
            <w:pPr>
              <w:rPr>
                <w:noProof/>
                <w:spacing w:val="-4"/>
                <w:kern w:val="1"/>
                <w:lang w:val="uk-UA"/>
              </w:rPr>
            </w:pPr>
            <w:r>
              <w:rPr>
                <w:noProof/>
                <w:spacing w:val="-4"/>
                <w:kern w:val="1"/>
                <w:lang w:val="uk-UA"/>
              </w:rPr>
              <w:t>4</w:t>
            </w:r>
            <w:r w:rsidR="00900F94" w:rsidRPr="00EF08A3">
              <w:rPr>
                <w:noProof/>
                <w:spacing w:val="-4"/>
                <w:kern w:val="1"/>
                <w:lang w:val="uk-UA"/>
              </w:rPr>
              <w:t xml:space="preserve">.4. </w:t>
            </w:r>
            <w:r w:rsidR="00900F94" w:rsidRPr="00EF08A3">
              <w:rPr>
                <w:noProof/>
                <w:kern w:val="1"/>
                <w:lang w:val="uk-UA"/>
              </w:rPr>
              <w:t>Розмір повинен бути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0724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lang w:val="uk-UA"/>
              </w:rPr>
            </w:pPr>
            <w:r w:rsidRPr="00EF08A3">
              <w:rPr>
                <w:noProof/>
                <w:kern w:val="1"/>
                <w:lang w:val="uk-UA"/>
              </w:rPr>
              <w:t xml:space="preserve">16  G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05B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47ED7D36" w14:textId="77777777" w:rsidTr="00077B71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74B" w14:textId="7FC86EFC" w:rsidR="00900F94" w:rsidRPr="00EF08A3" w:rsidRDefault="00077B71" w:rsidP="00072219">
            <w:pPr>
              <w:shd w:val="clear" w:color="auto" w:fill="FFFFFF"/>
              <w:rPr>
                <w:noProof/>
                <w:kern w:val="1"/>
                <w:lang w:val="uk-UA"/>
              </w:rPr>
            </w:pPr>
            <w:r>
              <w:rPr>
                <w:b/>
                <w:bCs/>
                <w:noProof/>
                <w:kern w:val="1"/>
                <w:lang w:val="uk-UA"/>
              </w:rPr>
              <w:t>5</w:t>
            </w:r>
            <w:r w:rsidR="00900F94" w:rsidRPr="00EF08A3">
              <w:rPr>
                <w:b/>
                <w:bCs/>
                <w:noProof/>
                <w:kern w:val="1"/>
                <w:lang w:val="uk-UA"/>
              </w:rPr>
              <w:t xml:space="preserve">. </w:t>
            </w:r>
            <w:r w:rsidR="00900F94" w:rsidRPr="00EF08A3">
              <w:rPr>
                <w:b/>
                <w:noProof/>
                <w:kern w:val="1"/>
                <w:lang w:val="uk-UA"/>
              </w:rPr>
              <w:t>Голки фістульні венозні  16 G</w:t>
            </w:r>
          </w:p>
        </w:tc>
      </w:tr>
      <w:tr w:rsidR="00900F94" w:rsidRPr="00EF08A3" w14:paraId="1C151871" w14:textId="77777777" w:rsidTr="00077B71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8EB" w14:textId="3288E128" w:rsidR="00900F94" w:rsidRPr="00EF08A3" w:rsidRDefault="00077B71" w:rsidP="00072219">
            <w:pPr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5</w:t>
            </w:r>
            <w:r w:rsidR="00900F94" w:rsidRPr="00EF08A3">
              <w:rPr>
                <w:noProof/>
                <w:kern w:val="1"/>
                <w:lang w:val="uk-UA"/>
              </w:rPr>
              <w:t>.1. Голка повинна мати боковий зріз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6A71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lang w:val="uk-UA"/>
              </w:rPr>
            </w:pPr>
            <w:r w:rsidRPr="00EF08A3">
              <w:rPr>
                <w:noProof/>
                <w:kern w:val="1"/>
                <w:lang w:val="uk-UA"/>
              </w:rPr>
              <w:t>Наявність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953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772AA3FF" w14:textId="77777777" w:rsidTr="00077B71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5EDF" w14:textId="3F999A2B" w:rsidR="00900F94" w:rsidRPr="00EF08A3" w:rsidRDefault="00077B71" w:rsidP="00072219">
            <w:pPr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5</w:t>
            </w:r>
            <w:r w:rsidR="00900F94" w:rsidRPr="00EF08A3">
              <w:rPr>
                <w:noProof/>
                <w:kern w:val="1"/>
                <w:lang w:val="uk-UA"/>
              </w:rPr>
              <w:t>.2. Венозні голки повинні мати кольорове маркування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7736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lang w:val="uk-UA"/>
              </w:rPr>
            </w:pPr>
            <w:r w:rsidRPr="00EF08A3">
              <w:rPr>
                <w:noProof/>
                <w:kern w:val="1"/>
                <w:lang w:val="uk-UA"/>
              </w:rPr>
              <w:t>Наявність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4988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585DDAE9" w14:textId="77777777" w:rsidTr="00077B71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351" w14:textId="49C76016" w:rsidR="00900F94" w:rsidRPr="00EF08A3" w:rsidRDefault="00077B71" w:rsidP="00072219">
            <w:pPr>
              <w:rPr>
                <w:noProof/>
                <w:spacing w:val="-4"/>
                <w:kern w:val="1"/>
                <w:lang w:val="uk-UA"/>
              </w:rPr>
            </w:pPr>
            <w:r>
              <w:rPr>
                <w:noProof/>
                <w:spacing w:val="-4"/>
                <w:kern w:val="1"/>
                <w:lang w:val="uk-UA"/>
              </w:rPr>
              <w:t>5</w:t>
            </w:r>
            <w:r w:rsidR="00900F94" w:rsidRPr="00EF08A3">
              <w:rPr>
                <w:noProof/>
                <w:spacing w:val="-4"/>
                <w:kern w:val="1"/>
                <w:lang w:val="uk-UA"/>
              </w:rPr>
              <w:t>.3.</w:t>
            </w:r>
            <w:r w:rsidR="00900F94" w:rsidRPr="00EF08A3">
              <w:rPr>
                <w:noProof/>
                <w:kern w:val="1"/>
                <w:lang w:val="uk-UA"/>
              </w:rPr>
              <w:t xml:space="preserve">Голка повинна мати </w:t>
            </w:r>
            <w:r w:rsidR="00900F94" w:rsidRPr="00EF08A3">
              <w:rPr>
                <w:noProof/>
                <w:spacing w:val="-4"/>
                <w:kern w:val="1"/>
                <w:lang w:val="uk-UA"/>
              </w:rPr>
              <w:t>обертові “крильця” для фіксування на шкірі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10A2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lang w:val="uk-UA"/>
              </w:rPr>
            </w:pPr>
            <w:r w:rsidRPr="00EF08A3">
              <w:rPr>
                <w:noProof/>
                <w:kern w:val="1"/>
                <w:lang w:val="uk-UA"/>
              </w:rPr>
              <w:t>Наявність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843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03502A6C" w14:textId="77777777" w:rsidTr="00077B71"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BCE" w14:textId="2A933111" w:rsidR="00900F94" w:rsidRPr="00EF08A3" w:rsidRDefault="00077B71" w:rsidP="00072219">
            <w:pPr>
              <w:rPr>
                <w:noProof/>
                <w:spacing w:val="-12"/>
                <w:kern w:val="1"/>
                <w:lang w:val="uk-UA"/>
              </w:rPr>
            </w:pPr>
            <w:r>
              <w:rPr>
                <w:noProof/>
                <w:spacing w:val="-12"/>
                <w:kern w:val="1"/>
                <w:lang w:val="uk-UA"/>
              </w:rPr>
              <w:t>5</w:t>
            </w:r>
            <w:r w:rsidR="007219B9">
              <w:rPr>
                <w:noProof/>
                <w:spacing w:val="-12"/>
                <w:kern w:val="1"/>
                <w:lang w:val="uk-UA"/>
              </w:rPr>
              <w:t>.</w:t>
            </w:r>
            <w:r w:rsidR="00900F94" w:rsidRPr="00EF08A3">
              <w:rPr>
                <w:noProof/>
                <w:spacing w:val="-12"/>
                <w:kern w:val="1"/>
                <w:lang w:val="uk-UA"/>
              </w:rPr>
              <w:t xml:space="preserve">4. </w:t>
            </w:r>
            <w:r w:rsidR="00900F94" w:rsidRPr="00EF08A3">
              <w:rPr>
                <w:noProof/>
                <w:kern w:val="1"/>
                <w:lang w:val="uk-UA"/>
              </w:rPr>
              <w:t>Розмір повинен бути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DB89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lang w:val="uk-UA"/>
              </w:rPr>
            </w:pPr>
            <w:r w:rsidRPr="00EF08A3">
              <w:rPr>
                <w:noProof/>
                <w:kern w:val="1"/>
                <w:lang w:val="uk-UA"/>
              </w:rPr>
              <w:t xml:space="preserve">16  G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E78" w14:textId="77777777" w:rsidR="00900F94" w:rsidRPr="00EF08A3" w:rsidRDefault="00900F94" w:rsidP="00072219">
            <w:pPr>
              <w:shd w:val="clear" w:color="auto" w:fill="FFFFFF"/>
              <w:jc w:val="center"/>
              <w:rPr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4368822E" w14:textId="77777777" w:rsidTr="00077B71">
        <w:trPr>
          <w:trHeight w:val="5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64A2" w14:textId="26FC173A" w:rsidR="00900F94" w:rsidRPr="00EF08A3" w:rsidRDefault="00077B71" w:rsidP="00072219">
            <w:pPr>
              <w:rPr>
                <w:bCs/>
                <w:noProof/>
                <w:kern w:val="1"/>
                <w:highlight w:val="yellow"/>
                <w:lang w:val="uk-UA"/>
              </w:rPr>
            </w:pPr>
            <w:r>
              <w:rPr>
                <w:b/>
                <w:bCs/>
                <w:noProof/>
                <w:kern w:val="1"/>
                <w:lang w:val="uk-UA"/>
              </w:rPr>
              <w:t>6</w:t>
            </w:r>
            <w:r w:rsidR="00900F94" w:rsidRPr="00EF08A3">
              <w:rPr>
                <w:b/>
                <w:bCs/>
                <w:noProof/>
                <w:kern w:val="1"/>
                <w:lang w:val="uk-UA"/>
              </w:rPr>
              <w:t>. К</w:t>
            </w:r>
            <w:r w:rsidR="00900F94" w:rsidRPr="00EF08A3">
              <w:rPr>
                <w:b/>
                <w:noProof/>
                <w:kern w:val="1"/>
                <w:lang w:val="uk-UA"/>
              </w:rPr>
              <w:t>онцентрат кислотний для проведення бікарбонатного діалізу у ємкості 10 л з глюкозою, вмістом кальцію 1,</w:t>
            </w:r>
            <w:r w:rsidR="000F7C08">
              <w:rPr>
                <w:b/>
                <w:noProof/>
                <w:kern w:val="1"/>
                <w:lang w:val="uk-UA"/>
              </w:rPr>
              <w:t xml:space="preserve">5 або 1,75 </w:t>
            </w:r>
            <w:r w:rsidR="000F7C08" w:rsidRPr="000F7C08">
              <w:rPr>
                <w:b/>
                <w:noProof/>
                <w:kern w:val="1"/>
                <w:lang w:val="uk-UA"/>
              </w:rPr>
              <w:t>(ммоль/л)</w:t>
            </w:r>
          </w:p>
        </w:tc>
      </w:tr>
      <w:tr w:rsidR="00900F94" w:rsidRPr="00EF08A3" w14:paraId="7C339971" w14:textId="77777777" w:rsidTr="00077B71">
        <w:trPr>
          <w:trHeight w:val="529"/>
        </w:trPr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E4C5" w14:textId="79B31170" w:rsidR="00900F94" w:rsidRPr="00EF08A3" w:rsidRDefault="00077B71" w:rsidP="00072219">
            <w:pPr>
              <w:rPr>
                <w:bCs/>
                <w:noProof/>
                <w:kern w:val="1"/>
                <w:lang w:val="uk-UA"/>
              </w:rPr>
            </w:pPr>
            <w:r>
              <w:rPr>
                <w:bCs/>
                <w:noProof/>
                <w:kern w:val="1"/>
                <w:lang w:val="uk-UA"/>
              </w:rPr>
              <w:t>6</w:t>
            </w:r>
            <w:r w:rsidR="00900F94" w:rsidRPr="00EF08A3">
              <w:rPr>
                <w:bCs/>
                <w:noProof/>
                <w:kern w:val="1"/>
                <w:lang w:val="uk-UA"/>
              </w:rPr>
              <w:t xml:space="preserve">.1 Готовий до використання рідкий концентрат кислотного компоненту з вмістом глюкози не менше 1,0 г/л  та вмістом кальція </w:t>
            </w:r>
            <w:r w:rsidR="000F7C08">
              <w:rPr>
                <w:bCs/>
                <w:noProof/>
                <w:kern w:val="1"/>
                <w:lang w:val="uk-UA"/>
              </w:rPr>
              <w:t xml:space="preserve">1,5 або </w:t>
            </w:r>
            <w:r w:rsidR="00900F94" w:rsidRPr="00EF08A3">
              <w:rPr>
                <w:bCs/>
                <w:noProof/>
                <w:kern w:val="1"/>
                <w:lang w:val="uk-UA"/>
              </w:rPr>
              <w:t>1,75 (ммоль/л) для приготування бікарбонатного діалізуючого розчину в ємкостях по 10 літрів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D09" w14:textId="77777777" w:rsidR="00900F94" w:rsidRPr="00EF08A3" w:rsidRDefault="00900F94" w:rsidP="00072219">
            <w:pPr>
              <w:rPr>
                <w:bCs/>
                <w:noProof/>
                <w:kern w:val="1"/>
                <w:highlight w:val="yellow"/>
                <w:lang w:val="uk-UA"/>
              </w:rPr>
            </w:pPr>
          </w:p>
        </w:tc>
      </w:tr>
      <w:tr w:rsidR="00900F94" w:rsidRPr="00EF08A3" w14:paraId="2A9ABB58" w14:textId="77777777" w:rsidTr="00077B71">
        <w:trPr>
          <w:trHeight w:val="4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88E6" w14:textId="6B69B0D8" w:rsidR="00900F94" w:rsidRPr="00EF08A3" w:rsidRDefault="00077B71" w:rsidP="00072219">
            <w:pPr>
              <w:rPr>
                <w:b/>
                <w:bCs/>
                <w:noProof/>
                <w:kern w:val="1"/>
                <w:lang w:val="uk-UA"/>
              </w:rPr>
            </w:pPr>
            <w:r>
              <w:rPr>
                <w:b/>
                <w:bCs/>
                <w:noProof/>
                <w:kern w:val="1"/>
                <w:lang w:val="uk-UA"/>
              </w:rPr>
              <w:t>7</w:t>
            </w:r>
            <w:r w:rsidR="00900F94" w:rsidRPr="00EF08A3">
              <w:rPr>
                <w:b/>
                <w:bCs/>
                <w:noProof/>
                <w:kern w:val="1"/>
                <w:lang w:val="uk-UA"/>
              </w:rPr>
              <w:t>.</w:t>
            </w:r>
            <w:r w:rsidR="00900F94">
              <w:rPr>
                <w:b/>
                <w:bCs/>
                <w:noProof/>
                <w:kern w:val="1"/>
                <w:lang w:val="uk-UA"/>
              </w:rPr>
              <w:t xml:space="preserve"> </w:t>
            </w:r>
            <w:r w:rsidR="00900F94" w:rsidRPr="00EF08A3">
              <w:rPr>
                <w:b/>
                <w:noProof/>
                <w:kern w:val="1"/>
                <w:lang w:val="uk-UA"/>
              </w:rPr>
              <w:t>Порошковий картридж основного компоненту 760 г</w:t>
            </w:r>
          </w:p>
        </w:tc>
      </w:tr>
      <w:tr w:rsidR="00900F94" w:rsidRPr="00EF08A3" w14:paraId="6C08E7D8" w14:textId="77777777" w:rsidTr="00077B71">
        <w:trPr>
          <w:trHeight w:val="255"/>
        </w:trPr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E601" w14:textId="0293A228" w:rsidR="00900F94" w:rsidRPr="00EF08A3" w:rsidRDefault="00077B71" w:rsidP="00072219">
            <w:pPr>
              <w:rPr>
                <w:noProof/>
                <w:kern w:val="1"/>
                <w:lang w:val="uk-UA"/>
              </w:rPr>
            </w:pPr>
            <w:r>
              <w:rPr>
                <w:noProof/>
                <w:kern w:val="1"/>
                <w:lang w:val="uk-UA"/>
              </w:rPr>
              <w:t>7</w:t>
            </w:r>
            <w:r w:rsidR="007E0D6F">
              <w:rPr>
                <w:noProof/>
                <w:kern w:val="1"/>
                <w:lang w:val="uk-UA"/>
              </w:rPr>
              <w:t>.</w:t>
            </w:r>
            <w:r w:rsidR="00900F94" w:rsidRPr="00EF08A3">
              <w:rPr>
                <w:noProof/>
                <w:kern w:val="1"/>
                <w:lang w:val="uk-UA"/>
              </w:rPr>
              <w:t xml:space="preserve"> 1</w:t>
            </w:r>
            <w:r w:rsidR="00900F94" w:rsidRPr="00EF08A3">
              <w:rPr>
                <w:b/>
                <w:bCs/>
                <w:noProof/>
                <w:kern w:val="1"/>
                <w:lang w:val="uk-UA"/>
              </w:rPr>
              <w:t>.</w:t>
            </w:r>
            <w:r w:rsidR="00900F94" w:rsidRPr="00EF08A3">
              <w:rPr>
                <w:noProof/>
                <w:kern w:val="1"/>
                <w:lang w:val="uk-UA"/>
              </w:rPr>
              <w:t xml:space="preserve"> </w:t>
            </w:r>
            <w:r w:rsidR="00900F94" w:rsidRPr="00EF08A3">
              <w:rPr>
                <w:rFonts w:eastAsia="Calibri"/>
                <w:noProof/>
                <w:lang w:val="uk-UA" w:eastAsia="en-US"/>
              </w:rPr>
              <w:t>Сухий бікарбонат для приготування бікарбонатного діалізуючого розчину в картриджах, вага якого повинна бути не менше 760 грам, готовий до використання.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F56" w14:textId="77777777" w:rsidR="00900F94" w:rsidRPr="00EF08A3" w:rsidRDefault="00900F94" w:rsidP="00072219">
            <w:pPr>
              <w:rPr>
                <w:noProof/>
                <w:kern w:val="1"/>
                <w:lang w:val="uk-UA"/>
              </w:rPr>
            </w:pPr>
          </w:p>
        </w:tc>
      </w:tr>
    </w:tbl>
    <w:p w14:paraId="1F266797" w14:textId="77777777" w:rsidR="00692193" w:rsidRDefault="00692193" w:rsidP="00692193">
      <w:pPr>
        <w:ind w:right="-23"/>
        <w:jc w:val="center"/>
        <w:rPr>
          <w:b/>
          <w:color w:val="000000"/>
          <w:u w:val="single"/>
          <w:lang w:val="uk-UA"/>
        </w:rPr>
      </w:pPr>
    </w:p>
    <w:p w14:paraId="61A0E915" w14:textId="751AC5E2" w:rsidR="00692193" w:rsidRPr="006E5664" w:rsidRDefault="00692193" w:rsidP="00692193">
      <w:pPr>
        <w:ind w:right="-23"/>
        <w:jc w:val="center"/>
        <w:rPr>
          <w:b/>
          <w:color w:val="000000"/>
          <w:u w:val="single"/>
          <w:lang w:val="uk-UA"/>
        </w:rPr>
      </w:pPr>
      <w:r w:rsidRPr="006E5664">
        <w:rPr>
          <w:b/>
          <w:color w:val="000000"/>
          <w:u w:val="single"/>
          <w:lang w:val="uk-UA"/>
        </w:rPr>
        <w:t>Загальні вимоги</w:t>
      </w:r>
      <w:r>
        <w:rPr>
          <w:b/>
          <w:color w:val="000000"/>
          <w:u w:val="single"/>
          <w:lang w:val="uk-UA"/>
        </w:rPr>
        <w:t>:</w:t>
      </w:r>
    </w:p>
    <w:p w14:paraId="146D2E54" w14:textId="77777777" w:rsidR="00773B86" w:rsidRPr="0095350B" w:rsidRDefault="00773B86" w:rsidP="00FB5D9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95350B">
        <w:rPr>
          <w:color w:val="000000"/>
          <w:lang w:val="uk-UA"/>
        </w:rPr>
        <w:t>Медичні вироби повинні бути зареєстровані в Україні або дозволені для введення в обіг та/або експлуатацію (застосування) відповідно до законодавства. Ця вимога засвідчується:</w:t>
      </w:r>
    </w:p>
    <w:p w14:paraId="3B971712" w14:textId="77777777" w:rsidR="00773B86" w:rsidRPr="0095350B" w:rsidRDefault="00773B86" w:rsidP="00FB5D9B">
      <w:pPr>
        <w:ind w:firstLine="709"/>
        <w:jc w:val="both"/>
        <w:rPr>
          <w:color w:val="000000"/>
          <w:lang w:val="uk-UA"/>
        </w:rPr>
      </w:pPr>
      <w:r w:rsidRPr="00261485">
        <w:rPr>
          <w:i/>
          <w:color w:val="000000"/>
          <w:lang w:val="uk-UA"/>
        </w:rPr>
        <w:lastRenderedPageBreak/>
        <w:t>а) завіреною копією декларації або копії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</w:t>
      </w:r>
      <w:r w:rsidRPr="0095350B">
        <w:rPr>
          <w:color w:val="000000"/>
          <w:lang w:val="uk-UA"/>
        </w:rPr>
        <w:t xml:space="preserve"> або</w:t>
      </w:r>
    </w:p>
    <w:p w14:paraId="2E5CDD1D" w14:textId="77777777" w:rsidR="00773B86" w:rsidRPr="00261485" w:rsidRDefault="00773B86" w:rsidP="00FB5D9B">
      <w:pPr>
        <w:ind w:firstLine="709"/>
        <w:jc w:val="both"/>
        <w:rPr>
          <w:i/>
          <w:color w:val="000000"/>
          <w:lang w:val="uk-UA"/>
        </w:rPr>
      </w:pPr>
      <w:r w:rsidRPr="00261485">
        <w:rPr>
          <w:i/>
          <w:color w:val="000000"/>
          <w:lang w:val="uk-UA"/>
        </w:rPr>
        <w:t>б) завіреною копією Свідоцтва про державну реєстрацію медичного виробу, що свідчить про наявність медичного виробу в Державному реєстрі медичної техніки та виробів медичного призначення.</w:t>
      </w:r>
    </w:p>
    <w:p w14:paraId="3B9B77A1" w14:textId="77777777" w:rsidR="00773B86" w:rsidRPr="00E353C7" w:rsidRDefault="00773B86" w:rsidP="00FB5D9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Pr="00575BA4">
        <w:rPr>
          <w:lang w:val="uk-UA"/>
        </w:rPr>
        <w:t xml:space="preserve">Учасник </w:t>
      </w:r>
      <w:r>
        <w:rPr>
          <w:lang w:val="uk-UA"/>
        </w:rPr>
        <w:t xml:space="preserve">у складі тендерної пропозиції </w:t>
      </w:r>
      <w:r w:rsidRPr="00575BA4">
        <w:rPr>
          <w:lang w:val="uk-UA"/>
        </w:rPr>
        <w:t xml:space="preserve">повинен надати оригінал гарантійного листа від виробника (якщо учасник не є виробником товару), або офіційного представника виробника, що підтвердить можливість постачання учасником запропонованого витратного матеріалу в необхідній кількості, якості та в потрібні терміни, визначені </w:t>
      </w:r>
      <w:r>
        <w:rPr>
          <w:lang w:val="uk-UA"/>
        </w:rPr>
        <w:t>Тендерною</w:t>
      </w:r>
      <w:r w:rsidRPr="00575BA4">
        <w:rPr>
          <w:lang w:val="uk-UA"/>
        </w:rPr>
        <w:t xml:space="preserve"> документацією</w:t>
      </w:r>
      <w:r>
        <w:rPr>
          <w:lang w:val="uk-UA"/>
        </w:rPr>
        <w:t xml:space="preserve"> </w:t>
      </w:r>
      <w:r w:rsidRPr="00575BA4">
        <w:rPr>
          <w:lang w:val="uk-UA"/>
        </w:rPr>
        <w:t xml:space="preserve">та пропозицією </w:t>
      </w:r>
      <w:r>
        <w:rPr>
          <w:lang w:val="uk-UA"/>
        </w:rPr>
        <w:t>У</w:t>
      </w:r>
      <w:r w:rsidRPr="00575BA4">
        <w:rPr>
          <w:lang w:val="uk-UA"/>
        </w:rPr>
        <w:t>часника.</w:t>
      </w:r>
    </w:p>
    <w:p w14:paraId="56492A03" w14:textId="2AF422F4" w:rsidR="00773B86" w:rsidRPr="004D10F7" w:rsidRDefault="004D10F7" w:rsidP="00FB5D9B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     </w:t>
      </w:r>
      <w:r w:rsidR="00773B86">
        <w:rPr>
          <w:color w:val="000000"/>
          <w:lang w:val="uk-UA"/>
        </w:rPr>
        <w:t xml:space="preserve">3. </w:t>
      </w:r>
      <w:r w:rsidRPr="004D10F7">
        <w:rPr>
          <w:lang w:val="uk-UA"/>
        </w:rPr>
        <w:t>Залишковий термін придатності лікарських засобів/виробів</w:t>
      </w:r>
      <w:r>
        <w:rPr>
          <w:lang w:val="uk-UA"/>
        </w:rPr>
        <w:t xml:space="preserve"> </w:t>
      </w:r>
      <w:r w:rsidRPr="004D10F7">
        <w:rPr>
          <w:lang w:val="uk-UA"/>
        </w:rPr>
        <w:t>медичного призначення на момент поставки повинен становити</w:t>
      </w:r>
      <w:r>
        <w:rPr>
          <w:lang w:val="uk-UA"/>
        </w:rPr>
        <w:t xml:space="preserve"> </w:t>
      </w:r>
      <w:r w:rsidRPr="004D10F7">
        <w:rPr>
          <w:lang w:val="uk-UA"/>
        </w:rPr>
        <w:t>не менше 50% від загального терміну придатності визначеного</w:t>
      </w:r>
      <w:r>
        <w:rPr>
          <w:lang w:val="uk-UA"/>
        </w:rPr>
        <w:t xml:space="preserve"> </w:t>
      </w:r>
      <w:r w:rsidRPr="004D10F7">
        <w:rPr>
          <w:lang w:val="uk-UA"/>
        </w:rPr>
        <w:t>виробником</w:t>
      </w:r>
      <w:r>
        <w:rPr>
          <w:lang w:val="uk-UA"/>
        </w:rPr>
        <w:t xml:space="preserve"> </w:t>
      </w:r>
      <w:r w:rsidR="00773B86">
        <w:rPr>
          <w:lang w:val="uk-UA"/>
        </w:rPr>
        <w:t>(у складі тендерної пропозиції надати гарантійний лист</w:t>
      </w:r>
      <w:r w:rsidR="00773B86" w:rsidRPr="00180FD8">
        <w:t xml:space="preserve"> </w:t>
      </w:r>
      <w:r w:rsidR="00773B86">
        <w:rPr>
          <w:lang w:val="uk-UA"/>
        </w:rPr>
        <w:t>від Учасника)</w:t>
      </w:r>
      <w:r w:rsidR="00773B86" w:rsidRPr="00575BA4">
        <w:rPr>
          <w:lang w:val="uk-UA"/>
        </w:rPr>
        <w:t>.</w:t>
      </w:r>
    </w:p>
    <w:p w14:paraId="4FDD9CB7" w14:textId="2437E3C6" w:rsidR="00773B86" w:rsidRDefault="00773B86" w:rsidP="00FB5D9B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575BA4">
        <w:rPr>
          <w:lang w:val="uk-UA"/>
        </w:rPr>
        <w:t>Учасник має надати документи,</w:t>
      </w:r>
      <w:r w:rsidR="004D10F7">
        <w:rPr>
          <w:lang w:val="uk-UA"/>
        </w:rPr>
        <w:t xml:space="preserve"> </w:t>
      </w:r>
      <w:r w:rsidR="004D10F7" w:rsidRPr="004D10F7">
        <w:rPr>
          <w:lang w:val="uk-UA"/>
        </w:rPr>
        <w:t>викладені українською мовою,</w:t>
      </w:r>
      <w:r w:rsidRPr="00575BA4">
        <w:rPr>
          <w:lang w:val="uk-UA"/>
        </w:rPr>
        <w:t xml:space="preserve"> які підтверджують відповідність виробів медичного </w:t>
      </w:r>
      <w:r>
        <w:rPr>
          <w:lang w:val="uk-UA"/>
        </w:rPr>
        <w:t xml:space="preserve">призначення </w:t>
      </w:r>
      <w:r w:rsidRPr="00575BA4">
        <w:rPr>
          <w:lang w:val="uk-UA"/>
        </w:rPr>
        <w:t>вимогам Замовника (</w:t>
      </w:r>
      <w:r>
        <w:rPr>
          <w:lang w:val="uk-UA"/>
        </w:rPr>
        <w:t xml:space="preserve">надати копії </w:t>
      </w:r>
      <w:r w:rsidRPr="00575BA4">
        <w:rPr>
          <w:lang w:val="uk-UA"/>
        </w:rPr>
        <w:t>інструкці</w:t>
      </w:r>
      <w:r>
        <w:rPr>
          <w:lang w:val="uk-UA"/>
        </w:rPr>
        <w:t>й та/або</w:t>
      </w:r>
      <w:r w:rsidRPr="00575BA4">
        <w:rPr>
          <w:lang w:val="uk-UA"/>
        </w:rPr>
        <w:t xml:space="preserve"> керівництва користувачів)</w:t>
      </w:r>
      <w:r>
        <w:rPr>
          <w:lang w:val="uk-UA"/>
        </w:rPr>
        <w:t>.</w:t>
      </w:r>
    </w:p>
    <w:p w14:paraId="5D2779E8" w14:textId="0CFC1BEA" w:rsidR="00773B86" w:rsidRPr="00E353C7" w:rsidRDefault="00773B86" w:rsidP="00FB5D9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 </w:t>
      </w:r>
      <w:r w:rsidRPr="00EF08A3">
        <w:rPr>
          <w:noProof/>
          <w:lang w:val="uk-UA"/>
        </w:rPr>
        <w:t>Учасник повинен надати</w:t>
      </w:r>
      <w:r w:rsidRPr="00C85371">
        <w:rPr>
          <w:noProof/>
          <w:color w:val="000000"/>
          <w:lang w:val="uk-UA" w:eastAsia="ru-RU"/>
        </w:rPr>
        <w:t xml:space="preserve"> </w:t>
      </w:r>
      <w:r>
        <w:rPr>
          <w:noProof/>
          <w:color w:val="000000"/>
          <w:lang w:val="uk-UA" w:eastAsia="ru-RU"/>
        </w:rPr>
        <w:t>к</w:t>
      </w:r>
      <w:r w:rsidRPr="00C85371">
        <w:rPr>
          <w:noProof/>
          <w:color w:val="000000"/>
          <w:lang w:val="uk-UA" w:eastAsia="ru-RU"/>
        </w:rPr>
        <w:t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</w:r>
      <w:r>
        <w:rPr>
          <w:noProof/>
          <w:color w:val="000000"/>
          <w:lang w:val="uk-UA" w:eastAsia="ru-RU"/>
        </w:rPr>
        <w:t>.</w:t>
      </w:r>
    </w:p>
    <w:p w14:paraId="63AD74DE" w14:textId="77777777" w:rsidR="00C70BB5" w:rsidRDefault="00C70BB5" w:rsidP="00FB5D9B">
      <w:pPr>
        <w:jc w:val="both"/>
      </w:pPr>
    </w:p>
    <w:sectPr w:rsidR="00C70B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187"/>
    <w:multiLevelType w:val="hybridMultilevel"/>
    <w:tmpl w:val="A4EA1508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6553D"/>
    <w:multiLevelType w:val="hybridMultilevel"/>
    <w:tmpl w:val="7096A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94"/>
    <w:rsid w:val="00077B71"/>
    <w:rsid w:val="00093CE5"/>
    <w:rsid w:val="000A6746"/>
    <w:rsid w:val="000C57A2"/>
    <w:rsid w:val="000F7C08"/>
    <w:rsid w:val="00107557"/>
    <w:rsid w:val="002A3013"/>
    <w:rsid w:val="00350D9F"/>
    <w:rsid w:val="00352978"/>
    <w:rsid w:val="00387704"/>
    <w:rsid w:val="003E414A"/>
    <w:rsid w:val="004B0C42"/>
    <w:rsid w:val="004C7B59"/>
    <w:rsid w:val="004D10F7"/>
    <w:rsid w:val="0053435E"/>
    <w:rsid w:val="00535BCA"/>
    <w:rsid w:val="00540E73"/>
    <w:rsid w:val="00546B4C"/>
    <w:rsid w:val="005A5CA8"/>
    <w:rsid w:val="005B732C"/>
    <w:rsid w:val="005C0290"/>
    <w:rsid w:val="005E6A99"/>
    <w:rsid w:val="0063147D"/>
    <w:rsid w:val="00671140"/>
    <w:rsid w:val="00692193"/>
    <w:rsid w:val="006D2ED7"/>
    <w:rsid w:val="0071238A"/>
    <w:rsid w:val="00712B0D"/>
    <w:rsid w:val="007219B9"/>
    <w:rsid w:val="00727E4B"/>
    <w:rsid w:val="00732DFD"/>
    <w:rsid w:val="00773B86"/>
    <w:rsid w:val="007E0D6F"/>
    <w:rsid w:val="00800378"/>
    <w:rsid w:val="008044D4"/>
    <w:rsid w:val="00833A3D"/>
    <w:rsid w:val="0086444D"/>
    <w:rsid w:val="008904C8"/>
    <w:rsid w:val="00892CA1"/>
    <w:rsid w:val="008C7903"/>
    <w:rsid w:val="00900F94"/>
    <w:rsid w:val="00905AAA"/>
    <w:rsid w:val="009346CD"/>
    <w:rsid w:val="0094298A"/>
    <w:rsid w:val="00961E43"/>
    <w:rsid w:val="00977C95"/>
    <w:rsid w:val="009B553E"/>
    <w:rsid w:val="00A127EA"/>
    <w:rsid w:val="00A4051C"/>
    <w:rsid w:val="00A5289F"/>
    <w:rsid w:val="00A8665F"/>
    <w:rsid w:val="00B74BA1"/>
    <w:rsid w:val="00BA42C8"/>
    <w:rsid w:val="00BD6076"/>
    <w:rsid w:val="00C70BB5"/>
    <w:rsid w:val="00CE1B26"/>
    <w:rsid w:val="00D21DF6"/>
    <w:rsid w:val="00D22B1A"/>
    <w:rsid w:val="00D4513C"/>
    <w:rsid w:val="00D83E30"/>
    <w:rsid w:val="00D956CD"/>
    <w:rsid w:val="00EB3948"/>
    <w:rsid w:val="00EC4157"/>
    <w:rsid w:val="00EE74C3"/>
    <w:rsid w:val="00F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0BDA"/>
  <w15:chartTrackingRefBased/>
  <w15:docId w15:val="{78EFE36C-5DCE-4499-BA5E-A46D5C11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F94"/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 Знак17,Знак18 Знак,Знак17"/>
    <w:basedOn w:val="a"/>
    <w:uiPriority w:val="99"/>
    <w:qFormat/>
    <w:rsid w:val="00900F94"/>
    <w:pPr>
      <w:overflowPunct w:val="0"/>
      <w:autoSpaceDE w:val="0"/>
      <w:spacing w:before="100" w:after="100"/>
      <w:textAlignment w:val="baseline"/>
    </w:pPr>
    <w:rPr>
      <w:lang w:val="x-none"/>
    </w:rPr>
  </w:style>
  <w:style w:type="paragraph" w:styleId="a4">
    <w:name w:val="List Paragraph"/>
    <w:basedOn w:val="a"/>
    <w:uiPriority w:val="34"/>
    <w:qFormat/>
    <w:rsid w:val="00CE1B26"/>
    <w:pPr>
      <w:ind w:left="720"/>
      <w:contextualSpacing/>
    </w:pPr>
  </w:style>
  <w:style w:type="paragraph" w:styleId="2">
    <w:name w:val="Body Text Indent 2"/>
    <w:basedOn w:val="a"/>
    <w:link w:val="20"/>
    <w:rsid w:val="00692193"/>
    <w:pPr>
      <w:ind w:firstLine="567"/>
      <w:jc w:val="both"/>
    </w:pPr>
    <w:rPr>
      <w:rFonts w:ascii="Calibri" w:hAnsi="Calibri" w:cs="Calibri"/>
      <w:sz w:val="28"/>
      <w:lang w:val="x-none"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692193"/>
    <w:rPr>
      <w:rFonts w:ascii="Calibri" w:eastAsia="Times New Roman" w:hAnsi="Calibri" w:cs="Calibri"/>
      <w:sz w:val="28"/>
      <w:szCs w:val="24"/>
      <w:lang w:val="x-none" w:bidi="en-US"/>
    </w:rPr>
  </w:style>
  <w:style w:type="paragraph" w:styleId="a5">
    <w:name w:val="Balloon Text"/>
    <w:basedOn w:val="a"/>
    <w:link w:val="a6"/>
    <w:uiPriority w:val="99"/>
    <w:semiHidden/>
    <w:unhideWhenUsed/>
    <w:rsid w:val="00B74B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BA1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User_Ar4</dc:creator>
  <cp:keywords/>
  <dc:description/>
  <cp:lastModifiedBy>1</cp:lastModifiedBy>
  <cp:revision>9</cp:revision>
  <cp:lastPrinted>2024-02-21T09:40:00Z</cp:lastPrinted>
  <dcterms:created xsi:type="dcterms:W3CDTF">2024-04-25T11:26:00Z</dcterms:created>
  <dcterms:modified xsi:type="dcterms:W3CDTF">2024-04-25T13:16:00Z</dcterms:modified>
</cp:coreProperties>
</file>