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ПРОЕКТ ДОГОВОРУ ПРО ЗАКУПІВЛЮ</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Договір №</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м. ____________ </w:t>
      </w:r>
      <w:r w:rsidRPr="006045E6">
        <w:rPr>
          <w:rFonts w:ascii="Times New Roman" w:eastAsia="Times New Roman" w:hAnsi="Times New Roman" w:cs="Times New Roman"/>
          <w:b/>
          <w:sz w:val="24"/>
          <w:szCs w:val="24"/>
        </w:rPr>
        <w:tab/>
      </w:r>
      <w:r w:rsidRPr="006045E6">
        <w:rPr>
          <w:rFonts w:ascii="Times New Roman" w:eastAsia="Times New Roman" w:hAnsi="Times New Roman" w:cs="Times New Roman"/>
          <w:b/>
          <w:sz w:val="24"/>
          <w:szCs w:val="24"/>
        </w:rPr>
        <w:tab/>
      </w:r>
      <w:r w:rsidRPr="006045E6">
        <w:rPr>
          <w:rFonts w:ascii="Times New Roman" w:eastAsia="Times New Roman" w:hAnsi="Times New Roman" w:cs="Times New Roman"/>
          <w:b/>
          <w:sz w:val="24"/>
          <w:szCs w:val="24"/>
        </w:rPr>
        <w:tab/>
        <w:t xml:space="preserve">                  «___» ___________ 20__ року </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4D31EC" w:rsidRPr="006045E6" w:rsidRDefault="004D31EC" w:rsidP="004D31EC">
      <w:pPr>
        <w:widowControl w:val="0"/>
        <w:spacing w:after="0" w:line="240" w:lineRule="auto"/>
        <w:jc w:val="both"/>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 xml:space="preserve">___________________________ </w:t>
      </w:r>
      <w:r w:rsidRPr="006045E6">
        <w:rPr>
          <w:rFonts w:ascii="Times New Roman" w:eastAsia="Times New Roman" w:hAnsi="Times New Roman" w:cs="Times New Roman"/>
          <w:sz w:val="24"/>
          <w:szCs w:val="24"/>
        </w:rPr>
        <w:t>в</w:t>
      </w:r>
      <w:r w:rsidRPr="006045E6">
        <w:rPr>
          <w:rFonts w:ascii="Times New Roman" w:eastAsia="Times New Roman" w:hAnsi="Times New Roman" w:cs="Times New Roman"/>
          <w:b/>
          <w:sz w:val="24"/>
          <w:szCs w:val="24"/>
        </w:rPr>
        <w:t xml:space="preserve"> </w:t>
      </w:r>
      <w:r w:rsidRPr="006045E6">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sidRPr="006045E6">
        <w:rPr>
          <w:rFonts w:ascii="Times New Roman" w:eastAsia="Times New Roman" w:hAnsi="Times New Roman" w:cs="Times New Roman"/>
          <w:b/>
          <w:sz w:val="24"/>
          <w:szCs w:val="24"/>
        </w:rPr>
        <w:t>Покупець</w:t>
      </w:r>
      <w:r w:rsidRPr="006045E6">
        <w:rPr>
          <w:rFonts w:ascii="Times New Roman" w:eastAsia="Times New Roman" w:hAnsi="Times New Roman" w:cs="Times New Roman"/>
          <w:sz w:val="24"/>
          <w:szCs w:val="24"/>
        </w:rPr>
        <w:t xml:space="preserve">), з однієї сторони, і </w:t>
      </w:r>
      <w:r w:rsidRPr="006045E6">
        <w:rPr>
          <w:rFonts w:ascii="Times New Roman" w:eastAsia="Times New Roman" w:hAnsi="Times New Roman" w:cs="Times New Roman"/>
          <w:b/>
          <w:sz w:val="24"/>
          <w:szCs w:val="24"/>
        </w:rPr>
        <w:t xml:space="preserve">_________________________________, </w:t>
      </w:r>
      <w:r w:rsidRPr="006045E6">
        <w:rPr>
          <w:rFonts w:ascii="Times New Roman" w:eastAsia="Times New Roman" w:hAnsi="Times New Roman" w:cs="Times New Roman"/>
          <w:sz w:val="24"/>
          <w:szCs w:val="24"/>
        </w:rPr>
        <w:t>в особі _________________________________</w:t>
      </w:r>
      <w:r w:rsidRPr="006045E6">
        <w:rPr>
          <w:rFonts w:ascii="Times New Roman" w:eastAsia="Times New Roman" w:hAnsi="Times New Roman" w:cs="Times New Roman"/>
          <w:b/>
          <w:sz w:val="24"/>
          <w:szCs w:val="24"/>
        </w:rPr>
        <w:t>,</w:t>
      </w:r>
      <w:r w:rsidRPr="006045E6">
        <w:rPr>
          <w:rFonts w:ascii="Times New Roman" w:eastAsia="Times New Roman" w:hAnsi="Times New Roman" w:cs="Times New Roman"/>
          <w:sz w:val="24"/>
          <w:szCs w:val="24"/>
        </w:rPr>
        <w:t xml:space="preserve"> що діє на підставі _______________________ (далі - </w:t>
      </w:r>
      <w:r w:rsidRPr="006045E6">
        <w:rPr>
          <w:rFonts w:ascii="Times New Roman" w:eastAsia="Times New Roman" w:hAnsi="Times New Roman" w:cs="Times New Roman"/>
          <w:b/>
          <w:sz w:val="24"/>
          <w:szCs w:val="24"/>
        </w:rPr>
        <w:t>Постачальник</w:t>
      </w:r>
      <w:r w:rsidRPr="006045E6">
        <w:rPr>
          <w:rFonts w:ascii="Times New Roman" w:eastAsia="Times New Roman" w:hAnsi="Times New Roman" w:cs="Times New Roman"/>
          <w:sz w:val="24"/>
          <w:szCs w:val="24"/>
        </w:rPr>
        <w:t xml:space="preserve">), з іншої сторони, разом - Сторони, </w:t>
      </w:r>
      <w:r w:rsidRPr="006045E6">
        <w:rPr>
          <w:rFonts w:ascii="Times New Roman" w:hAnsi="Times New Roman" w:cs="Times New Roman"/>
          <w:sz w:val="24"/>
          <w:szCs w:val="24"/>
        </w:rPr>
        <w:t xml:space="preserve">відповідно до Постанови Кабінету Міністрів України від 12.10.2022 № 1178 «Про затвердження особливостей здійснення публічних </w:t>
      </w:r>
      <w:proofErr w:type="spellStart"/>
      <w:r w:rsidRPr="006045E6">
        <w:rPr>
          <w:rFonts w:ascii="Times New Roman" w:hAnsi="Times New Roman" w:cs="Times New Roman"/>
          <w:sz w:val="24"/>
          <w:szCs w:val="24"/>
        </w:rPr>
        <w:t>закупівель</w:t>
      </w:r>
      <w:proofErr w:type="spellEnd"/>
      <w:r w:rsidRPr="006045E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045E6">
        <w:rPr>
          <w:rFonts w:ascii="Times New Roman" w:eastAsia="Times New Roman" w:hAnsi="Times New Roman" w:cs="Times New Roman"/>
          <w:sz w:val="24"/>
          <w:szCs w:val="24"/>
        </w:rPr>
        <w:t>уклали цей договір про таке (далі - Договір):</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6045E6">
        <w:rPr>
          <w:rFonts w:ascii="Times New Roman" w:eastAsia="Times New Roman" w:hAnsi="Times New Roman" w:cs="Times New Roman"/>
          <w:b/>
          <w:sz w:val="24"/>
          <w:szCs w:val="24"/>
        </w:rPr>
        <w:t>І. Предмет договору.</w:t>
      </w:r>
    </w:p>
    <w:p w:rsidR="004D31EC" w:rsidRPr="006045E6" w:rsidRDefault="004D31EC" w:rsidP="004D31EC">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6045E6">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6045E6">
        <w:rPr>
          <w:rFonts w:ascii="Times New Roman" w:eastAsia="Times New Roman" w:hAnsi="Times New Roman" w:cs="Times New Roman"/>
          <w:b/>
          <w:sz w:val="24"/>
          <w:szCs w:val="24"/>
        </w:rPr>
        <w:t xml:space="preserve"> </w:t>
      </w:r>
      <w:r w:rsidRPr="006045E6">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6045E6">
        <w:rPr>
          <w:rFonts w:ascii="Times New Roman" w:eastAsia="Times New Roman" w:hAnsi="Times New Roman" w:cs="Times New Roman"/>
          <w:b/>
          <w:sz w:val="24"/>
          <w:szCs w:val="24"/>
        </w:rPr>
        <w:t xml:space="preserve">. </w:t>
      </w:r>
    </w:p>
    <w:p w:rsidR="004D31EC" w:rsidRPr="006045E6" w:rsidRDefault="004D31EC" w:rsidP="004D31EC">
      <w:pPr>
        <w:spacing w:after="0" w:line="240" w:lineRule="auto"/>
        <w:ind w:firstLine="425"/>
        <w:jc w:val="both"/>
        <w:rPr>
          <w:rFonts w:ascii="Times New Roman" w:eastAsia="Times New Roman" w:hAnsi="Times New Roman" w:cs="Times New Roman"/>
          <w:color w:val="000000" w:themeColor="text1"/>
          <w:sz w:val="24"/>
          <w:szCs w:val="24"/>
        </w:rPr>
      </w:pPr>
      <w:r w:rsidRPr="006045E6">
        <w:rPr>
          <w:rFonts w:ascii="Times New Roman" w:eastAsia="Times New Roman" w:hAnsi="Times New Roman" w:cs="Times New Roman"/>
          <w:sz w:val="24"/>
          <w:szCs w:val="24"/>
        </w:rPr>
        <w:t xml:space="preserve">1.2. </w:t>
      </w:r>
      <w:r w:rsidRPr="006045E6">
        <w:rPr>
          <w:rFonts w:ascii="Times New Roman" w:eastAsia="Times New Roman" w:hAnsi="Times New Roman" w:cs="Times New Roman"/>
          <w:color w:val="000000" w:themeColor="text1"/>
          <w:sz w:val="24"/>
          <w:szCs w:val="24"/>
        </w:rPr>
        <w:t xml:space="preserve">Код </w:t>
      </w:r>
      <w:r w:rsidRPr="006045E6">
        <w:rPr>
          <w:rFonts w:ascii="Times New Roman" w:hAnsi="Times New Roman" w:cs="Times New Roman"/>
          <w:color w:val="000000" w:themeColor="text1"/>
          <w:sz w:val="24"/>
          <w:szCs w:val="24"/>
          <w:shd w:val="clear" w:color="auto" w:fill="FFFFFF"/>
        </w:rPr>
        <w:t>ДК 021:2015: 33600000-6 – Фармацевтична продукція</w:t>
      </w:r>
      <w:r w:rsidRPr="006045E6">
        <w:rPr>
          <w:rFonts w:ascii="Times New Roman" w:eastAsia="Times New Roman" w:hAnsi="Times New Roman" w:cs="Times New Roman"/>
          <w:color w:val="000000" w:themeColor="text1"/>
          <w:sz w:val="24"/>
          <w:szCs w:val="24"/>
        </w:rPr>
        <w:t>.</w:t>
      </w:r>
    </w:p>
    <w:p w:rsidR="004D31EC" w:rsidRPr="006045E6" w:rsidRDefault="004D31EC" w:rsidP="004D31EC">
      <w:pPr>
        <w:spacing w:after="0" w:line="240" w:lineRule="auto"/>
        <w:ind w:firstLine="425"/>
        <w:jc w:val="both"/>
        <w:rPr>
          <w:rFonts w:ascii="Times New Roman" w:eastAsia="Times New Roman" w:hAnsi="Times New Roman" w:cs="Times New Roman"/>
          <w:b/>
          <w:color w:val="000000" w:themeColor="text1"/>
          <w:sz w:val="24"/>
          <w:szCs w:val="24"/>
          <w:shd w:val="clear" w:color="auto" w:fill="FAFAFA"/>
        </w:rPr>
      </w:pPr>
      <w:r w:rsidRPr="006045E6">
        <w:rPr>
          <w:rFonts w:ascii="Times New Roman" w:eastAsia="Times New Roman" w:hAnsi="Times New Roman" w:cs="Times New Roman"/>
          <w:color w:val="000000" w:themeColor="text1"/>
          <w:sz w:val="24"/>
          <w:szCs w:val="24"/>
        </w:rPr>
        <w:t xml:space="preserve">1.3. Закупівля проводиться </w:t>
      </w:r>
      <w:r w:rsidRPr="006045E6">
        <w:rPr>
          <w:rFonts w:ascii="Times New Roman" w:hAnsi="Times New Roman" w:cs="Times New Roman"/>
          <w:color w:val="000000" w:themeColor="text1"/>
          <w:sz w:val="24"/>
          <w:szCs w:val="24"/>
          <w:shd w:val="clear" w:color="auto" w:fill="FFFFFF"/>
        </w:rPr>
        <w:t>шляхом запиту ціни пропозицій постачальників в електронному каталозі.</w:t>
      </w:r>
    </w:p>
    <w:p w:rsidR="004D31EC" w:rsidRPr="006045E6" w:rsidRDefault="004D31EC" w:rsidP="004D31EC">
      <w:pPr>
        <w:spacing w:after="0" w:line="240" w:lineRule="auto"/>
        <w:ind w:firstLine="425"/>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1.4.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4D31EC" w:rsidRPr="006045E6" w:rsidRDefault="004D31EC" w:rsidP="004D31EC">
      <w:pPr>
        <w:spacing w:after="0" w:line="240" w:lineRule="auto"/>
        <w:ind w:firstLine="426"/>
        <w:jc w:val="center"/>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II. Якість товару.</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2.</w:t>
      </w:r>
      <w:r w:rsidR="00D23F42">
        <w:rPr>
          <w:rFonts w:ascii="Times New Roman" w:eastAsia="Times New Roman" w:hAnsi="Times New Roman" w:cs="Times New Roman"/>
          <w:sz w:val="24"/>
          <w:szCs w:val="24"/>
        </w:rPr>
        <w:t>3</w:t>
      </w:r>
      <w:r w:rsidRPr="006045E6">
        <w:rPr>
          <w:rFonts w:ascii="Times New Roman" w:eastAsia="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70% від загального терміну придатності</w:t>
      </w:r>
      <w:r w:rsidRPr="006045E6">
        <w:rPr>
          <w:rFonts w:eastAsia="Times New Roman"/>
          <w:sz w:val="26"/>
          <w:szCs w:val="26"/>
          <w:lang w:eastAsia="ru-RU"/>
        </w:rPr>
        <w:t xml:space="preserve"> </w:t>
      </w:r>
      <w:r w:rsidRPr="006045E6">
        <w:rPr>
          <w:rFonts w:ascii="Times New Roman" w:eastAsia="Times New Roman" w:hAnsi="Times New Roman" w:cs="Times New Roman"/>
          <w:sz w:val="24"/>
          <w:szCs w:val="24"/>
        </w:rPr>
        <w:t>або 12 місяців від загального строку придатності, визначеного виробником.</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2.</w:t>
      </w:r>
      <w:r w:rsidR="00D23F42">
        <w:rPr>
          <w:rFonts w:ascii="Times New Roman" w:eastAsia="Times New Roman" w:hAnsi="Times New Roman" w:cs="Times New Roman"/>
          <w:sz w:val="24"/>
          <w:szCs w:val="24"/>
        </w:rPr>
        <w:t>4</w:t>
      </w:r>
      <w:r w:rsidRPr="006045E6">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2.</w:t>
      </w:r>
      <w:r w:rsidR="00D23F42">
        <w:rPr>
          <w:rFonts w:ascii="Times New Roman" w:eastAsia="Times New Roman" w:hAnsi="Times New Roman" w:cs="Times New Roman"/>
          <w:sz w:val="24"/>
          <w:szCs w:val="24"/>
        </w:rPr>
        <w:t>5</w:t>
      </w:r>
      <w:r w:rsidRPr="006045E6">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2.</w:t>
      </w:r>
      <w:r w:rsidR="00D23F42">
        <w:rPr>
          <w:rFonts w:ascii="Times New Roman" w:eastAsia="Times New Roman" w:hAnsi="Times New Roman" w:cs="Times New Roman"/>
          <w:sz w:val="24"/>
          <w:szCs w:val="24"/>
        </w:rPr>
        <w:t>6</w:t>
      </w:r>
      <w:r w:rsidRPr="006045E6">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ІІІ. Ціна договору.</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3.1 Ціна договору становить __________________________у </w:t>
      </w:r>
      <w:proofErr w:type="spellStart"/>
      <w:r w:rsidRPr="006045E6">
        <w:rPr>
          <w:rFonts w:ascii="Times New Roman" w:eastAsia="Times New Roman" w:hAnsi="Times New Roman" w:cs="Times New Roman"/>
          <w:sz w:val="24"/>
          <w:szCs w:val="24"/>
        </w:rPr>
        <w:t>т.ч</w:t>
      </w:r>
      <w:proofErr w:type="spellEnd"/>
      <w:r w:rsidRPr="006045E6">
        <w:rPr>
          <w:rFonts w:ascii="Times New Roman" w:eastAsia="Times New Roman" w:hAnsi="Times New Roman" w:cs="Times New Roman"/>
          <w:sz w:val="24"/>
          <w:szCs w:val="24"/>
        </w:rPr>
        <w:t xml:space="preserve">. ПДВ.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Ціни на Товар встановлюються в національній валюті України.</w:t>
      </w:r>
    </w:p>
    <w:p w:rsidR="004D31EC" w:rsidRPr="006045E6" w:rsidRDefault="004D31EC" w:rsidP="004D31EC">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ІV. Порядок здійснення оплати</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6045E6">
        <w:rPr>
          <w:rFonts w:ascii="Times New Roman" w:eastAsia="Times New Roman" w:hAnsi="Times New Roman" w:cs="Times New Roman"/>
          <w:b/>
          <w:sz w:val="24"/>
          <w:szCs w:val="24"/>
        </w:rPr>
        <w:t>30 /тридцяти/</w:t>
      </w:r>
      <w:r w:rsidRPr="006045E6">
        <w:rPr>
          <w:rFonts w:ascii="Times New Roman" w:eastAsia="Times New Roman" w:hAnsi="Times New Roman" w:cs="Times New Roman"/>
          <w:i/>
          <w:sz w:val="24"/>
          <w:szCs w:val="24"/>
        </w:rPr>
        <w:t xml:space="preserve"> </w:t>
      </w:r>
      <w:r w:rsidRPr="006045E6">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4D31EC" w:rsidRPr="006045E6" w:rsidRDefault="004D31EC" w:rsidP="004D31EC">
      <w:pPr>
        <w:spacing w:after="0" w:line="240" w:lineRule="auto"/>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rsidR="004D31EC" w:rsidRPr="006045E6" w:rsidRDefault="004D31EC" w:rsidP="004D31EC">
      <w:pPr>
        <w:tabs>
          <w:tab w:val="left" w:pos="2127"/>
        </w:tabs>
        <w:spacing w:after="0" w:line="240" w:lineRule="auto"/>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V. Поставка товару</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5.1 Строк (термін) поставки Товару  -  не пізніше 10 календарних днів з моменту отримання замовлення Товару. Відповідний строк може бути змінений за погодженням сторін. Поставка Товару здійснюється </w:t>
      </w:r>
      <w:r w:rsidR="008D4DFC">
        <w:rPr>
          <w:rFonts w:ascii="Times New Roman" w:eastAsia="Times New Roman" w:hAnsi="Times New Roman" w:cs="Times New Roman"/>
          <w:sz w:val="24"/>
          <w:szCs w:val="24"/>
        </w:rPr>
        <w:t>одноразово</w:t>
      </w:r>
      <w:r w:rsidRPr="006045E6">
        <w:rPr>
          <w:rFonts w:ascii="Times New Roman" w:eastAsia="Times New Roman" w:hAnsi="Times New Roman" w:cs="Times New Roman"/>
          <w:sz w:val="24"/>
          <w:szCs w:val="24"/>
        </w:rPr>
        <w:t xml:space="preserve"> згідно кількості, зазначеної Покупцем у замовленні.</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Строк поставки </w:t>
      </w:r>
      <w:proofErr w:type="spellStart"/>
      <w:r w:rsidRPr="006045E6">
        <w:rPr>
          <w:rFonts w:ascii="Times New Roman" w:eastAsia="Times New Roman" w:hAnsi="Times New Roman" w:cs="Times New Roman"/>
          <w:sz w:val="24"/>
          <w:szCs w:val="24"/>
        </w:rPr>
        <w:t>Товару:до</w:t>
      </w:r>
      <w:proofErr w:type="spellEnd"/>
      <w:r w:rsidRPr="006045E6">
        <w:rPr>
          <w:rFonts w:ascii="Times New Roman" w:eastAsia="Times New Roman" w:hAnsi="Times New Roman" w:cs="Times New Roman"/>
          <w:sz w:val="24"/>
          <w:szCs w:val="24"/>
        </w:rPr>
        <w:t xml:space="preserve"> </w:t>
      </w:r>
      <w:r w:rsidR="007959CC">
        <w:rPr>
          <w:rFonts w:ascii="Times New Roman" w:eastAsia="Times New Roman" w:hAnsi="Times New Roman" w:cs="Times New Roman"/>
          <w:sz w:val="24"/>
          <w:szCs w:val="24"/>
        </w:rPr>
        <w:t>30 червня</w:t>
      </w:r>
      <w:bookmarkStart w:id="2" w:name="_GoBack"/>
      <w:bookmarkEnd w:id="2"/>
      <w:r w:rsidRPr="006045E6">
        <w:rPr>
          <w:rFonts w:ascii="Times New Roman" w:eastAsia="Times New Roman" w:hAnsi="Times New Roman" w:cs="Times New Roman"/>
          <w:sz w:val="24"/>
          <w:szCs w:val="24"/>
        </w:rPr>
        <w:t xml:space="preserve"> 2024 року.</w:t>
      </w:r>
    </w:p>
    <w:p w:rsidR="004D31EC" w:rsidRPr="006045E6" w:rsidRDefault="004D31EC" w:rsidP="004D31EC">
      <w:pPr>
        <w:shd w:val="clear" w:color="auto" w:fill="FFFFFF"/>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sz w:val="24"/>
          <w:szCs w:val="24"/>
        </w:rPr>
        <w:t xml:space="preserve">5.2 Місце поставки Товару </w:t>
      </w:r>
      <w:r w:rsidRPr="006045E6">
        <w:rPr>
          <w:rFonts w:ascii="Times New Roman" w:eastAsia="Times New Roman" w:hAnsi="Times New Roman" w:cs="Times New Roman"/>
          <w:b/>
          <w:sz w:val="24"/>
          <w:szCs w:val="24"/>
        </w:rPr>
        <w:t>–</w:t>
      </w:r>
      <w:r w:rsidRPr="006045E6">
        <w:rPr>
          <w:rFonts w:ascii="Times New Roman" w:eastAsia="Times New Roman" w:hAnsi="Times New Roman" w:cs="Times New Roman"/>
          <w:sz w:val="24"/>
          <w:szCs w:val="24"/>
        </w:rPr>
        <w:t xml:space="preserve"> </w:t>
      </w:r>
      <w:r w:rsidRPr="006045E6">
        <w:rPr>
          <w:rFonts w:ascii="Times New Roman" w:hAnsi="Times New Roman"/>
          <w:bCs/>
          <w:color w:val="212529"/>
          <w:sz w:val="24"/>
          <w:szCs w:val="24"/>
          <w:shd w:val="clear" w:color="auto" w:fill="FFFFFF"/>
        </w:rPr>
        <w:t xml:space="preserve">Україна, </w:t>
      </w:r>
      <w:r w:rsidR="008D4DFC">
        <w:rPr>
          <w:rFonts w:ascii="Times New Roman" w:hAnsi="Times New Roman"/>
          <w:bCs/>
          <w:sz w:val="24"/>
          <w:szCs w:val="24"/>
        </w:rPr>
        <w:t>27640</w:t>
      </w:r>
      <w:r w:rsidRPr="006045E6">
        <w:rPr>
          <w:rFonts w:ascii="Times New Roman" w:hAnsi="Times New Roman"/>
          <w:bCs/>
          <w:sz w:val="24"/>
          <w:szCs w:val="24"/>
        </w:rPr>
        <w:t xml:space="preserve">, </w:t>
      </w:r>
      <w:r w:rsidR="008D4DFC">
        <w:rPr>
          <w:rFonts w:ascii="Times New Roman" w:hAnsi="Times New Roman"/>
          <w:bCs/>
          <w:sz w:val="24"/>
          <w:szCs w:val="24"/>
        </w:rPr>
        <w:t>Кіровоградська</w:t>
      </w:r>
      <w:r w:rsidRPr="006045E6">
        <w:rPr>
          <w:rFonts w:ascii="Times New Roman" w:hAnsi="Times New Roman"/>
          <w:bCs/>
          <w:sz w:val="24"/>
          <w:szCs w:val="24"/>
        </w:rPr>
        <w:t xml:space="preserve"> обл., </w:t>
      </w:r>
      <w:r w:rsidR="008D4DFC">
        <w:rPr>
          <w:rFonts w:ascii="Times New Roman" w:hAnsi="Times New Roman"/>
          <w:bCs/>
          <w:sz w:val="24"/>
          <w:szCs w:val="24"/>
        </w:rPr>
        <w:t>с</w:t>
      </w:r>
      <w:r w:rsidRPr="006045E6">
        <w:rPr>
          <w:rFonts w:ascii="Times New Roman" w:hAnsi="Times New Roman"/>
          <w:bCs/>
          <w:sz w:val="24"/>
          <w:szCs w:val="24"/>
        </w:rPr>
        <w:t xml:space="preserve">. </w:t>
      </w:r>
      <w:proofErr w:type="spellStart"/>
      <w:r w:rsidR="008D4DFC">
        <w:rPr>
          <w:rFonts w:ascii="Times New Roman" w:hAnsi="Times New Roman"/>
          <w:bCs/>
          <w:sz w:val="24"/>
          <w:szCs w:val="24"/>
        </w:rPr>
        <w:t>Катеринівка</w:t>
      </w:r>
      <w:proofErr w:type="spellEnd"/>
      <w:r w:rsidRPr="006045E6">
        <w:rPr>
          <w:rFonts w:ascii="Times New Roman" w:hAnsi="Times New Roman"/>
          <w:bCs/>
          <w:sz w:val="24"/>
          <w:szCs w:val="24"/>
        </w:rPr>
        <w:t xml:space="preserve">,  </w:t>
      </w:r>
      <w:r w:rsidR="008D4DFC">
        <w:rPr>
          <w:rFonts w:ascii="Times New Roman" w:hAnsi="Times New Roman"/>
          <w:bCs/>
          <w:sz w:val="24"/>
          <w:szCs w:val="24"/>
        </w:rPr>
        <w:t>пр</w:t>
      </w:r>
      <w:r w:rsidRPr="006045E6">
        <w:rPr>
          <w:rFonts w:ascii="Times New Roman" w:hAnsi="Times New Roman"/>
          <w:bCs/>
          <w:sz w:val="24"/>
          <w:szCs w:val="24"/>
        </w:rPr>
        <w:t xml:space="preserve">. </w:t>
      </w:r>
      <w:r w:rsidR="008D4DFC">
        <w:rPr>
          <w:rFonts w:ascii="Times New Roman" w:hAnsi="Times New Roman"/>
          <w:bCs/>
          <w:sz w:val="24"/>
          <w:szCs w:val="24"/>
        </w:rPr>
        <w:t>Гагаріна, 8</w:t>
      </w:r>
      <w:r w:rsidR="008D4DFC">
        <w:rPr>
          <w:rFonts w:ascii="Times New Roman" w:hAnsi="Times New Roman"/>
          <w:bCs/>
          <w:color w:val="212529"/>
          <w:sz w:val="24"/>
          <w:szCs w:val="24"/>
          <w:shd w:val="clear" w:color="auto" w:fill="FFFFFF"/>
        </w:rPr>
        <w:t>.</w:t>
      </w:r>
    </w:p>
    <w:p w:rsidR="004D31EC" w:rsidRPr="006045E6" w:rsidRDefault="004D31EC" w:rsidP="004D31EC">
      <w:pPr>
        <w:shd w:val="clear" w:color="auto" w:fill="FFFFFF"/>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VІ. Права та обов'язки сторін</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6.1. </w:t>
      </w:r>
      <w:r w:rsidRPr="006045E6">
        <w:rPr>
          <w:rFonts w:ascii="Times New Roman" w:eastAsia="Times New Roman" w:hAnsi="Times New Roman" w:cs="Times New Roman"/>
          <w:b/>
          <w:sz w:val="24"/>
          <w:szCs w:val="24"/>
        </w:rPr>
        <w:t>Покупець</w:t>
      </w:r>
      <w:r w:rsidRPr="006045E6">
        <w:rPr>
          <w:rFonts w:ascii="Times New Roman" w:eastAsia="Times New Roman" w:hAnsi="Times New Roman" w:cs="Times New Roman"/>
          <w:sz w:val="24"/>
          <w:szCs w:val="24"/>
        </w:rPr>
        <w:t xml:space="preserve"> зобов'язаний:</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6.1.1. Своєчасно та в повному обсязі сплачувати за поставлений Товар.</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6.2. </w:t>
      </w:r>
      <w:r w:rsidRPr="006045E6">
        <w:rPr>
          <w:rFonts w:ascii="Times New Roman" w:eastAsia="Times New Roman" w:hAnsi="Times New Roman" w:cs="Times New Roman"/>
          <w:b/>
          <w:sz w:val="24"/>
          <w:szCs w:val="24"/>
        </w:rPr>
        <w:t>Покупець</w:t>
      </w:r>
      <w:r w:rsidRPr="006045E6">
        <w:rPr>
          <w:rFonts w:ascii="Times New Roman" w:eastAsia="Times New Roman" w:hAnsi="Times New Roman" w:cs="Times New Roman"/>
          <w:sz w:val="24"/>
          <w:szCs w:val="24"/>
        </w:rPr>
        <w:t xml:space="preserve"> має право:</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sidRPr="006045E6">
        <w:rPr>
          <w:rFonts w:ascii="Times New Roman" w:eastAsia="Times New Roman" w:hAnsi="Times New Roman" w:cs="Times New Roman"/>
          <w:color w:val="FF0000"/>
          <w:sz w:val="24"/>
          <w:szCs w:val="24"/>
        </w:rPr>
        <w:t xml:space="preserve"> </w:t>
      </w:r>
      <w:r w:rsidRPr="006045E6">
        <w:rPr>
          <w:rFonts w:ascii="Times New Roman" w:eastAsia="Times New Roman" w:hAnsi="Times New Roman" w:cs="Times New Roman"/>
          <w:sz w:val="24"/>
          <w:szCs w:val="24"/>
        </w:rPr>
        <w:t xml:space="preserve">чи неналежного виконання зобов'язань </w:t>
      </w:r>
      <w:r w:rsidRPr="006045E6">
        <w:rPr>
          <w:rFonts w:ascii="Times New Roman" w:eastAsia="Times New Roman" w:hAnsi="Times New Roman" w:cs="Times New Roman"/>
          <w:b/>
          <w:sz w:val="24"/>
          <w:szCs w:val="24"/>
        </w:rPr>
        <w:t>Постачальником</w:t>
      </w:r>
      <w:r w:rsidRPr="006045E6">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45E6">
        <w:rPr>
          <w:rFonts w:ascii="Times New Roman" w:eastAsia="Times New Roman" w:hAnsi="Times New Roman" w:cs="Times New Roman"/>
          <w:b/>
          <w:sz w:val="24"/>
          <w:szCs w:val="24"/>
        </w:rPr>
        <w:t>Постачальника</w:t>
      </w:r>
      <w:r w:rsidRPr="006045E6">
        <w:rPr>
          <w:rFonts w:ascii="Times New Roman" w:eastAsia="Times New Roman" w:hAnsi="Times New Roman" w:cs="Times New Roman"/>
          <w:sz w:val="24"/>
          <w:szCs w:val="24"/>
        </w:rPr>
        <w:t xml:space="preserve"> у строк 10 календарних днів до розірвання;</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Грубим порушенням умов договору вважається:</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4D31EC" w:rsidRPr="006045E6" w:rsidRDefault="004D31EC" w:rsidP="004D31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045E6">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4D31EC" w:rsidRPr="006045E6" w:rsidRDefault="004D31EC" w:rsidP="004D31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045E6">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4D31EC" w:rsidRPr="006045E6" w:rsidRDefault="004D31EC" w:rsidP="004D31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045E6">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6.2.2. Контролювати поставку Товару у строки, встановлені цим Договором;</w:t>
      </w: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6045E6">
        <w:rPr>
          <w:rFonts w:ascii="Times New Roman" w:eastAsia="Times New Roman" w:hAnsi="Times New Roman" w:cs="Times New Roman"/>
          <w:b/>
          <w:sz w:val="24"/>
          <w:szCs w:val="24"/>
        </w:rPr>
        <w:t>Постачальника</w:t>
      </w:r>
      <w:r w:rsidRPr="006045E6">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tabs>
          <w:tab w:val="left" w:pos="758"/>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6.3.</w:t>
      </w:r>
      <w:r w:rsidRPr="006045E6">
        <w:rPr>
          <w:rFonts w:ascii="Times New Roman" w:eastAsia="Times New Roman" w:hAnsi="Times New Roman" w:cs="Times New Roman"/>
          <w:b/>
          <w:sz w:val="24"/>
          <w:szCs w:val="24"/>
        </w:rPr>
        <w:t>Постачальник</w:t>
      </w:r>
      <w:r w:rsidRPr="006045E6">
        <w:rPr>
          <w:rFonts w:ascii="Times New Roman" w:eastAsia="Times New Roman" w:hAnsi="Times New Roman" w:cs="Times New Roman"/>
          <w:sz w:val="24"/>
          <w:szCs w:val="24"/>
        </w:rPr>
        <w:t xml:space="preserve"> зобов'язаний:</w:t>
      </w:r>
    </w:p>
    <w:p w:rsidR="004D31EC" w:rsidRPr="006045E6" w:rsidRDefault="004D31EC" w:rsidP="004D31EC">
      <w:pPr>
        <w:spacing w:after="0" w:line="240" w:lineRule="auto"/>
        <w:ind w:left="425"/>
        <w:rPr>
          <w:rFonts w:ascii="Times New Roman" w:hAnsi="Times New Roman" w:cs="Times New Roman"/>
          <w:sz w:val="24"/>
          <w:szCs w:val="24"/>
        </w:rPr>
      </w:pPr>
      <w:r w:rsidRPr="006045E6">
        <w:rPr>
          <w:rFonts w:ascii="Times New Roman" w:hAnsi="Times New Roman" w:cs="Times New Roman"/>
          <w:sz w:val="24"/>
          <w:szCs w:val="24"/>
        </w:rPr>
        <w:t>6.3.1. Забезпечити поставку Товару у строки, встановлені цим Договором;</w:t>
      </w:r>
    </w:p>
    <w:p w:rsidR="004D31EC" w:rsidRPr="006045E6" w:rsidRDefault="004D31EC" w:rsidP="004D31EC">
      <w:pPr>
        <w:spacing w:after="0" w:line="240" w:lineRule="auto"/>
        <w:rPr>
          <w:rFonts w:ascii="Times New Roman" w:eastAsia="Times New Roman" w:hAnsi="Times New Roman" w:cs="Times New Roman"/>
          <w:color w:val="FF0000"/>
          <w:sz w:val="24"/>
          <w:szCs w:val="24"/>
        </w:rPr>
      </w:pPr>
      <w:r w:rsidRPr="006045E6">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w:t>
      </w:r>
    </w:p>
    <w:p w:rsidR="004D31EC" w:rsidRPr="006045E6" w:rsidRDefault="004D31EC" w:rsidP="004D31EC">
      <w:pPr>
        <w:spacing w:after="0" w:line="240" w:lineRule="auto"/>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4D31EC" w:rsidRPr="006045E6" w:rsidRDefault="004D31EC" w:rsidP="004D31EC">
      <w:pPr>
        <w:spacing w:after="0" w:line="240" w:lineRule="auto"/>
        <w:ind w:left="425"/>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6.3.4. Оформляти необхідні товаросупровідні документи відповідно вимог;</w:t>
      </w:r>
    </w:p>
    <w:p w:rsidR="004D31EC" w:rsidRPr="006045E6" w:rsidRDefault="004D31EC" w:rsidP="004D31EC">
      <w:pPr>
        <w:spacing w:after="0" w:line="240" w:lineRule="auto"/>
        <w:rPr>
          <w:rFonts w:ascii="Times New Roman" w:hAnsi="Times New Roman" w:cs="Times New Roman"/>
          <w:sz w:val="24"/>
          <w:szCs w:val="24"/>
        </w:rPr>
      </w:pPr>
      <w:r w:rsidRPr="006045E6">
        <w:rPr>
          <w:rFonts w:ascii="Times New Roman" w:hAnsi="Times New Roman" w:cs="Times New Roman"/>
          <w:sz w:val="24"/>
          <w:szCs w:val="24"/>
        </w:rPr>
        <w:t xml:space="preserve">    6.3.5. При поставці Товару надати </w:t>
      </w:r>
      <w:r w:rsidRPr="006045E6">
        <w:rPr>
          <w:rFonts w:ascii="Times New Roman" w:hAnsi="Times New Roman" w:cs="Times New Roman"/>
          <w:b/>
          <w:sz w:val="24"/>
          <w:szCs w:val="24"/>
        </w:rPr>
        <w:t>Покупцю</w:t>
      </w:r>
      <w:r w:rsidRPr="006045E6">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4D31EC" w:rsidRPr="006045E6" w:rsidRDefault="004D31EC" w:rsidP="004D31EC">
      <w:pPr>
        <w:spacing w:after="0" w:line="240" w:lineRule="auto"/>
        <w:ind w:left="426"/>
        <w:rPr>
          <w:rFonts w:ascii="Times New Roman" w:hAnsi="Times New Roman" w:cs="Times New Roman"/>
          <w:sz w:val="24"/>
          <w:szCs w:val="24"/>
        </w:rPr>
      </w:pPr>
      <w:r w:rsidRPr="006045E6">
        <w:rPr>
          <w:rFonts w:ascii="Times New Roman" w:hAnsi="Times New Roman" w:cs="Times New Roman"/>
          <w:sz w:val="24"/>
          <w:szCs w:val="24"/>
        </w:rPr>
        <w:lastRenderedPageBreak/>
        <w:t>6.4. Постачальник має право:</w:t>
      </w:r>
    </w:p>
    <w:p w:rsidR="004D31EC" w:rsidRPr="006045E6" w:rsidRDefault="004D31EC" w:rsidP="004D31EC">
      <w:pPr>
        <w:tabs>
          <w:tab w:val="left" w:pos="284"/>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4D31EC" w:rsidRPr="006045E6" w:rsidRDefault="004D31EC" w:rsidP="004D31EC">
      <w:pPr>
        <w:tabs>
          <w:tab w:val="left" w:pos="284"/>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6.4.2.На дострокову поставку Товару за письмовим погодженням </w:t>
      </w:r>
      <w:r w:rsidRPr="006045E6">
        <w:rPr>
          <w:rFonts w:ascii="Times New Roman" w:eastAsia="Times New Roman" w:hAnsi="Times New Roman" w:cs="Times New Roman"/>
          <w:b/>
          <w:sz w:val="24"/>
          <w:szCs w:val="24"/>
        </w:rPr>
        <w:t>Покупця</w:t>
      </w:r>
      <w:r w:rsidRPr="006045E6">
        <w:rPr>
          <w:rFonts w:ascii="Times New Roman" w:eastAsia="Times New Roman" w:hAnsi="Times New Roman" w:cs="Times New Roman"/>
          <w:sz w:val="24"/>
          <w:szCs w:val="24"/>
        </w:rPr>
        <w:t>;</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VІІ. Відповідальність сторін</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7.5.</w:t>
      </w:r>
      <w:r w:rsidRPr="006045E6">
        <w:t xml:space="preserve"> </w:t>
      </w:r>
      <w:r w:rsidRPr="006045E6">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jc w:val="center"/>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 xml:space="preserve">VІІІ. Форс-мажорні обставини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6045E6">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6045E6">
        <w:rPr>
          <w:rFonts w:ascii="Times New Roman" w:eastAsia="Times New Roman" w:hAnsi="Times New Roman" w:cs="Times New Roman"/>
          <w:sz w:val="24"/>
          <w:szCs w:val="24"/>
        </w:rPr>
        <w:t xml:space="preserve">тощо).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ІX. Вирішення спорів</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4D31EC" w:rsidRPr="006045E6" w:rsidRDefault="004D31EC" w:rsidP="004D31EC">
      <w:pPr>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X. Строк дії договору.</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sz w:val="24"/>
          <w:szCs w:val="24"/>
        </w:rPr>
        <w:t>10.1. Договір про закупівлю набирає чинності з моменту підписання та діє до 31 грудня 2024 року</w:t>
      </w:r>
      <w:r w:rsidRPr="006045E6">
        <w:rPr>
          <w:rFonts w:ascii="Times New Roman" w:eastAsia="Times New Roman" w:hAnsi="Times New Roman" w:cs="Times New Roman"/>
          <w:b/>
          <w:sz w:val="24"/>
          <w:szCs w:val="24"/>
        </w:rPr>
        <w:t>.</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10.2. Дія договору про закупівлю може бути припинена за згодою сторін.</w:t>
      </w:r>
    </w:p>
    <w:p w:rsidR="004D31EC" w:rsidRPr="006045E6" w:rsidRDefault="004D31EC" w:rsidP="004D31EC">
      <w:pPr>
        <w:spacing w:after="0" w:line="240" w:lineRule="auto"/>
        <w:rPr>
          <w:rFonts w:ascii="Times New Roman" w:eastAsia="Times New Roman" w:hAnsi="Times New Roman" w:cs="Times New Roman"/>
          <w:b/>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XІ. Інші умови.</w:t>
      </w: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hAnsi="Times New Roman" w:cs="Times New Roman"/>
          <w:sz w:val="24"/>
          <w:szCs w:val="24"/>
        </w:rPr>
        <w:t>11.1</w:t>
      </w:r>
      <w:r w:rsidRPr="006045E6">
        <w:rPr>
          <w:sz w:val="24"/>
          <w:szCs w:val="24"/>
        </w:rPr>
        <w:t>.</w:t>
      </w:r>
      <w:r w:rsidRPr="006045E6">
        <w:rPr>
          <w:sz w:val="24"/>
          <w:szCs w:val="24"/>
        </w:rPr>
        <w:tab/>
      </w:r>
      <w:r w:rsidRPr="006045E6">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Pr="006045E6">
        <w:rPr>
          <w:rFonts w:ascii="Times New Roman" w:eastAsia="Times New Roman" w:hAnsi="Times New Roman" w:cs="Times New Roman"/>
          <w:sz w:val="24"/>
          <w:szCs w:val="24"/>
        </w:rPr>
        <w:t>закупівель</w:t>
      </w:r>
      <w:proofErr w:type="spellEnd"/>
      <w:r w:rsidRPr="006045E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Pr="006045E6">
        <w:rPr>
          <w:rFonts w:ascii="Times New Roman" w:eastAsia="Times New Roman" w:hAnsi="Times New Roman" w:cs="Times New Roman"/>
          <w:sz w:val="24"/>
          <w:szCs w:val="24"/>
        </w:rPr>
        <w:t>затв</w:t>
      </w:r>
      <w:proofErr w:type="spellEnd"/>
      <w:r w:rsidRPr="006045E6">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045E6">
        <w:rPr>
          <w:rFonts w:ascii="Times New Roman" w:eastAsia="Times New Roman" w:hAnsi="Times New Roman" w:cs="Times New Roman"/>
          <w:sz w:val="24"/>
          <w:szCs w:val="24"/>
        </w:rPr>
        <w:t>пропорційно</w:t>
      </w:r>
      <w:proofErr w:type="spellEnd"/>
      <w:r w:rsidRPr="006045E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6045E6">
        <w:rPr>
          <w:rFonts w:ascii="Times New Roman" w:eastAsia="Times New Roman" w:hAnsi="Times New Roman" w:cs="Times New Roman"/>
          <w:sz w:val="24"/>
          <w:szCs w:val="24"/>
        </w:rPr>
        <w:t>пропорційно</w:t>
      </w:r>
      <w:proofErr w:type="spellEnd"/>
      <w:r w:rsidRPr="006045E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6045E6">
        <w:rPr>
          <w:rFonts w:ascii="Times New Roman" w:eastAsia="Times New Roman" w:hAnsi="Times New Roman" w:cs="Times New Roman"/>
          <w:sz w:val="24"/>
          <w:szCs w:val="24"/>
        </w:rPr>
        <w:t>пропорційно</w:t>
      </w:r>
      <w:proofErr w:type="spellEnd"/>
      <w:r w:rsidRPr="006045E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5E6">
        <w:rPr>
          <w:rFonts w:ascii="Times New Roman" w:eastAsia="Times New Roman" w:hAnsi="Times New Roman" w:cs="Times New Roman"/>
          <w:sz w:val="24"/>
          <w:szCs w:val="24"/>
        </w:rPr>
        <w:t>Platts</w:t>
      </w:r>
      <w:proofErr w:type="spellEnd"/>
      <w:r w:rsidRPr="006045E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представниками та скріплені печатками (за наявності) Сторін.</w:t>
      </w: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rsidR="004D31EC"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23F42" w:rsidRPr="006045E6" w:rsidRDefault="00D23F42"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4D31EC" w:rsidRPr="006045E6" w:rsidRDefault="004D31EC" w:rsidP="004D31EC">
      <w:pPr>
        <w:spacing w:after="0" w:line="240" w:lineRule="auto"/>
        <w:ind w:firstLine="426"/>
        <w:jc w:val="center"/>
        <w:rPr>
          <w:rFonts w:ascii="Times New Roman" w:eastAsia="Times New Roman" w:hAnsi="Times New Roman" w:cs="Times New Roman"/>
          <w:b/>
          <w:sz w:val="24"/>
          <w:szCs w:val="24"/>
        </w:rPr>
      </w:pPr>
      <w:bookmarkStart w:id="3" w:name="_Hlk142649083"/>
      <w:r w:rsidRPr="006045E6">
        <w:rPr>
          <w:rFonts w:ascii="Times New Roman" w:eastAsia="Times New Roman" w:hAnsi="Times New Roman" w:cs="Times New Roman"/>
          <w:b/>
          <w:sz w:val="24"/>
          <w:szCs w:val="24"/>
        </w:rPr>
        <w:t>XIІ. Додатки до договору</w:t>
      </w:r>
    </w:p>
    <w:p w:rsidR="004D31EC" w:rsidRPr="006045E6" w:rsidRDefault="004D31EC" w:rsidP="004D31EC">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12.1. Специфікація</w:t>
      </w:r>
    </w:p>
    <w:bookmarkEnd w:id="3"/>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4D31EC" w:rsidRPr="006045E6" w:rsidRDefault="004D31EC" w:rsidP="004D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9686" w:type="dxa"/>
        <w:tblInd w:w="544" w:type="dxa"/>
        <w:tblLayout w:type="fixed"/>
        <w:tblLook w:val="0000" w:firstRow="0" w:lastRow="0" w:firstColumn="0" w:lastColumn="0" w:noHBand="0" w:noVBand="0"/>
      </w:tblPr>
      <w:tblGrid>
        <w:gridCol w:w="4843"/>
        <w:gridCol w:w="4843"/>
      </w:tblGrid>
      <w:tr w:rsidR="004D31EC" w:rsidRPr="006045E6" w:rsidTr="004D7BB3">
        <w:tc>
          <w:tcPr>
            <w:tcW w:w="4843" w:type="dxa"/>
          </w:tcPr>
          <w:p w:rsidR="004D31EC" w:rsidRPr="006045E6" w:rsidRDefault="004D31EC" w:rsidP="004D7BB3">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sidRPr="006045E6">
              <w:rPr>
                <w:rFonts w:ascii="Times New Roman" w:eastAsia="Times New Roman" w:hAnsi="Times New Roman" w:cs="Times New Roman"/>
                <w:sz w:val="24"/>
                <w:szCs w:val="24"/>
              </w:rPr>
              <w:t>ПОСТАЧАЛЬНИК</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rPr>
                <w:rFonts w:ascii="Times New Roman" w:eastAsia="Times New Roman" w:hAnsi="Times New Roman" w:cs="Times New Roman"/>
                <w:b/>
                <w:sz w:val="24"/>
                <w:szCs w:val="24"/>
              </w:rPr>
            </w:pPr>
          </w:p>
        </w:tc>
        <w:tc>
          <w:tcPr>
            <w:tcW w:w="4843" w:type="dxa"/>
          </w:tcPr>
          <w:p w:rsidR="004D31EC" w:rsidRPr="006045E6" w:rsidRDefault="004D31EC" w:rsidP="004D7BB3">
            <w:pPr>
              <w:keepNext/>
              <w:spacing w:after="0" w:line="240" w:lineRule="auto"/>
              <w:ind w:firstLine="426"/>
              <w:jc w:val="center"/>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ПОКУПЕЦЬ</w:t>
            </w:r>
          </w:p>
          <w:p w:rsidR="004D31EC" w:rsidRPr="006045E6" w:rsidRDefault="004D31EC" w:rsidP="004D7BB3">
            <w:pPr>
              <w:spacing w:after="0" w:line="240" w:lineRule="auto"/>
              <w:ind w:left="319"/>
              <w:jc w:val="both"/>
              <w:rPr>
                <w:rFonts w:ascii="Times New Roman" w:eastAsia="Times New Roman" w:hAnsi="Times New Roman" w:cs="Times New Roman"/>
                <w:b/>
                <w:sz w:val="24"/>
                <w:szCs w:val="24"/>
              </w:rPr>
            </w:pP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left="319"/>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__________________________________</w:t>
            </w:r>
          </w:p>
          <w:p w:rsidR="004D31EC" w:rsidRPr="006045E6" w:rsidRDefault="004D31EC" w:rsidP="004D7BB3">
            <w:pPr>
              <w:spacing w:after="0" w:line="240" w:lineRule="auto"/>
              <w:ind w:left="319"/>
              <w:jc w:val="both"/>
              <w:rPr>
                <w:rFonts w:ascii="Times New Roman" w:eastAsia="Times New Roman" w:hAnsi="Times New Roman" w:cs="Times New Roman"/>
                <w:b/>
                <w:sz w:val="24"/>
                <w:szCs w:val="24"/>
              </w:rPr>
            </w:pPr>
          </w:p>
        </w:tc>
      </w:tr>
      <w:tr w:rsidR="004D31EC" w:rsidRPr="006045E6" w:rsidTr="004D7BB3">
        <w:trPr>
          <w:trHeight w:val="80"/>
        </w:trPr>
        <w:tc>
          <w:tcPr>
            <w:tcW w:w="4843" w:type="dxa"/>
          </w:tcPr>
          <w:p w:rsidR="004D31EC" w:rsidRPr="006045E6" w:rsidRDefault="004D31EC" w:rsidP="004D7BB3">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М.П.</w:t>
            </w:r>
          </w:p>
        </w:tc>
        <w:tc>
          <w:tcPr>
            <w:tcW w:w="4843" w:type="dxa"/>
          </w:tcPr>
          <w:p w:rsidR="004D31EC" w:rsidRPr="006045E6" w:rsidRDefault="004D31EC" w:rsidP="004D7BB3">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М.П.</w:t>
            </w:r>
          </w:p>
        </w:tc>
      </w:tr>
    </w:tbl>
    <w:p w:rsidR="004D31EC" w:rsidRPr="006045E6" w:rsidRDefault="004D31EC" w:rsidP="004D31EC">
      <w:pPr>
        <w:spacing w:after="0" w:line="240" w:lineRule="auto"/>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ind w:left="6379"/>
        <w:jc w:val="both"/>
        <w:rPr>
          <w:rFonts w:ascii="Times New Roman" w:eastAsia="Times New Roman" w:hAnsi="Times New Roman" w:cs="Times New Roman"/>
          <w:sz w:val="24"/>
          <w:szCs w:val="24"/>
        </w:rPr>
      </w:pPr>
    </w:p>
    <w:p w:rsidR="004D31EC" w:rsidRPr="006045E6" w:rsidRDefault="004D31EC" w:rsidP="004D31EC">
      <w:pPr>
        <w:spacing w:after="0" w:line="240" w:lineRule="auto"/>
        <w:jc w:val="right"/>
        <w:rPr>
          <w:rFonts w:ascii="Times New Roman" w:eastAsia="Times New Roman" w:hAnsi="Times New Roman" w:cs="Times New Roman"/>
          <w:sz w:val="24"/>
          <w:szCs w:val="24"/>
        </w:rPr>
      </w:pPr>
      <w:bookmarkStart w:id="5" w:name="_Hlk141694620"/>
    </w:p>
    <w:p w:rsidR="00D23F42" w:rsidRDefault="00D23F42" w:rsidP="004D31EC">
      <w:pPr>
        <w:spacing w:after="0" w:line="240" w:lineRule="auto"/>
        <w:jc w:val="right"/>
        <w:rPr>
          <w:rFonts w:ascii="Times New Roman" w:eastAsia="Times New Roman" w:hAnsi="Times New Roman" w:cs="Times New Roman"/>
          <w:sz w:val="24"/>
          <w:szCs w:val="24"/>
        </w:rPr>
      </w:pPr>
    </w:p>
    <w:p w:rsidR="00D23F42" w:rsidRDefault="00D23F42" w:rsidP="004D31EC">
      <w:pPr>
        <w:spacing w:after="0" w:line="240" w:lineRule="auto"/>
        <w:jc w:val="right"/>
        <w:rPr>
          <w:rFonts w:ascii="Times New Roman" w:eastAsia="Times New Roman" w:hAnsi="Times New Roman" w:cs="Times New Roman"/>
          <w:sz w:val="24"/>
          <w:szCs w:val="24"/>
        </w:rPr>
      </w:pPr>
    </w:p>
    <w:p w:rsidR="00D23F42" w:rsidRDefault="00D23F42" w:rsidP="004D31EC">
      <w:pPr>
        <w:spacing w:after="0" w:line="240" w:lineRule="auto"/>
        <w:jc w:val="right"/>
        <w:rPr>
          <w:rFonts w:ascii="Times New Roman" w:eastAsia="Times New Roman" w:hAnsi="Times New Roman" w:cs="Times New Roman"/>
          <w:sz w:val="24"/>
          <w:szCs w:val="24"/>
        </w:rPr>
      </w:pPr>
    </w:p>
    <w:p w:rsidR="00D23F42" w:rsidRDefault="00D23F42" w:rsidP="004D31EC">
      <w:pPr>
        <w:spacing w:after="0" w:line="240" w:lineRule="auto"/>
        <w:jc w:val="right"/>
        <w:rPr>
          <w:rFonts w:ascii="Times New Roman" w:eastAsia="Times New Roman" w:hAnsi="Times New Roman" w:cs="Times New Roman"/>
          <w:sz w:val="24"/>
          <w:szCs w:val="24"/>
        </w:rPr>
      </w:pPr>
    </w:p>
    <w:p w:rsidR="00D23F42" w:rsidRDefault="00D23F42" w:rsidP="004D31EC">
      <w:pPr>
        <w:spacing w:after="0" w:line="240" w:lineRule="auto"/>
        <w:jc w:val="right"/>
        <w:rPr>
          <w:rFonts w:ascii="Times New Roman" w:eastAsia="Times New Roman" w:hAnsi="Times New Roman" w:cs="Times New Roman"/>
          <w:sz w:val="24"/>
          <w:szCs w:val="24"/>
        </w:rPr>
      </w:pPr>
    </w:p>
    <w:p w:rsidR="00D23F42" w:rsidRDefault="00D23F42" w:rsidP="004D31EC">
      <w:pPr>
        <w:spacing w:after="0" w:line="240" w:lineRule="auto"/>
        <w:jc w:val="right"/>
        <w:rPr>
          <w:rFonts w:ascii="Times New Roman" w:eastAsia="Times New Roman" w:hAnsi="Times New Roman" w:cs="Times New Roman"/>
          <w:sz w:val="24"/>
          <w:szCs w:val="24"/>
        </w:rPr>
      </w:pPr>
    </w:p>
    <w:p w:rsidR="004D31EC" w:rsidRPr="006045E6" w:rsidRDefault="004D31EC" w:rsidP="004D31EC">
      <w:pPr>
        <w:spacing w:after="0" w:line="240" w:lineRule="auto"/>
        <w:jc w:val="right"/>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Додаток №1 </w:t>
      </w: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До Договору №__________ від___________</w:t>
      </w:r>
    </w:p>
    <w:p w:rsidR="004D31EC" w:rsidRPr="006045E6" w:rsidRDefault="004D31EC" w:rsidP="004D31EC">
      <w:pPr>
        <w:spacing w:after="0" w:line="240" w:lineRule="auto"/>
        <w:rPr>
          <w:rFonts w:ascii="Times New Roman" w:eastAsia="Times New Roman" w:hAnsi="Times New Roman" w:cs="Times New Roman"/>
          <w:sz w:val="24"/>
          <w:szCs w:val="24"/>
        </w:rPr>
      </w:pPr>
    </w:p>
    <w:bookmarkEnd w:id="5"/>
    <w:p w:rsidR="004D31EC" w:rsidRPr="006045E6" w:rsidRDefault="004D31EC" w:rsidP="004D31EC">
      <w:pPr>
        <w:spacing w:after="0" w:line="240" w:lineRule="auto"/>
        <w:rPr>
          <w:rFonts w:ascii="Times New Roman" w:eastAsia="Times New Roman" w:hAnsi="Times New Roman" w:cs="Times New Roman"/>
          <w:sz w:val="24"/>
          <w:szCs w:val="24"/>
        </w:rPr>
      </w:pPr>
    </w:p>
    <w:p w:rsidR="004D31EC" w:rsidRPr="006045E6" w:rsidRDefault="004D31EC" w:rsidP="004D31EC">
      <w:pPr>
        <w:spacing w:after="0" w:line="240" w:lineRule="auto"/>
        <w:rPr>
          <w:rFonts w:ascii="Times New Roman" w:eastAsia="Times New Roman" w:hAnsi="Times New Roman" w:cs="Times New Roman"/>
          <w:sz w:val="24"/>
          <w:szCs w:val="24"/>
        </w:rPr>
      </w:pPr>
    </w:p>
    <w:p w:rsidR="004D31EC" w:rsidRPr="006045E6" w:rsidRDefault="004D31EC" w:rsidP="004D31EC">
      <w:pPr>
        <w:spacing w:after="0" w:line="240" w:lineRule="auto"/>
        <w:rPr>
          <w:rFonts w:ascii="Times New Roman" w:eastAsia="Times New Roman" w:hAnsi="Times New Roman" w:cs="Times New Roman"/>
          <w:sz w:val="24"/>
          <w:szCs w:val="24"/>
        </w:rPr>
      </w:pPr>
    </w:p>
    <w:p w:rsidR="004D31EC" w:rsidRPr="006045E6" w:rsidRDefault="004D31EC" w:rsidP="004D31EC">
      <w:pPr>
        <w:keepNext/>
        <w:spacing w:after="0" w:line="240" w:lineRule="auto"/>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Специфікація до Договору № _______</w:t>
      </w:r>
    </w:p>
    <w:p w:rsidR="004D31EC" w:rsidRPr="006045E6" w:rsidRDefault="004D31EC" w:rsidP="004D31EC">
      <w:pPr>
        <w:spacing w:after="0" w:line="240" w:lineRule="auto"/>
        <w:jc w:val="center"/>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від ________________202____р. </w:t>
      </w:r>
    </w:p>
    <w:p w:rsidR="004D31EC" w:rsidRPr="006045E6" w:rsidRDefault="004D31EC" w:rsidP="004D31EC">
      <w:pPr>
        <w:spacing w:after="0" w:line="240" w:lineRule="auto"/>
        <w:jc w:val="center"/>
        <w:rPr>
          <w:rFonts w:ascii="Times New Roman" w:eastAsia="Times New Roman" w:hAnsi="Times New Roman" w:cs="Times New Roman"/>
          <w:b/>
          <w:sz w:val="24"/>
          <w:szCs w:val="24"/>
        </w:rPr>
      </w:pPr>
    </w:p>
    <w:p w:rsidR="004D31EC" w:rsidRPr="006045E6" w:rsidRDefault="004D31EC" w:rsidP="004D31EC">
      <w:pPr>
        <w:spacing w:after="0" w:line="240" w:lineRule="auto"/>
        <w:jc w:val="center"/>
        <w:rPr>
          <w:rFonts w:ascii="Times New Roman" w:eastAsia="Times New Roman" w:hAnsi="Times New Roman" w:cs="Times New Roman"/>
          <w:b/>
          <w:sz w:val="24"/>
          <w:szCs w:val="24"/>
        </w:rPr>
      </w:pP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4D31EC" w:rsidRPr="006045E6" w:rsidTr="004D7BB3">
        <w:trPr>
          <w:trHeight w:val="22"/>
          <w:jc w:val="center"/>
        </w:trPr>
        <w:tc>
          <w:tcPr>
            <w:tcW w:w="445"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w:t>
            </w:r>
          </w:p>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п/п</w:t>
            </w:r>
          </w:p>
        </w:tc>
        <w:tc>
          <w:tcPr>
            <w:tcW w:w="1746"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 xml:space="preserve">Найменування </w:t>
            </w:r>
          </w:p>
        </w:tc>
        <w:tc>
          <w:tcPr>
            <w:tcW w:w="1024"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Міжнародна непатентована назва</w:t>
            </w:r>
          </w:p>
        </w:tc>
        <w:tc>
          <w:tcPr>
            <w:tcW w:w="1181"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Країна походження</w:t>
            </w:r>
          </w:p>
        </w:tc>
        <w:tc>
          <w:tcPr>
            <w:tcW w:w="1160"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Одиниця виміру</w:t>
            </w:r>
          </w:p>
        </w:tc>
        <w:tc>
          <w:tcPr>
            <w:tcW w:w="888"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Кількість</w:t>
            </w:r>
          </w:p>
        </w:tc>
        <w:tc>
          <w:tcPr>
            <w:tcW w:w="1317"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Ціна за од., грн.</w:t>
            </w:r>
          </w:p>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(без ПДВ)</w:t>
            </w:r>
          </w:p>
        </w:tc>
        <w:tc>
          <w:tcPr>
            <w:tcW w:w="1317"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Ціна за од., грн.</w:t>
            </w:r>
          </w:p>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(з ПДВ)</w:t>
            </w:r>
          </w:p>
        </w:tc>
        <w:tc>
          <w:tcPr>
            <w:tcW w:w="1170" w:type="dxa"/>
            <w:vAlign w:val="center"/>
          </w:tcPr>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Сума, грн.</w:t>
            </w:r>
          </w:p>
          <w:p w:rsidR="004D31EC" w:rsidRPr="006045E6" w:rsidRDefault="004D31EC" w:rsidP="004D7BB3">
            <w:pPr>
              <w:spacing w:after="0" w:line="240" w:lineRule="auto"/>
              <w:jc w:val="center"/>
              <w:rPr>
                <w:rFonts w:ascii="Times New Roman" w:eastAsia="Times New Roman" w:hAnsi="Times New Roman" w:cs="Times New Roman"/>
                <w:b/>
              </w:rPr>
            </w:pPr>
            <w:r w:rsidRPr="006045E6">
              <w:rPr>
                <w:rFonts w:ascii="Times New Roman" w:eastAsia="Times New Roman" w:hAnsi="Times New Roman" w:cs="Times New Roman"/>
                <w:b/>
              </w:rPr>
              <w:t xml:space="preserve"> (з ПДВ)</w:t>
            </w:r>
          </w:p>
        </w:tc>
      </w:tr>
      <w:tr w:rsidR="004D31EC" w:rsidRPr="006045E6" w:rsidTr="004D7BB3">
        <w:trPr>
          <w:trHeight w:val="22"/>
          <w:jc w:val="center"/>
        </w:trPr>
        <w:tc>
          <w:tcPr>
            <w:tcW w:w="445" w:type="dxa"/>
            <w:vAlign w:val="center"/>
          </w:tcPr>
          <w:p w:rsidR="004D31EC" w:rsidRPr="006045E6" w:rsidRDefault="004D31EC" w:rsidP="004D7BB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4D31EC" w:rsidRPr="006045E6" w:rsidRDefault="004D31EC" w:rsidP="004D7BB3">
            <w:pPr>
              <w:spacing w:after="0" w:line="240" w:lineRule="auto"/>
              <w:rPr>
                <w:rFonts w:ascii="Times New Roman" w:eastAsia="Times New Roman" w:hAnsi="Times New Roman" w:cs="Times New Roman"/>
                <w:sz w:val="24"/>
                <w:szCs w:val="24"/>
              </w:rPr>
            </w:pPr>
          </w:p>
        </w:tc>
        <w:tc>
          <w:tcPr>
            <w:tcW w:w="1024" w:type="dxa"/>
            <w:vAlign w:val="center"/>
          </w:tcPr>
          <w:p w:rsidR="004D31EC" w:rsidRPr="006045E6" w:rsidRDefault="004D31EC" w:rsidP="004D7BB3">
            <w:pPr>
              <w:spacing w:after="0" w:line="240" w:lineRule="auto"/>
              <w:rPr>
                <w:rFonts w:ascii="Times New Roman" w:eastAsia="Times New Roman" w:hAnsi="Times New Roman" w:cs="Times New Roman"/>
                <w:sz w:val="24"/>
                <w:szCs w:val="24"/>
              </w:rPr>
            </w:pPr>
          </w:p>
        </w:tc>
        <w:tc>
          <w:tcPr>
            <w:tcW w:w="1181" w:type="dxa"/>
            <w:vAlign w:val="center"/>
          </w:tcPr>
          <w:p w:rsidR="004D31EC" w:rsidRPr="006045E6" w:rsidRDefault="004D31EC" w:rsidP="004D7BB3">
            <w:pPr>
              <w:spacing w:after="0" w:line="240" w:lineRule="auto"/>
              <w:rPr>
                <w:rFonts w:ascii="Times New Roman" w:eastAsia="Times New Roman" w:hAnsi="Times New Roman" w:cs="Times New Roman"/>
                <w:sz w:val="24"/>
                <w:szCs w:val="24"/>
              </w:rPr>
            </w:pPr>
          </w:p>
        </w:tc>
        <w:tc>
          <w:tcPr>
            <w:tcW w:w="1160" w:type="dxa"/>
            <w:vAlign w:val="center"/>
          </w:tcPr>
          <w:p w:rsidR="004D31EC" w:rsidRPr="006045E6" w:rsidRDefault="004D31EC" w:rsidP="004D7BB3">
            <w:pPr>
              <w:spacing w:after="0" w:line="240" w:lineRule="auto"/>
              <w:jc w:val="center"/>
              <w:rPr>
                <w:rFonts w:ascii="Times New Roman" w:eastAsia="Times New Roman" w:hAnsi="Times New Roman" w:cs="Times New Roman"/>
                <w:sz w:val="24"/>
                <w:szCs w:val="24"/>
              </w:rPr>
            </w:pPr>
          </w:p>
        </w:tc>
        <w:tc>
          <w:tcPr>
            <w:tcW w:w="888" w:type="dxa"/>
            <w:vAlign w:val="center"/>
          </w:tcPr>
          <w:p w:rsidR="004D31EC" w:rsidRPr="006045E6" w:rsidRDefault="004D31EC" w:rsidP="004D7BB3">
            <w:pPr>
              <w:spacing w:after="0" w:line="240" w:lineRule="auto"/>
              <w:jc w:val="center"/>
              <w:rPr>
                <w:rFonts w:ascii="Times New Roman" w:eastAsia="Times New Roman" w:hAnsi="Times New Roman" w:cs="Times New Roman"/>
                <w:sz w:val="24"/>
                <w:szCs w:val="24"/>
              </w:rPr>
            </w:pPr>
          </w:p>
        </w:tc>
        <w:tc>
          <w:tcPr>
            <w:tcW w:w="1317" w:type="dxa"/>
            <w:vAlign w:val="center"/>
          </w:tcPr>
          <w:p w:rsidR="004D31EC" w:rsidRPr="006045E6" w:rsidRDefault="004D31EC" w:rsidP="004D7BB3">
            <w:pPr>
              <w:spacing w:after="0" w:line="240" w:lineRule="auto"/>
              <w:jc w:val="center"/>
              <w:rPr>
                <w:rFonts w:ascii="Times New Roman" w:eastAsia="Times New Roman" w:hAnsi="Times New Roman" w:cs="Times New Roman"/>
                <w:sz w:val="24"/>
                <w:szCs w:val="24"/>
              </w:rPr>
            </w:pPr>
          </w:p>
        </w:tc>
        <w:tc>
          <w:tcPr>
            <w:tcW w:w="1317" w:type="dxa"/>
            <w:vAlign w:val="center"/>
          </w:tcPr>
          <w:p w:rsidR="004D31EC" w:rsidRPr="006045E6" w:rsidRDefault="004D31EC" w:rsidP="004D7BB3">
            <w:pPr>
              <w:spacing w:after="0" w:line="240" w:lineRule="auto"/>
              <w:jc w:val="center"/>
              <w:rPr>
                <w:rFonts w:ascii="Times New Roman" w:eastAsia="Times New Roman" w:hAnsi="Times New Roman" w:cs="Times New Roman"/>
                <w:sz w:val="24"/>
                <w:szCs w:val="24"/>
              </w:rPr>
            </w:pPr>
          </w:p>
        </w:tc>
        <w:tc>
          <w:tcPr>
            <w:tcW w:w="1170" w:type="dxa"/>
            <w:vAlign w:val="center"/>
          </w:tcPr>
          <w:p w:rsidR="004D31EC" w:rsidRPr="006045E6" w:rsidRDefault="004D31EC" w:rsidP="004D7BB3">
            <w:pPr>
              <w:spacing w:after="0" w:line="240" w:lineRule="auto"/>
              <w:jc w:val="center"/>
              <w:rPr>
                <w:rFonts w:ascii="Times New Roman" w:eastAsia="Times New Roman" w:hAnsi="Times New Roman" w:cs="Times New Roman"/>
                <w:sz w:val="24"/>
                <w:szCs w:val="24"/>
              </w:rPr>
            </w:pPr>
          </w:p>
        </w:tc>
      </w:tr>
    </w:tbl>
    <w:p w:rsidR="004D31EC" w:rsidRPr="006045E6" w:rsidRDefault="004D31EC" w:rsidP="004D31EC">
      <w:pPr>
        <w:spacing w:after="0" w:line="240" w:lineRule="auto"/>
        <w:ind w:left="426"/>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4D31EC" w:rsidRPr="006045E6" w:rsidRDefault="004D31EC" w:rsidP="004D31EC">
      <w:pPr>
        <w:spacing w:after="0" w:line="240" w:lineRule="auto"/>
        <w:rPr>
          <w:rFonts w:ascii="Times New Roman" w:eastAsia="Times New Roman" w:hAnsi="Times New Roman" w:cs="Times New Roman"/>
          <w:sz w:val="24"/>
          <w:szCs w:val="24"/>
        </w:rPr>
      </w:pPr>
    </w:p>
    <w:p w:rsidR="004D31EC" w:rsidRPr="006045E6" w:rsidRDefault="004D31EC" w:rsidP="004D31EC">
      <w:pPr>
        <w:spacing w:after="0" w:line="240" w:lineRule="auto"/>
      </w:pPr>
    </w:p>
    <w:p w:rsidR="004D31EC" w:rsidRPr="006045E6" w:rsidRDefault="004D31EC" w:rsidP="004D31EC">
      <w:pPr>
        <w:spacing w:after="0" w:line="240" w:lineRule="auto"/>
      </w:pPr>
    </w:p>
    <w:tbl>
      <w:tblPr>
        <w:tblpPr w:leftFromText="180" w:rightFromText="180" w:vertAnchor="text" w:horzAnchor="margin" w:tblpXSpec="center" w:tblpY="80"/>
        <w:tblW w:w="9686" w:type="dxa"/>
        <w:tblLayout w:type="fixed"/>
        <w:tblLook w:val="0000" w:firstRow="0" w:lastRow="0" w:firstColumn="0" w:lastColumn="0" w:noHBand="0" w:noVBand="0"/>
      </w:tblPr>
      <w:tblGrid>
        <w:gridCol w:w="4843"/>
        <w:gridCol w:w="4843"/>
      </w:tblGrid>
      <w:tr w:rsidR="004D31EC" w:rsidRPr="006045E6" w:rsidTr="004D7BB3">
        <w:tc>
          <w:tcPr>
            <w:tcW w:w="4843" w:type="dxa"/>
          </w:tcPr>
          <w:p w:rsidR="004D31EC" w:rsidRPr="006045E6" w:rsidRDefault="004D31EC" w:rsidP="004D7BB3">
            <w:pPr>
              <w:keepNext/>
              <w:spacing w:after="0" w:line="240" w:lineRule="auto"/>
              <w:ind w:firstLine="426"/>
              <w:jc w:val="center"/>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ПОСТАЧАЛЬНИК</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jc w:val="center"/>
              <w:rPr>
                <w:rFonts w:ascii="Times New Roman" w:eastAsia="Times New Roman" w:hAnsi="Times New Roman" w:cs="Times New Roman"/>
                <w:b/>
                <w:sz w:val="24"/>
                <w:szCs w:val="24"/>
              </w:rPr>
            </w:pPr>
          </w:p>
        </w:tc>
        <w:tc>
          <w:tcPr>
            <w:tcW w:w="4843" w:type="dxa"/>
          </w:tcPr>
          <w:p w:rsidR="004D31EC" w:rsidRPr="006045E6" w:rsidRDefault="004D31EC" w:rsidP="004D7BB3">
            <w:pPr>
              <w:keepNext/>
              <w:spacing w:after="0" w:line="240" w:lineRule="auto"/>
              <w:ind w:firstLine="426"/>
              <w:jc w:val="center"/>
              <w:rPr>
                <w:rFonts w:ascii="Times New Roman" w:eastAsia="Times New Roman" w:hAnsi="Times New Roman" w:cs="Times New Roman"/>
                <w:sz w:val="24"/>
                <w:szCs w:val="24"/>
              </w:rPr>
            </w:pPr>
            <w:r w:rsidRPr="006045E6">
              <w:rPr>
                <w:rFonts w:ascii="Times New Roman" w:eastAsia="Times New Roman" w:hAnsi="Times New Roman" w:cs="Times New Roman"/>
                <w:sz w:val="24"/>
                <w:szCs w:val="24"/>
              </w:rPr>
              <w:t>ПОКУПЕЦЬ</w:t>
            </w:r>
          </w:p>
          <w:p w:rsidR="004D31EC" w:rsidRPr="006045E6" w:rsidRDefault="004D31EC" w:rsidP="004D7BB3">
            <w:pPr>
              <w:spacing w:after="0" w:line="240" w:lineRule="auto"/>
              <w:ind w:left="319"/>
              <w:jc w:val="both"/>
              <w:rPr>
                <w:rFonts w:ascii="Times New Roman" w:eastAsia="Times New Roman" w:hAnsi="Times New Roman" w:cs="Times New Roman"/>
                <w:b/>
                <w:sz w:val="24"/>
                <w:szCs w:val="24"/>
              </w:rPr>
            </w:pP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firstLine="426"/>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__________________________________</w:t>
            </w:r>
          </w:p>
          <w:p w:rsidR="004D31EC" w:rsidRPr="006045E6" w:rsidRDefault="004D31EC" w:rsidP="004D7BB3">
            <w:pPr>
              <w:spacing w:after="0" w:line="240" w:lineRule="auto"/>
              <w:ind w:left="319"/>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__________________________________</w:t>
            </w:r>
          </w:p>
          <w:p w:rsidR="004D31EC" w:rsidRPr="006045E6" w:rsidRDefault="004D31EC" w:rsidP="004D7BB3">
            <w:pPr>
              <w:spacing w:after="0" w:line="240" w:lineRule="auto"/>
              <w:jc w:val="both"/>
              <w:rPr>
                <w:rFonts w:ascii="Times New Roman" w:eastAsia="Times New Roman" w:hAnsi="Times New Roman" w:cs="Times New Roman"/>
                <w:b/>
                <w:sz w:val="24"/>
                <w:szCs w:val="24"/>
              </w:rPr>
            </w:pPr>
          </w:p>
        </w:tc>
      </w:tr>
      <w:tr w:rsidR="004D31EC" w:rsidRPr="006045E6" w:rsidTr="004D7BB3">
        <w:trPr>
          <w:trHeight w:val="80"/>
        </w:trPr>
        <w:tc>
          <w:tcPr>
            <w:tcW w:w="4843" w:type="dxa"/>
          </w:tcPr>
          <w:p w:rsidR="004D31EC" w:rsidRPr="006045E6" w:rsidRDefault="004D31EC" w:rsidP="004D7BB3">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М.П.</w:t>
            </w:r>
          </w:p>
        </w:tc>
        <w:tc>
          <w:tcPr>
            <w:tcW w:w="4843" w:type="dxa"/>
          </w:tcPr>
          <w:p w:rsidR="004D31EC" w:rsidRPr="006045E6" w:rsidRDefault="004D31EC" w:rsidP="004D7BB3">
            <w:pPr>
              <w:spacing w:after="0" w:line="240" w:lineRule="auto"/>
              <w:ind w:firstLine="426"/>
              <w:jc w:val="both"/>
              <w:rPr>
                <w:rFonts w:ascii="Times New Roman" w:eastAsia="Times New Roman" w:hAnsi="Times New Roman" w:cs="Times New Roman"/>
                <w:b/>
                <w:sz w:val="24"/>
                <w:szCs w:val="24"/>
              </w:rPr>
            </w:pPr>
            <w:r w:rsidRPr="006045E6">
              <w:rPr>
                <w:rFonts w:ascii="Times New Roman" w:eastAsia="Times New Roman" w:hAnsi="Times New Roman" w:cs="Times New Roman"/>
                <w:b/>
                <w:sz w:val="24"/>
                <w:szCs w:val="24"/>
              </w:rPr>
              <w:t xml:space="preserve">           _________________</w:t>
            </w:r>
          </w:p>
          <w:p w:rsidR="004D31EC" w:rsidRPr="006045E6" w:rsidRDefault="004D31EC" w:rsidP="004D7BB3">
            <w:pPr>
              <w:spacing w:after="0" w:line="240" w:lineRule="auto"/>
              <w:ind w:firstLine="426"/>
              <w:rPr>
                <w:rFonts w:ascii="Times New Roman" w:eastAsia="Times New Roman" w:hAnsi="Times New Roman" w:cs="Times New Roman"/>
                <w:sz w:val="24"/>
                <w:szCs w:val="24"/>
              </w:rPr>
            </w:pPr>
            <w:r w:rsidRPr="006045E6">
              <w:rPr>
                <w:rFonts w:ascii="Times New Roman" w:eastAsia="Times New Roman" w:hAnsi="Times New Roman" w:cs="Times New Roman"/>
                <w:b/>
                <w:sz w:val="24"/>
                <w:szCs w:val="24"/>
              </w:rPr>
              <w:t>М.П.</w:t>
            </w:r>
          </w:p>
        </w:tc>
      </w:tr>
    </w:tbl>
    <w:p w:rsidR="004D31EC" w:rsidRPr="006045E6" w:rsidRDefault="004D31EC" w:rsidP="004D31EC">
      <w:pPr>
        <w:spacing w:after="0" w:line="240" w:lineRule="auto"/>
      </w:pPr>
    </w:p>
    <w:p w:rsidR="004D31EC" w:rsidRPr="006045E6" w:rsidRDefault="004D31EC" w:rsidP="004D31EC">
      <w:pPr>
        <w:spacing w:after="0" w:line="240" w:lineRule="auto"/>
      </w:pPr>
      <w:bookmarkStart w:id="6" w:name="_Hlk141707468"/>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bookmarkEnd w:id="6"/>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pP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bookmarkStart w:id="7" w:name="_Hlk142905108"/>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bookmarkEnd w:id="7"/>
    <w:p w:rsidR="004D31EC" w:rsidRPr="006045E6" w:rsidRDefault="004D31EC" w:rsidP="004D31EC">
      <w:pPr>
        <w:spacing w:after="0" w:line="240" w:lineRule="auto"/>
        <w:ind w:left="6379"/>
        <w:jc w:val="right"/>
        <w:rPr>
          <w:rFonts w:ascii="Times New Roman" w:eastAsia="Times New Roman" w:hAnsi="Times New Roman" w:cs="Times New Roman"/>
          <w:sz w:val="24"/>
          <w:szCs w:val="24"/>
        </w:rPr>
      </w:pPr>
    </w:p>
    <w:sectPr w:rsidR="004D31EC" w:rsidRPr="006045E6" w:rsidSect="00224C51">
      <w:pgSz w:w="11906" w:h="16838"/>
      <w:pgMar w:top="567" w:right="567" w:bottom="567" w:left="56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C"/>
    <w:rsid w:val="004D31EC"/>
    <w:rsid w:val="005F2945"/>
    <w:rsid w:val="007959CC"/>
    <w:rsid w:val="008D4DFC"/>
    <w:rsid w:val="00D14D79"/>
    <w:rsid w:val="00D2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ED9B"/>
  <w15:chartTrackingRefBased/>
  <w15:docId w15:val="{166372D3-D7DF-496D-83F0-E9AD76E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EC"/>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1EC"/>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10321</Words>
  <Characters>5884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2024-04-15T15:43:00Z</dcterms:created>
  <dcterms:modified xsi:type="dcterms:W3CDTF">2024-04-15T15:43:00Z</dcterms:modified>
</cp:coreProperties>
</file>