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D" w:rsidRPr="007F07FD" w:rsidRDefault="007F07FD" w:rsidP="007F07FD">
      <w:pPr>
        <w:widowControl w:val="0"/>
        <w:autoSpaceDE w:val="0"/>
        <w:autoSpaceDN w:val="0"/>
        <w:adjustRightInd w:val="0"/>
        <w:jc w:val="center"/>
        <w:rPr>
          <w:rFonts w:ascii="Times New Roman" w:hAnsi="Times New Roman" w:cs="Times New Roman"/>
          <w:b/>
          <w:bCs/>
        </w:rPr>
      </w:pPr>
      <w:r w:rsidRPr="007F07FD">
        <w:rPr>
          <w:rFonts w:ascii="Times New Roman" w:hAnsi="Times New Roman" w:cs="Times New Roman"/>
          <w:b/>
          <w:sz w:val="32"/>
          <w:szCs w:val="32"/>
        </w:rPr>
        <w:t>КОМУНАЛЬНЕ НЕКОМЕРЦІЙНЕ ПІДПРИЄМСТВО ПОЛОНСЬКОЇ МІСЬКОЇ РАДИ "ПОЛОНСЬКА МІСЬКА БАГАТОПРОФІЛЬНА ЛІКАРНЯ ІМ.НАТАЛІЇ САВЕЛІЇВНИ ГОВОРУН"</w:t>
      </w:r>
    </w:p>
    <w:p w:rsidR="007F07FD" w:rsidRPr="007F07FD" w:rsidRDefault="007F07FD" w:rsidP="007F07FD">
      <w:pPr>
        <w:widowControl w:val="0"/>
        <w:autoSpaceDE w:val="0"/>
        <w:autoSpaceDN w:val="0"/>
        <w:adjustRightInd w:val="0"/>
        <w:jc w:val="center"/>
        <w:rPr>
          <w:rFonts w:ascii="Times New Roman" w:hAnsi="Times New Roman" w:cs="Times New Roman"/>
          <w:b/>
          <w:bCs/>
        </w:rPr>
      </w:pP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Затверджено </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Рішення №</w:t>
      </w:r>
      <w:r w:rsidR="0078558B">
        <w:rPr>
          <w:rFonts w:ascii="Times New Roman" w:hAnsi="Times New Roman" w:cs="Times New Roman"/>
          <w:b/>
          <w:bCs/>
          <w:color w:val="000000"/>
        </w:rPr>
        <w:t xml:space="preserve"> 159</w:t>
      </w:r>
      <w:r w:rsidRPr="007F07FD">
        <w:rPr>
          <w:rFonts w:ascii="Times New Roman" w:hAnsi="Times New Roman" w:cs="Times New Roman"/>
          <w:b/>
          <w:bCs/>
          <w:color w:val="000000"/>
        </w:rPr>
        <w:t xml:space="preserve">  уповноваженої особи </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від «</w:t>
      </w:r>
      <w:r w:rsidR="0078558B">
        <w:rPr>
          <w:rFonts w:ascii="Times New Roman" w:hAnsi="Times New Roman" w:cs="Times New Roman"/>
          <w:b/>
          <w:bCs/>
          <w:color w:val="000000"/>
        </w:rPr>
        <w:t>30</w:t>
      </w:r>
      <w:r w:rsidRPr="007F07FD">
        <w:rPr>
          <w:rFonts w:ascii="Times New Roman" w:hAnsi="Times New Roman" w:cs="Times New Roman"/>
          <w:b/>
          <w:bCs/>
          <w:color w:val="000000"/>
        </w:rPr>
        <w:t xml:space="preserve">» </w:t>
      </w:r>
      <w:bookmarkStart w:id="0" w:name="_GoBack"/>
      <w:bookmarkEnd w:id="0"/>
      <w:r>
        <w:rPr>
          <w:rFonts w:ascii="Times New Roman" w:hAnsi="Times New Roman" w:cs="Times New Roman"/>
          <w:b/>
          <w:bCs/>
          <w:color w:val="000000"/>
        </w:rPr>
        <w:t>листопада</w:t>
      </w:r>
      <w:r w:rsidRPr="007F07FD">
        <w:rPr>
          <w:rFonts w:ascii="Times New Roman" w:hAnsi="Times New Roman" w:cs="Times New Roman"/>
          <w:b/>
          <w:bCs/>
          <w:color w:val="000000"/>
        </w:rPr>
        <w:t xml:space="preserve"> 202</w:t>
      </w:r>
      <w:r>
        <w:rPr>
          <w:rFonts w:ascii="Times New Roman" w:hAnsi="Times New Roman" w:cs="Times New Roman"/>
          <w:b/>
          <w:bCs/>
          <w:color w:val="000000"/>
        </w:rPr>
        <w:t>2</w:t>
      </w:r>
      <w:r w:rsidRPr="007F07FD">
        <w:rPr>
          <w:rFonts w:ascii="Times New Roman" w:hAnsi="Times New Roman" w:cs="Times New Roman"/>
          <w:b/>
          <w:bCs/>
          <w:color w:val="000000"/>
        </w:rPr>
        <w:t xml:space="preserve"> р.</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Уповноважена особа </w:t>
      </w:r>
    </w:p>
    <w:p w:rsidR="007F07FD" w:rsidRPr="007F07FD" w:rsidRDefault="007F07FD" w:rsidP="007F07FD">
      <w:pPr>
        <w:keepNext/>
        <w:widowControl w:val="0"/>
        <w:autoSpaceDE w:val="0"/>
        <w:autoSpaceDN w:val="0"/>
        <w:adjustRightInd w:val="0"/>
        <w:jc w:val="right"/>
        <w:rPr>
          <w:rFonts w:ascii="Times New Roman" w:hAnsi="Times New Roman" w:cs="Times New Roman"/>
          <w:b/>
          <w:bCs/>
          <w:color w:val="000000"/>
          <w:sz w:val="28"/>
          <w:szCs w:val="28"/>
          <w:lang w:val="ru-RU"/>
        </w:rPr>
      </w:pPr>
      <w:r w:rsidRPr="007F07FD">
        <w:rPr>
          <w:rFonts w:ascii="Times New Roman" w:hAnsi="Times New Roman" w:cs="Times New Roman"/>
          <w:b/>
          <w:bCs/>
          <w:color w:val="000000"/>
        </w:rPr>
        <w:t xml:space="preserve">_______________ </w:t>
      </w:r>
      <w:r w:rsidRPr="007F07FD">
        <w:rPr>
          <w:rFonts w:ascii="Times New Roman" w:hAnsi="Times New Roman" w:cs="Times New Roman"/>
          <w:b/>
          <w:bCs/>
          <w:color w:val="000000"/>
          <w:lang w:val="ru-RU"/>
        </w:rPr>
        <w:t>Буджерак І.П.</w:t>
      </w:r>
    </w:p>
    <w:p w:rsidR="007F07FD" w:rsidRPr="007F07FD" w:rsidRDefault="007F07FD" w:rsidP="007F07FD">
      <w:pPr>
        <w:widowControl w:val="0"/>
        <w:autoSpaceDE w:val="0"/>
        <w:autoSpaceDN w:val="0"/>
        <w:adjustRightInd w:val="0"/>
        <w:jc w:val="right"/>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10598"/>
      </w:tblGrid>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ТЕНДЕРНА ДОКУМЕНТАЦІЯ</w:t>
            </w:r>
          </w:p>
        </w:tc>
      </w:tr>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 xml:space="preserve">для  процедури закупівлі </w:t>
            </w:r>
          </w:p>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7F07FD">
              <w:rPr>
                <w:rFonts w:ascii="Times New Roman" w:hAnsi="Times New Roman" w:cs="Times New Roman"/>
                <w:b/>
                <w:bCs/>
                <w:sz w:val="40"/>
                <w:szCs w:val="40"/>
              </w:rPr>
              <w:t>»</w:t>
            </w:r>
          </w:p>
        </w:tc>
      </w:tr>
    </w:tbl>
    <w:p w:rsidR="007F07FD" w:rsidRPr="007F07FD" w:rsidRDefault="007F07FD" w:rsidP="007F07FD">
      <w:pPr>
        <w:jc w:val="center"/>
        <w:rPr>
          <w:rFonts w:ascii="Times New Roman" w:hAnsi="Times New Roman" w:cs="Times New Roman"/>
          <w:b/>
          <w:bCs/>
        </w:rPr>
      </w:pPr>
    </w:p>
    <w:p w:rsidR="007F07FD" w:rsidRPr="007F07FD" w:rsidRDefault="007F07FD" w:rsidP="007F07FD">
      <w:pPr>
        <w:jc w:val="center"/>
        <w:rPr>
          <w:rFonts w:ascii="Times New Roman" w:hAnsi="Times New Roman" w:cs="Times New Roman"/>
          <w:b/>
          <w:bCs/>
        </w:rPr>
      </w:pPr>
    </w:p>
    <w:p w:rsidR="007F07FD" w:rsidRPr="007F07FD" w:rsidRDefault="007F07FD" w:rsidP="007F07FD">
      <w:pPr>
        <w:jc w:val="center"/>
        <w:rPr>
          <w:rFonts w:ascii="Times New Roman" w:hAnsi="Times New Roman" w:cs="Times New Roman"/>
          <w:b/>
          <w:bCs/>
        </w:rPr>
      </w:pPr>
    </w:p>
    <w:p w:rsidR="007F07FD" w:rsidRPr="007F07FD" w:rsidRDefault="007F07FD" w:rsidP="007F07FD">
      <w:pPr>
        <w:ind w:firstLine="708"/>
        <w:jc w:val="center"/>
        <w:rPr>
          <w:rFonts w:ascii="Times New Roman" w:hAnsi="Times New Roman" w:cs="Times New Roman"/>
          <w:b/>
          <w:bCs/>
          <w:sz w:val="36"/>
          <w:szCs w:val="36"/>
        </w:rPr>
      </w:pPr>
      <w:r w:rsidRPr="007F07FD">
        <w:rPr>
          <w:rFonts w:ascii="Times New Roman" w:hAnsi="Times New Roman" w:cs="Times New Roman"/>
          <w:b/>
          <w:bCs/>
          <w:sz w:val="32"/>
          <w:szCs w:val="32"/>
        </w:rPr>
        <w:t xml:space="preserve">на закупівлю товарів </w:t>
      </w:r>
    </w:p>
    <w:p w:rsidR="007F07FD" w:rsidRPr="007F07FD" w:rsidRDefault="007F07FD" w:rsidP="007F07FD">
      <w:pPr>
        <w:jc w:val="center"/>
        <w:rPr>
          <w:rFonts w:ascii="Times New Roman" w:hAnsi="Times New Roman" w:cs="Times New Roman"/>
          <w:b/>
          <w:bCs/>
          <w:sz w:val="32"/>
          <w:szCs w:val="32"/>
        </w:rPr>
      </w:pPr>
    </w:p>
    <w:p w:rsidR="007F07FD" w:rsidRPr="00CA2D05" w:rsidRDefault="00CA2D05" w:rsidP="007F07FD">
      <w:pPr>
        <w:widowControl w:val="0"/>
        <w:autoSpaceDE w:val="0"/>
        <w:autoSpaceDN w:val="0"/>
        <w:adjustRightInd w:val="0"/>
        <w:jc w:val="center"/>
        <w:rPr>
          <w:rFonts w:ascii="Times New Roman" w:hAnsi="Times New Roman" w:cs="Times New Roman"/>
          <w:b/>
          <w:bCs/>
          <w:sz w:val="32"/>
          <w:szCs w:val="32"/>
        </w:rPr>
      </w:pPr>
      <w:r w:rsidRPr="00CA2D05">
        <w:rPr>
          <w:rFonts w:ascii="Times New Roman" w:hAnsi="Times New Roman" w:cs="Times New Roman"/>
          <w:b/>
          <w:bCs/>
          <w:sz w:val="32"/>
          <w:szCs w:val="32"/>
        </w:rPr>
        <w:t>код ДК 021:2015 - 33600000-6 — «Фармацевтична продукція» (Ketaminе, Diazepam, Morphine, Fentanyl, Atracurium, Propofol, Suxamethonium, Thiopental, Sodium oxybate)</w:t>
      </w: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Default="007F07FD"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Pr="007F07FD" w:rsidRDefault="00CA2D05"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sz w:val="26"/>
          <w:szCs w:val="26"/>
        </w:rPr>
      </w:pPr>
    </w:p>
    <w:p w:rsidR="007F07FD" w:rsidRPr="007F07FD" w:rsidRDefault="007F07FD" w:rsidP="007F07FD">
      <w:pPr>
        <w:widowControl w:val="0"/>
        <w:autoSpaceDE w:val="0"/>
        <w:autoSpaceDN w:val="0"/>
        <w:adjustRightInd w:val="0"/>
        <w:jc w:val="center"/>
        <w:rPr>
          <w:rFonts w:ascii="Times New Roman" w:hAnsi="Times New Roman" w:cs="Times New Roman"/>
          <w:b/>
          <w:bCs/>
          <w:color w:val="000000"/>
          <w:sz w:val="26"/>
          <w:szCs w:val="26"/>
        </w:rPr>
      </w:pPr>
      <w:r w:rsidRPr="007F07FD">
        <w:rPr>
          <w:rFonts w:ascii="Times New Roman" w:hAnsi="Times New Roman" w:cs="Times New Roman"/>
          <w:b/>
          <w:bCs/>
          <w:color w:val="000000"/>
          <w:sz w:val="26"/>
          <w:szCs w:val="26"/>
          <w:lang w:val="ru-RU"/>
        </w:rPr>
        <w:t>місто Полонне</w:t>
      </w:r>
      <w:r>
        <w:rPr>
          <w:rFonts w:ascii="Times New Roman" w:hAnsi="Times New Roman" w:cs="Times New Roman"/>
          <w:b/>
          <w:bCs/>
          <w:color w:val="000000"/>
          <w:sz w:val="26"/>
          <w:szCs w:val="26"/>
        </w:rPr>
        <w:t xml:space="preserve"> - 2022</w:t>
      </w:r>
    </w:p>
    <w:p w:rsidR="007F07FD" w:rsidRDefault="00B2452E">
      <w:pPr>
        <w:pStyle w:val="LO-normal"/>
        <w:widowControl w:val="0"/>
        <w:tabs>
          <w:tab w:val="left" w:pos="2610"/>
          <w:tab w:val="center" w:pos="4659"/>
        </w:tabs>
        <w:ind w:hanging="3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B2452E" w:rsidRDefault="00B2452E" w:rsidP="007F07FD">
      <w:pPr>
        <w:pStyle w:val="LO-normal"/>
        <w:widowControl w:val="0"/>
        <w:tabs>
          <w:tab w:val="left" w:pos="2610"/>
          <w:tab w:val="center" w:pos="4659"/>
        </w:tabs>
        <w:ind w:hanging="320"/>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B2452E" w:rsidRDefault="00B2452E">
      <w:pPr>
        <w:pStyle w:val="LO-normal"/>
        <w:widowControl w:val="0"/>
        <w:ind w:hanging="320"/>
        <w:jc w:val="center"/>
        <w:rPr>
          <w:b/>
          <w:bCs/>
        </w:rPr>
      </w:pP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   Загальні положення</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w:t>
      </w:r>
      <w:r>
        <w:rPr>
          <w:rFonts w:ascii="Times New Roman" w:hAnsi="Times New Roman"/>
          <w:sz w:val="24"/>
          <w:szCs w:val="24"/>
        </w:rPr>
        <w:t>.  Порядок унесення змін та надання роз’яснень до тендерної документації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III</w:t>
      </w:r>
      <w:r>
        <w:rPr>
          <w:rFonts w:ascii="Times New Roman" w:hAnsi="Times New Roman"/>
          <w:sz w:val="24"/>
          <w:szCs w:val="24"/>
        </w:rPr>
        <w:t>. Інструкція з підготовки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IV</w:t>
      </w:r>
      <w:r>
        <w:rPr>
          <w:rFonts w:ascii="Times New Roman" w:hAnsi="Times New Roman"/>
          <w:sz w:val="24"/>
          <w:szCs w:val="24"/>
        </w:rPr>
        <w:t>. Подання та розкриття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w:t>
      </w:r>
      <w:r>
        <w:rPr>
          <w:rFonts w:ascii="Times New Roman" w:hAnsi="Times New Roman"/>
          <w:sz w:val="24"/>
          <w:szCs w:val="24"/>
        </w:rPr>
        <w:t>.  Оцінка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VI</w:t>
      </w:r>
      <w:r>
        <w:rPr>
          <w:rFonts w:ascii="Times New Roman" w:hAnsi="Times New Roman"/>
          <w:sz w:val="24"/>
          <w:szCs w:val="24"/>
        </w:rPr>
        <w:t>. Результати тендеру та укладання договору про закупівлю</w:t>
      </w:r>
    </w:p>
    <w:p w:rsidR="00B2452E" w:rsidRDefault="00B2452E">
      <w:pPr>
        <w:rPr>
          <w:rFonts w:ascii="Times New Roman" w:hAnsi="Times New Roman"/>
          <w:sz w:val="24"/>
          <w:szCs w:val="24"/>
        </w:rPr>
      </w:pPr>
    </w:p>
    <w:p w:rsidR="00B2452E" w:rsidRDefault="00B2452E">
      <w:pPr>
        <w:rPr>
          <w:rFonts w:ascii="Times New Roman" w:hAnsi="Times New Roman"/>
          <w:sz w:val="24"/>
          <w:szCs w:val="24"/>
        </w:rPr>
      </w:pPr>
      <w:r>
        <w:rPr>
          <w:rFonts w:ascii="Times New Roman" w:hAnsi="Times New Roman"/>
          <w:sz w:val="24"/>
          <w:szCs w:val="24"/>
        </w:rPr>
        <w:t>Додатки до тендерної документації:</w:t>
      </w:r>
    </w:p>
    <w:p w:rsidR="00B2452E" w:rsidRDefault="00B2452E">
      <w:pPr>
        <w:rPr>
          <w:rFonts w:ascii="Times New Roman" w:hAnsi="Times New Roman"/>
          <w:sz w:val="24"/>
          <w:szCs w:val="24"/>
        </w:rPr>
      </w:pPr>
      <w:r>
        <w:rPr>
          <w:rFonts w:ascii="Times New Roman" w:hAnsi="Times New Roman"/>
          <w:bCs/>
          <w:sz w:val="24"/>
          <w:szCs w:val="24"/>
        </w:rPr>
        <w:t>Додаток 1: Форма « Тендерна пропозиція»</w:t>
      </w:r>
    </w:p>
    <w:p w:rsidR="00B2452E" w:rsidRDefault="00B2452E">
      <w:pPr>
        <w:rPr>
          <w:rFonts w:ascii="Times New Roman" w:hAnsi="Times New Roman"/>
          <w:sz w:val="24"/>
          <w:szCs w:val="24"/>
        </w:rPr>
      </w:pPr>
      <w:r>
        <w:rPr>
          <w:rFonts w:ascii="Times New Roman" w:hAnsi="Times New Roman"/>
          <w:bCs/>
          <w:sz w:val="24"/>
          <w:szCs w:val="24"/>
        </w:rPr>
        <w:t>Додаток 2: Технічні, якісні та кількісні вимоги до предмету закупівлі</w:t>
      </w:r>
    </w:p>
    <w:p w:rsidR="00B2452E" w:rsidRDefault="00B2452E">
      <w:pPr>
        <w:rPr>
          <w:rFonts w:ascii="Times New Roman" w:hAnsi="Times New Roman"/>
          <w:sz w:val="24"/>
          <w:szCs w:val="24"/>
        </w:rPr>
      </w:pPr>
      <w:r>
        <w:rPr>
          <w:rFonts w:ascii="Times New Roman" w:hAnsi="Times New Roman"/>
          <w:bCs/>
          <w:sz w:val="24"/>
          <w:szCs w:val="24"/>
        </w:rPr>
        <w:t>Додаток 3: Кваліфікаційні критерії  та перелік документів, що підтверджують інформацію учасників про відповідність їх таким критеріям.</w:t>
      </w:r>
    </w:p>
    <w:p w:rsidR="00B2452E" w:rsidRDefault="00B2452E">
      <w:pPr>
        <w:rPr>
          <w:rFonts w:ascii="Times New Roman" w:hAnsi="Times New Roman"/>
          <w:bCs/>
          <w:sz w:val="24"/>
          <w:szCs w:val="24"/>
        </w:rPr>
      </w:pPr>
      <w:r>
        <w:rPr>
          <w:rFonts w:ascii="Times New Roman" w:hAnsi="Times New Roman"/>
          <w:bCs/>
          <w:sz w:val="24"/>
          <w:szCs w:val="24"/>
        </w:rPr>
        <w:t>Додаток 4: Проект договору про закупівлю.</w:t>
      </w:r>
    </w:p>
    <w:p w:rsidR="00B2452E" w:rsidRDefault="00B2452E" w:rsidP="00865536">
      <w:pPr>
        <w:rPr>
          <w:rFonts w:ascii="Times New Roman" w:hAnsi="Times New Roman"/>
          <w:bCs/>
          <w:sz w:val="24"/>
          <w:szCs w:val="24"/>
        </w:rPr>
      </w:pPr>
      <w:r>
        <w:rPr>
          <w:rFonts w:ascii="Times New Roman" w:hAnsi="Times New Roman"/>
          <w:bCs/>
          <w:sz w:val="24"/>
          <w:szCs w:val="24"/>
        </w:rPr>
        <w:t>Додаток 5: Лист-згода про персональні дані.</w:t>
      </w:r>
    </w:p>
    <w:p w:rsidR="00AB575A" w:rsidRDefault="00AB575A" w:rsidP="00865536">
      <w:pPr>
        <w:rPr>
          <w:rFonts w:ascii="Times New Roman" w:hAnsi="Times New Roman"/>
          <w:sz w:val="24"/>
          <w:szCs w:val="24"/>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widowControl w:val="0"/>
        <w:ind w:hanging="320"/>
        <w:jc w:val="center"/>
        <w:rPr>
          <w:rFonts w:ascii="Times New Roman" w:hAnsi="Times New Roman" w:cs="Times New Roman"/>
          <w:bCs/>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jc w:val="center"/>
        <w:rPr>
          <w:rFonts w:ascii="Times New Roman" w:hAnsi="Times New Roman" w:cs="Times New Roman"/>
          <w:sz w:val="28"/>
          <w:szCs w:val="28"/>
        </w:rPr>
      </w:pPr>
    </w:p>
    <w:p w:rsidR="00B2452E" w:rsidRDefault="00B2452E" w:rsidP="00291325">
      <w:pPr>
        <w:pStyle w:val="LO-normal"/>
        <w:widowControl w:val="0"/>
        <w:rPr>
          <w:rFonts w:ascii="Times New Roman" w:hAnsi="Times New Roman" w:cs="Times New Roman"/>
          <w:sz w:val="28"/>
          <w:szCs w:val="28"/>
        </w:rPr>
      </w:pPr>
    </w:p>
    <w:tbl>
      <w:tblPr>
        <w:tblW w:w="10524" w:type="dxa"/>
        <w:jc w:val="center"/>
        <w:tblCellMar>
          <w:left w:w="83" w:type="dxa"/>
        </w:tblCellMar>
        <w:tblLook w:val="0000" w:firstRow="0" w:lastRow="0" w:firstColumn="0" w:lastColumn="0" w:noHBand="0" w:noVBand="0"/>
      </w:tblPr>
      <w:tblGrid>
        <w:gridCol w:w="569"/>
        <w:gridCol w:w="3475"/>
        <w:gridCol w:w="6480"/>
      </w:tblGrid>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w:t>
            </w:r>
          </w:p>
        </w:tc>
        <w:tc>
          <w:tcPr>
            <w:tcW w:w="9955"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pPr>
            <w:r>
              <w:rPr>
                <w:rFonts w:ascii="Times New Roman" w:hAnsi="Times New Roman" w:cs="Times New Roman"/>
                <w:b/>
                <w:color w:val="000000"/>
                <w:sz w:val="24"/>
                <w:szCs w:val="24"/>
              </w:rPr>
              <w:t>Розділ І. Загальні положення</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Default="00B2452E">
            <w:pPr>
              <w:jc w:val="both"/>
              <w:rPr>
                <w:rFonts w:ascii="Times New Roman" w:hAnsi="Times New Roman" w:cs="Times New Roman"/>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2452E" w:rsidRDefault="00B2452E">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B2452E">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F07FD">
              <w:rPr>
                <w:rFonts w:ascii="Times New Roman" w:hAnsi="Times New Roman" w:cs="Times New Roman"/>
                <w:sz w:val="24"/>
                <w:szCs w:val="24"/>
              </w:rPr>
              <w:t>КОМУНАЛЬНЕ НЕКОМЕРЦІЙНЕ ПІДПРИЄМСТВО ПОЛОНСЬКОЇ МІСЬКОЇ РАДИ "ПОЛОНСЬКА МІСЬКА БАГАТОПРОФІЛЬНА ЛІКАРНЯ ІМ. НАТАЛІЇ САВЕЛІЇВНИ ГОВОРУН"</w:t>
            </w: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30501, Хмельницька обл., Шепетівський р-н, місто Полонне, ВУЛИЦЯ ЛЕСІ УКРАЇНКИ, будинок 177</w:t>
            </w: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 xml:space="preserve">Буджерак Іванна Петрівна, уповноважена особа, </w:t>
            </w:r>
          </w:p>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3050</w:t>
            </w:r>
            <w:r>
              <w:rPr>
                <w:rFonts w:ascii="Times New Roman" w:hAnsi="Times New Roman" w:cs="Times New Roman"/>
                <w:sz w:val="24"/>
                <w:szCs w:val="24"/>
              </w:rPr>
              <w:t>1</w:t>
            </w:r>
            <w:r w:rsidRPr="007F07FD">
              <w:rPr>
                <w:rFonts w:ascii="Times New Roman" w:hAnsi="Times New Roman" w:cs="Times New Roman"/>
                <w:sz w:val="24"/>
                <w:szCs w:val="24"/>
              </w:rPr>
              <w:t xml:space="preserve">, Хмельницька область, м. Полонне, вул. Л. Українки, 177, </w:t>
            </w:r>
          </w:p>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тел. (03843)30277;</w:t>
            </w:r>
          </w:p>
          <w:p w:rsidR="007F07FD" w:rsidRPr="007F07FD" w:rsidRDefault="00DE41BC" w:rsidP="007F07FD">
            <w:pPr>
              <w:jc w:val="both"/>
              <w:rPr>
                <w:rFonts w:ascii="Times New Roman" w:hAnsi="Times New Roman" w:cs="Times New Roman"/>
                <w:sz w:val="24"/>
                <w:szCs w:val="24"/>
              </w:rPr>
            </w:pPr>
            <w:hyperlink r:id="rId7" w:history="1">
              <w:r w:rsidR="007F07FD" w:rsidRPr="007F07FD">
                <w:rPr>
                  <w:rFonts w:ascii="Times New Roman" w:hAnsi="Times New Roman" w:cs="Times New Roman"/>
                  <w:sz w:val="24"/>
                  <w:szCs w:val="24"/>
                </w:rPr>
                <w:t>polcrl@ukr.net</w:t>
              </w:r>
            </w:hyperlink>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з особливостями</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Pr="00FA5009" w:rsidRDefault="007F07FD" w:rsidP="007F07FD">
            <w:pPr>
              <w:pStyle w:val="LO-normal"/>
              <w:widowControl w:val="0"/>
              <w:jc w:val="both"/>
              <w:rPr>
                <w:rFonts w:ascii="Times New Roman" w:hAnsi="Times New Roman" w:cs="Times New Roman"/>
                <w:b/>
                <w:sz w:val="24"/>
                <w:szCs w:val="24"/>
              </w:rPr>
            </w:pPr>
            <w:r w:rsidRPr="00FA5009">
              <w:rPr>
                <w:rFonts w:ascii="Times New Roman" w:hAnsi="Times New Roman"/>
                <w:b/>
                <w:bCs/>
                <w:sz w:val="24"/>
                <w:szCs w:val="24"/>
              </w:rPr>
              <w:t>«</w:t>
            </w:r>
            <w:r w:rsidR="00FA5009" w:rsidRPr="00FA5009">
              <w:rPr>
                <w:rFonts w:ascii="Times New Roman" w:hAnsi="Times New Roman" w:cs="Times New Roman"/>
                <w:b/>
                <w:color w:val="auto"/>
                <w:sz w:val="24"/>
                <w:szCs w:val="24"/>
              </w:rPr>
              <w:t>код ДК 021:2015</w:t>
            </w:r>
            <w:r w:rsidR="00FA5009" w:rsidRPr="00FA5009">
              <w:rPr>
                <w:rFonts w:ascii="Times New Roman" w:hAnsi="Times New Roman" w:cs="Times New Roman"/>
                <w:b/>
                <w:bCs/>
                <w:color w:val="000000"/>
                <w:sz w:val="24"/>
                <w:szCs w:val="24"/>
              </w:rPr>
              <w:t xml:space="preserve"> - </w:t>
            </w:r>
            <w:r w:rsidR="00FA5009" w:rsidRPr="00FA5009">
              <w:rPr>
                <w:rFonts w:ascii="Times New Roman" w:eastAsia="Times New Roman" w:hAnsi="Times New Roman" w:cs="Times New Roman"/>
                <w:b/>
                <w:sz w:val="24"/>
                <w:szCs w:val="24"/>
              </w:rPr>
              <w:t>33600000-6 — «Фармацевтична продукція» (Ketaminе, Diazepam, Morphine, Fentanyl, Atracurium, Propofol, Suxamethonium, Thiopental, Sodium oxybate</w:t>
            </w:r>
            <w:r w:rsidR="00FA5009">
              <w:rPr>
                <w:rFonts w:ascii="Times New Roman" w:eastAsia="Times New Roman" w:hAnsi="Times New Roman"/>
                <w:b/>
                <w:bCs/>
                <w:sz w:val="24"/>
                <w:szCs w:val="24"/>
              </w:rPr>
              <w:t>»</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Поділ предмета закупівлі на лоти не передбачено</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Місце </w:t>
            </w:r>
            <w:r w:rsidR="007F07FD">
              <w:rPr>
                <w:rFonts w:ascii="Times New Roman" w:hAnsi="Times New Roman" w:cs="Times New Roman"/>
                <w:color w:val="000000"/>
                <w:sz w:val="24"/>
                <w:szCs w:val="24"/>
              </w:rPr>
              <w:t>надання послуг</w:t>
            </w:r>
            <w:r>
              <w:rPr>
                <w:rFonts w:ascii="Times New Roman" w:hAnsi="Times New Roman" w:cs="Times New Roman"/>
                <w:color w:val="000000"/>
                <w:sz w:val="24"/>
                <w:szCs w:val="24"/>
              </w:rPr>
              <w:t>:</w:t>
            </w:r>
          </w:p>
          <w:p w:rsidR="00B2452E" w:rsidRDefault="007F07FD">
            <w:pPr>
              <w:pStyle w:val="LO-normal"/>
              <w:widowControl w:val="0"/>
              <w:ind w:hanging="2"/>
              <w:jc w:val="both"/>
              <w:rPr>
                <w:rFonts w:ascii="Times New Roman" w:hAnsi="Times New Roman" w:cs="Times New Roman"/>
                <w:color w:val="000000"/>
                <w:sz w:val="24"/>
                <w:szCs w:val="24"/>
              </w:rPr>
            </w:pPr>
            <w:r w:rsidRPr="007F07FD">
              <w:rPr>
                <w:rFonts w:ascii="Times New Roman" w:hAnsi="Times New Roman" w:cs="Times New Roman"/>
                <w:color w:val="000000"/>
                <w:sz w:val="24"/>
                <w:szCs w:val="24"/>
              </w:rPr>
              <w:t>30501, Хмельницька обл., Шепетівський р-н, місто Полонне, ВУЛИЦЯ ЛЕСІ УКРАЇНКИ, будинок 177</w:t>
            </w:r>
          </w:p>
          <w:p w:rsidR="00B2452E" w:rsidRDefault="00B2452E">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Обсяг послуг: згідно з Додатком 2  до тендерної документації.</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Default="007F07FD" w:rsidP="007F07FD">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r w:rsidR="00B2452E">
              <w:rPr>
                <w:rFonts w:ascii="Times New Roman" w:hAnsi="Times New Roman" w:cs="Times New Roman"/>
                <w:color w:val="000000"/>
                <w:sz w:val="24"/>
                <w:szCs w:val="24"/>
              </w:rPr>
              <w:t>31 грудня 2023 року.</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B2452E" w:rsidTr="00E122D7">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Інформація про валюту, у якій повинно бути </w:t>
            </w:r>
            <w:r>
              <w:rPr>
                <w:rFonts w:ascii="Times New Roman" w:hAnsi="Times New Roman" w:cs="Times New Roman"/>
                <w:b/>
                <w:color w:val="000000"/>
                <w:sz w:val="24"/>
                <w:szCs w:val="24"/>
              </w:rPr>
              <w:lastRenderedPageBreak/>
              <w:t>розраховано та зазначено ціну тендерної пропозиції</w:t>
            </w:r>
          </w:p>
        </w:tc>
        <w:tc>
          <w:tcPr>
            <w:tcW w:w="6480"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Валютою тендерної пропозиції є національна валюта України - гривня.</w:t>
            </w:r>
          </w:p>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Розрахунки здійснюватимуться у національній валюті України згідно з умовами укладеного договору. </w:t>
            </w:r>
          </w:p>
        </w:tc>
      </w:tr>
      <w:tr w:rsidR="00B2452E"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7</w:t>
            </w:r>
          </w:p>
        </w:tc>
        <w:tc>
          <w:tcPr>
            <w:tcW w:w="3475" w:type="dxa"/>
            <w:tcBorders>
              <w:top w:val="single" w:sz="4" w:space="0" w:color="auto"/>
              <w:left w:val="single" w:sz="4" w:space="0" w:color="auto"/>
              <w:bottom w:val="single" w:sz="4" w:space="0" w:color="auto"/>
              <w:right w:val="single" w:sz="4" w:space="0" w:color="auto"/>
            </w:tcBorders>
            <w:vAlign w:val="center"/>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80" w:type="dxa"/>
            <w:tcBorders>
              <w:top w:val="single" w:sz="4" w:space="0" w:color="auto"/>
              <w:left w:val="single" w:sz="4" w:space="0" w:color="auto"/>
              <w:bottom w:val="single" w:sz="4" w:space="0" w:color="auto"/>
              <w:right w:val="single" w:sz="4" w:space="0" w:color="auto"/>
            </w:tcBorders>
          </w:tcPr>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00FA5009">
              <w:rPr>
                <w:rFonts w:ascii="Times New Roman" w:hAnsi="Times New Roman" w:cs="Times New Roman"/>
                <w:color w:val="000000"/>
                <w:sz w:val="24"/>
                <w:szCs w:val="24"/>
              </w:rPr>
              <w:t>о</w:t>
            </w:r>
            <w:r>
              <w:rPr>
                <w:rFonts w:ascii="Times New Roman" w:hAnsi="Times New Roman" w:cs="Times New Roman"/>
                <w:color w:val="000000"/>
                <w:sz w:val="24"/>
                <w:szCs w:val="24"/>
              </w:rPr>
              <w:t>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B2452E" w:rsidRDefault="00B2452E">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2452E" w:rsidRDefault="00B2452E">
            <w:pPr>
              <w:widowControl w:val="0"/>
              <w:jc w:val="both"/>
              <w:rPr>
                <w:rFonts w:ascii="Times New Roman" w:hAnsi="Times New Roman" w:cs="Times New Roman"/>
                <w:sz w:val="24"/>
                <w:szCs w:val="24"/>
              </w:rPr>
            </w:pPr>
            <w:r>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4C6A"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FB4C6A" w:rsidRPr="00FB4C6A" w:rsidRDefault="00FB4C6A" w:rsidP="00FB4C6A">
            <w:pPr>
              <w:widowControl w:val="0"/>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8.</w:t>
            </w:r>
          </w:p>
        </w:tc>
        <w:tc>
          <w:tcPr>
            <w:tcW w:w="3475" w:type="dxa"/>
            <w:tcBorders>
              <w:top w:val="single" w:sz="4" w:space="0" w:color="auto"/>
              <w:left w:val="single" w:sz="4" w:space="0" w:color="auto"/>
              <w:bottom w:val="single" w:sz="4" w:space="0" w:color="auto"/>
              <w:right w:val="single" w:sz="4" w:space="0" w:color="auto"/>
            </w:tcBorders>
            <w:vAlign w:val="center"/>
          </w:tcPr>
          <w:p w:rsidR="00FB4C6A" w:rsidRPr="00FB4C6A" w:rsidRDefault="00FB4C6A" w:rsidP="00FB4C6A">
            <w:pPr>
              <w:widowControl w:val="0"/>
              <w:ind w:right="113"/>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Розмір мінімального кроку пониження ціни під час електронного аукціону</w:t>
            </w:r>
          </w:p>
        </w:tc>
        <w:tc>
          <w:tcPr>
            <w:tcW w:w="6480" w:type="dxa"/>
            <w:tcBorders>
              <w:top w:val="single" w:sz="4" w:space="0" w:color="auto"/>
              <w:left w:val="single" w:sz="4" w:space="0" w:color="auto"/>
              <w:bottom w:val="single" w:sz="4" w:space="0" w:color="auto"/>
              <w:right w:val="single" w:sz="4" w:space="0" w:color="auto"/>
            </w:tcBorders>
          </w:tcPr>
          <w:p w:rsidR="00FB4C6A" w:rsidRPr="00FB4C6A" w:rsidRDefault="00FB4C6A" w:rsidP="00FB4C6A">
            <w:pPr>
              <w:widowControl w:val="0"/>
              <w:contextualSpacing/>
              <w:jc w:val="both"/>
              <w:rPr>
                <w:rFonts w:ascii="Times New Roman" w:hAnsi="Times New Roman" w:cs="Times New Roman"/>
                <w:sz w:val="24"/>
                <w:szCs w:val="24"/>
              </w:rPr>
            </w:pPr>
            <w:r w:rsidRPr="00FB4C6A">
              <w:rPr>
                <w:rFonts w:ascii="Times New Roman" w:hAnsi="Times New Roman" w:cs="Times New Roman"/>
                <w:sz w:val="24"/>
                <w:szCs w:val="24"/>
              </w:rPr>
              <w:t>0.5%</w:t>
            </w:r>
          </w:p>
        </w:tc>
      </w:tr>
      <w:tr w:rsidR="00FB4C6A" w:rsidTr="00E122D7">
        <w:trPr>
          <w:trHeight w:val="522"/>
          <w:jc w:val="center"/>
        </w:trPr>
        <w:tc>
          <w:tcPr>
            <w:tcW w:w="1052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B4C6A" w:rsidTr="00E122D7">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Pr>
                <w:rFonts w:ascii="Times New Roman" w:hAnsi="Times New Roman" w:cs="Times New Roman"/>
                <w:color w:val="000000"/>
                <w:sz w:val="24"/>
                <w:szCs w:val="24"/>
                <w:highlight w:val="white"/>
              </w:rPr>
              <w:lastRenderedPageBreak/>
              <w:t xml:space="preserve">продовженням строку подання тендерних пропозицій </w:t>
            </w:r>
            <w:r>
              <w:rPr>
                <w:rFonts w:ascii="Times New Roman" w:hAnsi="Times New Roman" w:cs="Times New Roman"/>
                <w:b/>
                <w:color w:val="000000"/>
                <w:sz w:val="24"/>
                <w:szCs w:val="24"/>
                <w:highlight w:val="white"/>
              </w:rPr>
              <w:t>не менш як на чотири дні.</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Внесення змін до тендерної документації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4C6A" w:rsidTr="00E122D7">
        <w:trPr>
          <w:trHeight w:val="522"/>
          <w:jc w:val="center"/>
        </w:trPr>
        <w:tc>
          <w:tcPr>
            <w:tcW w:w="10524" w:type="dxa"/>
            <w:gridSpan w:val="3"/>
            <w:tcBorders>
              <w:top w:val="single" w:sz="4" w:space="0" w:color="auto"/>
              <w:left w:val="single" w:sz="4" w:space="0" w:color="000001"/>
              <w:bottom w:val="single" w:sz="4" w:space="0" w:color="000001"/>
              <w:right w:val="single" w:sz="4" w:space="0" w:color="000001"/>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rsidR="00FB4C6A" w:rsidTr="00E122D7">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«..pdf.», «..jpeg.», тощо), зміст та вигляд яких повинен відповідати оригіналам відповідних документів.</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 матеріалів та інформації), що подається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Pr>
                <w:rFonts w:ascii="Times New Roman" w:hAnsi="Times New Roman" w:cs="Times New Roman"/>
                <w:color w:val="000000"/>
                <w:sz w:val="24"/>
                <w:szCs w:val="24"/>
              </w:rPr>
              <w:lastRenderedPageBreak/>
              <w:t>закупівель і накладанням кваліфікованого електронного підпису на кожен з таких документів (матеріалів чи інформацію).</w:t>
            </w:r>
          </w:p>
          <w:p w:rsidR="00FB4C6A" w:rsidRDefault="00FB4C6A" w:rsidP="00FB4C6A">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w:t>
            </w:r>
          </w:p>
          <w:p w:rsidR="00FB4C6A" w:rsidRDefault="00FB4C6A" w:rsidP="00FB4C6A">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B4C6A" w:rsidRDefault="00FB4C6A" w:rsidP="00FB4C6A">
            <w:pPr>
              <w:pStyle w:val="LO-normal"/>
              <w:widowControl w:val="0"/>
              <w:ind w:hanging="21"/>
              <w:jc w:val="both"/>
              <w:rPr>
                <w:rFonts w:ascii="Times New Roman" w:hAnsi="Times New Roman" w:cs="Times New Roman"/>
                <w:color w:val="000000"/>
                <w:sz w:val="24"/>
                <w:szCs w:val="24"/>
              </w:rPr>
            </w:pPr>
          </w:p>
        </w:tc>
      </w:tr>
      <w:tr w:rsidR="00FB4C6A" w:rsidTr="00E122D7">
        <w:trPr>
          <w:trHeight w:val="410"/>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процедури закупівлі має право: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відхилити таку вимогу;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погодитися з вимогою та продовжити строк дії поданої ним тендерної пропозиції.</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Pr>
                <w:rFonts w:ascii="Times New Roman" w:hAnsi="Times New Roman" w:cs="Times New Roman"/>
                <w:b/>
                <w:color w:val="000000"/>
                <w:sz w:val="24"/>
                <w:szCs w:val="24"/>
              </w:rPr>
              <w:lastRenderedPageBreak/>
              <w:t xml:space="preserve">законодавством.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jc w:val="both"/>
              <w:rPr>
                <w:rFonts w:ascii="Times New Roman" w:hAnsi="Times New Roman"/>
                <w:sz w:val="24"/>
                <w:szCs w:val="24"/>
              </w:rPr>
            </w:pPr>
            <w:r>
              <w:rPr>
                <w:rFonts w:ascii="Times New Roman" w:hAnsi="Times New Roman"/>
                <w:spacing w:val="-1"/>
                <w:sz w:val="24"/>
                <w:szCs w:val="24"/>
              </w:rPr>
              <w:lastRenderedPageBreak/>
              <w:t xml:space="preserve">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та вимогам, встановленим статтею 17 Закону. </w:t>
            </w:r>
          </w:p>
          <w:p w:rsidR="00FB4C6A" w:rsidRDefault="00FB4C6A" w:rsidP="00FB4C6A">
            <w:pPr>
              <w:pStyle w:val="LO-normal"/>
              <w:shd w:val="clear" w:color="auto" w:fill="FFFFFF"/>
              <w:ind w:firstLine="28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r>
              <w:rPr>
                <w:rFonts w:ascii="Times New Roman" w:hAnsi="Times New Roman" w:cs="Times New Roman"/>
                <w:color w:val="000000"/>
                <w:sz w:val="24"/>
                <w:szCs w:val="24"/>
              </w:rPr>
              <w:lastRenderedPageBreak/>
              <w:t>України "Про доступ до публічної інформації", та/або міститься у відкритих єдиних державних реєстрах, доступ до яких є вільним.</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Перелік документів для підтвердження відповідності учасника кваліфікаційним критеріям і вимогам, визначеним у статті 16 та 17 Закону  наведено в Додатку 3 до цієї тендерної документації.</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4C6A" w:rsidRDefault="00FB4C6A" w:rsidP="00FB4C6A">
            <w:pPr>
              <w:pStyle w:val="LO-normal"/>
              <w:shd w:val="clear" w:color="auto" w:fill="FFFFFF"/>
              <w:jc w:val="both"/>
              <w:rPr>
                <w:rFonts w:ascii="Times New Roman" w:hAnsi="Times New Roman"/>
                <w:sz w:val="24"/>
                <w:szCs w:val="24"/>
              </w:rPr>
            </w:pPr>
          </w:p>
        </w:tc>
      </w:tr>
      <w:tr w:rsidR="00FB4C6A" w:rsidTr="00E122D7">
        <w:trPr>
          <w:trHeight w:val="2018"/>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6</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2 до Документації.</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Усі посилання у Додатку 2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Невідповідність запропонованого Учасником встановленим технічним, якісним і кількісним вимогам послуг (Додаток 2 до тендерної документації) розцінюється як невідповідність пропозиції умовам тендерної документації відповідно до Додатку 2.</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FB4C6A" w:rsidRDefault="00FB4C6A" w:rsidP="00FB4C6A">
            <w:pPr>
              <w:pStyle w:val="LO-normal"/>
              <w:widowControl w:val="0"/>
              <w:rPr>
                <w:rFonts w:ascii="Times New Roman" w:hAnsi="Times New Roman" w:cs="Times New Roman"/>
                <w:color w:val="000000"/>
                <w:sz w:val="24"/>
                <w:szCs w:val="24"/>
              </w:rPr>
            </w:pPr>
          </w:p>
        </w:tc>
        <w:tc>
          <w:tcPr>
            <w:tcW w:w="6480" w:type="dxa"/>
            <w:tcBorders>
              <w:top w:val="single" w:sz="4" w:space="0" w:color="auto"/>
              <w:left w:val="single" w:sz="4" w:space="0" w:color="auto"/>
              <w:bottom w:val="single" w:sz="4" w:space="0" w:color="auto"/>
              <w:right w:val="single" w:sz="4" w:space="0" w:color="auto"/>
            </w:tcBorders>
          </w:tcPr>
          <w:p w:rsidR="00FB4C6A" w:rsidRDefault="00311A1E" w:rsidP="00311A1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н</w:t>
            </w:r>
            <w:r w:rsidRPr="00311A1E">
              <w:rPr>
                <w:rFonts w:ascii="Times New Roman" w:hAnsi="Times New Roman" w:cs="Times New Roman"/>
                <w:color w:val="000000"/>
                <w:sz w:val="24"/>
                <w:szCs w:val="24"/>
              </w:rPr>
              <w:t>е вимагається, оскільки предметом закупівлі є товар</w:t>
            </w:r>
            <w:r>
              <w:rPr>
                <w:rFonts w:ascii="Times New Roman" w:hAnsi="Times New Roman" w:cs="Times New Roman"/>
                <w:color w:val="000000"/>
                <w:sz w:val="24"/>
                <w:szCs w:val="24"/>
              </w:rPr>
              <w:t>.</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left="-6"/>
              <w:jc w:val="both"/>
              <w:rPr>
                <w:rFonts w:ascii="Times New Roman" w:hAnsi="Times New Roman" w:cs="Times New Roman"/>
                <w:sz w:val="24"/>
                <w:szCs w:val="24"/>
              </w:rPr>
            </w:pPr>
            <w:r>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4C6A" w:rsidTr="003F4FBE">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IV. Подання та розкриття тендерної пропозиції</w:t>
            </w:r>
          </w:p>
        </w:tc>
      </w:tr>
      <w:tr w:rsidR="00FB4C6A" w:rsidTr="003F4FBE">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w:t>
            </w:r>
          </w:p>
          <w:p w:rsidR="00FB4C6A" w:rsidRDefault="00FB4C6A" w:rsidP="00FB4C6A">
            <w:pPr>
              <w:pStyle w:val="LO-normal"/>
              <w:widowControl w:val="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FA5009">
              <w:rPr>
                <w:rFonts w:ascii="Times New Roman" w:hAnsi="Times New Roman" w:cs="Times New Roman"/>
                <w:b/>
                <w:bCs/>
                <w:color w:val="000000"/>
                <w:sz w:val="24"/>
                <w:szCs w:val="24"/>
              </w:rPr>
              <w:t>08.12</w:t>
            </w:r>
            <w:r>
              <w:rPr>
                <w:rFonts w:ascii="Times New Roman" w:hAnsi="Times New Roman" w:cs="Times New Roman"/>
                <w:b/>
                <w:bCs/>
                <w:color w:val="000000"/>
                <w:sz w:val="24"/>
                <w:szCs w:val="24"/>
              </w:rPr>
              <w:t>.</w:t>
            </w:r>
            <w:r>
              <w:rPr>
                <w:rFonts w:ascii="Times New Roman" w:hAnsi="Times New Roman" w:cs="Times New Roman"/>
                <w:b/>
                <w:color w:val="000000"/>
                <w:sz w:val="24"/>
                <w:szCs w:val="24"/>
                <w:lang w:val="ru-RU"/>
              </w:rPr>
              <w:t>2022р.</w:t>
            </w:r>
            <w:r>
              <w:rPr>
                <w:rFonts w:ascii="Times New Roman" w:hAnsi="Times New Roman" w:cs="Times New Roman"/>
                <w:b/>
                <w:color w:val="000000"/>
                <w:sz w:val="24"/>
                <w:szCs w:val="24"/>
              </w:rPr>
              <w:t xml:space="preserve"> 12:00 год.</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система закупівель автоматично формує та </w:t>
            </w:r>
            <w:r>
              <w:rPr>
                <w:rFonts w:ascii="Times New Roman" w:hAnsi="Times New Roman" w:cs="Times New Roman"/>
                <w:color w:val="000000"/>
                <w:sz w:val="24"/>
                <w:szCs w:val="24"/>
              </w:rPr>
              <w:lastRenderedPageBreak/>
              <w:t xml:space="preserve">надсилає повідомлення учаснику про отримання його тендерної пропозиції із зазначенням дати та часу. </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B4C6A" w:rsidTr="003F4FBE">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B4C6A"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widowControl w:val="0"/>
              <w:spacing w:line="228" w:lineRule="auto"/>
              <w:jc w:val="both"/>
              <w:rPr>
                <w:rFonts w:ascii="Times New Roman" w:hAnsi="Times New Roman" w:cs="Times New Roman"/>
                <w:sz w:val="24"/>
                <w:szCs w:val="24"/>
              </w:rPr>
            </w:pPr>
            <w:r>
              <w:rPr>
                <w:rFonts w:ascii="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B4C6A" w:rsidRPr="007F0B65" w:rsidRDefault="00FB4C6A" w:rsidP="00FB4C6A">
            <w:pPr>
              <w:widowControl w:val="0"/>
              <w:jc w:val="both"/>
              <w:rPr>
                <w:rFonts w:ascii="Times New Roman" w:hAnsi="Times New Roman" w:cs="Times New Roman"/>
                <w:b/>
                <w:sz w:val="24"/>
                <w:szCs w:val="24"/>
                <w:highlight w:val="yellow"/>
              </w:rPr>
            </w:pPr>
            <w:r w:rsidRPr="007F0B65">
              <w:rPr>
                <w:rFonts w:ascii="Times New Roman" w:hAnsi="Times New Roman" w:cs="Times New Roman"/>
                <w:b/>
                <w:i/>
                <w:sz w:val="24"/>
                <w:szCs w:val="24"/>
              </w:rPr>
              <w:t xml:space="preserve">Ціна тендерної пропозиції </w:t>
            </w:r>
            <w:r w:rsidRPr="007F0B65">
              <w:rPr>
                <w:rFonts w:ascii="Times New Roman" w:hAnsi="Times New Roman" w:cs="Times New Roman"/>
                <w:b/>
                <w:i/>
                <w:color w:val="FF0000"/>
                <w:sz w:val="24"/>
                <w:szCs w:val="24"/>
                <w:u w:val="single"/>
              </w:rPr>
              <w:t>не може</w:t>
            </w:r>
            <w:r w:rsidRPr="007F0B65">
              <w:rPr>
                <w:rFonts w:ascii="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4C6A" w:rsidRPr="007F0B65" w:rsidRDefault="00FB4C6A" w:rsidP="00FB4C6A">
            <w:pPr>
              <w:pStyle w:val="LO-normal"/>
              <w:widowControl w:val="0"/>
              <w:jc w:val="both"/>
              <w:rPr>
                <w:rFonts w:ascii="Times New Roman" w:hAnsi="Times New Roman" w:cs="Times New Roman"/>
                <w:b/>
                <w:color w:val="000000"/>
                <w:sz w:val="24"/>
                <w:szCs w:val="24"/>
              </w:rPr>
            </w:pPr>
            <w:r w:rsidRPr="007F0B65">
              <w:rPr>
                <w:rFonts w:ascii="Times New Roman" w:hAnsi="Times New Roman" w:cs="Times New Roman"/>
                <w:b/>
                <w:i/>
                <w:color w:val="000000"/>
                <w:sz w:val="24"/>
                <w:szCs w:val="24"/>
              </w:rPr>
              <w:t xml:space="preserve">До розгляду </w:t>
            </w:r>
            <w:r w:rsidRPr="007F0B65">
              <w:rPr>
                <w:rFonts w:ascii="Times New Roman" w:hAnsi="Times New Roman" w:cs="Times New Roman"/>
                <w:b/>
                <w:i/>
                <w:color w:val="FF0000"/>
                <w:sz w:val="24"/>
                <w:szCs w:val="24"/>
                <w:u w:val="single"/>
              </w:rPr>
              <w:t>не приймається</w:t>
            </w:r>
            <w:r w:rsidRPr="007F0B65">
              <w:rPr>
                <w:rFonts w:ascii="Times New Roman" w:hAnsi="Times New Roman" w:cs="Times New Roman"/>
                <w:b/>
                <w:i/>
                <w:color w:val="FF0000"/>
                <w:sz w:val="24"/>
                <w:szCs w:val="24"/>
              </w:rPr>
              <w:t xml:space="preserve"> </w:t>
            </w:r>
            <w:r w:rsidRPr="007F0B65">
              <w:rPr>
                <w:rFonts w:ascii="Times New Roman" w:hAnsi="Times New Roman" w:cs="Times New Roman"/>
                <w:b/>
                <w:i/>
                <w:color w:val="000000"/>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7F0B65">
              <w:rPr>
                <w:rFonts w:ascii="Times New Roman" w:hAnsi="Times New Roman" w:cs="Times New Roman"/>
                <w:b/>
                <w:i/>
                <w:color w:val="000000"/>
                <w:sz w:val="24"/>
                <w:szCs w:val="24"/>
              </w:rPr>
              <w:lastRenderedPageBreak/>
              <w:t>відкритих торгів.</w:t>
            </w:r>
            <w:r w:rsidRPr="007F0B65">
              <w:rPr>
                <w:rFonts w:ascii="Times New Roman" w:hAnsi="Times New Roman" w:cs="Times New Roman"/>
                <w:b/>
                <w:color w:val="000000"/>
                <w:sz w:val="24"/>
                <w:szCs w:val="24"/>
              </w:rPr>
              <w:t xml:space="preserve"> </w:t>
            </w:r>
          </w:p>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4C6A" w:rsidRDefault="00FB4C6A" w:rsidP="00FB4C6A">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4C6A" w:rsidRDefault="00FB4C6A" w:rsidP="00FB4C6A">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hAnsi="Times New Roman" w:cs="Times New Roman"/>
                <w:sz w:val="24"/>
                <w:szCs w:val="24"/>
              </w:rPr>
              <w:lastRenderedPageBreak/>
              <w:t xml:space="preserve">«гарантійний лист», «інформація» замість «довідка»; </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FB4C6A" w:rsidRDefault="00FB4C6A" w:rsidP="00FB4C6A">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FB4C6A" w:rsidRDefault="00FB4C6A" w:rsidP="00FB4C6A">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FB4C6A" w:rsidRDefault="00FB4C6A" w:rsidP="00FB4C6A">
            <w:pPr>
              <w:ind w:firstLine="284"/>
              <w:jc w:val="both"/>
              <w:rPr>
                <w:rFonts w:ascii="Times New Roman" w:hAnsi="Times New Roman" w:cs="Times New Roman"/>
                <w:sz w:val="24"/>
                <w:szCs w:val="24"/>
              </w:rPr>
            </w:pPr>
            <w:r>
              <w:rPr>
                <w:rFonts w:ascii="Times New Roman" w:hAnsi="Times New Roman" w:cs="Times New Roman"/>
                <w:sz w:val="24"/>
                <w:szCs w:val="24"/>
              </w:rPr>
              <w:t>Технічні помилки будуть сприйматися замовником, як формальні (несуттєві) в разі, якщо такі помилки не 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rsidR="00FB4C6A" w:rsidRDefault="00FB4C6A" w:rsidP="00FB4C6A">
            <w:pPr>
              <w:ind w:firstLine="284"/>
              <w:jc w:val="both"/>
              <w:rPr>
                <w:rFonts w:ascii="Times New Roman" w:hAnsi="Times New Roman" w:cs="Times New Roman"/>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000000"/>
                <w:sz w:val="24"/>
                <w:szCs w:val="24"/>
                <w:u w:val="single"/>
              </w:rPr>
              <w:t xml:space="preserve">протягом одного робочого </w:t>
            </w:r>
            <w:r>
              <w:rPr>
                <w:rFonts w:ascii="Times New Roman" w:hAnsi="Times New Roman" w:cs="Times New Roman"/>
                <w:color w:val="000000"/>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досягнення економії завдяки застосованому технологічному процесу виробництва товарів, порядку </w:t>
            </w:r>
            <w:r>
              <w:rPr>
                <w:rFonts w:ascii="Times New Roman" w:hAnsi="Times New Roman" w:cs="Times New Roman"/>
                <w:color w:val="000000"/>
                <w:sz w:val="24"/>
                <w:szCs w:val="24"/>
              </w:rPr>
              <w:lastRenderedPageBreak/>
              <w:t>надання послуг чи технології будівництва;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 отримання учасником державної допомоги згідно із законодавством.</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в інформації та/або документах,</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sz w:val="24"/>
                <w:szCs w:val="24"/>
                <w:highlight w:val="white"/>
              </w:rPr>
              <w:t xml:space="preserve">не може бути меншим ніж два робочі дні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4C6A" w:rsidRDefault="00FB4C6A" w:rsidP="00FB4C6A">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t>Під невідповідністю</w:t>
            </w:r>
            <w:r>
              <w:rPr>
                <w:rFonts w:ascii="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hAnsi="Times New Roman" w:cs="Times New Roman"/>
                <w:b/>
                <w:color w:val="000000"/>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cs="Times New Roman"/>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4C6A" w:rsidRDefault="00FB4C6A" w:rsidP="00FB4C6A">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Невідповідністю</w:t>
            </w:r>
            <w:r>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4C6A" w:rsidRDefault="00FB4C6A" w:rsidP="00FB4C6A">
            <w:pPr>
              <w:widowControl w:val="0"/>
              <w:shd w:val="clear" w:color="auto" w:fill="FFFFFF"/>
              <w:spacing w:line="228" w:lineRule="auto"/>
              <w:jc w:val="both"/>
              <w:rPr>
                <w:rFonts w:ascii="Times New Roman" w:hAnsi="Times New Roman" w:cs="Times New Roman"/>
                <w:strike/>
                <w:sz w:val="24"/>
                <w:szCs w:val="24"/>
              </w:rPr>
            </w:pPr>
            <w:r>
              <w:rPr>
                <w:rFonts w:ascii="Times New Roman" w:hAnsi="Times New Roman" w:cs="Times New Roman"/>
                <w:color w:val="000000"/>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Витрати учасника, пов’язані з підготовкою та поданням тендерної пропозиції несе самостійно.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spacing w:line="228" w:lineRule="auto"/>
              <w:jc w:val="both"/>
              <w:rPr>
                <w:rFonts w:ascii="Times New Roman" w:hAnsi="Times New Roman" w:cs="Times New Roman"/>
                <w:sz w:val="24"/>
                <w:szCs w:val="24"/>
                <w:highlight w:val="white"/>
              </w:rPr>
            </w:pPr>
          </w:p>
          <w:p w:rsidR="00FB4C6A" w:rsidRDefault="00FB4C6A" w:rsidP="00FB4C6A">
            <w:pPr>
              <w:widowControl w:val="0"/>
              <w:spacing w:line="228" w:lineRule="auto"/>
              <w:jc w:val="both"/>
              <w:rPr>
                <w:rFonts w:ascii="Times New Roman" w:hAnsi="Times New Roman" w:cs="Times New Roman"/>
                <w:sz w:val="24"/>
                <w:szCs w:val="24"/>
                <w:highlight w:val="white"/>
              </w:rPr>
            </w:pP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r>
              <w:rPr>
                <w:rFonts w:ascii="Times New Roman" w:hAnsi="Times New Roman" w:cs="Times New Roman"/>
                <w:b/>
                <w:sz w:val="24"/>
                <w:szCs w:val="24"/>
                <w:highlight w:val="white"/>
              </w:rPr>
              <w:t>учасник процедури закупівлі</w:t>
            </w:r>
            <w:r>
              <w:rPr>
                <w:rFonts w:ascii="Times New Roman" w:hAnsi="Times New Roman" w:cs="Times New Roman"/>
                <w:sz w:val="24"/>
                <w:szCs w:val="24"/>
                <w:highlight w:val="white"/>
              </w:rPr>
              <w:t>:</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hAnsi="Times New Roman" w:cs="Times New Roman"/>
                <w:color w:val="000000"/>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2) </w:t>
            </w:r>
            <w:r>
              <w:rPr>
                <w:rFonts w:ascii="Times New Roman" w:hAnsi="Times New Roman" w:cs="Times New Roman"/>
                <w:b/>
                <w:sz w:val="24"/>
                <w:szCs w:val="24"/>
                <w:highlight w:val="white"/>
              </w:rPr>
              <w:t>тендерна пропозиція:</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3) </w:t>
            </w:r>
            <w:r>
              <w:rPr>
                <w:rFonts w:ascii="Times New Roman" w:hAnsi="Times New Roman" w:cs="Times New Roman"/>
                <w:b/>
                <w:sz w:val="24"/>
                <w:szCs w:val="24"/>
                <w:highlight w:val="white"/>
              </w:rPr>
              <w:t>переможець процедури закупівлі:</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sz w:val="24"/>
                <w:szCs w:val="24"/>
                <w:highlight w:val="white"/>
              </w:rPr>
              <w:t>у разі, коли:</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hAnsi="Times New Roman" w:cs="Times New Roman"/>
                <w:color w:val="000000"/>
                <w:sz w:val="24"/>
                <w:szCs w:val="24"/>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color w:val="000000"/>
                <w:sz w:val="24"/>
                <w:szCs w:val="24"/>
                <w:highlight w:val="white"/>
              </w:rPr>
              <w:t xml:space="preserve">не пізніш як через чотири дні </w:t>
            </w:r>
            <w:r>
              <w:rPr>
                <w:rFonts w:ascii="Times New Roman" w:hAnsi="Times New Roman" w:cs="Times New Roman"/>
                <w:color w:val="000000"/>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vAlign w:val="center"/>
          </w:tcPr>
          <w:p w:rsidR="00FB4C6A" w:rsidRDefault="00FB4C6A" w:rsidP="00FB4C6A">
            <w:pPr>
              <w:pStyle w:val="LO-normal"/>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pPr>
            <w:r>
              <w:rPr>
                <w:rFonts w:ascii="Times New Roman" w:hAnsi="Times New Roman" w:cs="Times New Roman"/>
                <w:color w:val="000000"/>
                <w:sz w:val="24"/>
                <w:szCs w:val="24"/>
              </w:rPr>
              <w:t xml:space="preserve"> </w:t>
            </w:r>
          </w:p>
          <w:p w:rsidR="00FB4C6A" w:rsidRDefault="00FB4C6A" w:rsidP="00FB4C6A">
            <w:pPr>
              <w:widowControl w:val="0"/>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w:t>
            </w:r>
            <w:r>
              <w:rPr>
                <w:rFonts w:ascii="Times New Roman" w:hAnsi="Times New Roman" w:cs="Times New Roman"/>
              </w:rPr>
              <w:t>бі</w:t>
            </w:r>
            <w:r>
              <w:rPr>
                <w:rFonts w:ascii="Times New Roman" w:hAnsi="Times New Roman" w:cs="Times New Roman"/>
                <w:sz w:val="24"/>
                <w:szCs w:val="24"/>
              </w:rPr>
              <w:t>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відміни відкритих торгів замовник </w:t>
            </w:r>
            <w:r>
              <w:rPr>
                <w:rFonts w:ascii="Times New Roman" w:hAnsi="Times New Roman" w:cs="Times New Roman"/>
                <w:b/>
                <w:color w:val="000000"/>
                <w:sz w:val="24"/>
                <w:szCs w:val="24"/>
              </w:rPr>
              <w:t>протягом одного робочого дня</w:t>
            </w:r>
            <w:r>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4C6A" w:rsidRDefault="00FB4C6A" w:rsidP="00FB4C6A">
            <w:pPr>
              <w:widowControl w:val="0"/>
              <w:jc w:val="both"/>
              <w:rPr>
                <w:rFonts w:ascii="Times New Roman" w:hAnsi="Times New Roman" w:cs="Times New Roman"/>
                <w:b/>
                <w:sz w:val="24"/>
                <w:szCs w:val="24"/>
              </w:rPr>
            </w:pPr>
            <w:r>
              <w:rPr>
                <w:rFonts w:ascii="Times New Roman" w:hAnsi="Times New Roman" w:cs="Times New Roman"/>
                <w:b/>
                <w:sz w:val="24"/>
                <w:szCs w:val="24"/>
              </w:rPr>
              <w:t>Відкриті торги автоматично відміняються електронною системою закупівель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Електронною системою закупівель автоматично протягом </w:t>
            </w:r>
            <w:r>
              <w:rPr>
                <w:rFonts w:ascii="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Строк укладання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spacing w:line="240" w:lineRule="atLeast"/>
              <w:contextualSpacing/>
              <w:jc w:val="both"/>
            </w:pPr>
            <w:r>
              <w:rPr>
                <w:rFonts w:ascii="Times New Roman" w:hAnsi="Times New Roman" w:cs="Times New Roman"/>
                <w:color w:val="000000"/>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color w:val="000000"/>
                <w:sz w:val="24"/>
                <w:szCs w:val="24"/>
                <w:highlight w:val="white"/>
              </w:rPr>
              <w:t>не пізніше ніж через 15 днів</w:t>
            </w:r>
            <w:r>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color w:val="000000"/>
                <w:sz w:val="24"/>
                <w:szCs w:val="24"/>
                <w:highlight w:val="white"/>
              </w:rPr>
              <w:t>може бути продовжений до 60 днів</w:t>
            </w:r>
            <w:r>
              <w:rPr>
                <w:rFonts w:ascii="Times New Roman" w:hAnsi="Times New Roman" w:cs="Times New Roman"/>
                <w:color w:val="000000"/>
                <w:sz w:val="24"/>
                <w:szCs w:val="24"/>
                <w:highlight w:val="white"/>
              </w:rPr>
              <w:t xml:space="preserve">. </w:t>
            </w:r>
          </w:p>
          <w:p w:rsidR="00FB4C6A" w:rsidRDefault="00FB4C6A" w:rsidP="00FB4C6A">
            <w:pPr>
              <w:widowControl w:val="0"/>
              <w:spacing w:line="240" w:lineRule="atLeast"/>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4C6A" w:rsidRDefault="00FB4C6A" w:rsidP="00FB4C6A">
            <w:pPr>
              <w:pStyle w:val="ac"/>
              <w:spacing w:line="240" w:lineRule="atLeast"/>
              <w:contextualSpacing/>
              <w:jc w:val="both"/>
            </w:pPr>
            <w:r>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color w:val="000000"/>
                <w:sz w:val="24"/>
                <w:szCs w:val="24"/>
                <w:highlight w:val="white"/>
              </w:rPr>
              <w:t>не може бути укладено раніше ніж через п’ять днів</w:t>
            </w:r>
            <w:r>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pPr>
            <w:r>
              <w:rPr>
                <w:rFonts w:ascii="Times New Roman" w:hAnsi="Times New Roman" w:cs="Times New Roman"/>
                <w:b/>
                <w:color w:val="000000"/>
                <w:sz w:val="24"/>
                <w:szCs w:val="24"/>
              </w:rPr>
              <w:t xml:space="preserve">Проект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договору про закупівлю викладено в </w:t>
            </w:r>
            <w:r>
              <w:rPr>
                <w:rFonts w:ascii="Times New Roman" w:hAnsi="Times New Roman" w:cs="Times New Roman"/>
                <w:b/>
                <w:i/>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FB4C6A" w:rsidRDefault="00FB4C6A" w:rsidP="00FB4C6A">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ascii="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4C6A" w:rsidRDefault="00FB4C6A" w:rsidP="00FB4C6A">
            <w:pPr>
              <w:widowControl w:val="0"/>
              <w:ind w:right="120"/>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4C6A" w:rsidRDefault="00FB4C6A" w:rsidP="00FB4C6A">
            <w:pPr>
              <w:pStyle w:val="LO-normal"/>
              <w:widowControl w:val="0"/>
              <w:jc w:val="both"/>
              <w:rPr>
                <w:rFonts w:ascii="Times New Roman" w:hAnsi="Times New Roman" w:cs="Times New Roman"/>
                <w:bCs/>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pPr>
            <w:r>
              <w:rPr>
                <w:rFonts w:ascii="Times New Roman" w:hAnsi="Times New Roman" w:cs="Times New Roman"/>
                <w:color w:val="000000"/>
                <w:sz w:val="24"/>
                <w:szCs w:val="24"/>
              </w:rPr>
              <w:t>Забезпечення виконання договору про закупівлю не вимагається.</w:t>
            </w:r>
          </w:p>
        </w:tc>
      </w:tr>
    </w:tbl>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jc w:val="center"/>
      </w:pPr>
    </w:p>
    <w:sectPr w:rsidR="00B2452E" w:rsidSect="005271F9">
      <w:headerReference w:type="default" r:id="rId8"/>
      <w:footerReference w:type="default" r:id="rId9"/>
      <w:pgSz w:w="11906" w:h="16838"/>
      <w:pgMar w:top="777" w:right="926" w:bottom="707" w:left="1134" w:header="72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BC" w:rsidRDefault="00DE41BC" w:rsidP="005271F9">
      <w:r>
        <w:separator/>
      </w:r>
    </w:p>
  </w:endnote>
  <w:endnote w:type="continuationSeparator" w:id="0">
    <w:p w:rsidR="00DE41BC" w:rsidRDefault="00DE41BC" w:rsidP="0052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A81AEB">
    <w:pPr>
      <w:pStyle w:val="aa"/>
      <w:ind w:left="4649"/>
    </w:pPr>
    <w:r>
      <w:fldChar w:fldCharType="begin"/>
    </w:r>
    <w:r>
      <w:instrText>PAGE</w:instrText>
    </w:r>
    <w:r>
      <w:fldChar w:fldCharType="separate"/>
    </w:r>
    <w:r w:rsidR="0078558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BC" w:rsidRDefault="00DE41BC" w:rsidP="005271F9">
      <w:r>
        <w:separator/>
      </w:r>
    </w:p>
  </w:footnote>
  <w:footnote w:type="continuationSeparator" w:id="0">
    <w:p w:rsidR="00DE41BC" w:rsidRDefault="00DE41BC" w:rsidP="0052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B2452E">
    <w:pPr>
      <w:pStyle w:val="LO-normal"/>
      <w:jc w:val="center"/>
    </w:pPr>
  </w:p>
  <w:p w:rsidR="00B2452E" w:rsidRDefault="00B2452E">
    <w:pPr>
      <w:pStyle w:val="LO-norma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505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55DE5F46"/>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1F9"/>
    <w:rsid w:val="000B104A"/>
    <w:rsid w:val="000E57DB"/>
    <w:rsid w:val="000F0AB7"/>
    <w:rsid w:val="000F7A88"/>
    <w:rsid w:val="0016107F"/>
    <w:rsid w:val="00291325"/>
    <w:rsid w:val="00311A1E"/>
    <w:rsid w:val="00376CC5"/>
    <w:rsid w:val="003F4FBE"/>
    <w:rsid w:val="004567BD"/>
    <w:rsid w:val="004A12D0"/>
    <w:rsid w:val="005271F9"/>
    <w:rsid w:val="00597C87"/>
    <w:rsid w:val="00744843"/>
    <w:rsid w:val="00761941"/>
    <w:rsid w:val="0078558B"/>
    <w:rsid w:val="007F07FD"/>
    <w:rsid w:val="007F0B65"/>
    <w:rsid w:val="00865536"/>
    <w:rsid w:val="008753A6"/>
    <w:rsid w:val="00945EA2"/>
    <w:rsid w:val="009B1075"/>
    <w:rsid w:val="00A33636"/>
    <w:rsid w:val="00A3711B"/>
    <w:rsid w:val="00A73ED4"/>
    <w:rsid w:val="00A81AEB"/>
    <w:rsid w:val="00AB575A"/>
    <w:rsid w:val="00B15D55"/>
    <w:rsid w:val="00B2452E"/>
    <w:rsid w:val="00B33A3A"/>
    <w:rsid w:val="00C26F40"/>
    <w:rsid w:val="00C6621E"/>
    <w:rsid w:val="00C80765"/>
    <w:rsid w:val="00CA2D05"/>
    <w:rsid w:val="00CF1B80"/>
    <w:rsid w:val="00CF4F7E"/>
    <w:rsid w:val="00D03346"/>
    <w:rsid w:val="00DC115D"/>
    <w:rsid w:val="00DE41BC"/>
    <w:rsid w:val="00E122D7"/>
    <w:rsid w:val="00E80F22"/>
    <w:rsid w:val="00EC6F9A"/>
    <w:rsid w:val="00FA5009"/>
    <w:rsid w:val="00FB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B4E7B"/>
  <w15:docId w15:val="{4C13C05A-1111-439D-A328-365375E3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88"/>
    <w:rPr>
      <w:color w:val="00000A"/>
      <w:lang w:val="uk-UA" w:eastAsia="en-US"/>
    </w:rPr>
  </w:style>
  <w:style w:type="paragraph" w:styleId="1">
    <w:name w:val="heading 1"/>
    <w:basedOn w:val="a"/>
    <w:link w:val="10"/>
    <w:uiPriority w:val="99"/>
    <w:qFormat/>
    <w:rsid w:val="000F7A88"/>
    <w:pPr>
      <w:keepNext/>
      <w:keepLines/>
      <w:widowControl w:val="0"/>
      <w:spacing w:before="480" w:after="120"/>
      <w:outlineLvl w:val="0"/>
    </w:pPr>
    <w:rPr>
      <w:b/>
      <w:sz w:val="48"/>
      <w:szCs w:val="48"/>
      <w:lang w:val="en-US"/>
    </w:rPr>
  </w:style>
  <w:style w:type="paragraph" w:styleId="2">
    <w:name w:val="heading 2"/>
    <w:basedOn w:val="a"/>
    <w:link w:val="20"/>
    <w:uiPriority w:val="99"/>
    <w:qFormat/>
    <w:rsid w:val="000F7A88"/>
    <w:pPr>
      <w:keepNext/>
      <w:keepLines/>
      <w:widowControl w:val="0"/>
      <w:spacing w:before="360" w:after="80"/>
      <w:outlineLvl w:val="1"/>
    </w:pPr>
    <w:rPr>
      <w:b/>
      <w:sz w:val="36"/>
      <w:szCs w:val="36"/>
      <w:lang w:val="en-US"/>
    </w:rPr>
  </w:style>
  <w:style w:type="paragraph" w:styleId="3">
    <w:name w:val="heading 3"/>
    <w:basedOn w:val="a"/>
    <w:link w:val="30"/>
    <w:uiPriority w:val="99"/>
    <w:qFormat/>
    <w:rsid w:val="000F7A88"/>
    <w:pPr>
      <w:keepNext/>
      <w:keepLines/>
      <w:widowControl w:val="0"/>
      <w:spacing w:before="280" w:after="80"/>
      <w:outlineLvl w:val="2"/>
    </w:pPr>
    <w:rPr>
      <w:b/>
      <w:sz w:val="28"/>
      <w:szCs w:val="28"/>
      <w:lang w:val="en-US"/>
    </w:rPr>
  </w:style>
  <w:style w:type="paragraph" w:styleId="4">
    <w:name w:val="heading 4"/>
    <w:basedOn w:val="a"/>
    <w:link w:val="40"/>
    <w:uiPriority w:val="99"/>
    <w:qFormat/>
    <w:rsid w:val="000F7A88"/>
    <w:pPr>
      <w:keepNext/>
      <w:keepLines/>
      <w:widowControl w:val="0"/>
      <w:spacing w:before="240" w:after="40"/>
      <w:outlineLvl w:val="3"/>
    </w:pPr>
    <w:rPr>
      <w:b/>
      <w:sz w:val="24"/>
      <w:szCs w:val="24"/>
      <w:lang w:val="en-US"/>
    </w:rPr>
  </w:style>
  <w:style w:type="paragraph" w:styleId="5">
    <w:name w:val="heading 5"/>
    <w:basedOn w:val="a"/>
    <w:link w:val="50"/>
    <w:uiPriority w:val="99"/>
    <w:qFormat/>
    <w:rsid w:val="000F7A88"/>
    <w:pPr>
      <w:keepNext/>
      <w:keepLines/>
      <w:widowControl w:val="0"/>
      <w:spacing w:before="220" w:after="40"/>
      <w:outlineLvl w:val="4"/>
    </w:pPr>
    <w:rPr>
      <w:b/>
      <w:sz w:val="22"/>
      <w:szCs w:val="22"/>
      <w:lang w:val="en-US"/>
    </w:rPr>
  </w:style>
  <w:style w:type="paragraph" w:styleId="6">
    <w:name w:val="heading 6"/>
    <w:basedOn w:val="a"/>
    <w:link w:val="60"/>
    <w:uiPriority w:val="99"/>
    <w:qFormat/>
    <w:rsid w:val="000F7A88"/>
    <w:pPr>
      <w:keepNext/>
      <w:keepLines/>
      <w:widowControl w:val="0"/>
      <w:spacing w:before="200" w:after="40"/>
      <w:outlineLvl w:val="5"/>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A88"/>
    <w:rPr>
      <w:rFonts w:ascii="Cambria" w:hAnsi="Cambria" w:cs="Times New Roman"/>
      <w:b/>
      <w:bCs/>
      <w:sz w:val="32"/>
      <w:szCs w:val="32"/>
      <w:lang w:val="uk-UA"/>
    </w:rPr>
  </w:style>
  <w:style w:type="character" w:customStyle="1" w:styleId="20">
    <w:name w:val="Заголовок 2 Знак"/>
    <w:link w:val="2"/>
    <w:uiPriority w:val="99"/>
    <w:semiHidden/>
    <w:locked/>
    <w:rsid w:val="000F7A88"/>
    <w:rPr>
      <w:rFonts w:ascii="Cambria" w:hAnsi="Cambria" w:cs="Times New Roman"/>
      <w:b/>
      <w:bCs/>
      <w:i/>
      <w:iCs/>
      <w:sz w:val="28"/>
      <w:szCs w:val="28"/>
      <w:lang w:val="uk-UA"/>
    </w:rPr>
  </w:style>
  <w:style w:type="character" w:customStyle="1" w:styleId="30">
    <w:name w:val="Заголовок 3 Знак"/>
    <w:link w:val="3"/>
    <w:uiPriority w:val="99"/>
    <w:semiHidden/>
    <w:locked/>
    <w:rsid w:val="000F7A88"/>
    <w:rPr>
      <w:rFonts w:ascii="Cambria" w:hAnsi="Cambria" w:cs="Times New Roman"/>
      <w:b/>
      <w:bCs/>
      <w:sz w:val="26"/>
      <w:szCs w:val="26"/>
      <w:lang w:val="uk-UA"/>
    </w:rPr>
  </w:style>
  <w:style w:type="character" w:customStyle="1" w:styleId="40">
    <w:name w:val="Заголовок 4 Знак"/>
    <w:link w:val="4"/>
    <w:uiPriority w:val="99"/>
    <w:semiHidden/>
    <w:locked/>
    <w:rsid w:val="000F7A88"/>
    <w:rPr>
      <w:rFonts w:ascii="Calibri" w:hAnsi="Calibri" w:cs="Times New Roman"/>
      <w:b/>
      <w:bCs/>
      <w:sz w:val="28"/>
      <w:szCs w:val="28"/>
      <w:lang w:val="uk-UA"/>
    </w:rPr>
  </w:style>
  <w:style w:type="character" w:customStyle="1" w:styleId="50">
    <w:name w:val="Заголовок 5 Знак"/>
    <w:link w:val="5"/>
    <w:uiPriority w:val="99"/>
    <w:semiHidden/>
    <w:locked/>
    <w:rsid w:val="000F7A88"/>
    <w:rPr>
      <w:rFonts w:ascii="Calibri" w:hAnsi="Calibri" w:cs="Times New Roman"/>
      <w:b/>
      <w:bCs/>
      <w:i/>
      <w:iCs/>
      <w:sz w:val="26"/>
      <w:szCs w:val="26"/>
      <w:lang w:val="uk-UA"/>
    </w:rPr>
  </w:style>
  <w:style w:type="character" w:customStyle="1" w:styleId="60">
    <w:name w:val="Заголовок 6 Знак"/>
    <w:link w:val="6"/>
    <w:uiPriority w:val="99"/>
    <w:semiHidden/>
    <w:locked/>
    <w:rsid w:val="000F7A88"/>
    <w:rPr>
      <w:rFonts w:ascii="Calibri" w:hAnsi="Calibri" w:cs="Times New Roman"/>
      <w:b/>
      <w:bCs/>
      <w:lang w:val="uk-UA"/>
    </w:rPr>
  </w:style>
  <w:style w:type="character" w:customStyle="1" w:styleId="a3">
    <w:name w:val="Заголовок Знак"/>
    <w:link w:val="a4"/>
    <w:uiPriority w:val="99"/>
    <w:locked/>
    <w:rsid w:val="000F7A88"/>
    <w:rPr>
      <w:rFonts w:ascii="Cambria" w:hAnsi="Cambria" w:cs="Times New Roman"/>
      <w:b/>
      <w:bCs/>
      <w:sz w:val="32"/>
      <w:szCs w:val="32"/>
      <w:lang w:val="uk-UA"/>
    </w:rPr>
  </w:style>
  <w:style w:type="character" w:customStyle="1" w:styleId="a5">
    <w:name w:val="Подзаголовок Знак"/>
    <w:link w:val="a6"/>
    <w:uiPriority w:val="99"/>
    <w:locked/>
    <w:rsid w:val="000F7A88"/>
    <w:rPr>
      <w:rFonts w:ascii="Cambria" w:hAnsi="Cambria" w:cs="Times New Roman"/>
      <w:sz w:val="24"/>
      <w:szCs w:val="24"/>
      <w:lang w:val="uk-UA"/>
    </w:rPr>
  </w:style>
  <w:style w:type="character" w:customStyle="1" w:styleId="a7">
    <w:name w:val="Верхний колонтитул Знак"/>
    <w:link w:val="a8"/>
    <w:uiPriority w:val="99"/>
    <w:semiHidden/>
    <w:locked/>
    <w:rsid w:val="000F7A88"/>
    <w:rPr>
      <w:rFonts w:cs="Times New Roman"/>
      <w:sz w:val="20"/>
      <w:szCs w:val="20"/>
      <w:lang w:val="uk-UA"/>
    </w:rPr>
  </w:style>
  <w:style w:type="character" w:customStyle="1" w:styleId="a9">
    <w:name w:val="Нижний колонтитул Знак"/>
    <w:link w:val="aa"/>
    <w:uiPriority w:val="99"/>
    <w:semiHidden/>
    <w:locked/>
    <w:rsid w:val="000F7A88"/>
    <w:rPr>
      <w:rFonts w:cs="Times New Roman"/>
      <w:sz w:val="20"/>
      <w:szCs w:val="20"/>
      <w:lang w:val="uk-UA"/>
    </w:rPr>
  </w:style>
  <w:style w:type="character" w:customStyle="1" w:styleId="WW8Num4z0">
    <w:name w:val="WW8Num4z0"/>
    <w:uiPriority w:val="99"/>
    <w:rsid w:val="000F7A88"/>
    <w:rPr>
      <w:lang w:val="uk-UA"/>
    </w:rPr>
  </w:style>
  <w:style w:type="character" w:customStyle="1" w:styleId="WW8Num4z1">
    <w:name w:val="WW8Num4z1"/>
    <w:uiPriority w:val="99"/>
    <w:rsid w:val="000F7A88"/>
  </w:style>
  <w:style w:type="character" w:customStyle="1" w:styleId="WW8Num5z0">
    <w:name w:val="WW8Num5z0"/>
    <w:uiPriority w:val="99"/>
    <w:rsid w:val="000F7A88"/>
    <w:rPr>
      <w:lang w:val="uk-UA"/>
    </w:rPr>
  </w:style>
  <w:style w:type="character" w:customStyle="1" w:styleId="WW8Num9z0">
    <w:name w:val="WW8Num9z0"/>
    <w:uiPriority w:val="99"/>
    <w:rsid w:val="000F7A88"/>
  </w:style>
  <w:style w:type="character" w:customStyle="1" w:styleId="WW8Num12z0">
    <w:name w:val="WW8Num12z0"/>
    <w:uiPriority w:val="99"/>
    <w:rsid w:val="000F7A88"/>
  </w:style>
  <w:style w:type="character" w:customStyle="1" w:styleId="WW8Num13z0">
    <w:name w:val="WW8Num13z0"/>
    <w:uiPriority w:val="99"/>
    <w:rsid w:val="000F7A88"/>
  </w:style>
  <w:style w:type="character" w:customStyle="1" w:styleId="WW8Num10z0">
    <w:name w:val="WW8Num10z0"/>
    <w:uiPriority w:val="99"/>
    <w:rsid w:val="000F7A88"/>
  </w:style>
  <w:style w:type="character" w:customStyle="1" w:styleId="Arial3">
    <w:name w:val="Основной текст + Arial3"/>
    <w:uiPriority w:val="99"/>
    <w:rsid w:val="000F7A88"/>
    <w:rPr>
      <w:rFonts w:ascii="Arial" w:hAnsi="Arial"/>
      <w:color w:val="000000"/>
      <w:sz w:val="15"/>
      <w:shd w:val="clear" w:color="auto" w:fill="FFFFFF"/>
      <w:lang w:val="uk-UA"/>
    </w:rPr>
  </w:style>
  <w:style w:type="character" w:customStyle="1" w:styleId="Arial2">
    <w:name w:val="Основной текст + Arial2"/>
    <w:uiPriority w:val="99"/>
    <w:rsid w:val="000F7A88"/>
    <w:rPr>
      <w:rFonts w:ascii="Arial" w:hAnsi="Arial"/>
      <w:i/>
      <w:color w:val="000000"/>
      <w:sz w:val="17"/>
      <w:shd w:val="clear" w:color="auto" w:fill="FFFFFF"/>
      <w:lang w:val="uk-UA"/>
    </w:rPr>
  </w:style>
  <w:style w:type="character" w:customStyle="1" w:styleId="WW8Num7z0">
    <w:name w:val="WW8Num7z0"/>
    <w:uiPriority w:val="99"/>
    <w:rsid w:val="000F7A88"/>
    <w:rPr>
      <w:rFonts w:ascii="Times New Roman" w:hAnsi="Times New Roman"/>
      <w:b/>
      <w:lang w:val="uk-UA"/>
    </w:rPr>
  </w:style>
  <w:style w:type="character" w:customStyle="1" w:styleId="WW8Num14z0">
    <w:name w:val="WW8Num14z0"/>
    <w:uiPriority w:val="99"/>
    <w:rsid w:val="000F7A88"/>
    <w:rPr>
      <w:rFonts w:ascii="Times New Roman" w:hAnsi="Times New Roman"/>
    </w:rPr>
  </w:style>
  <w:style w:type="character" w:customStyle="1" w:styleId="WW8Num14z1">
    <w:name w:val="WW8Num14z1"/>
    <w:uiPriority w:val="99"/>
    <w:rsid w:val="000F7A88"/>
  </w:style>
  <w:style w:type="character" w:customStyle="1" w:styleId="-">
    <w:name w:val="Интернет-ссылка"/>
    <w:uiPriority w:val="99"/>
    <w:rsid w:val="000F7A88"/>
    <w:rPr>
      <w:rFonts w:cs="Times New Roman"/>
      <w:color w:val="0000FF"/>
      <w:u w:val="single"/>
    </w:rPr>
  </w:style>
  <w:style w:type="character" w:customStyle="1" w:styleId="ab">
    <w:name w:val="Основной текст Знак"/>
    <w:link w:val="ac"/>
    <w:uiPriority w:val="99"/>
    <w:semiHidden/>
    <w:locked/>
    <w:rsid w:val="000F7A88"/>
    <w:rPr>
      <w:rFonts w:cs="Times New Roman"/>
      <w:color w:val="00000A"/>
      <w:sz w:val="20"/>
      <w:szCs w:val="20"/>
      <w:lang w:val="uk-UA"/>
    </w:rPr>
  </w:style>
  <w:style w:type="character" w:customStyle="1" w:styleId="TitleChar1">
    <w:name w:val="Title Char1"/>
    <w:uiPriority w:val="99"/>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locked/>
    <w:rsid w:val="000F7A88"/>
    <w:rPr>
      <w:rFonts w:ascii="Cambria" w:hAnsi="Cambria" w:cs="Times New Roman"/>
      <w:color w:val="00000A"/>
      <w:sz w:val="24"/>
      <w:szCs w:val="24"/>
      <w:lang w:val="uk-UA"/>
    </w:rPr>
  </w:style>
  <w:style w:type="character" w:customStyle="1" w:styleId="HeaderChar1">
    <w:name w:val="Header Char1"/>
    <w:uiPriority w:val="99"/>
    <w:semiHidden/>
    <w:locked/>
    <w:rsid w:val="000F7A88"/>
    <w:rPr>
      <w:rFonts w:cs="Times New Roman"/>
      <w:color w:val="00000A"/>
      <w:sz w:val="20"/>
      <w:szCs w:val="20"/>
      <w:lang w:val="uk-UA"/>
    </w:rPr>
  </w:style>
  <w:style w:type="character" w:customStyle="1" w:styleId="FooterChar1">
    <w:name w:val="Footer Char1"/>
    <w:uiPriority w:val="99"/>
    <w:semiHidden/>
    <w:locked/>
    <w:rsid w:val="000F7A88"/>
    <w:rPr>
      <w:rFonts w:cs="Times New Roman"/>
      <w:color w:val="00000A"/>
      <w:sz w:val="20"/>
      <w:szCs w:val="20"/>
      <w:lang w:val="uk-UA"/>
    </w:rPr>
  </w:style>
  <w:style w:type="character" w:customStyle="1" w:styleId="apple-converted-space">
    <w:name w:val="apple-converted-space"/>
    <w:uiPriority w:val="99"/>
    <w:rsid w:val="000F7A88"/>
    <w:rPr>
      <w:rFonts w:cs="Times New Roman"/>
    </w:rPr>
  </w:style>
  <w:style w:type="character" w:styleId="ad">
    <w:name w:val="Emphasis"/>
    <w:uiPriority w:val="99"/>
    <w:qFormat/>
    <w:locked/>
    <w:rsid w:val="000F7A88"/>
    <w:rPr>
      <w:rFonts w:cs="Times New Roman"/>
      <w:i/>
      <w:iCs/>
    </w:rPr>
  </w:style>
  <w:style w:type="character" w:customStyle="1" w:styleId="d-noned-sm-inline">
    <w:name w:val="d-none d-sm-inline"/>
    <w:uiPriority w:val="99"/>
    <w:rsid w:val="000F7A88"/>
    <w:rPr>
      <w:rFonts w:cs="Times New Roman"/>
    </w:rPr>
  </w:style>
  <w:style w:type="character" w:customStyle="1" w:styleId="ae">
    <w:name w:val="Знак Знак"/>
    <w:uiPriority w:val="99"/>
    <w:rsid w:val="000F7A88"/>
    <w:rPr>
      <w:rFonts w:ascii="Segoe UI" w:hAnsi="Segoe UI"/>
      <w:sz w:val="18"/>
      <w:lang w:val="ru-RU"/>
    </w:rPr>
  </w:style>
  <w:style w:type="character" w:customStyle="1" w:styleId="fs2">
    <w:name w:val="fs2"/>
    <w:uiPriority w:val="99"/>
    <w:rsid w:val="000F7A88"/>
    <w:rPr>
      <w:rFonts w:eastAsia="Times New Roman"/>
    </w:rPr>
  </w:style>
  <w:style w:type="character" w:customStyle="1" w:styleId="11">
    <w:name w:val="Основной шрифт абзаца1"/>
    <w:uiPriority w:val="99"/>
    <w:rsid w:val="000F7A88"/>
  </w:style>
  <w:style w:type="character" w:customStyle="1" w:styleId="BodyTextChar1">
    <w:name w:val="Body Text Char1"/>
    <w:uiPriority w:val="99"/>
    <w:semiHidden/>
    <w:locked/>
    <w:rsid w:val="000F7A88"/>
    <w:rPr>
      <w:rFonts w:cs="Times New Roman"/>
      <w:color w:val="00000A"/>
      <w:sz w:val="20"/>
      <w:szCs w:val="20"/>
      <w:lang w:val="uk-UA"/>
    </w:rPr>
  </w:style>
  <w:style w:type="character" w:customStyle="1" w:styleId="TitleChar2">
    <w:name w:val="Title Char2"/>
    <w:uiPriority w:val="99"/>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locked/>
    <w:rsid w:val="000F7A88"/>
    <w:rPr>
      <w:rFonts w:ascii="Cambria" w:hAnsi="Cambria" w:cs="Times New Roman"/>
      <w:color w:val="00000A"/>
      <w:sz w:val="24"/>
      <w:szCs w:val="24"/>
      <w:lang w:val="uk-UA"/>
    </w:rPr>
  </w:style>
  <w:style w:type="character" w:customStyle="1" w:styleId="HeaderChar2">
    <w:name w:val="Header Char2"/>
    <w:uiPriority w:val="99"/>
    <w:semiHidden/>
    <w:locked/>
    <w:rsid w:val="000F7A88"/>
    <w:rPr>
      <w:rFonts w:cs="Times New Roman"/>
      <w:color w:val="00000A"/>
      <w:sz w:val="20"/>
      <w:szCs w:val="20"/>
      <w:lang w:val="uk-UA"/>
    </w:rPr>
  </w:style>
  <w:style w:type="character" w:customStyle="1" w:styleId="FooterChar2">
    <w:name w:val="Footer Char2"/>
    <w:uiPriority w:val="99"/>
    <w:semiHidden/>
    <w:locked/>
    <w:rsid w:val="000F7A88"/>
    <w:rPr>
      <w:rFonts w:cs="Times New Roman"/>
      <w:color w:val="00000A"/>
      <w:sz w:val="20"/>
      <w:szCs w:val="20"/>
      <w:lang w:val="uk-UA"/>
    </w:rPr>
  </w:style>
  <w:style w:type="character" w:customStyle="1" w:styleId="BalloonTextChar">
    <w:name w:val="Balloon Text Char"/>
    <w:uiPriority w:val="99"/>
    <w:semiHidden/>
    <w:locked/>
    <w:rsid w:val="000F7A88"/>
    <w:rPr>
      <w:rFonts w:ascii="Times New Roman" w:hAnsi="Times New Roman" w:cs="Times New Roman"/>
      <w:color w:val="00000A"/>
      <w:sz w:val="2"/>
      <w:lang w:val="uk-UA"/>
    </w:rPr>
  </w:style>
  <w:style w:type="character" w:customStyle="1" w:styleId="HTMLPreformattedChar">
    <w:name w:val="HTML Preformatted Char"/>
    <w:uiPriority w:val="99"/>
    <w:rsid w:val="000F7A88"/>
    <w:rPr>
      <w:rFonts w:ascii="Courier New" w:hAnsi="Courier New"/>
      <w:lang w:val="ru-RU" w:eastAsia="ar-SA" w:bidi="ar-SA"/>
    </w:rPr>
  </w:style>
  <w:style w:type="character" w:customStyle="1" w:styleId="WW8Num3z3">
    <w:name w:val="WW8Num3z3"/>
    <w:uiPriority w:val="99"/>
    <w:rsid w:val="000F7A88"/>
    <w:rPr>
      <w:rFonts w:eastAsia="Times New Roman"/>
    </w:rPr>
  </w:style>
  <w:style w:type="character" w:customStyle="1" w:styleId="WW8Num3z0">
    <w:name w:val="WW8Num3z0"/>
    <w:uiPriority w:val="99"/>
    <w:rsid w:val="000F7A88"/>
    <w:rPr>
      <w:rFonts w:eastAsia="Times New Roman"/>
      <w:color w:val="000000"/>
    </w:rPr>
  </w:style>
  <w:style w:type="character" w:customStyle="1" w:styleId="WW8Num2z1">
    <w:name w:val="WW8Num2z1"/>
    <w:uiPriority w:val="99"/>
    <w:rsid w:val="000F7A88"/>
    <w:rPr>
      <w:rFonts w:ascii="Courier New" w:hAnsi="Courier New"/>
    </w:rPr>
  </w:style>
  <w:style w:type="character" w:customStyle="1" w:styleId="WW8Num1z1">
    <w:name w:val="WW8Num1z1"/>
    <w:uiPriority w:val="99"/>
    <w:rsid w:val="000F7A88"/>
    <w:rPr>
      <w:rFonts w:ascii="Courier New" w:hAnsi="Courier New"/>
    </w:rPr>
  </w:style>
  <w:style w:type="character" w:customStyle="1" w:styleId="BodyTextChar2">
    <w:name w:val="Body Text Char2"/>
    <w:uiPriority w:val="99"/>
    <w:semiHidden/>
    <w:rsid w:val="000F7A88"/>
    <w:rPr>
      <w:rFonts w:cs="Times New Roman"/>
      <w:color w:val="00000A"/>
      <w:sz w:val="20"/>
      <w:szCs w:val="20"/>
      <w:lang w:val="uk-UA"/>
    </w:rPr>
  </w:style>
  <w:style w:type="character" w:customStyle="1" w:styleId="TitleChar3">
    <w:name w:val="Title Char3"/>
    <w:uiPriority w:val="99"/>
    <w:rsid w:val="000F7A88"/>
    <w:rPr>
      <w:rFonts w:ascii="Cambria" w:hAnsi="Cambria" w:cs="Cambria"/>
      <w:b/>
      <w:bCs/>
      <w:color w:val="00000A"/>
      <w:kern w:val="2"/>
      <w:sz w:val="32"/>
      <w:szCs w:val="32"/>
      <w:lang w:val="uk-UA"/>
    </w:rPr>
  </w:style>
  <w:style w:type="character" w:customStyle="1" w:styleId="SubtitleChar3">
    <w:name w:val="Subtitle Char3"/>
    <w:uiPriority w:val="99"/>
    <w:rsid w:val="000F7A88"/>
    <w:rPr>
      <w:rFonts w:ascii="Cambria" w:hAnsi="Cambria" w:cs="Cambria"/>
      <w:color w:val="00000A"/>
      <w:sz w:val="24"/>
      <w:szCs w:val="24"/>
      <w:lang w:val="uk-UA"/>
    </w:rPr>
  </w:style>
  <w:style w:type="character" w:customStyle="1" w:styleId="HeaderChar3">
    <w:name w:val="Header Char3"/>
    <w:uiPriority w:val="99"/>
    <w:semiHidden/>
    <w:rsid w:val="000F7A88"/>
    <w:rPr>
      <w:rFonts w:cs="Times New Roman"/>
      <w:color w:val="00000A"/>
      <w:sz w:val="20"/>
      <w:szCs w:val="20"/>
      <w:lang w:val="uk-UA"/>
    </w:rPr>
  </w:style>
  <w:style w:type="character" w:customStyle="1" w:styleId="FooterChar3">
    <w:name w:val="Footer Char3"/>
    <w:uiPriority w:val="99"/>
    <w:semiHidden/>
    <w:rsid w:val="000F7A88"/>
    <w:rPr>
      <w:rFonts w:cs="Times New Roman"/>
      <w:color w:val="00000A"/>
      <w:sz w:val="20"/>
      <w:szCs w:val="20"/>
      <w:lang w:val="uk-UA"/>
    </w:rPr>
  </w:style>
  <w:style w:type="character" w:customStyle="1" w:styleId="BalloonTextChar1">
    <w:name w:val="Balloon Text Char1"/>
    <w:uiPriority w:val="99"/>
    <w:semiHidden/>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locked/>
    <w:rsid w:val="000F7A88"/>
    <w:rPr>
      <w:rFonts w:ascii="Courier New" w:hAnsi="Courier New" w:cs="Courier New"/>
      <w:color w:val="00000A"/>
      <w:sz w:val="20"/>
      <w:szCs w:val="20"/>
      <w:lang w:val="uk-UA"/>
    </w:rPr>
  </w:style>
  <w:style w:type="character" w:customStyle="1" w:styleId="21">
    <w:name w:val="Основной шрифт абзаца2"/>
    <w:uiPriority w:val="99"/>
    <w:rsid w:val="000F7A88"/>
  </w:style>
  <w:style w:type="character" w:customStyle="1" w:styleId="WW8Num1z8">
    <w:name w:val="WW8Num1z8"/>
    <w:uiPriority w:val="99"/>
    <w:rsid w:val="000F7A88"/>
  </w:style>
  <w:style w:type="character" w:customStyle="1" w:styleId="WW8Num1z7">
    <w:name w:val="WW8Num1z7"/>
    <w:uiPriority w:val="99"/>
    <w:rsid w:val="000F7A88"/>
  </w:style>
  <w:style w:type="character" w:customStyle="1" w:styleId="WW8Num1z6">
    <w:name w:val="WW8Num1z6"/>
    <w:uiPriority w:val="99"/>
    <w:rsid w:val="000F7A88"/>
  </w:style>
  <w:style w:type="character" w:customStyle="1" w:styleId="WW8Num1z5">
    <w:name w:val="WW8Num1z5"/>
    <w:uiPriority w:val="99"/>
    <w:rsid w:val="000F7A88"/>
  </w:style>
  <w:style w:type="character" w:customStyle="1" w:styleId="WW8Num1z4">
    <w:name w:val="WW8Num1z4"/>
    <w:uiPriority w:val="99"/>
    <w:rsid w:val="000F7A88"/>
  </w:style>
  <w:style w:type="character" w:customStyle="1" w:styleId="WW8Num1z3">
    <w:name w:val="WW8Num1z3"/>
    <w:uiPriority w:val="99"/>
    <w:rsid w:val="000F7A88"/>
  </w:style>
  <w:style w:type="character" w:customStyle="1" w:styleId="WW8Num1z2">
    <w:name w:val="WW8Num1z2"/>
    <w:uiPriority w:val="99"/>
    <w:rsid w:val="000F7A88"/>
  </w:style>
  <w:style w:type="character" w:customStyle="1" w:styleId="WW8Num1z0">
    <w:name w:val="WW8Num1z0"/>
    <w:uiPriority w:val="99"/>
    <w:rsid w:val="000F7A88"/>
  </w:style>
  <w:style w:type="character" w:customStyle="1" w:styleId="BodyTextChar3">
    <w:name w:val="Body Text Char3"/>
    <w:uiPriority w:val="99"/>
    <w:semiHidden/>
    <w:locked/>
    <w:rsid w:val="000F7A88"/>
    <w:rPr>
      <w:rFonts w:cs="Times New Roman"/>
      <w:color w:val="00000A"/>
      <w:sz w:val="20"/>
      <w:szCs w:val="20"/>
      <w:lang w:val="uk-UA"/>
    </w:rPr>
  </w:style>
  <w:style w:type="character" w:customStyle="1" w:styleId="TitleChar4">
    <w:name w:val="Title Char4"/>
    <w:uiPriority w:val="99"/>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locked/>
    <w:rsid w:val="000F7A88"/>
    <w:rPr>
      <w:rFonts w:ascii="Cambria" w:hAnsi="Cambria" w:cs="Times New Roman"/>
      <w:color w:val="00000A"/>
      <w:sz w:val="24"/>
      <w:szCs w:val="24"/>
      <w:lang w:val="uk-UA"/>
    </w:rPr>
  </w:style>
  <w:style w:type="character" w:customStyle="1" w:styleId="HeaderChar4">
    <w:name w:val="Header Char4"/>
    <w:uiPriority w:val="99"/>
    <w:semiHidden/>
    <w:locked/>
    <w:rsid w:val="000F7A88"/>
    <w:rPr>
      <w:rFonts w:cs="Times New Roman"/>
      <w:color w:val="00000A"/>
      <w:sz w:val="20"/>
      <w:szCs w:val="20"/>
      <w:lang w:val="uk-UA"/>
    </w:rPr>
  </w:style>
  <w:style w:type="character" w:customStyle="1" w:styleId="FooterChar4">
    <w:name w:val="Footer Char4"/>
    <w:uiPriority w:val="99"/>
    <w:semiHidden/>
    <w:locked/>
    <w:rsid w:val="000F7A88"/>
    <w:rPr>
      <w:rFonts w:cs="Times New Roman"/>
      <w:color w:val="00000A"/>
      <w:sz w:val="20"/>
      <w:szCs w:val="20"/>
      <w:lang w:val="uk-UA"/>
    </w:rPr>
  </w:style>
  <w:style w:type="character" w:customStyle="1" w:styleId="af">
    <w:name w:val="Текст выноски Знак"/>
    <w:link w:val="af0"/>
    <w:uiPriority w:val="99"/>
    <w:semiHidden/>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locked/>
    <w:rsid w:val="000F7A88"/>
    <w:rPr>
      <w:rFonts w:ascii="Courier New" w:hAnsi="Courier New" w:cs="Courier New"/>
      <w:color w:val="00000A"/>
      <w:sz w:val="20"/>
      <w:szCs w:val="20"/>
      <w:lang w:val="uk-UA"/>
    </w:rPr>
  </w:style>
  <w:style w:type="paragraph" w:customStyle="1" w:styleId="12">
    <w:name w:val="Заголовок1"/>
    <w:basedOn w:val="a"/>
    <w:next w:val="ac"/>
    <w:uiPriority w:val="99"/>
    <w:rsid w:val="000F7A88"/>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F7A88"/>
    <w:pPr>
      <w:spacing w:after="140" w:line="288" w:lineRule="auto"/>
    </w:pPr>
  </w:style>
  <w:style w:type="character" w:customStyle="1" w:styleId="BodyTextChar4">
    <w:name w:val="Body Text Char4"/>
    <w:uiPriority w:val="99"/>
    <w:semiHidden/>
    <w:locked/>
    <w:rsid w:val="00C6621E"/>
    <w:rPr>
      <w:rFonts w:cs="Times New Roman"/>
      <w:color w:val="00000A"/>
      <w:sz w:val="20"/>
      <w:szCs w:val="20"/>
      <w:lang w:val="uk-UA"/>
    </w:rPr>
  </w:style>
  <w:style w:type="paragraph" w:styleId="af1">
    <w:name w:val="List"/>
    <w:basedOn w:val="ac"/>
    <w:uiPriority w:val="99"/>
    <w:rsid w:val="000F7A88"/>
    <w:rPr>
      <w:rFonts w:cs="Arial"/>
    </w:rPr>
  </w:style>
  <w:style w:type="paragraph" w:styleId="af2">
    <w:name w:val="caption"/>
    <w:basedOn w:val="a"/>
    <w:uiPriority w:val="99"/>
    <w:qFormat/>
    <w:rsid w:val="000F7A88"/>
    <w:pPr>
      <w:spacing w:before="120" w:after="120"/>
    </w:pPr>
    <w:rPr>
      <w:i/>
      <w:iCs/>
      <w:lang w:eastAsia="ar-SA"/>
    </w:rPr>
  </w:style>
  <w:style w:type="paragraph" w:styleId="13">
    <w:name w:val="index 1"/>
    <w:basedOn w:val="a"/>
    <w:next w:val="a"/>
    <w:autoRedefine/>
    <w:uiPriority w:val="99"/>
    <w:semiHidden/>
    <w:rsid w:val="000F7A88"/>
    <w:pPr>
      <w:ind w:left="200" w:hanging="200"/>
    </w:pPr>
  </w:style>
  <w:style w:type="paragraph" w:styleId="af3">
    <w:name w:val="index heading"/>
    <w:basedOn w:val="a"/>
    <w:uiPriority w:val="99"/>
    <w:rsid w:val="000F7A88"/>
    <w:pPr>
      <w:suppressLineNumbers/>
    </w:pPr>
    <w:rPr>
      <w:rFonts w:cs="Arial"/>
    </w:rPr>
  </w:style>
  <w:style w:type="paragraph" w:customStyle="1" w:styleId="LO-normal">
    <w:name w:val="LO-normal"/>
    <w:uiPriority w:val="99"/>
    <w:rsid w:val="000F7A88"/>
    <w:rPr>
      <w:color w:val="00000A"/>
      <w:lang w:val="uk-UA" w:eastAsia="en-US"/>
    </w:rPr>
  </w:style>
  <w:style w:type="paragraph" w:styleId="a4">
    <w:name w:val="Title"/>
    <w:basedOn w:val="LO-normal"/>
    <w:link w:val="a3"/>
    <w:uiPriority w:val="99"/>
    <w:qFormat/>
    <w:rsid w:val="000F7A88"/>
    <w:pPr>
      <w:keepNext/>
      <w:keepLines/>
      <w:spacing w:before="480" w:after="120"/>
    </w:pPr>
    <w:rPr>
      <w:b/>
      <w:sz w:val="72"/>
      <w:szCs w:val="72"/>
    </w:rPr>
  </w:style>
  <w:style w:type="character" w:customStyle="1" w:styleId="TitleChar5">
    <w:name w:val="Title Char5"/>
    <w:uiPriority w:val="99"/>
    <w:locked/>
    <w:rsid w:val="00C6621E"/>
    <w:rPr>
      <w:rFonts w:ascii="Cambria" w:hAnsi="Cambria" w:cs="Times New Roman"/>
      <w:b/>
      <w:bCs/>
      <w:color w:val="00000A"/>
      <w:kern w:val="28"/>
      <w:sz w:val="32"/>
      <w:szCs w:val="32"/>
      <w:lang w:val="uk-UA"/>
    </w:rPr>
  </w:style>
  <w:style w:type="paragraph" w:styleId="a6">
    <w:name w:val="Subtitle"/>
    <w:basedOn w:val="LO-normal"/>
    <w:link w:val="a5"/>
    <w:uiPriority w:val="99"/>
    <w:qFormat/>
    <w:rsid w:val="000F7A88"/>
    <w:pPr>
      <w:keepNext/>
      <w:keepLines/>
      <w:spacing w:before="360" w:after="80"/>
    </w:pPr>
    <w:rPr>
      <w:rFonts w:ascii="Georgia" w:hAnsi="Georgia" w:cs="Georgia"/>
      <w:i/>
      <w:color w:val="666666"/>
      <w:sz w:val="48"/>
      <w:szCs w:val="48"/>
    </w:rPr>
  </w:style>
  <w:style w:type="character" w:customStyle="1" w:styleId="SubtitleChar5">
    <w:name w:val="Subtitle Char5"/>
    <w:uiPriority w:val="99"/>
    <w:locked/>
    <w:rsid w:val="00C6621E"/>
    <w:rPr>
      <w:rFonts w:ascii="Cambria" w:hAnsi="Cambria" w:cs="Times New Roman"/>
      <w:color w:val="00000A"/>
      <w:sz w:val="24"/>
      <w:szCs w:val="24"/>
      <w:lang w:val="uk-UA"/>
    </w:rPr>
  </w:style>
  <w:style w:type="paragraph" w:customStyle="1" w:styleId="af4">
    <w:name w:val="Верхний и нижний колонтитулы"/>
    <w:basedOn w:val="a"/>
    <w:uiPriority w:val="99"/>
    <w:rsid w:val="000F7A88"/>
  </w:style>
  <w:style w:type="paragraph" w:styleId="a8">
    <w:name w:val="header"/>
    <w:basedOn w:val="a"/>
    <w:link w:val="a7"/>
    <w:uiPriority w:val="99"/>
    <w:rsid w:val="000F7A88"/>
    <w:pPr>
      <w:tabs>
        <w:tab w:val="center" w:pos="4677"/>
        <w:tab w:val="right" w:pos="9355"/>
      </w:tabs>
    </w:pPr>
  </w:style>
  <w:style w:type="character" w:customStyle="1" w:styleId="HeaderChar5">
    <w:name w:val="Header Char5"/>
    <w:uiPriority w:val="99"/>
    <w:semiHidden/>
    <w:locked/>
    <w:rsid w:val="00C6621E"/>
    <w:rPr>
      <w:rFonts w:cs="Times New Roman"/>
      <w:color w:val="00000A"/>
      <w:sz w:val="20"/>
      <w:szCs w:val="20"/>
      <w:lang w:val="uk-UA"/>
    </w:rPr>
  </w:style>
  <w:style w:type="paragraph" w:styleId="aa">
    <w:name w:val="footer"/>
    <w:basedOn w:val="a"/>
    <w:link w:val="a9"/>
    <w:uiPriority w:val="99"/>
    <w:rsid w:val="000F7A88"/>
    <w:pPr>
      <w:tabs>
        <w:tab w:val="center" w:pos="4677"/>
        <w:tab w:val="right" w:pos="9355"/>
      </w:tabs>
    </w:pPr>
  </w:style>
  <w:style w:type="character" w:customStyle="1" w:styleId="FooterChar5">
    <w:name w:val="Footer Char5"/>
    <w:uiPriority w:val="99"/>
    <w:semiHidden/>
    <w:locked/>
    <w:rsid w:val="00C6621E"/>
    <w:rPr>
      <w:rFonts w:cs="Times New Roman"/>
      <w:color w:val="00000A"/>
      <w:sz w:val="20"/>
      <w:szCs w:val="20"/>
      <w:lang w:val="uk-UA"/>
    </w:rPr>
  </w:style>
  <w:style w:type="paragraph" w:styleId="af5">
    <w:name w:val="Normal (Web)"/>
    <w:basedOn w:val="a"/>
    <w:uiPriority w:val="99"/>
    <w:rsid w:val="000F7A88"/>
    <w:pPr>
      <w:spacing w:before="280" w:after="280"/>
    </w:pPr>
    <w:rPr>
      <w:rFonts w:eastAsia="Times New Roman"/>
      <w:lang w:eastAsia="ar-SA"/>
    </w:rPr>
  </w:style>
  <w:style w:type="paragraph" w:customStyle="1" w:styleId="af6">
    <w:name w:val="_номер+)"/>
    <w:basedOn w:val="a"/>
    <w:uiPriority w:val="99"/>
    <w:rsid w:val="000F7A88"/>
    <w:pPr>
      <w:spacing w:after="120"/>
      <w:jc w:val="both"/>
    </w:pPr>
    <w:rPr>
      <w:rFonts w:ascii="Times New Roman" w:hAnsi="Times New Roman" w:cs="Times New Roman"/>
    </w:rPr>
  </w:style>
  <w:style w:type="paragraph" w:customStyle="1" w:styleId="af7">
    <w:name w:val="Содержимое таблицы"/>
    <w:basedOn w:val="a"/>
    <w:uiPriority w:val="99"/>
    <w:rsid w:val="000F7A88"/>
  </w:style>
  <w:style w:type="paragraph" w:customStyle="1" w:styleId="af8">
    <w:name w:val="Заголовок таблицы"/>
    <w:basedOn w:val="af7"/>
    <w:uiPriority w:val="99"/>
    <w:rsid w:val="000F7A88"/>
  </w:style>
  <w:style w:type="paragraph" w:customStyle="1" w:styleId="tc2">
    <w:name w:val="tc2"/>
    <w:basedOn w:val="a"/>
    <w:uiPriority w:val="99"/>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qFormat/>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4">
    <w:name w:val="Обычный1"/>
    <w:uiPriority w:val="99"/>
    <w:rsid w:val="000F7A88"/>
    <w:pPr>
      <w:spacing w:line="276" w:lineRule="auto"/>
    </w:pPr>
    <w:rPr>
      <w:rFonts w:ascii="Arial" w:eastAsia="Times New Roman" w:hAnsi="Arial" w:cs="Arial"/>
      <w:color w:val="000000"/>
      <w:szCs w:val="22"/>
    </w:rPr>
  </w:style>
  <w:style w:type="paragraph" w:customStyle="1" w:styleId="Style6">
    <w:name w:val="Style6"/>
    <w:basedOn w:val="a"/>
    <w:uiPriority w:val="99"/>
    <w:rsid w:val="000F7A88"/>
    <w:pPr>
      <w:widowControl w:val="0"/>
      <w:spacing w:line="310" w:lineRule="exact"/>
      <w:jc w:val="center"/>
    </w:pPr>
  </w:style>
  <w:style w:type="paragraph" w:styleId="af0">
    <w:name w:val="Balloon Text"/>
    <w:basedOn w:val="a"/>
    <w:link w:val="af"/>
    <w:uiPriority w:val="99"/>
    <w:rsid w:val="000F7A88"/>
    <w:rPr>
      <w:rFonts w:ascii="Segoe UI" w:hAnsi="Segoe UI"/>
      <w:sz w:val="18"/>
      <w:szCs w:val="18"/>
      <w:lang w:eastAsia="ar-SA"/>
    </w:rPr>
  </w:style>
  <w:style w:type="character" w:customStyle="1" w:styleId="BalloonTextChar3">
    <w:name w:val="Balloon Text Char3"/>
    <w:uiPriority w:val="99"/>
    <w:semiHidden/>
    <w:locked/>
    <w:rsid w:val="00C6621E"/>
    <w:rPr>
      <w:rFonts w:ascii="Times New Roman" w:hAnsi="Times New Roman" w:cs="Times New Roman"/>
      <w:color w:val="00000A"/>
      <w:sz w:val="2"/>
      <w:lang w:val="uk-UA"/>
    </w:rPr>
  </w:style>
  <w:style w:type="paragraph" w:customStyle="1" w:styleId="tr1">
    <w:name w:val="tr1"/>
    <w:basedOn w:val="a"/>
    <w:uiPriority w:val="99"/>
    <w:rsid w:val="000F7A88"/>
    <w:pPr>
      <w:jc w:val="right"/>
    </w:pPr>
  </w:style>
  <w:style w:type="paragraph" w:customStyle="1" w:styleId="tl1">
    <w:name w:val="tl1"/>
    <w:basedOn w:val="a"/>
    <w:uiPriority w:val="99"/>
    <w:rsid w:val="000F7A88"/>
  </w:style>
  <w:style w:type="paragraph" w:customStyle="1" w:styleId="15">
    <w:name w:val="Указатель1"/>
    <w:basedOn w:val="a"/>
    <w:uiPriority w:val="99"/>
    <w:rsid w:val="000F7A88"/>
    <w:rPr>
      <w:lang w:eastAsia="ar-SA"/>
    </w:rPr>
  </w:style>
  <w:style w:type="paragraph" w:styleId="HTML0">
    <w:name w:val="HTML Preformatted"/>
    <w:basedOn w:val="a"/>
    <w:link w:val="HTML"/>
    <w:uiPriority w:val="99"/>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character" w:customStyle="1" w:styleId="HTMLPreformattedChar3">
    <w:name w:val="HTML Preformatted Char3"/>
    <w:uiPriority w:val="99"/>
    <w:semiHidden/>
    <w:locked/>
    <w:rsid w:val="00C6621E"/>
    <w:rPr>
      <w:rFonts w:ascii="Courier New" w:hAnsi="Courier New" w:cs="Courier New"/>
      <w:color w:val="00000A"/>
      <w:sz w:val="20"/>
      <w:szCs w:val="20"/>
      <w:lang w:val="uk-UA"/>
    </w:rPr>
  </w:style>
  <w:style w:type="paragraph" w:customStyle="1" w:styleId="22">
    <w:name w:val="Указатель2"/>
    <w:basedOn w:val="a"/>
    <w:uiPriority w:val="99"/>
    <w:rsid w:val="000F7A88"/>
    <w:rPr>
      <w:lang w:eastAsia="ar-SA"/>
    </w:rPr>
  </w:style>
  <w:style w:type="paragraph" w:customStyle="1" w:styleId="16">
    <w:name w:val="Название объекта1"/>
    <w:basedOn w:val="a"/>
    <w:uiPriority w:val="99"/>
    <w:rsid w:val="000F7A88"/>
    <w:pPr>
      <w:spacing w:before="120" w:after="120"/>
    </w:pPr>
    <w:rPr>
      <w:i/>
      <w:iCs/>
      <w:lang w:eastAsia="ar-SA"/>
    </w:rPr>
  </w:style>
  <w:style w:type="table" w:customStyle="1" w:styleId="af9">
    <w:name w:val="Стиль"/>
    <w:uiPriority w:val="99"/>
    <w:rsid w:val="000F7A88"/>
    <w:rPr>
      <w:lang w:val="en-US" w:eastAsia="en-US"/>
    </w:rPr>
    <w:tblPr>
      <w:tblStyleRowBandSize w:val="1"/>
      <w:tblStyleColBandSize w:val="1"/>
      <w:tblInd w:w="0" w:type="dxa"/>
      <w:tblCellMar>
        <w:top w:w="0" w:type="dxa"/>
        <w:left w:w="108" w:type="dxa"/>
        <w:bottom w:w="0" w:type="dxa"/>
        <w:right w:w="108" w:type="dxa"/>
      </w:tblCellMar>
    </w:tblPr>
  </w:style>
  <w:style w:type="table" w:styleId="afa">
    <w:name w:val="Table Grid"/>
    <w:basedOn w:val="a1"/>
    <w:uiPriority w:val="99"/>
    <w:rsid w:val="000F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rsid w:val="007F0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17</Pages>
  <Words>5806</Words>
  <Characters>33095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141</cp:revision>
  <cp:lastPrinted>2022-11-21T07:25:00Z</cp:lastPrinted>
  <dcterms:created xsi:type="dcterms:W3CDTF">2021-02-23T12:49:00Z</dcterms:created>
  <dcterms:modified xsi:type="dcterms:W3CDTF">2022-11-30T07:13:00Z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