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1C4F5" w14:textId="77777777" w:rsidR="001A40B1" w:rsidRPr="00FB37DF" w:rsidRDefault="001A40B1" w:rsidP="001A40B1">
      <w:pPr>
        <w:ind w:left="720" w:firstLine="4100"/>
        <w:jc w:val="right"/>
        <w:rPr>
          <w:b/>
          <w:sz w:val="22"/>
          <w:szCs w:val="22"/>
          <w:lang w:eastAsia="ru-RU"/>
        </w:rPr>
      </w:pPr>
      <w:r w:rsidRPr="00FB37DF">
        <w:rPr>
          <w:b/>
          <w:sz w:val="22"/>
          <w:szCs w:val="22"/>
          <w:lang w:eastAsia="ru-RU"/>
        </w:rPr>
        <w:t>ДОДАТОК 4</w:t>
      </w:r>
    </w:p>
    <w:p w14:paraId="786DE6A2" w14:textId="77777777" w:rsidR="001A40B1" w:rsidRPr="00FB37DF" w:rsidRDefault="001A40B1" w:rsidP="001A40B1">
      <w:pPr>
        <w:ind w:left="720" w:firstLine="4100"/>
        <w:jc w:val="right"/>
        <w:rPr>
          <w:i/>
          <w:sz w:val="22"/>
          <w:szCs w:val="22"/>
          <w:lang w:eastAsia="ru-RU"/>
        </w:rPr>
      </w:pPr>
      <w:r w:rsidRPr="00FB37DF">
        <w:rPr>
          <w:i/>
          <w:sz w:val="22"/>
          <w:szCs w:val="22"/>
          <w:lang w:eastAsia="ru-RU"/>
        </w:rPr>
        <w:t>до тендерної документації</w:t>
      </w:r>
    </w:p>
    <w:p w14:paraId="7546625B" w14:textId="25215874" w:rsidR="001A40B1" w:rsidRPr="001A40B1" w:rsidRDefault="001A40B1" w:rsidP="001A40B1">
      <w:pPr>
        <w:widowControl w:val="0"/>
        <w:rPr>
          <w:b/>
          <w:sz w:val="22"/>
          <w:szCs w:val="22"/>
          <w:lang w:eastAsia="ru-RU"/>
        </w:rPr>
      </w:pPr>
      <w:r w:rsidRPr="00FB37DF">
        <w:rPr>
          <w:i/>
          <w:sz w:val="22"/>
          <w:szCs w:val="22"/>
          <w:lang w:eastAsia="ru-RU"/>
        </w:rPr>
        <w:t>Примітка: учасник торгів підписує даний документ і скріплює печаткою (за наявності). Учасник не повинен відступати від даної форми документу</w:t>
      </w:r>
      <w:r w:rsidRPr="00FB37DF">
        <w:rPr>
          <w:b/>
          <w:sz w:val="22"/>
          <w:szCs w:val="22"/>
          <w:lang w:eastAsia="ru-RU"/>
        </w:rPr>
        <w:t xml:space="preserve"> </w:t>
      </w:r>
      <w:r>
        <w:rPr>
          <w:b/>
          <w:sz w:val="22"/>
          <w:szCs w:val="22"/>
          <w:lang w:eastAsia="ru-RU"/>
        </w:rPr>
        <w:t xml:space="preserve"> </w:t>
      </w:r>
    </w:p>
    <w:p w14:paraId="2BEC02F6" w14:textId="61FB0046" w:rsidR="000942B5" w:rsidRPr="00E361E5" w:rsidRDefault="000942B5" w:rsidP="000942B5">
      <w:pPr>
        <w:widowControl w:val="0"/>
        <w:ind w:firstLine="567"/>
        <w:jc w:val="right"/>
        <w:rPr>
          <w:b/>
          <w:sz w:val="23"/>
          <w:szCs w:val="23"/>
          <w:lang w:eastAsia="ru-RU"/>
        </w:rPr>
      </w:pPr>
      <w:r w:rsidRPr="00E361E5">
        <w:rPr>
          <w:b/>
          <w:sz w:val="23"/>
          <w:szCs w:val="23"/>
          <w:lang w:eastAsia="ru-RU"/>
        </w:rPr>
        <w:t>ПРОЄКТ</w:t>
      </w:r>
    </w:p>
    <w:p w14:paraId="14B9D411" w14:textId="652320F7" w:rsidR="000942B5" w:rsidRPr="001A40B1" w:rsidRDefault="001A40B1" w:rsidP="001A40B1">
      <w:pPr>
        <w:widowControl w:val="0"/>
        <w:ind w:firstLine="567"/>
        <w:jc w:val="center"/>
        <w:rPr>
          <w:b/>
          <w:sz w:val="23"/>
          <w:szCs w:val="23"/>
          <w:lang w:eastAsia="ru-RU"/>
        </w:rPr>
      </w:pPr>
      <w:r>
        <w:rPr>
          <w:b/>
          <w:sz w:val="23"/>
          <w:szCs w:val="23"/>
          <w:lang w:eastAsia="ru-RU"/>
        </w:rPr>
        <w:t>ДОГОВІР №__________</w:t>
      </w:r>
    </w:p>
    <w:p w14:paraId="380953FD" w14:textId="77777777" w:rsidR="000942B5" w:rsidRPr="00E361E5" w:rsidRDefault="000942B5" w:rsidP="000942B5">
      <w:pPr>
        <w:widowControl w:val="0"/>
        <w:ind w:firstLine="567"/>
        <w:rPr>
          <w:sz w:val="23"/>
          <w:szCs w:val="23"/>
        </w:rPr>
      </w:pPr>
      <w:r w:rsidRPr="00E361E5">
        <w:rPr>
          <w:sz w:val="23"/>
          <w:szCs w:val="23"/>
        </w:rPr>
        <w:t xml:space="preserve">м. Київ                                 </w:t>
      </w:r>
      <w:r>
        <w:rPr>
          <w:sz w:val="23"/>
          <w:szCs w:val="23"/>
        </w:rPr>
        <w:t xml:space="preserve">           </w:t>
      </w:r>
      <w:r>
        <w:rPr>
          <w:sz w:val="23"/>
          <w:szCs w:val="23"/>
        </w:rPr>
        <w:tab/>
      </w:r>
      <w:r>
        <w:rPr>
          <w:sz w:val="23"/>
          <w:szCs w:val="23"/>
        </w:rPr>
        <w:tab/>
        <w:t xml:space="preserve">                  </w:t>
      </w:r>
      <w:r w:rsidRPr="00E361E5">
        <w:rPr>
          <w:sz w:val="23"/>
          <w:szCs w:val="23"/>
        </w:rPr>
        <w:t xml:space="preserve">    ________________ 2023 р.</w:t>
      </w:r>
    </w:p>
    <w:p w14:paraId="58E7D325" w14:textId="77777777" w:rsidR="000942B5" w:rsidRPr="00E361E5" w:rsidRDefault="000942B5" w:rsidP="000942B5">
      <w:pPr>
        <w:widowControl w:val="0"/>
        <w:ind w:firstLine="567"/>
        <w:rPr>
          <w:sz w:val="23"/>
          <w:szCs w:val="23"/>
        </w:rPr>
      </w:pPr>
    </w:p>
    <w:p w14:paraId="509C2229" w14:textId="77777777" w:rsidR="000942B5" w:rsidRPr="00B11624" w:rsidRDefault="000942B5" w:rsidP="000942B5">
      <w:pPr>
        <w:widowControl w:val="0"/>
        <w:tabs>
          <w:tab w:val="left" w:pos="426"/>
          <w:tab w:val="left" w:pos="1134"/>
        </w:tabs>
        <w:ind w:firstLine="567"/>
        <w:jc w:val="both"/>
        <w:rPr>
          <w:sz w:val="23"/>
          <w:szCs w:val="23"/>
        </w:rPr>
      </w:pPr>
      <w:r w:rsidRPr="00E361E5">
        <w:rPr>
          <w:b/>
          <w:sz w:val="23"/>
          <w:szCs w:val="23"/>
        </w:rPr>
        <w:t>Комунальне підприємство «Головний інформаційно-обчислювальний центр»</w:t>
      </w:r>
      <w:r w:rsidRPr="00E361E5">
        <w:rPr>
          <w:sz w:val="23"/>
          <w:szCs w:val="23"/>
        </w:rPr>
        <w:t xml:space="preserve"> (надалі –</w:t>
      </w:r>
      <w:r w:rsidRPr="00B11624">
        <w:rPr>
          <w:sz w:val="23"/>
          <w:szCs w:val="23"/>
        </w:rPr>
        <w:t xml:space="preserve"> Замовник), в особі </w:t>
      </w:r>
      <w:r w:rsidRPr="00B11624">
        <w:rPr>
          <w:sz w:val="23"/>
          <w:szCs w:val="23"/>
          <w:lang w:eastAsia="uk-UA"/>
        </w:rPr>
        <w:t>_________________________________________________, який (яка) діє на підставі ______________________________________</w:t>
      </w:r>
      <w:r w:rsidRPr="00B11624">
        <w:rPr>
          <w:rFonts w:eastAsia="Calibri"/>
          <w:sz w:val="23"/>
          <w:szCs w:val="23"/>
          <w:lang w:eastAsia="uk-UA"/>
        </w:rPr>
        <w:t>,</w:t>
      </w:r>
      <w:r w:rsidRPr="00B11624">
        <w:rPr>
          <w:sz w:val="23"/>
          <w:szCs w:val="23"/>
          <w:lang w:eastAsia="uk-UA"/>
        </w:rPr>
        <w:t xml:space="preserve"> </w:t>
      </w:r>
      <w:r w:rsidRPr="00B11624">
        <w:rPr>
          <w:sz w:val="23"/>
          <w:szCs w:val="23"/>
        </w:rPr>
        <w:t>з однієї сторони, та</w:t>
      </w:r>
    </w:p>
    <w:p w14:paraId="10D75211" w14:textId="77777777" w:rsidR="000942B5" w:rsidRPr="00B11624" w:rsidRDefault="000942B5" w:rsidP="000942B5">
      <w:pPr>
        <w:widowControl w:val="0"/>
        <w:tabs>
          <w:tab w:val="left" w:pos="426"/>
          <w:tab w:val="left" w:pos="1134"/>
        </w:tabs>
        <w:ind w:firstLine="567"/>
        <w:jc w:val="both"/>
        <w:rPr>
          <w:sz w:val="23"/>
          <w:szCs w:val="23"/>
        </w:rPr>
      </w:pPr>
      <w:r w:rsidRPr="00B11624">
        <w:rPr>
          <w:b/>
          <w:sz w:val="23"/>
          <w:szCs w:val="23"/>
        </w:rPr>
        <w:t>__________________________________________________</w:t>
      </w:r>
      <w:r w:rsidRPr="00B11624">
        <w:rPr>
          <w:sz w:val="23"/>
          <w:szCs w:val="23"/>
        </w:rPr>
        <w:t xml:space="preserve"> (надалі  – Виконавець), в особі _________________________________________, який (яка) діє на підставі _______________, з другої сторони, надалі Замовник і Виконавець також іменуються Сторона, а спільно Сторони, враховуючи результат проведення закупівлі UA-____________________: </w:t>
      </w:r>
      <w:r w:rsidRPr="00924364">
        <w:rPr>
          <w:b/>
          <w:bCs/>
          <w:sz w:val="23"/>
          <w:szCs w:val="23"/>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B11624">
        <w:rPr>
          <w:sz w:val="23"/>
          <w:szCs w:val="23"/>
        </w:rPr>
        <w:t xml:space="preserve">, керуючись Цивільним кодексом України, Господарським кодексом України, пунктом десятим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іншими нормативно-правовими актами України, </w:t>
      </w:r>
      <w:r w:rsidRPr="00DA5C75">
        <w:rPr>
          <w:sz w:val="23"/>
          <w:szCs w:val="23"/>
        </w:rPr>
        <w:t>правом Сторін укладати договори, норми яких не суперечать діючому законодавству,</w:t>
      </w:r>
      <w:r>
        <w:rPr>
          <w:sz w:val="23"/>
          <w:szCs w:val="23"/>
        </w:rPr>
        <w:t xml:space="preserve"> </w:t>
      </w:r>
      <w:r w:rsidRPr="00B11624">
        <w:rPr>
          <w:sz w:val="23"/>
          <w:szCs w:val="23"/>
        </w:rPr>
        <w:t xml:space="preserve">на виконання </w:t>
      </w:r>
      <w:r w:rsidRPr="00A55AF7">
        <w:rPr>
          <w:sz w:val="23"/>
          <w:szCs w:val="23"/>
        </w:rPr>
        <w:t xml:space="preserve">заходу </w:t>
      </w:r>
      <w:r w:rsidRPr="008C0A85">
        <w:rPr>
          <w:sz w:val="23"/>
          <w:szCs w:val="23"/>
        </w:rPr>
        <w:t>14.1 «Розвиток, впровадження та модернізація міської платформи управління даними та сервісами, інформаційних та довідкових систем/порталів м. Києва»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r w:rsidRPr="00B11624">
        <w:rPr>
          <w:sz w:val="23"/>
          <w:szCs w:val="23"/>
        </w:rPr>
        <w:t>, уклали цей Договір (далі – Договір) про нижченаведене.</w:t>
      </w:r>
    </w:p>
    <w:p w14:paraId="2F74217B" w14:textId="77777777" w:rsidR="000942B5" w:rsidRPr="00B11624" w:rsidRDefault="000942B5" w:rsidP="000942B5">
      <w:pPr>
        <w:widowControl w:val="0"/>
        <w:tabs>
          <w:tab w:val="left" w:pos="426"/>
          <w:tab w:val="left" w:pos="851"/>
          <w:tab w:val="left" w:pos="3119"/>
          <w:tab w:val="left" w:pos="3402"/>
        </w:tabs>
        <w:spacing w:before="60" w:after="60"/>
        <w:ind w:firstLine="567"/>
        <w:jc w:val="center"/>
        <w:rPr>
          <w:b/>
          <w:sz w:val="23"/>
          <w:szCs w:val="23"/>
        </w:rPr>
      </w:pPr>
      <w:r w:rsidRPr="00B11624">
        <w:rPr>
          <w:b/>
          <w:sz w:val="23"/>
          <w:szCs w:val="23"/>
        </w:rPr>
        <w:t>1.</w:t>
      </w:r>
      <w:r w:rsidRPr="00B11624">
        <w:rPr>
          <w:b/>
          <w:sz w:val="23"/>
          <w:szCs w:val="23"/>
        </w:rPr>
        <w:tab/>
        <w:t>ПРЕДМЕТ ДОГОВОРУ</w:t>
      </w:r>
    </w:p>
    <w:p w14:paraId="15353438" w14:textId="77777777" w:rsidR="000942B5" w:rsidRPr="00B11624" w:rsidRDefault="000942B5" w:rsidP="000942B5">
      <w:pPr>
        <w:pStyle w:val="ab"/>
        <w:widowControl w:val="0"/>
        <w:tabs>
          <w:tab w:val="left" w:pos="426"/>
        </w:tabs>
        <w:spacing w:before="0" w:after="0" w:line="240" w:lineRule="auto"/>
        <w:rPr>
          <w:sz w:val="23"/>
          <w:szCs w:val="23"/>
        </w:rPr>
      </w:pPr>
      <w:r w:rsidRPr="00B11624">
        <w:rPr>
          <w:sz w:val="23"/>
          <w:szCs w:val="23"/>
        </w:rPr>
        <w:t xml:space="preserve">1.1.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 590 від 09 червня 2021 року, Виконавець зобов’язується надати Замовнику послуги з адміністрування (обслуговування) програмного забезпечення </w:t>
      </w:r>
      <w:r>
        <w:rPr>
          <w:sz w:val="23"/>
          <w:szCs w:val="23"/>
        </w:rPr>
        <w:t xml:space="preserve">з метою модернізації </w:t>
      </w:r>
      <w:r w:rsidRPr="00B93BE0">
        <w:rPr>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sz w:val="23"/>
          <w:szCs w:val="23"/>
        </w:rPr>
        <w:t xml:space="preserve">, що </w:t>
      </w:r>
      <w:r w:rsidRPr="0082219B">
        <w:rPr>
          <w:sz w:val="23"/>
          <w:szCs w:val="23"/>
        </w:rPr>
        <w:t>полягає в наданні жителям міста Києва можливості організації проведення голосувань у межах</w:t>
      </w:r>
      <w:r w:rsidRPr="00B11624">
        <w:rPr>
          <w:sz w:val="23"/>
          <w:szCs w:val="23"/>
        </w:rPr>
        <w:t xml:space="preserve"> </w:t>
      </w:r>
      <w:r w:rsidRPr="00881C22">
        <w:rPr>
          <w:sz w:val="23"/>
          <w:szCs w:val="23"/>
        </w:rPr>
        <w:t>об’єднань співвласників багатоквартирних будинків та житлово-будівельних кооперативів</w:t>
      </w:r>
      <w:r>
        <w:rPr>
          <w:sz w:val="23"/>
          <w:szCs w:val="23"/>
        </w:rPr>
        <w:t>,</w:t>
      </w:r>
      <w:r w:rsidRPr="00881C22">
        <w:rPr>
          <w:sz w:val="23"/>
          <w:szCs w:val="23"/>
        </w:rPr>
        <w:t xml:space="preserve"> </w:t>
      </w:r>
      <w:r w:rsidRPr="00B11624">
        <w:rPr>
          <w:sz w:val="23"/>
          <w:szCs w:val="23"/>
        </w:rPr>
        <w:t xml:space="preserve">а саме: </w:t>
      </w:r>
      <w:r w:rsidRPr="00B11624">
        <w:rPr>
          <w:b/>
          <w:sz w:val="23"/>
          <w:szCs w:val="23"/>
        </w:rPr>
        <w:t>Виконавець зобов’язується в порядку та на</w:t>
      </w:r>
      <w:r>
        <w:rPr>
          <w:b/>
          <w:sz w:val="23"/>
          <w:szCs w:val="23"/>
        </w:rPr>
        <w:t> </w:t>
      </w:r>
      <w:r w:rsidRPr="00B11624">
        <w:rPr>
          <w:b/>
          <w:sz w:val="23"/>
          <w:szCs w:val="23"/>
        </w:rPr>
        <w:t>умовах, визначених Договором, надати Замовнику послуг</w:t>
      </w:r>
      <w:r>
        <w:rPr>
          <w:b/>
          <w:sz w:val="23"/>
          <w:szCs w:val="23"/>
        </w:rPr>
        <w:t>и</w:t>
      </w:r>
      <w:r w:rsidRPr="00B11624">
        <w:rPr>
          <w:b/>
          <w:sz w:val="23"/>
          <w:szCs w:val="23"/>
        </w:rPr>
        <w:t xml:space="preserve"> з </w:t>
      </w:r>
      <w:r>
        <w:rPr>
          <w:b/>
          <w:sz w:val="23"/>
          <w:szCs w:val="23"/>
        </w:rPr>
        <w:t>м</w:t>
      </w:r>
      <w:r w:rsidRPr="007E4A22">
        <w:rPr>
          <w:b/>
          <w:sz w:val="23"/>
          <w:szCs w:val="23"/>
        </w:rPr>
        <w:t>одернізаці</w:t>
      </w:r>
      <w:r>
        <w:rPr>
          <w:b/>
          <w:sz w:val="23"/>
          <w:szCs w:val="23"/>
        </w:rPr>
        <w:t>ї</w:t>
      </w:r>
      <w:r w:rsidRPr="007E4A22">
        <w:rPr>
          <w:b/>
          <w:sz w:val="23"/>
          <w:szCs w:val="23"/>
        </w:rPr>
        <w:t xml:space="preserve"> </w:t>
      </w:r>
      <w:r w:rsidRPr="00214AC7">
        <w:rPr>
          <w:b/>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b/>
          <w:sz w:val="23"/>
          <w:szCs w:val="23"/>
        </w:rPr>
        <w:t xml:space="preserve"> </w:t>
      </w:r>
      <w:r w:rsidRPr="009F32FD">
        <w:rPr>
          <w:sz w:val="23"/>
          <w:szCs w:val="23"/>
        </w:rPr>
        <w:t>(далі - Система)</w:t>
      </w:r>
      <w:r w:rsidRPr="00B11624">
        <w:rPr>
          <w:sz w:val="23"/>
          <w:szCs w:val="23"/>
        </w:rPr>
        <w:t>, а саме Виконавець зобов’язується модернізувати програмне забезпечення Системи (далі – ПЗ</w:t>
      </w:r>
      <w:r>
        <w:rPr>
          <w:sz w:val="23"/>
          <w:szCs w:val="23"/>
        </w:rPr>
        <w:t> </w:t>
      </w:r>
      <w:r w:rsidRPr="00B11624">
        <w:rPr>
          <w:sz w:val="23"/>
          <w:szCs w:val="23"/>
        </w:rPr>
        <w:t>Системи) відповідно до вимог Замовника, викладених у Договорі, далі – Послуги, а Замовник – прийняти і оплатити такі Послуги.</w:t>
      </w:r>
    </w:p>
    <w:p w14:paraId="3520F53A" w14:textId="2F72C7F0"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1.2. Предмет закупівлі визначено за кодом ДК 021:2015 «Єдиний закупівельний словник» – </w:t>
      </w:r>
      <w:r w:rsidR="00E63256" w:rsidRPr="00E63256">
        <w:rPr>
          <w:color w:val="000000"/>
          <w:spacing w:val="-1"/>
          <w:sz w:val="22"/>
          <w:szCs w:val="22"/>
          <w:shd w:val="clear" w:color="auto" w:fill="FFFFFF"/>
          <w:lang w:eastAsia="uk-UA" w:bidi="uk-UA"/>
        </w:rPr>
        <w:t>72260000-5 – Послуги, пов’язані з програмним забезпеченням</w:t>
      </w:r>
      <w:bookmarkStart w:id="0" w:name="_GoBack"/>
      <w:bookmarkEnd w:id="0"/>
      <w:r w:rsidRPr="00B11624">
        <w:rPr>
          <w:i/>
          <w:sz w:val="23"/>
          <w:szCs w:val="23"/>
        </w:rPr>
        <w:t>.</w:t>
      </w:r>
    </w:p>
    <w:p w14:paraId="4C6C845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1.3. Обсяги закупівлі Послуг, інформація про необхідні технічні, якісні та кількісні характеристики Послуг зазначені в Технічних вимогах, що є Додатком 3 до Договору і невід’ємною частиною Договору (далі – Технічні вимоги).</w:t>
      </w:r>
    </w:p>
    <w:p w14:paraId="7A1DE86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1.4. Обсяги закупівлі Послуг можуть бути зменшені Замовником в односторонньому порядку залежно від реального обсягу фінансування видатків та/або наявних потреб.</w:t>
      </w:r>
    </w:p>
    <w:p w14:paraId="6868A4DB" w14:textId="77777777" w:rsidR="000942B5" w:rsidRPr="00B11624" w:rsidRDefault="000942B5" w:rsidP="000942B5">
      <w:pPr>
        <w:widowControl w:val="0"/>
        <w:tabs>
          <w:tab w:val="left" w:pos="426"/>
          <w:tab w:val="left" w:pos="851"/>
        </w:tabs>
        <w:spacing w:before="60"/>
        <w:ind w:firstLine="567"/>
        <w:jc w:val="center"/>
        <w:rPr>
          <w:b/>
          <w:sz w:val="23"/>
          <w:szCs w:val="23"/>
        </w:rPr>
      </w:pPr>
      <w:r w:rsidRPr="00B11624">
        <w:rPr>
          <w:b/>
          <w:sz w:val="23"/>
          <w:szCs w:val="23"/>
        </w:rPr>
        <w:t>2.</w:t>
      </w:r>
      <w:r w:rsidRPr="00B11624">
        <w:rPr>
          <w:b/>
          <w:sz w:val="23"/>
          <w:szCs w:val="23"/>
        </w:rPr>
        <w:tab/>
        <w:t>ЯКІСТЬ ПОСЛУГ</w:t>
      </w:r>
    </w:p>
    <w:p w14:paraId="11895AA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lastRenderedPageBreak/>
        <w:t>2.1. Виконавець повинен надати Замовнику Послуги, якість яких відповідає вимогам Договору, в тому числі Технічним вимогам, нормам законодавства, державних стандартів і правил та іншим встановленим вимогам, що зазвичай ставляться до такого виду послуг та діють на території України.</w:t>
      </w:r>
    </w:p>
    <w:p w14:paraId="5D684EA7"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3.</w:t>
      </w:r>
      <w:r w:rsidRPr="00B11624">
        <w:rPr>
          <w:b/>
          <w:sz w:val="23"/>
          <w:szCs w:val="23"/>
        </w:rPr>
        <w:tab/>
        <w:t>ЦІНА ДОГОВОРУ ТА ПОРЯДОК РОЗРАХУНКІВ</w:t>
      </w:r>
    </w:p>
    <w:p w14:paraId="059E322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3.1. Ціна Договору становить: </w:t>
      </w:r>
      <w:r w:rsidRPr="00B11624">
        <w:rPr>
          <w:b/>
          <w:sz w:val="23"/>
          <w:szCs w:val="23"/>
        </w:rPr>
        <w:t xml:space="preserve">_________________ грн (________________________________), </w:t>
      </w:r>
      <w:r w:rsidRPr="00B11624">
        <w:rPr>
          <w:b/>
          <w:sz w:val="23"/>
          <w:szCs w:val="23"/>
        </w:rPr>
        <w:br/>
        <w:t xml:space="preserve">в </w:t>
      </w:r>
      <w:proofErr w:type="spellStart"/>
      <w:r w:rsidRPr="00B11624">
        <w:rPr>
          <w:b/>
          <w:sz w:val="23"/>
          <w:szCs w:val="23"/>
        </w:rPr>
        <w:t>т.ч</w:t>
      </w:r>
      <w:proofErr w:type="spellEnd"/>
      <w:r w:rsidRPr="00B11624">
        <w:rPr>
          <w:b/>
          <w:sz w:val="23"/>
          <w:szCs w:val="23"/>
        </w:rPr>
        <w:t>. ПДВ _____________ грн (_________________________)</w:t>
      </w:r>
      <w:r w:rsidRPr="00B11624">
        <w:rPr>
          <w:b/>
          <w:i/>
          <w:color w:val="000000"/>
          <w:sz w:val="23"/>
          <w:szCs w:val="23"/>
        </w:rPr>
        <w:t xml:space="preserve"> </w:t>
      </w:r>
      <w:r w:rsidRPr="00B11624">
        <w:rPr>
          <w:i/>
          <w:sz w:val="23"/>
          <w:szCs w:val="23"/>
        </w:rPr>
        <w:t>(я</w:t>
      </w:r>
      <w:r w:rsidRPr="00B11624">
        <w:rPr>
          <w:i/>
          <w:sz w:val="23"/>
          <w:szCs w:val="23"/>
          <w:lang w:eastAsia="uk-UA"/>
        </w:rPr>
        <w:t>кщо Виконавець є платником ПДВ).</w:t>
      </w:r>
    </w:p>
    <w:p w14:paraId="20F7326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3.2. Ціна Договору включає в себе всі витрати, пов’язані з наданням Послуг, в тому числі авторську винагороду, плату за розпоряджання майновими правами на об’єкти авторського права (технічне завдання на модернізацію Системи, ПЗ Системи і документи щодо нього), всі інші витрати для виконання Договору, всі можливі податки, збори та інші обов’язкові платежі.</w:t>
      </w:r>
    </w:p>
    <w:p w14:paraId="46555549" w14:textId="77777777" w:rsidR="000942B5" w:rsidRPr="00B11624" w:rsidRDefault="000942B5" w:rsidP="000942B5">
      <w:pPr>
        <w:widowControl w:val="0"/>
        <w:tabs>
          <w:tab w:val="left" w:pos="426"/>
          <w:tab w:val="left" w:pos="1134"/>
        </w:tabs>
        <w:ind w:firstLine="567"/>
        <w:jc w:val="both"/>
        <w:rPr>
          <w:kern w:val="2"/>
          <w:sz w:val="23"/>
          <w:szCs w:val="23"/>
          <w:lang w:eastAsia="zh-CN"/>
        </w:rPr>
      </w:pPr>
      <w:r w:rsidRPr="00B11624">
        <w:rPr>
          <w:sz w:val="23"/>
          <w:szCs w:val="23"/>
        </w:rPr>
        <w:t>3.3. Замовник здійснює оплату фактично наданих Виконавцем Послуг поетапно відповідно до Календарного плану (Додаток 1 до Договору), що є невід’ємною частиною Договору (далі  – Календарний план), в розмірі вартості фактично наданих Послуг відповідного етапу в термін протягом 20 (двадцяти) календарних днів з дати підписання Сторонами акту приймання-передачі наданих послуг за відповідним етапом надання Послуг.</w:t>
      </w:r>
    </w:p>
    <w:p w14:paraId="52B5B06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3.4. Розрахунки за надані Послуги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Виконавця за фактично надані належної якості Послуги й за умови здійснення відповідного бюджетного фінансування на рахунок Замовника.</w:t>
      </w:r>
    </w:p>
    <w:p w14:paraId="1F3C516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3.5. У випадку відсутності фінансування або його затримки, розрахунки за надані Послуги здійснюються після надходження фінансування для оплати таких Послуг.</w:t>
      </w:r>
    </w:p>
    <w:p w14:paraId="680CBAC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3.6. Замовник не несе відповідальності за затримку бюджетного фінансування та зобов’язується здійснити оплату вартості наданих Виконавцем Послуг протягом 10 робочих днів з дати надходження відповідного бюджетного фінансування на рахунок Замовника.</w:t>
      </w:r>
    </w:p>
    <w:p w14:paraId="4B6671FB" w14:textId="77777777" w:rsidR="000942B5" w:rsidRPr="00B11624" w:rsidRDefault="000942B5" w:rsidP="000942B5">
      <w:pPr>
        <w:widowControl w:val="0"/>
        <w:tabs>
          <w:tab w:val="left" w:pos="426"/>
          <w:tab w:val="left" w:pos="993"/>
        </w:tabs>
        <w:spacing w:before="60"/>
        <w:ind w:firstLine="567"/>
        <w:jc w:val="center"/>
        <w:rPr>
          <w:b/>
          <w:sz w:val="23"/>
          <w:szCs w:val="23"/>
        </w:rPr>
      </w:pPr>
      <w:r w:rsidRPr="00B11624">
        <w:rPr>
          <w:b/>
          <w:sz w:val="23"/>
          <w:szCs w:val="23"/>
        </w:rPr>
        <w:t>4.</w:t>
      </w:r>
      <w:r w:rsidRPr="00B11624">
        <w:rPr>
          <w:b/>
          <w:sz w:val="23"/>
          <w:szCs w:val="23"/>
        </w:rPr>
        <w:tab/>
        <w:t>ПОРЯДОК ТА СТРОКИ НАДАННЯ ПОСЛУГ</w:t>
      </w:r>
    </w:p>
    <w:p w14:paraId="342F9688" w14:textId="77777777" w:rsidR="000942B5" w:rsidRPr="00B11624" w:rsidRDefault="000942B5" w:rsidP="000942B5">
      <w:pPr>
        <w:widowControl w:val="0"/>
        <w:tabs>
          <w:tab w:val="left" w:pos="0"/>
          <w:tab w:val="left" w:pos="426"/>
        </w:tabs>
        <w:ind w:firstLine="567"/>
        <w:jc w:val="both"/>
        <w:rPr>
          <w:sz w:val="23"/>
          <w:szCs w:val="23"/>
        </w:rPr>
      </w:pPr>
      <w:r w:rsidRPr="00B11624">
        <w:rPr>
          <w:sz w:val="23"/>
          <w:szCs w:val="23"/>
        </w:rPr>
        <w:t>4.1. Послуги надаються за місцезнаходженням Замовника, що зазначене в Договорі.</w:t>
      </w:r>
    </w:p>
    <w:p w14:paraId="20AEABE9" w14:textId="516E5DEE"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4.2. Послуги надаються Виконавцем та приймаються Замовником поетапно, етапи Послуг та строки їх виконання встановлені у Календарному плані, але в будь-якому випадку Послуги</w:t>
      </w:r>
      <w:r w:rsidR="001E2C86">
        <w:rPr>
          <w:sz w:val="23"/>
          <w:szCs w:val="23"/>
        </w:rPr>
        <w:t xml:space="preserve"> у повному обсязі</w:t>
      </w:r>
      <w:r w:rsidRPr="00B11624">
        <w:rPr>
          <w:sz w:val="23"/>
          <w:szCs w:val="23"/>
        </w:rPr>
        <w:t xml:space="preserve"> мають бути надані не пізніше 22 грудня 2023 року. Після вказаної дати Замовник має право відмовитись від прийняття Послуг/етапів Послуг в односторонньому порядку шляхом направлення письмового повідомлення про вказане на електронну адресу Виконавця: ____________________.</w:t>
      </w:r>
    </w:p>
    <w:p w14:paraId="6805CE94" w14:textId="534CABDA"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4.3. В межах надання Послуг Виконавець здійснює відповідно до Технічних вимог, Календарного плану модернізацію ПЗ Системи та </w:t>
      </w:r>
      <w:r w:rsidR="001E2C86">
        <w:rPr>
          <w:sz w:val="23"/>
          <w:szCs w:val="23"/>
        </w:rPr>
        <w:t xml:space="preserve">розробку </w:t>
      </w:r>
      <w:r w:rsidRPr="00B11624">
        <w:rPr>
          <w:sz w:val="23"/>
          <w:szCs w:val="23"/>
        </w:rPr>
        <w:t xml:space="preserve">документації до ПЗ Системи, розміщення вихідного програмного коду модернізованого ПЗ Системи у </w:t>
      </w:r>
      <w:proofErr w:type="spellStart"/>
      <w:r w:rsidRPr="00B11624">
        <w:rPr>
          <w:sz w:val="23"/>
          <w:szCs w:val="23"/>
        </w:rPr>
        <w:t>репозиторії</w:t>
      </w:r>
      <w:proofErr w:type="spellEnd"/>
      <w:r w:rsidRPr="00B11624">
        <w:rPr>
          <w:sz w:val="23"/>
          <w:szCs w:val="23"/>
        </w:rPr>
        <w:t xml:space="preserve"> Замовника</w:t>
      </w:r>
      <w:r w:rsidRPr="005F3474">
        <w:t xml:space="preserve"> </w:t>
      </w:r>
      <w:r w:rsidRPr="005F3474">
        <w:rPr>
          <w:sz w:val="23"/>
          <w:szCs w:val="23"/>
        </w:rPr>
        <w:t>за посиланням: bitbucket.kyivcity.gov.ua</w:t>
      </w:r>
      <w:r w:rsidRPr="00B11624">
        <w:rPr>
          <w:sz w:val="23"/>
          <w:szCs w:val="23"/>
        </w:rPr>
        <w:t>.</w:t>
      </w:r>
    </w:p>
    <w:p w14:paraId="41D2E1C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4.4. Вимоги до надання Послуг, в тому числі до ПЗ Системи, визначені в Технічних вимогах та Календарному плані. ПЗ Системи передається шляхом розміщення вихідного коду в </w:t>
      </w:r>
      <w:proofErr w:type="spellStart"/>
      <w:r w:rsidRPr="00B11624">
        <w:rPr>
          <w:sz w:val="23"/>
          <w:szCs w:val="23"/>
        </w:rPr>
        <w:t>репозиторії</w:t>
      </w:r>
      <w:proofErr w:type="spellEnd"/>
      <w:r w:rsidRPr="00B11624">
        <w:rPr>
          <w:sz w:val="23"/>
          <w:szCs w:val="23"/>
        </w:rPr>
        <w:t xml:space="preserve"> Замовника</w:t>
      </w:r>
      <w:r w:rsidRPr="00B11624">
        <w:t xml:space="preserve"> </w:t>
      </w:r>
      <w:r w:rsidRPr="00B11624">
        <w:rPr>
          <w:sz w:val="23"/>
          <w:szCs w:val="23"/>
        </w:rPr>
        <w:t>у відповідності до Технічних вимог.</w:t>
      </w:r>
    </w:p>
    <w:p w14:paraId="522D4DB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4.5. Перелік документації, що надається Виконавцем Замовнику за результатами наданих Послуг, та вимоги до неї визначені в Технічних вимогах та Календарному плані.</w:t>
      </w:r>
    </w:p>
    <w:p w14:paraId="2F0C247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4.6. Приймання Замовником ПЗ Системи здійснюється у такому порядку.</w:t>
      </w:r>
    </w:p>
    <w:p w14:paraId="7FDF32F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4.6.1. По закінченню виконання Виконавцем пункту 1 Календарного плану, Виконавець надає Замовнику на погодження технічне завдання </w:t>
      </w:r>
      <w:r w:rsidRPr="005F3474">
        <w:rPr>
          <w:sz w:val="23"/>
          <w:szCs w:val="23"/>
        </w:rPr>
        <w:t>на модернізацію Системи. Замовник протягом 5 (п’яти) робочих днів погоджує зазначене технічне</w:t>
      </w:r>
      <w:r w:rsidRPr="00B11624">
        <w:rPr>
          <w:sz w:val="23"/>
          <w:szCs w:val="23"/>
        </w:rPr>
        <w:t xml:space="preserve"> завдання, про що Сторонами складається та підписується акт приймання-передачі наданих послуг за відповідним етапом, або надає Виконавцю перелік недоліків, необхідних </w:t>
      </w:r>
      <w:proofErr w:type="spellStart"/>
      <w:r w:rsidRPr="00B11624">
        <w:rPr>
          <w:sz w:val="23"/>
          <w:szCs w:val="23"/>
        </w:rPr>
        <w:t>доопрацювань</w:t>
      </w:r>
      <w:proofErr w:type="spellEnd"/>
      <w:r w:rsidRPr="00B11624">
        <w:rPr>
          <w:sz w:val="23"/>
          <w:szCs w:val="23"/>
        </w:rPr>
        <w:t>. Виконавець усуває недоліки протягом 2 (двох) робочих днів з дня отримання цього переліку від Замовника, надає технічне завдання Замовнику, який розглядає його на відповідність умовам Договору протягом 2 (двох) робочих днів.</w:t>
      </w:r>
    </w:p>
    <w:p w14:paraId="30B3B3E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Одночасно з підписанням акту приймання-передачі наданих послуг Виконавець підтверджує перехід на користь Замовника майнових прав на технічне завдання на модернізацію ПЗ Системи, про що Сторони складають акт набуття майнових прав у формі, що є Додатком 4 до Договору.</w:t>
      </w:r>
    </w:p>
    <w:p w14:paraId="7909945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4.6.2. По закінченню виконання Виконавцем пункту 2 Календарного плану, Виконавець здійснює розгортання модернізованого ПЗ Системи на тестовому середовищі Замовника</w:t>
      </w:r>
      <w:r w:rsidRPr="005F3474">
        <w:rPr>
          <w:sz w:val="23"/>
          <w:szCs w:val="23"/>
        </w:rPr>
        <w:t>, викон</w:t>
      </w:r>
      <w:r>
        <w:rPr>
          <w:sz w:val="23"/>
          <w:szCs w:val="23"/>
        </w:rPr>
        <w:t xml:space="preserve">ує </w:t>
      </w:r>
      <w:r w:rsidRPr="005F3474">
        <w:rPr>
          <w:sz w:val="23"/>
          <w:szCs w:val="23"/>
        </w:rPr>
        <w:t>пусконалагоджувальн</w:t>
      </w:r>
      <w:r>
        <w:rPr>
          <w:sz w:val="23"/>
          <w:szCs w:val="23"/>
        </w:rPr>
        <w:t>і</w:t>
      </w:r>
      <w:r w:rsidRPr="005F3474">
        <w:rPr>
          <w:sz w:val="23"/>
          <w:szCs w:val="23"/>
        </w:rPr>
        <w:t xml:space="preserve"> роб</w:t>
      </w:r>
      <w:r>
        <w:rPr>
          <w:sz w:val="23"/>
          <w:szCs w:val="23"/>
        </w:rPr>
        <w:t>оти</w:t>
      </w:r>
      <w:r w:rsidRPr="00B11624">
        <w:rPr>
          <w:sz w:val="23"/>
          <w:szCs w:val="23"/>
        </w:rPr>
        <w:t xml:space="preserve">. Представниками Замовника із залученням Виконавця проводяться </w:t>
      </w:r>
      <w:r w:rsidRPr="00B11624">
        <w:rPr>
          <w:sz w:val="23"/>
          <w:szCs w:val="23"/>
        </w:rPr>
        <w:lastRenderedPageBreak/>
        <w:t>попередні випробування та дослідна експлуатація ПЗ Системи протягом 5 (п’яти) робочих днів відповідно до законодавства й Технічних вимог і складаються відповідні документи (протоколи випробувань, акти про приймання у дослідну експлуатацію та її завершення тощо).</w:t>
      </w:r>
    </w:p>
    <w:p w14:paraId="7F8C84E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Після усунення всіх недоліків ПЗ Системи й документації, що передбачена Договором, та/або за умови їх відповідності Договору, Виконавець надає Замовнику протягом 2 (двох) робочих днів акт приймання-передачі наданих послуг за відповідним етапом, до якого додаються документи згідно з пунктом 6.4 Договору, Календарним планом. Одночасно з підписанням акту приймання-передачі наданих послуг Виконавець підтверджує перехід на користь Замовника майнових прав на ПЗ Системи, документацію, про що Сторони складають акт набуття майнових прав у формі, що є Додатком 4 до Договору.</w:t>
      </w:r>
    </w:p>
    <w:p w14:paraId="4CD36DD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Строк усунення недоліків, здійснення необхідних </w:t>
      </w:r>
      <w:proofErr w:type="spellStart"/>
      <w:r w:rsidRPr="00B11624">
        <w:rPr>
          <w:sz w:val="23"/>
          <w:szCs w:val="23"/>
        </w:rPr>
        <w:t>доопрацювань</w:t>
      </w:r>
      <w:proofErr w:type="spellEnd"/>
      <w:r w:rsidRPr="00B11624">
        <w:rPr>
          <w:sz w:val="23"/>
          <w:szCs w:val="23"/>
        </w:rPr>
        <w:t xml:space="preserve"> не повинен перевищувати 5 (п’яти) робочих днів.</w:t>
      </w:r>
    </w:p>
    <w:p w14:paraId="662A3F9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4.7. Підтвердженням належного виконання етапу Послуг за Договором є підписаний обома Сторонами акт приймання-передачі наданих послуг за відповідним етапом надання Послуг та акт набуття майнових прав.</w:t>
      </w:r>
    </w:p>
    <w:p w14:paraId="7DD6D700"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5.</w:t>
      </w:r>
      <w:r w:rsidRPr="00B11624">
        <w:rPr>
          <w:b/>
          <w:sz w:val="23"/>
          <w:szCs w:val="23"/>
        </w:rPr>
        <w:tab/>
        <w:t>ПРАВА ТА ОБОВ'ЯЗКИ СТОРІН</w:t>
      </w:r>
    </w:p>
    <w:p w14:paraId="360315F5"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5.1. </w:t>
      </w:r>
      <w:r w:rsidRPr="00B11624">
        <w:rPr>
          <w:b/>
          <w:sz w:val="23"/>
          <w:szCs w:val="23"/>
        </w:rPr>
        <w:t>Замовник зобов’язаний:</w:t>
      </w:r>
    </w:p>
    <w:p w14:paraId="2F6E34B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5.1.1. Своєчасно та в повному обсязі оплачувати вартість належним чином наданих Послуг з урахуванням </w:t>
      </w:r>
      <w:proofErr w:type="spellStart"/>
      <w:r w:rsidRPr="00B11624">
        <w:rPr>
          <w:sz w:val="23"/>
          <w:szCs w:val="23"/>
        </w:rPr>
        <w:t>п.п</w:t>
      </w:r>
      <w:proofErr w:type="spellEnd"/>
      <w:r w:rsidRPr="00B11624">
        <w:rPr>
          <w:sz w:val="23"/>
          <w:szCs w:val="23"/>
        </w:rPr>
        <w:t>. 3.4. - 3.6. Договору.</w:t>
      </w:r>
    </w:p>
    <w:p w14:paraId="31E8383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5.1.2. На вимогу Виконавця надавати йому інформацію, необхідну для надання Послуг.</w:t>
      </w:r>
    </w:p>
    <w:p w14:paraId="34C1DF5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5.1.3. Призначити особу, відповідальну за взаємодію з фахівцями Виконавця для надання Виконавцем Послуг.</w:t>
      </w:r>
    </w:p>
    <w:p w14:paraId="0CA0DC8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5.1.4. При встановлені недоліків та/або </w:t>
      </w:r>
      <w:proofErr w:type="spellStart"/>
      <w:r w:rsidRPr="00B11624">
        <w:rPr>
          <w:sz w:val="23"/>
          <w:szCs w:val="23"/>
        </w:rPr>
        <w:t>невідповідностей</w:t>
      </w:r>
      <w:proofErr w:type="spellEnd"/>
      <w:r w:rsidRPr="00B11624">
        <w:rPr>
          <w:sz w:val="23"/>
          <w:szCs w:val="23"/>
        </w:rPr>
        <w:t xml:space="preserve"> наданих Послуг/етапів Послуг, повідомляти про це Виконавця.</w:t>
      </w:r>
    </w:p>
    <w:p w14:paraId="1238E01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5.2. </w:t>
      </w:r>
      <w:r w:rsidRPr="00B11624">
        <w:rPr>
          <w:b/>
          <w:sz w:val="23"/>
          <w:szCs w:val="23"/>
        </w:rPr>
        <w:t>Замовник має право:</w:t>
      </w:r>
    </w:p>
    <w:p w14:paraId="2AF8A86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5.2.1. Вимагати від Виконавця надання Послуг за етапами та в цілому відповідно до умов Договору.</w:t>
      </w:r>
    </w:p>
    <w:p w14:paraId="2061EC3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5.2.2. Контролювати якість та строки надання Послуг/етапів Послуг.</w:t>
      </w:r>
    </w:p>
    <w:p w14:paraId="67AF973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5.2.3. Зменшувати в односторонньому порядку обсяг закупівлі Послуг та, відповідно ціну Договору, залежно від реального фінансування видатків та/або потреб.</w:t>
      </w:r>
    </w:p>
    <w:p w14:paraId="5648799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5.2.4. Повернути Виконавцю акти приймання-передачі наданих послуг за відповідним етапом без здійснення оплати в разі неналежного оформлення документів, що надаються Виконавцем згідно з Договором.</w:t>
      </w:r>
    </w:p>
    <w:p w14:paraId="356D453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5.2.5. Вимагати від Виконавця надання Послуг/етапів Послуг, якість яких відповідає умовам Договору.</w:t>
      </w:r>
    </w:p>
    <w:p w14:paraId="3C04FAA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5.2.6. Відмовитись від приймання Послуг/етапів Послуг, якщо вони не відповідають умовам Договору.</w:t>
      </w:r>
    </w:p>
    <w:p w14:paraId="261121A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5.2.7. Вимагати від Виконавця безоплатного виправлення недоліків та/або </w:t>
      </w:r>
      <w:proofErr w:type="spellStart"/>
      <w:r w:rsidRPr="00B11624">
        <w:rPr>
          <w:sz w:val="23"/>
          <w:szCs w:val="23"/>
        </w:rPr>
        <w:t>невідповідностей</w:t>
      </w:r>
      <w:proofErr w:type="spellEnd"/>
      <w:r w:rsidRPr="00B11624">
        <w:rPr>
          <w:sz w:val="23"/>
          <w:szCs w:val="23"/>
        </w:rPr>
        <w:t>, що виникли внаслідок допущених Виконавцем порушень, зокрема виконання гарантійних зобов’язань.</w:t>
      </w:r>
    </w:p>
    <w:p w14:paraId="7A43D71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5.2.8. Відмовитись від своїх зобов’язань за Договором та розірвати Договір в односторонньому порядку, шляхом направлення письмового повідомлення Виконавцю в термін за 10 (десять) календарних днів до дати розірвання Договору, у разі:</w:t>
      </w:r>
    </w:p>
    <w:p w14:paraId="17A01AC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Виконавець не розпочав надання Послуг/етапів Послуг у встановлені строки або порушує строки надання Послуг/етапів Послуг;</w:t>
      </w:r>
    </w:p>
    <w:p w14:paraId="7430E4D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Виконавець не усуне недоліки та/або невідповідності наданих Послуг/етапів Послуг відповідно до умов Договору;</w:t>
      </w:r>
    </w:p>
    <w:p w14:paraId="12C7F90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якщо Сторони не дійдуть згоди щодо зміни істотних умов Договору у випадках,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1CAA45C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5.2.9.</w:t>
      </w:r>
      <w:r w:rsidRPr="00B11624">
        <w:rPr>
          <w:sz w:val="23"/>
          <w:szCs w:val="23"/>
        </w:rPr>
        <w:tab/>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Договором.</w:t>
      </w:r>
    </w:p>
    <w:p w14:paraId="4B42FBB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5.2.10. Застосування Замовником п.5.2.8. Договору не звільняє Виконавця від відповідальності </w:t>
      </w:r>
      <w:r w:rsidRPr="00B11624">
        <w:rPr>
          <w:sz w:val="23"/>
          <w:szCs w:val="23"/>
        </w:rPr>
        <w:lastRenderedPageBreak/>
        <w:t>за невиконання/неналежне виконання зобов’язань за Договором та від відшкодування Замовнику пов’язаних із цим збитків.</w:t>
      </w:r>
    </w:p>
    <w:p w14:paraId="63C080D0"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5.3. </w:t>
      </w:r>
      <w:r w:rsidRPr="00B11624">
        <w:rPr>
          <w:b/>
          <w:sz w:val="23"/>
          <w:szCs w:val="23"/>
        </w:rPr>
        <w:t>Виконавець зобов’язаний:</w:t>
      </w:r>
    </w:p>
    <w:p w14:paraId="6B1A8EC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5.3.1. Надати Послуги/етапи Послуг відповідно до умов Договору.</w:t>
      </w:r>
    </w:p>
    <w:p w14:paraId="74E3E1E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5.3.2. Забезпечити надання Послуг/етапів Послуг, якість яких відповідає умовам Договору.</w:t>
      </w:r>
    </w:p>
    <w:p w14:paraId="655F0A2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5.3.3. Дотримуватись робочого розпорядку, що діє у Замовника, правил охорони праці та пожежної безпеки під час перебування на території Замовника.</w:t>
      </w:r>
    </w:p>
    <w:p w14:paraId="0A1557E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5.3.4. Виконувати гарантійні зобов’язання на умовах Договору. </w:t>
      </w:r>
    </w:p>
    <w:p w14:paraId="6FDA1B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5.3.5. Виконувати інші обов’язки, передбачені Договором і законодавством України.</w:t>
      </w:r>
    </w:p>
    <w:p w14:paraId="1D647EC3" w14:textId="77777777" w:rsidR="000942B5" w:rsidRPr="00B11624" w:rsidRDefault="000942B5" w:rsidP="000942B5">
      <w:pPr>
        <w:widowControl w:val="0"/>
        <w:tabs>
          <w:tab w:val="left" w:pos="426"/>
        </w:tabs>
        <w:ind w:firstLine="567"/>
        <w:jc w:val="both"/>
        <w:rPr>
          <w:sz w:val="23"/>
          <w:szCs w:val="23"/>
          <w:lang w:eastAsia="zh-CN"/>
        </w:rPr>
      </w:pPr>
      <w:r w:rsidRPr="00B11624">
        <w:rPr>
          <w:sz w:val="23"/>
          <w:szCs w:val="23"/>
          <w:lang w:eastAsia="zh-CN"/>
        </w:rPr>
        <w:t>5.3.6. Не брати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335FBA42" w14:textId="77777777" w:rsidR="000942B5" w:rsidRPr="00B11624" w:rsidRDefault="000942B5" w:rsidP="000942B5">
      <w:pPr>
        <w:widowControl w:val="0"/>
        <w:tabs>
          <w:tab w:val="left" w:pos="426"/>
          <w:tab w:val="left" w:pos="1134"/>
        </w:tabs>
        <w:ind w:firstLine="567"/>
        <w:jc w:val="both"/>
        <w:rPr>
          <w:b/>
          <w:sz w:val="23"/>
          <w:szCs w:val="23"/>
        </w:rPr>
      </w:pPr>
      <w:r w:rsidRPr="00B11624">
        <w:rPr>
          <w:sz w:val="23"/>
          <w:szCs w:val="23"/>
        </w:rPr>
        <w:t xml:space="preserve">5.4. </w:t>
      </w:r>
      <w:r w:rsidRPr="00B11624">
        <w:rPr>
          <w:b/>
          <w:sz w:val="23"/>
          <w:szCs w:val="23"/>
        </w:rPr>
        <w:t>Виконавець має право:</w:t>
      </w:r>
    </w:p>
    <w:p w14:paraId="7A79516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5.4.1. Своєчасно та в повному обсязі отримувати плату за надані Послуг/етапи Послуг в порядку, визначеному Договором.</w:t>
      </w:r>
    </w:p>
    <w:p w14:paraId="1B3433E2"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5.4.2. Вимагати сплати штрафних санкцій за порушення Замовником умов Договору.</w:t>
      </w:r>
    </w:p>
    <w:p w14:paraId="3CB734C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5.4.3. Відмовитись від своїх зобов’язань за Договором та розірвати Договір в односторонньому порядку, повідомивши про це Замовника, у разі якщо Сторони не дійдуть згоди щодо зміни істотних умов Договору у випадках, передбачених чинним законодавством.</w:t>
      </w:r>
    </w:p>
    <w:p w14:paraId="5B6F86C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5.4.4. Надати Послуги достроково за згодою Замовника.</w:t>
      </w:r>
    </w:p>
    <w:p w14:paraId="6093A3F7"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6.</w:t>
      </w:r>
      <w:r w:rsidRPr="00B11624">
        <w:rPr>
          <w:b/>
          <w:sz w:val="23"/>
          <w:szCs w:val="23"/>
        </w:rPr>
        <w:tab/>
        <w:t>ПРАВА НА ОБ’ЄКТИ ІНТЕЛЕКТУАЛЬНОЇ ВЛАСНОСТІ</w:t>
      </w:r>
    </w:p>
    <w:p w14:paraId="1B0622BC" w14:textId="77777777" w:rsidR="000942B5" w:rsidRPr="00B11624" w:rsidRDefault="000942B5" w:rsidP="000942B5">
      <w:pPr>
        <w:widowControl w:val="0"/>
        <w:tabs>
          <w:tab w:val="left" w:pos="426"/>
        </w:tabs>
        <w:ind w:firstLine="567"/>
        <w:jc w:val="both"/>
        <w:rPr>
          <w:sz w:val="23"/>
          <w:szCs w:val="23"/>
        </w:rPr>
      </w:pPr>
      <w:bookmarkStart w:id="1" w:name="_Hlk133589170"/>
      <w:r w:rsidRPr="00B11624">
        <w:rPr>
          <w:sz w:val="23"/>
          <w:szCs w:val="23"/>
        </w:rPr>
        <w:t>6.1. Цей Договір в частині створення об’єктів авторського права (технічне завдання на модернізацію Системи, ПЗ Системи і документи щодо нього) є договором про створення твору за замовленням відповідно до статті 15 Закону України «Про авторське право і суміжні права». Відповідно до цієї статті майнові права на об’єкти авторського права, що створені за Договором, переходять на користь Замовника.</w:t>
      </w:r>
    </w:p>
    <w:p w14:paraId="556F3E44" w14:textId="77777777" w:rsidR="000942B5" w:rsidRPr="00B11624" w:rsidRDefault="000942B5" w:rsidP="000942B5">
      <w:pPr>
        <w:widowControl w:val="0"/>
        <w:tabs>
          <w:tab w:val="left" w:pos="426"/>
        </w:tabs>
        <w:ind w:firstLine="567"/>
        <w:jc w:val="both"/>
        <w:rPr>
          <w:sz w:val="23"/>
          <w:szCs w:val="23"/>
        </w:rPr>
      </w:pPr>
      <w:r w:rsidRPr="00B11624">
        <w:rPr>
          <w:sz w:val="23"/>
          <w:szCs w:val="23"/>
        </w:rPr>
        <w:t>Замовник отримує право вносити зміни до об’єктів авторського права, що створені за Договором, супроводжувати їх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на технічне завдання, ПЗ Системи, документи щодо н</w:t>
      </w:r>
      <w:r>
        <w:rPr>
          <w:sz w:val="23"/>
          <w:szCs w:val="23"/>
        </w:rPr>
        <w:t>ього</w:t>
      </w:r>
      <w:r w:rsidRPr="00B11624">
        <w:rPr>
          <w:sz w:val="23"/>
          <w:szCs w:val="23"/>
        </w:rPr>
        <w:t>, що створені за цим Договором.</w:t>
      </w:r>
    </w:p>
    <w:p w14:paraId="27B4AAD8" w14:textId="77777777" w:rsidR="000942B5" w:rsidRPr="00B11624" w:rsidRDefault="000942B5" w:rsidP="000942B5">
      <w:pPr>
        <w:widowControl w:val="0"/>
        <w:tabs>
          <w:tab w:val="left" w:pos="426"/>
        </w:tabs>
        <w:ind w:firstLine="567"/>
        <w:jc w:val="both"/>
        <w:rPr>
          <w:sz w:val="23"/>
          <w:szCs w:val="23"/>
        </w:rPr>
      </w:pPr>
      <w:r w:rsidRPr="00B11624">
        <w:rPr>
          <w:sz w:val="23"/>
          <w:szCs w:val="23"/>
        </w:rPr>
        <w:t>6.2. Виконавець не має права використовувати ПЗ Системи, включно із технічним завданням та документацією на ПЗ Системи, та інші об’єкти права інтелектуальної власності, якщо вони створені за Договором, з будь-якою метою й будь-яким способом.</w:t>
      </w:r>
    </w:p>
    <w:p w14:paraId="590AE8C6" w14:textId="77777777" w:rsidR="000942B5" w:rsidRPr="00B11624" w:rsidRDefault="000942B5" w:rsidP="000942B5">
      <w:pPr>
        <w:widowControl w:val="0"/>
        <w:tabs>
          <w:tab w:val="left" w:pos="426"/>
        </w:tabs>
        <w:ind w:firstLine="567"/>
        <w:jc w:val="both"/>
        <w:rPr>
          <w:sz w:val="23"/>
          <w:szCs w:val="23"/>
        </w:rPr>
      </w:pPr>
      <w:r w:rsidRPr="00B11624">
        <w:rPr>
          <w:sz w:val="23"/>
          <w:szCs w:val="23"/>
        </w:rPr>
        <w:t>6.3. Сторони домовилися, що моментом набуття Замовником майнових прав інтелектуальної власності на технічне завдання на модернізацію</w:t>
      </w:r>
      <w:r>
        <w:rPr>
          <w:sz w:val="23"/>
          <w:szCs w:val="23"/>
        </w:rPr>
        <w:t xml:space="preserve"> </w:t>
      </w:r>
      <w:r w:rsidRPr="00B11624">
        <w:rPr>
          <w:sz w:val="23"/>
          <w:szCs w:val="23"/>
        </w:rPr>
        <w:t>Системи, ПЗ Системи, документи щодо нього, що створені за цим Договором, є підписання Сторонами акту набуття майнових прав, який укладається одночасно з актом приймання-передачі наданих послуг за відповідним етапом (пункт 4.6 Договору) у формі, що є Додатком 4 до Договору.</w:t>
      </w:r>
    </w:p>
    <w:p w14:paraId="1290D8A3" w14:textId="77777777" w:rsidR="000942B5" w:rsidRPr="00B11624" w:rsidRDefault="000942B5" w:rsidP="000942B5">
      <w:pPr>
        <w:widowControl w:val="0"/>
        <w:tabs>
          <w:tab w:val="left" w:pos="426"/>
        </w:tabs>
        <w:ind w:firstLine="567"/>
        <w:jc w:val="both"/>
        <w:rPr>
          <w:sz w:val="23"/>
          <w:szCs w:val="23"/>
        </w:rPr>
      </w:pPr>
      <w:r w:rsidRPr="00B11624">
        <w:rPr>
          <w:sz w:val="23"/>
          <w:szCs w:val="23"/>
        </w:rPr>
        <w:t>6.4. Для державної реєстрації Договору (майнових прав інтелектуальної власності Замовника) Виконавець надає Замовнику документи, що передбачені Порядком державної реєстрації авторського права і договорів, які стосуються права автора на твір, затвердженим постановою Кабінету Міністрів України від 27.12.2001 №1756 «Про державну реєстрацію авторського права та договорів, які стосуються права автора на твір», зокрема:</w:t>
      </w:r>
    </w:p>
    <w:p w14:paraId="59D39D7C"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 відомості про прізвище, ім'я, по батькові першого </w:t>
      </w:r>
      <w:r w:rsidRPr="009D5D8C">
        <w:rPr>
          <w:sz w:val="23"/>
          <w:szCs w:val="23"/>
        </w:rPr>
        <w:t>автора технічного завдання на модернізацію Системи, ПЗ Системи</w:t>
      </w:r>
      <w:r>
        <w:rPr>
          <w:sz w:val="23"/>
          <w:szCs w:val="23"/>
        </w:rPr>
        <w:t xml:space="preserve"> і документів щодо нього</w:t>
      </w:r>
      <w:r w:rsidRPr="00B11624">
        <w:rPr>
          <w:sz w:val="23"/>
          <w:szCs w:val="23"/>
        </w:rPr>
        <w:t xml:space="preserve"> (авторів, якщо їх декілька), його (їх) дату народження, повну поштову адресу, телефон;</w:t>
      </w:r>
    </w:p>
    <w:p w14:paraId="264D87B3" w14:textId="77777777" w:rsidR="000942B5" w:rsidRPr="00B11624" w:rsidRDefault="000942B5" w:rsidP="000942B5">
      <w:pPr>
        <w:widowControl w:val="0"/>
        <w:tabs>
          <w:tab w:val="left" w:pos="426"/>
        </w:tabs>
        <w:ind w:firstLine="567"/>
        <w:jc w:val="both"/>
        <w:rPr>
          <w:sz w:val="23"/>
          <w:szCs w:val="23"/>
        </w:rPr>
      </w:pPr>
      <w:r w:rsidRPr="00B11624">
        <w:rPr>
          <w:sz w:val="23"/>
          <w:szCs w:val="23"/>
        </w:rPr>
        <w:lastRenderedPageBreak/>
        <w:t>-  засвідчену Виконавцем копію документа, що підтверджує належність Виконавцю у повному складі майнових прав на технічне завдання на модернізацію Системи, ПЗ Системи, документів щодо нього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ПЗ Системи, вносити зміни до об’єктів авторського права, що створені за Договором, супроводжувати їх ілюстраціями, передмовами, післямовами тощо), якщо Виконавець не є автором, а майнові права інтелектуальної власності на технічне завдання на модернізацію Системи, ПЗ Системи, документи щодо нього належать йому на законних підставах;</w:t>
      </w:r>
    </w:p>
    <w:p w14:paraId="075B95DA" w14:textId="77777777" w:rsidR="000942B5" w:rsidRPr="00B11624" w:rsidRDefault="000942B5" w:rsidP="000942B5">
      <w:pPr>
        <w:widowControl w:val="0"/>
        <w:tabs>
          <w:tab w:val="left" w:pos="426"/>
        </w:tabs>
        <w:ind w:firstLine="567"/>
        <w:jc w:val="both"/>
        <w:rPr>
          <w:sz w:val="23"/>
          <w:szCs w:val="23"/>
        </w:rPr>
      </w:pPr>
      <w:r w:rsidRPr="00B11624">
        <w:rPr>
          <w:sz w:val="23"/>
          <w:szCs w:val="23"/>
        </w:rPr>
        <w:t>- настанову щодо використання ПЗ Системи.</w:t>
      </w:r>
    </w:p>
    <w:p w14:paraId="5F908C08" w14:textId="77777777" w:rsidR="000942B5" w:rsidRPr="00B11624" w:rsidRDefault="000942B5" w:rsidP="000942B5">
      <w:pPr>
        <w:widowControl w:val="0"/>
        <w:tabs>
          <w:tab w:val="left" w:pos="426"/>
        </w:tabs>
        <w:ind w:firstLine="567"/>
        <w:jc w:val="both"/>
        <w:rPr>
          <w:sz w:val="23"/>
          <w:szCs w:val="23"/>
        </w:rPr>
      </w:pPr>
      <w:r w:rsidRPr="00B11624">
        <w:rPr>
          <w:sz w:val="23"/>
          <w:szCs w:val="23"/>
        </w:rPr>
        <w:t>Замовник самостійно вирішує, які фрагменти вихідного тексту передати на зберігання, та має право вилучати з вихідного тексту місця, які, на йо</w:t>
      </w:r>
      <w:r>
        <w:rPr>
          <w:sz w:val="23"/>
          <w:szCs w:val="23"/>
        </w:rPr>
        <w:t>го думку, не слід висвітлювати.</w:t>
      </w:r>
    </w:p>
    <w:p w14:paraId="475905D1" w14:textId="77777777" w:rsidR="000942B5" w:rsidRPr="00B11624" w:rsidRDefault="000942B5" w:rsidP="000942B5">
      <w:pPr>
        <w:widowControl w:val="0"/>
        <w:tabs>
          <w:tab w:val="left" w:pos="426"/>
        </w:tabs>
        <w:ind w:firstLine="567"/>
        <w:jc w:val="both"/>
        <w:rPr>
          <w:sz w:val="23"/>
          <w:szCs w:val="23"/>
        </w:rPr>
      </w:pPr>
      <w:r w:rsidRPr="00B11624">
        <w:rPr>
          <w:sz w:val="23"/>
          <w:szCs w:val="23"/>
        </w:rPr>
        <w:t>6.5. Виконавець заявляє, що на момент укладення Договору йому нічого не відомо про права третіх осіб, які могли б бути порушені укладенням Договору.</w:t>
      </w:r>
    </w:p>
    <w:p w14:paraId="3D4106E1" w14:textId="77777777" w:rsidR="000942B5" w:rsidRPr="00B11624" w:rsidRDefault="000942B5" w:rsidP="000942B5">
      <w:pPr>
        <w:widowControl w:val="0"/>
        <w:tabs>
          <w:tab w:val="left" w:pos="426"/>
        </w:tabs>
        <w:ind w:firstLine="567"/>
        <w:jc w:val="both"/>
        <w:rPr>
          <w:sz w:val="23"/>
          <w:szCs w:val="23"/>
        </w:rPr>
      </w:pPr>
      <w:r w:rsidRPr="00B11624">
        <w:rPr>
          <w:sz w:val="23"/>
          <w:szCs w:val="23"/>
        </w:rPr>
        <w:t>6.6. У разі якщо до Замовника будуть пред’явлені претензії, позови тощо третіх осіб щодо порушення авторських, патентних прав, комерційних таємниць та інших прав таких третіх осіб, пов’язані з модернізацією, використанням модернізованого ПЗ Системи, то Виконавець зобов'язується власними силами та за власний рахунок вирішувати усі претензії та позови таких третіх осіб та відшкодувати Замовнику всі понесені ним витрати та збитки в результаті таких претензій, позовів тощо.</w:t>
      </w:r>
    </w:p>
    <w:p w14:paraId="02B1CB6C" w14:textId="77777777" w:rsidR="000942B5" w:rsidRPr="00B11624" w:rsidRDefault="000942B5" w:rsidP="000942B5">
      <w:pPr>
        <w:widowControl w:val="0"/>
        <w:tabs>
          <w:tab w:val="left" w:pos="426"/>
        </w:tabs>
        <w:ind w:firstLine="567"/>
        <w:jc w:val="both"/>
        <w:rPr>
          <w:sz w:val="23"/>
          <w:szCs w:val="23"/>
        </w:rPr>
      </w:pPr>
      <w:r w:rsidRPr="00B11624">
        <w:rPr>
          <w:sz w:val="23"/>
          <w:szCs w:val="23"/>
        </w:rPr>
        <w:t>6.7. Виконавець гарантує, що майнові права інтелектуальної власності на результати послуг/етапів Послуг не закладені і не є предметом суперечок з третіми особами. Виконавець гарантує, що на момент передачі Замовнику результатів послуг/етапів Послуг на виконання Договору,  ним будуть врегульовані всі питання і формальності з творцями та/або виробниками та/або авторами результатів послуг/етапів Послуг (у тому числі і питання, пов'язані з виплатою авторської винагороди), а також гарантує, що у творців та/або виробників та/або авторів результатів послуг/етапів Послуг відсутні будь-які підстави оспорювати майнов</w:t>
      </w:r>
      <w:r>
        <w:rPr>
          <w:sz w:val="23"/>
          <w:szCs w:val="23"/>
        </w:rPr>
        <w:t>і</w:t>
      </w:r>
      <w:r w:rsidRPr="00B11624">
        <w:rPr>
          <w:sz w:val="23"/>
          <w:szCs w:val="23"/>
        </w:rPr>
        <w:t xml:space="preserve"> прав</w:t>
      </w:r>
      <w:r>
        <w:rPr>
          <w:sz w:val="23"/>
          <w:szCs w:val="23"/>
        </w:rPr>
        <w:t>а</w:t>
      </w:r>
      <w:r w:rsidRPr="00B11624">
        <w:rPr>
          <w:sz w:val="23"/>
          <w:szCs w:val="23"/>
        </w:rPr>
        <w:t xml:space="preserve"> інтелектуальної власності на результати послуг/етапів Послуг Замовником.</w:t>
      </w:r>
    </w:p>
    <w:bookmarkEnd w:id="1"/>
    <w:p w14:paraId="79D58E00"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7.</w:t>
      </w:r>
      <w:r w:rsidRPr="00B11624">
        <w:rPr>
          <w:b/>
          <w:sz w:val="23"/>
          <w:szCs w:val="23"/>
        </w:rPr>
        <w:tab/>
        <w:t>ГАРАНТІЙНІ ЗОБОВ’ЯЗАННЯ</w:t>
      </w:r>
    </w:p>
    <w:p w14:paraId="10B596CF" w14:textId="306059D8" w:rsidR="000942B5" w:rsidRPr="00B11624" w:rsidRDefault="000942B5" w:rsidP="000942B5">
      <w:pPr>
        <w:widowControl w:val="0"/>
        <w:tabs>
          <w:tab w:val="left" w:pos="426"/>
        </w:tabs>
        <w:ind w:firstLine="567"/>
        <w:jc w:val="both"/>
        <w:rPr>
          <w:sz w:val="23"/>
          <w:szCs w:val="23"/>
        </w:rPr>
      </w:pPr>
      <w:r w:rsidRPr="00B11624">
        <w:rPr>
          <w:sz w:val="23"/>
          <w:szCs w:val="23"/>
        </w:rPr>
        <w:t>7.1.</w:t>
      </w:r>
      <w:r w:rsidRPr="00B11624">
        <w:rPr>
          <w:b/>
          <w:sz w:val="23"/>
          <w:szCs w:val="23"/>
        </w:rPr>
        <w:t xml:space="preserve"> </w:t>
      </w:r>
      <w:r w:rsidRPr="00B11624">
        <w:rPr>
          <w:sz w:val="23"/>
          <w:szCs w:val="23"/>
        </w:rPr>
        <w:t>Гарантійний строк на модернізован</w:t>
      </w:r>
      <w:r>
        <w:rPr>
          <w:sz w:val="23"/>
          <w:szCs w:val="23"/>
        </w:rPr>
        <w:t>у</w:t>
      </w:r>
      <w:r w:rsidRPr="00B11624">
        <w:rPr>
          <w:sz w:val="23"/>
          <w:szCs w:val="23"/>
        </w:rPr>
        <w:t xml:space="preserve"> Систем</w:t>
      </w:r>
      <w:r>
        <w:rPr>
          <w:sz w:val="23"/>
          <w:szCs w:val="23"/>
        </w:rPr>
        <w:t>у</w:t>
      </w:r>
      <w:r w:rsidRPr="00B11624">
        <w:rPr>
          <w:sz w:val="23"/>
          <w:szCs w:val="23"/>
        </w:rPr>
        <w:t xml:space="preserve"> становить 12 місяців з дати</w:t>
      </w:r>
      <w:r>
        <w:rPr>
          <w:sz w:val="23"/>
          <w:szCs w:val="23"/>
        </w:rPr>
        <w:t xml:space="preserve"> прийняття Замовником модернізованого ПЗ </w:t>
      </w:r>
      <w:r w:rsidRPr="00B702CE">
        <w:rPr>
          <w:sz w:val="23"/>
          <w:szCs w:val="23"/>
        </w:rPr>
        <w:t>Системи та підписання</w:t>
      </w:r>
      <w:r w:rsidRPr="006B5707">
        <w:rPr>
          <w:sz w:val="23"/>
          <w:szCs w:val="23"/>
        </w:rPr>
        <w:t xml:space="preserve"> </w:t>
      </w:r>
      <w:proofErr w:type="spellStart"/>
      <w:r w:rsidRPr="006B5707">
        <w:rPr>
          <w:sz w:val="23"/>
          <w:szCs w:val="23"/>
        </w:rPr>
        <w:t>акта</w:t>
      </w:r>
      <w:proofErr w:type="spellEnd"/>
      <w:r w:rsidRPr="006B5707">
        <w:rPr>
          <w:sz w:val="23"/>
          <w:szCs w:val="23"/>
        </w:rPr>
        <w:t xml:space="preserve"> приймання-передачі наданих послуг за останнім етапом </w:t>
      </w:r>
      <w:r>
        <w:rPr>
          <w:sz w:val="23"/>
          <w:szCs w:val="23"/>
        </w:rPr>
        <w:t>надання П</w:t>
      </w:r>
      <w:r w:rsidRPr="006B5707">
        <w:rPr>
          <w:sz w:val="23"/>
          <w:szCs w:val="23"/>
        </w:rPr>
        <w:t>ослуг</w:t>
      </w:r>
      <w:r w:rsidRPr="0003410F">
        <w:t xml:space="preserve"> </w:t>
      </w:r>
      <w:r w:rsidRPr="0003410F">
        <w:rPr>
          <w:sz w:val="23"/>
          <w:szCs w:val="23"/>
        </w:rPr>
        <w:t xml:space="preserve">відповідно до </w:t>
      </w:r>
      <w:r w:rsidR="00A10E69">
        <w:rPr>
          <w:sz w:val="23"/>
          <w:szCs w:val="23"/>
        </w:rPr>
        <w:t>К</w:t>
      </w:r>
      <w:r w:rsidRPr="0003410F">
        <w:rPr>
          <w:sz w:val="23"/>
          <w:szCs w:val="23"/>
        </w:rPr>
        <w:t>алендарного плану</w:t>
      </w:r>
      <w:r w:rsidRPr="00B11624">
        <w:rPr>
          <w:sz w:val="23"/>
          <w:szCs w:val="23"/>
        </w:rPr>
        <w:t>. Протягом вказаного гарантійного строку Виконавець за власний рахунок усуває</w:t>
      </w:r>
      <w:r w:rsidRPr="00B11624">
        <w:t xml:space="preserve"> </w:t>
      </w:r>
      <w:r w:rsidRPr="00B11624">
        <w:rPr>
          <w:sz w:val="23"/>
          <w:szCs w:val="23"/>
        </w:rPr>
        <w:t>непрацездатність, помилки та будь-які інші недоліки, що виявлені в роботі Системи, в термін, встановлений Замовником.</w:t>
      </w:r>
    </w:p>
    <w:p w14:paraId="21673088"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7.2. Гарантійні зобов’язання </w:t>
      </w:r>
      <w:r w:rsidRPr="009C23B2">
        <w:rPr>
          <w:sz w:val="23"/>
          <w:szCs w:val="23"/>
        </w:rPr>
        <w:t>(гарантійна підтримка)</w:t>
      </w:r>
      <w:r>
        <w:rPr>
          <w:sz w:val="23"/>
          <w:szCs w:val="23"/>
        </w:rPr>
        <w:t xml:space="preserve"> Виконавця </w:t>
      </w:r>
      <w:r w:rsidRPr="00B11624">
        <w:rPr>
          <w:sz w:val="23"/>
          <w:szCs w:val="23"/>
        </w:rPr>
        <w:t>передбачають:</w:t>
      </w:r>
    </w:p>
    <w:p w14:paraId="0EBDA721" w14:textId="77777777" w:rsidR="000942B5" w:rsidRPr="0034185E" w:rsidRDefault="000942B5" w:rsidP="000942B5">
      <w:pPr>
        <w:widowControl w:val="0"/>
        <w:numPr>
          <w:ilvl w:val="0"/>
          <w:numId w:val="93"/>
        </w:numPr>
        <w:tabs>
          <w:tab w:val="clear" w:pos="720"/>
          <w:tab w:val="left" w:pos="284"/>
          <w:tab w:val="left" w:pos="426"/>
        </w:tabs>
        <w:ind w:left="0" w:firstLine="567"/>
        <w:jc w:val="both"/>
        <w:textAlignment w:val="baseline"/>
        <w:rPr>
          <w:sz w:val="23"/>
          <w:szCs w:val="23"/>
        </w:rPr>
      </w:pPr>
      <w:r w:rsidRPr="0034185E">
        <w:rPr>
          <w:sz w:val="23"/>
          <w:szCs w:val="23"/>
        </w:rPr>
        <w:t>усунення недоліків, виявлених під час експлуатації Системи</w:t>
      </w:r>
      <w:r>
        <w:rPr>
          <w:sz w:val="23"/>
          <w:szCs w:val="23"/>
        </w:rPr>
        <w:t xml:space="preserve">, </w:t>
      </w:r>
      <w:r w:rsidRPr="0034185E">
        <w:rPr>
          <w:sz w:val="23"/>
          <w:szCs w:val="23"/>
        </w:rPr>
        <w:t>усунення збоїв ПЗ Системи, що виникли в результаті виявленої невідповідності ПЗ</w:t>
      </w:r>
      <w:r w:rsidRPr="0034185E">
        <w:rPr>
          <w:sz w:val="23"/>
          <w:szCs w:val="23"/>
          <w:lang w:eastAsia="ru-RU"/>
        </w:rPr>
        <w:t xml:space="preserve"> Системи </w:t>
      </w:r>
      <w:r w:rsidRPr="0034185E">
        <w:rPr>
          <w:sz w:val="23"/>
          <w:szCs w:val="23"/>
        </w:rPr>
        <w:t xml:space="preserve">Технічним вимогам і вимогам чинного законодавства, що </w:t>
      </w:r>
      <w:r w:rsidRPr="00BA5CA9">
        <w:rPr>
          <w:sz w:val="23"/>
          <w:szCs w:val="23"/>
        </w:rPr>
        <w:t xml:space="preserve">з об’єктивних причин не могли бути виявлені </w:t>
      </w:r>
      <w:r w:rsidRPr="0034185E">
        <w:rPr>
          <w:sz w:val="23"/>
          <w:szCs w:val="23"/>
        </w:rPr>
        <w:t xml:space="preserve">під час прийняття модернізованого ПЗ </w:t>
      </w:r>
      <w:r w:rsidRPr="0034185E">
        <w:rPr>
          <w:sz w:val="23"/>
          <w:szCs w:val="23"/>
          <w:lang w:eastAsia="ru-RU"/>
        </w:rPr>
        <w:t>Системи</w:t>
      </w:r>
      <w:r w:rsidRPr="0034185E">
        <w:rPr>
          <w:sz w:val="23"/>
          <w:szCs w:val="23"/>
        </w:rPr>
        <w:t>;</w:t>
      </w:r>
    </w:p>
    <w:p w14:paraId="1CC148AD" w14:textId="77777777" w:rsidR="000942B5" w:rsidRDefault="000942B5" w:rsidP="000942B5">
      <w:pPr>
        <w:widowControl w:val="0"/>
        <w:numPr>
          <w:ilvl w:val="0"/>
          <w:numId w:val="93"/>
        </w:numPr>
        <w:tabs>
          <w:tab w:val="clear" w:pos="720"/>
          <w:tab w:val="left" w:pos="426"/>
        </w:tabs>
        <w:ind w:left="0" w:firstLine="567"/>
        <w:jc w:val="both"/>
        <w:textAlignment w:val="baseline"/>
        <w:rPr>
          <w:sz w:val="23"/>
          <w:szCs w:val="23"/>
        </w:rPr>
      </w:pPr>
      <w:r w:rsidRPr="00B11624">
        <w:rPr>
          <w:sz w:val="23"/>
          <w:szCs w:val="23"/>
        </w:rPr>
        <w:t xml:space="preserve"> коригування </w:t>
      </w:r>
      <w:r>
        <w:rPr>
          <w:sz w:val="23"/>
          <w:szCs w:val="23"/>
        </w:rPr>
        <w:t xml:space="preserve">технічної та </w:t>
      </w:r>
      <w:r w:rsidRPr="00B11624">
        <w:rPr>
          <w:sz w:val="23"/>
          <w:szCs w:val="23"/>
        </w:rPr>
        <w:t>експлуатаційної документації відповідно до змін, що були внесені до модернізованого ПЗ Системи через усунення вказаних недоліків</w:t>
      </w:r>
      <w:r>
        <w:rPr>
          <w:sz w:val="23"/>
          <w:szCs w:val="23"/>
        </w:rPr>
        <w:t>;</w:t>
      </w:r>
    </w:p>
    <w:p w14:paraId="3E0DC45A" w14:textId="7E75E51D" w:rsidR="000942B5" w:rsidRPr="000B2DF1" w:rsidRDefault="000942B5" w:rsidP="000942B5">
      <w:pPr>
        <w:widowControl w:val="0"/>
        <w:numPr>
          <w:ilvl w:val="0"/>
          <w:numId w:val="93"/>
        </w:numPr>
        <w:tabs>
          <w:tab w:val="clear" w:pos="720"/>
          <w:tab w:val="left" w:pos="426"/>
        </w:tabs>
        <w:ind w:left="0" w:firstLine="567"/>
        <w:jc w:val="both"/>
        <w:textAlignment w:val="baseline"/>
        <w:rPr>
          <w:sz w:val="23"/>
          <w:szCs w:val="23"/>
        </w:rPr>
      </w:pPr>
      <w:r w:rsidRPr="000B2DF1">
        <w:rPr>
          <w:sz w:val="23"/>
          <w:szCs w:val="23"/>
        </w:rPr>
        <w:t>підтримк</w:t>
      </w:r>
      <w:r w:rsidR="00A10E69">
        <w:rPr>
          <w:sz w:val="23"/>
          <w:szCs w:val="23"/>
        </w:rPr>
        <w:t>у</w:t>
      </w:r>
      <w:r w:rsidRPr="000B2DF1">
        <w:rPr>
          <w:sz w:val="23"/>
          <w:szCs w:val="23"/>
        </w:rPr>
        <w:t xml:space="preserve"> всіх існуючих компонентів та всієї Системи загалом.</w:t>
      </w:r>
    </w:p>
    <w:p w14:paraId="313290AE"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7.3. Якщо протягом гарантійного строку виявляються недоліки (дефекти, неполадки, </w:t>
      </w:r>
      <w:proofErr w:type="spellStart"/>
      <w:r w:rsidRPr="00B11624">
        <w:rPr>
          <w:sz w:val="23"/>
          <w:szCs w:val="23"/>
        </w:rPr>
        <w:t>збої</w:t>
      </w:r>
      <w:proofErr w:type="spellEnd"/>
      <w:r w:rsidRPr="00B11624">
        <w:rPr>
          <w:sz w:val="23"/>
          <w:szCs w:val="23"/>
        </w:rPr>
        <w:t xml:space="preserve"> у роботі модернізованого ПЗ Системи) та/або невідповідність наданих Послуг Технічним вимогам, які не могли бути виявлені при прийнятті наданих Послуг, Замовник має заявити про них Виконавцю в розумний строк, але не більше ніж протягом 5 днів після </w:t>
      </w:r>
      <w:proofErr w:type="spellStart"/>
      <w:r w:rsidRPr="00B11624">
        <w:rPr>
          <w:sz w:val="23"/>
          <w:szCs w:val="23"/>
        </w:rPr>
        <w:t>ïx</w:t>
      </w:r>
      <w:proofErr w:type="spellEnd"/>
      <w:r w:rsidRPr="00B11624">
        <w:rPr>
          <w:sz w:val="23"/>
          <w:szCs w:val="23"/>
        </w:rPr>
        <w:t xml:space="preserve"> виявлення на електронну адресу: ______________. Не пізніше наступного дня після повідомлення про виявлені недоліки та/або невідповідності Виконавець зобов’язаний прибути до Замовника і Сторони складають акт виявлених недоліків. Виконавець за свій рахунок повинен усунути недоліки та/або невідповідності у терміни, що визначаються у акті виявлених недоліків, але не більше 10 (десяти) робочих днів.</w:t>
      </w:r>
    </w:p>
    <w:p w14:paraId="7BE530D5" w14:textId="77777777" w:rsidR="000942B5" w:rsidRPr="00B11624" w:rsidRDefault="000942B5" w:rsidP="000942B5">
      <w:pPr>
        <w:widowControl w:val="0"/>
        <w:tabs>
          <w:tab w:val="left" w:pos="426"/>
        </w:tabs>
        <w:ind w:firstLine="567"/>
        <w:jc w:val="both"/>
        <w:rPr>
          <w:sz w:val="23"/>
          <w:szCs w:val="23"/>
        </w:rPr>
      </w:pPr>
      <w:r w:rsidRPr="00B11624">
        <w:rPr>
          <w:sz w:val="23"/>
          <w:szCs w:val="23"/>
        </w:rPr>
        <w:t xml:space="preserve">7.4. Гарантійне зобов’язання не припиняється у разі неможливості виконання Виконавцем такого зобов’язання. Гарантійний строк продовжується на час, протягом якого результати Послуг не могли використовуватися внаслідок їх недоліків та/або </w:t>
      </w:r>
      <w:proofErr w:type="spellStart"/>
      <w:r w:rsidRPr="00B11624">
        <w:rPr>
          <w:sz w:val="23"/>
          <w:szCs w:val="23"/>
        </w:rPr>
        <w:t>невідповідностей</w:t>
      </w:r>
      <w:proofErr w:type="spellEnd"/>
      <w:r w:rsidRPr="00B11624">
        <w:rPr>
          <w:sz w:val="23"/>
          <w:szCs w:val="23"/>
        </w:rPr>
        <w:t>.</w:t>
      </w:r>
    </w:p>
    <w:p w14:paraId="228F627A" w14:textId="77777777" w:rsidR="000942B5" w:rsidRPr="00B11624" w:rsidRDefault="000942B5" w:rsidP="000942B5">
      <w:pPr>
        <w:widowControl w:val="0"/>
        <w:tabs>
          <w:tab w:val="left" w:pos="426"/>
        </w:tabs>
        <w:spacing w:before="60" w:after="60"/>
        <w:ind w:firstLine="567"/>
        <w:jc w:val="center"/>
        <w:rPr>
          <w:b/>
          <w:sz w:val="23"/>
          <w:szCs w:val="23"/>
        </w:rPr>
      </w:pPr>
      <w:r w:rsidRPr="00B11624">
        <w:rPr>
          <w:b/>
          <w:sz w:val="23"/>
          <w:szCs w:val="23"/>
        </w:rPr>
        <w:lastRenderedPageBreak/>
        <w:t>8. ВІДПОВІДАЛЬНІСТЬ СТОРІН</w:t>
      </w:r>
    </w:p>
    <w:p w14:paraId="71C1A8FA"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й Договором.</w:t>
      </w:r>
    </w:p>
    <w:p w14:paraId="2D7C63AD" w14:textId="77777777" w:rsidR="000942B5" w:rsidRPr="00B11624" w:rsidRDefault="000942B5" w:rsidP="000942B5">
      <w:pPr>
        <w:widowControl w:val="0"/>
        <w:tabs>
          <w:tab w:val="left" w:pos="426"/>
          <w:tab w:val="left" w:pos="1134"/>
        </w:tabs>
        <w:ind w:firstLine="567"/>
        <w:jc w:val="both"/>
        <w:rPr>
          <w:sz w:val="23"/>
          <w:szCs w:val="23"/>
          <w:lang w:eastAsia="uk-UA"/>
        </w:rPr>
      </w:pPr>
      <w:r w:rsidRPr="00B11624">
        <w:rPr>
          <w:sz w:val="23"/>
          <w:szCs w:val="23"/>
        </w:rPr>
        <w:t xml:space="preserve">8.2. </w:t>
      </w:r>
      <w:r w:rsidRPr="00B11624">
        <w:rPr>
          <w:sz w:val="23"/>
          <w:szCs w:val="23"/>
          <w:lang w:eastAsia="uk-UA"/>
        </w:rPr>
        <w:t>За порушення строків виконання зобов’язань за Договором Виконавець сплачує Замовнику пеню у розмірі подвійної облікової ставки НБУ від вартості Послуг, щодо яких допущено прострочення, за кожний день прострочення.</w:t>
      </w:r>
    </w:p>
    <w:p w14:paraId="1808AA35" w14:textId="77777777" w:rsidR="000942B5" w:rsidRPr="00B11624" w:rsidRDefault="000942B5" w:rsidP="000942B5">
      <w:pPr>
        <w:widowControl w:val="0"/>
        <w:tabs>
          <w:tab w:val="left" w:pos="426"/>
          <w:tab w:val="left" w:pos="1134"/>
        </w:tabs>
        <w:ind w:firstLine="567"/>
        <w:jc w:val="both"/>
        <w:rPr>
          <w:sz w:val="23"/>
          <w:szCs w:val="23"/>
          <w:lang w:eastAsia="uk-UA"/>
        </w:rPr>
      </w:pPr>
      <w:r w:rsidRPr="00B11624">
        <w:rPr>
          <w:sz w:val="23"/>
          <w:szCs w:val="23"/>
          <w:lang w:eastAsia="uk-UA"/>
        </w:rPr>
        <w:t>За невиконання гарантійних зобов’язань, в тому числі порушення строків їх виконання, Виконавець сплачує штраф в розмірі 5 000,00 грн за кожний випадок невиконання/порушення строків виконання.</w:t>
      </w:r>
    </w:p>
    <w:p w14:paraId="1F767C3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8.3. У разі надання Послуг, що не відповідають Договору, в тому числі Технічним вимогам, Виконавець сплачує штраф у розмірі 20% (двадцяти відсотків) від вартості неякісно наданих Послуг/наданих за окремим етапом Послуг.</w:t>
      </w:r>
    </w:p>
    <w:p w14:paraId="1F88E07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8.4. Збитки, завдані Замовнику неналежним виконанням Виконавцем зобов’язань за Договором, підлягають відшкодуванню у повній сумі понад встановлені Договором штрафні санкції.</w:t>
      </w:r>
    </w:p>
    <w:p w14:paraId="6118FB51"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8.5. Якщо Виконавець є платником ПДВ, Виконавець зобов’язується зареєструвати податкову накладну в Єдиному реєстрі податкових накладних в строки відповідно до чинного законодавства України.</w:t>
      </w:r>
    </w:p>
    <w:p w14:paraId="166E3F7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У разі не виконання або несвоєчасного виконання Виконавцем вимог законодавства щодо складання податкової накладної та/або реєстрації її в Єдиному реєстрі податкових накладних, внаслідок чого Замовник втратив право на включення суми податку на додану вартість до податкового кредиту за відповідний звітний період, Виконавець відшкодовує Замовнику зазначену суму податку на додану вартість. Відшкодування здійснюється на підставі вимоги Замовника у семиденний строк від дня пред’явлення вимоги. Вимога може бути пред’явлена протягом трьох років з моменту втрати Замовником права на включення суми податку на додану вартість до податкового кредиту за відповідний звітний період.</w:t>
      </w:r>
    </w:p>
    <w:p w14:paraId="1E84DD4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8.6. У разі порушення встановленого умовами Договору строку виконання зобов’язань з оплати крім випадків, зазначених в </w:t>
      </w:r>
      <w:proofErr w:type="spellStart"/>
      <w:r w:rsidRPr="00B11624">
        <w:rPr>
          <w:sz w:val="23"/>
          <w:szCs w:val="23"/>
        </w:rPr>
        <w:t>п.п</w:t>
      </w:r>
      <w:proofErr w:type="spellEnd"/>
      <w:r w:rsidRPr="00B11624">
        <w:rPr>
          <w:sz w:val="23"/>
          <w:szCs w:val="23"/>
        </w:rPr>
        <w:t>. 3.4-3.5. Договору, Замовник сплачує Виконавцю пеню у розмірі подвійної облікової ставки НБУ від суми заборгованості за кожний день прострочення.</w:t>
      </w:r>
    </w:p>
    <w:p w14:paraId="6A29664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8.7. Сторони за порушення господарських зобов'язань за Договором можуть застосовувати такі </w:t>
      </w:r>
      <w:proofErr w:type="spellStart"/>
      <w:r w:rsidRPr="00B11624">
        <w:rPr>
          <w:sz w:val="23"/>
          <w:szCs w:val="23"/>
        </w:rPr>
        <w:t>оперативно</w:t>
      </w:r>
      <w:proofErr w:type="spellEnd"/>
      <w:r w:rsidRPr="00B11624">
        <w:rPr>
          <w:sz w:val="23"/>
          <w:szCs w:val="23"/>
        </w:rPr>
        <w:t>-господарські санкції:</w:t>
      </w:r>
    </w:p>
    <w:p w14:paraId="51456CD6"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 одностороння відмова від виконання свого зобов'язання управленою Стороною із звільненням її від відповідальності за це - у разі порушення зобов'язання другою Стороною;</w:t>
      </w:r>
    </w:p>
    <w:p w14:paraId="6F6D2C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2) відмова від встановлення на майбутнє господарських відносин із Стороною, яка порушує зобов'язання.</w:t>
      </w:r>
    </w:p>
    <w:p w14:paraId="4A57C802" w14:textId="77777777" w:rsidR="000942B5" w:rsidRPr="00B11624" w:rsidRDefault="000942B5" w:rsidP="000942B5">
      <w:pPr>
        <w:widowControl w:val="0"/>
        <w:tabs>
          <w:tab w:val="left" w:pos="426"/>
          <w:tab w:val="left" w:pos="993"/>
        </w:tabs>
        <w:spacing w:before="60" w:after="60"/>
        <w:ind w:firstLine="567"/>
        <w:jc w:val="center"/>
        <w:outlineLvl w:val="2"/>
        <w:rPr>
          <w:b/>
          <w:bCs/>
          <w:sz w:val="23"/>
          <w:szCs w:val="23"/>
        </w:rPr>
      </w:pPr>
      <w:r w:rsidRPr="00B11624">
        <w:rPr>
          <w:b/>
          <w:sz w:val="23"/>
          <w:szCs w:val="23"/>
        </w:rPr>
        <w:t>9.</w:t>
      </w:r>
      <w:r w:rsidRPr="00B11624">
        <w:rPr>
          <w:b/>
          <w:sz w:val="23"/>
          <w:szCs w:val="23"/>
        </w:rPr>
        <w:tab/>
      </w:r>
      <w:r w:rsidRPr="00B11624">
        <w:rPr>
          <w:b/>
          <w:bCs/>
          <w:sz w:val="23"/>
          <w:szCs w:val="23"/>
        </w:rPr>
        <w:t xml:space="preserve">ІНШІ </w:t>
      </w:r>
      <w:proofErr w:type="spellStart"/>
      <w:r w:rsidRPr="00B11624">
        <w:rPr>
          <w:b/>
          <w:bCs/>
          <w:sz w:val="23"/>
          <w:szCs w:val="23"/>
        </w:rPr>
        <w:t>ЗОБОВʼЯЗАННЯ</w:t>
      </w:r>
      <w:proofErr w:type="spellEnd"/>
      <w:r w:rsidRPr="00B11624">
        <w:rPr>
          <w:b/>
          <w:bCs/>
          <w:sz w:val="23"/>
          <w:szCs w:val="23"/>
        </w:rPr>
        <w:t xml:space="preserve"> ВИКОНАВЦЯ</w:t>
      </w:r>
    </w:p>
    <w:p w14:paraId="24A0C294"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Виконавець підтверджує та гарантує, що на момент укладення Договору та протягом всього строку його дії:</w:t>
      </w:r>
    </w:p>
    <w:p w14:paraId="4655770A"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 xml:space="preserve">(а) він  не  є  резидентом  та/чи  громадянином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 держави-агресора (крім передбачених законодавством виключень), та не є суб’єктом господарювання/юридичною особою, створеним/створеною та/або зареєстрованим/ зареєстрованою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w:t>
      </w:r>
    </w:p>
    <w:p w14:paraId="57C49B37"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 xml:space="preserve">(б) російська федерація/республіка </w:t>
      </w:r>
      <w:proofErr w:type="spellStart"/>
      <w:r w:rsidRPr="00B11624">
        <w:rPr>
          <w:sz w:val="23"/>
          <w:szCs w:val="23"/>
          <w:lang w:eastAsia="ru-RU"/>
        </w:rPr>
        <w:t>білорусь</w:t>
      </w:r>
      <w:proofErr w:type="spellEnd"/>
      <w:r w:rsidRPr="00B11624">
        <w:rPr>
          <w:sz w:val="23"/>
          <w:szCs w:val="23"/>
          <w:lang w:eastAsia="ru-RU"/>
        </w:rPr>
        <w:t xml:space="preserve">/держава-агресор, громадяни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(крім передбачених законодавством виключень), або юридична особа, створена та зареєстрована відповідно до законодавства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 xml:space="preserve">/держави-агресора, не є кінцевими </w:t>
      </w:r>
      <w:proofErr w:type="spellStart"/>
      <w:r w:rsidRPr="00B11624">
        <w:rPr>
          <w:sz w:val="23"/>
          <w:szCs w:val="23"/>
          <w:lang w:eastAsia="ru-RU"/>
        </w:rPr>
        <w:t>бенефіціарними</w:t>
      </w:r>
      <w:proofErr w:type="spellEnd"/>
      <w:r w:rsidRPr="00B11624">
        <w:rPr>
          <w:sz w:val="23"/>
          <w:szCs w:val="23"/>
          <w:lang w:eastAsia="ru-RU"/>
        </w:rPr>
        <w:t xml:space="preserve"> власниками (власником) Виконавця та/або членом та/або учасником (акціонером), що має частку в статутному капіталі Виконавця 10 і більше відсотків;</w:t>
      </w:r>
    </w:p>
    <w:p w14:paraId="2C836BFE"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 xml:space="preserve">(в) Виконавець не здійснює продаж товарів, робіт, послуг походженням з російської федерації/республіки </w:t>
      </w:r>
      <w:proofErr w:type="spellStart"/>
      <w:r w:rsidRPr="00B11624">
        <w:rPr>
          <w:sz w:val="23"/>
          <w:szCs w:val="23"/>
          <w:lang w:eastAsia="ru-RU"/>
        </w:rPr>
        <w:t>білорусь</w:t>
      </w:r>
      <w:proofErr w:type="spellEnd"/>
      <w:r w:rsidRPr="00B11624">
        <w:rPr>
          <w:sz w:val="23"/>
          <w:szCs w:val="23"/>
          <w:lang w:eastAsia="ru-RU"/>
        </w:rPr>
        <w:t>/держави-агресора, у тому числі і ті, що є предметом цього Договору;</w:t>
      </w:r>
    </w:p>
    <w:p w14:paraId="48D2AF0A"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(г) до Виконавця не застосовано персональні спеціальні економічні та інші обмежувальні заходи (санкції) відповідно до законодавства та/або міжнародних договорів.</w:t>
      </w:r>
    </w:p>
    <w:p w14:paraId="5591DC36"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Виконавець зобов’язується:</w:t>
      </w:r>
    </w:p>
    <w:p w14:paraId="57B9EBB1"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(а) у разі зміни інформації щодо будь-якої із зазначених вище гарантій протягом 3 (трьох) робочих днів від дати зміни в статусі інформації письмово проінформувати про це Замовника;</w:t>
      </w:r>
    </w:p>
    <w:p w14:paraId="1293CA9B"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lastRenderedPageBreak/>
        <w:t xml:space="preserve">(б) не залучати третіх осіб, які не відповідають характеристикам, наведеним у </w:t>
      </w:r>
      <w:proofErr w:type="spellStart"/>
      <w:r w:rsidRPr="00B11624">
        <w:rPr>
          <w:sz w:val="23"/>
          <w:szCs w:val="23"/>
          <w:lang w:eastAsia="ru-RU"/>
        </w:rPr>
        <w:t>п.п</w:t>
      </w:r>
      <w:proofErr w:type="spellEnd"/>
      <w:r w:rsidRPr="00B11624">
        <w:rPr>
          <w:sz w:val="23"/>
          <w:szCs w:val="23"/>
          <w:lang w:eastAsia="ru-RU"/>
        </w:rPr>
        <w:t>. (а)-(г) п. 9.1, до виконання зобов’язань за цим Договором.</w:t>
      </w:r>
    </w:p>
    <w:p w14:paraId="4AD065F6" w14:textId="77777777" w:rsidR="000942B5" w:rsidRPr="00B11624" w:rsidRDefault="000942B5" w:rsidP="000942B5">
      <w:pPr>
        <w:pStyle w:val="a2"/>
        <w:widowControl w:val="0"/>
        <w:numPr>
          <w:ilvl w:val="1"/>
          <w:numId w:val="94"/>
        </w:numPr>
        <w:tabs>
          <w:tab w:val="left" w:pos="426"/>
          <w:tab w:val="left" w:pos="567"/>
          <w:tab w:val="left" w:pos="1134"/>
        </w:tabs>
        <w:ind w:left="0" w:firstLine="567"/>
        <w:rPr>
          <w:sz w:val="23"/>
          <w:szCs w:val="23"/>
          <w:lang w:eastAsia="ru-RU"/>
        </w:rPr>
      </w:pPr>
      <w:r w:rsidRPr="00B11624">
        <w:rPr>
          <w:sz w:val="23"/>
          <w:szCs w:val="23"/>
          <w:lang w:eastAsia="ru-RU"/>
        </w:rPr>
        <w:t>Замовник має право на розірвання Договору в односторонньому порядку шляхом письмового повідомлення Виконавця не пізніше ніж за 5 (п’ять) робочих днів до дати такого розірвання у разі:</w:t>
      </w:r>
    </w:p>
    <w:p w14:paraId="37E47D69" w14:textId="77777777" w:rsidR="000942B5" w:rsidRPr="00B11624" w:rsidRDefault="000942B5" w:rsidP="000942B5">
      <w:pPr>
        <w:widowControl w:val="0"/>
        <w:tabs>
          <w:tab w:val="left" w:pos="426"/>
          <w:tab w:val="left" w:pos="993"/>
        </w:tabs>
        <w:ind w:firstLine="567"/>
        <w:jc w:val="both"/>
        <w:rPr>
          <w:sz w:val="23"/>
          <w:szCs w:val="23"/>
          <w:lang w:eastAsia="ru-RU"/>
        </w:rPr>
      </w:pPr>
      <w:r w:rsidRPr="00B11624">
        <w:rPr>
          <w:sz w:val="23"/>
          <w:szCs w:val="23"/>
          <w:lang w:eastAsia="ru-RU"/>
        </w:rPr>
        <w:t xml:space="preserve">(а) виявлення Замовником обставин, що свідчать про порушення Виконавцем гарантій та зобов’язань, наданих у п. 9.1 та </w:t>
      </w:r>
      <w:proofErr w:type="spellStart"/>
      <w:r w:rsidRPr="00B11624">
        <w:rPr>
          <w:sz w:val="23"/>
          <w:szCs w:val="23"/>
          <w:lang w:eastAsia="ru-RU"/>
        </w:rPr>
        <w:t>п.п</w:t>
      </w:r>
      <w:proofErr w:type="spellEnd"/>
      <w:r w:rsidRPr="00B11624">
        <w:rPr>
          <w:sz w:val="23"/>
          <w:szCs w:val="23"/>
          <w:lang w:eastAsia="ru-RU"/>
        </w:rPr>
        <w:t>.(б) п. 9.2 Договору;</w:t>
      </w:r>
    </w:p>
    <w:p w14:paraId="53AC0653" w14:textId="77777777" w:rsidR="000942B5" w:rsidRPr="00B11624" w:rsidRDefault="000942B5" w:rsidP="000942B5">
      <w:pPr>
        <w:widowControl w:val="0"/>
        <w:tabs>
          <w:tab w:val="left" w:pos="426"/>
          <w:tab w:val="left" w:pos="993"/>
        </w:tabs>
        <w:ind w:firstLine="567"/>
        <w:jc w:val="both"/>
        <w:rPr>
          <w:b/>
          <w:sz w:val="23"/>
          <w:szCs w:val="23"/>
        </w:rPr>
      </w:pPr>
      <w:r w:rsidRPr="00B11624">
        <w:rPr>
          <w:sz w:val="23"/>
          <w:szCs w:val="23"/>
          <w:lang w:eastAsia="ru-RU"/>
        </w:rPr>
        <w:t xml:space="preserve">(б) отримання від Виконавця повідомлення, зазначеного у </w:t>
      </w:r>
      <w:proofErr w:type="spellStart"/>
      <w:r w:rsidRPr="00B11624">
        <w:rPr>
          <w:sz w:val="23"/>
          <w:szCs w:val="23"/>
          <w:lang w:eastAsia="ru-RU"/>
        </w:rPr>
        <w:t>п.п</w:t>
      </w:r>
      <w:proofErr w:type="spellEnd"/>
      <w:r w:rsidRPr="00B11624">
        <w:rPr>
          <w:sz w:val="23"/>
          <w:szCs w:val="23"/>
          <w:lang w:eastAsia="ru-RU"/>
        </w:rPr>
        <w:t>.(а) п. 9.2 Договору.</w:t>
      </w:r>
    </w:p>
    <w:p w14:paraId="097B8E8C" w14:textId="77777777" w:rsidR="000942B5" w:rsidRPr="00B11624" w:rsidRDefault="000942B5" w:rsidP="000942B5">
      <w:pPr>
        <w:widowControl w:val="0"/>
        <w:tabs>
          <w:tab w:val="left" w:pos="426"/>
          <w:tab w:val="left" w:pos="851"/>
        </w:tabs>
        <w:spacing w:before="60" w:after="60"/>
        <w:ind w:firstLine="567"/>
        <w:jc w:val="center"/>
        <w:rPr>
          <w:b/>
          <w:sz w:val="23"/>
          <w:szCs w:val="23"/>
        </w:rPr>
      </w:pPr>
      <w:r w:rsidRPr="00B11624">
        <w:rPr>
          <w:b/>
          <w:sz w:val="23"/>
          <w:szCs w:val="23"/>
        </w:rPr>
        <w:t>10. ОБСТАВИНИ НЕПЕРЕБОРНОЇ СИЛИ</w:t>
      </w:r>
    </w:p>
    <w:p w14:paraId="64185604"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 xml:space="preserve">10.1.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перебої в електроживленні, глобальні перебої в роботі українських і міжнародних сегментів мережі Інтернет, </w:t>
      </w:r>
      <w:proofErr w:type="spellStart"/>
      <w:r w:rsidRPr="00B11624">
        <w:rPr>
          <w:sz w:val="23"/>
          <w:szCs w:val="23"/>
        </w:rPr>
        <w:t>збої</w:t>
      </w:r>
      <w:proofErr w:type="spellEnd"/>
      <w:r w:rsidRPr="00B11624">
        <w:rPr>
          <w:sz w:val="23"/>
          <w:szCs w:val="23"/>
        </w:rPr>
        <w:t xml:space="preserve"> систем маршрутизації, </w:t>
      </w:r>
      <w:proofErr w:type="spellStart"/>
      <w:r w:rsidRPr="00B11624">
        <w:rPr>
          <w:sz w:val="23"/>
          <w:szCs w:val="23"/>
        </w:rPr>
        <w:t>збої</w:t>
      </w:r>
      <w:proofErr w:type="spellEnd"/>
      <w:r w:rsidRPr="00B11624">
        <w:rPr>
          <w:sz w:val="23"/>
          <w:szCs w:val="23"/>
        </w:rPr>
        <w:t xml:space="preserve"> в розподіленій системі доменних імен, </w:t>
      </w:r>
      <w:proofErr w:type="spellStart"/>
      <w:r w:rsidRPr="00B11624">
        <w:rPr>
          <w:sz w:val="23"/>
          <w:szCs w:val="23"/>
        </w:rPr>
        <w:t>збої</w:t>
      </w:r>
      <w:proofErr w:type="spellEnd"/>
      <w:r w:rsidRPr="00B11624">
        <w:rPr>
          <w:sz w:val="23"/>
          <w:szCs w:val="23"/>
        </w:rPr>
        <w:t xml:space="preserve">, викликані </w:t>
      </w:r>
      <w:proofErr w:type="spellStart"/>
      <w:r w:rsidRPr="00B11624">
        <w:rPr>
          <w:sz w:val="23"/>
          <w:szCs w:val="23"/>
        </w:rPr>
        <w:t>хакерськими</w:t>
      </w:r>
      <w:proofErr w:type="spellEnd"/>
      <w:r w:rsidRPr="00B11624">
        <w:rPr>
          <w:sz w:val="23"/>
          <w:szCs w:val="23"/>
        </w:rPr>
        <w:t xml:space="preserve"> і DDOS-атаками тощо.</w:t>
      </w:r>
    </w:p>
    <w:p w14:paraId="14A8CA65"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10.2.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та надати підтверджуючі документи.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w:t>
      </w:r>
    </w:p>
    <w:p w14:paraId="2A695098" w14:textId="77777777" w:rsidR="000942B5" w:rsidRPr="00B11624" w:rsidRDefault="000942B5" w:rsidP="000942B5">
      <w:pPr>
        <w:widowControl w:val="0"/>
        <w:tabs>
          <w:tab w:val="left" w:pos="426"/>
          <w:tab w:val="left" w:pos="993"/>
        </w:tabs>
        <w:ind w:firstLine="567"/>
        <w:jc w:val="both"/>
        <w:rPr>
          <w:sz w:val="23"/>
          <w:szCs w:val="23"/>
        </w:rPr>
      </w:pPr>
      <w:r w:rsidRPr="00B11624">
        <w:rPr>
          <w:sz w:val="23"/>
          <w:szCs w:val="23"/>
        </w:rPr>
        <w:t>10.3. Доказом виникнення обставин непереборної сили та строку їх дії є відповідні документи, які видаються Торгово-промисловою палатою України.</w:t>
      </w:r>
    </w:p>
    <w:p w14:paraId="2545B122"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10.4. У разі існування обставин, передбачених п.10.1 Договору (за умови дотримання вимог п.10.2. Договору), строк надання Послуг та дія Договору продовжуються на час існування таких обставин</w:t>
      </w:r>
    </w:p>
    <w:p w14:paraId="7DA93DF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У разі коли строк дії обставин непереборної сили продовжується більше ніж 30 (тридцять) днів, кожна із Сторін в установленому порядку має право розірвати Договір.</w:t>
      </w:r>
    </w:p>
    <w:p w14:paraId="60BC0E8A"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pacing w:before="60" w:after="60"/>
        <w:ind w:firstLine="567"/>
        <w:jc w:val="center"/>
        <w:rPr>
          <w:b/>
          <w:bCs/>
          <w:sz w:val="23"/>
          <w:szCs w:val="23"/>
        </w:rPr>
      </w:pPr>
      <w:r w:rsidRPr="00B11624">
        <w:rPr>
          <w:b/>
          <w:bCs/>
          <w:sz w:val="23"/>
          <w:szCs w:val="23"/>
        </w:rPr>
        <w:t>11. АНТИКОРУПЦІЙНІ ПОЛОЖЕННЯ ТА ЗАСТЕРЕЖЕННЯ</w:t>
      </w:r>
    </w:p>
    <w:p w14:paraId="2986B93F"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w:t>
      </w:r>
    </w:p>
    <w:p w14:paraId="307D7C0E"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sz w:val="23"/>
          <w:szCs w:val="23"/>
        </w:rPr>
      </w:pPr>
      <w:r w:rsidRPr="00B11624">
        <w:rPr>
          <w:sz w:val="23"/>
          <w:szCs w:val="23"/>
        </w:rPr>
        <w:t>11.2.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590CFA94" w14:textId="77777777" w:rsidR="000942B5" w:rsidRPr="00B11624" w:rsidRDefault="000942B5" w:rsidP="000942B5">
      <w:pPr>
        <w:widowControl w:val="0"/>
        <w:tabs>
          <w:tab w:val="left" w:pos="426"/>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ind w:firstLine="567"/>
        <w:jc w:val="both"/>
        <w:rPr>
          <w:b/>
          <w:sz w:val="23"/>
          <w:szCs w:val="23"/>
        </w:rPr>
      </w:pPr>
      <w:r w:rsidRPr="00B11624">
        <w:rPr>
          <w:sz w:val="23"/>
          <w:szCs w:val="23"/>
        </w:rPr>
        <w:t>11.3. Сторони зобов’язуються інформувати одна одну про будь-який конфлікт інтересів, факти корупції, що можуть вплинути на виконання Договору.</w:t>
      </w:r>
    </w:p>
    <w:p w14:paraId="61F5E345"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12.</w:t>
      </w:r>
      <w:r w:rsidRPr="00B11624">
        <w:rPr>
          <w:b/>
          <w:sz w:val="23"/>
          <w:szCs w:val="23"/>
        </w:rPr>
        <w:tab/>
        <w:t>ВИРІШЕННЯ СПОРІВ</w:t>
      </w:r>
    </w:p>
    <w:p w14:paraId="311CB04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12.1.</w:t>
      </w:r>
      <w:r w:rsidRPr="00B11624">
        <w:rPr>
          <w:sz w:val="23"/>
          <w:szCs w:val="23"/>
        </w:rPr>
        <w:tab/>
        <w:t>У випадку виникнення спорів або розбіжностей Сторони зобов'язуються вирішувати їх шляхом взаємних переговорів та консультацій.</w:t>
      </w:r>
    </w:p>
    <w:p w14:paraId="34A4327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12.2.</w:t>
      </w:r>
      <w:r w:rsidRPr="00B11624">
        <w:rPr>
          <w:sz w:val="23"/>
          <w:szCs w:val="23"/>
        </w:rPr>
        <w:tab/>
        <w:t xml:space="preserve">У разі недосягнення Сторонами згоди, спори (розбіжності) вирішуються у судовому </w:t>
      </w:r>
      <w:r w:rsidRPr="00B11624">
        <w:rPr>
          <w:sz w:val="23"/>
          <w:szCs w:val="23"/>
        </w:rPr>
        <w:lastRenderedPageBreak/>
        <w:t>порядку згідно з правилами підвідомчості і підсудності, встановленими чинним законодавством України.</w:t>
      </w:r>
    </w:p>
    <w:p w14:paraId="1A30FDC9"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13.</w:t>
      </w:r>
      <w:r w:rsidRPr="00B11624">
        <w:rPr>
          <w:b/>
          <w:sz w:val="23"/>
          <w:szCs w:val="23"/>
        </w:rPr>
        <w:tab/>
        <w:t>СТРОК ДІЇ ДОГОВОРУ</w:t>
      </w:r>
    </w:p>
    <w:p w14:paraId="6484D9D7" w14:textId="77777777" w:rsidR="000942B5" w:rsidRPr="00B11624" w:rsidRDefault="000942B5" w:rsidP="000942B5">
      <w:pPr>
        <w:widowControl w:val="0"/>
        <w:tabs>
          <w:tab w:val="left" w:pos="426"/>
          <w:tab w:val="left" w:pos="993"/>
          <w:tab w:val="left" w:pos="1134"/>
          <w:tab w:val="left" w:pos="1276"/>
        </w:tabs>
        <w:ind w:firstLine="567"/>
        <w:jc w:val="both"/>
        <w:rPr>
          <w:sz w:val="23"/>
          <w:szCs w:val="23"/>
        </w:rPr>
      </w:pPr>
      <w:r w:rsidRPr="00B11624">
        <w:rPr>
          <w:sz w:val="23"/>
          <w:szCs w:val="23"/>
        </w:rPr>
        <w:t>13.1. Договір набирає чинності з дати його підписання і діє до 31 грудня 2023 року, в частині гарантійних зобов’язань та проведення розрахунків – до повного їх виконання, в частині майнових прав – діє протягом строку чинності майнових прав інтелектуальної власності.</w:t>
      </w:r>
    </w:p>
    <w:p w14:paraId="57A5F46E"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13.2. Закінчення строку дії Договору не звільняє Сторони від відповідальності за його порушення, що мало місце під час дії Договору.</w:t>
      </w:r>
    </w:p>
    <w:p w14:paraId="149F0C4F" w14:textId="77777777" w:rsidR="000942B5" w:rsidRPr="00B11624" w:rsidRDefault="000942B5" w:rsidP="000942B5">
      <w:pPr>
        <w:widowControl w:val="0"/>
        <w:tabs>
          <w:tab w:val="left" w:pos="426"/>
        </w:tabs>
        <w:spacing w:before="60" w:after="60"/>
        <w:ind w:firstLine="567"/>
        <w:jc w:val="center"/>
        <w:rPr>
          <w:rFonts w:eastAsia="Calibri"/>
          <w:b/>
          <w:sz w:val="23"/>
          <w:szCs w:val="23"/>
        </w:rPr>
      </w:pPr>
      <w:r w:rsidRPr="00B11624">
        <w:rPr>
          <w:rFonts w:eastAsia="Calibri"/>
          <w:b/>
          <w:sz w:val="23"/>
          <w:szCs w:val="23"/>
        </w:rPr>
        <w:t>14. ЗАХИСТ ІНФОРМАЦІЇ</w:t>
      </w:r>
    </w:p>
    <w:p w14:paraId="34A7FF3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14.1. Сторони зобов'язується не розголошувати та не розкривати інформацію (далі за текстом – Інформація) третім особам та не використовувати її в будь-яких цілях інакше, ніж в цілях належного виконання Договору, як протягом строку його дії, так і після його припинення.</w:t>
      </w:r>
    </w:p>
    <w:p w14:paraId="2BF632D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Під Інформацією розуміється, інформація яка:</w:t>
      </w:r>
    </w:p>
    <w:p w14:paraId="1F08A6B1"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зберігається в письмовій, електронній або в будь-якій іншій матеріальній формі й стосується будь-яких персональних даних фізичних осіб;</w:t>
      </w:r>
    </w:p>
    <w:p w14:paraId="29EF8634"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є інформацією про відповідні засоби авторизації (логін, пароль), які дозволяють ідентифікувати представників Сторін в комп’ютерних програмах (інформаційних, інформаційно-телекомунікаційних системах тощо);</w:t>
      </w:r>
    </w:p>
    <w:p w14:paraId="64FC51AE"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надана для виконання Договору або стала відома під час виконання Договору.</w:t>
      </w:r>
    </w:p>
    <w:p w14:paraId="3ED6636B" w14:textId="77777777" w:rsidR="000942B5" w:rsidRPr="00B11624" w:rsidRDefault="000942B5" w:rsidP="000942B5">
      <w:pPr>
        <w:widowControl w:val="0"/>
        <w:tabs>
          <w:tab w:val="left" w:pos="426"/>
          <w:tab w:val="left" w:pos="851"/>
          <w:tab w:val="left" w:pos="993"/>
        </w:tabs>
        <w:ind w:firstLine="567"/>
        <w:jc w:val="both"/>
        <w:rPr>
          <w:sz w:val="23"/>
          <w:szCs w:val="23"/>
        </w:rPr>
      </w:pPr>
      <w:r w:rsidRPr="00B11624">
        <w:rPr>
          <w:sz w:val="23"/>
          <w:szCs w:val="23"/>
        </w:rPr>
        <w:t xml:space="preserve">14.2. </w:t>
      </w:r>
      <w:r w:rsidRPr="00B11624">
        <w:rPr>
          <w:sz w:val="23"/>
          <w:szCs w:val="23"/>
          <w:lang w:bidi="uk-UA"/>
        </w:rPr>
        <w:t xml:space="preserve">Сторони погоджуються з тим, що будь-яка Інформація, яка передається в усній формі, буде вважатися Інформацією до того часу, </w:t>
      </w:r>
      <w:r>
        <w:rPr>
          <w:sz w:val="23"/>
          <w:szCs w:val="23"/>
          <w:lang w:bidi="uk-UA"/>
        </w:rPr>
        <w:t>як</w:t>
      </w:r>
      <w:r w:rsidRPr="00B11624">
        <w:rPr>
          <w:sz w:val="23"/>
          <w:szCs w:val="23"/>
          <w:lang w:bidi="uk-UA"/>
        </w:rPr>
        <w:t xml:space="preserve"> неконфіденційний характер такої інформації буде підтверджений в письмовій формі</w:t>
      </w:r>
      <w:r w:rsidRPr="00B11624">
        <w:rPr>
          <w:sz w:val="23"/>
          <w:szCs w:val="23"/>
        </w:rPr>
        <w:t>.</w:t>
      </w:r>
    </w:p>
    <w:p w14:paraId="41B0C63B" w14:textId="77777777" w:rsidR="000942B5" w:rsidRPr="00B11624" w:rsidRDefault="000942B5" w:rsidP="000942B5">
      <w:pPr>
        <w:pStyle w:val="a2"/>
        <w:widowControl w:val="0"/>
        <w:numPr>
          <w:ilvl w:val="0"/>
          <w:numId w:val="0"/>
        </w:numPr>
        <w:tabs>
          <w:tab w:val="left" w:pos="426"/>
          <w:tab w:val="left" w:pos="851"/>
          <w:tab w:val="left" w:pos="1080"/>
        </w:tabs>
        <w:ind w:firstLine="567"/>
        <w:rPr>
          <w:spacing w:val="-5"/>
          <w:sz w:val="23"/>
          <w:szCs w:val="23"/>
        </w:rPr>
      </w:pPr>
      <w:r w:rsidRPr="00B11624">
        <w:rPr>
          <w:sz w:val="23"/>
          <w:szCs w:val="23"/>
        </w:rPr>
        <w:t xml:space="preserve">14.3. </w:t>
      </w:r>
      <w:r w:rsidRPr="00B11624">
        <w:rPr>
          <w:color w:val="000000"/>
          <w:spacing w:val="-5"/>
          <w:sz w:val="23"/>
          <w:szCs w:val="23"/>
        </w:rPr>
        <w:t>Будь-яка Інформація буде передаватися Сторонами виключно для обмеженого використання з метою виконання Договору.</w:t>
      </w:r>
    </w:p>
    <w:p w14:paraId="35B18E6A" w14:textId="77777777" w:rsidR="000942B5" w:rsidRPr="00B11624" w:rsidRDefault="000942B5" w:rsidP="000942B5">
      <w:pPr>
        <w:widowControl w:val="0"/>
        <w:tabs>
          <w:tab w:val="left" w:pos="426"/>
          <w:tab w:val="left" w:pos="851"/>
          <w:tab w:val="left" w:pos="993"/>
        </w:tabs>
        <w:ind w:firstLine="567"/>
        <w:jc w:val="both"/>
        <w:rPr>
          <w:spacing w:val="-5"/>
          <w:sz w:val="23"/>
          <w:szCs w:val="23"/>
        </w:rPr>
      </w:pPr>
      <w:r w:rsidRPr="00B11624">
        <w:rPr>
          <w:sz w:val="23"/>
          <w:szCs w:val="23"/>
        </w:rPr>
        <w:t xml:space="preserve">14.4. </w:t>
      </w:r>
      <w:r w:rsidRPr="00B11624">
        <w:rPr>
          <w:color w:val="000000"/>
          <w:spacing w:val="-5"/>
          <w:sz w:val="23"/>
          <w:szCs w:val="23"/>
        </w:rPr>
        <w:t xml:space="preserve">Сторона, якій адресована Інформація </w:t>
      </w:r>
      <w:r w:rsidRPr="00B11624">
        <w:rPr>
          <w:spacing w:val="-5"/>
          <w:sz w:val="23"/>
          <w:szCs w:val="23"/>
        </w:rPr>
        <w:t>(далі за текстом цього розділу – Отримувач), зобов’язується:</w:t>
      </w:r>
    </w:p>
    <w:p w14:paraId="77B14F32" w14:textId="77777777" w:rsidR="000942B5" w:rsidRPr="00B11624" w:rsidRDefault="000942B5" w:rsidP="000942B5">
      <w:pPr>
        <w:pStyle w:val="a2"/>
        <w:widowControl w:val="0"/>
        <w:numPr>
          <w:ilvl w:val="0"/>
          <w:numId w:val="0"/>
        </w:numPr>
        <w:tabs>
          <w:tab w:val="left" w:pos="426"/>
          <w:tab w:val="left" w:pos="567"/>
          <w:tab w:val="left" w:pos="1080"/>
        </w:tabs>
        <w:autoSpaceDE w:val="0"/>
        <w:ind w:firstLine="567"/>
        <w:rPr>
          <w:spacing w:val="-5"/>
          <w:sz w:val="23"/>
          <w:szCs w:val="23"/>
        </w:rPr>
      </w:pPr>
      <w:r w:rsidRPr="00B11624">
        <w:rPr>
          <w:spacing w:val="-5"/>
          <w:sz w:val="23"/>
          <w:szCs w:val="23"/>
        </w:rPr>
        <w:t>14.4.1. Зберігати Інформацію, розкритої Стороною, що її розкриває (далі за текстом – Надавач).</w:t>
      </w:r>
    </w:p>
    <w:p w14:paraId="6838376F" w14:textId="77777777" w:rsidR="000942B5" w:rsidRPr="00B11624" w:rsidRDefault="000942B5" w:rsidP="000942B5">
      <w:pPr>
        <w:widowControl w:val="0"/>
        <w:tabs>
          <w:tab w:val="left" w:pos="426"/>
          <w:tab w:val="left" w:pos="567"/>
          <w:tab w:val="left" w:pos="1080"/>
          <w:tab w:val="left" w:pos="1276"/>
        </w:tabs>
        <w:autoSpaceDE w:val="0"/>
        <w:ind w:firstLine="567"/>
        <w:jc w:val="both"/>
        <w:rPr>
          <w:spacing w:val="-5"/>
          <w:sz w:val="23"/>
          <w:szCs w:val="23"/>
        </w:rPr>
      </w:pPr>
      <w:r w:rsidRPr="00B11624">
        <w:rPr>
          <w:color w:val="000000"/>
          <w:spacing w:val="-5"/>
          <w:sz w:val="23"/>
          <w:szCs w:val="23"/>
        </w:rPr>
        <w:t>14.4.2. Не використовувати Інформацію без попередньої письмової згоди Надавача.</w:t>
      </w:r>
    </w:p>
    <w:p w14:paraId="4FB38A58" w14:textId="77777777" w:rsidR="000942B5" w:rsidRPr="00B11624" w:rsidRDefault="000942B5" w:rsidP="000942B5">
      <w:pPr>
        <w:widowControl w:val="0"/>
        <w:tabs>
          <w:tab w:val="left" w:pos="426"/>
          <w:tab w:val="left" w:pos="567"/>
          <w:tab w:val="left" w:pos="1080"/>
          <w:tab w:val="left" w:pos="1560"/>
        </w:tabs>
        <w:autoSpaceDE w:val="0"/>
        <w:ind w:firstLine="567"/>
        <w:jc w:val="both"/>
        <w:rPr>
          <w:spacing w:val="-5"/>
          <w:sz w:val="23"/>
          <w:szCs w:val="23"/>
        </w:rPr>
      </w:pPr>
      <w:r w:rsidRPr="00B11624">
        <w:rPr>
          <w:color w:val="000000"/>
          <w:spacing w:val="-5"/>
          <w:sz w:val="23"/>
          <w:szCs w:val="23"/>
        </w:rPr>
        <w:t>14.4.3. Надавати доступ до Інформації тільки тим працівникам, яким необхідно знати таку Інформацію для виконання своїх службових обов'язків, Договору. При цьому Отримувач повинен забезпечити дотримання вказаними працівниками зобов’язань щодо збереження інформації, передбачених Договором, й несе відповідальність за дотримання вказаними працівниками зобов’язань щодо захисту інформації, передбачених Договором.</w:t>
      </w:r>
    </w:p>
    <w:p w14:paraId="35CF36D3"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sz w:val="23"/>
          <w:szCs w:val="23"/>
        </w:rPr>
        <w:t xml:space="preserve">14.5. </w:t>
      </w:r>
      <w:r w:rsidRPr="00B11624">
        <w:rPr>
          <w:color w:val="000000"/>
          <w:spacing w:val="-5"/>
          <w:sz w:val="23"/>
          <w:szCs w:val="23"/>
        </w:rPr>
        <w:t>Кожна Сторона цим визнає, що несанкціоноване розкриття або використання Інформації іншої Сторони може заподіяти непоправну шкоду іншій Стороні</w:t>
      </w:r>
      <w:r w:rsidRPr="00B11624">
        <w:rPr>
          <w:rFonts w:eastAsia="Calibri"/>
          <w:sz w:val="23"/>
          <w:szCs w:val="23"/>
        </w:rPr>
        <w:t>.</w:t>
      </w:r>
    </w:p>
    <w:p w14:paraId="697702DC"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14.6. Інформація, отримана від Надавача, не буде вважатися Інформацією з обмеженим доступом у випадку:</w:t>
      </w:r>
    </w:p>
    <w:p w14:paraId="15B59355"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була доступна широкому колу осіб на момент її розкриття Отримувачу;</w:t>
      </w:r>
    </w:p>
    <w:p w14:paraId="71E1DC72"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Інформація після отримання від Надавача стала доступною широкому колу осіб з джерел, не пов’язаних із Отримувачем;</w:t>
      </w:r>
    </w:p>
    <w:p w14:paraId="00D306F1" w14:textId="77777777" w:rsidR="000942B5" w:rsidRPr="00B11624" w:rsidRDefault="000942B5" w:rsidP="000942B5">
      <w:pPr>
        <w:widowControl w:val="0"/>
        <w:tabs>
          <w:tab w:val="left" w:pos="426"/>
          <w:tab w:val="left" w:pos="851"/>
          <w:tab w:val="left" w:pos="993"/>
        </w:tabs>
        <w:ind w:firstLine="567"/>
        <w:jc w:val="both"/>
        <w:rPr>
          <w:rFonts w:eastAsia="Calibri"/>
          <w:sz w:val="23"/>
          <w:szCs w:val="23"/>
        </w:rPr>
      </w:pPr>
      <w:r w:rsidRPr="00B11624">
        <w:rPr>
          <w:rFonts w:eastAsia="Calibri"/>
          <w:sz w:val="23"/>
          <w:szCs w:val="23"/>
        </w:rPr>
        <w:t>- Надавач в письмовій формі надав згоду на розкриття Інформації.</w:t>
      </w:r>
    </w:p>
    <w:p w14:paraId="3ABDF30A"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rFonts w:eastAsia="Calibri"/>
          <w:sz w:val="23"/>
          <w:szCs w:val="23"/>
        </w:rPr>
        <w:t xml:space="preserve">14.7. </w:t>
      </w:r>
      <w:r w:rsidRPr="00B11624">
        <w:rPr>
          <w:color w:val="000000"/>
          <w:spacing w:val="-5"/>
          <w:sz w:val="23"/>
          <w:szCs w:val="23"/>
        </w:rPr>
        <w:t>Сторони погоджуються, що Отримувач може надати інформацію третім особам в прямо передбачених чинним законодавством України випадках, які зобов’язують Отримувача поширити таку інформацію на вимогу третіх осіб (рішення суду, офіційний запит правоохоронних або інших компетентних державних органів).</w:t>
      </w:r>
    </w:p>
    <w:p w14:paraId="242195E9"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 xml:space="preserve">14.8. </w:t>
      </w:r>
      <w:bookmarkStart w:id="2" w:name="_Ref236803887"/>
      <w:r w:rsidRPr="00B11624">
        <w:rPr>
          <w:color w:val="000000"/>
          <w:spacing w:val="-5"/>
          <w:sz w:val="23"/>
          <w:szCs w:val="23"/>
        </w:rPr>
        <w:t>Зобов'язання, що містяться в цьому Розділі, є чинними впродовж 5 (п’яти) років з моменту одержання конкретної Інформації, незалежно від припинення дії Договору. Виключенням з цього правила є випадки, коли Надавачем встановлено іншу тривалість дії заборони на розголошення</w:t>
      </w:r>
      <w:bookmarkEnd w:id="2"/>
      <w:r w:rsidRPr="00B11624">
        <w:rPr>
          <w:color w:val="000000"/>
          <w:spacing w:val="-5"/>
          <w:sz w:val="23"/>
          <w:szCs w:val="23"/>
        </w:rPr>
        <w:t>, про що Надавач в письмовій формі повідомив Отримувача.</w:t>
      </w:r>
    </w:p>
    <w:p w14:paraId="3780D154" w14:textId="77777777" w:rsidR="000942B5" w:rsidRPr="00B11624" w:rsidRDefault="000942B5" w:rsidP="000942B5">
      <w:pPr>
        <w:widowControl w:val="0"/>
        <w:tabs>
          <w:tab w:val="left" w:pos="426"/>
          <w:tab w:val="left" w:pos="851"/>
          <w:tab w:val="left" w:pos="993"/>
        </w:tabs>
        <w:ind w:firstLine="567"/>
        <w:jc w:val="both"/>
        <w:rPr>
          <w:color w:val="000000"/>
          <w:spacing w:val="-5"/>
          <w:sz w:val="23"/>
          <w:szCs w:val="23"/>
        </w:rPr>
      </w:pPr>
      <w:r w:rsidRPr="00B11624">
        <w:rPr>
          <w:color w:val="000000"/>
          <w:spacing w:val="-5"/>
          <w:sz w:val="23"/>
          <w:szCs w:val="23"/>
        </w:rPr>
        <w:t>14.9. Припинення дії Договору не припиняє зобов'язань Сторін щодо нерозголошення Інформації, яка була розкрита в період його дії.</w:t>
      </w:r>
    </w:p>
    <w:p w14:paraId="63EB5A81" w14:textId="77777777" w:rsidR="000942B5" w:rsidRPr="00B11624" w:rsidRDefault="000942B5" w:rsidP="000942B5">
      <w:pPr>
        <w:widowControl w:val="0"/>
        <w:tabs>
          <w:tab w:val="left" w:pos="426"/>
          <w:tab w:val="left" w:pos="851"/>
          <w:tab w:val="left" w:pos="993"/>
        </w:tabs>
        <w:ind w:firstLine="567"/>
        <w:jc w:val="both"/>
        <w:rPr>
          <w:rFonts w:eastAsia="Calibri"/>
          <w:b/>
          <w:sz w:val="23"/>
          <w:szCs w:val="23"/>
        </w:rPr>
      </w:pPr>
      <w:r w:rsidRPr="00B11624">
        <w:rPr>
          <w:color w:val="000000"/>
          <w:spacing w:val="-5"/>
          <w:sz w:val="23"/>
          <w:szCs w:val="23"/>
        </w:rPr>
        <w:t xml:space="preserve">14.10. Сторони несуть відповідальність за безпідставне поширення Інформації відповідно до чинного законодавства України. Сторона, що допустила безпідставне поширення Інформації, зобов’язується відшкодувати іншій Стороні збитки, спричинені таким поширенням, а також компенсувати </w:t>
      </w:r>
      <w:r w:rsidRPr="00B11624">
        <w:rPr>
          <w:color w:val="000000"/>
          <w:spacing w:val="-5"/>
          <w:sz w:val="23"/>
          <w:szCs w:val="23"/>
        </w:rPr>
        <w:lastRenderedPageBreak/>
        <w:t>упущену вигоду.</w:t>
      </w:r>
    </w:p>
    <w:p w14:paraId="56FC02A5"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15.</w:t>
      </w:r>
      <w:r w:rsidRPr="00B11624">
        <w:rPr>
          <w:b/>
          <w:sz w:val="23"/>
          <w:szCs w:val="23"/>
        </w:rPr>
        <w:tab/>
        <w:t>ІНШІ УМОВИ</w:t>
      </w:r>
    </w:p>
    <w:p w14:paraId="1CFE507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15.1. Істотні умови Договору не можуть змінюватися після його підписання до виконання зобов’язань Сторонами в повному обсязі, крім випадків, передбачених пунктом дев’ятнадцятим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63623EA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15.2. Сторони вживають усіх заходів для того, щоб їхні співробітники не розголошували інформацію, яка вважається конфіденційною, без попередньої згоди на це іншої Сторони.</w:t>
      </w:r>
    </w:p>
    <w:p w14:paraId="4B0B2AF8"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15.3. Жодна із Сторін не має права передавати свої права та обов’язки за Договором третім особам без письмової згоди на те іншої Сторони.</w:t>
      </w:r>
    </w:p>
    <w:p w14:paraId="067C47C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15.4. Всі письмові повідомлення, передбачені Договором, направляються за адресами, вказаними в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68DB9043"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15.5. Підписуючи Договір, уповноважені представники Сторін дають згоду (дозвіл) на обробку їх персональних даних.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14:paraId="4A3A3FC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15.6. Підписуючи Договір, уповноважені представники Сторін дають згоду (дозвіл) щодо можливості оприлюднення інформації, зазначеної у Договорі та документах, які підтверджують його виконання (Договір, акт приймання-передачі наданих послуг тощо).</w:t>
      </w:r>
    </w:p>
    <w:p w14:paraId="37AE2657"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15.7.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2F01980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15.8. Умови Договору можуть бути змінені за згодою Сторін у порядку, визначеному законодавством України, шляхом укладення Сторонами додаткової угоди до Договору. Всі зміни та доповнення до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Договору вважаються його невід’ємною частиною.</w:t>
      </w:r>
    </w:p>
    <w:p w14:paraId="6B32BFED"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15.9. Про зміни реквізитів, установчих документів, організаційно-правової форми тощо Сторони у письмовій формі зобов’язані протягом 7 (семи) робочих днів повідомити одна одну.</w:t>
      </w:r>
    </w:p>
    <w:p w14:paraId="14F9D073" w14:textId="77777777" w:rsidR="000942B5" w:rsidRPr="00B11624" w:rsidRDefault="000942B5" w:rsidP="000942B5">
      <w:pPr>
        <w:widowControl w:val="0"/>
        <w:tabs>
          <w:tab w:val="left" w:pos="426"/>
          <w:tab w:val="left" w:pos="709"/>
          <w:tab w:val="left" w:pos="1276"/>
        </w:tabs>
        <w:ind w:firstLine="567"/>
        <w:jc w:val="both"/>
        <w:rPr>
          <w:sz w:val="23"/>
          <w:szCs w:val="23"/>
        </w:rPr>
      </w:pPr>
      <w:r w:rsidRPr="00B11624">
        <w:rPr>
          <w:sz w:val="23"/>
          <w:szCs w:val="23"/>
        </w:rPr>
        <w:t>15.10.</w:t>
      </w:r>
      <w:r w:rsidRPr="00B11624">
        <w:rPr>
          <w:sz w:val="23"/>
          <w:szCs w:val="23"/>
        </w:rPr>
        <w:tab/>
        <w:t>Виконавець є платником ___________________________________________. Замовник є платником податку на прибуток на загальних підставах.</w:t>
      </w:r>
    </w:p>
    <w:p w14:paraId="4EBE8E3D" w14:textId="77777777" w:rsidR="000942B5" w:rsidRPr="00B11624" w:rsidRDefault="000942B5" w:rsidP="000942B5">
      <w:pPr>
        <w:widowControl w:val="0"/>
        <w:tabs>
          <w:tab w:val="left" w:pos="426"/>
          <w:tab w:val="left" w:pos="993"/>
        </w:tabs>
        <w:spacing w:before="60" w:after="60"/>
        <w:ind w:firstLine="567"/>
        <w:jc w:val="center"/>
        <w:rPr>
          <w:b/>
          <w:sz w:val="23"/>
          <w:szCs w:val="23"/>
        </w:rPr>
      </w:pPr>
      <w:r w:rsidRPr="00B11624">
        <w:rPr>
          <w:b/>
          <w:sz w:val="23"/>
          <w:szCs w:val="23"/>
        </w:rPr>
        <w:t>16.</w:t>
      </w:r>
      <w:r w:rsidRPr="00B11624">
        <w:rPr>
          <w:b/>
          <w:sz w:val="23"/>
          <w:szCs w:val="23"/>
        </w:rPr>
        <w:tab/>
        <w:t>ДОДАТКИ ДО ДОГОВОРУ</w:t>
      </w:r>
    </w:p>
    <w:p w14:paraId="7F63986B" w14:textId="77777777" w:rsidR="000942B5" w:rsidRPr="00B11624" w:rsidRDefault="000942B5" w:rsidP="000942B5">
      <w:pPr>
        <w:widowControl w:val="0"/>
        <w:tabs>
          <w:tab w:val="left" w:pos="426"/>
          <w:tab w:val="left" w:pos="1134"/>
          <w:tab w:val="left" w:pos="1276"/>
        </w:tabs>
        <w:autoSpaceDE w:val="0"/>
        <w:autoSpaceDN w:val="0"/>
        <w:adjustRightInd w:val="0"/>
        <w:ind w:firstLine="567"/>
        <w:jc w:val="both"/>
        <w:rPr>
          <w:sz w:val="23"/>
          <w:szCs w:val="23"/>
        </w:rPr>
      </w:pPr>
      <w:r w:rsidRPr="00B11624">
        <w:rPr>
          <w:sz w:val="23"/>
          <w:szCs w:val="23"/>
        </w:rPr>
        <w:t>16.1. Невід’ємними частинами Договору є:</w:t>
      </w:r>
    </w:p>
    <w:p w14:paraId="2ADB2E0B"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16.1.1. Додаток 1 – Календарний план.</w:t>
      </w:r>
    </w:p>
    <w:p w14:paraId="3582288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16.1.2. Додаток 2 – Розрахунок (калькуляція) вартості послуг.</w:t>
      </w:r>
    </w:p>
    <w:p w14:paraId="5D587B6F"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16.1.3. Додаток 3 – Технічні вимоги.</w:t>
      </w:r>
    </w:p>
    <w:p w14:paraId="26842F5C"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16.1.4. Додаток 4 – Форма Акту набуття майнових прав.</w:t>
      </w:r>
    </w:p>
    <w:p w14:paraId="3819B4B0" w14:textId="77777777" w:rsidR="000942B5" w:rsidRPr="00B11624" w:rsidRDefault="000942B5" w:rsidP="000942B5">
      <w:pPr>
        <w:widowControl w:val="0"/>
        <w:tabs>
          <w:tab w:val="left" w:pos="426"/>
          <w:tab w:val="left" w:pos="1134"/>
        </w:tabs>
        <w:ind w:firstLine="567"/>
        <w:jc w:val="both"/>
        <w:rPr>
          <w:sz w:val="23"/>
          <w:szCs w:val="23"/>
        </w:rPr>
      </w:pPr>
      <w:r w:rsidRPr="00B11624">
        <w:rPr>
          <w:sz w:val="23"/>
          <w:szCs w:val="23"/>
        </w:rPr>
        <w:t>16.2.</w:t>
      </w:r>
      <w:r w:rsidRPr="00B11624">
        <w:rPr>
          <w:sz w:val="23"/>
          <w:szCs w:val="23"/>
        </w:rPr>
        <w:tab/>
        <w:t>Усі додатки до Договору є обов’язковими для виконання Сторонами, якщо вони підписані уповноваженими представниками обох Сторін, скріплені печатками Сторін, мають порядковий номер, а також посилання на дату та номер Договору.</w:t>
      </w:r>
    </w:p>
    <w:p w14:paraId="4D359CBA" w14:textId="77777777" w:rsidR="000942B5" w:rsidRPr="00B11624" w:rsidRDefault="000942B5" w:rsidP="000942B5">
      <w:pPr>
        <w:widowControl w:val="0"/>
        <w:tabs>
          <w:tab w:val="left" w:pos="426"/>
          <w:tab w:val="left" w:pos="851"/>
          <w:tab w:val="left" w:pos="993"/>
        </w:tabs>
        <w:spacing w:before="60" w:after="60"/>
        <w:ind w:firstLine="567"/>
        <w:jc w:val="center"/>
        <w:rPr>
          <w:b/>
          <w:sz w:val="23"/>
          <w:szCs w:val="23"/>
        </w:rPr>
      </w:pPr>
      <w:r w:rsidRPr="00B11624">
        <w:rPr>
          <w:b/>
          <w:sz w:val="23"/>
          <w:szCs w:val="23"/>
        </w:rPr>
        <w:t>17.</w:t>
      </w:r>
      <w:r w:rsidRPr="00B11624">
        <w:rPr>
          <w:b/>
          <w:sz w:val="23"/>
          <w:szCs w:val="23"/>
        </w:rPr>
        <w:tab/>
        <w:t>РЕКВІЗИТИ СТОРІН</w:t>
      </w:r>
    </w:p>
    <w:tbl>
      <w:tblPr>
        <w:tblW w:w="9498" w:type="dxa"/>
        <w:tblLook w:val="04A0" w:firstRow="1" w:lastRow="0" w:firstColumn="1" w:lastColumn="0" w:noHBand="0" w:noVBand="1"/>
      </w:tblPr>
      <w:tblGrid>
        <w:gridCol w:w="5245"/>
        <w:gridCol w:w="4253"/>
      </w:tblGrid>
      <w:tr w:rsidR="000942B5" w:rsidRPr="00B11624" w14:paraId="6C5565A5" w14:textId="77777777" w:rsidTr="00A75295">
        <w:trPr>
          <w:trHeight w:val="298"/>
        </w:trPr>
        <w:tc>
          <w:tcPr>
            <w:tcW w:w="5245" w:type="dxa"/>
          </w:tcPr>
          <w:p w14:paraId="1CCA6EC7"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253" w:type="dxa"/>
          </w:tcPr>
          <w:p w14:paraId="1D088EA7"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50F17CB2" w14:textId="77777777" w:rsidTr="00A75295">
        <w:trPr>
          <w:trHeight w:val="585"/>
        </w:trPr>
        <w:tc>
          <w:tcPr>
            <w:tcW w:w="5245" w:type="dxa"/>
          </w:tcPr>
          <w:p w14:paraId="23296800"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068781A0"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253" w:type="dxa"/>
          </w:tcPr>
          <w:p w14:paraId="17847E6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042D5830" w14:textId="77777777" w:rsidTr="00A75295">
        <w:trPr>
          <w:trHeight w:val="57"/>
        </w:trPr>
        <w:tc>
          <w:tcPr>
            <w:tcW w:w="5245" w:type="dxa"/>
          </w:tcPr>
          <w:p w14:paraId="5B49A59C"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33632F8F"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253" w:type="dxa"/>
          </w:tcPr>
          <w:p w14:paraId="7F244B46"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2E68C3D4"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5A9CD771" w14:textId="77777777" w:rsidR="000942B5" w:rsidRPr="00B11624" w:rsidRDefault="000942B5" w:rsidP="000942B5">
      <w:pPr>
        <w:widowControl w:val="0"/>
        <w:tabs>
          <w:tab w:val="left" w:pos="5670"/>
        </w:tabs>
        <w:ind w:left="6237"/>
        <w:rPr>
          <w:sz w:val="23"/>
          <w:szCs w:val="23"/>
        </w:rPr>
      </w:pPr>
      <w:r w:rsidRPr="00B11624">
        <w:rPr>
          <w:b/>
          <w:i/>
          <w:sz w:val="23"/>
          <w:szCs w:val="23"/>
        </w:rPr>
        <w:br w:type="page"/>
      </w:r>
      <w:r w:rsidRPr="00B11624">
        <w:rPr>
          <w:sz w:val="23"/>
          <w:szCs w:val="23"/>
        </w:rPr>
        <w:lastRenderedPageBreak/>
        <w:t>Додаток 1</w:t>
      </w:r>
    </w:p>
    <w:p w14:paraId="4E01F81F" w14:textId="77777777" w:rsidR="000942B5" w:rsidRPr="00B11624" w:rsidRDefault="000942B5" w:rsidP="000942B5">
      <w:pPr>
        <w:widowControl w:val="0"/>
        <w:tabs>
          <w:tab w:val="left" w:pos="5670"/>
        </w:tabs>
        <w:ind w:left="6237"/>
        <w:rPr>
          <w:sz w:val="23"/>
          <w:szCs w:val="23"/>
        </w:rPr>
      </w:pPr>
      <w:r w:rsidRPr="00B11624">
        <w:rPr>
          <w:sz w:val="23"/>
          <w:szCs w:val="23"/>
        </w:rPr>
        <w:t>до Договору № ________</w:t>
      </w:r>
    </w:p>
    <w:p w14:paraId="3C989095" w14:textId="77777777" w:rsidR="000942B5" w:rsidRPr="00B11624" w:rsidRDefault="000942B5" w:rsidP="000942B5">
      <w:pPr>
        <w:widowControl w:val="0"/>
        <w:tabs>
          <w:tab w:val="left" w:pos="5670"/>
        </w:tabs>
        <w:ind w:left="6237"/>
        <w:rPr>
          <w:sz w:val="23"/>
          <w:szCs w:val="23"/>
        </w:rPr>
      </w:pPr>
      <w:r w:rsidRPr="00B11624">
        <w:rPr>
          <w:sz w:val="23"/>
          <w:szCs w:val="23"/>
        </w:rPr>
        <w:t xml:space="preserve">від _______________2023 р. </w:t>
      </w:r>
    </w:p>
    <w:p w14:paraId="43EF7D5E" w14:textId="77777777" w:rsidR="000942B5" w:rsidRPr="00B11624" w:rsidRDefault="000942B5" w:rsidP="000942B5">
      <w:pPr>
        <w:widowControl w:val="0"/>
        <w:tabs>
          <w:tab w:val="left" w:pos="851"/>
        </w:tabs>
        <w:ind w:left="1440"/>
        <w:rPr>
          <w:sz w:val="23"/>
          <w:szCs w:val="23"/>
        </w:rPr>
      </w:pPr>
    </w:p>
    <w:p w14:paraId="55A965CD" w14:textId="77777777" w:rsidR="000942B5" w:rsidRDefault="000942B5" w:rsidP="000942B5">
      <w:pPr>
        <w:widowControl w:val="0"/>
        <w:jc w:val="center"/>
        <w:rPr>
          <w:b/>
          <w:bCs/>
          <w:iCs/>
          <w:sz w:val="23"/>
          <w:szCs w:val="23"/>
        </w:rPr>
      </w:pPr>
      <w:r w:rsidRPr="00B11624">
        <w:rPr>
          <w:b/>
          <w:bCs/>
          <w:iCs/>
          <w:sz w:val="23"/>
          <w:szCs w:val="23"/>
        </w:rPr>
        <w:t>КАЛЕНДАРНИЙ ПЛАН</w:t>
      </w:r>
    </w:p>
    <w:p w14:paraId="5EB33D77" w14:textId="77777777" w:rsidR="000942B5" w:rsidRPr="006C6792" w:rsidRDefault="000942B5" w:rsidP="000942B5">
      <w:pPr>
        <w:widowControl w:val="0"/>
        <w:jc w:val="center"/>
        <w:rPr>
          <w:b/>
          <w:bCs/>
          <w:iCs/>
          <w:sz w:val="23"/>
          <w:szCs w:val="23"/>
        </w:rPr>
      </w:pPr>
      <w:r>
        <w:rPr>
          <w:b/>
          <w:bCs/>
          <w:iCs/>
          <w:sz w:val="23"/>
          <w:szCs w:val="23"/>
        </w:rPr>
        <w:t>надання послуг з м</w:t>
      </w:r>
      <w:r w:rsidRPr="00647844">
        <w:rPr>
          <w:b/>
          <w:bCs/>
          <w:iCs/>
          <w:sz w:val="23"/>
          <w:szCs w:val="23"/>
        </w:rPr>
        <w:t>одернізаці</w:t>
      </w:r>
      <w:r>
        <w:rPr>
          <w:b/>
          <w:bCs/>
          <w:iCs/>
          <w:sz w:val="23"/>
          <w:szCs w:val="23"/>
        </w:rPr>
        <w:t>ї</w:t>
      </w:r>
      <w:r w:rsidRPr="00647844">
        <w:rPr>
          <w:b/>
          <w:bCs/>
          <w:iCs/>
          <w:sz w:val="23"/>
          <w:szCs w:val="23"/>
        </w:rPr>
        <w:t xml:space="preserve"> </w:t>
      </w:r>
      <w:r w:rsidRPr="003B7D91">
        <w:rPr>
          <w:b/>
          <w:bCs/>
          <w:iCs/>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p w14:paraId="1D49EFD3" w14:textId="77777777" w:rsidR="000942B5" w:rsidRPr="00B11624" w:rsidRDefault="000942B5" w:rsidP="000942B5">
      <w:pPr>
        <w:widowControl w:val="0"/>
        <w:jc w:val="center"/>
        <w:rPr>
          <w:b/>
          <w:bCs/>
          <w:iCs/>
          <w:sz w:val="23"/>
          <w:szCs w:val="23"/>
        </w:rPr>
      </w:pPr>
    </w:p>
    <w:tbl>
      <w:tblPr>
        <w:tblW w:w="10207" w:type="dxa"/>
        <w:tblInd w:w="-289" w:type="dxa"/>
        <w:tblLayout w:type="fixed"/>
        <w:tblLook w:val="0400" w:firstRow="0" w:lastRow="0" w:firstColumn="0" w:lastColumn="0" w:noHBand="0" w:noVBand="1"/>
      </w:tblPr>
      <w:tblGrid>
        <w:gridCol w:w="1986"/>
        <w:gridCol w:w="1417"/>
        <w:gridCol w:w="3119"/>
        <w:gridCol w:w="1275"/>
        <w:gridCol w:w="1134"/>
        <w:gridCol w:w="1276"/>
      </w:tblGrid>
      <w:tr w:rsidR="000942B5" w:rsidRPr="00134E7C" w14:paraId="6B61E5B5" w14:textId="77777777" w:rsidTr="00A75295">
        <w:trPr>
          <w:trHeight w:val="395"/>
        </w:trPr>
        <w:tc>
          <w:tcPr>
            <w:tcW w:w="198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38823337"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134E7C">
              <w:rPr>
                <w:b/>
                <w:color w:val="000000"/>
                <w:sz w:val="18"/>
                <w:szCs w:val="18"/>
              </w:rPr>
              <w:t>Назва етапу</w:t>
            </w:r>
          </w:p>
        </w:tc>
        <w:tc>
          <w:tcPr>
            <w:tcW w:w="1417"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75F39C58" w14:textId="77777777" w:rsidR="000942B5" w:rsidRPr="00134E7C" w:rsidRDefault="000942B5" w:rsidP="00A75295">
            <w:pPr>
              <w:widowControl w:val="0"/>
              <w:pBdr>
                <w:top w:val="nil"/>
                <w:left w:val="nil"/>
                <w:bottom w:val="nil"/>
                <w:right w:val="nil"/>
                <w:between w:val="nil"/>
              </w:pBdr>
              <w:ind w:left="-107" w:right="-116"/>
              <w:jc w:val="center"/>
              <w:rPr>
                <w:color w:val="000000"/>
                <w:sz w:val="18"/>
                <w:szCs w:val="18"/>
              </w:rPr>
            </w:pPr>
            <w:r>
              <w:rPr>
                <w:b/>
                <w:color w:val="000000"/>
                <w:sz w:val="18"/>
                <w:szCs w:val="18"/>
              </w:rPr>
              <w:t>Термін виконання*</w:t>
            </w:r>
          </w:p>
        </w:tc>
        <w:tc>
          <w:tcPr>
            <w:tcW w:w="3119" w:type="dxa"/>
            <w:tcBorders>
              <w:top w:val="single" w:sz="4" w:space="0" w:color="000001"/>
              <w:left w:val="single" w:sz="4" w:space="0" w:color="000001"/>
              <w:bottom w:val="single" w:sz="4" w:space="0" w:color="000001"/>
              <w:right w:val="single" w:sz="4" w:space="0" w:color="000001"/>
            </w:tcBorders>
            <w:shd w:val="clear" w:color="auto" w:fill="BFBFBF"/>
            <w:tcMar>
              <w:top w:w="0" w:type="dxa"/>
              <w:left w:w="110" w:type="dxa"/>
              <w:bottom w:w="0" w:type="dxa"/>
              <w:right w:w="115" w:type="dxa"/>
            </w:tcMar>
            <w:vAlign w:val="center"/>
          </w:tcPr>
          <w:p w14:paraId="1DC1D43B"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134E7C">
              <w:rPr>
                <w:b/>
                <w:color w:val="000000"/>
                <w:sz w:val="18"/>
                <w:szCs w:val="18"/>
              </w:rPr>
              <w:t>Результат</w:t>
            </w:r>
          </w:p>
        </w:tc>
        <w:tc>
          <w:tcPr>
            <w:tcW w:w="1275"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2FF7A371"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sidRPr="00134E7C">
              <w:rPr>
                <w:b/>
                <w:color w:val="000000"/>
                <w:sz w:val="18"/>
                <w:szCs w:val="18"/>
              </w:rPr>
              <w:t>Вартість, без ПДВ, грн</w:t>
            </w:r>
          </w:p>
        </w:tc>
        <w:tc>
          <w:tcPr>
            <w:tcW w:w="1134"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4A45EEE1"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Pr>
                <w:b/>
                <w:color w:val="000000"/>
                <w:sz w:val="18"/>
                <w:szCs w:val="18"/>
              </w:rPr>
              <w:t xml:space="preserve"> ПДВ**</w:t>
            </w:r>
            <w:r w:rsidRPr="00134E7C">
              <w:rPr>
                <w:b/>
                <w:color w:val="000000"/>
                <w:sz w:val="18"/>
                <w:szCs w:val="18"/>
              </w:rPr>
              <w:t>, грн</w:t>
            </w:r>
          </w:p>
        </w:tc>
        <w:tc>
          <w:tcPr>
            <w:tcW w:w="1276" w:type="dxa"/>
            <w:tcBorders>
              <w:top w:val="single" w:sz="4" w:space="0" w:color="000001"/>
              <w:left w:val="single" w:sz="4" w:space="0" w:color="000001"/>
              <w:bottom w:val="single" w:sz="4" w:space="0" w:color="000001"/>
              <w:right w:val="single" w:sz="4" w:space="0" w:color="000001"/>
            </w:tcBorders>
            <w:shd w:val="clear" w:color="auto" w:fill="BFBFBF"/>
            <w:vAlign w:val="center"/>
          </w:tcPr>
          <w:p w14:paraId="77EA1CDB" w14:textId="77777777" w:rsidR="000942B5" w:rsidRPr="00134E7C" w:rsidRDefault="000942B5" w:rsidP="00A75295">
            <w:pPr>
              <w:widowControl w:val="0"/>
              <w:pBdr>
                <w:top w:val="nil"/>
                <w:left w:val="nil"/>
                <w:bottom w:val="nil"/>
                <w:right w:val="nil"/>
                <w:between w:val="nil"/>
              </w:pBdr>
              <w:ind w:firstLine="34"/>
              <w:jc w:val="center"/>
              <w:rPr>
                <w:b/>
                <w:color w:val="000000"/>
                <w:sz w:val="18"/>
                <w:szCs w:val="18"/>
              </w:rPr>
            </w:pPr>
            <w:r>
              <w:rPr>
                <w:b/>
                <w:color w:val="000000"/>
                <w:sz w:val="18"/>
                <w:szCs w:val="18"/>
              </w:rPr>
              <w:t>Вартість з ПДВ**</w:t>
            </w:r>
            <w:r w:rsidRPr="00134E7C">
              <w:rPr>
                <w:b/>
                <w:color w:val="000000"/>
                <w:sz w:val="18"/>
                <w:szCs w:val="18"/>
              </w:rPr>
              <w:t>, грн</w:t>
            </w:r>
          </w:p>
        </w:tc>
      </w:tr>
      <w:tr w:rsidR="000942B5" w:rsidRPr="00134E7C" w14:paraId="3DBBEC65" w14:textId="77777777" w:rsidTr="00A75295">
        <w:trPr>
          <w:trHeight w:val="1915"/>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25B63D2D" w14:textId="77777777" w:rsidR="000942B5" w:rsidRPr="00134E7C" w:rsidRDefault="000942B5" w:rsidP="000942B5">
            <w:pPr>
              <w:pStyle w:val="a2"/>
              <w:widowControl w:val="0"/>
              <w:numPr>
                <w:ilvl w:val="0"/>
                <w:numId w:val="96"/>
              </w:numPr>
              <w:pBdr>
                <w:top w:val="nil"/>
                <w:left w:val="nil"/>
                <w:bottom w:val="nil"/>
                <w:right w:val="nil"/>
                <w:between w:val="nil"/>
              </w:pBdr>
              <w:tabs>
                <w:tab w:val="left" w:pos="200"/>
              </w:tabs>
              <w:ind w:left="28" w:firstLine="0"/>
              <w:jc w:val="left"/>
              <w:rPr>
                <w:color w:val="000000"/>
                <w:sz w:val="18"/>
                <w:szCs w:val="18"/>
              </w:rPr>
            </w:pPr>
            <w:r w:rsidRPr="00134E7C">
              <w:rPr>
                <w:color w:val="000000"/>
                <w:sz w:val="18"/>
                <w:szCs w:val="18"/>
              </w:rPr>
              <w:t xml:space="preserve">Розробка Технічного завдання на модернізацію </w:t>
            </w:r>
            <w:r w:rsidRPr="003B7D91">
              <w:rPr>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5B55BAE4"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FA203E">
              <w:rPr>
                <w:color w:val="000000"/>
                <w:sz w:val="18"/>
                <w:szCs w:val="18"/>
              </w:rPr>
              <w:t>Протягом 10 календарних днів з дати отримання письмової заявки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02EFAAFA" w14:textId="77777777" w:rsidR="000942B5" w:rsidRPr="00134E7C" w:rsidRDefault="000942B5" w:rsidP="000942B5">
            <w:pPr>
              <w:pStyle w:val="a2"/>
              <w:widowControl w:val="0"/>
              <w:numPr>
                <w:ilvl w:val="0"/>
                <w:numId w:val="95"/>
              </w:numPr>
              <w:pBdr>
                <w:top w:val="nil"/>
                <w:left w:val="nil"/>
                <w:bottom w:val="nil"/>
                <w:right w:val="nil"/>
                <w:between w:val="nil"/>
              </w:pBdr>
              <w:tabs>
                <w:tab w:val="left" w:pos="503"/>
              </w:tabs>
              <w:ind w:left="172" w:hanging="139"/>
              <w:jc w:val="left"/>
              <w:rPr>
                <w:color w:val="000000"/>
                <w:sz w:val="18"/>
                <w:szCs w:val="18"/>
              </w:rPr>
            </w:pPr>
            <w:r w:rsidRPr="00134E7C">
              <w:rPr>
                <w:color w:val="000000"/>
                <w:sz w:val="18"/>
                <w:szCs w:val="18"/>
              </w:rPr>
              <w:t xml:space="preserve">Технічне завдання на модернізацію </w:t>
            </w:r>
            <w:r w:rsidRPr="00FA203E">
              <w:rPr>
                <w:bCs/>
                <w:iCs/>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Pr>
                <w:bCs/>
                <w:iCs/>
                <w:color w:val="000000"/>
                <w:sz w:val="18"/>
                <w:szCs w:val="18"/>
              </w:rPr>
              <w:t>.</w:t>
            </w:r>
          </w:p>
          <w:p w14:paraId="3F7EECBF" w14:textId="77777777" w:rsidR="000942B5" w:rsidRPr="00134E7C" w:rsidRDefault="000942B5" w:rsidP="000942B5">
            <w:pPr>
              <w:pStyle w:val="a2"/>
              <w:widowControl w:val="0"/>
              <w:numPr>
                <w:ilvl w:val="0"/>
                <w:numId w:val="95"/>
              </w:numPr>
              <w:pBdr>
                <w:top w:val="nil"/>
                <w:left w:val="nil"/>
                <w:bottom w:val="nil"/>
                <w:right w:val="nil"/>
                <w:between w:val="nil"/>
              </w:pBdr>
              <w:tabs>
                <w:tab w:val="left" w:pos="503"/>
              </w:tabs>
              <w:ind w:left="172" w:hanging="139"/>
              <w:jc w:val="left"/>
              <w:rPr>
                <w:color w:val="000000"/>
                <w:sz w:val="18"/>
                <w:szCs w:val="18"/>
              </w:rPr>
            </w:pPr>
            <w:r w:rsidRPr="00134E7C">
              <w:rPr>
                <w:color w:val="000000"/>
                <w:sz w:val="18"/>
                <w:szCs w:val="18"/>
              </w:rPr>
              <w:t xml:space="preserve">Набуття Комунальним підприємством «Головний інформаційно-обчислювальний центр»  майнових прав на технічне завдання на модернізацію </w:t>
            </w:r>
            <w:r w:rsidRPr="004417BD">
              <w:rPr>
                <w:bCs/>
                <w:iCs/>
                <w:color w:val="000000"/>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color w:val="000000"/>
                <w:sz w:val="18"/>
                <w:szCs w:val="18"/>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34D3083" w14:textId="77777777" w:rsidR="000942B5" w:rsidRPr="00134E7C" w:rsidRDefault="000942B5" w:rsidP="00A75295">
            <w:pPr>
              <w:widowControl w:val="0"/>
              <w:pBdr>
                <w:top w:val="nil"/>
                <w:left w:val="nil"/>
                <w:bottom w:val="nil"/>
                <w:right w:val="nil"/>
                <w:between w:val="nil"/>
              </w:pBdr>
              <w:jc w:val="center"/>
              <w:rPr>
                <w:color w:val="000000"/>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4AC2E5" w14:textId="77777777" w:rsidR="000942B5" w:rsidRPr="00134E7C" w:rsidRDefault="000942B5" w:rsidP="00A75295">
            <w:pPr>
              <w:widowControl w:val="0"/>
              <w:pBdr>
                <w:top w:val="nil"/>
                <w:left w:val="nil"/>
                <w:bottom w:val="nil"/>
                <w:right w:val="nil"/>
                <w:between w:val="nil"/>
              </w:pBdr>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623929A" w14:textId="77777777" w:rsidR="000942B5" w:rsidRPr="00134E7C" w:rsidRDefault="000942B5" w:rsidP="00A75295">
            <w:pPr>
              <w:widowControl w:val="0"/>
              <w:pBdr>
                <w:top w:val="nil"/>
                <w:left w:val="nil"/>
                <w:bottom w:val="nil"/>
                <w:right w:val="nil"/>
                <w:between w:val="nil"/>
              </w:pBdr>
              <w:jc w:val="center"/>
              <w:rPr>
                <w:color w:val="000000"/>
                <w:sz w:val="18"/>
                <w:szCs w:val="18"/>
              </w:rPr>
            </w:pPr>
            <w:r>
              <w:rPr>
                <w:color w:val="000000"/>
                <w:sz w:val="18"/>
                <w:szCs w:val="18"/>
              </w:rPr>
              <w:t>***</w:t>
            </w:r>
          </w:p>
        </w:tc>
      </w:tr>
      <w:tr w:rsidR="000942B5" w:rsidRPr="00134E7C" w14:paraId="38392996" w14:textId="77777777" w:rsidTr="00A75295">
        <w:trPr>
          <w:trHeight w:val="2678"/>
        </w:trPr>
        <w:tc>
          <w:tcPr>
            <w:tcW w:w="19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6D68BF59" w14:textId="77777777" w:rsidR="000942B5" w:rsidRPr="00134E7C" w:rsidRDefault="000942B5" w:rsidP="00A75295">
            <w:pPr>
              <w:widowControl w:val="0"/>
              <w:pBdr>
                <w:top w:val="nil"/>
                <w:left w:val="nil"/>
                <w:bottom w:val="nil"/>
                <w:right w:val="nil"/>
                <w:between w:val="nil"/>
              </w:pBdr>
              <w:rPr>
                <w:bCs/>
                <w:iCs/>
                <w:sz w:val="18"/>
                <w:szCs w:val="18"/>
              </w:rPr>
            </w:pPr>
            <w:r w:rsidRPr="00134E7C">
              <w:rPr>
                <w:color w:val="000000"/>
                <w:sz w:val="18"/>
                <w:szCs w:val="18"/>
              </w:rPr>
              <w:t xml:space="preserve">2. </w:t>
            </w:r>
            <w:r>
              <w:rPr>
                <w:color w:val="000000"/>
                <w:sz w:val="18"/>
                <w:szCs w:val="18"/>
              </w:rPr>
              <w:t>Розробка (м</w:t>
            </w:r>
            <w:r w:rsidRPr="00134E7C">
              <w:rPr>
                <w:color w:val="000000"/>
                <w:sz w:val="18"/>
                <w:szCs w:val="18"/>
              </w:rPr>
              <w:t>одернізація</w:t>
            </w:r>
            <w:r>
              <w:rPr>
                <w:color w:val="000000"/>
                <w:sz w:val="18"/>
                <w:szCs w:val="18"/>
              </w:rPr>
              <w:t>)</w:t>
            </w:r>
          </w:p>
          <w:p w14:paraId="66819F4F" w14:textId="77777777" w:rsidR="000942B5" w:rsidRPr="00134E7C" w:rsidRDefault="000942B5" w:rsidP="00A75295">
            <w:pPr>
              <w:widowControl w:val="0"/>
              <w:rPr>
                <w:color w:val="000000"/>
                <w:sz w:val="18"/>
                <w:szCs w:val="18"/>
              </w:rPr>
            </w:pPr>
            <w:r w:rsidRPr="00134E7C">
              <w:rPr>
                <w:bCs/>
                <w:iCs/>
                <w:sz w:val="18"/>
                <w:szCs w:val="18"/>
              </w:rPr>
              <w:t xml:space="preserve">Програмного забезпечення </w:t>
            </w:r>
            <w:r w:rsidRPr="003721B7">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bCs/>
                <w:iCs/>
                <w:sz w:val="18"/>
                <w:szCs w:val="18"/>
              </w:rPr>
              <w:t xml:space="preserve"> та документації до нього</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14:paraId="15C97BC9" w14:textId="77777777" w:rsidR="000942B5" w:rsidRPr="00134E7C" w:rsidRDefault="000942B5" w:rsidP="00A75295">
            <w:pPr>
              <w:widowControl w:val="0"/>
              <w:pBdr>
                <w:top w:val="nil"/>
                <w:left w:val="nil"/>
                <w:bottom w:val="nil"/>
                <w:right w:val="nil"/>
                <w:between w:val="nil"/>
              </w:pBdr>
              <w:ind w:firstLine="34"/>
              <w:jc w:val="center"/>
              <w:rPr>
                <w:color w:val="000000"/>
                <w:sz w:val="18"/>
                <w:szCs w:val="18"/>
              </w:rPr>
            </w:pPr>
            <w:r w:rsidRPr="003721B7">
              <w:rPr>
                <w:sz w:val="18"/>
                <w:szCs w:val="18"/>
              </w:rPr>
              <w:t>Протягом 30 календарних днів з дати отримання письмової заявки Замовника</w:t>
            </w:r>
          </w:p>
        </w:tc>
        <w:tc>
          <w:tcPr>
            <w:tcW w:w="3119" w:type="dxa"/>
            <w:tcBorders>
              <w:top w:val="single" w:sz="4" w:space="0" w:color="000001"/>
              <w:left w:val="single" w:sz="4" w:space="0" w:color="000001"/>
              <w:bottom w:val="single" w:sz="4" w:space="0" w:color="000001"/>
              <w:right w:val="single" w:sz="4" w:space="0" w:color="000001"/>
            </w:tcBorders>
            <w:shd w:val="clear" w:color="auto" w:fill="FFFFFF" w:themeFill="background1"/>
            <w:tcMar>
              <w:top w:w="0" w:type="dxa"/>
              <w:left w:w="110" w:type="dxa"/>
              <w:bottom w:w="0" w:type="dxa"/>
              <w:right w:w="115" w:type="dxa"/>
            </w:tcMar>
            <w:vAlign w:val="center"/>
          </w:tcPr>
          <w:p w14:paraId="6D9E7894"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 xml:space="preserve">Розроблене (модернізоване) програмне забезпечення </w:t>
            </w:r>
            <w:r w:rsidRPr="00173A25">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w:t>
            </w:r>
          </w:p>
          <w:p w14:paraId="7384A632"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Переданий Комунальному підприємству «Головний інформаційно-обчислювальний центр»  вихідний програмний код модернізованого програмного забезпечення</w:t>
            </w:r>
            <w:r w:rsidRPr="00570A0C">
              <w:rPr>
                <w:bCs/>
                <w:iCs/>
                <w:sz w:val="18"/>
                <w:szCs w:val="18"/>
              </w:rPr>
              <w:t xml:space="preserve">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 xml:space="preserve">, розміщений в </w:t>
            </w:r>
            <w:proofErr w:type="spellStart"/>
            <w:r w:rsidRPr="00134E7C">
              <w:rPr>
                <w:sz w:val="18"/>
                <w:szCs w:val="18"/>
              </w:rPr>
              <w:t>репозиторії</w:t>
            </w:r>
            <w:proofErr w:type="spellEnd"/>
            <w:r w:rsidRPr="00134E7C">
              <w:rPr>
                <w:sz w:val="18"/>
                <w:szCs w:val="18"/>
              </w:rPr>
              <w:t xml:space="preserve"> Комунального підприємства «Головний інформаційно-обчислювальний центр»</w:t>
            </w:r>
            <w:r>
              <w:t xml:space="preserve"> </w:t>
            </w:r>
            <w:r w:rsidRPr="00917413">
              <w:rPr>
                <w:sz w:val="18"/>
                <w:szCs w:val="18"/>
              </w:rPr>
              <w:t>за посиланням: bitbucket.kyivcity.gov.ua</w:t>
            </w:r>
            <w:r w:rsidRPr="00134E7C">
              <w:rPr>
                <w:sz w:val="18"/>
                <w:szCs w:val="18"/>
              </w:rPr>
              <w:t>.</w:t>
            </w:r>
          </w:p>
          <w:p w14:paraId="42E8C3AD" w14:textId="77777777" w:rsidR="000942B5" w:rsidRPr="00134E7C" w:rsidRDefault="000942B5" w:rsidP="00A75295">
            <w:pPr>
              <w:widowControl w:val="0"/>
              <w:numPr>
                <w:ilvl w:val="6"/>
                <w:numId w:val="20"/>
              </w:numPr>
              <w:tabs>
                <w:tab w:val="left" w:pos="29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hanging="175"/>
              <w:rPr>
                <w:sz w:val="18"/>
                <w:szCs w:val="18"/>
              </w:rPr>
            </w:pPr>
            <w:r w:rsidRPr="00134E7C">
              <w:rPr>
                <w:sz w:val="18"/>
                <w:szCs w:val="18"/>
              </w:rPr>
              <w:t xml:space="preserve">Розроблена документація </w:t>
            </w:r>
            <w:r w:rsidRPr="008E3BB0">
              <w:rPr>
                <w:sz w:val="18"/>
                <w:szCs w:val="18"/>
              </w:rPr>
              <w:t xml:space="preserve">на паперовому носії та в </w:t>
            </w:r>
            <w:r w:rsidRPr="008E3BB0">
              <w:rPr>
                <w:sz w:val="18"/>
                <w:szCs w:val="18"/>
              </w:rPr>
              <w:lastRenderedPageBreak/>
              <w:t>електронному вигляді (кожен окремим файлом у форматі .</w:t>
            </w:r>
            <w:proofErr w:type="spellStart"/>
            <w:r w:rsidRPr="008E3BB0">
              <w:rPr>
                <w:sz w:val="18"/>
                <w:szCs w:val="18"/>
              </w:rPr>
              <w:t>docx</w:t>
            </w:r>
            <w:proofErr w:type="spellEnd"/>
            <w:r w:rsidRPr="008E3BB0">
              <w:rPr>
                <w:sz w:val="18"/>
                <w:szCs w:val="18"/>
              </w:rPr>
              <w:t>)</w:t>
            </w:r>
            <w:r w:rsidRPr="00134E7C">
              <w:rPr>
                <w:sz w:val="18"/>
                <w:szCs w:val="18"/>
              </w:rPr>
              <w:t xml:space="preserve">: </w:t>
            </w:r>
          </w:p>
          <w:p w14:paraId="76A792E5" w14:textId="05F29206"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 xml:space="preserve">«Пояснювальна записка до </w:t>
            </w:r>
            <w:proofErr w:type="spellStart"/>
            <w:r w:rsidRPr="00B516E8">
              <w:rPr>
                <w:sz w:val="18"/>
                <w:szCs w:val="18"/>
              </w:rPr>
              <w:t>техноробочого</w:t>
            </w:r>
            <w:proofErr w:type="spellEnd"/>
            <w:r w:rsidRPr="00B516E8">
              <w:rPr>
                <w:sz w:val="18"/>
                <w:szCs w:val="18"/>
              </w:rPr>
              <w:t xml:space="preserve"> проєкту», яка містит</w:t>
            </w:r>
            <w:r w:rsidR="00BE2F78">
              <w:rPr>
                <w:sz w:val="18"/>
                <w:szCs w:val="18"/>
              </w:rPr>
              <w:t>ь</w:t>
            </w:r>
            <w:r w:rsidRPr="00B516E8">
              <w:rPr>
                <w:sz w:val="18"/>
                <w:szCs w:val="18"/>
              </w:rPr>
              <w:t>, серед іншого, такі розділи:</w:t>
            </w:r>
          </w:p>
          <w:p w14:paraId="15BB4D3C"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функцій, що автоматизуються;</w:t>
            </w:r>
          </w:p>
          <w:p w14:paraId="4D8EBBF5"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Опис інформаційного забезпечення </w:t>
            </w:r>
            <w:r w:rsidRPr="006B40D8">
              <w:rPr>
                <w:bCs/>
                <w:iCs/>
                <w:sz w:val="18"/>
                <w:szCs w:val="18"/>
              </w:rPr>
              <w:t>інформаційно-комунікаційної системи «Платформа цифрових мобільних сервісів «Київ цифровий»</w:t>
            </w:r>
            <w:r w:rsidRPr="00B516E8">
              <w:rPr>
                <w:sz w:val="18"/>
                <w:szCs w:val="18"/>
              </w:rPr>
              <w:t>;</w:t>
            </w:r>
          </w:p>
          <w:p w14:paraId="77CD729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комплексу технічних засобів;</w:t>
            </w:r>
          </w:p>
          <w:p w14:paraId="1FB18A09"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програмного забезпечення;</w:t>
            </w:r>
          </w:p>
          <w:p w14:paraId="79092EE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програмних та технічних способів реалізації модернізації.</w:t>
            </w:r>
          </w:p>
          <w:p w14:paraId="7058E6CC"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 xml:space="preserve">«Програма та методика випробувань </w:t>
            </w:r>
            <w:r w:rsidRPr="004E6547">
              <w:rPr>
                <w:bCs/>
                <w:iCs/>
                <w:sz w:val="18"/>
                <w:szCs w:val="18"/>
              </w:rPr>
              <w:t>інформаційно-комунікаційної системи «Платформа цифрових мобільних сервісів «Київ цифровий»</w:t>
            </w:r>
            <w:r w:rsidRPr="00B516E8">
              <w:rPr>
                <w:sz w:val="18"/>
                <w:szCs w:val="18"/>
              </w:rPr>
              <w:t xml:space="preserve"> (у частині створення сервісу)».</w:t>
            </w:r>
          </w:p>
          <w:p w14:paraId="1D9B179F"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«Інструкція з формування та ведення бази даних (у частині створення сервісу)».</w:t>
            </w:r>
          </w:p>
          <w:p w14:paraId="61E5FDCF"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 xml:space="preserve">«Загальний опис </w:t>
            </w:r>
            <w:r w:rsidRPr="004E6547">
              <w:rPr>
                <w:bCs/>
                <w:iCs/>
                <w:sz w:val="18"/>
                <w:szCs w:val="18"/>
              </w:rPr>
              <w:t>інформаційно-комунікаційної системи «Платформа цифрових мобільних сервісів «Київ цифровий»</w:t>
            </w:r>
            <w:r w:rsidRPr="004E6547">
              <w:rPr>
                <w:sz w:val="18"/>
                <w:szCs w:val="18"/>
              </w:rPr>
              <w:t xml:space="preserve"> </w:t>
            </w:r>
            <w:r w:rsidRPr="00B516E8">
              <w:rPr>
                <w:sz w:val="18"/>
                <w:szCs w:val="18"/>
              </w:rPr>
              <w:t>(у частині створення сервісу)».</w:t>
            </w:r>
          </w:p>
          <w:p w14:paraId="4F46E03D" w14:textId="77777777"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«Керівництво для користувача (у частині створення сервісу)».</w:t>
            </w:r>
          </w:p>
          <w:p w14:paraId="6D156F88" w14:textId="5C5E98D4" w:rsidR="000942B5" w:rsidRPr="00B516E8" w:rsidRDefault="000942B5" w:rsidP="000942B5">
            <w:pPr>
              <w:numPr>
                <w:ilvl w:val="6"/>
                <w:numId w:val="92"/>
              </w:numPr>
              <w:tabs>
                <w:tab w:val="left" w:pos="456"/>
                <w:tab w:val="left" w:pos="610"/>
                <w:tab w:val="left" w:pos="993"/>
                <w:tab w:val="left" w:pos="1276"/>
              </w:tabs>
              <w:spacing w:after="60"/>
              <w:ind w:left="0" w:firstLine="314"/>
              <w:contextualSpacing/>
              <w:rPr>
                <w:sz w:val="18"/>
                <w:szCs w:val="18"/>
              </w:rPr>
            </w:pPr>
            <w:r w:rsidRPr="00B516E8">
              <w:rPr>
                <w:sz w:val="18"/>
                <w:szCs w:val="18"/>
              </w:rPr>
              <w:t>«Керівництво для адміністратора та системного адміністратора», яке містит</w:t>
            </w:r>
            <w:r w:rsidR="00BE2F78">
              <w:rPr>
                <w:sz w:val="18"/>
                <w:szCs w:val="18"/>
              </w:rPr>
              <w:t>ь</w:t>
            </w:r>
            <w:r w:rsidRPr="00B516E8">
              <w:rPr>
                <w:sz w:val="18"/>
                <w:szCs w:val="18"/>
              </w:rPr>
              <w:t xml:space="preserve"> такі розділи:</w:t>
            </w:r>
          </w:p>
          <w:p w14:paraId="6A649968"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Загальні відомості;</w:t>
            </w:r>
          </w:p>
          <w:p w14:paraId="305E254A"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АРМ адміністратора (покрокова інструкція стосовно операцій адміністратора);</w:t>
            </w:r>
          </w:p>
          <w:p w14:paraId="26C9610D"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Опис АРМ системного адміністратора в частині модернізації (інструкція з розгортання, налаштування, адміністрування </w:t>
            </w:r>
            <w:r w:rsidRPr="009E39D2">
              <w:rPr>
                <w:bCs/>
                <w:iCs/>
                <w:sz w:val="18"/>
                <w:szCs w:val="18"/>
              </w:rPr>
              <w:t>інформаційно-комунікаційної системи «Платформа цифрових мобільних сервісів «Київ цифровий»</w:t>
            </w:r>
            <w:r w:rsidRPr="00B516E8">
              <w:rPr>
                <w:sz w:val="18"/>
                <w:szCs w:val="18"/>
              </w:rPr>
              <w:t>, з резервного копіювання даних).</w:t>
            </w:r>
          </w:p>
          <w:p w14:paraId="169CE90C" w14:textId="0A616923"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 xml:space="preserve">Інструкції з налаштування СКБД та інших компонентів </w:t>
            </w:r>
            <w:r w:rsidR="00BE2F78" w:rsidRPr="00BE2F78">
              <w:rPr>
                <w:bCs/>
                <w:iCs/>
                <w:sz w:val="18"/>
                <w:szCs w:val="18"/>
              </w:rPr>
              <w:t>інформаційно-комунікаційної системи «Платформа цифрових мобільних сервісів «Київ цифровий»</w:t>
            </w:r>
            <w:r w:rsidRPr="00B516E8">
              <w:rPr>
                <w:sz w:val="18"/>
                <w:szCs w:val="18"/>
              </w:rPr>
              <w:t xml:space="preserve">, які стосуються заходів з модернізації </w:t>
            </w:r>
            <w:r w:rsidR="00523E4E" w:rsidRPr="00523E4E">
              <w:rPr>
                <w:bCs/>
                <w:iCs/>
                <w:sz w:val="18"/>
                <w:szCs w:val="18"/>
              </w:rPr>
              <w:t>інформаційно-комунікаційної системи «Платформа цифрових мобільних сервісів «Київ цифровий»</w:t>
            </w:r>
            <w:r w:rsidRPr="00B516E8">
              <w:rPr>
                <w:sz w:val="18"/>
                <w:szCs w:val="18"/>
              </w:rPr>
              <w:t>;</w:t>
            </w:r>
          </w:p>
          <w:p w14:paraId="1CA5231D"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Опис АРМ модератора (покрокова інструкція стосовно операцій адміністратора);</w:t>
            </w:r>
          </w:p>
          <w:p w14:paraId="0640DA64" w14:textId="77777777" w:rsidR="000942B5" w:rsidRPr="00B516E8" w:rsidRDefault="000942B5" w:rsidP="000942B5">
            <w:pPr>
              <w:numPr>
                <w:ilvl w:val="0"/>
                <w:numId w:val="70"/>
              </w:numPr>
              <w:tabs>
                <w:tab w:val="left" w:pos="456"/>
                <w:tab w:val="left" w:pos="610"/>
                <w:tab w:val="left" w:pos="993"/>
              </w:tabs>
              <w:ind w:left="0" w:firstLine="314"/>
              <w:rPr>
                <w:sz w:val="18"/>
                <w:szCs w:val="18"/>
              </w:rPr>
            </w:pPr>
            <w:r w:rsidRPr="00B516E8">
              <w:rPr>
                <w:sz w:val="18"/>
                <w:szCs w:val="18"/>
              </w:rPr>
              <w:t>Керівництво для адміністратора безпеки.</w:t>
            </w:r>
          </w:p>
          <w:p w14:paraId="0106F36B" w14:textId="77777777" w:rsidR="000942B5" w:rsidRPr="00134E7C" w:rsidRDefault="000942B5" w:rsidP="00A75295">
            <w:pPr>
              <w:pStyle w:val="a2"/>
              <w:widowControl w:val="0"/>
              <w:numPr>
                <w:ilvl w:val="6"/>
                <w:numId w:val="20"/>
              </w:numPr>
              <w:pBdr>
                <w:top w:val="nil"/>
                <w:left w:val="nil"/>
                <w:bottom w:val="nil"/>
                <w:right w:val="nil"/>
                <w:between w:val="nil"/>
              </w:pBdr>
              <w:tabs>
                <w:tab w:val="left" w:pos="316"/>
                <w:tab w:val="left" w:pos="993"/>
              </w:tabs>
              <w:ind w:left="174" w:hanging="141"/>
              <w:jc w:val="left"/>
              <w:rPr>
                <w:sz w:val="18"/>
                <w:szCs w:val="18"/>
              </w:rPr>
            </w:pPr>
            <w:r w:rsidRPr="00134E7C">
              <w:rPr>
                <w:sz w:val="18"/>
                <w:szCs w:val="18"/>
              </w:rPr>
              <w:t xml:space="preserve">Набуття Комунальним підприємством «Головний інформаційно-обчислювальний центр»  майнових прав на модернізоване програмне </w:t>
            </w:r>
            <w:r w:rsidRPr="00134E7C">
              <w:rPr>
                <w:sz w:val="18"/>
                <w:szCs w:val="18"/>
              </w:rPr>
              <w:lastRenderedPageBreak/>
              <w:t xml:space="preserve">забезпечення </w:t>
            </w:r>
            <w:r w:rsidRPr="00966961">
              <w:rPr>
                <w:bCs/>
                <w:iCs/>
                <w:sz w:val="18"/>
                <w:szCs w:val="18"/>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r w:rsidRPr="00134E7C">
              <w:rPr>
                <w:sz w:val="18"/>
                <w:szCs w:val="18"/>
              </w:rPr>
              <w:t>;</w:t>
            </w:r>
          </w:p>
          <w:p w14:paraId="02B4EF1F" w14:textId="77777777" w:rsidR="000942B5" w:rsidRPr="00134E7C" w:rsidRDefault="000942B5" w:rsidP="00A75295">
            <w:pPr>
              <w:pStyle w:val="a2"/>
              <w:widowControl w:val="0"/>
              <w:numPr>
                <w:ilvl w:val="0"/>
                <w:numId w:val="0"/>
              </w:numPr>
              <w:pBdr>
                <w:top w:val="nil"/>
                <w:left w:val="nil"/>
                <w:bottom w:val="nil"/>
                <w:right w:val="nil"/>
                <w:between w:val="nil"/>
              </w:pBdr>
              <w:tabs>
                <w:tab w:val="left" w:pos="316"/>
                <w:tab w:val="left" w:pos="993"/>
              </w:tabs>
              <w:ind w:left="174"/>
              <w:jc w:val="left"/>
              <w:rPr>
                <w:sz w:val="18"/>
                <w:szCs w:val="18"/>
              </w:rPr>
            </w:pPr>
            <w:r w:rsidRPr="00134E7C">
              <w:rPr>
                <w:sz w:val="18"/>
                <w:szCs w:val="18"/>
              </w:rPr>
              <w:t>передані Комунальному підприємству «Головний інформаційно-обчислювальний центр»  документи відповідно до п. 6.4 Договору.</w:t>
            </w:r>
          </w:p>
        </w:tc>
        <w:tc>
          <w:tcPr>
            <w:tcW w:w="1275"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24621EC" w14:textId="77777777" w:rsidR="000942B5" w:rsidRPr="00134E7C" w:rsidRDefault="000942B5" w:rsidP="00A75295">
            <w:pPr>
              <w:pStyle w:val="a2"/>
              <w:widowControl w:val="0"/>
              <w:numPr>
                <w:ilvl w:val="0"/>
                <w:numId w:val="0"/>
              </w:numPr>
              <w:ind w:left="28"/>
              <w:jc w:val="center"/>
              <w:rPr>
                <w:bCs/>
                <w:iCs/>
                <w:sz w:val="18"/>
                <w:szCs w:val="18"/>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7903FC7" w14:textId="77777777" w:rsidR="000942B5" w:rsidRPr="00134E7C" w:rsidRDefault="000942B5" w:rsidP="00A75295">
            <w:pPr>
              <w:widowControl w:val="0"/>
              <w:jc w:val="center"/>
              <w:rPr>
                <w:color w:val="000000"/>
                <w:sz w:val="18"/>
                <w:szCs w:val="18"/>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3EB62C6" w14:textId="77777777" w:rsidR="000942B5" w:rsidRPr="00134E7C" w:rsidRDefault="000942B5" w:rsidP="00A75295">
            <w:pPr>
              <w:pStyle w:val="a2"/>
              <w:widowControl w:val="0"/>
              <w:numPr>
                <w:ilvl w:val="0"/>
                <w:numId w:val="0"/>
              </w:numPr>
              <w:ind w:left="33"/>
              <w:jc w:val="center"/>
              <w:rPr>
                <w:bCs/>
                <w:iCs/>
                <w:sz w:val="18"/>
                <w:szCs w:val="18"/>
              </w:rPr>
            </w:pPr>
          </w:p>
        </w:tc>
      </w:tr>
    </w:tbl>
    <w:p w14:paraId="03FD294D" w14:textId="77777777" w:rsidR="000942B5" w:rsidRPr="00D748B0" w:rsidRDefault="000942B5" w:rsidP="000942B5">
      <w:pPr>
        <w:widowControl w:val="0"/>
        <w:rPr>
          <w:bCs/>
          <w:i/>
          <w:iCs/>
          <w:sz w:val="16"/>
          <w:szCs w:val="16"/>
        </w:rPr>
      </w:pPr>
    </w:p>
    <w:p w14:paraId="22261F3B" w14:textId="77777777" w:rsidR="000942B5" w:rsidRPr="00D748B0" w:rsidRDefault="000942B5" w:rsidP="000942B5">
      <w:pPr>
        <w:widowControl w:val="0"/>
        <w:jc w:val="both"/>
        <w:rPr>
          <w:bCs/>
          <w:i/>
          <w:iCs/>
          <w:sz w:val="22"/>
          <w:szCs w:val="22"/>
        </w:rPr>
      </w:pPr>
      <w:r w:rsidRPr="00D748B0">
        <w:rPr>
          <w:bCs/>
          <w:i/>
          <w:iCs/>
          <w:sz w:val="22"/>
          <w:szCs w:val="22"/>
        </w:rPr>
        <w:t>Примітки.</w:t>
      </w:r>
    </w:p>
    <w:p w14:paraId="2B88CD03"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w:t>
      </w:r>
      <w:r w:rsidRPr="00D748B0">
        <w:rPr>
          <w:bCs/>
          <w:i/>
          <w:iCs/>
          <w:sz w:val="22"/>
          <w:szCs w:val="22"/>
        </w:rPr>
        <w:tab/>
        <w:t>Виконавець, за письмовим погодженням Замовника, може надати послуги за етапами календарного плану достроково;</w:t>
      </w:r>
    </w:p>
    <w:p w14:paraId="3A2DB6DE"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 Якщо Виконавець – платник ПДВ;</w:t>
      </w:r>
    </w:p>
    <w:p w14:paraId="06CD4722" w14:textId="77777777" w:rsidR="000942B5" w:rsidRPr="00D748B0" w:rsidRDefault="000942B5" w:rsidP="000942B5">
      <w:pPr>
        <w:widowControl w:val="0"/>
        <w:tabs>
          <w:tab w:val="left" w:pos="426"/>
        </w:tabs>
        <w:jc w:val="both"/>
        <w:rPr>
          <w:bCs/>
          <w:i/>
          <w:iCs/>
          <w:sz w:val="22"/>
          <w:szCs w:val="22"/>
        </w:rPr>
      </w:pPr>
      <w:r w:rsidRPr="00D748B0">
        <w:rPr>
          <w:bCs/>
          <w:i/>
          <w:iCs/>
          <w:sz w:val="22"/>
          <w:szCs w:val="22"/>
        </w:rPr>
        <w:t>***Вартість послуг з розробки технічного завдання не має перевищувати 10 % від загальної ціни Договору.</w:t>
      </w:r>
    </w:p>
    <w:p w14:paraId="0C2E86B9" w14:textId="77777777" w:rsidR="000942B5" w:rsidRPr="00B11624" w:rsidRDefault="000942B5" w:rsidP="000942B5">
      <w:pPr>
        <w:widowControl w:val="0"/>
        <w:jc w:val="both"/>
        <w:rPr>
          <w:bCs/>
          <w:i/>
          <w:iCs/>
          <w:sz w:val="23"/>
          <w:szCs w:val="23"/>
        </w:rPr>
      </w:pPr>
    </w:p>
    <w:tbl>
      <w:tblPr>
        <w:tblW w:w="10206" w:type="dxa"/>
        <w:tblLook w:val="04A0" w:firstRow="1" w:lastRow="0" w:firstColumn="1" w:lastColumn="0" w:noHBand="0" w:noVBand="1"/>
      </w:tblPr>
      <w:tblGrid>
        <w:gridCol w:w="5245"/>
        <w:gridCol w:w="4961"/>
      </w:tblGrid>
      <w:tr w:rsidR="000942B5" w:rsidRPr="00B11624" w14:paraId="7490724B" w14:textId="77777777" w:rsidTr="00A75295">
        <w:trPr>
          <w:trHeight w:val="298"/>
        </w:trPr>
        <w:tc>
          <w:tcPr>
            <w:tcW w:w="5245" w:type="dxa"/>
          </w:tcPr>
          <w:p w14:paraId="6FF3107D"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5ACC8ED5"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77F240D8" w14:textId="77777777" w:rsidTr="00A75295">
        <w:trPr>
          <w:trHeight w:val="585"/>
        </w:trPr>
        <w:tc>
          <w:tcPr>
            <w:tcW w:w="5245" w:type="dxa"/>
          </w:tcPr>
          <w:p w14:paraId="647D9D2E"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203EA51"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B4101E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56C33B08" w14:textId="77777777" w:rsidTr="00A75295">
        <w:trPr>
          <w:trHeight w:val="57"/>
        </w:trPr>
        <w:tc>
          <w:tcPr>
            <w:tcW w:w="5245" w:type="dxa"/>
          </w:tcPr>
          <w:p w14:paraId="23AEA771"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7E5A4F06"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69968320"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4E315CD5"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1ABC9214" w14:textId="77777777" w:rsidR="000942B5" w:rsidRPr="00B11624" w:rsidRDefault="000942B5" w:rsidP="000942B5">
      <w:pPr>
        <w:widowControl w:val="0"/>
        <w:rPr>
          <w:b/>
          <w:i/>
          <w:sz w:val="23"/>
          <w:szCs w:val="23"/>
        </w:rPr>
      </w:pPr>
      <w:r w:rsidRPr="00B11624">
        <w:rPr>
          <w:b/>
          <w:i/>
          <w:sz w:val="23"/>
          <w:szCs w:val="23"/>
        </w:rPr>
        <w:br w:type="page"/>
      </w:r>
    </w:p>
    <w:p w14:paraId="4F3CB985" w14:textId="77777777" w:rsidR="000942B5" w:rsidRPr="00B11624" w:rsidRDefault="000942B5" w:rsidP="000942B5">
      <w:pPr>
        <w:widowControl w:val="0"/>
        <w:tabs>
          <w:tab w:val="left" w:pos="5670"/>
        </w:tabs>
        <w:ind w:left="6237"/>
        <w:rPr>
          <w:sz w:val="23"/>
          <w:szCs w:val="23"/>
        </w:rPr>
      </w:pPr>
      <w:r w:rsidRPr="00B11624">
        <w:rPr>
          <w:sz w:val="23"/>
          <w:szCs w:val="23"/>
        </w:rPr>
        <w:lastRenderedPageBreak/>
        <w:t>Додаток 2</w:t>
      </w:r>
    </w:p>
    <w:p w14:paraId="67A5FC41" w14:textId="77777777" w:rsidR="000942B5" w:rsidRPr="00B11624" w:rsidRDefault="000942B5" w:rsidP="000942B5">
      <w:pPr>
        <w:widowControl w:val="0"/>
        <w:tabs>
          <w:tab w:val="left" w:pos="5670"/>
        </w:tabs>
        <w:ind w:left="6237"/>
        <w:rPr>
          <w:sz w:val="23"/>
          <w:szCs w:val="23"/>
        </w:rPr>
      </w:pPr>
      <w:r w:rsidRPr="00B11624">
        <w:rPr>
          <w:sz w:val="23"/>
          <w:szCs w:val="23"/>
        </w:rPr>
        <w:t>до Договору № ________</w:t>
      </w:r>
    </w:p>
    <w:p w14:paraId="65CB3AC1" w14:textId="77777777" w:rsidR="000942B5" w:rsidRPr="00B11624" w:rsidRDefault="000942B5" w:rsidP="000942B5">
      <w:pPr>
        <w:widowControl w:val="0"/>
        <w:tabs>
          <w:tab w:val="left" w:pos="5670"/>
        </w:tabs>
        <w:ind w:left="6237"/>
        <w:rPr>
          <w:sz w:val="23"/>
          <w:szCs w:val="23"/>
        </w:rPr>
      </w:pPr>
      <w:r w:rsidRPr="00B11624">
        <w:rPr>
          <w:sz w:val="23"/>
          <w:szCs w:val="23"/>
        </w:rPr>
        <w:t>від _______________2023 р.</w:t>
      </w:r>
    </w:p>
    <w:p w14:paraId="4099E298" w14:textId="77777777" w:rsidR="000942B5" w:rsidRPr="00B11624" w:rsidRDefault="000942B5" w:rsidP="000942B5">
      <w:pPr>
        <w:widowControl w:val="0"/>
        <w:tabs>
          <w:tab w:val="left" w:pos="5670"/>
        </w:tabs>
        <w:ind w:left="6237"/>
        <w:rPr>
          <w:sz w:val="23"/>
          <w:szCs w:val="23"/>
        </w:rPr>
      </w:pPr>
    </w:p>
    <w:p w14:paraId="6A96AAF2" w14:textId="77777777" w:rsidR="000942B5" w:rsidRDefault="000942B5" w:rsidP="000942B5">
      <w:pPr>
        <w:widowControl w:val="0"/>
        <w:jc w:val="center"/>
        <w:rPr>
          <w:b/>
          <w:sz w:val="23"/>
          <w:szCs w:val="23"/>
        </w:rPr>
      </w:pPr>
      <w:r w:rsidRPr="00134E7C">
        <w:rPr>
          <w:b/>
          <w:sz w:val="23"/>
          <w:szCs w:val="23"/>
        </w:rPr>
        <w:t>Розрахунок (калькуляція) вартості послуг</w:t>
      </w:r>
    </w:p>
    <w:p w14:paraId="3128FBED" w14:textId="77F930C7" w:rsidR="000942B5" w:rsidRPr="00B11624" w:rsidRDefault="000942B5" w:rsidP="000942B5">
      <w:pPr>
        <w:widowControl w:val="0"/>
        <w:jc w:val="center"/>
        <w:rPr>
          <w:b/>
          <w:bCs/>
          <w:color w:val="000000"/>
          <w:sz w:val="23"/>
          <w:szCs w:val="23"/>
          <w:lang w:eastAsia="ru-RU"/>
        </w:rPr>
      </w:pPr>
      <w:r>
        <w:rPr>
          <w:b/>
          <w:sz w:val="23"/>
          <w:szCs w:val="23"/>
        </w:rPr>
        <w:t>з м</w:t>
      </w:r>
      <w:r w:rsidRPr="00ED3247">
        <w:rPr>
          <w:b/>
          <w:sz w:val="23"/>
          <w:szCs w:val="23"/>
        </w:rPr>
        <w:t>одернізаці</w:t>
      </w:r>
      <w:r>
        <w:rPr>
          <w:b/>
          <w:sz w:val="23"/>
          <w:szCs w:val="23"/>
        </w:rPr>
        <w:t xml:space="preserve">ї </w:t>
      </w:r>
      <w:r w:rsidR="00523E4E" w:rsidRPr="00523E4E">
        <w:rPr>
          <w:b/>
          <w:bCs/>
          <w:iCs/>
          <w:sz w:val="23"/>
          <w:szCs w:val="23"/>
        </w:rPr>
        <w:t>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w:t>
      </w:r>
    </w:p>
    <w:p w14:paraId="0C559029" w14:textId="77777777" w:rsidR="000942B5" w:rsidRPr="00B11624" w:rsidRDefault="000942B5" w:rsidP="000942B5">
      <w:pPr>
        <w:widowControl w:val="0"/>
        <w:jc w:val="center"/>
        <w:rPr>
          <w:b/>
          <w:sz w:val="23"/>
          <w:szCs w:val="23"/>
          <w:lang w:eastAsia="ru-RU"/>
        </w:rPr>
      </w:pPr>
    </w:p>
    <w:tbl>
      <w:tblPr>
        <w:tblW w:w="9813"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977"/>
        <w:gridCol w:w="2976"/>
        <w:gridCol w:w="3261"/>
      </w:tblGrid>
      <w:tr w:rsidR="000942B5" w:rsidRPr="00B11624" w14:paraId="4714D8CA" w14:textId="77777777" w:rsidTr="00A75295">
        <w:trPr>
          <w:trHeight w:val="1287"/>
        </w:trPr>
        <w:tc>
          <w:tcPr>
            <w:tcW w:w="599" w:type="dxa"/>
            <w:shd w:val="clear" w:color="auto" w:fill="auto"/>
            <w:vAlign w:val="center"/>
            <w:hideMark/>
          </w:tcPr>
          <w:p w14:paraId="49883F4C" w14:textId="77777777" w:rsidR="000942B5" w:rsidRPr="00B11624" w:rsidRDefault="000942B5" w:rsidP="00A75295">
            <w:pPr>
              <w:widowControl w:val="0"/>
              <w:jc w:val="center"/>
              <w:rPr>
                <w:color w:val="000000"/>
                <w:sz w:val="23"/>
                <w:szCs w:val="23"/>
              </w:rPr>
            </w:pPr>
            <w:r w:rsidRPr="00B11624">
              <w:rPr>
                <w:color w:val="000000"/>
                <w:sz w:val="23"/>
                <w:szCs w:val="23"/>
              </w:rPr>
              <w:t>№ з/п</w:t>
            </w:r>
          </w:p>
        </w:tc>
        <w:tc>
          <w:tcPr>
            <w:tcW w:w="2977" w:type="dxa"/>
            <w:shd w:val="clear" w:color="auto" w:fill="auto"/>
            <w:vAlign w:val="center"/>
            <w:hideMark/>
          </w:tcPr>
          <w:p w14:paraId="0AF12E9D" w14:textId="77777777" w:rsidR="000942B5" w:rsidRPr="00B11624" w:rsidRDefault="000942B5" w:rsidP="00A75295">
            <w:pPr>
              <w:widowControl w:val="0"/>
              <w:jc w:val="center"/>
              <w:rPr>
                <w:color w:val="000000"/>
                <w:sz w:val="23"/>
                <w:szCs w:val="23"/>
              </w:rPr>
            </w:pPr>
            <w:r w:rsidRPr="00B11624">
              <w:rPr>
                <w:color w:val="000000"/>
                <w:sz w:val="23"/>
                <w:szCs w:val="23"/>
              </w:rPr>
              <w:t>Статті витрат</w:t>
            </w:r>
          </w:p>
        </w:tc>
        <w:tc>
          <w:tcPr>
            <w:tcW w:w="2976" w:type="dxa"/>
            <w:shd w:val="clear" w:color="auto" w:fill="auto"/>
            <w:vAlign w:val="center"/>
          </w:tcPr>
          <w:p w14:paraId="6195F501" w14:textId="77777777" w:rsidR="000942B5" w:rsidRPr="00D51E95" w:rsidRDefault="000942B5" w:rsidP="00A75295">
            <w:pPr>
              <w:widowControl w:val="0"/>
              <w:tabs>
                <w:tab w:val="left" w:pos="288"/>
              </w:tabs>
              <w:jc w:val="center"/>
              <w:rPr>
                <w:bCs/>
                <w:iCs/>
                <w:sz w:val="23"/>
                <w:szCs w:val="23"/>
              </w:rPr>
            </w:pPr>
            <w:r w:rsidRPr="00D51E95">
              <w:rPr>
                <w:bCs/>
                <w:iCs/>
                <w:sz w:val="23"/>
                <w:szCs w:val="23"/>
              </w:rPr>
              <w:t>1.</w:t>
            </w:r>
            <w:r w:rsidRPr="00D51E95">
              <w:rPr>
                <w:bCs/>
                <w:iCs/>
                <w:sz w:val="23"/>
                <w:szCs w:val="23"/>
              </w:rPr>
              <w:tab/>
              <w:t>Розробка Технічного завдання на модернізацію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w:t>
            </w:r>
            <w:r>
              <w:rPr>
                <w:bCs/>
                <w:iCs/>
                <w:sz w:val="23"/>
                <w:szCs w:val="23"/>
              </w:rPr>
              <w:t>ельних кооперативів</w:t>
            </w:r>
          </w:p>
        </w:tc>
        <w:tc>
          <w:tcPr>
            <w:tcW w:w="3261" w:type="dxa"/>
            <w:vAlign w:val="center"/>
          </w:tcPr>
          <w:p w14:paraId="50E51B80" w14:textId="77777777" w:rsidR="000942B5" w:rsidRPr="00D51E95" w:rsidRDefault="000942B5" w:rsidP="00A75295">
            <w:pPr>
              <w:widowControl w:val="0"/>
              <w:jc w:val="center"/>
              <w:rPr>
                <w:bCs/>
                <w:iCs/>
                <w:sz w:val="23"/>
                <w:szCs w:val="23"/>
              </w:rPr>
            </w:pPr>
            <w:r w:rsidRPr="00D51E95">
              <w:rPr>
                <w:bCs/>
                <w:iCs/>
                <w:sz w:val="23"/>
                <w:szCs w:val="23"/>
              </w:rPr>
              <w:t>2. Розробка (модернізація)</w:t>
            </w:r>
          </w:p>
          <w:p w14:paraId="005CEC2C" w14:textId="77777777" w:rsidR="000942B5" w:rsidRDefault="000942B5" w:rsidP="00A75295">
            <w:pPr>
              <w:widowControl w:val="0"/>
              <w:jc w:val="center"/>
              <w:rPr>
                <w:bCs/>
                <w:iCs/>
                <w:sz w:val="23"/>
                <w:szCs w:val="23"/>
              </w:rPr>
            </w:pPr>
            <w:r w:rsidRPr="00D51E95">
              <w:rPr>
                <w:bCs/>
                <w:iCs/>
                <w:sz w:val="23"/>
                <w:szCs w:val="23"/>
              </w:rPr>
              <w:t>Програмного забезпечення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w:t>
            </w:r>
            <w:r>
              <w:rPr>
                <w:bCs/>
                <w:iCs/>
                <w:sz w:val="23"/>
                <w:szCs w:val="23"/>
              </w:rPr>
              <w:t>итлово-будівельних кооперативів</w:t>
            </w:r>
          </w:p>
          <w:p w14:paraId="07DD1254" w14:textId="77777777" w:rsidR="000942B5" w:rsidRPr="00B11624" w:rsidRDefault="000942B5" w:rsidP="00A75295">
            <w:pPr>
              <w:widowControl w:val="0"/>
              <w:jc w:val="center"/>
              <w:rPr>
                <w:sz w:val="23"/>
                <w:szCs w:val="23"/>
              </w:rPr>
            </w:pPr>
            <w:r w:rsidRPr="00D51E95">
              <w:rPr>
                <w:bCs/>
                <w:iCs/>
                <w:sz w:val="23"/>
                <w:szCs w:val="23"/>
              </w:rPr>
              <w:t>та документації до нього</w:t>
            </w:r>
          </w:p>
        </w:tc>
      </w:tr>
      <w:tr w:rsidR="000942B5" w:rsidRPr="00B11624" w14:paraId="4C184704" w14:textId="77777777" w:rsidTr="00A75295">
        <w:trPr>
          <w:trHeight w:val="525"/>
        </w:trPr>
        <w:tc>
          <w:tcPr>
            <w:tcW w:w="599" w:type="dxa"/>
            <w:shd w:val="clear" w:color="auto" w:fill="auto"/>
            <w:vAlign w:val="center"/>
            <w:hideMark/>
          </w:tcPr>
          <w:p w14:paraId="05CD8F0D" w14:textId="77777777" w:rsidR="000942B5" w:rsidRPr="00B11624" w:rsidRDefault="000942B5" w:rsidP="00A75295">
            <w:pPr>
              <w:widowControl w:val="0"/>
              <w:jc w:val="center"/>
              <w:rPr>
                <w:color w:val="000000"/>
                <w:sz w:val="23"/>
                <w:szCs w:val="23"/>
              </w:rPr>
            </w:pPr>
            <w:r w:rsidRPr="00B11624">
              <w:rPr>
                <w:color w:val="000000"/>
                <w:sz w:val="23"/>
                <w:szCs w:val="23"/>
              </w:rPr>
              <w:t>1</w:t>
            </w:r>
          </w:p>
        </w:tc>
        <w:tc>
          <w:tcPr>
            <w:tcW w:w="2977" w:type="dxa"/>
            <w:shd w:val="clear" w:color="auto" w:fill="auto"/>
            <w:vAlign w:val="center"/>
            <w:hideMark/>
          </w:tcPr>
          <w:p w14:paraId="39F58977" w14:textId="77777777" w:rsidR="000942B5" w:rsidRPr="00B11624" w:rsidRDefault="000942B5" w:rsidP="00A75295">
            <w:pPr>
              <w:widowControl w:val="0"/>
              <w:rPr>
                <w:color w:val="000000"/>
                <w:sz w:val="23"/>
                <w:szCs w:val="23"/>
              </w:rPr>
            </w:pPr>
            <w:r w:rsidRPr="00B11624">
              <w:rPr>
                <w:color w:val="000000"/>
                <w:sz w:val="23"/>
                <w:szCs w:val="23"/>
              </w:rPr>
              <w:t>Заробітна плата персоналу</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665C" w14:textId="77777777" w:rsidR="000942B5" w:rsidRPr="00B11624" w:rsidRDefault="000942B5" w:rsidP="00A75295">
            <w:pPr>
              <w:widowControl w:val="0"/>
              <w:jc w:val="center"/>
              <w:rPr>
                <w:color w:val="000000"/>
                <w:sz w:val="23"/>
                <w:szCs w:val="23"/>
              </w:rPr>
            </w:pPr>
          </w:p>
        </w:tc>
        <w:tc>
          <w:tcPr>
            <w:tcW w:w="3261" w:type="dxa"/>
            <w:tcBorders>
              <w:top w:val="single" w:sz="4" w:space="0" w:color="auto"/>
              <w:left w:val="nil"/>
              <w:bottom w:val="single" w:sz="4" w:space="0" w:color="auto"/>
              <w:right w:val="single" w:sz="4" w:space="0" w:color="auto"/>
            </w:tcBorders>
            <w:shd w:val="clear" w:color="auto" w:fill="auto"/>
            <w:vAlign w:val="center"/>
          </w:tcPr>
          <w:p w14:paraId="000E9FE2" w14:textId="77777777" w:rsidR="000942B5" w:rsidRPr="00B11624" w:rsidRDefault="000942B5" w:rsidP="00A75295">
            <w:pPr>
              <w:widowControl w:val="0"/>
              <w:rPr>
                <w:color w:val="000000"/>
                <w:sz w:val="23"/>
                <w:szCs w:val="23"/>
              </w:rPr>
            </w:pPr>
          </w:p>
        </w:tc>
      </w:tr>
      <w:tr w:rsidR="000942B5" w:rsidRPr="00B11624" w14:paraId="668AA8DB" w14:textId="77777777" w:rsidTr="00A75295">
        <w:trPr>
          <w:trHeight w:val="525"/>
        </w:trPr>
        <w:tc>
          <w:tcPr>
            <w:tcW w:w="599" w:type="dxa"/>
            <w:shd w:val="clear" w:color="auto" w:fill="auto"/>
            <w:vAlign w:val="center"/>
            <w:hideMark/>
          </w:tcPr>
          <w:p w14:paraId="5A693AD8" w14:textId="77777777" w:rsidR="000942B5" w:rsidRPr="00B11624" w:rsidRDefault="000942B5" w:rsidP="00A75295">
            <w:pPr>
              <w:widowControl w:val="0"/>
              <w:jc w:val="center"/>
              <w:rPr>
                <w:color w:val="000000"/>
                <w:sz w:val="23"/>
                <w:szCs w:val="23"/>
              </w:rPr>
            </w:pPr>
            <w:r w:rsidRPr="00B11624">
              <w:rPr>
                <w:color w:val="000000"/>
                <w:sz w:val="23"/>
                <w:szCs w:val="23"/>
              </w:rPr>
              <w:t>2</w:t>
            </w:r>
          </w:p>
        </w:tc>
        <w:tc>
          <w:tcPr>
            <w:tcW w:w="2977" w:type="dxa"/>
            <w:shd w:val="clear" w:color="auto" w:fill="auto"/>
            <w:vAlign w:val="center"/>
            <w:hideMark/>
          </w:tcPr>
          <w:p w14:paraId="12036882" w14:textId="77777777" w:rsidR="000942B5" w:rsidRPr="00B11624" w:rsidRDefault="000942B5" w:rsidP="00A75295">
            <w:pPr>
              <w:widowControl w:val="0"/>
              <w:rPr>
                <w:color w:val="000000"/>
                <w:sz w:val="23"/>
                <w:szCs w:val="23"/>
              </w:rPr>
            </w:pPr>
            <w:r w:rsidRPr="00B11624">
              <w:rPr>
                <w:color w:val="000000"/>
                <w:sz w:val="23"/>
                <w:szCs w:val="23"/>
              </w:rPr>
              <w:t>Єдиний соціальний внесок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7CCF641"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D0FE9D6" w14:textId="77777777" w:rsidR="000942B5" w:rsidRPr="00B11624" w:rsidRDefault="000942B5" w:rsidP="00A75295">
            <w:pPr>
              <w:widowControl w:val="0"/>
              <w:jc w:val="center"/>
              <w:rPr>
                <w:color w:val="000000"/>
                <w:sz w:val="23"/>
                <w:szCs w:val="23"/>
              </w:rPr>
            </w:pPr>
          </w:p>
        </w:tc>
      </w:tr>
      <w:tr w:rsidR="000942B5" w:rsidRPr="00B11624" w14:paraId="2CB473A8" w14:textId="77777777" w:rsidTr="00A75295">
        <w:trPr>
          <w:trHeight w:val="525"/>
        </w:trPr>
        <w:tc>
          <w:tcPr>
            <w:tcW w:w="599" w:type="dxa"/>
            <w:shd w:val="clear" w:color="auto" w:fill="auto"/>
            <w:vAlign w:val="center"/>
            <w:hideMark/>
          </w:tcPr>
          <w:p w14:paraId="707CCBF9" w14:textId="77777777" w:rsidR="000942B5" w:rsidRPr="00B11624" w:rsidRDefault="000942B5" w:rsidP="00A75295">
            <w:pPr>
              <w:widowControl w:val="0"/>
              <w:jc w:val="center"/>
              <w:rPr>
                <w:color w:val="000000"/>
                <w:sz w:val="23"/>
                <w:szCs w:val="23"/>
              </w:rPr>
            </w:pPr>
            <w:r w:rsidRPr="00B11624">
              <w:rPr>
                <w:color w:val="000000"/>
                <w:sz w:val="23"/>
                <w:szCs w:val="23"/>
              </w:rPr>
              <w:t>3</w:t>
            </w:r>
          </w:p>
        </w:tc>
        <w:tc>
          <w:tcPr>
            <w:tcW w:w="2977" w:type="dxa"/>
            <w:shd w:val="clear" w:color="auto" w:fill="auto"/>
            <w:vAlign w:val="center"/>
            <w:hideMark/>
          </w:tcPr>
          <w:p w14:paraId="7EA9F74E" w14:textId="77777777" w:rsidR="000942B5" w:rsidRPr="00B11624" w:rsidRDefault="000942B5" w:rsidP="00A75295">
            <w:pPr>
              <w:widowControl w:val="0"/>
              <w:rPr>
                <w:color w:val="000000"/>
                <w:sz w:val="23"/>
                <w:szCs w:val="23"/>
              </w:rPr>
            </w:pPr>
            <w:r w:rsidRPr="00B11624">
              <w:rPr>
                <w:color w:val="000000"/>
                <w:sz w:val="23"/>
                <w:szCs w:val="23"/>
              </w:rPr>
              <w:t>Загальновиробничі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981623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53A2EEEA" w14:textId="77777777" w:rsidR="000942B5" w:rsidRPr="00B11624" w:rsidRDefault="000942B5" w:rsidP="00A75295">
            <w:pPr>
              <w:widowControl w:val="0"/>
              <w:jc w:val="center"/>
              <w:rPr>
                <w:color w:val="000000"/>
                <w:sz w:val="23"/>
                <w:szCs w:val="23"/>
              </w:rPr>
            </w:pPr>
          </w:p>
        </w:tc>
      </w:tr>
      <w:tr w:rsidR="000942B5" w:rsidRPr="00B11624" w14:paraId="203A936B" w14:textId="77777777" w:rsidTr="00A75295">
        <w:trPr>
          <w:trHeight w:val="525"/>
        </w:trPr>
        <w:tc>
          <w:tcPr>
            <w:tcW w:w="599" w:type="dxa"/>
            <w:shd w:val="clear" w:color="auto" w:fill="auto"/>
            <w:vAlign w:val="center"/>
            <w:hideMark/>
          </w:tcPr>
          <w:p w14:paraId="21C5B60C" w14:textId="77777777" w:rsidR="000942B5" w:rsidRPr="00B11624" w:rsidRDefault="000942B5" w:rsidP="00A75295">
            <w:pPr>
              <w:widowControl w:val="0"/>
              <w:jc w:val="center"/>
              <w:rPr>
                <w:color w:val="000000"/>
                <w:sz w:val="23"/>
                <w:szCs w:val="23"/>
              </w:rPr>
            </w:pPr>
            <w:r w:rsidRPr="00B11624">
              <w:rPr>
                <w:color w:val="000000"/>
                <w:sz w:val="23"/>
                <w:szCs w:val="23"/>
              </w:rPr>
              <w:t>4</w:t>
            </w:r>
          </w:p>
        </w:tc>
        <w:tc>
          <w:tcPr>
            <w:tcW w:w="2977" w:type="dxa"/>
            <w:shd w:val="clear" w:color="auto" w:fill="auto"/>
            <w:vAlign w:val="center"/>
            <w:hideMark/>
          </w:tcPr>
          <w:p w14:paraId="38E59ECF" w14:textId="77777777" w:rsidR="000942B5" w:rsidRPr="00B11624" w:rsidRDefault="000942B5" w:rsidP="00A75295">
            <w:pPr>
              <w:widowControl w:val="0"/>
              <w:rPr>
                <w:color w:val="000000"/>
                <w:sz w:val="23"/>
                <w:szCs w:val="23"/>
              </w:rPr>
            </w:pPr>
            <w:r w:rsidRPr="00B11624">
              <w:rPr>
                <w:color w:val="000000"/>
                <w:sz w:val="23"/>
                <w:szCs w:val="23"/>
              </w:rPr>
              <w:t>Адміністративні витрати</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5C0A4ABB"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11E1D87B" w14:textId="77777777" w:rsidR="000942B5" w:rsidRPr="00B11624" w:rsidRDefault="000942B5" w:rsidP="00A75295">
            <w:pPr>
              <w:widowControl w:val="0"/>
              <w:jc w:val="center"/>
              <w:rPr>
                <w:color w:val="000000"/>
                <w:sz w:val="23"/>
                <w:szCs w:val="23"/>
              </w:rPr>
            </w:pPr>
          </w:p>
        </w:tc>
      </w:tr>
      <w:tr w:rsidR="000942B5" w:rsidRPr="00B11624" w14:paraId="7D329B8C" w14:textId="77777777" w:rsidTr="00A75295">
        <w:trPr>
          <w:trHeight w:val="315"/>
        </w:trPr>
        <w:tc>
          <w:tcPr>
            <w:tcW w:w="599" w:type="dxa"/>
            <w:shd w:val="clear" w:color="auto" w:fill="auto"/>
            <w:vAlign w:val="center"/>
            <w:hideMark/>
          </w:tcPr>
          <w:p w14:paraId="02363436" w14:textId="77777777" w:rsidR="000942B5" w:rsidRPr="00B11624" w:rsidRDefault="000942B5" w:rsidP="00A75295">
            <w:pPr>
              <w:widowControl w:val="0"/>
              <w:jc w:val="center"/>
              <w:rPr>
                <w:color w:val="000000"/>
                <w:sz w:val="23"/>
                <w:szCs w:val="23"/>
              </w:rPr>
            </w:pPr>
            <w:r w:rsidRPr="00B11624">
              <w:rPr>
                <w:color w:val="000000"/>
                <w:sz w:val="23"/>
                <w:szCs w:val="23"/>
              </w:rPr>
              <w:t>5</w:t>
            </w:r>
          </w:p>
        </w:tc>
        <w:tc>
          <w:tcPr>
            <w:tcW w:w="2977" w:type="dxa"/>
            <w:shd w:val="clear" w:color="auto" w:fill="auto"/>
            <w:vAlign w:val="center"/>
            <w:hideMark/>
          </w:tcPr>
          <w:p w14:paraId="747DA1E7" w14:textId="77777777" w:rsidR="000942B5" w:rsidRPr="00B11624" w:rsidRDefault="000942B5" w:rsidP="00A75295">
            <w:pPr>
              <w:widowControl w:val="0"/>
              <w:rPr>
                <w:color w:val="000000"/>
                <w:sz w:val="23"/>
                <w:szCs w:val="23"/>
              </w:rPr>
            </w:pPr>
            <w:r w:rsidRPr="00B11624">
              <w:rPr>
                <w:color w:val="000000"/>
                <w:sz w:val="23"/>
                <w:szCs w:val="23"/>
              </w:rPr>
              <w:t>Разом витрат</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2B91428"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61470909" w14:textId="77777777" w:rsidR="000942B5" w:rsidRPr="00B11624" w:rsidRDefault="000942B5" w:rsidP="00A75295">
            <w:pPr>
              <w:widowControl w:val="0"/>
              <w:jc w:val="center"/>
              <w:rPr>
                <w:color w:val="000000"/>
                <w:sz w:val="23"/>
                <w:szCs w:val="23"/>
              </w:rPr>
            </w:pPr>
          </w:p>
        </w:tc>
      </w:tr>
      <w:tr w:rsidR="000942B5" w:rsidRPr="00B11624" w14:paraId="5C8FA5E0" w14:textId="77777777" w:rsidTr="00A75295">
        <w:trPr>
          <w:trHeight w:val="315"/>
        </w:trPr>
        <w:tc>
          <w:tcPr>
            <w:tcW w:w="599" w:type="dxa"/>
            <w:shd w:val="clear" w:color="auto" w:fill="auto"/>
            <w:vAlign w:val="center"/>
            <w:hideMark/>
          </w:tcPr>
          <w:p w14:paraId="19863EAD" w14:textId="77777777" w:rsidR="000942B5" w:rsidRPr="00B11624" w:rsidRDefault="000942B5" w:rsidP="00A75295">
            <w:pPr>
              <w:widowControl w:val="0"/>
              <w:jc w:val="center"/>
              <w:rPr>
                <w:color w:val="000000"/>
                <w:sz w:val="23"/>
                <w:szCs w:val="23"/>
              </w:rPr>
            </w:pPr>
            <w:r w:rsidRPr="00B11624">
              <w:rPr>
                <w:color w:val="000000"/>
                <w:sz w:val="23"/>
                <w:szCs w:val="23"/>
              </w:rPr>
              <w:t>6</w:t>
            </w:r>
          </w:p>
        </w:tc>
        <w:tc>
          <w:tcPr>
            <w:tcW w:w="2977" w:type="dxa"/>
            <w:shd w:val="clear" w:color="auto" w:fill="auto"/>
            <w:vAlign w:val="center"/>
            <w:hideMark/>
          </w:tcPr>
          <w:p w14:paraId="4E1F2D37" w14:textId="77777777" w:rsidR="000942B5" w:rsidRPr="00B11624" w:rsidRDefault="000942B5" w:rsidP="00A75295">
            <w:pPr>
              <w:widowControl w:val="0"/>
              <w:rPr>
                <w:color w:val="000000"/>
                <w:sz w:val="23"/>
                <w:szCs w:val="23"/>
              </w:rPr>
            </w:pPr>
            <w:r w:rsidRPr="00B11624">
              <w:rPr>
                <w:color w:val="000000"/>
                <w:sz w:val="23"/>
                <w:szCs w:val="23"/>
              </w:rPr>
              <w:t>Прибуток</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1D1683EE" w14:textId="77777777" w:rsidR="000942B5" w:rsidRPr="00B11624" w:rsidRDefault="000942B5" w:rsidP="00A75295">
            <w:pPr>
              <w:widowControl w:val="0"/>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03CFF8FD" w14:textId="77777777" w:rsidR="000942B5" w:rsidRPr="00B11624" w:rsidRDefault="000942B5" w:rsidP="00A75295">
            <w:pPr>
              <w:widowControl w:val="0"/>
              <w:jc w:val="center"/>
              <w:rPr>
                <w:color w:val="000000"/>
                <w:sz w:val="23"/>
                <w:szCs w:val="23"/>
              </w:rPr>
            </w:pPr>
          </w:p>
        </w:tc>
      </w:tr>
      <w:tr w:rsidR="000942B5" w:rsidRPr="00B11624" w14:paraId="79357C05" w14:textId="77777777" w:rsidTr="00A75295">
        <w:trPr>
          <w:trHeight w:val="525"/>
        </w:trPr>
        <w:tc>
          <w:tcPr>
            <w:tcW w:w="599" w:type="dxa"/>
            <w:shd w:val="clear" w:color="auto" w:fill="auto"/>
            <w:vAlign w:val="center"/>
            <w:hideMark/>
          </w:tcPr>
          <w:p w14:paraId="0DDB6369" w14:textId="77777777" w:rsidR="000942B5" w:rsidRPr="00B11624" w:rsidRDefault="000942B5" w:rsidP="00A75295">
            <w:pPr>
              <w:widowControl w:val="0"/>
              <w:jc w:val="center"/>
              <w:rPr>
                <w:color w:val="000000"/>
                <w:sz w:val="23"/>
                <w:szCs w:val="23"/>
              </w:rPr>
            </w:pPr>
            <w:r w:rsidRPr="00B11624">
              <w:rPr>
                <w:color w:val="000000"/>
                <w:sz w:val="23"/>
                <w:szCs w:val="23"/>
              </w:rPr>
              <w:t>7</w:t>
            </w:r>
          </w:p>
        </w:tc>
        <w:tc>
          <w:tcPr>
            <w:tcW w:w="2977" w:type="dxa"/>
            <w:shd w:val="clear" w:color="auto" w:fill="auto"/>
            <w:vAlign w:val="center"/>
            <w:hideMark/>
          </w:tcPr>
          <w:p w14:paraId="34816F3D" w14:textId="77777777" w:rsidR="000942B5" w:rsidRPr="00B11624" w:rsidRDefault="000942B5" w:rsidP="00A75295">
            <w:pPr>
              <w:widowControl w:val="0"/>
              <w:rPr>
                <w:color w:val="000000"/>
                <w:sz w:val="23"/>
                <w:szCs w:val="23"/>
              </w:rPr>
            </w:pPr>
            <w:r w:rsidRPr="00B11624">
              <w:rPr>
                <w:color w:val="000000"/>
                <w:sz w:val="23"/>
                <w:szCs w:val="23"/>
              </w:rPr>
              <w:t xml:space="preserve">Послуги сторонніх організацій </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6495448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4D741424" w14:textId="77777777" w:rsidR="000942B5" w:rsidRPr="00B11624" w:rsidRDefault="000942B5" w:rsidP="00A75295">
            <w:pPr>
              <w:widowControl w:val="0"/>
              <w:jc w:val="center"/>
              <w:rPr>
                <w:color w:val="000000"/>
                <w:sz w:val="23"/>
                <w:szCs w:val="23"/>
              </w:rPr>
            </w:pPr>
          </w:p>
        </w:tc>
      </w:tr>
      <w:tr w:rsidR="000942B5" w:rsidRPr="00B11624" w14:paraId="089D5194" w14:textId="77777777" w:rsidTr="00A75295">
        <w:trPr>
          <w:trHeight w:val="525"/>
        </w:trPr>
        <w:tc>
          <w:tcPr>
            <w:tcW w:w="599" w:type="dxa"/>
            <w:shd w:val="clear" w:color="auto" w:fill="auto"/>
            <w:vAlign w:val="center"/>
            <w:hideMark/>
          </w:tcPr>
          <w:p w14:paraId="13E3CEF2"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2586C899" w14:textId="77777777" w:rsidR="000942B5" w:rsidRPr="00B11624" w:rsidRDefault="000942B5" w:rsidP="00A75295">
            <w:pPr>
              <w:widowControl w:val="0"/>
              <w:rPr>
                <w:color w:val="000000"/>
                <w:sz w:val="23"/>
                <w:szCs w:val="23"/>
              </w:rPr>
            </w:pPr>
            <w:r w:rsidRPr="00B11624">
              <w:rPr>
                <w:color w:val="000000"/>
                <w:sz w:val="23"/>
                <w:szCs w:val="23"/>
              </w:rPr>
              <w:t>Вартість послуг (без 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3ECA4F47"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2502B62" w14:textId="77777777" w:rsidR="000942B5" w:rsidRPr="00B11624" w:rsidRDefault="000942B5" w:rsidP="00A75295">
            <w:pPr>
              <w:widowControl w:val="0"/>
              <w:jc w:val="center"/>
              <w:rPr>
                <w:color w:val="000000"/>
                <w:sz w:val="23"/>
                <w:szCs w:val="23"/>
              </w:rPr>
            </w:pPr>
          </w:p>
        </w:tc>
      </w:tr>
      <w:tr w:rsidR="000942B5" w:rsidRPr="00B11624" w14:paraId="31ABBD33" w14:textId="77777777" w:rsidTr="00A75295">
        <w:trPr>
          <w:trHeight w:val="315"/>
        </w:trPr>
        <w:tc>
          <w:tcPr>
            <w:tcW w:w="599" w:type="dxa"/>
            <w:shd w:val="clear" w:color="auto" w:fill="auto"/>
            <w:vAlign w:val="center"/>
            <w:hideMark/>
          </w:tcPr>
          <w:p w14:paraId="164F61BA"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7E64D091" w14:textId="77777777" w:rsidR="000942B5" w:rsidRPr="00B11624" w:rsidRDefault="000942B5" w:rsidP="00A75295">
            <w:pPr>
              <w:widowControl w:val="0"/>
              <w:rPr>
                <w:color w:val="000000"/>
                <w:sz w:val="23"/>
                <w:szCs w:val="23"/>
              </w:rPr>
            </w:pPr>
            <w:r w:rsidRPr="00B11624">
              <w:rPr>
                <w:color w:val="000000"/>
                <w:sz w:val="23"/>
                <w:szCs w:val="23"/>
              </w:rPr>
              <w:t>ПДВ*</w:t>
            </w: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7CA24D1F"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7975A79A" w14:textId="77777777" w:rsidR="000942B5" w:rsidRPr="00B11624" w:rsidRDefault="000942B5" w:rsidP="00A75295">
            <w:pPr>
              <w:widowControl w:val="0"/>
              <w:jc w:val="center"/>
              <w:rPr>
                <w:color w:val="000000"/>
                <w:sz w:val="23"/>
                <w:szCs w:val="23"/>
              </w:rPr>
            </w:pPr>
          </w:p>
        </w:tc>
      </w:tr>
      <w:tr w:rsidR="000942B5" w:rsidRPr="00B11624" w14:paraId="6FF051D8" w14:textId="77777777" w:rsidTr="00A75295">
        <w:trPr>
          <w:trHeight w:val="525"/>
        </w:trPr>
        <w:tc>
          <w:tcPr>
            <w:tcW w:w="599" w:type="dxa"/>
            <w:shd w:val="clear" w:color="auto" w:fill="auto"/>
            <w:vAlign w:val="center"/>
            <w:hideMark/>
          </w:tcPr>
          <w:p w14:paraId="248629EA" w14:textId="77777777" w:rsidR="000942B5" w:rsidRPr="00B11624" w:rsidRDefault="000942B5" w:rsidP="00A75295">
            <w:pPr>
              <w:widowControl w:val="0"/>
              <w:jc w:val="center"/>
              <w:rPr>
                <w:color w:val="000000"/>
                <w:sz w:val="23"/>
                <w:szCs w:val="23"/>
              </w:rPr>
            </w:pPr>
          </w:p>
        </w:tc>
        <w:tc>
          <w:tcPr>
            <w:tcW w:w="2977" w:type="dxa"/>
            <w:shd w:val="clear" w:color="auto" w:fill="auto"/>
            <w:vAlign w:val="center"/>
            <w:hideMark/>
          </w:tcPr>
          <w:p w14:paraId="4A02CE6C" w14:textId="77777777" w:rsidR="000942B5" w:rsidRPr="00B11624" w:rsidRDefault="000942B5" w:rsidP="00A75295">
            <w:pPr>
              <w:widowControl w:val="0"/>
              <w:rPr>
                <w:color w:val="000000"/>
                <w:sz w:val="23"/>
                <w:szCs w:val="23"/>
              </w:rPr>
            </w:pPr>
            <w:r w:rsidRPr="00B11624">
              <w:rPr>
                <w:color w:val="000000"/>
                <w:sz w:val="23"/>
                <w:szCs w:val="23"/>
              </w:rPr>
              <w:t>Вартість послуг з ПДВ*</w:t>
            </w:r>
          </w:p>
          <w:p w14:paraId="68B5EBF5" w14:textId="77777777" w:rsidR="000942B5" w:rsidRPr="00B11624" w:rsidRDefault="000942B5" w:rsidP="00A75295">
            <w:pPr>
              <w:widowControl w:val="0"/>
              <w:rPr>
                <w:color w:val="000000"/>
                <w:sz w:val="23"/>
                <w:szCs w:val="23"/>
              </w:rPr>
            </w:pPr>
          </w:p>
        </w:tc>
        <w:tc>
          <w:tcPr>
            <w:tcW w:w="2976" w:type="dxa"/>
            <w:tcBorders>
              <w:top w:val="nil"/>
              <w:left w:val="single" w:sz="4" w:space="0" w:color="auto"/>
              <w:bottom w:val="single" w:sz="4" w:space="0" w:color="auto"/>
              <w:right w:val="single" w:sz="4" w:space="0" w:color="auto"/>
            </w:tcBorders>
            <w:shd w:val="clear" w:color="auto" w:fill="auto"/>
            <w:vAlign w:val="center"/>
            <w:hideMark/>
          </w:tcPr>
          <w:p w14:paraId="262A1755" w14:textId="77777777" w:rsidR="000942B5" w:rsidRPr="00B11624" w:rsidRDefault="000942B5" w:rsidP="00A75295">
            <w:pPr>
              <w:widowControl w:val="0"/>
              <w:jc w:val="center"/>
              <w:rPr>
                <w:color w:val="000000"/>
                <w:sz w:val="23"/>
                <w:szCs w:val="23"/>
              </w:rPr>
            </w:pPr>
          </w:p>
        </w:tc>
        <w:tc>
          <w:tcPr>
            <w:tcW w:w="3261" w:type="dxa"/>
            <w:tcBorders>
              <w:top w:val="nil"/>
              <w:left w:val="nil"/>
              <w:bottom w:val="single" w:sz="4" w:space="0" w:color="auto"/>
              <w:right w:val="single" w:sz="4" w:space="0" w:color="auto"/>
            </w:tcBorders>
            <w:shd w:val="clear" w:color="auto" w:fill="auto"/>
            <w:vAlign w:val="center"/>
          </w:tcPr>
          <w:p w14:paraId="37CDDEFD" w14:textId="77777777" w:rsidR="000942B5" w:rsidRPr="00B11624" w:rsidRDefault="000942B5" w:rsidP="00A75295">
            <w:pPr>
              <w:widowControl w:val="0"/>
              <w:jc w:val="center"/>
              <w:rPr>
                <w:color w:val="000000"/>
                <w:sz w:val="23"/>
                <w:szCs w:val="23"/>
              </w:rPr>
            </w:pPr>
          </w:p>
        </w:tc>
      </w:tr>
    </w:tbl>
    <w:p w14:paraId="7180C5AD" w14:textId="77777777" w:rsidR="000942B5" w:rsidRPr="00B11624" w:rsidRDefault="000942B5" w:rsidP="000942B5">
      <w:pPr>
        <w:widowControl w:val="0"/>
        <w:jc w:val="both"/>
        <w:textAlignment w:val="baseline"/>
        <w:rPr>
          <w:i/>
          <w:sz w:val="23"/>
          <w:szCs w:val="23"/>
        </w:rPr>
      </w:pPr>
    </w:p>
    <w:p w14:paraId="742C6193" w14:textId="77777777" w:rsidR="000942B5" w:rsidRPr="00B11624" w:rsidRDefault="000942B5" w:rsidP="000942B5">
      <w:pPr>
        <w:widowControl w:val="0"/>
        <w:jc w:val="both"/>
        <w:textAlignment w:val="baseline"/>
        <w:rPr>
          <w:i/>
          <w:sz w:val="23"/>
          <w:szCs w:val="23"/>
        </w:rPr>
      </w:pPr>
      <w:r w:rsidRPr="00B11624">
        <w:rPr>
          <w:i/>
          <w:sz w:val="23"/>
          <w:szCs w:val="23"/>
        </w:rPr>
        <w:t>* Якщо Виконавець платник ПДВ</w:t>
      </w:r>
    </w:p>
    <w:p w14:paraId="65A83B9C" w14:textId="77777777" w:rsidR="000942B5" w:rsidRDefault="000942B5" w:rsidP="000942B5">
      <w:pPr>
        <w:widowControl w:val="0"/>
        <w:rPr>
          <w:b/>
          <w:i/>
          <w:sz w:val="23"/>
          <w:szCs w:val="23"/>
        </w:rPr>
      </w:pPr>
    </w:p>
    <w:p w14:paraId="0203CF94" w14:textId="77777777" w:rsidR="000942B5" w:rsidRPr="00B11624" w:rsidRDefault="000942B5" w:rsidP="000942B5">
      <w:pPr>
        <w:widowControl w:val="0"/>
        <w:rPr>
          <w:b/>
          <w:i/>
          <w:sz w:val="23"/>
          <w:szCs w:val="23"/>
        </w:rPr>
      </w:pPr>
    </w:p>
    <w:tbl>
      <w:tblPr>
        <w:tblW w:w="10206" w:type="dxa"/>
        <w:tblLook w:val="04A0" w:firstRow="1" w:lastRow="0" w:firstColumn="1" w:lastColumn="0" w:noHBand="0" w:noVBand="1"/>
      </w:tblPr>
      <w:tblGrid>
        <w:gridCol w:w="5245"/>
        <w:gridCol w:w="4961"/>
      </w:tblGrid>
      <w:tr w:rsidR="000942B5" w:rsidRPr="00B11624" w14:paraId="2316212B" w14:textId="77777777" w:rsidTr="00A75295">
        <w:trPr>
          <w:trHeight w:val="298"/>
        </w:trPr>
        <w:tc>
          <w:tcPr>
            <w:tcW w:w="5245" w:type="dxa"/>
          </w:tcPr>
          <w:p w14:paraId="673F1690"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7A517C2F" w14:textId="77777777" w:rsidR="000942B5" w:rsidRPr="00B11624" w:rsidRDefault="000942B5" w:rsidP="00A75295">
            <w:pPr>
              <w:widowControl w:val="0"/>
              <w:spacing w:line="276" w:lineRule="auto"/>
              <w:jc w:val="center"/>
              <w:rPr>
                <w:b/>
                <w:sz w:val="23"/>
                <w:szCs w:val="23"/>
              </w:rPr>
            </w:pPr>
            <w:r w:rsidRPr="00B11624">
              <w:rPr>
                <w:b/>
                <w:color w:val="000000"/>
                <w:sz w:val="23"/>
                <w:szCs w:val="23"/>
              </w:rPr>
              <w:t>ВИКОНАВЕЦЬ</w:t>
            </w:r>
          </w:p>
        </w:tc>
      </w:tr>
      <w:tr w:rsidR="000942B5" w:rsidRPr="00B11624" w14:paraId="4B563D93" w14:textId="77777777" w:rsidTr="00A75295">
        <w:trPr>
          <w:trHeight w:val="585"/>
        </w:trPr>
        <w:tc>
          <w:tcPr>
            <w:tcW w:w="5245" w:type="dxa"/>
          </w:tcPr>
          <w:p w14:paraId="23033F79" w14:textId="77777777" w:rsidR="000942B5" w:rsidRPr="00B11624" w:rsidRDefault="000942B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EA6B80F" w14:textId="77777777" w:rsidR="000942B5" w:rsidRPr="00B11624" w:rsidRDefault="000942B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6CEFECA4" w14:textId="77777777" w:rsidR="000942B5" w:rsidRPr="00B11624" w:rsidRDefault="000942B5" w:rsidP="00A75295">
            <w:pPr>
              <w:widowControl w:val="0"/>
              <w:tabs>
                <w:tab w:val="left" w:pos="348"/>
              </w:tabs>
              <w:spacing w:line="276" w:lineRule="auto"/>
              <w:jc w:val="center"/>
              <w:rPr>
                <w:b/>
                <w:sz w:val="23"/>
                <w:szCs w:val="23"/>
              </w:rPr>
            </w:pPr>
          </w:p>
        </w:tc>
      </w:tr>
      <w:tr w:rsidR="000942B5" w:rsidRPr="00B11624" w14:paraId="5A0E9CB3" w14:textId="77777777" w:rsidTr="00A75295">
        <w:trPr>
          <w:trHeight w:val="57"/>
        </w:trPr>
        <w:tc>
          <w:tcPr>
            <w:tcW w:w="5245" w:type="dxa"/>
          </w:tcPr>
          <w:p w14:paraId="4684FCC1" w14:textId="77777777" w:rsidR="000942B5" w:rsidRPr="00B11624" w:rsidRDefault="000942B5" w:rsidP="00A75295">
            <w:pPr>
              <w:widowControl w:val="0"/>
              <w:spacing w:line="276" w:lineRule="auto"/>
              <w:rPr>
                <w:b/>
                <w:color w:val="000000"/>
                <w:sz w:val="23"/>
                <w:szCs w:val="23"/>
              </w:rPr>
            </w:pPr>
          </w:p>
          <w:p w14:paraId="76E15579"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 </w:t>
            </w:r>
          </w:p>
          <w:p w14:paraId="3D98E93C" w14:textId="77777777" w:rsidR="000942B5" w:rsidRPr="00B11624" w:rsidRDefault="000942B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2E387A64" w14:textId="77777777" w:rsidR="000942B5" w:rsidRPr="00B11624" w:rsidRDefault="000942B5" w:rsidP="00A75295">
            <w:pPr>
              <w:widowControl w:val="0"/>
              <w:spacing w:line="276" w:lineRule="auto"/>
              <w:rPr>
                <w:b/>
                <w:color w:val="000000"/>
                <w:sz w:val="23"/>
                <w:szCs w:val="23"/>
              </w:rPr>
            </w:pPr>
          </w:p>
          <w:p w14:paraId="47BC0EC4" w14:textId="77777777" w:rsidR="000942B5" w:rsidRPr="00B11624" w:rsidRDefault="000942B5" w:rsidP="00A75295">
            <w:pPr>
              <w:widowControl w:val="0"/>
              <w:spacing w:line="276" w:lineRule="auto"/>
              <w:rPr>
                <w:b/>
                <w:color w:val="000000"/>
                <w:sz w:val="23"/>
                <w:szCs w:val="23"/>
              </w:rPr>
            </w:pPr>
            <w:r w:rsidRPr="00B11624">
              <w:rPr>
                <w:b/>
                <w:color w:val="000000"/>
                <w:sz w:val="23"/>
                <w:szCs w:val="23"/>
              </w:rPr>
              <w:t xml:space="preserve">_________________ </w:t>
            </w:r>
          </w:p>
          <w:p w14:paraId="148F5723" w14:textId="77777777" w:rsidR="000942B5" w:rsidRPr="00B11624" w:rsidRDefault="000942B5" w:rsidP="00A75295">
            <w:pPr>
              <w:widowControl w:val="0"/>
              <w:spacing w:line="276" w:lineRule="auto"/>
              <w:rPr>
                <w:sz w:val="23"/>
                <w:szCs w:val="23"/>
              </w:rPr>
            </w:pPr>
            <w:r w:rsidRPr="00B11624">
              <w:rPr>
                <w:color w:val="000000"/>
                <w:sz w:val="23"/>
                <w:szCs w:val="23"/>
              </w:rPr>
              <w:t>М.П.</w:t>
            </w:r>
          </w:p>
        </w:tc>
      </w:tr>
    </w:tbl>
    <w:p w14:paraId="7D9E67B3" w14:textId="77777777" w:rsidR="000942B5" w:rsidRPr="00B11624" w:rsidRDefault="000942B5" w:rsidP="000942B5">
      <w:pPr>
        <w:widowControl w:val="0"/>
        <w:rPr>
          <w:b/>
          <w:i/>
          <w:sz w:val="23"/>
          <w:szCs w:val="23"/>
        </w:rPr>
      </w:pPr>
    </w:p>
    <w:p w14:paraId="40FD34B7" w14:textId="77777777" w:rsidR="000942B5" w:rsidRPr="00B11624" w:rsidRDefault="000942B5" w:rsidP="000942B5">
      <w:pPr>
        <w:widowControl w:val="0"/>
        <w:rPr>
          <w:b/>
          <w:i/>
          <w:sz w:val="23"/>
          <w:szCs w:val="23"/>
        </w:rPr>
      </w:pPr>
    </w:p>
    <w:p w14:paraId="4CDC1F88" w14:textId="77777777" w:rsidR="000942B5" w:rsidRPr="00B11624" w:rsidRDefault="000942B5" w:rsidP="000942B5">
      <w:pPr>
        <w:widowControl w:val="0"/>
        <w:rPr>
          <w:b/>
          <w:i/>
          <w:sz w:val="23"/>
          <w:szCs w:val="23"/>
        </w:rPr>
      </w:pPr>
      <w:r w:rsidRPr="00B11624">
        <w:rPr>
          <w:b/>
          <w:i/>
          <w:sz w:val="23"/>
          <w:szCs w:val="23"/>
        </w:rPr>
        <w:br w:type="page"/>
      </w:r>
    </w:p>
    <w:p w14:paraId="33B27016" w14:textId="77777777" w:rsidR="000942B5" w:rsidRPr="00B32919" w:rsidRDefault="000942B5" w:rsidP="000942B5">
      <w:pPr>
        <w:widowControl w:val="0"/>
        <w:tabs>
          <w:tab w:val="left" w:pos="5670"/>
        </w:tabs>
        <w:ind w:left="6237"/>
        <w:rPr>
          <w:sz w:val="23"/>
          <w:szCs w:val="23"/>
        </w:rPr>
      </w:pPr>
      <w:r w:rsidRPr="00B32919">
        <w:rPr>
          <w:sz w:val="23"/>
          <w:szCs w:val="23"/>
        </w:rPr>
        <w:lastRenderedPageBreak/>
        <w:t>Додаток 3</w:t>
      </w:r>
    </w:p>
    <w:p w14:paraId="5F82C100" w14:textId="77777777" w:rsidR="000942B5" w:rsidRPr="00B32919" w:rsidRDefault="000942B5" w:rsidP="000942B5">
      <w:pPr>
        <w:widowControl w:val="0"/>
        <w:tabs>
          <w:tab w:val="left" w:pos="5670"/>
        </w:tabs>
        <w:ind w:left="6237"/>
        <w:rPr>
          <w:sz w:val="23"/>
          <w:szCs w:val="23"/>
        </w:rPr>
      </w:pPr>
      <w:r w:rsidRPr="00B32919">
        <w:rPr>
          <w:sz w:val="23"/>
          <w:szCs w:val="23"/>
        </w:rPr>
        <w:t>до Договору № ________</w:t>
      </w:r>
    </w:p>
    <w:p w14:paraId="36330201" w14:textId="77777777" w:rsidR="000942B5" w:rsidRPr="00B32919" w:rsidRDefault="000942B5" w:rsidP="000942B5">
      <w:pPr>
        <w:widowControl w:val="0"/>
        <w:tabs>
          <w:tab w:val="left" w:pos="5670"/>
        </w:tabs>
        <w:ind w:left="6237"/>
        <w:rPr>
          <w:sz w:val="23"/>
          <w:szCs w:val="23"/>
        </w:rPr>
      </w:pPr>
      <w:r w:rsidRPr="00B32919">
        <w:rPr>
          <w:sz w:val="23"/>
          <w:szCs w:val="23"/>
        </w:rPr>
        <w:t>від _______________2023 р.</w:t>
      </w:r>
    </w:p>
    <w:p w14:paraId="0C2C8DC8" w14:textId="46D5853A" w:rsidR="000942B5" w:rsidRDefault="000942B5" w:rsidP="00BF6592">
      <w:pPr>
        <w:keepNext/>
        <w:spacing w:before="280" w:after="120"/>
        <w:contextualSpacing/>
        <w:jc w:val="center"/>
        <w:rPr>
          <w:b/>
          <w:bCs/>
          <w:sz w:val="23"/>
          <w:szCs w:val="23"/>
        </w:rPr>
      </w:pPr>
    </w:p>
    <w:p w14:paraId="0864DB9D" w14:textId="2D8F221E" w:rsidR="00CA1CC5" w:rsidRDefault="00CA1CC5" w:rsidP="00BF6592">
      <w:pPr>
        <w:keepNext/>
        <w:spacing w:before="280" w:after="120"/>
        <w:contextualSpacing/>
        <w:jc w:val="center"/>
        <w:rPr>
          <w:b/>
          <w:bCs/>
          <w:sz w:val="23"/>
          <w:szCs w:val="23"/>
        </w:rPr>
      </w:pPr>
    </w:p>
    <w:p w14:paraId="671C9969" w14:textId="77777777" w:rsidR="00CA1CC5" w:rsidRPr="00B32919" w:rsidRDefault="00CA1CC5" w:rsidP="00BF6592">
      <w:pPr>
        <w:keepNext/>
        <w:spacing w:before="280" w:after="120"/>
        <w:contextualSpacing/>
        <w:jc w:val="center"/>
        <w:rPr>
          <w:b/>
          <w:bCs/>
          <w:sz w:val="23"/>
          <w:szCs w:val="23"/>
        </w:rPr>
      </w:pPr>
    </w:p>
    <w:p w14:paraId="1ECB71FE" w14:textId="49DF076C" w:rsidR="00BF6592" w:rsidRPr="00B32919" w:rsidRDefault="00BF6592" w:rsidP="00BF6592">
      <w:pPr>
        <w:keepNext/>
        <w:spacing w:before="280" w:after="120"/>
        <w:contextualSpacing/>
        <w:jc w:val="center"/>
        <w:rPr>
          <w:b/>
          <w:bCs/>
          <w:sz w:val="23"/>
          <w:szCs w:val="23"/>
        </w:rPr>
      </w:pPr>
      <w:r w:rsidRPr="00B32919">
        <w:rPr>
          <w:b/>
          <w:bCs/>
          <w:sz w:val="23"/>
          <w:szCs w:val="23"/>
        </w:rPr>
        <w:t>ТЕХНІЧНІ ВИМОГИ</w:t>
      </w:r>
    </w:p>
    <w:p w14:paraId="7DE0DC0F" w14:textId="77777777" w:rsidR="00BF6592" w:rsidRPr="00B32919" w:rsidRDefault="00BF6592" w:rsidP="00BF6592">
      <w:pPr>
        <w:jc w:val="center"/>
        <w:rPr>
          <w:sz w:val="23"/>
          <w:szCs w:val="23"/>
        </w:rPr>
      </w:pPr>
      <w:r w:rsidRPr="00B32919">
        <w:rPr>
          <w:b/>
          <w:bCs/>
          <w:sz w:val="23"/>
          <w:szCs w:val="23"/>
        </w:rPr>
        <w:t>ІНФОРМАЦІЯ ПРО НЕОБХІДНІ ТЕХНІЧНІ, ЯКІСНІ ТА КІЛЬКІСНІ</w:t>
      </w:r>
    </w:p>
    <w:p w14:paraId="366733E5" w14:textId="1806804D" w:rsidR="00BF6592" w:rsidRDefault="00BF6592" w:rsidP="00BF6592">
      <w:pPr>
        <w:spacing w:after="240"/>
        <w:jc w:val="center"/>
        <w:rPr>
          <w:b/>
          <w:bCs/>
          <w:sz w:val="23"/>
          <w:szCs w:val="23"/>
        </w:rPr>
      </w:pPr>
      <w:r w:rsidRPr="00B32919">
        <w:rPr>
          <w:b/>
          <w:bCs/>
          <w:sz w:val="23"/>
          <w:szCs w:val="23"/>
        </w:rPr>
        <w:t>ХАРАКТЕРИСТИКИ ПРЕДМЕТА ЗАКУПІВЛІ (СПЕЦИФІКАЦІЯ)</w:t>
      </w:r>
    </w:p>
    <w:p w14:paraId="4C74CD7C" w14:textId="77777777" w:rsidR="00CA1CC5" w:rsidRPr="00B32919" w:rsidRDefault="00CA1CC5" w:rsidP="00BF6592">
      <w:pPr>
        <w:spacing w:after="240"/>
        <w:jc w:val="center"/>
        <w:rPr>
          <w:sz w:val="23"/>
          <w:szCs w:val="23"/>
        </w:rPr>
      </w:pPr>
    </w:p>
    <w:p w14:paraId="303EA931" w14:textId="77777777" w:rsidR="00BF6592" w:rsidRPr="00B32919" w:rsidRDefault="00BF6592" w:rsidP="00BF6592">
      <w:pPr>
        <w:spacing w:after="240"/>
        <w:ind w:left="720"/>
        <w:contextualSpacing/>
        <w:jc w:val="center"/>
        <w:rPr>
          <w:b/>
          <w:bCs/>
          <w:sz w:val="23"/>
          <w:szCs w:val="23"/>
        </w:rPr>
      </w:pPr>
      <w:bookmarkStart w:id="3" w:name="_Hlk128411204"/>
      <w:r w:rsidRPr="00B32919">
        <w:rPr>
          <w:b/>
          <w:bCs/>
          <w:sz w:val="23"/>
          <w:szCs w:val="23"/>
        </w:rPr>
        <w:t xml:space="preserve">Модернізація інформаційно-комунікаційної системи «Платформа цифрових мобільних сервісів «Київ цифровий» </w:t>
      </w:r>
      <w:bookmarkEnd w:id="3"/>
      <w:r w:rsidRPr="00B32919">
        <w:rPr>
          <w:b/>
          <w:bCs/>
          <w:sz w:val="23"/>
          <w:szCs w:val="23"/>
        </w:rPr>
        <w:t>шляхом створення сервісу внутрішніх голосувань для об’єднань співвласників багатоквартирних будинків та житлово-будівельних кооперативів</w:t>
      </w:r>
    </w:p>
    <w:p w14:paraId="6EED7DD6" w14:textId="77777777" w:rsidR="00BF6592" w:rsidRPr="00B32919" w:rsidRDefault="00BF6592" w:rsidP="0043773D">
      <w:pPr>
        <w:spacing w:after="240"/>
        <w:rPr>
          <w:b/>
          <w:bCs/>
          <w:sz w:val="23"/>
          <w:szCs w:val="23"/>
        </w:rPr>
      </w:pPr>
    </w:p>
    <w:p w14:paraId="28016E0F" w14:textId="3B0FB73A" w:rsidR="00BF6592" w:rsidRPr="00B32919" w:rsidRDefault="00BF6592" w:rsidP="00BF6592">
      <w:pPr>
        <w:spacing w:before="60" w:after="60"/>
        <w:ind w:firstLine="703"/>
        <w:jc w:val="both"/>
        <w:rPr>
          <w:sz w:val="23"/>
          <w:szCs w:val="23"/>
        </w:rPr>
      </w:pPr>
      <w:r w:rsidRPr="00B32919">
        <w:rPr>
          <w:sz w:val="23"/>
          <w:szCs w:val="23"/>
        </w:rPr>
        <w:t>Модернізація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житлово-будівельних кооперативів виконується в межах реалізації заходу 14.1 «Розвиток, впровадження та модернізація міської платформи управління даними та сервісами, інформаційних та довідкових систем/порталів м. Києва» Комплексної міської цільової програми «Електронна столиця» на 2019-2023 роки, затвердженої рішенням Київської міської ради від 18.12.2018 № 461/6512 (зі змінами, внесеними рішенням Київської міської ради від 08.12.2022 № 5824/5865).</w:t>
      </w:r>
    </w:p>
    <w:p w14:paraId="59E7FDE7" w14:textId="77777777" w:rsidR="00BF6592" w:rsidRPr="00B32919" w:rsidRDefault="00BF6592" w:rsidP="00BF6592">
      <w:pPr>
        <w:keepNext/>
        <w:spacing w:before="280" w:after="280"/>
        <w:jc w:val="center"/>
        <w:outlineLvl w:val="0"/>
        <w:rPr>
          <w:b/>
          <w:bCs/>
          <w:caps/>
          <w:sz w:val="23"/>
          <w:szCs w:val="23"/>
        </w:rPr>
      </w:pPr>
      <w:r w:rsidRPr="00B32919">
        <w:rPr>
          <w:b/>
          <w:bCs/>
          <w:caps/>
          <w:sz w:val="23"/>
          <w:szCs w:val="23"/>
        </w:rPr>
        <w:t>ПЕРЕЛІК УМОВНИХ СКОРОЧЕНЬ, ОСНОВНИХ ТЕРМІНІВ ТА ВИЗНАЧЕНЬ</w:t>
      </w:r>
    </w:p>
    <w:p w14:paraId="3404798F" w14:textId="09464607" w:rsidR="00BF6592" w:rsidRPr="00B32919" w:rsidRDefault="00BF6592" w:rsidP="00BF6592">
      <w:pPr>
        <w:spacing w:after="60"/>
        <w:ind w:firstLine="709"/>
        <w:jc w:val="both"/>
        <w:rPr>
          <w:sz w:val="23"/>
          <w:szCs w:val="23"/>
        </w:rPr>
      </w:pPr>
      <w:r w:rsidRPr="00B32919">
        <w:rPr>
          <w:sz w:val="23"/>
          <w:szCs w:val="23"/>
        </w:rPr>
        <w:t>У цьому документі використовуються терміни, визначені у Законах України «Про електронні довірчі послуги», «Про захист інформації в інформаційно-комунікаційних системах» й інших</w:t>
      </w:r>
      <w:r w:rsidRPr="00B32919" w:rsidDel="7BB885C3">
        <w:rPr>
          <w:sz w:val="23"/>
          <w:szCs w:val="23"/>
        </w:rPr>
        <w:t xml:space="preserve"> </w:t>
      </w:r>
      <w:r w:rsidRPr="00B32919">
        <w:rPr>
          <w:sz w:val="23"/>
          <w:szCs w:val="23"/>
        </w:rPr>
        <w:t xml:space="preserve">нормативно-правових документах, перелік яких зазначений в підрозділі </w:t>
      </w:r>
      <w:r w:rsidRPr="00B32919">
        <w:rPr>
          <w:sz w:val="23"/>
          <w:szCs w:val="23"/>
          <w:shd w:val="clear" w:color="auto" w:fill="E6E6E6"/>
        </w:rPr>
        <w:fldChar w:fldCharType="begin"/>
      </w:r>
      <w:r w:rsidRPr="00B32919">
        <w:rPr>
          <w:sz w:val="23"/>
          <w:szCs w:val="23"/>
        </w:rPr>
        <w:instrText xml:space="preserve"> REF _Ref126599256 \r \h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1.1</w:t>
      </w:r>
      <w:r w:rsidRPr="00B32919">
        <w:rPr>
          <w:sz w:val="23"/>
          <w:szCs w:val="23"/>
          <w:shd w:val="clear" w:color="auto" w:fill="E6E6E6"/>
        </w:rPr>
        <w:fldChar w:fldCharType="end"/>
      </w:r>
      <w:r w:rsidRPr="00B32919">
        <w:rPr>
          <w:sz w:val="23"/>
          <w:szCs w:val="23"/>
        </w:rPr>
        <w:t xml:space="preserve"> цих Технічних вимог.</w:t>
      </w:r>
    </w:p>
    <w:p w14:paraId="2AB83958" w14:textId="77777777" w:rsidR="00BF6592" w:rsidRPr="00B32919" w:rsidRDefault="00BF6592" w:rsidP="00BF6592">
      <w:pPr>
        <w:spacing w:after="60"/>
        <w:ind w:firstLine="709"/>
        <w:jc w:val="both"/>
        <w:rPr>
          <w:sz w:val="23"/>
          <w:szCs w:val="23"/>
        </w:rPr>
      </w:pPr>
      <w:r w:rsidRPr="00B32919">
        <w:rPr>
          <w:sz w:val="23"/>
          <w:szCs w:val="23"/>
        </w:rPr>
        <w:t>Інші терміни та скорочення, що вживаються в цьому документі, наведені нижче.</w:t>
      </w:r>
    </w:p>
    <w:tbl>
      <w:tblPr>
        <w:tblW w:w="10070"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7655"/>
      </w:tblGrid>
      <w:tr w:rsidR="00BF6592" w:rsidRPr="00B32919" w14:paraId="160BD24C" w14:textId="77777777" w:rsidTr="0043773D">
        <w:trPr>
          <w:trHeight w:val="300"/>
          <w:tblHeader/>
        </w:trPr>
        <w:tc>
          <w:tcPr>
            <w:tcW w:w="2415" w:type="dxa"/>
            <w:tcBorders>
              <w:top w:val="single" w:sz="4" w:space="0" w:color="auto"/>
              <w:left w:val="single" w:sz="4" w:space="0" w:color="auto"/>
              <w:bottom w:val="single" w:sz="4" w:space="0" w:color="auto"/>
              <w:right w:val="single" w:sz="4" w:space="0" w:color="auto"/>
            </w:tcBorders>
            <w:shd w:val="clear" w:color="auto" w:fill="D9D9D9"/>
            <w:vAlign w:val="center"/>
          </w:tcPr>
          <w:p w14:paraId="787CA900" w14:textId="77777777" w:rsidR="00BF6592" w:rsidRPr="00B32919" w:rsidRDefault="00BF6592" w:rsidP="00D109AC">
            <w:pPr>
              <w:spacing w:before="60" w:after="60"/>
              <w:ind w:left="57" w:right="57"/>
              <w:jc w:val="center"/>
              <w:rPr>
                <w:b/>
                <w:sz w:val="23"/>
                <w:szCs w:val="23"/>
                <w:lang w:eastAsia="ru-RU" w:bidi="he-IL"/>
              </w:rPr>
            </w:pPr>
            <w:r w:rsidRPr="00B32919">
              <w:rPr>
                <w:b/>
                <w:sz w:val="23"/>
                <w:szCs w:val="23"/>
              </w:rPr>
              <w:t>Терміни та скорочення</w:t>
            </w:r>
          </w:p>
        </w:tc>
        <w:tc>
          <w:tcPr>
            <w:tcW w:w="7655" w:type="dxa"/>
            <w:tcBorders>
              <w:top w:val="single" w:sz="4" w:space="0" w:color="auto"/>
              <w:left w:val="single" w:sz="4" w:space="0" w:color="auto"/>
              <w:bottom w:val="single" w:sz="4" w:space="0" w:color="auto"/>
              <w:right w:val="single" w:sz="4" w:space="0" w:color="auto"/>
            </w:tcBorders>
            <w:shd w:val="clear" w:color="auto" w:fill="D9D9D9"/>
            <w:vAlign w:val="center"/>
          </w:tcPr>
          <w:p w14:paraId="616C6281" w14:textId="77777777" w:rsidR="00BF6592" w:rsidRPr="00B32919" w:rsidRDefault="00BF6592" w:rsidP="00D109AC">
            <w:pPr>
              <w:spacing w:before="60" w:after="60"/>
              <w:ind w:left="57" w:right="57"/>
              <w:jc w:val="center"/>
              <w:rPr>
                <w:b/>
                <w:sz w:val="23"/>
                <w:szCs w:val="23"/>
                <w:lang w:eastAsia="ru-RU" w:bidi="he-IL"/>
              </w:rPr>
            </w:pPr>
            <w:r w:rsidRPr="00B32919">
              <w:rPr>
                <w:b/>
                <w:sz w:val="23"/>
                <w:szCs w:val="23"/>
              </w:rPr>
              <w:t>Визначення</w:t>
            </w:r>
          </w:p>
        </w:tc>
      </w:tr>
      <w:tr w:rsidR="00BF6592" w:rsidRPr="00B32919" w14:paraId="7BB8E111" w14:textId="77777777" w:rsidTr="0043773D">
        <w:trPr>
          <w:trHeight w:val="1108"/>
        </w:trPr>
        <w:tc>
          <w:tcPr>
            <w:tcW w:w="2415" w:type="dxa"/>
            <w:tcBorders>
              <w:top w:val="single" w:sz="4" w:space="0" w:color="auto"/>
            </w:tcBorders>
            <w:tcMar>
              <w:top w:w="0" w:type="dxa"/>
              <w:left w:w="115" w:type="dxa"/>
              <w:bottom w:w="0" w:type="dxa"/>
              <w:right w:w="115" w:type="dxa"/>
            </w:tcMar>
          </w:tcPr>
          <w:p w14:paraId="5E8F6282" w14:textId="77777777" w:rsidR="00BF6592" w:rsidRPr="00B32919" w:rsidRDefault="00BF6592" w:rsidP="00D109AC">
            <w:pPr>
              <w:rPr>
                <w:sz w:val="23"/>
                <w:szCs w:val="23"/>
                <w:lang w:eastAsia="ru-RU" w:bidi="he-IL"/>
              </w:rPr>
            </w:pPr>
            <w:r w:rsidRPr="00B32919">
              <w:rPr>
                <w:sz w:val="23"/>
                <w:szCs w:val="23"/>
              </w:rPr>
              <w:t>Адміністратор</w:t>
            </w:r>
          </w:p>
        </w:tc>
        <w:tc>
          <w:tcPr>
            <w:tcW w:w="7655" w:type="dxa"/>
            <w:tcBorders>
              <w:top w:val="single" w:sz="4" w:space="0" w:color="auto"/>
            </w:tcBorders>
            <w:tcMar>
              <w:top w:w="0" w:type="dxa"/>
              <w:left w:w="115" w:type="dxa"/>
              <w:bottom w:w="0" w:type="dxa"/>
              <w:right w:w="115" w:type="dxa"/>
            </w:tcMar>
            <w:vAlign w:val="center"/>
          </w:tcPr>
          <w:p w14:paraId="3DC2F835" w14:textId="77777777" w:rsidR="00BF6592" w:rsidRPr="00B32919" w:rsidRDefault="00BF6592" w:rsidP="00D109AC">
            <w:pPr>
              <w:spacing w:after="40"/>
              <w:jc w:val="both"/>
              <w:rPr>
                <w:sz w:val="23"/>
                <w:szCs w:val="23"/>
                <w:lang w:eastAsia="ru-RU" w:bidi="he-IL"/>
              </w:rPr>
            </w:pPr>
            <w:r w:rsidRPr="00B32919">
              <w:rPr>
                <w:sz w:val="23"/>
                <w:szCs w:val="23"/>
              </w:rPr>
              <w:t>Працівник(и), посадові обов’язки якого (яких) передбачають надання права визначати та призначати рівні доступу, ролі, а також здійснювати управління довідниками</w:t>
            </w:r>
          </w:p>
        </w:tc>
      </w:tr>
      <w:tr w:rsidR="00BF6592" w:rsidRPr="00B32919" w14:paraId="25F2D58B" w14:textId="77777777" w:rsidTr="0043773D">
        <w:trPr>
          <w:trHeight w:val="300"/>
        </w:trPr>
        <w:tc>
          <w:tcPr>
            <w:tcW w:w="2415" w:type="dxa"/>
            <w:tcMar>
              <w:top w:w="0" w:type="dxa"/>
              <w:left w:w="115" w:type="dxa"/>
              <w:bottom w:w="0" w:type="dxa"/>
              <w:right w:w="115" w:type="dxa"/>
            </w:tcMar>
          </w:tcPr>
          <w:p w14:paraId="7E9F44E1" w14:textId="77777777" w:rsidR="00BF6592" w:rsidRPr="00B32919" w:rsidRDefault="00BF6592" w:rsidP="00D109AC">
            <w:pPr>
              <w:rPr>
                <w:sz w:val="23"/>
                <w:szCs w:val="23"/>
                <w:lang w:eastAsia="ru-RU" w:bidi="he-IL"/>
              </w:rPr>
            </w:pPr>
            <w:r w:rsidRPr="00B32919">
              <w:rPr>
                <w:sz w:val="23"/>
                <w:szCs w:val="23"/>
              </w:rPr>
              <w:t>АЦ</w:t>
            </w:r>
          </w:p>
        </w:tc>
        <w:tc>
          <w:tcPr>
            <w:tcW w:w="7655" w:type="dxa"/>
            <w:tcMar>
              <w:top w:w="0" w:type="dxa"/>
              <w:left w:w="115" w:type="dxa"/>
              <w:bottom w:w="0" w:type="dxa"/>
              <w:right w:w="115" w:type="dxa"/>
            </w:tcMar>
            <w:vAlign w:val="center"/>
          </w:tcPr>
          <w:p w14:paraId="3F2267BF" w14:textId="77777777" w:rsidR="00BF6592" w:rsidRPr="00B32919" w:rsidRDefault="00BF6592" w:rsidP="00D109AC">
            <w:pPr>
              <w:spacing w:after="40"/>
              <w:jc w:val="both"/>
              <w:rPr>
                <w:sz w:val="23"/>
                <w:szCs w:val="23"/>
                <w:lang w:eastAsia="ru-RU" w:bidi="he-IL"/>
              </w:rPr>
            </w:pPr>
            <w:r w:rsidRPr="00B32919">
              <w:rPr>
                <w:sz w:val="23"/>
                <w:szCs w:val="23"/>
              </w:rPr>
              <w:t>Адміністративний центр інформаційно-комунікаційної системи «Платформа цифрових мобільних сервісів «Київ цифровий»</w:t>
            </w:r>
          </w:p>
        </w:tc>
      </w:tr>
      <w:tr w:rsidR="00BF6592" w:rsidRPr="00B32919" w14:paraId="23999911" w14:textId="77777777" w:rsidTr="0043773D">
        <w:trPr>
          <w:trHeight w:val="300"/>
        </w:trPr>
        <w:tc>
          <w:tcPr>
            <w:tcW w:w="2415" w:type="dxa"/>
            <w:tcMar>
              <w:top w:w="0" w:type="dxa"/>
              <w:left w:w="115" w:type="dxa"/>
              <w:bottom w:w="0" w:type="dxa"/>
              <w:right w:w="115" w:type="dxa"/>
            </w:tcMar>
          </w:tcPr>
          <w:p w14:paraId="6FF6F016" w14:textId="77777777" w:rsidR="00BF6592" w:rsidRPr="00B32919" w:rsidRDefault="00BF6592" w:rsidP="00D109AC">
            <w:pPr>
              <w:rPr>
                <w:sz w:val="23"/>
                <w:szCs w:val="23"/>
                <w:lang w:eastAsia="ru-RU" w:bidi="he-IL"/>
              </w:rPr>
            </w:pPr>
            <w:r w:rsidRPr="00B32919">
              <w:rPr>
                <w:sz w:val="23"/>
                <w:szCs w:val="23"/>
              </w:rPr>
              <w:t>БД</w:t>
            </w:r>
          </w:p>
        </w:tc>
        <w:tc>
          <w:tcPr>
            <w:tcW w:w="7655" w:type="dxa"/>
            <w:tcMar>
              <w:top w:w="0" w:type="dxa"/>
              <w:left w:w="115" w:type="dxa"/>
              <w:bottom w:w="0" w:type="dxa"/>
              <w:right w:w="115" w:type="dxa"/>
            </w:tcMar>
            <w:vAlign w:val="center"/>
          </w:tcPr>
          <w:p w14:paraId="6F657DD7" w14:textId="77777777" w:rsidR="00BF6592" w:rsidRPr="00B32919" w:rsidRDefault="00BF6592" w:rsidP="00D109AC">
            <w:pPr>
              <w:spacing w:after="40"/>
              <w:jc w:val="both"/>
              <w:rPr>
                <w:sz w:val="23"/>
                <w:szCs w:val="23"/>
                <w:lang w:eastAsia="ru-RU" w:bidi="he-IL"/>
              </w:rPr>
            </w:pPr>
            <w:r w:rsidRPr="00B32919">
              <w:rPr>
                <w:sz w:val="23"/>
                <w:szCs w:val="23"/>
              </w:rPr>
              <w:t>База даних − сукупність даних, організованих відповідно до концепції, яка описує характеристику цих даних і взаємозв’язки між її елементами; ця сукупність підтримує щонайменше одну з областей застосування (за стандартом ISO/IEC 2382:2015)</w:t>
            </w:r>
          </w:p>
        </w:tc>
      </w:tr>
      <w:tr w:rsidR="00BF6592" w:rsidRPr="00B32919" w14:paraId="64378ECE" w14:textId="77777777" w:rsidTr="0043773D">
        <w:trPr>
          <w:trHeight w:val="300"/>
        </w:trPr>
        <w:tc>
          <w:tcPr>
            <w:tcW w:w="2415" w:type="dxa"/>
            <w:tcMar>
              <w:top w:w="0" w:type="dxa"/>
              <w:left w:w="115" w:type="dxa"/>
              <w:bottom w:w="0" w:type="dxa"/>
              <w:right w:w="115" w:type="dxa"/>
            </w:tcMar>
          </w:tcPr>
          <w:p w14:paraId="5691F3AC" w14:textId="77777777" w:rsidR="00BF6592" w:rsidRPr="00B32919" w:rsidRDefault="00BF6592" w:rsidP="00D109AC">
            <w:pPr>
              <w:rPr>
                <w:sz w:val="23"/>
                <w:szCs w:val="23"/>
                <w:lang w:eastAsia="ru-RU" w:bidi="he-IL"/>
              </w:rPr>
            </w:pPr>
            <w:r w:rsidRPr="00B32919">
              <w:rPr>
                <w:sz w:val="23"/>
                <w:szCs w:val="23"/>
              </w:rPr>
              <w:t>Внутрішній користувач</w:t>
            </w:r>
          </w:p>
          <w:p w14:paraId="383DE6CD" w14:textId="77777777" w:rsidR="00BF6592" w:rsidRPr="00B32919" w:rsidRDefault="00BF6592" w:rsidP="00D109AC">
            <w:pPr>
              <w:rPr>
                <w:sz w:val="23"/>
                <w:szCs w:val="23"/>
                <w:lang w:eastAsia="ru-RU" w:bidi="he-IL"/>
              </w:rPr>
            </w:pPr>
            <w:r w:rsidRPr="00B32919">
              <w:rPr>
                <w:sz w:val="23"/>
                <w:szCs w:val="23"/>
              </w:rPr>
              <w:t>(адміністратор, модератор)</w:t>
            </w:r>
          </w:p>
        </w:tc>
        <w:tc>
          <w:tcPr>
            <w:tcW w:w="7655" w:type="dxa"/>
            <w:tcMar>
              <w:top w:w="0" w:type="dxa"/>
              <w:left w:w="115" w:type="dxa"/>
              <w:bottom w:w="0" w:type="dxa"/>
              <w:right w:w="115" w:type="dxa"/>
            </w:tcMar>
            <w:vAlign w:val="center"/>
          </w:tcPr>
          <w:p w14:paraId="39CC0DBB" w14:textId="77777777" w:rsidR="00BF6592" w:rsidRPr="00B32919" w:rsidRDefault="00BF6592" w:rsidP="00D109AC">
            <w:pPr>
              <w:spacing w:after="40"/>
              <w:jc w:val="both"/>
              <w:rPr>
                <w:sz w:val="23"/>
                <w:szCs w:val="23"/>
              </w:rPr>
            </w:pPr>
            <w:r w:rsidRPr="00B32919">
              <w:rPr>
                <w:sz w:val="23"/>
                <w:szCs w:val="23"/>
              </w:rPr>
              <w:t>Особа, на яку покладено виконання певних функцій з  адміністрування інформаційно-комунікаційної системи «Платформа цифрових мобільних сервісів «Київ цифровий» згідно з визначеною рольовою моделлю та повноваженнями</w:t>
            </w:r>
          </w:p>
        </w:tc>
      </w:tr>
      <w:tr w:rsidR="00BF6592" w:rsidRPr="00B32919" w14:paraId="372A3C80" w14:textId="77777777" w:rsidTr="0043773D">
        <w:trPr>
          <w:trHeight w:val="1879"/>
        </w:trPr>
        <w:tc>
          <w:tcPr>
            <w:tcW w:w="2415" w:type="dxa"/>
            <w:tcMar>
              <w:top w:w="0" w:type="dxa"/>
              <w:left w:w="115" w:type="dxa"/>
              <w:bottom w:w="0" w:type="dxa"/>
              <w:right w:w="115" w:type="dxa"/>
            </w:tcMar>
          </w:tcPr>
          <w:p w14:paraId="426E66CD" w14:textId="77777777" w:rsidR="00BF6592" w:rsidRPr="00B32919" w:rsidRDefault="00BF6592" w:rsidP="00D109AC">
            <w:pPr>
              <w:spacing w:after="160"/>
              <w:rPr>
                <w:sz w:val="23"/>
                <w:szCs w:val="23"/>
              </w:rPr>
            </w:pPr>
            <w:r w:rsidRPr="00B32919">
              <w:rPr>
                <w:sz w:val="23"/>
                <w:szCs w:val="23"/>
              </w:rPr>
              <w:lastRenderedPageBreak/>
              <w:t>ЖБК</w:t>
            </w:r>
          </w:p>
        </w:tc>
        <w:tc>
          <w:tcPr>
            <w:tcW w:w="7655" w:type="dxa"/>
            <w:tcMar>
              <w:top w:w="0" w:type="dxa"/>
              <w:left w:w="115" w:type="dxa"/>
              <w:bottom w:w="0" w:type="dxa"/>
              <w:right w:w="115" w:type="dxa"/>
            </w:tcMar>
            <w:vAlign w:val="center"/>
          </w:tcPr>
          <w:p w14:paraId="206AAAE1" w14:textId="77777777" w:rsidR="00BF6592" w:rsidRPr="00B32919" w:rsidRDefault="00BF6592" w:rsidP="00D109AC">
            <w:pPr>
              <w:spacing w:after="40"/>
              <w:jc w:val="both"/>
              <w:rPr>
                <w:b/>
                <w:bCs/>
                <w:sz w:val="23"/>
                <w:szCs w:val="23"/>
              </w:rPr>
            </w:pPr>
            <w:r w:rsidRPr="00B32919">
              <w:rPr>
                <w:sz w:val="23"/>
                <w:szCs w:val="23"/>
              </w:rPr>
              <w:t>Житлово-будівельний кооператив – юридична особа, утворена фізичними та/або юридичними особами, які добровільно об’єдналися на основі об’єднання їх майнових пайових внесків для участі в будівництві або реконструкції житлового будинку (будинків) і наступної його (їх) експлуатації</w:t>
            </w:r>
          </w:p>
        </w:tc>
      </w:tr>
      <w:tr w:rsidR="006536BC" w:rsidRPr="00B32919" w14:paraId="5DFFF32E" w14:textId="77777777" w:rsidTr="0043773D">
        <w:trPr>
          <w:trHeight w:val="300"/>
        </w:trPr>
        <w:tc>
          <w:tcPr>
            <w:tcW w:w="2415" w:type="dxa"/>
            <w:tcMar>
              <w:top w:w="0" w:type="dxa"/>
              <w:left w:w="115" w:type="dxa"/>
              <w:bottom w:w="0" w:type="dxa"/>
              <w:right w:w="115" w:type="dxa"/>
            </w:tcMar>
          </w:tcPr>
          <w:p w14:paraId="6085ABDD" w14:textId="6972AD2F" w:rsidR="006536BC" w:rsidRPr="00B32919" w:rsidRDefault="006536BC" w:rsidP="00D109AC">
            <w:pPr>
              <w:spacing w:after="160"/>
              <w:rPr>
                <w:sz w:val="23"/>
                <w:szCs w:val="23"/>
              </w:rPr>
            </w:pPr>
            <w:r w:rsidRPr="00B32919">
              <w:rPr>
                <w:sz w:val="23"/>
                <w:szCs w:val="23"/>
              </w:rPr>
              <w:t>Замовник</w:t>
            </w:r>
          </w:p>
        </w:tc>
        <w:tc>
          <w:tcPr>
            <w:tcW w:w="7655" w:type="dxa"/>
            <w:tcMar>
              <w:top w:w="0" w:type="dxa"/>
              <w:left w:w="115" w:type="dxa"/>
              <w:bottom w:w="0" w:type="dxa"/>
              <w:right w:w="115" w:type="dxa"/>
            </w:tcMar>
            <w:vAlign w:val="center"/>
          </w:tcPr>
          <w:p w14:paraId="031F2CA2" w14:textId="47B7D36A" w:rsidR="006536BC" w:rsidRPr="00B32919" w:rsidRDefault="006536BC" w:rsidP="00D109AC">
            <w:pPr>
              <w:spacing w:after="40"/>
              <w:jc w:val="both"/>
              <w:rPr>
                <w:sz w:val="23"/>
                <w:szCs w:val="23"/>
              </w:rPr>
            </w:pPr>
            <w:r w:rsidRPr="00B32919">
              <w:rPr>
                <w:sz w:val="23"/>
                <w:szCs w:val="23"/>
              </w:rPr>
              <w:t>Юридична особа, яка уклала договір з Виконавцем про надання послуг</w:t>
            </w:r>
          </w:p>
        </w:tc>
      </w:tr>
      <w:tr w:rsidR="00BF6592" w:rsidRPr="00B32919" w14:paraId="5677FF0A" w14:textId="77777777" w:rsidTr="0043773D">
        <w:trPr>
          <w:trHeight w:val="300"/>
        </w:trPr>
        <w:tc>
          <w:tcPr>
            <w:tcW w:w="2415" w:type="dxa"/>
            <w:tcMar>
              <w:top w:w="0" w:type="dxa"/>
              <w:left w:w="115" w:type="dxa"/>
              <w:bottom w:w="0" w:type="dxa"/>
              <w:right w:w="115" w:type="dxa"/>
            </w:tcMar>
          </w:tcPr>
          <w:p w14:paraId="6A5FCE44" w14:textId="77777777" w:rsidR="00BF6592" w:rsidRPr="00B32919" w:rsidRDefault="00BF6592" w:rsidP="00D109AC">
            <w:pPr>
              <w:spacing w:after="160"/>
              <w:rPr>
                <w:sz w:val="23"/>
                <w:szCs w:val="23"/>
              </w:rPr>
            </w:pPr>
            <w:r w:rsidRPr="00B32919">
              <w:rPr>
                <w:sz w:val="23"/>
                <w:szCs w:val="23"/>
              </w:rPr>
              <w:t>Голова ЖБК</w:t>
            </w:r>
          </w:p>
        </w:tc>
        <w:tc>
          <w:tcPr>
            <w:tcW w:w="7655" w:type="dxa"/>
            <w:tcMar>
              <w:top w:w="0" w:type="dxa"/>
              <w:left w:w="115" w:type="dxa"/>
              <w:bottom w:w="0" w:type="dxa"/>
              <w:right w:w="115" w:type="dxa"/>
            </w:tcMar>
            <w:vAlign w:val="center"/>
          </w:tcPr>
          <w:p w14:paraId="787909C0" w14:textId="77777777" w:rsidR="00BF6592" w:rsidRPr="00B32919" w:rsidRDefault="00BF6592" w:rsidP="00D109AC">
            <w:pPr>
              <w:spacing w:after="40"/>
              <w:jc w:val="both"/>
              <w:rPr>
                <w:sz w:val="23"/>
                <w:szCs w:val="23"/>
              </w:rPr>
            </w:pPr>
            <w:r w:rsidRPr="00B32919">
              <w:rPr>
                <w:sz w:val="23"/>
                <w:szCs w:val="23"/>
              </w:rPr>
              <w:t>Особа, яка обирається членами кооперативу для керівництва та управління справами й діяльністю кооперативу у сфері житлового будівництва та управління нерухомістю</w:t>
            </w:r>
          </w:p>
        </w:tc>
      </w:tr>
      <w:tr w:rsidR="00BF6592" w:rsidRPr="00B32919" w14:paraId="39CA4220" w14:textId="77777777" w:rsidTr="0043773D">
        <w:trPr>
          <w:trHeight w:val="300"/>
        </w:trPr>
        <w:tc>
          <w:tcPr>
            <w:tcW w:w="2415" w:type="dxa"/>
            <w:tcMar>
              <w:top w:w="0" w:type="dxa"/>
              <w:left w:w="115" w:type="dxa"/>
              <w:bottom w:w="0" w:type="dxa"/>
              <w:right w:w="115" w:type="dxa"/>
            </w:tcMar>
          </w:tcPr>
          <w:p w14:paraId="547FF8E0" w14:textId="77777777" w:rsidR="00BF6592" w:rsidRPr="00B32919" w:rsidRDefault="00BF6592" w:rsidP="00D109AC">
            <w:pPr>
              <w:rPr>
                <w:sz w:val="23"/>
                <w:szCs w:val="23"/>
              </w:rPr>
            </w:pPr>
            <w:r w:rsidRPr="00B32919">
              <w:rPr>
                <w:sz w:val="23"/>
                <w:szCs w:val="23"/>
              </w:rPr>
              <w:t>Голова ОСББ</w:t>
            </w:r>
          </w:p>
        </w:tc>
        <w:tc>
          <w:tcPr>
            <w:tcW w:w="7655" w:type="dxa"/>
            <w:tcMar>
              <w:top w:w="0" w:type="dxa"/>
              <w:left w:w="115" w:type="dxa"/>
              <w:bottom w:w="0" w:type="dxa"/>
              <w:right w:w="115" w:type="dxa"/>
            </w:tcMar>
            <w:vAlign w:val="center"/>
          </w:tcPr>
          <w:p w14:paraId="4C7B85D6" w14:textId="77777777" w:rsidR="00BF6592" w:rsidRPr="00B32919" w:rsidRDefault="00BF6592" w:rsidP="00D109AC">
            <w:pPr>
              <w:spacing w:after="40"/>
              <w:jc w:val="both"/>
              <w:rPr>
                <w:sz w:val="23"/>
                <w:szCs w:val="23"/>
              </w:rPr>
            </w:pPr>
            <w:r w:rsidRPr="00B32919">
              <w:rPr>
                <w:sz w:val="23"/>
                <w:szCs w:val="23"/>
              </w:rPr>
              <w:t xml:space="preserve">Голова правління об’єднання співвласників багатоквартирного будинку (ОСББ) </w:t>
            </w:r>
          </w:p>
        </w:tc>
      </w:tr>
      <w:tr w:rsidR="00BF6592" w:rsidRPr="00B32919" w14:paraId="55530184" w14:textId="77777777" w:rsidTr="0043773D">
        <w:trPr>
          <w:trHeight w:val="300"/>
        </w:trPr>
        <w:tc>
          <w:tcPr>
            <w:tcW w:w="2415" w:type="dxa"/>
            <w:tcMar>
              <w:top w:w="0" w:type="dxa"/>
              <w:left w:w="115" w:type="dxa"/>
              <w:bottom w:w="0" w:type="dxa"/>
              <w:right w:w="115" w:type="dxa"/>
            </w:tcMar>
          </w:tcPr>
          <w:p w14:paraId="1F57A83C" w14:textId="77777777" w:rsidR="00BF6592" w:rsidRPr="00B32919" w:rsidRDefault="00BF6592" w:rsidP="00D109AC">
            <w:pPr>
              <w:rPr>
                <w:sz w:val="23"/>
                <w:szCs w:val="23"/>
                <w:lang w:eastAsia="ru-RU" w:bidi="he-IL"/>
              </w:rPr>
            </w:pPr>
            <w:r w:rsidRPr="00B32919">
              <w:rPr>
                <w:sz w:val="23"/>
                <w:szCs w:val="23"/>
              </w:rPr>
              <w:t>ГОСТ</w:t>
            </w:r>
          </w:p>
        </w:tc>
        <w:tc>
          <w:tcPr>
            <w:tcW w:w="7655" w:type="dxa"/>
            <w:tcMar>
              <w:top w:w="0" w:type="dxa"/>
              <w:left w:w="115" w:type="dxa"/>
              <w:bottom w:w="0" w:type="dxa"/>
              <w:right w:w="115" w:type="dxa"/>
            </w:tcMar>
            <w:vAlign w:val="center"/>
          </w:tcPr>
          <w:p w14:paraId="00DDBAC6" w14:textId="77777777" w:rsidR="00BF6592" w:rsidRPr="00B32919" w:rsidRDefault="00BF6592" w:rsidP="00D109AC">
            <w:pPr>
              <w:spacing w:after="40"/>
              <w:jc w:val="both"/>
              <w:rPr>
                <w:sz w:val="23"/>
                <w:szCs w:val="23"/>
              </w:rPr>
            </w:pPr>
            <w:r w:rsidRPr="00B32919">
              <w:rPr>
                <w:sz w:val="23"/>
                <w:szCs w:val="23"/>
                <w:lang w:val="ru-RU"/>
              </w:rPr>
              <w:t>Государственный</w:t>
            </w:r>
            <w:r w:rsidRPr="00B32919">
              <w:rPr>
                <w:sz w:val="23"/>
                <w:szCs w:val="23"/>
              </w:rPr>
              <w:t xml:space="preserve"> стандарт – неперекладений українською мовою міждержавний стандарт</w:t>
            </w:r>
          </w:p>
        </w:tc>
      </w:tr>
      <w:tr w:rsidR="00BF6592" w:rsidRPr="00B32919" w14:paraId="6CEC5A83" w14:textId="77777777" w:rsidTr="0043773D">
        <w:trPr>
          <w:trHeight w:val="300"/>
        </w:trPr>
        <w:tc>
          <w:tcPr>
            <w:tcW w:w="2415" w:type="dxa"/>
            <w:tcMar>
              <w:top w:w="0" w:type="dxa"/>
              <w:left w:w="115" w:type="dxa"/>
              <w:bottom w:w="0" w:type="dxa"/>
              <w:right w:w="115" w:type="dxa"/>
            </w:tcMar>
          </w:tcPr>
          <w:p w14:paraId="6C6DF8A6" w14:textId="77777777" w:rsidR="00BF6592" w:rsidRPr="00B32919" w:rsidRDefault="00BF6592" w:rsidP="00D109AC">
            <w:pPr>
              <w:rPr>
                <w:sz w:val="23"/>
                <w:szCs w:val="23"/>
                <w:lang w:eastAsia="ru-RU" w:bidi="he-IL"/>
              </w:rPr>
            </w:pPr>
            <w:r w:rsidRPr="00B32919">
              <w:rPr>
                <w:sz w:val="23"/>
                <w:szCs w:val="23"/>
              </w:rPr>
              <w:t>ДСТУ</w:t>
            </w:r>
          </w:p>
        </w:tc>
        <w:tc>
          <w:tcPr>
            <w:tcW w:w="7655" w:type="dxa"/>
            <w:tcMar>
              <w:top w:w="0" w:type="dxa"/>
              <w:left w:w="115" w:type="dxa"/>
              <w:bottom w:w="0" w:type="dxa"/>
              <w:right w:w="115" w:type="dxa"/>
            </w:tcMar>
            <w:vAlign w:val="center"/>
          </w:tcPr>
          <w:p w14:paraId="51E8D97C" w14:textId="77777777" w:rsidR="00BF6592" w:rsidRPr="00B32919" w:rsidRDefault="00BF6592" w:rsidP="00D109AC">
            <w:pPr>
              <w:spacing w:after="40"/>
              <w:jc w:val="both"/>
              <w:rPr>
                <w:sz w:val="23"/>
                <w:szCs w:val="23"/>
                <w:lang w:eastAsia="ru-RU" w:bidi="he-IL"/>
              </w:rPr>
            </w:pPr>
            <w:r w:rsidRPr="00B32919">
              <w:rPr>
                <w:sz w:val="23"/>
                <w:szCs w:val="23"/>
              </w:rPr>
              <w:t>Державний стандарт України</w:t>
            </w:r>
          </w:p>
        </w:tc>
      </w:tr>
      <w:tr w:rsidR="00BF6592" w:rsidRPr="00B32919" w14:paraId="07F38446" w14:textId="77777777" w:rsidTr="0043773D">
        <w:trPr>
          <w:trHeight w:val="300"/>
        </w:trPr>
        <w:tc>
          <w:tcPr>
            <w:tcW w:w="2415" w:type="dxa"/>
            <w:tcMar>
              <w:top w:w="0" w:type="dxa"/>
              <w:left w:w="115" w:type="dxa"/>
              <w:bottom w:w="0" w:type="dxa"/>
              <w:right w:w="115" w:type="dxa"/>
            </w:tcMar>
          </w:tcPr>
          <w:p w14:paraId="42594615" w14:textId="77777777" w:rsidR="00BF6592" w:rsidRPr="00B32919" w:rsidRDefault="00BF6592" w:rsidP="00D109AC">
            <w:pPr>
              <w:rPr>
                <w:sz w:val="23"/>
                <w:szCs w:val="23"/>
                <w:lang w:eastAsia="ru-RU" w:bidi="he-IL"/>
              </w:rPr>
            </w:pPr>
            <w:r w:rsidRPr="00B32919">
              <w:rPr>
                <w:sz w:val="23"/>
                <w:szCs w:val="23"/>
              </w:rPr>
              <w:t>ЗІС</w:t>
            </w:r>
          </w:p>
        </w:tc>
        <w:tc>
          <w:tcPr>
            <w:tcW w:w="7655" w:type="dxa"/>
            <w:tcMar>
              <w:top w:w="0" w:type="dxa"/>
              <w:left w:w="115" w:type="dxa"/>
              <w:bottom w:w="0" w:type="dxa"/>
              <w:right w:w="115" w:type="dxa"/>
            </w:tcMar>
            <w:vAlign w:val="center"/>
          </w:tcPr>
          <w:p w14:paraId="75E25C15" w14:textId="77777777" w:rsidR="00BF6592" w:rsidRPr="00B32919" w:rsidRDefault="00BF6592" w:rsidP="00D109AC">
            <w:pPr>
              <w:spacing w:after="40"/>
              <w:jc w:val="both"/>
              <w:rPr>
                <w:sz w:val="23"/>
                <w:szCs w:val="23"/>
                <w:lang w:eastAsia="ru-RU" w:bidi="he-IL"/>
              </w:rPr>
            </w:pPr>
            <w:r w:rsidRPr="00B32919">
              <w:rPr>
                <w:sz w:val="23"/>
                <w:szCs w:val="23"/>
              </w:rPr>
              <w:t>Зовнішні інформаційні системи</w:t>
            </w:r>
          </w:p>
        </w:tc>
      </w:tr>
      <w:tr w:rsidR="00BF6592" w:rsidRPr="00B32919" w14:paraId="7E049BD6" w14:textId="77777777" w:rsidTr="0043773D">
        <w:trPr>
          <w:trHeight w:val="300"/>
        </w:trPr>
        <w:tc>
          <w:tcPr>
            <w:tcW w:w="2415" w:type="dxa"/>
            <w:tcMar>
              <w:top w:w="0" w:type="dxa"/>
              <w:left w:w="115" w:type="dxa"/>
              <w:bottom w:w="0" w:type="dxa"/>
              <w:right w:w="115" w:type="dxa"/>
            </w:tcMar>
          </w:tcPr>
          <w:p w14:paraId="2426219C" w14:textId="77777777" w:rsidR="00BF6592" w:rsidRPr="00B32919" w:rsidRDefault="00BF6592" w:rsidP="00D109AC">
            <w:pPr>
              <w:rPr>
                <w:sz w:val="23"/>
                <w:szCs w:val="23"/>
                <w:lang w:eastAsia="ru-RU" w:bidi="he-IL"/>
              </w:rPr>
            </w:pPr>
            <w:r w:rsidRPr="00B32919">
              <w:rPr>
                <w:sz w:val="23"/>
                <w:szCs w:val="23"/>
              </w:rPr>
              <w:t>ІКС</w:t>
            </w:r>
          </w:p>
        </w:tc>
        <w:tc>
          <w:tcPr>
            <w:tcW w:w="7655" w:type="dxa"/>
            <w:tcMar>
              <w:top w:w="0" w:type="dxa"/>
              <w:left w:w="115" w:type="dxa"/>
              <w:bottom w:w="0" w:type="dxa"/>
              <w:right w:w="115" w:type="dxa"/>
            </w:tcMar>
            <w:vAlign w:val="center"/>
          </w:tcPr>
          <w:p w14:paraId="65E42FA4" w14:textId="77777777" w:rsidR="00BF6592" w:rsidRPr="00B32919" w:rsidRDefault="00BF6592" w:rsidP="00D109AC">
            <w:pPr>
              <w:spacing w:after="40"/>
              <w:jc w:val="both"/>
              <w:rPr>
                <w:sz w:val="23"/>
                <w:szCs w:val="23"/>
                <w:lang w:eastAsia="ru-RU" w:bidi="he-IL"/>
              </w:rPr>
            </w:pPr>
            <w:r w:rsidRPr="00B32919">
              <w:rPr>
                <w:sz w:val="23"/>
                <w:szCs w:val="23"/>
              </w:rPr>
              <w:t>Інформаційно-комунікаційна система, в якій реалізується технологія оброблення інформації з використанням технічних і програмних засобів</w:t>
            </w:r>
          </w:p>
        </w:tc>
      </w:tr>
      <w:tr w:rsidR="00BF6592" w:rsidRPr="00B32919" w14:paraId="16801C1C" w14:textId="77777777" w:rsidTr="0043773D">
        <w:trPr>
          <w:trHeight w:val="300"/>
        </w:trPr>
        <w:tc>
          <w:tcPr>
            <w:tcW w:w="2415" w:type="dxa"/>
            <w:tcMar>
              <w:top w:w="0" w:type="dxa"/>
              <w:left w:w="115" w:type="dxa"/>
              <w:bottom w:w="0" w:type="dxa"/>
              <w:right w:w="115" w:type="dxa"/>
            </w:tcMar>
          </w:tcPr>
          <w:p w14:paraId="11DB6B36" w14:textId="77777777" w:rsidR="00BF6592" w:rsidRPr="00B32919" w:rsidRDefault="00BF6592" w:rsidP="00D109AC">
            <w:pPr>
              <w:spacing w:before="40" w:after="40"/>
              <w:ind w:right="57"/>
              <w:jc w:val="both"/>
              <w:rPr>
                <w:b/>
                <w:bCs/>
                <w:sz w:val="23"/>
                <w:szCs w:val="23"/>
                <w:lang w:eastAsia="uk-UA" w:bidi="he-IL"/>
              </w:rPr>
            </w:pPr>
            <w:r w:rsidRPr="00B32919">
              <w:rPr>
                <w:sz w:val="23"/>
                <w:szCs w:val="23"/>
              </w:rPr>
              <w:t>ІКС ПЦМС «Київ цифровий»,</w:t>
            </w:r>
          </w:p>
          <w:p w14:paraId="29ACC3DF" w14:textId="77777777" w:rsidR="00BF6592" w:rsidRPr="00B32919" w:rsidRDefault="00BF6592" w:rsidP="00D109AC">
            <w:pPr>
              <w:rPr>
                <w:sz w:val="23"/>
                <w:szCs w:val="23"/>
                <w:lang w:eastAsia="ru-RU" w:bidi="he-IL"/>
              </w:rPr>
            </w:pPr>
            <w:r w:rsidRPr="00B32919">
              <w:rPr>
                <w:sz w:val="23"/>
                <w:szCs w:val="23"/>
              </w:rPr>
              <w:t>Система</w:t>
            </w:r>
          </w:p>
        </w:tc>
        <w:tc>
          <w:tcPr>
            <w:tcW w:w="7655" w:type="dxa"/>
            <w:tcMar>
              <w:top w:w="0" w:type="dxa"/>
              <w:left w:w="115" w:type="dxa"/>
              <w:bottom w:w="0" w:type="dxa"/>
              <w:right w:w="115" w:type="dxa"/>
            </w:tcMar>
          </w:tcPr>
          <w:p w14:paraId="63E2FFE7" w14:textId="77777777" w:rsidR="00BF6592" w:rsidRPr="00B32919" w:rsidRDefault="00BF6592" w:rsidP="00D109AC">
            <w:pPr>
              <w:spacing w:after="40"/>
              <w:jc w:val="both"/>
              <w:rPr>
                <w:sz w:val="23"/>
                <w:szCs w:val="23"/>
                <w:lang w:eastAsia="ru-RU" w:bidi="he-IL"/>
              </w:rPr>
            </w:pPr>
            <w:r w:rsidRPr="00B32919">
              <w:rPr>
                <w:sz w:val="23"/>
                <w:szCs w:val="23"/>
              </w:rPr>
              <w:t>Інформаційно-комунікаційна система «Платформа цифрових мобільних сервісів «Київ цифровий»</w:t>
            </w:r>
          </w:p>
        </w:tc>
      </w:tr>
      <w:tr w:rsidR="00BF6592" w:rsidRPr="00B32919" w14:paraId="3CD8F50A" w14:textId="77777777" w:rsidTr="0043773D">
        <w:trPr>
          <w:trHeight w:val="300"/>
        </w:trPr>
        <w:tc>
          <w:tcPr>
            <w:tcW w:w="2415" w:type="dxa"/>
            <w:tcMar>
              <w:top w:w="0" w:type="dxa"/>
              <w:left w:w="115" w:type="dxa"/>
              <w:bottom w:w="0" w:type="dxa"/>
              <w:right w:w="115" w:type="dxa"/>
            </w:tcMar>
          </w:tcPr>
          <w:p w14:paraId="4BC313D2" w14:textId="77777777" w:rsidR="00BF6592" w:rsidRPr="00B32919" w:rsidRDefault="00BF6592" w:rsidP="00D109AC">
            <w:pPr>
              <w:rPr>
                <w:sz w:val="23"/>
                <w:szCs w:val="23"/>
              </w:rPr>
            </w:pPr>
            <w:r w:rsidRPr="00B32919">
              <w:rPr>
                <w:sz w:val="23"/>
                <w:szCs w:val="23"/>
              </w:rPr>
              <w:t>Користувач з доступом «Голова ОСББ/ЖБК»</w:t>
            </w:r>
          </w:p>
        </w:tc>
        <w:tc>
          <w:tcPr>
            <w:tcW w:w="7655" w:type="dxa"/>
            <w:tcMar>
              <w:top w:w="0" w:type="dxa"/>
              <w:left w:w="115" w:type="dxa"/>
              <w:bottom w:w="0" w:type="dxa"/>
              <w:right w:w="115" w:type="dxa"/>
            </w:tcMar>
            <w:vAlign w:val="center"/>
          </w:tcPr>
          <w:p w14:paraId="15DC3B3B" w14:textId="77777777" w:rsidR="00BF6592" w:rsidRPr="00B32919" w:rsidRDefault="00BF6592" w:rsidP="00D109AC">
            <w:pPr>
              <w:spacing w:after="40"/>
              <w:jc w:val="both"/>
              <w:rPr>
                <w:sz w:val="23"/>
                <w:szCs w:val="23"/>
              </w:rPr>
            </w:pPr>
            <w:r w:rsidRPr="00B32919">
              <w:rPr>
                <w:sz w:val="23"/>
                <w:szCs w:val="23"/>
              </w:rPr>
              <w:t>Користувач, заявку якого на реєстрацію ОСББ/ЖБК в ІКС ПЦМС «Київ цифровий» було затверджено модератором та надано доступ до адміністративної частини ІКС ПЦМС «Київ цифровий» у межах певної ОСББ/ЖБК, тобто доступ до панелі голови ОСББ/ЖБК</w:t>
            </w:r>
          </w:p>
        </w:tc>
      </w:tr>
      <w:tr w:rsidR="00BF6592" w:rsidRPr="00B32919" w14:paraId="1A52C7F9" w14:textId="77777777" w:rsidTr="0043773D">
        <w:trPr>
          <w:trHeight w:val="300"/>
        </w:trPr>
        <w:tc>
          <w:tcPr>
            <w:tcW w:w="2415" w:type="dxa"/>
            <w:tcMar>
              <w:top w:w="0" w:type="dxa"/>
              <w:left w:w="115" w:type="dxa"/>
              <w:bottom w:w="0" w:type="dxa"/>
              <w:right w:w="115" w:type="dxa"/>
            </w:tcMar>
          </w:tcPr>
          <w:p w14:paraId="6A3D59B8" w14:textId="77777777" w:rsidR="00BF6592" w:rsidRPr="00B32919" w:rsidRDefault="00BF6592" w:rsidP="00D109AC">
            <w:pPr>
              <w:rPr>
                <w:sz w:val="23"/>
                <w:szCs w:val="23"/>
              </w:rPr>
            </w:pPr>
            <w:r w:rsidRPr="00B32919">
              <w:rPr>
                <w:sz w:val="23"/>
                <w:szCs w:val="23"/>
              </w:rPr>
              <w:t>Користувач з доступом «Співвласник»</w:t>
            </w:r>
          </w:p>
        </w:tc>
        <w:tc>
          <w:tcPr>
            <w:tcW w:w="7655" w:type="dxa"/>
            <w:tcMar>
              <w:top w:w="0" w:type="dxa"/>
              <w:left w:w="115" w:type="dxa"/>
              <w:bottom w:w="0" w:type="dxa"/>
              <w:right w:w="115" w:type="dxa"/>
            </w:tcMar>
            <w:vAlign w:val="center"/>
          </w:tcPr>
          <w:p w14:paraId="4EA7E6EC" w14:textId="77777777" w:rsidR="00BF6592" w:rsidRPr="00B32919" w:rsidRDefault="00BF6592" w:rsidP="00D109AC">
            <w:pPr>
              <w:spacing w:after="40"/>
              <w:jc w:val="both"/>
              <w:rPr>
                <w:sz w:val="23"/>
                <w:szCs w:val="23"/>
              </w:rPr>
            </w:pPr>
            <w:r w:rsidRPr="00B32919">
              <w:rPr>
                <w:sz w:val="23"/>
                <w:szCs w:val="23"/>
              </w:rPr>
              <w:t xml:space="preserve">Користувач, якого було </w:t>
            </w:r>
            <w:proofErr w:type="spellStart"/>
            <w:r w:rsidRPr="00B32919">
              <w:rPr>
                <w:sz w:val="23"/>
                <w:szCs w:val="23"/>
              </w:rPr>
              <w:t>внесено</w:t>
            </w:r>
            <w:proofErr w:type="spellEnd"/>
            <w:r w:rsidRPr="00B32919">
              <w:rPr>
                <w:sz w:val="23"/>
                <w:szCs w:val="23"/>
              </w:rPr>
              <w:t xml:space="preserve"> до списку співвласників багатоквартирного будинку/членів житлово-будівельних кооперативів головою ОСББ/ЖБК в адміністративній панелі та який може брати участь у внутрішніх голосуваннях об’єднання співвласників багатоквартирного будинку/членів житлово-будівельних кооперативів й отримувати відповідні пуш-нотифікації в мобільному додатку «Київ цифровий»</w:t>
            </w:r>
          </w:p>
        </w:tc>
      </w:tr>
      <w:tr w:rsidR="00BF6592" w:rsidRPr="00B32919" w14:paraId="03638C64" w14:textId="77777777" w:rsidTr="0043773D">
        <w:trPr>
          <w:trHeight w:val="300"/>
        </w:trPr>
        <w:tc>
          <w:tcPr>
            <w:tcW w:w="2415" w:type="dxa"/>
            <w:tcMar>
              <w:top w:w="0" w:type="dxa"/>
              <w:left w:w="115" w:type="dxa"/>
              <w:bottom w:w="0" w:type="dxa"/>
              <w:right w:w="115" w:type="dxa"/>
            </w:tcMar>
          </w:tcPr>
          <w:p w14:paraId="74CE65EF" w14:textId="77777777" w:rsidR="00BF6592" w:rsidRPr="00B32919" w:rsidRDefault="00BF6592" w:rsidP="00D109AC">
            <w:pPr>
              <w:spacing w:before="40" w:after="40"/>
              <w:ind w:right="57"/>
              <w:jc w:val="both"/>
              <w:rPr>
                <w:b/>
                <w:bCs/>
                <w:sz w:val="23"/>
                <w:szCs w:val="23"/>
                <w:lang w:eastAsia="uk-UA" w:bidi="he-IL"/>
              </w:rPr>
            </w:pPr>
            <w:r w:rsidRPr="00B32919">
              <w:rPr>
                <w:sz w:val="23"/>
                <w:szCs w:val="23"/>
              </w:rPr>
              <w:t>Користувач,</w:t>
            </w:r>
          </w:p>
          <w:p w14:paraId="2D2970CB" w14:textId="77777777" w:rsidR="00BF6592" w:rsidRPr="00B32919" w:rsidRDefault="00BF6592" w:rsidP="00D109AC">
            <w:pPr>
              <w:rPr>
                <w:sz w:val="23"/>
                <w:szCs w:val="23"/>
                <w:lang w:eastAsia="ru-RU" w:bidi="he-IL"/>
              </w:rPr>
            </w:pPr>
            <w:r w:rsidRPr="00B32919">
              <w:rPr>
                <w:sz w:val="23"/>
                <w:szCs w:val="23"/>
              </w:rPr>
              <w:t>зовнішній користувач</w:t>
            </w:r>
          </w:p>
        </w:tc>
        <w:tc>
          <w:tcPr>
            <w:tcW w:w="7655" w:type="dxa"/>
            <w:tcMar>
              <w:top w:w="0" w:type="dxa"/>
              <w:left w:w="115" w:type="dxa"/>
              <w:bottom w:w="0" w:type="dxa"/>
              <w:right w:w="115" w:type="dxa"/>
            </w:tcMar>
            <w:vAlign w:val="center"/>
          </w:tcPr>
          <w:p w14:paraId="29D8F609" w14:textId="77777777" w:rsidR="00BF6592" w:rsidRPr="00B32919" w:rsidRDefault="00BF6592" w:rsidP="00D109AC">
            <w:pPr>
              <w:spacing w:after="40"/>
              <w:jc w:val="both"/>
              <w:rPr>
                <w:sz w:val="23"/>
                <w:szCs w:val="23"/>
                <w:lang w:eastAsia="ru-RU" w:bidi="he-IL"/>
              </w:rPr>
            </w:pPr>
            <w:r w:rsidRPr="00B32919">
              <w:rPr>
                <w:sz w:val="23"/>
                <w:szCs w:val="23"/>
              </w:rPr>
              <w:t xml:space="preserve">Особа, яка отримала доступ до ІКС ПЦМС «Київ цифровий» з використанням мобільного додатка «Київ цифровий» для отримання електронних послуг та сервісів і не має повноважень з адміністрування Системи </w:t>
            </w:r>
          </w:p>
        </w:tc>
      </w:tr>
      <w:tr w:rsidR="00BF6592" w:rsidRPr="00B32919" w14:paraId="4AC9345F" w14:textId="77777777" w:rsidTr="0043773D">
        <w:trPr>
          <w:trHeight w:val="300"/>
        </w:trPr>
        <w:tc>
          <w:tcPr>
            <w:tcW w:w="2415" w:type="dxa"/>
            <w:tcMar>
              <w:top w:w="0" w:type="dxa"/>
              <w:left w:w="115" w:type="dxa"/>
              <w:bottom w:w="0" w:type="dxa"/>
              <w:right w:w="115" w:type="dxa"/>
            </w:tcMar>
          </w:tcPr>
          <w:p w14:paraId="1D0D98FE" w14:textId="77777777" w:rsidR="00BF6592" w:rsidRPr="00B32919" w:rsidRDefault="00BF6592" w:rsidP="00D109AC">
            <w:pPr>
              <w:spacing w:before="40" w:after="40"/>
              <w:jc w:val="both"/>
              <w:rPr>
                <w:sz w:val="23"/>
                <w:szCs w:val="23"/>
                <w:lang w:eastAsia="ru-RU" w:bidi="he-IL"/>
              </w:rPr>
            </w:pPr>
            <w:r w:rsidRPr="00B32919">
              <w:rPr>
                <w:sz w:val="23"/>
                <w:szCs w:val="23"/>
              </w:rPr>
              <w:t>КП ГІОЦ</w:t>
            </w:r>
          </w:p>
        </w:tc>
        <w:tc>
          <w:tcPr>
            <w:tcW w:w="7655" w:type="dxa"/>
            <w:tcMar>
              <w:top w:w="0" w:type="dxa"/>
              <w:left w:w="115" w:type="dxa"/>
              <w:bottom w:w="0" w:type="dxa"/>
              <w:right w:w="115" w:type="dxa"/>
            </w:tcMar>
            <w:vAlign w:val="center"/>
          </w:tcPr>
          <w:p w14:paraId="2DB318BF" w14:textId="77777777" w:rsidR="00BF6592" w:rsidRPr="00B32919" w:rsidRDefault="00BF6592" w:rsidP="00D109AC">
            <w:pPr>
              <w:spacing w:after="40"/>
              <w:jc w:val="both"/>
              <w:rPr>
                <w:sz w:val="23"/>
                <w:szCs w:val="23"/>
              </w:rPr>
            </w:pPr>
            <w:r w:rsidRPr="00B32919">
              <w:rPr>
                <w:sz w:val="23"/>
                <w:szCs w:val="23"/>
              </w:rPr>
              <w:t>Комунальне підприємство «Головний інформаційно-обчислювальний центр»</w:t>
            </w:r>
          </w:p>
        </w:tc>
      </w:tr>
      <w:tr w:rsidR="00BF6592" w:rsidRPr="00B32919" w14:paraId="4FE3AA40"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EB0A50" w14:textId="77777777" w:rsidR="00BF6592" w:rsidRPr="00B32919" w:rsidRDefault="00BF6592" w:rsidP="00D109AC">
            <w:pPr>
              <w:rPr>
                <w:sz w:val="23"/>
                <w:szCs w:val="23"/>
              </w:rPr>
            </w:pPr>
            <w:r w:rsidRPr="00B32919">
              <w:rPr>
                <w:sz w:val="23"/>
                <w:szCs w:val="23"/>
              </w:rPr>
              <w:t>ОСББ</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764D3" w14:textId="77777777" w:rsidR="00BF6592" w:rsidRPr="00B32919" w:rsidRDefault="00BF6592" w:rsidP="00D109AC">
            <w:pPr>
              <w:spacing w:after="40"/>
              <w:jc w:val="both"/>
              <w:rPr>
                <w:sz w:val="23"/>
                <w:szCs w:val="23"/>
              </w:rPr>
            </w:pPr>
            <w:r w:rsidRPr="00B32919">
              <w:rPr>
                <w:sz w:val="23"/>
                <w:szCs w:val="23"/>
              </w:rPr>
              <w:t>Об’єднання співвласників багатоквартирного будинку, яке створене відповідно до Закону України «Про об’єднання співвласників багатоквартирного будинку»</w:t>
            </w:r>
          </w:p>
        </w:tc>
      </w:tr>
      <w:tr w:rsidR="00BF6592" w:rsidRPr="00B32919" w14:paraId="6E017D65"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072A8B" w14:textId="77777777" w:rsidR="00BF6592" w:rsidRPr="00B32919" w:rsidRDefault="00BF6592" w:rsidP="00D109AC">
            <w:pPr>
              <w:spacing w:before="40" w:after="40"/>
              <w:jc w:val="both"/>
              <w:rPr>
                <w:sz w:val="23"/>
                <w:szCs w:val="23"/>
                <w:lang w:eastAsia="ru-RU" w:bidi="he-IL"/>
              </w:rPr>
            </w:pPr>
            <w:r w:rsidRPr="00B32919">
              <w:rPr>
                <w:sz w:val="23"/>
                <w:szCs w:val="23"/>
              </w:rPr>
              <w:t>ПЗ</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F819C5" w14:textId="77777777" w:rsidR="00BF6592" w:rsidRPr="00B32919" w:rsidRDefault="00BF6592" w:rsidP="00D109AC">
            <w:pPr>
              <w:spacing w:after="40"/>
              <w:jc w:val="both"/>
              <w:rPr>
                <w:sz w:val="23"/>
                <w:szCs w:val="23"/>
                <w:lang w:eastAsia="ru-RU" w:bidi="he-IL"/>
              </w:rPr>
            </w:pPr>
            <w:r w:rsidRPr="00B32919">
              <w:rPr>
                <w:sz w:val="23"/>
                <w:szCs w:val="23"/>
              </w:rPr>
              <w:t>Програмне забезпечення</w:t>
            </w:r>
          </w:p>
        </w:tc>
      </w:tr>
      <w:tr w:rsidR="00BF6592" w:rsidRPr="00B32919" w14:paraId="7CA919B4"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347BEF" w14:textId="77777777" w:rsidR="00BF6592" w:rsidRPr="00B32919" w:rsidRDefault="00BF6592" w:rsidP="00D109AC">
            <w:pPr>
              <w:spacing w:before="40" w:after="40"/>
              <w:jc w:val="both"/>
              <w:rPr>
                <w:sz w:val="23"/>
                <w:szCs w:val="23"/>
                <w:lang w:eastAsia="ru-RU" w:bidi="he-IL"/>
              </w:rPr>
            </w:pPr>
            <w:r w:rsidRPr="00B32919">
              <w:rPr>
                <w:sz w:val="23"/>
                <w:szCs w:val="23"/>
              </w:rPr>
              <w:t>ППЗ</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35D8F" w14:textId="77777777" w:rsidR="00BF6592" w:rsidRPr="00B32919" w:rsidRDefault="00BF6592" w:rsidP="00D109AC">
            <w:pPr>
              <w:spacing w:after="40"/>
              <w:jc w:val="both"/>
              <w:rPr>
                <w:sz w:val="23"/>
                <w:szCs w:val="23"/>
                <w:lang w:eastAsia="ru-RU" w:bidi="he-IL"/>
              </w:rPr>
            </w:pPr>
            <w:r w:rsidRPr="00B32919">
              <w:rPr>
                <w:sz w:val="23"/>
                <w:szCs w:val="23"/>
              </w:rPr>
              <w:t>Прикладне програмне забезпечення</w:t>
            </w:r>
          </w:p>
        </w:tc>
      </w:tr>
      <w:tr w:rsidR="00BF6592" w:rsidRPr="00B32919" w14:paraId="277E45ED" w14:textId="77777777" w:rsidTr="0043773D">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4BF7A9" w14:textId="77777777" w:rsidR="00BF6592" w:rsidRPr="00B32919" w:rsidRDefault="00BF6592" w:rsidP="00D109AC">
            <w:pPr>
              <w:rPr>
                <w:sz w:val="23"/>
                <w:szCs w:val="23"/>
              </w:rPr>
            </w:pPr>
            <w:r w:rsidRPr="00B32919">
              <w:rPr>
                <w:sz w:val="23"/>
                <w:szCs w:val="23"/>
              </w:rPr>
              <w:t>Пуш-нотифікація/</w:t>
            </w:r>
          </w:p>
          <w:p w14:paraId="4369168A" w14:textId="77777777" w:rsidR="00BF6592" w:rsidRPr="00B32919" w:rsidRDefault="00BF6592" w:rsidP="00D109AC">
            <w:pPr>
              <w:rPr>
                <w:sz w:val="23"/>
                <w:szCs w:val="23"/>
              </w:rPr>
            </w:pPr>
            <w:r w:rsidRPr="00B32919">
              <w:rPr>
                <w:sz w:val="23"/>
                <w:szCs w:val="23"/>
              </w:rPr>
              <w:t>нотифікація</w:t>
            </w:r>
          </w:p>
          <w:p w14:paraId="3192879F" w14:textId="77777777" w:rsidR="00BF6592" w:rsidRPr="00B32919" w:rsidRDefault="00BF6592" w:rsidP="00D109AC">
            <w:pPr>
              <w:rPr>
                <w:sz w:val="23"/>
                <w:szCs w:val="23"/>
              </w:rPr>
            </w:pPr>
            <w:r w:rsidRPr="00B32919">
              <w:rPr>
                <w:sz w:val="23"/>
                <w:szCs w:val="23"/>
              </w:rPr>
              <w:t>пуш-повідомлення/</w:t>
            </w:r>
          </w:p>
          <w:p w14:paraId="5D69B048" w14:textId="77777777" w:rsidR="00BF6592" w:rsidRPr="00B32919" w:rsidRDefault="00BF6592" w:rsidP="00D109AC">
            <w:pPr>
              <w:rPr>
                <w:sz w:val="23"/>
                <w:szCs w:val="23"/>
                <w:lang w:eastAsia="ru-RU" w:bidi="he-IL"/>
              </w:rPr>
            </w:pPr>
            <w:r w:rsidRPr="00B32919">
              <w:rPr>
                <w:sz w:val="23"/>
                <w:szCs w:val="23"/>
              </w:rPr>
              <w:t>повідомлення</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CABF9" w14:textId="77777777" w:rsidR="00BF6592" w:rsidRPr="00B32919" w:rsidRDefault="00BF6592" w:rsidP="00D109AC">
            <w:pPr>
              <w:spacing w:after="40"/>
              <w:jc w:val="both"/>
              <w:rPr>
                <w:sz w:val="23"/>
                <w:szCs w:val="23"/>
                <w:lang w:eastAsia="ru-RU" w:bidi="he-IL"/>
              </w:rPr>
            </w:pPr>
            <w:r w:rsidRPr="00B32919">
              <w:rPr>
                <w:sz w:val="23"/>
                <w:szCs w:val="23"/>
              </w:rPr>
              <w:t xml:space="preserve">Коротке повідомлення, яке може охопити цільову аудиторію в будь-якому місці та в будь-який час. Воно з’являється на екрані, коли мобільний додаток згорнутий або закритий, та, зазвичай, супроводжується звуковим сигналом. Пуш-повідомлення приходять лише тим користувачам, які надали дозвіл на їх отримання </w:t>
            </w:r>
          </w:p>
        </w:tc>
      </w:tr>
      <w:tr w:rsidR="00BF6592" w:rsidRPr="00B32919" w14:paraId="7325DE23" w14:textId="77777777" w:rsidTr="0043773D">
        <w:trPr>
          <w:trHeight w:val="6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4D601A" w14:textId="77777777" w:rsidR="00BF6592" w:rsidRPr="00B32919" w:rsidRDefault="00BF6592" w:rsidP="00D109AC">
            <w:pPr>
              <w:rPr>
                <w:sz w:val="23"/>
                <w:szCs w:val="23"/>
              </w:rPr>
            </w:pPr>
            <w:r w:rsidRPr="00B32919">
              <w:rPr>
                <w:sz w:val="23"/>
                <w:szCs w:val="23"/>
              </w:rPr>
              <w:lastRenderedPageBreak/>
              <w:t xml:space="preserve">Сервіс ОСББ/ЖБК </w:t>
            </w:r>
          </w:p>
          <w:p w14:paraId="5D6C9877" w14:textId="77777777" w:rsidR="00BF6592" w:rsidRPr="00B32919" w:rsidRDefault="00BF6592" w:rsidP="00D109AC">
            <w:pPr>
              <w:rPr>
                <w:sz w:val="23"/>
                <w:szCs w:val="23"/>
              </w:rPr>
            </w:pP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21F0F6" w14:textId="77777777" w:rsidR="00BF6592" w:rsidRPr="00B32919" w:rsidRDefault="00BF6592" w:rsidP="00D109AC">
            <w:pPr>
              <w:spacing w:after="40"/>
              <w:jc w:val="both"/>
              <w:rPr>
                <w:sz w:val="23"/>
                <w:szCs w:val="23"/>
              </w:rPr>
            </w:pPr>
            <w:r w:rsidRPr="00B32919">
              <w:rPr>
                <w:sz w:val="23"/>
                <w:szCs w:val="23"/>
              </w:rPr>
              <w:t>Сервіс внутрішніх голосувань для об’єднань співвласників багатоквартирних будинків/членів житлово-будівельних кооперативів</w:t>
            </w:r>
          </w:p>
        </w:tc>
      </w:tr>
      <w:tr w:rsidR="006B37C8" w:rsidRPr="00B32919" w14:paraId="378F0665"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2BE9A6" w14:textId="1B36B8CB" w:rsidR="006B37C8" w:rsidRPr="00B32919" w:rsidRDefault="006B37C8" w:rsidP="00D109AC">
            <w:pPr>
              <w:rPr>
                <w:sz w:val="23"/>
                <w:szCs w:val="23"/>
              </w:rPr>
            </w:pPr>
            <w:r w:rsidRPr="00B32919">
              <w:rPr>
                <w:sz w:val="23"/>
                <w:szCs w:val="23"/>
              </w:rPr>
              <w:t>Система віртуалізації</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AF48F7" w14:textId="5543BCE1" w:rsidR="006B37C8" w:rsidRPr="00B32919" w:rsidRDefault="006B37C8" w:rsidP="006B37C8">
            <w:pPr>
              <w:spacing w:after="40"/>
              <w:jc w:val="both"/>
              <w:rPr>
                <w:sz w:val="23"/>
                <w:szCs w:val="23"/>
              </w:rPr>
            </w:pPr>
            <w:r w:rsidRPr="00B32919">
              <w:rPr>
                <w:sz w:val="23"/>
                <w:szCs w:val="23"/>
              </w:rPr>
              <w:t>Спеціальне середовище на устаткуванні (наприклад, в операційній системі Windows), яке дозволяє запустити ізольовано якийсь процес. Приклад – це активація кількох ОС на одному комп’ютері</w:t>
            </w:r>
          </w:p>
        </w:tc>
      </w:tr>
      <w:tr w:rsidR="00BF6592" w:rsidRPr="00B32919" w14:paraId="302C1EF9"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C7DD94" w14:textId="77777777" w:rsidR="00BF6592" w:rsidRPr="00B32919" w:rsidRDefault="00BF6592" w:rsidP="00D109AC">
            <w:pPr>
              <w:rPr>
                <w:sz w:val="23"/>
                <w:szCs w:val="23"/>
                <w:lang w:eastAsia="ru-RU" w:bidi="he-IL"/>
              </w:rPr>
            </w:pPr>
            <w:r w:rsidRPr="00B32919">
              <w:rPr>
                <w:sz w:val="23"/>
                <w:szCs w:val="23"/>
              </w:rPr>
              <w:t>Системний адміністратор</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C29CB" w14:textId="77777777" w:rsidR="00BF6592" w:rsidRPr="00B32919" w:rsidRDefault="00BF6592" w:rsidP="00D109AC">
            <w:pPr>
              <w:spacing w:after="40"/>
              <w:jc w:val="both"/>
              <w:rPr>
                <w:sz w:val="23"/>
                <w:szCs w:val="23"/>
                <w:lang w:eastAsia="ru-RU" w:bidi="he-IL"/>
              </w:rPr>
            </w:pPr>
            <w:r w:rsidRPr="00B32919">
              <w:rPr>
                <w:sz w:val="23"/>
                <w:szCs w:val="23"/>
              </w:rPr>
              <w:t xml:space="preserve">Працівник, посадові обов’язки якого передбачають забезпечення адміністрування та підтримки функціонування ІКС ПЦМС «Київ цифровий» </w:t>
            </w:r>
          </w:p>
        </w:tc>
      </w:tr>
      <w:tr w:rsidR="00BF6592" w:rsidRPr="00B32919" w14:paraId="6ABCB119"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AD0236" w14:textId="77777777" w:rsidR="00BF6592" w:rsidRPr="00B32919" w:rsidRDefault="00BF6592" w:rsidP="00D109AC">
            <w:pPr>
              <w:spacing w:after="160"/>
              <w:rPr>
                <w:sz w:val="23"/>
                <w:szCs w:val="23"/>
              </w:rPr>
            </w:pPr>
            <w:r w:rsidRPr="00B32919">
              <w:rPr>
                <w:sz w:val="23"/>
                <w:szCs w:val="23"/>
              </w:rPr>
              <w:t>СКБД</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A9D98" w14:textId="77777777" w:rsidR="00BF6592" w:rsidRPr="00B32919" w:rsidRDefault="00BF6592" w:rsidP="00D109AC">
            <w:pPr>
              <w:spacing w:after="40"/>
              <w:jc w:val="both"/>
              <w:rPr>
                <w:sz w:val="23"/>
                <w:szCs w:val="23"/>
              </w:rPr>
            </w:pPr>
            <w:r w:rsidRPr="00B32919">
              <w:rPr>
                <w:sz w:val="23"/>
                <w:szCs w:val="23"/>
              </w:rPr>
              <w:t>Система управління (керування) базами даних</w:t>
            </w:r>
          </w:p>
        </w:tc>
      </w:tr>
      <w:tr w:rsidR="00BF6592" w:rsidRPr="00B32919" w14:paraId="651AB8F4" w14:textId="77777777" w:rsidTr="0043773D">
        <w:trPr>
          <w:trHeight w:val="300"/>
        </w:trPr>
        <w:tc>
          <w:tcPr>
            <w:tcW w:w="2415" w:type="dxa"/>
            <w:tcMar>
              <w:top w:w="0" w:type="dxa"/>
              <w:left w:w="115" w:type="dxa"/>
              <w:bottom w:w="0" w:type="dxa"/>
              <w:right w:w="115" w:type="dxa"/>
            </w:tcMar>
          </w:tcPr>
          <w:p w14:paraId="63E306F6" w14:textId="77777777" w:rsidR="00BF6592" w:rsidRPr="00B32919" w:rsidRDefault="00BF6592" w:rsidP="00D109AC">
            <w:pPr>
              <w:rPr>
                <w:sz w:val="23"/>
                <w:szCs w:val="23"/>
              </w:rPr>
            </w:pPr>
            <w:r w:rsidRPr="00B32919">
              <w:rPr>
                <w:sz w:val="23"/>
                <w:szCs w:val="23"/>
              </w:rPr>
              <w:t xml:space="preserve">Співвласник </w:t>
            </w:r>
          </w:p>
        </w:tc>
        <w:tc>
          <w:tcPr>
            <w:tcW w:w="7655" w:type="dxa"/>
            <w:tcMar>
              <w:top w:w="0" w:type="dxa"/>
              <w:left w:w="115" w:type="dxa"/>
              <w:bottom w:w="0" w:type="dxa"/>
              <w:right w:w="115" w:type="dxa"/>
            </w:tcMar>
            <w:vAlign w:val="center"/>
          </w:tcPr>
          <w:p w14:paraId="178F0760" w14:textId="77777777" w:rsidR="00BF6592" w:rsidRPr="00B32919" w:rsidRDefault="00BF6592" w:rsidP="00D109AC">
            <w:pPr>
              <w:spacing w:after="40"/>
              <w:jc w:val="both"/>
              <w:rPr>
                <w:sz w:val="23"/>
                <w:szCs w:val="23"/>
              </w:rPr>
            </w:pPr>
            <w:r w:rsidRPr="00B32919">
              <w:rPr>
                <w:sz w:val="23"/>
                <w:szCs w:val="23"/>
              </w:rPr>
              <w:t>Особа, яка є членом ОСББ/ЖБК</w:t>
            </w:r>
          </w:p>
        </w:tc>
      </w:tr>
      <w:tr w:rsidR="00BF6592" w:rsidRPr="00B32919" w14:paraId="61D5623A"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642A1" w14:textId="77777777" w:rsidR="00BF6592" w:rsidRPr="00B32919" w:rsidRDefault="00BF6592" w:rsidP="00D109AC">
            <w:pPr>
              <w:rPr>
                <w:sz w:val="23"/>
                <w:szCs w:val="23"/>
                <w:lang w:eastAsia="ru-RU" w:bidi="he-IL"/>
              </w:rPr>
            </w:pPr>
            <w:r w:rsidRPr="00B32919">
              <w:rPr>
                <w:sz w:val="23"/>
                <w:szCs w:val="23"/>
              </w:rPr>
              <w:t>API</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A6FA19" w14:textId="77777777" w:rsidR="00BF6592" w:rsidRPr="00B32919" w:rsidRDefault="00BF6592" w:rsidP="00D109AC">
            <w:pPr>
              <w:spacing w:after="40"/>
              <w:jc w:val="both"/>
              <w:rPr>
                <w:sz w:val="23"/>
                <w:szCs w:val="23"/>
                <w:lang w:eastAsia="ru-RU" w:bidi="he-IL"/>
              </w:rPr>
            </w:pPr>
            <w:proofErr w:type="spellStart"/>
            <w:r w:rsidRPr="00B32919">
              <w:rPr>
                <w:sz w:val="23"/>
                <w:szCs w:val="23"/>
              </w:rPr>
              <w:t>Application</w:t>
            </w:r>
            <w:proofErr w:type="spellEnd"/>
            <w:r w:rsidRPr="00B32919">
              <w:rPr>
                <w:sz w:val="23"/>
                <w:szCs w:val="23"/>
              </w:rPr>
              <w:t xml:space="preserve"> </w:t>
            </w:r>
            <w:proofErr w:type="spellStart"/>
            <w:r w:rsidRPr="00B32919">
              <w:rPr>
                <w:sz w:val="23"/>
                <w:szCs w:val="23"/>
              </w:rPr>
              <w:t>Programming</w:t>
            </w:r>
            <w:proofErr w:type="spellEnd"/>
            <w:r w:rsidRPr="00B32919">
              <w:rPr>
                <w:sz w:val="23"/>
                <w:szCs w:val="23"/>
              </w:rPr>
              <w:t xml:space="preserve"> </w:t>
            </w:r>
            <w:proofErr w:type="spellStart"/>
            <w:r w:rsidRPr="00B32919">
              <w:rPr>
                <w:sz w:val="23"/>
                <w:szCs w:val="23"/>
              </w:rPr>
              <w:t>Interface</w:t>
            </w:r>
            <w:proofErr w:type="spellEnd"/>
            <w:r w:rsidRPr="00B32919">
              <w:rPr>
                <w:sz w:val="23"/>
                <w:szCs w:val="23"/>
              </w:rPr>
              <w:t xml:space="preserve"> – прикладний програмний інтерфейс</w:t>
            </w:r>
          </w:p>
        </w:tc>
      </w:tr>
      <w:tr w:rsidR="00BF6592" w:rsidRPr="00B32919" w14:paraId="2CD05AB1"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264068" w14:textId="77777777" w:rsidR="00BF6592" w:rsidRPr="00B32919" w:rsidRDefault="00BF6592" w:rsidP="00D109AC">
            <w:pPr>
              <w:rPr>
                <w:sz w:val="23"/>
                <w:szCs w:val="23"/>
                <w:lang w:eastAsia="ru-RU" w:bidi="he-IL"/>
              </w:rPr>
            </w:pPr>
            <w:proofErr w:type="spellStart"/>
            <w:r w:rsidRPr="00B32919">
              <w:rPr>
                <w:sz w:val="23"/>
                <w:szCs w:val="23"/>
              </w:rPr>
              <w:t>BankID</w:t>
            </w:r>
            <w:proofErr w:type="spellEnd"/>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81C0DB" w14:textId="77777777" w:rsidR="00BF6592" w:rsidRPr="00B32919" w:rsidRDefault="00BF6592" w:rsidP="00D109AC">
            <w:pPr>
              <w:spacing w:after="40"/>
              <w:jc w:val="both"/>
              <w:rPr>
                <w:sz w:val="23"/>
                <w:szCs w:val="23"/>
                <w:lang w:eastAsia="ru-RU" w:bidi="he-IL"/>
              </w:rPr>
            </w:pPr>
            <w:r w:rsidRPr="00B32919">
              <w:rPr>
                <w:sz w:val="23"/>
                <w:szCs w:val="23"/>
              </w:rPr>
              <w:t xml:space="preserve">Державна система віддаленої ідентифікації, яка забезпечує передачу персональних даних користувачів від банку, в якому відкрито рахунок, до суб’єкта, який надає користувачеві послугу </w:t>
            </w:r>
          </w:p>
        </w:tc>
      </w:tr>
      <w:tr w:rsidR="00BF6592" w:rsidRPr="00B32919" w14:paraId="77BF275F"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3F691" w14:textId="77777777" w:rsidR="00BF6592" w:rsidRPr="00B32919" w:rsidRDefault="00BF6592" w:rsidP="00D109AC">
            <w:pPr>
              <w:spacing w:before="120"/>
              <w:jc w:val="both"/>
              <w:rPr>
                <w:sz w:val="23"/>
                <w:szCs w:val="23"/>
                <w:lang w:eastAsia="ru-RU" w:bidi="he-IL"/>
              </w:rPr>
            </w:pPr>
            <w:r w:rsidRPr="00B32919">
              <w:rPr>
                <w:sz w:val="23"/>
                <w:szCs w:val="23"/>
              </w:rPr>
              <w:t>CSS</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6F057" w14:textId="77777777" w:rsidR="00BF6592" w:rsidRPr="00B32919" w:rsidRDefault="00BF6592" w:rsidP="00D109AC">
            <w:pPr>
              <w:spacing w:after="40"/>
              <w:jc w:val="both"/>
              <w:rPr>
                <w:rFonts w:eastAsia="Gungsuh"/>
                <w:sz w:val="23"/>
                <w:szCs w:val="23"/>
                <w:lang w:eastAsia="ru-RU" w:bidi="he-IL"/>
              </w:rPr>
            </w:pPr>
            <w:proofErr w:type="spellStart"/>
            <w:r w:rsidRPr="00B32919">
              <w:rPr>
                <w:sz w:val="23"/>
                <w:szCs w:val="23"/>
              </w:rPr>
              <w:t>Cascading</w:t>
            </w:r>
            <w:proofErr w:type="spellEnd"/>
            <w:r w:rsidRPr="00B32919">
              <w:rPr>
                <w:sz w:val="23"/>
                <w:szCs w:val="23"/>
              </w:rPr>
              <w:t xml:space="preserve"> </w:t>
            </w:r>
            <w:proofErr w:type="spellStart"/>
            <w:r w:rsidRPr="00B32919">
              <w:rPr>
                <w:sz w:val="23"/>
                <w:szCs w:val="23"/>
              </w:rPr>
              <w:t>Style</w:t>
            </w:r>
            <w:proofErr w:type="spellEnd"/>
            <w:r w:rsidRPr="00B32919">
              <w:rPr>
                <w:sz w:val="23"/>
                <w:szCs w:val="23"/>
              </w:rPr>
              <w:t xml:space="preserve"> </w:t>
            </w:r>
            <w:proofErr w:type="spellStart"/>
            <w:r w:rsidRPr="00B32919">
              <w:rPr>
                <w:sz w:val="23"/>
                <w:szCs w:val="23"/>
              </w:rPr>
              <w:t>Sheets</w:t>
            </w:r>
            <w:proofErr w:type="spellEnd"/>
            <w:r w:rsidRPr="00B32919">
              <w:rPr>
                <w:sz w:val="23"/>
                <w:szCs w:val="23"/>
              </w:rPr>
              <w:t xml:space="preserve"> (каскадні таблиці стилів) – це спеціальна мова стилю сторінок, що використовується для опису їх зовнішнього вигляду, самі ж сторінки написані мовами розмітки даних</w:t>
            </w:r>
          </w:p>
        </w:tc>
      </w:tr>
      <w:tr w:rsidR="00BF6592" w:rsidRPr="00B32919" w14:paraId="2EA44C9A"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566BC2" w14:textId="77777777" w:rsidR="00BF6592" w:rsidRPr="00B32919" w:rsidRDefault="00BF6592" w:rsidP="00D109AC">
            <w:pPr>
              <w:rPr>
                <w:sz w:val="23"/>
                <w:szCs w:val="23"/>
                <w:lang w:eastAsia="ru-RU" w:bidi="he-IL"/>
              </w:rPr>
            </w:pPr>
            <w:r w:rsidRPr="00B32919">
              <w:rPr>
                <w:sz w:val="23"/>
                <w:szCs w:val="23"/>
              </w:rPr>
              <w:t>HTML</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70E23E" w14:textId="77777777" w:rsidR="00BF6592" w:rsidRPr="00B32919" w:rsidRDefault="00BF6592" w:rsidP="00D109AC">
            <w:pPr>
              <w:spacing w:after="40"/>
              <w:jc w:val="both"/>
              <w:rPr>
                <w:sz w:val="23"/>
                <w:szCs w:val="23"/>
                <w:lang w:eastAsia="ru-RU" w:bidi="he-IL"/>
              </w:rPr>
            </w:pPr>
            <w:proofErr w:type="spellStart"/>
            <w:r w:rsidRPr="00B32919">
              <w:rPr>
                <w:sz w:val="23"/>
                <w:szCs w:val="23"/>
              </w:rPr>
              <w:t>HyperText</w:t>
            </w:r>
            <w:proofErr w:type="spellEnd"/>
            <w:r w:rsidRPr="00B32919">
              <w:rPr>
                <w:sz w:val="23"/>
                <w:szCs w:val="23"/>
              </w:rPr>
              <w:t xml:space="preserve"> </w:t>
            </w:r>
            <w:proofErr w:type="spellStart"/>
            <w:r w:rsidRPr="00B32919">
              <w:rPr>
                <w:sz w:val="23"/>
                <w:szCs w:val="23"/>
              </w:rPr>
              <w:t>Markup</w:t>
            </w:r>
            <w:proofErr w:type="spellEnd"/>
            <w:r w:rsidRPr="00B32919">
              <w:rPr>
                <w:sz w:val="23"/>
                <w:szCs w:val="23"/>
              </w:rPr>
              <w:t xml:space="preserve"> </w:t>
            </w:r>
            <w:proofErr w:type="spellStart"/>
            <w:r w:rsidRPr="00B32919">
              <w:rPr>
                <w:sz w:val="23"/>
                <w:szCs w:val="23"/>
              </w:rPr>
              <w:t>Language</w:t>
            </w:r>
            <w:proofErr w:type="spellEnd"/>
            <w:r w:rsidRPr="00B32919">
              <w:rPr>
                <w:sz w:val="23"/>
                <w:szCs w:val="23"/>
              </w:rPr>
              <w:t xml:space="preserve"> – мова гіпертекстової розмітки </w:t>
            </w:r>
          </w:p>
        </w:tc>
      </w:tr>
      <w:tr w:rsidR="00BF6592" w:rsidRPr="00B32919" w14:paraId="4565A204"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1B6EE2" w14:textId="77777777" w:rsidR="00BF6592" w:rsidRPr="00B32919" w:rsidRDefault="00BF6592" w:rsidP="00D109AC">
            <w:pPr>
              <w:rPr>
                <w:sz w:val="23"/>
                <w:szCs w:val="23"/>
                <w:lang w:eastAsia="ru-RU" w:bidi="he-IL"/>
              </w:rPr>
            </w:pPr>
            <w:r w:rsidRPr="00B32919">
              <w:rPr>
                <w:sz w:val="23"/>
                <w:szCs w:val="23"/>
              </w:rPr>
              <w:t>IEC</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9C41E" w14:textId="77777777" w:rsidR="00BF6592" w:rsidRPr="00B32919" w:rsidRDefault="00BF6592" w:rsidP="00D109AC">
            <w:pPr>
              <w:spacing w:after="40"/>
              <w:jc w:val="both"/>
              <w:rPr>
                <w:sz w:val="23"/>
                <w:szCs w:val="23"/>
                <w:lang w:eastAsia="ru-RU" w:bidi="he-IL"/>
              </w:rPr>
            </w:pPr>
            <w:proofErr w:type="spellStart"/>
            <w:r w:rsidRPr="00B32919">
              <w:rPr>
                <w:sz w:val="23"/>
                <w:szCs w:val="23"/>
              </w:rPr>
              <w:t>International</w:t>
            </w:r>
            <w:proofErr w:type="spellEnd"/>
            <w:r w:rsidRPr="00B32919">
              <w:rPr>
                <w:sz w:val="23"/>
                <w:szCs w:val="23"/>
              </w:rPr>
              <w:t xml:space="preserve"> </w:t>
            </w:r>
            <w:proofErr w:type="spellStart"/>
            <w:r w:rsidRPr="00B32919">
              <w:rPr>
                <w:sz w:val="23"/>
                <w:szCs w:val="23"/>
              </w:rPr>
              <w:t>Electrotechnical</w:t>
            </w:r>
            <w:proofErr w:type="spellEnd"/>
            <w:r w:rsidRPr="00B32919">
              <w:rPr>
                <w:sz w:val="23"/>
                <w:szCs w:val="23"/>
              </w:rPr>
              <w:t xml:space="preserve"> </w:t>
            </w:r>
            <w:proofErr w:type="spellStart"/>
            <w:r w:rsidRPr="00B32919">
              <w:rPr>
                <w:sz w:val="23"/>
                <w:szCs w:val="23"/>
              </w:rPr>
              <w:t>Commission</w:t>
            </w:r>
            <w:proofErr w:type="spellEnd"/>
            <w:r w:rsidRPr="00B32919">
              <w:rPr>
                <w:sz w:val="23"/>
                <w:szCs w:val="23"/>
              </w:rPr>
              <w:t xml:space="preserve"> </w:t>
            </w:r>
            <w:r w:rsidRPr="00B32919">
              <w:rPr>
                <w:rFonts w:eastAsia="Symbol"/>
                <w:sz w:val="23"/>
                <w:szCs w:val="23"/>
              </w:rPr>
              <w:t>–</w:t>
            </w:r>
            <w:r w:rsidRPr="00B32919">
              <w:rPr>
                <w:sz w:val="23"/>
                <w:szCs w:val="23"/>
              </w:rPr>
              <w:t xml:space="preserve"> Міжнародна електротехнічна комісія, МЕК</w:t>
            </w:r>
          </w:p>
        </w:tc>
      </w:tr>
      <w:tr w:rsidR="00BF6592" w:rsidRPr="00B32919" w14:paraId="0B8C9CE1"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055B9A" w14:textId="77777777" w:rsidR="00BF6592" w:rsidRPr="00B32919" w:rsidRDefault="00BF6592" w:rsidP="00D109AC">
            <w:pPr>
              <w:rPr>
                <w:sz w:val="23"/>
                <w:szCs w:val="23"/>
                <w:lang w:eastAsia="ru-RU" w:bidi="he-IL"/>
              </w:rPr>
            </w:pPr>
            <w:r w:rsidRPr="00B32919">
              <w:rPr>
                <w:sz w:val="23"/>
                <w:szCs w:val="23"/>
              </w:rPr>
              <w:t>ISO</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980F37" w14:textId="77777777" w:rsidR="00BF6592" w:rsidRPr="00B32919" w:rsidRDefault="00BF6592" w:rsidP="00D109AC">
            <w:pPr>
              <w:spacing w:after="40"/>
              <w:jc w:val="both"/>
              <w:rPr>
                <w:sz w:val="23"/>
                <w:szCs w:val="23"/>
                <w:lang w:eastAsia="ru-RU" w:bidi="he-IL"/>
              </w:rPr>
            </w:pPr>
            <w:proofErr w:type="spellStart"/>
            <w:r w:rsidRPr="00B32919">
              <w:rPr>
                <w:sz w:val="23"/>
                <w:szCs w:val="23"/>
              </w:rPr>
              <w:t>International</w:t>
            </w:r>
            <w:proofErr w:type="spellEnd"/>
            <w:r w:rsidRPr="00B32919">
              <w:rPr>
                <w:sz w:val="23"/>
                <w:szCs w:val="23"/>
              </w:rPr>
              <w:t xml:space="preserve"> </w:t>
            </w:r>
            <w:proofErr w:type="spellStart"/>
            <w:r w:rsidRPr="00B32919">
              <w:rPr>
                <w:sz w:val="23"/>
                <w:szCs w:val="23"/>
              </w:rPr>
              <w:t>Organization</w:t>
            </w:r>
            <w:proofErr w:type="spellEnd"/>
            <w:r w:rsidRPr="00B32919">
              <w:rPr>
                <w:sz w:val="23"/>
                <w:szCs w:val="23"/>
              </w:rPr>
              <w:t xml:space="preserve"> </w:t>
            </w:r>
            <w:proofErr w:type="spellStart"/>
            <w:r w:rsidRPr="00B32919">
              <w:rPr>
                <w:sz w:val="23"/>
                <w:szCs w:val="23"/>
              </w:rPr>
              <w:t>for</w:t>
            </w:r>
            <w:proofErr w:type="spellEnd"/>
            <w:r w:rsidRPr="00B32919">
              <w:rPr>
                <w:sz w:val="23"/>
                <w:szCs w:val="23"/>
              </w:rPr>
              <w:t xml:space="preserve"> </w:t>
            </w:r>
            <w:proofErr w:type="spellStart"/>
            <w:r w:rsidRPr="00B32919">
              <w:rPr>
                <w:sz w:val="23"/>
                <w:szCs w:val="23"/>
              </w:rPr>
              <w:t>Standardization</w:t>
            </w:r>
            <w:proofErr w:type="spellEnd"/>
            <w:r w:rsidRPr="00B32919">
              <w:rPr>
                <w:sz w:val="23"/>
                <w:szCs w:val="23"/>
              </w:rPr>
              <w:t> </w:t>
            </w:r>
            <w:r w:rsidRPr="00B32919">
              <w:rPr>
                <w:rFonts w:eastAsia="Symbol"/>
                <w:sz w:val="23"/>
                <w:szCs w:val="23"/>
              </w:rPr>
              <w:t>–</w:t>
            </w:r>
            <w:r w:rsidRPr="00B32919">
              <w:rPr>
                <w:sz w:val="23"/>
                <w:szCs w:val="23"/>
              </w:rPr>
              <w:t xml:space="preserve"> Міжнародна організація із стандартизації, МОС</w:t>
            </w:r>
          </w:p>
        </w:tc>
      </w:tr>
      <w:tr w:rsidR="00BF6592" w:rsidRPr="00B32919" w14:paraId="3A4D8292" w14:textId="77777777" w:rsidTr="0043773D">
        <w:trPr>
          <w:trHeight w:val="300"/>
        </w:trPr>
        <w:tc>
          <w:tcPr>
            <w:tcW w:w="24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6B2CCB" w14:textId="77777777" w:rsidR="00BF6592" w:rsidRPr="00B32919" w:rsidRDefault="00BF6592" w:rsidP="00D109AC">
            <w:pPr>
              <w:spacing w:after="160"/>
              <w:rPr>
                <w:sz w:val="23"/>
                <w:szCs w:val="23"/>
                <w:lang w:eastAsia="ru-RU" w:bidi="he-IL"/>
              </w:rPr>
            </w:pPr>
            <w:r w:rsidRPr="00B32919">
              <w:rPr>
                <w:sz w:val="23"/>
                <w:szCs w:val="23"/>
              </w:rPr>
              <w:t>NDA</w:t>
            </w:r>
          </w:p>
        </w:tc>
        <w:tc>
          <w:tcPr>
            <w:tcW w:w="7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A24569" w14:textId="77777777" w:rsidR="00BF6592" w:rsidRPr="00B32919" w:rsidRDefault="00BF6592" w:rsidP="00D109AC">
            <w:pPr>
              <w:spacing w:after="40"/>
              <w:jc w:val="both"/>
              <w:rPr>
                <w:sz w:val="23"/>
                <w:szCs w:val="23"/>
              </w:rPr>
            </w:pPr>
            <w:proofErr w:type="spellStart"/>
            <w:r w:rsidRPr="00B32919">
              <w:rPr>
                <w:sz w:val="23"/>
                <w:szCs w:val="23"/>
              </w:rPr>
              <w:t>Non-disclosure</w:t>
            </w:r>
            <w:proofErr w:type="spellEnd"/>
            <w:r w:rsidRPr="00B32919">
              <w:rPr>
                <w:sz w:val="23"/>
                <w:szCs w:val="23"/>
              </w:rPr>
              <w:t xml:space="preserve"> </w:t>
            </w:r>
            <w:proofErr w:type="spellStart"/>
            <w:r w:rsidRPr="00B32919">
              <w:rPr>
                <w:sz w:val="23"/>
                <w:szCs w:val="23"/>
              </w:rPr>
              <w:t>agreement</w:t>
            </w:r>
            <w:proofErr w:type="spellEnd"/>
            <w:r w:rsidRPr="00B32919">
              <w:rPr>
                <w:sz w:val="23"/>
                <w:szCs w:val="23"/>
              </w:rPr>
              <w:t xml:space="preserve"> – угода (нефінансова) про нерозголошення – договір, укладений двома сторонами з метою взаємного обміну матеріалами, знаннями або іншою інформацією з обмеженням до неї доступу третім особам. Даний тип угод служить для запобігання витоку будь-якої конфіденційної інформації: від комерційної таємниці до персональних даних</w:t>
            </w:r>
          </w:p>
        </w:tc>
      </w:tr>
    </w:tbl>
    <w:p w14:paraId="4A96E212" w14:textId="77777777" w:rsidR="00BF6592" w:rsidRPr="0043773D" w:rsidRDefault="00BF6592" w:rsidP="0043773D">
      <w:pPr>
        <w:pStyle w:val="11"/>
        <w:numPr>
          <w:ilvl w:val="0"/>
          <w:numId w:val="98"/>
        </w:numPr>
        <w:rPr>
          <w:sz w:val="23"/>
          <w:szCs w:val="23"/>
        </w:rPr>
      </w:pPr>
      <w:r w:rsidRPr="0043773D">
        <w:rPr>
          <w:sz w:val="23"/>
          <w:szCs w:val="23"/>
        </w:rPr>
        <w:t>ЗАГАЛЬНІ ВІДОМОСТІ</w:t>
      </w:r>
    </w:p>
    <w:p w14:paraId="196BADE0" w14:textId="77777777" w:rsidR="00BF6592" w:rsidRPr="00B32919" w:rsidRDefault="00BF6592" w:rsidP="00BF6592">
      <w:pPr>
        <w:spacing w:after="60"/>
        <w:ind w:firstLine="709"/>
        <w:jc w:val="both"/>
        <w:rPr>
          <w:sz w:val="23"/>
          <w:szCs w:val="23"/>
        </w:rPr>
      </w:pPr>
      <w:r w:rsidRPr="00B32919">
        <w:rPr>
          <w:sz w:val="23"/>
          <w:szCs w:val="23"/>
        </w:rPr>
        <w:t xml:space="preserve">У цьому документі наведені технічні, кількісні та якісні характеристики, склад і термін надання послуги з модернізації інформаційно-комунікаційної системи «Платформа цифрових мобільних сервісів «Київ цифровий» шляхом створення сервісу внутрішніх голосувань для об’єднань співвласників багатоквартирних будинків та членів житлово-будівельних кооперативів (далі </w:t>
      </w:r>
      <w:r w:rsidRPr="00B32919">
        <w:rPr>
          <w:rFonts w:eastAsia="Symbol"/>
          <w:sz w:val="23"/>
          <w:szCs w:val="23"/>
        </w:rPr>
        <w:t>–</w:t>
      </w:r>
      <w:r w:rsidRPr="00B32919">
        <w:rPr>
          <w:sz w:val="23"/>
          <w:szCs w:val="23"/>
        </w:rPr>
        <w:t xml:space="preserve"> модернізація ІКС ПЦМС «Київ цифровий» шляхом реалізації сервісу внутрішніх голосувань для ОСББ/ЖБК або модернізація Системи). Документ містить вимоги, що висуваються Замовником до послуг з модернізації ІКС ПЦМС «Київ цифровий» шляхом створення сервісу внутрішніх голосувань для ОСББ/ЖБК, зокрема: </w:t>
      </w:r>
    </w:p>
    <w:p w14:paraId="52FA1BFA" w14:textId="77777777" w:rsidR="00BF6592" w:rsidRPr="00B32919" w:rsidRDefault="00BF6592" w:rsidP="006536BC">
      <w:pPr>
        <w:numPr>
          <w:ilvl w:val="0"/>
          <w:numId w:val="67"/>
        </w:numPr>
        <w:tabs>
          <w:tab w:val="left" w:pos="993"/>
        </w:tabs>
        <w:ind w:left="0" w:firstLine="709"/>
        <w:jc w:val="both"/>
        <w:rPr>
          <w:sz w:val="23"/>
          <w:szCs w:val="23"/>
        </w:rPr>
      </w:pPr>
      <w:r w:rsidRPr="00B32919">
        <w:rPr>
          <w:sz w:val="23"/>
          <w:szCs w:val="23"/>
        </w:rPr>
        <w:t>вимоги до функціональних та нефункціональних властивостей модернізованої Системи;</w:t>
      </w:r>
    </w:p>
    <w:p w14:paraId="60102919" w14:textId="77777777" w:rsidR="00BF6592" w:rsidRPr="00B32919" w:rsidRDefault="00BF6592" w:rsidP="006536BC">
      <w:pPr>
        <w:numPr>
          <w:ilvl w:val="0"/>
          <w:numId w:val="67"/>
        </w:numPr>
        <w:tabs>
          <w:tab w:val="left" w:pos="993"/>
        </w:tabs>
        <w:ind w:left="0" w:firstLine="709"/>
        <w:rPr>
          <w:sz w:val="23"/>
          <w:szCs w:val="23"/>
        </w:rPr>
      </w:pPr>
      <w:r w:rsidRPr="00B32919">
        <w:rPr>
          <w:sz w:val="23"/>
          <w:szCs w:val="23"/>
        </w:rPr>
        <w:t>вимоги до характеристик оновленого програмного забезпечення;</w:t>
      </w:r>
    </w:p>
    <w:p w14:paraId="670597C5" w14:textId="77777777" w:rsidR="00BF6592" w:rsidRPr="00B32919" w:rsidRDefault="00BF6592" w:rsidP="006536BC">
      <w:pPr>
        <w:numPr>
          <w:ilvl w:val="0"/>
          <w:numId w:val="67"/>
        </w:numPr>
        <w:tabs>
          <w:tab w:val="left" w:pos="993"/>
        </w:tabs>
        <w:ind w:left="0" w:firstLine="709"/>
        <w:rPr>
          <w:sz w:val="23"/>
          <w:szCs w:val="23"/>
        </w:rPr>
      </w:pPr>
      <w:r w:rsidRPr="00B32919">
        <w:rPr>
          <w:sz w:val="23"/>
          <w:szCs w:val="23"/>
        </w:rPr>
        <w:t>вимоги до документального забезпечення модернізації Системи.</w:t>
      </w:r>
    </w:p>
    <w:p w14:paraId="5C9C4BCA" w14:textId="2161C27F" w:rsidR="00BF6592" w:rsidRPr="00B32919" w:rsidRDefault="00BF6592" w:rsidP="00BF6592">
      <w:pPr>
        <w:spacing w:after="60"/>
        <w:ind w:firstLine="703"/>
        <w:jc w:val="both"/>
        <w:rPr>
          <w:sz w:val="23"/>
          <w:szCs w:val="23"/>
        </w:rPr>
      </w:pPr>
      <w:r w:rsidRPr="00B32919">
        <w:rPr>
          <w:sz w:val="23"/>
          <w:szCs w:val="23"/>
        </w:rPr>
        <w:t>Також цей документ містить вимоги до складу та умов надання послуги з модернізації Системи, подальшого гарантійного обслуговування модернізованої ІКС ПЦМС «Київ цифровий» та програмного забезпечення ІКС ПЦМС «Київ цифровий».</w:t>
      </w:r>
    </w:p>
    <w:p w14:paraId="73145B72" w14:textId="15A5AD6B" w:rsidR="00BF6592" w:rsidRPr="00B32919" w:rsidRDefault="00BF6592" w:rsidP="002C0832">
      <w:pPr>
        <w:pStyle w:val="21"/>
        <w:rPr>
          <w:sz w:val="23"/>
          <w:szCs w:val="23"/>
        </w:rPr>
      </w:pPr>
      <w:bookmarkStart w:id="4" w:name="_Ref126599256"/>
      <w:r w:rsidRPr="00B32919">
        <w:rPr>
          <w:sz w:val="23"/>
          <w:szCs w:val="23"/>
        </w:rPr>
        <w:lastRenderedPageBreak/>
        <w:t>Перелік нормативно-правових документів</w:t>
      </w:r>
      <w:bookmarkEnd w:id="4"/>
      <w:r w:rsidR="006536BC" w:rsidRPr="00B32919">
        <w:rPr>
          <w:sz w:val="23"/>
          <w:szCs w:val="23"/>
        </w:rPr>
        <w:t>, на підставі яких модернізується Система</w:t>
      </w:r>
    </w:p>
    <w:p w14:paraId="6F052729" w14:textId="3E6F52AF"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w:t>
      </w:r>
      <w:r w:rsidR="006536BC" w:rsidRPr="00B32919">
        <w:rPr>
          <w:sz w:val="23"/>
          <w:szCs w:val="23"/>
        </w:rPr>
        <w:t xml:space="preserve">має </w:t>
      </w:r>
      <w:r w:rsidRPr="00B32919">
        <w:rPr>
          <w:sz w:val="23"/>
          <w:szCs w:val="23"/>
        </w:rPr>
        <w:t>відповідати вимогам чинних нормативно-правових документів, а саме:</w:t>
      </w:r>
    </w:p>
    <w:p w14:paraId="33BC4EC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інформацію»;</w:t>
      </w:r>
    </w:p>
    <w:p w14:paraId="5A25E32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адміністративні послуги»;</w:t>
      </w:r>
    </w:p>
    <w:p w14:paraId="7A885357"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захист інформації в інформаційно-комунікаційних системах»;</w:t>
      </w:r>
    </w:p>
    <w:p w14:paraId="5AF21A5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захист персональних даних»;</w:t>
      </w:r>
    </w:p>
    <w:p w14:paraId="14E8EDBF" w14:textId="4FC3E78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 «Про об’єднання співвласників багатоквартирного будинку»;</w:t>
      </w:r>
    </w:p>
    <w:p w14:paraId="46F57B13"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Закону України</w:t>
      </w:r>
      <w:r w:rsidRPr="00B32919">
        <w:rPr>
          <w:b/>
          <w:bCs/>
          <w:sz w:val="23"/>
          <w:szCs w:val="23"/>
        </w:rPr>
        <w:t xml:space="preserve"> </w:t>
      </w:r>
      <w:r w:rsidRPr="00B32919">
        <w:rPr>
          <w:sz w:val="23"/>
          <w:szCs w:val="23"/>
        </w:rPr>
        <w:t>«Про кооперацію»;</w:t>
      </w:r>
    </w:p>
    <w:p w14:paraId="527F54B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04.02.1998 № 221 «Про затвердження переліку обов’язкових етапів робіт під час проектування, впровадження та експлуатації засобів інформатизації»;</w:t>
      </w:r>
    </w:p>
    <w:p w14:paraId="79E15E32"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10.09.2003 № 2433 «Про затвердження Порядку використання комп’ютерних програм в органах виконавчої влади»;</w:t>
      </w:r>
    </w:p>
    <w:p w14:paraId="55E7981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постанови Кабінету Міністрів України від 29.03.2006 № 373 «Про затвердження Правил забезпечення захисту інформації в інформаційних, електронних комунікаційних та інформаційно-комунікаційних системах»;</w:t>
      </w:r>
    </w:p>
    <w:p w14:paraId="30C2111B"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розпорядження Кабінету Міністрів України від 15.05. 2013 № 386-р «Про схвалення Стратегії розвитку інформаційного суспільства в Україні»;</w:t>
      </w:r>
    </w:p>
    <w:p w14:paraId="20170A7C"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розпорядження Кабінету Міністрів України від 20.09. 2017 № 649-р «Про схвалення Концепції розвитку електронного урядування в Україні»;</w:t>
      </w:r>
    </w:p>
    <w:p w14:paraId="2EF9EA13" w14:textId="417207BC"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розпорядження виконавчого органу Київської міської ради (Київської міської державної адміністрації) від 03.07.2018 № </w:t>
      </w:r>
      <w:r w:rsidR="005A7E1B" w:rsidRPr="00B32919">
        <w:rPr>
          <w:sz w:val="23"/>
          <w:szCs w:val="23"/>
        </w:rPr>
        <w:t>1</w:t>
      </w:r>
      <w:r w:rsidRPr="00B32919">
        <w:rPr>
          <w:sz w:val="23"/>
          <w:szCs w:val="23"/>
        </w:rPr>
        <w:t xml:space="preserve">135 </w:t>
      </w:r>
      <w:r w:rsidR="00360B99" w:rsidRPr="00B32919">
        <w:rPr>
          <w:sz w:val="23"/>
          <w:szCs w:val="23"/>
        </w:rPr>
        <w:t>«</w:t>
      </w:r>
      <w:r w:rsidRPr="00B32919">
        <w:rPr>
          <w:sz w:val="23"/>
          <w:szCs w:val="23"/>
        </w:rPr>
        <w:t>Про затвердження Положення про забезпечення захисту інформації в інформаційно-телекомунікаційних системах структурних підрозділів виконавчого органу Київської міської ради (Київської міської державної адміністрації), районних в місті Києві державних адміністрацій, підприємств, установ та організацій, що належать до комунальної власності територіальної громади міста Києва або передані до сфери управління виконавчого органу Київської міської ради (Київської міської державної адміністрації)</w:t>
      </w:r>
      <w:r w:rsidR="00360B99" w:rsidRPr="00B32919">
        <w:rPr>
          <w:sz w:val="23"/>
          <w:szCs w:val="23"/>
        </w:rPr>
        <w:t>»</w:t>
      </w:r>
      <w:r w:rsidRPr="00B32919">
        <w:rPr>
          <w:sz w:val="23"/>
          <w:szCs w:val="23"/>
        </w:rPr>
        <w:t>;</w:t>
      </w:r>
    </w:p>
    <w:p w14:paraId="4495A921" w14:textId="2FBA3BC4"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рішення Київської міської ради від 18.12.2018 №</w:t>
      </w:r>
      <w:r w:rsidR="00360B99" w:rsidRPr="00B32919">
        <w:rPr>
          <w:sz w:val="23"/>
          <w:szCs w:val="23"/>
        </w:rPr>
        <w:t> </w:t>
      </w:r>
      <w:r w:rsidRPr="00B32919">
        <w:rPr>
          <w:sz w:val="23"/>
          <w:szCs w:val="23"/>
        </w:rPr>
        <w:t>461/6512 «Про затвердження Комплексної міської цільової програми «Електронна столиця» на 2019-2023 роки» у редакції рішення Київської міської ради від 08.12.2022 № 5824/5865;</w:t>
      </w:r>
    </w:p>
    <w:p w14:paraId="3C8622BE"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3396.2-97. Захист інформації. Технічний захист інформації. Терміни та визначення;</w:t>
      </w:r>
    </w:p>
    <w:p w14:paraId="00EF9F01"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24765:2018. Інженерія систем і програмних засобів. Словник термінів (ISO/IEC/IEEE 24765:2017, IDT);</w:t>
      </w:r>
    </w:p>
    <w:p w14:paraId="03B3A3E3"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3396.0-96. «Захист інформації». Технічний захист інформації. Основні положення;</w:t>
      </w:r>
    </w:p>
    <w:p w14:paraId="1DA2E9A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12207:2018. Інженерія систем і програмних засобів. Процеси життєвого циклу програмних засобів (ISO/IEC/IEEE 12207:2017, IDT);</w:t>
      </w:r>
    </w:p>
    <w:p w14:paraId="0DE959E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2382:2017. Інформаційні технології. Словник термінів (ISO/IEC 2382:2015, IDT);</w:t>
      </w:r>
    </w:p>
    <w:p w14:paraId="4C2AC500"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4145-2002. Інформаційні технології. Криптографічний захист інформації. Цифровий підпис, що ґрунтується на еліптичних кривих;</w:t>
      </w:r>
    </w:p>
    <w:p w14:paraId="1FD47D89"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2853-94. Програмні засоби ЕОМ. Підготовлення і проведення випробувань;</w:t>
      </w:r>
    </w:p>
    <w:p w14:paraId="35E0BB8D"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ДСТУ 2851-94. Програмні засоби ЕОМ. Документування результатів випробувань; </w:t>
      </w:r>
    </w:p>
    <w:p w14:paraId="0987CE5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p>
    <w:p w14:paraId="3A03A956"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 xml:space="preserve">ДСТУ 2226-93. Автоматизовані системи. Терміни та визначення; </w:t>
      </w:r>
    </w:p>
    <w:p w14:paraId="398417E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ISO/IEC/IEEE 16326:2015 Розроблення систем та програмного забезпечення. Процеси життєвого циклу. Керування проектами (ISO/IEC/IEEE 16326:2009, IDТ);</w:t>
      </w:r>
    </w:p>
    <w:p w14:paraId="1B9562E4"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15026-1:2017 Інженерія систем і програмних засобів. Гарантії стосовно систем і програмних засобів. Частина 1. Поняття та основні терміни;</w:t>
      </w:r>
    </w:p>
    <w:p w14:paraId="4CFF8F3B"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ДСТУ ISO/IEC TR 24748-2:2015 Розроблення систем і програмного забезпечення. Управління життєвим циклом. Частина 2. Настанова щодо застосування</w:t>
      </w:r>
      <w:r w:rsidRPr="00B32919">
        <w:rPr>
          <w:rFonts w:eastAsia="Roboto"/>
          <w:sz w:val="23"/>
          <w:szCs w:val="23"/>
        </w:rPr>
        <w:t>;</w:t>
      </w:r>
    </w:p>
    <w:p w14:paraId="0326B270" w14:textId="77777777" w:rsidR="00BF6592" w:rsidRPr="00B32919" w:rsidRDefault="00BF6592" w:rsidP="002C0832">
      <w:pPr>
        <w:numPr>
          <w:ilvl w:val="0"/>
          <w:numId w:val="85"/>
        </w:numPr>
        <w:tabs>
          <w:tab w:val="left" w:pos="993"/>
        </w:tabs>
        <w:ind w:left="0" w:firstLine="709"/>
        <w:jc w:val="both"/>
        <w:rPr>
          <w:sz w:val="23"/>
          <w:szCs w:val="23"/>
        </w:rPr>
      </w:pPr>
      <w:r w:rsidRPr="00B32919">
        <w:rPr>
          <w:sz w:val="23"/>
          <w:szCs w:val="23"/>
        </w:rPr>
        <w:t xml:space="preserve">Національного класифікатора НК 010:2021. Класифікатор управлінської документації; </w:t>
      </w:r>
    </w:p>
    <w:p w14:paraId="7E982AA8"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lastRenderedPageBreak/>
        <w:t>НД ТЗІ 1.1-003-99. Термінологія в галузі захисту інформації у комп’ютерних системах від несанкціонованого доступу;</w:t>
      </w:r>
    </w:p>
    <w:p w14:paraId="2EA9632D" w14:textId="77777777" w:rsidR="00BF6592" w:rsidRPr="00B32919" w:rsidRDefault="00BF6592" w:rsidP="002C0832">
      <w:pPr>
        <w:numPr>
          <w:ilvl w:val="0"/>
          <w:numId w:val="85"/>
        </w:numPr>
        <w:tabs>
          <w:tab w:val="left" w:pos="602"/>
          <w:tab w:val="left" w:pos="993"/>
        </w:tabs>
        <w:ind w:left="0" w:firstLine="709"/>
        <w:jc w:val="both"/>
        <w:rPr>
          <w:sz w:val="23"/>
          <w:szCs w:val="23"/>
        </w:rPr>
      </w:pPr>
      <w:r w:rsidRPr="00B32919">
        <w:rPr>
          <w:sz w:val="23"/>
          <w:szCs w:val="23"/>
        </w:rPr>
        <w:t>НД ТЗІ 2.5-004-99. Критерії оцінки захищеності інформації у комп’ютерних системах від несанкціонованого доступу;</w:t>
      </w:r>
    </w:p>
    <w:p w14:paraId="334E6E5F" w14:textId="77777777" w:rsidR="00BF6592" w:rsidRPr="00B32919" w:rsidRDefault="00BF6592" w:rsidP="002C0832">
      <w:pPr>
        <w:numPr>
          <w:ilvl w:val="0"/>
          <w:numId w:val="85"/>
        </w:numPr>
        <w:tabs>
          <w:tab w:val="left" w:pos="993"/>
        </w:tabs>
        <w:ind w:left="0" w:firstLine="709"/>
        <w:jc w:val="both"/>
        <w:rPr>
          <w:sz w:val="23"/>
          <w:szCs w:val="23"/>
        </w:rPr>
      </w:pPr>
      <w:r w:rsidRPr="00B32919">
        <w:rPr>
          <w:sz w:val="23"/>
          <w:szCs w:val="23"/>
        </w:rPr>
        <w:t xml:space="preserve">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 (зі Зміною № 2, затвердженою наказом Адміністрації </w:t>
      </w:r>
      <w:proofErr w:type="spellStart"/>
      <w:r w:rsidRPr="00B32919">
        <w:rPr>
          <w:sz w:val="23"/>
          <w:szCs w:val="23"/>
        </w:rPr>
        <w:t>Держспецзв’язку</w:t>
      </w:r>
      <w:proofErr w:type="spellEnd"/>
      <w:r w:rsidRPr="00B32919">
        <w:rPr>
          <w:sz w:val="23"/>
          <w:szCs w:val="23"/>
        </w:rPr>
        <w:t xml:space="preserve"> від 15.10.2008 № 272). </w:t>
      </w:r>
    </w:p>
    <w:p w14:paraId="62ECEEC1" w14:textId="29960BB9" w:rsidR="00BF6592" w:rsidRPr="00B32919" w:rsidRDefault="00BF6592" w:rsidP="00BF6592">
      <w:pPr>
        <w:spacing w:before="60" w:after="160"/>
        <w:ind w:firstLine="703"/>
        <w:jc w:val="both"/>
        <w:rPr>
          <w:sz w:val="23"/>
          <w:szCs w:val="23"/>
        </w:rPr>
      </w:pPr>
      <w:r w:rsidRPr="00B32919">
        <w:rPr>
          <w:sz w:val="23"/>
          <w:szCs w:val="23"/>
        </w:rPr>
        <w:t>Цей перелік нормативно-правових документів не є вичерпним і може бути доповнений та уточнений під час розроб</w:t>
      </w:r>
      <w:r w:rsidR="00360B99" w:rsidRPr="00B32919">
        <w:rPr>
          <w:sz w:val="23"/>
          <w:szCs w:val="23"/>
        </w:rPr>
        <w:t>лення</w:t>
      </w:r>
      <w:r w:rsidRPr="00B32919">
        <w:rPr>
          <w:sz w:val="23"/>
          <w:szCs w:val="23"/>
        </w:rPr>
        <w:t xml:space="preserve"> Технічного завдання.</w:t>
      </w:r>
    </w:p>
    <w:p w14:paraId="36903D74" w14:textId="6C5B173C" w:rsidR="00BF6592" w:rsidRPr="00B32919" w:rsidRDefault="00BF6592" w:rsidP="002C0832">
      <w:pPr>
        <w:pStyle w:val="11"/>
        <w:rPr>
          <w:sz w:val="23"/>
          <w:szCs w:val="23"/>
        </w:rPr>
      </w:pPr>
      <w:r w:rsidRPr="00B32919">
        <w:rPr>
          <w:sz w:val="23"/>
          <w:szCs w:val="23"/>
        </w:rPr>
        <w:t xml:space="preserve">ПРИЗНАЧЕННЯ </w:t>
      </w:r>
      <w:r w:rsidR="00B613F3" w:rsidRPr="00B32919">
        <w:rPr>
          <w:sz w:val="23"/>
          <w:szCs w:val="23"/>
        </w:rPr>
        <w:t>і</w:t>
      </w:r>
      <w:r w:rsidRPr="00B32919">
        <w:rPr>
          <w:sz w:val="23"/>
          <w:szCs w:val="23"/>
        </w:rPr>
        <w:t xml:space="preserve"> ЦІЛІ МОДЕРНІЗАЦІЇ СИСТЕМИ</w:t>
      </w:r>
    </w:p>
    <w:p w14:paraId="56924EBA" w14:textId="1D97AA0C" w:rsidR="00BF6592" w:rsidRPr="00B32919" w:rsidRDefault="00BF6592" w:rsidP="00BF6592">
      <w:pPr>
        <w:spacing w:before="60" w:after="60"/>
        <w:ind w:firstLine="703"/>
        <w:jc w:val="both"/>
        <w:rPr>
          <w:sz w:val="23"/>
          <w:szCs w:val="23"/>
        </w:rPr>
      </w:pPr>
      <w:r w:rsidRPr="00B32919">
        <w:rPr>
          <w:sz w:val="23"/>
          <w:szCs w:val="23"/>
        </w:rPr>
        <w:t xml:space="preserve">Призначення модернізації ІКС ПЦМС «Київ цифровий» шляхом створення сервісу внутрішніх голосувань для ОСББ/ЖБК полягає </w:t>
      </w:r>
      <w:bookmarkStart w:id="5" w:name="_Hlk146096064"/>
      <w:r w:rsidRPr="00B32919">
        <w:rPr>
          <w:sz w:val="23"/>
          <w:szCs w:val="23"/>
        </w:rPr>
        <w:t xml:space="preserve">в наданні жителям міста Києва можливості організації проведення голосувань </w:t>
      </w:r>
      <w:r w:rsidR="002E07B5" w:rsidRPr="00B32919">
        <w:rPr>
          <w:sz w:val="23"/>
          <w:szCs w:val="23"/>
        </w:rPr>
        <w:t xml:space="preserve">у </w:t>
      </w:r>
      <w:r w:rsidRPr="00B32919">
        <w:rPr>
          <w:sz w:val="23"/>
          <w:szCs w:val="23"/>
        </w:rPr>
        <w:t>межах ОСББ/ЖБК в електронному форматі</w:t>
      </w:r>
      <w:bookmarkEnd w:id="5"/>
      <w:r w:rsidRPr="00B32919">
        <w:rPr>
          <w:sz w:val="23"/>
          <w:szCs w:val="23"/>
        </w:rPr>
        <w:t>.</w:t>
      </w:r>
    </w:p>
    <w:p w14:paraId="45E30944" w14:textId="77777777" w:rsidR="00BF6592" w:rsidRPr="00B32919" w:rsidRDefault="00BF6592" w:rsidP="00BF6592">
      <w:pPr>
        <w:spacing w:before="60" w:after="60"/>
        <w:ind w:firstLine="703"/>
        <w:jc w:val="both"/>
        <w:rPr>
          <w:sz w:val="23"/>
          <w:szCs w:val="23"/>
        </w:rPr>
      </w:pPr>
      <w:r w:rsidRPr="00B32919">
        <w:rPr>
          <w:sz w:val="23"/>
          <w:szCs w:val="23"/>
        </w:rPr>
        <w:t>Цілі модернізації ІКС ПЦМС «Київ цифровий»:</w:t>
      </w:r>
    </w:p>
    <w:p w14:paraId="31E74B6C"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надання керівникам ОСББ/ЖБК зручного інструменту для:</w:t>
      </w:r>
    </w:p>
    <w:p w14:paraId="11454049" w14:textId="77777777" w:rsidR="00BF6592" w:rsidRPr="00B32919" w:rsidRDefault="00BF6592" w:rsidP="002E07B5">
      <w:pPr>
        <w:numPr>
          <w:ilvl w:val="1"/>
          <w:numId w:val="73"/>
        </w:numPr>
        <w:tabs>
          <w:tab w:val="left" w:pos="993"/>
        </w:tabs>
        <w:spacing w:after="160"/>
        <w:ind w:left="1134" w:hanging="141"/>
        <w:contextualSpacing/>
        <w:jc w:val="both"/>
        <w:rPr>
          <w:sz w:val="23"/>
          <w:szCs w:val="23"/>
        </w:rPr>
      </w:pPr>
      <w:r w:rsidRPr="00B32919">
        <w:rPr>
          <w:sz w:val="23"/>
          <w:szCs w:val="23"/>
        </w:rPr>
        <w:t>формування та проведення внутрішніх голосувань ОСББ/ЖБК;</w:t>
      </w:r>
    </w:p>
    <w:p w14:paraId="28BFE007" w14:textId="77777777" w:rsidR="00BF6592" w:rsidRPr="00B32919" w:rsidRDefault="00BF6592" w:rsidP="002E07B5">
      <w:pPr>
        <w:numPr>
          <w:ilvl w:val="1"/>
          <w:numId w:val="73"/>
        </w:numPr>
        <w:tabs>
          <w:tab w:val="left" w:pos="993"/>
        </w:tabs>
        <w:spacing w:after="160"/>
        <w:ind w:left="1134" w:hanging="141"/>
        <w:contextualSpacing/>
        <w:jc w:val="both"/>
        <w:rPr>
          <w:sz w:val="23"/>
          <w:szCs w:val="23"/>
        </w:rPr>
      </w:pPr>
      <w:r w:rsidRPr="00B32919">
        <w:rPr>
          <w:sz w:val="23"/>
          <w:szCs w:val="23"/>
        </w:rPr>
        <w:t>інформування членів ОСББ/ЖБК щодо проведення зборів;</w:t>
      </w:r>
    </w:p>
    <w:p w14:paraId="64022629"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створення зрозумілого та зручного розділу в мобільному додатку «Київ цифровий», що забезпечить можливість користувачам доєднатися до сервісу ОСББ/ЖБК та взяти участь у голосуванні;</w:t>
      </w:r>
    </w:p>
    <w:p w14:paraId="417EE6E2" w14:textId="77777777" w:rsidR="00BF6592" w:rsidRPr="00B32919" w:rsidRDefault="00BF6592" w:rsidP="00BF6592">
      <w:pPr>
        <w:numPr>
          <w:ilvl w:val="0"/>
          <w:numId w:val="73"/>
        </w:numPr>
        <w:tabs>
          <w:tab w:val="left" w:pos="993"/>
        </w:tabs>
        <w:spacing w:after="160"/>
        <w:ind w:left="0" w:firstLine="709"/>
        <w:contextualSpacing/>
        <w:jc w:val="both"/>
        <w:rPr>
          <w:sz w:val="23"/>
          <w:szCs w:val="23"/>
        </w:rPr>
      </w:pPr>
      <w:r w:rsidRPr="00B32919">
        <w:rPr>
          <w:sz w:val="23"/>
          <w:szCs w:val="23"/>
        </w:rPr>
        <w:t>відображення результатів голосування для членів ОСББ/ЖБК.</w:t>
      </w:r>
    </w:p>
    <w:p w14:paraId="3C6C4CD6" w14:textId="77777777" w:rsidR="00BF6592" w:rsidRPr="00B32919" w:rsidRDefault="00BF6592" w:rsidP="002C0832">
      <w:pPr>
        <w:pStyle w:val="11"/>
        <w:rPr>
          <w:sz w:val="23"/>
          <w:szCs w:val="23"/>
        </w:rPr>
      </w:pPr>
      <w:r w:rsidRPr="00B32919">
        <w:rPr>
          <w:sz w:val="23"/>
          <w:szCs w:val="23"/>
        </w:rPr>
        <w:t>ФУНКЦІОНАЛЬНІ ВИМОГИ ДО СИСТЕМИ</w:t>
      </w:r>
    </w:p>
    <w:p w14:paraId="21CC7454" w14:textId="77777777" w:rsidR="00BF6592" w:rsidRPr="00B32919" w:rsidRDefault="00BF6592" w:rsidP="002C0832">
      <w:pPr>
        <w:pStyle w:val="21"/>
        <w:rPr>
          <w:sz w:val="23"/>
          <w:szCs w:val="23"/>
        </w:rPr>
      </w:pPr>
      <w:r w:rsidRPr="00B32919">
        <w:rPr>
          <w:sz w:val="23"/>
          <w:szCs w:val="23"/>
        </w:rPr>
        <w:t>Загальні вимоги до модернізації ІКС ПЦМС «Київ цифровий»</w:t>
      </w:r>
    </w:p>
    <w:p w14:paraId="3B97720A" w14:textId="5E634B20"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повинна передбачати надійність роботи Системи під час подальшої модифікації та створення нового функціонального складу, скорочення часу </w:t>
      </w:r>
      <w:r w:rsidR="00B613F3" w:rsidRPr="00B32919">
        <w:rPr>
          <w:sz w:val="23"/>
          <w:szCs w:val="23"/>
        </w:rPr>
        <w:t xml:space="preserve">й </w:t>
      </w:r>
      <w:r w:rsidRPr="00B32919">
        <w:rPr>
          <w:sz w:val="23"/>
          <w:szCs w:val="23"/>
        </w:rPr>
        <w:t>сукупних витрат на модернізацію і підтримку ІКС ПЦМС «Київ цифровий» і має досягатися за рахунок реалізації принципів стандартизації та уніфікації, а саме:</w:t>
      </w:r>
    </w:p>
    <w:p w14:paraId="3BFEB3F6"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уніфікованих правил структурної побудови та організації прикладних програмних компонентів, їх взаємодії між собою;</w:t>
      </w:r>
    </w:p>
    <w:p w14:paraId="354AC566"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стандартизації вимог до побудови єдиної централізованої бази даних;</w:t>
      </w:r>
    </w:p>
    <w:p w14:paraId="1083BC84"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формування єдиних вимог до класифікації об’єктів та їх атрибутивного складу;</w:t>
      </w:r>
    </w:p>
    <w:p w14:paraId="28E3BAFE"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уніфікації правил побудови інформаційної взаємодії всіх груп користувачів у межах ІКС ПЦМС «Київ цифровий»;</w:t>
      </w:r>
    </w:p>
    <w:p w14:paraId="43896E1A" w14:textId="77777777" w:rsidR="00BF6592" w:rsidRPr="00B32919" w:rsidRDefault="00BF6592" w:rsidP="002C0832">
      <w:pPr>
        <w:numPr>
          <w:ilvl w:val="0"/>
          <w:numId w:val="74"/>
        </w:numPr>
        <w:tabs>
          <w:tab w:val="left" w:pos="993"/>
        </w:tabs>
        <w:ind w:left="0" w:firstLine="709"/>
        <w:jc w:val="both"/>
        <w:rPr>
          <w:sz w:val="23"/>
          <w:szCs w:val="23"/>
        </w:rPr>
      </w:pPr>
      <w:r w:rsidRPr="00B32919">
        <w:rPr>
          <w:sz w:val="23"/>
          <w:szCs w:val="23"/>
        </w:rPr>
        <w:t>стандартизації вимог до модернізації і налаштування ІКС ПЦМС «Київ цифровий» з урахуванням подальшої інтеграції зі сторонніми сервісами.</w:t>
      </w:r>
    </w:p>
    <w:p w14:paraId="0A51AE65" w14:textId="77777777" w:rsidR="00BF6592" w:rsidRPr="00B32919" w:rsidRDefault="00BF6592" w:rsidP="002C0832">
      <w:pPr>
        <w:pStyle w:val="21"/>
        <w:rPr>
          <w:sz w:val="23"/>
          <w:szCs w:val="23"/>
        </w:rPr>
      </w:pPr>
      <w:r w:rsidRPr="00B32919">
        <w:rPr>
          <w:sz w:val="23"/>
          <w:szCs w:val="23"/>
        </w:rPr>
        <w:t xml:space="preserve">Вимоги до архітектури </w:t>
      </w:r>
    </w:p>
    <w:p w14:paraId="7A9C0F16" w14:textId="00BB2699" w:rsidR="00BF6592" w:rsidRPr="00B32919" w:rsidRDefault="00BF6592" w:rsidP="00BF6592">
      <w:pPr>
        <w:spacing w:after="60"/>
        <w:ind w:firstLine="709"/>
        <w:jc w:val="both"/>
        <w:rPr>
          <w:sz w:val="23"/>
          <w:szCs w:val="23"/>
        </w:rPr>
      </w:pPr>
      <w:r w:rsidRPr="00B32919">
        <w:rPr>
          <w:sz w:val="23"/>
          <w:szCs w:val="23"/>
        </w:rPr>
        <w:t xml:space="preserve">Модернізація ІКС ПЦМС «Київ цифровий» шляхом створення сервісу внутрішніх голосувань для ОСББ/ЖБК повинна зберігати архітектуру, наведену на </w:t>
      </w:r>
      <w:r w:rsidRPr="00B32919">
        <w:rPr>
          <w:sz w:val="23"/>
          <w:szCs w:val="23"/>
          <w:shd w:val="clear" w:color="auto" w:fill="E6E6E6"/>
        </w:rPr>
        <w:fldChar w:fldCharType="begin"/>
      </w:r>
      <w:r w:rsidRPr="00B32919">
        <w:rPr>
          <w:sz w:val="23"/>
          <w:szCs w:val="23"/>
          <w:shd w:val="clear" w:color="auto" w:fill="E6E6E6"/>
        </w:rPr>
        <w:instrText xml:space="preserve"> REF _Ref126260732 \h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1</w:t>
      </w:r>
      <w:r w:rsidR="00523E4E" w:rsidRPr="00B32919">
        <w:rPr>
          <w:noProof/>
          <w:sz w:val="23"/>
          <w:szCs w:val="23"/>
        </w:rPr>
        <w:t xml:space="preserve"> </w:t>
      </w:r>
      <w:r w:rsidR="00523E4E" w:rsidRPr="00B32919">
        <w:rPr>
          <w:sz w:val="23"/>
          <w:szCs w:val="23"/>
        </w:rPr>
        <w:t>− Архітектура ІКС ПЦМС «Київ цифровий»</w:t>
      </w:r>
      <w:r w:rsidRPr="00B32919">
        <w:rPr>
          <w:sz w:val="23"/>
          <w:szCs w:val="23"/>
          <w:shd w:val="clear" w:color="auto" w:fill="E6E6E6"/>
        </w:rPr>
        <w:fldChar w:fldCharType="end"/>
      </w:r>
      <w:r w:rsidRPr="00B32919">
        <w:rPr>
          <w:sz w:val="23"/>
          <w:szCs w:val="23"/>
        </w:rPr>
        <w:t>, реалізовану на сучасних технологіях зберігання, оброб</w:t>
      </w:r>
      <w:r w:rsidR="00261D53" w:rsidRPr="00B32919">
        <w:rPr>
          <w:sz w:val="23"/>
          <w:szCs w:val="23"/>
        </w:rPr>
        <w:t>лення</w:t>
      </w:r>
      <w:r w:rsidRPr="00B32919">
        <w:rPr>
          <w:sz w:val="23"/>
          <w:szCs w:val="23"/>
        </w:rPr>
        <w:t>, аналізу даних та доступу до них.</w:t>
      </w:r>
    </w:p>
    <w:p w14:paraId="4FFBBA40" w14:textId="77777777" w:rsidR="00BF6592" w:rsidRPr="00B32919" w:rsidRDefault="00BF6592" w:rsidP="00BF6592">
      <w:pPr>
        <w:spacing w:after="60"/>
        <w:ind w:firstLine="709"/>
        <w:jc w:val="both"/>
        <w:rPr>
          <w:sz w:val="23"/>
          <w:szCs w:val="23"/>
        </w:rPr>
      </w:pPr>
      <w:r w:rsidRPr="00B32919">
        <w:rPr>
          <w:sz w:val="23"/>
          <w:szCs w:val="23"/>
        </w:rPr>
        <w:t>До складу ІКС ПЦМС «Київ цифровий» входить серверна підсистема та підсистема адміністрування.</w:t>
      </w:r>
    </w:p>
    <w:p w14:paraId="0724FB73" w14:textId="77777777" w:rsidR="00BF6592" w:rsidRPr="00B32919" w:rsidRDefault="00BF6592" w:rsidP="00BF6592">
      <w:pPr>
        <w:spacing w:after="60"/>
        <w:ind w:firstLine="709"/>
        <w:jc w:val="both"/>
        <w:rPr>
          <w:sz w:val="23"/>
          <w:szCs w:val="23"/>
        </w:rPr>
      </w:pPr>
      <w:r w:rsidRPr="00B32919">
        <w:rPr>
          <w:sz w:val="23"/>
          <w:szCs w:val="23"/>
        </w:rPr>
        <w:t xml:space="preserve">Серверна підсистема модернізованої Системи має бути розгорнута у середовищі віртуалізації з використанням </w:t>
      </w:r>
      <w:proofErr w:type="spellStart"/>
      <w:r w:rsidRPr="00B32919">
        <w:rPr>
          <w:sz w:val="23"/>
          <w:szCs w:val="23"/>
        </w:rPr>
        <w:t>мікросервісних</w:t>
      </w:r>
      <w:proofErr w:type="spellEnd"/>
      <w:r w:rsidRPr="00B32919">
        <w:rPr>
          <w:sz w:val="23"/>
          <w:szCs w:val="23"/>
        </w:rPr>
        <w:t xml:space="preserve"> технологій, забезпечувати взаємодію з користувачами та ЗІС із </w:t>
      </w:r>
      <w:r w:rsidRPr="00B32919">
        <w:rPr>
          <w:sz w:val="23"/>
          <w:szCs w:val="23"/>
        </w:rPr>
        <w:lastRenderedPageBreak/>
        <w:t xml:space="preserve">використанням </w:t>
      </w:r>
      <w:proofErr w:type="spellStart"/>
      <w:r w:rsidRPr="00B32919">
        <w:rPr>
          <w:sz w:val="23"/>
          <w:szCs w:val="23"/>
        </w:rPr>
        <w:t>вебтехнологій</w:t>
      </w:r>
      <w:proofErr w:type="spellEnd"/>
      <w:r w:rsidRPr="00B32919">
        <w:rPr>
          <w:sz w:val="23"/>
          <w:szCs w:val="23"/>
        </w:rPr>
        <w:t>, реалізацію функцій, передбачених для модернізованої ІКС, функціонування СКБД, зберігання та резервування даних.</w:t>
      </w:r>
    </w:p>
    <w:p w14:paraId="30CF2838" w14:textId="77777777" w:rsidR="00BF6592" w:rsidRPr="00B32919" w:rsidRDefault="00BF6592" w:rsidP="00BF6592">
      <w:pPr>
        <w:spacing w:after="60"/>
        <w:ind w:firstLine="709"/>
        <w:jc w:val="both"/>
        <w:rPr>
          <w:sz w:val="23"/>
          <w:szCs w:val="23"/>
        </w:rPr>
      </w:pPr>
      <w:r w:rsidRPr="00B32919">
        <w:rPr>
          <w:sz w:val="23"/>
          <w:szCs w:val="23"/>
        </w:rPr>
        <w:t>До складу прикладного програмного забезпечення ІКС ПЦМС «Київ цифровий» входить ядро ППЗ, яке виконує функції адміністративного центру (АЦ) </w:t>
      </w:r>
      <w:r w:rsidRPr="00B32919">
        <w:rPr>
          <w:rFonts w:eastAsia="Symbol"/>
          <w:sz w:val="23"/>
          <w:szCs w:val="23"/>
        </w:rPr>
        <w:t>–</w:t>
      </w:r>
      <w:r w:rsidRPr="00B32919">
        <w:rPr>
          <w:sz w:val="23"/>
          <w:szCs w:val="23"/>
        </w:rPr>
        <w:t xml:space="preserve"> адміністративна частина Системи та мобільний додаток «Київ цифровий» (користувацька частина Системи).</w:t>
      </w:r>
    </w:p>
    <w:p w14:paraId="1646C416" w14:textId="633D694B" w:rsidR="00BF6592" w:rsidRPr="00B32919" w:rsidRDefault="00BF6592" w:rsidP="00BF6592">
      <w:pPr>
        <w:spacing w:after="60"/>
        <w:ind w:firstLine="709"/>
        <w:jc w:val="both"/>
        <w:rPr>
          <w:sz w:val="23"/>
          <w:szCs w:val="23"/>
        </w:rPr>
      </w:pPr>
      <w:r w:rsidRPr="00B32919">
        <w:rPr>
          <w:sz w:val="23"/>
          <w:szCs w:val="23"/>
        </w:rPr>
        <w:t>Функції АЦ дозволяють здійснювати адміністрування та налаштування компонентів Системи, змінювати, редагувати і додавати контент до розділів Системи для надання можливості користування сервісами мобільно</w:t>
      </w:r>
      <w:r w:rsidR="00261D53" w:rsidRPr="00B32919">
        <w:rPr>
          <w:sz w:val="23"/>
          <w:szCs w:val="23"/>
        </w:rPr>
        <w:t>го</w:t>
      </w:r>
      <w:r w:rsidRPr="00B32919">
        <w:rPr>
          <w:sz w:val="23"/>
          <w:szCs w:val="23"/>
        </w:rPr>
        <w:t xml:space="preserve"> додатк</w:t>
      </w:r>
      <w:r w:rsidR="00261D53" w:rsidRPr="00B32919">
        <w:rPr>
          <w:sz w:val="23"/>
          <w:szCs w:val="23"/>
        </w:rPr>
        <w:t>а</w:t>
      </w:r>
      <w:r w:rsidRPr="00B32919">
        <w:rPr>
          <w:sz w:val="23"/>
          <w:szCs w:val="23"/>
        </w:rPr>
        <w:t xml:space="preserve"> «Київ цифровий».</w:t>
      </w:r>
    </w:p>
    <w:p w14:paraId="33DD4E5E" w14:textId="5206A908" w:rsidR="00BF6592" w:rsidRPr="00B32919" w:rsidRDefault="00BF6592" w:rsidP="00BF6592">
      <w:pPr>
        <w:keepNext/>
        <w:spacing w:before="120" w:after="160"/>
        <w:ind w:firstLine="709"/>
        <w:jc w:val="both"/>
        <w:rPr>
          <w:sz w:val="23"/>
          <w:szCs w:val="23"/>
        </w:rPr>
      </w:pPr>
      <w:r w:rsidRPr="00B32919">
        <w:rPr>
          <w:sz w:val="23"/>
          <w:szCs w:val="23"/>
        </w:rPr>
        <w:t>Модернізована ІКС ПЦМС «Київ цифровий» повинна бути комплексом інформаційних, програмних, технічних, організаційно-методичних та інших необхідних засобів і заходів, що забезпечують збір, оброб</w:t>
      </w:r>
      <w:r w:rsidR="00261D53" w:rsidRPr="00B32919">
        <w:rPr>
          <w:sz w:val="23"/>
          <w:szCs w:val="23"/>
        </w:rPr>
        <w:t>лення</w:t>
      </w:r>
      <w:r w:rsidRPr="00B32919">
        <w:rPr>
          <w:sz w:val="23"/>
          <w:szCs w:val="23"/>
        </w:rPr>
        <w:t>, зберігання</w:t>
      </w:r>
      <w:r w:rsidR="00261D53" w:rsidRPr="00B32919">
        <w:rPr>
          <w:sz w:val="23"/>
          <w:szCs w:val="23"/>
        </w:rPr>
        <w:t xml:space="preserve"> і</w:t>
      </w:r>
      <w:r w:rsidRPr="00B32919">
        <w:rPr>
          <w:sz w:val="23"/>
          <w:szCs w:val="23"/>
        </w:rPr>
        <w:t xml:space="preserve"> надання даних авторизованим користувачам.</w:t>
      </w:r>
    </w:p>
    <w:p w14:paraId="1F3698DB" w14:textId="77777777" w:rsidR="00261D53" w:rsidRPr="00B32919" w:rsidRDefault="00261D53" w:rsidP="00BF6592">
      <w:pPr>
        <w:spacing w:after="160"/>
        <w:rPr>
          <w:sz w:val="23"/>
          <w:szCs w:val="23"/>
        </w:rPr>
        <w:sectPr w:rsidR="00261D53" w:rsidRPr="00B32919" w:rsidSect="0043773D">
          <w:headerReference w:type="default" r:id="rId11"/>
          <w:type w:val="continuous"/>
          <w:pgSz w:w="11906" w:h="16838"/>
          <w:pgMar w:top="1134" w:right="851" w:bottom="1134" w:left="1134" w:header="568" w:footer="709" w:gutter="0"/>
          <w:cols w:space="720"/>
          <w:titlePg/>
          <w:docGrid w:linePitch="354"/>
        </w:sectPr>
      </w:pPr>
    </w:p>
    <w:p w14:paraId="4C1445D6" w14:textId="57CE44EA" w:rsidR="00BF6592" w:rsidRPr="00B32919" w:rsidRDefault="00BF6592" w:rsidP="00BF6592">
      <w:pPr>
        <w:spacing w:after="160"/>
        <w:rPr>
          <w:sz w:val="23"/>
          <w:szCs w:val="23"/>
        </w:rPr>
      </w:pPr>
    </w:p>
    <w:p w14:paraId="40C80CD7" w14:textId="77777777" w:rsidR="00BF6592" w:rsidRPr="00B32919" w:rsidRDefault="00BF6592" w:rsidP="00BF6592">
      <w:pPr>
        <w:spacing w:after="160"/>
        <w:rPr>
          <w:sz w:val="23"/>
          <w:szCs w:val="23"/>
        </w:rPr>
      </w:pPr>
      <w:r w:rsidRPr="00B32919">
        <w:rPr>
          <w:noProof/>
          <w:sz w:val="23"/>
          <w:szCs w:val="23"/>
          <w:shd w:val="clear" w:color="auto" w:fill="E6E6E6"/>
          <w:lang w:eastAsia="uk-UA"/>
        </w:rPr>
        <w:drawing>
          <wp:inline distT="0" distB="0" distL="0" distR="0" wp14:anchorId="3AA6A8B6" wp14:editId="26A3238A">
            <wp:extent cx="5764471" cy="7458075"/>
            <wp:effectExtent l="0" t="0" r="0" b="0"/>
            <wp:docPr id="1270906250" name="Рисунок 1270906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64471" cy="7458075"/>
                    </a:xfrm>
                    <a:prstGeom prst="rect">
                      <a:avLst/>
                    </a:prstGeom>
                  </pic:spPr>
                </pic:pic>
              </a:graphicData>
            </a:graphic>
          </wp:inline>
        </w:drawing>
      </w:r>
    </w:p>
    <w:p w14:paraId="55A175BC" w14:textId="6652E6B4" w:rsidR="00BF6592" w:rsidRPr="00B32919" w:rsidRDefault="00BF6592" w:rsidP="002C0832">
      <w:pPr>
        <w:pStyle w:val="01"/>
        <w:rPr>
          <w:sz w:val="23"/>
          <w:szCs w:val="23"/>
        </w:rPr>
      </w:pPr>
      <w:bookmarkStart w:id="6" w:name="_Ref126260732"/>
      <w:r w:rsidRPr="00B32919">
        <w:rPr>
          <w:sz w:val="23"/>
          <w:szCs w:val="23"/>
        </w:rPr>
        <w:t xml:space="preserve">Рисунок </w:t>
      </w:r>
      <w:r w:rsidRPr="00B32919">
        <w:rPr>
          <w:sz w:val="23"/>
          <w:szCs w:val="23"/>
          <w:shd w:val="clear" w:color="auto" w:fill="E6E6E6"/>
        </w:rPr>
        <w:fldChar w:fldCharType="begin"/>
      </w:r>
      <w:r w:rsidRPr="00B32919">
        <w:rPr>
          <w:sz w:val="23"/>
          <w:szCs w:val="23"/>
        </w:rPr>
        <w:instrText>SEQ Рисунок \* ARABIC</w:instrText>
      </w:r>
      <w:r w:rsidRPr="00B32919">
        <w:rPr>
          <w:sz w:val="23"/>
          <w:szCs w:val="23"/>
          <w:shd w:val="clear" w:color="auto" w:fill="E6E6E6"/>
        </w:rPr>
        <w:fldChar w:fldCharType="separate"/>
      </w:r>
      <w:r w:rsidR="00523E4E">
        <w:rPr>
          <w:noProof/>
          <w:sz w:val="23"/>
          <w:szCs w:val="23"/>
        </w:rPr>
        <w:t>1</w:t>
      </w:r>
      <w:r w:rsidRPr="00B32919">
        <w:rPr>
          <w:sz w:val="23"/>
          <w:szCs w:val="23"/>
          <w:shd w:val="clear" w:color="auto" w:fill="E6E6E6"/>
        </w:rPr>
        <w:fldChar w:fldCharType="end"/>
      </w:r>
      <w:r w:rsidR="00B613F3" w:rsidRPr="00B32919">
        <w:rPr>
          <w:sz w:val="23"/>
          <w:szCs w:val="23"/>
        </w:rPr>
        <w:t xml:space="preserve"> −</w:t>
      </w:r>
      <w:r w:rsidRPr="00B32919">
        <w:rPr>
          <w:sz w:val="23"/>
          <w:szCs w:val="23"/>
        </w:rPr>
        <w:t xml:space="preserve"> Архітектура ІКС ПЦМС «Київ цифровий»</w:t>
      </w:r>
      <w:bookmarkEnd w:id="6"/>
    </w:p>
    <w:p w14:paraId="2E2EA123" w14:textId="77777777" w:rsidR="00BF6592" w:rsidRPr="00B32919" w:rsidRDefault="00BF6592" w:rsidP="00BF6592">
      <w:pPr>
        <w:spacing w:after="160"/>
        <w:rPr>
          <w:sz w:val="23"/>
          <w:szCs w:val="23"/>
        </w:rPr>
      </w:pPr>
      <w:r w:rsidRPr="00B32919">
        <w:rPr>
          <w:noProof/>
          <w:sz w:val="23"/>
          <w:szCs w:val="23"/>
          <w:shd w:val="clear" w:color="auto" w:fill="E6E6E6"/>
          <w:lang w:eastAsia="uk-UA"/>
        </w:rPr>
        <w:lastRenderedPageBreak/>
        <w:drawing>
          <wp:inline distT="0" distB="0" distL="0" distR="0" wp14:anchorId="5B97324F" wp14:editId="5271DDFC">
            <wp:extent cx="5991225" cy="5766554"/>
            <wp:effectExtent l="0" t="0" r="0" b="0"/>
            <wp:docPr id="500682170" name="Рисунок 50068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91225" cy="5766554"/>
                    </a:xfrm>
                    <a:prstGeom prst="rect">
                      <a:avLst/>
                    </a:prstGeom>
                  </pic:spPr>
                </pic:pic>
              </a:graphicData>
            </a:graphic>
          </wp:inline>
        </w:drawing>
      </w:r>
    </w:p>
    <w:p w14:paraId="4DE88E83" w14:textId="1B5E56EE" w:rsidR="00BF6592" w:rsidRPr="00B32919" w:rsidRDefault="00BF6592" w:rsidP="00261D53">
      <w:pPr>
        <w:pStyle w:val="01"/>
        <w:rPr>
          <w:sz w:val="23"/>
          <w:szCs w:val="23"/>
        </w:rPr>
      </w:pPr>
      <w:bookmarkStart w:id="7" w:name="_Ref113434039"/>
      <w:r w:rsidRPr="00B32919">
        <w:rPr>
          <w:sz w:val="23"/>
          <w:szCs w:val="23"/>
        </w:rPr>
        <w:t xml:space="preserve">Рисунок </w:t>
      </w:r>
      <w:r w:rsidRPr="00CA1CC5">
        <w:rPr>
          <w:sz w:val="23"/>
          <w:szCs w:val="23"/>
          <w:shd w:val="clear" w:color="auto" w:fill="E6E6E6"/>
        </w:rPr>
        <w:fldChar w:fldCharType="begin"/>
      </w:r>
      <w:r w:rsidRPr="00CA1CC5">
        <w:rPr>
          <w:sz w:val="23"/>
          <w:szCs w:val="23"/>
        </w:rPr>
        <w:instrText>SEQ Рисунок \* ARABIC</w:instrText>
      </w:r>
      <w:r w:rsidRPr="00CA1CC5">
        <w:rPr>
          <w:sz w:val="23"/>
          <w:szCs w:val="23"/>
          <w:shd w:val="clear" w:color="auto" w:fill="E6E6E6"/>
        </w:rPr>
        <w:fldChar w:fldCharType="separate"/>
      </w:r>
      <w:r w:rsidR="00523E4E">
        <w:rPr>
          <w:noProof/>
          <w:sz w:val="23"/>
          <w:szCs w:val="23"/>
        </w:rPr>
        <w:t>2</w:t>
      </w:r>
      <w:r w:rsidRPr="00CA1CC5">
        <w:rPr>
          <w:sz w:val="23"/>
          <w:szCs w:val="23"/>
          <w:shd w:val="clear" w:color="auto" w:fill="E6E6E6"/>
        </w:rPr>
        <w:fldChar w:fldCharType="end"/>
      </w:r>
      <w:r w:rsidR="00261D53" w:rsidRPr="00CA1CC5">
        <w:rPr>
          <w:sz w:val="23"/>
          <w:szCs w:val="23"/>
          <w:shd w:val="clear" w:color="auto" w:fill="E6E6E6"/>
        </w:rPr>
        <w:t xml:space="preserve"> −</w:t>
      </w:r>
      <w:r w:rsidRPr="00CA1CC5">
        <w:rPr>
          <w:sz w:val="23"/>
          <w:szCs w:val="23"/>
        </w:rPr>
        <w:t xml:space="preserve"> Інтеграція</w:t>
      </w:r>
      <w:r w:rsidRPr="00B32919">
        <w:rPr>
          <w:sz w:val="23"/>
          <w:szCs w:val="23"/>
        </w:rPr>
        <w:t xml:space="preserve"> ІКС ПЦМС «Київ цифровий» із ЗІС</w:t>
      </w:r>
      <w:bookmarkEnd w:id="7"/>
    </w:p>
    <w:p w14:paraId="6DB00669" w14:textId="0E1FE73E" w:rsidR="00BF6592" w:rsidRPr="007B2662" w:rsidRDefault="00BF6592" w:rsidP="00BF6592">
      <w:pPr>
        <w:spacing w:after="60"/>
        <w:ind w:firstLine="709"/>
        <w:jc w:val="both"/>
        <w:rPr>
          <w:sz w:val="23"/>
          <w:szCs w:val="23"/>
        </w:rPr>
      </w:pPr>
      <w:r w:rsidRPr="00B32919">
        <w:rPr>
          <w:sz w:val="23"/>
          <w:szCs w:val="23"/>
        </w:rPr>
        <w:t>Інформаційна архітектура та механізми взаємодії із ЗІС повинні відповідати сучасним вимогам до організації та управління обміном інформацією (</w:t>
      </w:r>
      <w:r w:rsidRPr="00B32919">
        <w:rPr>
          <w:sz w:val="23"/>
          <w:szCs w:val="23"/>
          <w:shd w:val="clear" w:color="auto" w:fill="E6E6E6"/>
        </w:rPr>
        <w:fldChar w:fldCharType="begin"/>
      </w:r>
      <w:r w:rsidRPr="00B32919">
        <w:rPr>
          <w:sz w:val="23"/>
          <w:szCs w:val="23"/>
        </w:rPr>
        <w:instrText xml:space="preserve"> REF _Ref113434039 \h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sz w:val="23"/>
          <w:szCs w:val="23"/>
        </w:rPr>
        <w:t>2</w:t>
      </w:r>
      <w:r w:rsidR="00523E4E" w:rsidRPr="00523E4E">
        <w:rPr>
          <w:sz w:val="23"/>
          <w:szCs w:val="23"/>
        </w:rPr>
        <w:t xml:space="preserve"> −</w:t>
      </w:r>
      <w:r w:rsidR="00523E4E" w:rsidRPr="00CA1CC5">
        <w:rPr>
          <w:sz w:val="23"/>
          <w:szCs w:val="23"/>
        </w:rPr>
        <w:t xml:space="preserve"> Інтеграція</w:t>
      </w:r>
      <w:r w:rsidR="00523E4E" w:rsidRPr="00B32919">
        <w:rPr>
          <w:sz w:val="23"/>
          <w:szCs w:val="23"/>
        </w:rPr>
        <w:t xml:space="preserve"> ІКС ПЦМС «Київ цифровий» із ЗІС</w:t>
      </w:r>
      <w:r w:rsidRPr="00B32919">
        <w:rPr>
          <w:sz w:val="23"/>
          <w:szCs w:val="23"/>
          <w:shd w:val="clear" w:color="auto" w:fill="E6E6E6"/>
        </w:rPr>
        <w:fldChar w:fldCharType="end"/>
      </w:r>
      <w:r w:rsidRPr="00B32919">
        <w:rPr>
          <w:sz w:val="23"/>
          <w:szCs w:val="23"/>
        </w:rPr>
        <w:t>).</w:t>
      </w:r>
    </w:p>
    <w:p w14:paraId="14F2EDA6" w14:textId="77777777" w:rsidR="00BF6592" w:rsidRPr="00B32919" w:rsidRDefault="00BF6592" w:rsidP="00BF6592">
      <w:pPr>
        <w:spacing w:after="60"/>
        <w:ind w:firstLine="709"/>
        <w:jc w:val="both"/>
        <w:rPr>
          <w:sz w:val="23"/>
          <w:szCs w:val="23"/>
        </w:rPr>
      </w:pPr>
      <w:r w:rsidRPr="00B32919">
        <w:rPr>
          <w:sz w:val="23"/>
          <w:szCs w:val="23"/>
        </w:rPr>
        <w:t>ІКС ПЦМС «Київ цифровий» повинна мати механізми, які відповідають сучасним вимогам до побудови інтерфейсів взаємодії з користувачем.</w:t>
      </w:r>
    </w:p>
    <w:p w14:paraId="4693A463" w14:textId="77777777" w:rsidR="00BF6592" w:rsidRPr="00B32919" w:rsidRDefault="00BF6592" w:rsidP="00BF6592">
      <w:pPr>
        <w:spacing w:after="60"/>
        <w:ind w:firstLine="709"/>
        <w:jc w:val="both"/>
        <w:rPr>
          <w:sz w:val="23"/>
          <w:szCs w:val="23"/>
        </w:rPr>
      </w:pPr>
      <w:r w:rsidRPr="00B32919">
        <w:rPr>
          <w:sz w:val="23"/>
          <w:szCs w:val="23"/>
        </w:rPr>
        <w:t>Функціональні компоненти ІКС ПЦМС «Київ цифровий» повинні мати відкриті інтерфейси, які надаватимуть можливості для інформаційно-технічної взаємодії зі сторонніми системами.</w:t>
      </w:r>
    </w:p>
    <w:p w14:paraId="291654D0" w14:textId="01BC0052" w:rsidR="00BF6592" w:rsidRPr="00B32919" w:rsidRDefault="00BF6592" w:rsidP="00BF6592">
      <w:pPr>
        <w:spacing w:after="60"/>
        <w:ind w:firstLine="709"/>
        <w:jc w:val="both"/>
        <w:rPr>
          <w:sz w:val="23"/>
          <w:szCs w:val="23"/>
        </w:rPr>
      </w:pPr>
      <w:r w:rsidRPr="00B32919">
        <w:rPr>
          <w:sz w:val="23"/>
          <w:szCs w:val="23"/>
        </w:rPr>
        <w:t>Інтерфейс користувача має відповідати сучасним вимогам до побудови подібних інтерфейсів з урахуванням досвіду користувачів і не вимагати додаткових знань у галузі інформаційних технологій. Вимагається наявність зручного інтуїтивно зрозумілого інтерфейсу з системною україномовною підтримкою, а також із дотриманням вже існуючих шрифтів, кольорів, логотипів тощо мобільного додатк</w:t>
      </w:r>
      <w:r w:rsidR="00B02650" w:rsidRPr="00B32919">
        <w:rPr>
          <w:sz w:val="23"/>
          <w:szCs w:val="23"/>
        </w:rPr>
        <w:t>а</w:t>
      </w:r>
      <w:r w:rsidRPr="00B32919">
        <w:rPr>
          <w:sz w:val="23"/>
          <w:szCs w:val="23"/>
        </w:rPr>
        <w:t xml:space="preserve"> «Київ цифровий».</w:t>
      </w:r>
    </w:p>
    <w:p w14:paraId="58C08A26" w14:textId="77777777" w:rsidR="00BF6592" w:rsidRPr="00B32919" w:rsidRDefault="00BF6592" w:rsidP="00BF6592">
      <w:pPr>
        <w:spacing w:after="60"/>
        <w:ind w:firstLine="709"/>
        <w:jc w:val="both"/>
        <w:rPr>
          <w:sz w:val="23"/>
          <w:szCs w:val="23"/>
        </w:rPr>
      </w:pPr>
      <w:r w:rsidRPr="00B32919">
        <w:rPr>
          <w:sz w:val="23"/>
          <w:szCs w:val="23"/>
        </w:rPr>
        <w:t>ІКС ПЦМС «Київ цифровий» повинна надавати зручні механізми адміністрування та налаштування.</w:t>
      </w:r>
    </w:p>
    <w:p w14:paraId="6D80C4CB" w14:textId="77777777" w:rsidR="00BF6592" w:rsidRPr="00B32919" w:rsidRDefault="00BF6592" w:rsidP="00BF6592">
      <w:pPr>
        <w:spacing w:after="60"/>
        <w:ind w:firstLine="709"/>
        <w:jc w:val="both"/>
        <w:rPr>
          <w:sz w:val="23"/>
          <w:szCs w:val="23"/>
        </w:rPr>
      </w:pPr>
      <w:r w:rsidRPr="00B32919">
        <w:rPr>
          <w:sz w:val="23"/>
          <w:szCs w:val="23"/>
        </w:rPr>
        <w:lastRenderedPageBreak/>
        <w:t>Кінцеве рішення має бути виконано з використанням адаптивних технологій і набору шаблонів.</w:t>
      </w:r>
    </w:p>
    <w:p w14:paraId="000A9CA8" w14:textId="6CD5951E" w:rsidR="00BF6592" w:rsidRPr="00B32919" w:rsidRDefault="00BF6592" w:rsidP="00BF6592">
      <w:pPr>
        <w:spacing w:after="60"/>
        <w:ind w:firstLine="709"/>
        <w:jc w:val="both"/>
        <w:rPr>
          <w:sz w:val="23"/>
          <w:szCs w:val="23"/>
        </w:rPr>
      </w:pPr>
      <w:r w:rsidRPr="00B32919">
        <w:rPr>
          <w:sz w:val="23"/>
          <w:szCs w:val="23"/>
        </w:rPr>
        <w:t>У межах надання послуг з модернізації ІКС ПЦМС «Київ цифровий» шляхом створення сервісу внутрішніх голосувань для ОСББ/ЖБК повинна забезпечуватис</w:t>
      </w:r>
      <w:r w:rsidR="00B02650" w:rsidRPr="00B32919">
        <w:rPr>
          <w:sz w:val="23"/>
          <w:szCs w:val="23"/>
        </w:rPr>
        <w:t>я</w:t>
      </w:r>
      <w:r w:rsidRPr="00B32919">
        <w:rPr>
          <w:sz w:val="23"/>
          <w:szCs w:val="23"/>
        </w:rPr>
        <w:t xml:space="preserve"> можливість гнучкого нарощування функціональних можливостей Системи.</w:t>
      </w:r>
    </w:p>
    <w:p w14:paraId="322884B7" w14:textId="77777777" w:rsidR="00BF6592" w:rsidRPr="00B32919" w:rsidRDefault="00BF6592" w:rsidP="002C0832">
      <w:pPr>
        <w:pStyle w:val="21"/>
        <w:rPr>
          <w:sz w:val="23"/>
          <w:szCs w:val="23"/>
        </w:rPr>
      </w:pPr>
      <w:r w:rsidRPr="00B32919">
        <w:rPr>
          <w:sz w:val="23"/>
          <w:szCs w:val="23"/>
        </w:rPr>
        <w:t>Функціональні вимоги до модернізації Системи</w:t>
      </w:r>
    </w:p>
    <w:p w14:paraId="57783659" w14:textId="58C68A5F" w:rsidR="00BF6592" w:rsidRPr="00B32919" w:rsidRDefault="00BF6592" w:rsidP="00BF6592">
      <w:pPr>
        <w:spacing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передбачає модернізацію мобільного додатк</w:t>
      </w:r>
      <w:r w:rsidR="00B02650" w:rsidRPr="00B32919">
        <w:rPr>
          <w:sz w:val="23"/>
          <w:szCs w:val="23"/>
        </w:rPr>
        <w:t>а</w:t>
      </w:r>
      <w:r w:rsidRPr="00B32919">
        <w:rPr>
          <w:sz w:val="23"/>
          <w:szCs w:val="23"/>
        </w:rPr>
        <w:t xml:space="preserve"> «Київ цифровий» та адміністративної частини ІКС ПЦМС «Київ цифровий».</w:t>
      </w:r>
    </w:p>
    <w:p w14:paraId="39C9E1F4" w14:textId="53B73CB2" w:rsidR="00BF6592" w:rsidRPr="00B32919" w:rsidRDefault="00BF6592" w:rsidP="00BF6592">
      <w:pPr>
        <w:tabs>
          <w:tab w:val="left" w:pos="993"/>
        </w:tabs>
        <w:ind w:firstLine="709"/>
        <w:contextualSpacing/>
        <w:jc w:val="both"/>
        <w:rPr>
          <w:sz w:val="23"/>
          <w:szCs w:val="23"/>
        </w:rPr>
      </w:pPr>
      <w:r w:rsidRPr="00B32919">
        <w:rPr>
          <w:sz w:val="23"/>
          <w:szCs w:val="23"/>
        </w:rPr>
        <w:t xml:space="preserve">Модернізація користувацької частини Системи передбачає створення окремого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 xml:space="preserve"> </w:t>
      </w:r>
      <w:r w:rsidR="00B02650" w:rsidRPr="00B32919">
        <w:rPr>
          <w:sz w:val="23"/>
          <w:szCs w:val="23"/>
        </w:rPr>
        <w:t xml:space="preserve">у </w:t>
      </w:r>
      <w:r w:rsidRPr="00B32919">
        <w:rPr>
          <w:sz w:val="23"/>
          <w:szCs w:val="23"/>
        </w:rPr>
        <w:t>мобільному додатку «Київ цифровий», що включає:</w:t>
      </w:r>
    </w:p>
    <w:p w14:paraId="10EE1D84"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для користувача, який не є членом ОСББ/ЖБК:</w:t>
      </w:r>
    </w:p>
    <w:p w14:paraId="19EF1C8F" w14:textId="1AD86065" w:rsidR="00BF6592" w:rsidRPr="00B32919" w:rsidRDefault="00BF6592" w:rsidP="002C0832">
      <w:pPr>
        <w:numPr>
          <w:ilvl w:val="1"/>
          <w:numId w:val="86"/>
        </w:numPr>
        <w:tabs>
          <w:tab w:val="left" w:pos="1134"/>
        </w:tabs>
        <w:spacing w:after="160"/>
        <w:ind w:left="0" w:firstLine="993"/>
        <w:contextualSpacing/>
        <w:jc w:val="both"/>
        <w:rPr>
          <w:sz w:val="23"/>
          <w:szCs w:val="23"/>
        </w:rPr>
      </w:pPr>
      <w:r w:rsidRPr="00B32919">
        <w:rPr>
          <w:sz w:val="23"/>
          <w:szCs w:val="23"/>
        </w:rPr>
        <w:t xml:space="preserve">обмежений доступ до функцій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w:t>
      </w:r>
    </w:p>
    <w:p w14:paraId="052757FE" w14:textId="37A05EDE" w:rsidR="00BF6592" w:rsidRPr="00B32919" w:rsidRDefault="00BF6592" w:rsidP="002C0832">
      <w:pPr>
        <w:numPr>
          <w:ilvl w:val="1"/>
          <w:numId w:val="86"/>
        </w:numPr>
        <w:tabs>
          <w:tab w:val="left" w:pos="1134"/>
        </w:tabs>
        <w:spacing w:after="160"/>
        <w:ind w:left="0" w:firstLine="993"/>
        <w:contextualSpacing/>
        <w:jc w:val="both"/>
        <w:rPr>
          <w:sz w:val="23"/>
          <w:szCs w:val="23"/>
        </w:rPr>
      </w:pPr>
      <w:r w:rsidRPr="00B32919">
        <w:rPr>
          <w:sz w:val="23"/>
          <w:szCs w:val="23"/>
        </w:rPr>
        <w:t>отримання нотифікації щодо дода</w:t>
      </w:r>
      <w:r w:rsidR="00B02650" w:rsidRPr="00B32919">
        <w:rPr>
          <w:sz w:val="23"/>
          <w:szCs w:val="23"/>
        </w:rPr>
        <w:t>ва</w:t>
      </w:r>
      <w:r w:rsidRPr="00B32919">
        <w:rPr>
          <w:sz w:val="23"/>
          <w:szCs w:val="23"/>
        </w:rPr>
        <w:t xml:space="preserve">ння користувача до </w:t>
      </w:r>
      <w:r w:rsidR="00B02650" w:rsidRPr="00B32919">
        <w:rPr>
          <w:sz w:val="23"/>
          <w:szCs w:val="23"/>
        </w:rPr>
        <w:t>«</w:t>
      </w:r>
      <w:r w:rsidRPr="00B32919">
        <w:rPr>
          <w:sz w:val="23"/>
          <w:szCs w:val="23"/>
        </w:rPr>
        <w:t>Сервісу ОСББ/ЖБК</w:t>
      </w:r>
      <w:r w:rsidR="00B02650" w:rsidRPr="00B32919">
        <w:rPr>
          <w:sz w:val="23"/>
          <w:szCs w:val="23"/>
        </w:rPr>
        <w:t>»;</w:t>
      </w:r>
    </w:p>
    <w:p w14:paraId="51676E09"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для користувача, який є членом ОСББ/ЖБК (має доступ «Співвласник»):</w:t>
      </w:r>
    </w:p>
    <w:p w14:paraId="07F5230B" w14:textId="77777777" w:rsidR="00BF6592" w:rsidRPr="00B32919" w:rsidRDefault="00BF6592" w:rsidP="002C0832">
      <w:pPr>
        <w:numPr>
          <w:ilvl w:val="1"/>
          <w:numId w:val="87"/>
        </w:numPr>
        <w:tabs>
          <w:tab w:val="left" w:pos="1134"/>
        </w:tabs>
        <w:spacing w:after="160"/>
        <w:ind w:left="0" w:firstLine="993"/>
        <w:contextualSpacing/>
        <w:jc w:val="both"/>
        <w:rPr>
          <w:sz w:val="23"/>
          <w:szCs w:val="23"/>
        </w:rPr>
      </w:pPr>
      <w:r w:rsidRPr="00B32919">
        <w:rPr>
          <w:sz w:val="23"/>
          <w:szCs w:val="23"/>
        </w:rPr>
        <w:t>перегляд детальної інформації та документів щодо ОСББ/ЖБК;</w:t>
      </w:r>
    </w:p>
    <w:p w14:paraId="624E1351" w14:textId="1E643B33" w:rsidR="00BF6592" w:rsidRPr="00B32919" w:rsidRDefault="00BF6592" w:rsidP="002C0832">
      <w:pPr>
        <w:numPr>
          <w:ilvl w:val="1"/>
          <w:numId w:val="87"/>
        </w:numPr>
        <w:tabs>
          <w:tab w:val="left" w:pos="1134"/>
        </w:tabs>
        <w:spacing w:after="160"/>
        <w:ind w:left="0" w:firstLine="993"/>
        <w:contextualSpacing/>
        <w:jc w:val="both"/>
        <w:rPr>
          <w:sz w:val="23"/>
          <w:szCs w:val="23"/>
        </w:rPr>
      </w:pPr>
      <w:r w:rsidRPr="00B32919">
        <w:rPr>
          <w:sz w:val="23"/>
          <w:szCs w:val="23"/>
        </w:rPr>
        <w:t xml:space="preserve">можливість взяти участь та переглянути результати голосування у внутрішньому голосуванні </w:t>
      </w:r>
      <w:r w:rsidR="00B02650" w:rsidRPr="00B32919">
        <w:rPr>
          <w:sz w:val="23"/>
          <w:szCs w:val="23"/>
        </w:rPr>
        <w:t>на «</w:t>
      </w:r>
      <w:r w:rsidRPr="00B32919">
        <w:rPr>
          <w:sz w:val="23"/>
          <w:szCs w:val="23"/>
        </w:rPr>
        <w:t>Сервіс</w:t>
      </w:r>
      <w:r w:rsidR="00B02650" w:rsidRPr="00B32919">
        <w:rPr>
          <w:sz w:val="23"/>
          <w:szCs w:val="23"/>
        </w:rPr>
        <w:t>і</w:t>
      </w:r>
      <w:r w:rsidRPr="00B32919">
        <w:rPr>
          <w:sz w:val="23"/>
          <w:szCs w:val="23"/>
        </w:rPr>
        <w:t xml:space="preserve"> ОСББ/ЖБК</w:t>
      </w:r>
      <w:r w:rsidR="00B02650" w:rsidRPr="00B32919">
        <w:rPr>
          <w:sz w:val="23"/>
          <w:szCs w:val="23"/>
        </w:rPr>
        <w:t>»</w:t>
      </w:r>
      <w:r w:rsidRPr="00B32919">
        <w:rPr>
          <w:sz w:val="23"/>
          <w:szCs w:val="23"/>
        </w:rPr>
        <w:t>;</w:t>
      </w:r>
    </w:p>
    <w:p w14:paraId="6847FEB6" w14:textId="063FD11F" w:rsidR="00BF6592" w:rsidRPr="00B32919" w:rsidRDefault="00BF6592" w:rsidP="002C0832">
      <w:pPr>
        <w:numPr>
          <w:ilvl w:val="1"/>
          <w:numId w:val="87"/>
        </w:numPr>
        <w:tabs>
          <w:tab w:val="left" w:pos="1134"/>
        </w:tabs>
        <w:ind w:left="0" w:firstLine="992"/>
        <w:jc w:val="both"/>
        <w:rPr>
          <w:sz w:val="23"/>
          <w:szCs w:val="23"/>
        </w:rPr>
      </w:pPr>
      <w:r w:rsidRPr="00B32919">
        <w:rPr>
          <w:sz w:val="23"/>
          <w:szCs w:val="23"/>
        </w:rPr>
        <w:t xml:space="preserve">отримання нотифікацій щодо </w:t>
      </w:r>
      <w:r w:rsidR="00B02650" w:rsidRPr="00B32919">
        <w:rPr>
          <w:sz w:val="23"/>
          <w:szCs w:val="23"/>
        </w:rPr>
        <w:t>«</w:t>
      </w:r>
      <w:r w:rsidRPr="00B32919">
        <w:rPr>
          <w:sz w:val="23"/>
          <w:szCs w:val="23"/>
        </w:rPr>
        <w:t>Сервісу ОСББ/ЖБК</w:t>
      </w:r>
      <w:r w:rsidR="00B02650" w:rsidRPr="00B32919">
        <w:rPr>
          <w:sz w:val="23"/>
          <w:szCs w:val="23"/>
        </w:rPr>
        <w:t>»</w:t>
      </w:r>
      <w:r w:rsidRPr="00B32919">
        <w:rPr>
          <w:sz w:val="23"/>
          <w:szCs w:val="23"/>
        </w:rPr>
        <w:t xml:space="preserve"> (про початок/закінчення голосування, проведення зборів ОСББ/ЖБК).</w:t>
      </w:r>
    </w:p>
    <w:p w14:paraId="2D0388B9" w14:textId="77777777" w:rsidR="00BF6592" w:rsidRPr="00B32919" w:rsidRDefault="00BF6592" w:rsidP="002C0832">
      <w:pPr>
        <w:tabs>
          <w:tab w:val="left" w:pos="993"/>
        </w:tabs>
        <w:spacing w:before="60" w:after="60"/>
        <w:ind w:firstLine="709"/>
        <w:jc w:val="both"/>
        <w:rPr>
          <w:sz w:val="23"/>
          <w:szCs w:val="23"/>
        </w:rPr>
      </w:pPr>
      <w:r w:rsidRPr="00B32919">
        <w:rPr>
          <w:sz w:val="23"/>
          <w:szCs w:val="23"/>
        </w:rPr>
        <w:t>Модернізація адміністративної частини ІКС ПЦМС «Київ цифровий» включає:</w:t>
      </w:r>
    </w:p>
    <w:p w14:paraId="7BA0FDAA" w14:textId="77777777"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створення розділу адміністративної панелі для користувача з доступом «Голова ОСББ/ЖБК» з функціями:</w:t>
      </w:r>
    </w:p>
    <w:p w14:paraId="6A306881" w14:textId="562CF9BD"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 xml:space="preserve">додавання/видалення </w:t>
      </w:r>
      <w:r w:rsidR="00B02650" w:rsidRPr="00B32919">
        <w:rPr>
          <w:sz w:val="23"/>
          <w:szCs w:val="23"/>
        </w:rPr>
        <w:t xml:space="preserve">облікових записів </w:t>
      </w:r>
      <w:r w:rsidRPr="00B32919">
        <w:rPr>
          <w:sz w:val="23"/>
          <w:szCs w:val="23"/>
        </w:rPr>
        <w:t>користувачів з доступом «Співвласник»;</w:t>
      </w:r>
    </w:p>
    <w:p w14:paraId="5E25FF8B"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даних користувачів з доступом «Співвласник»;</w:t>
      </w:r>
    </w:p>
    <w:p w14:paraId="72C959CD"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оповіщення користувачів з доступом «Співвласник» про збори;</w:t>
      </w:r>
    </w:p>
    <w:p w14:paraId="3186F34D"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створення та проведення голосування;</w:t>
      </w:r>
    </w:p>
    <w:p w14:paraId="2130A51F"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інформації щодо ОСББ/ЖБК;</w:t>
      </w:r>
    </w:p>
    <w:p w14:paraId="623B4910" w14:textId="17F631FF" w:rsidR="00BF6592" w:rsidRPr="00B32919" w:rsidRDefault="00BF6592" w:rsidP="002C0832">
      <w:pPr>
        <w:numPr>
          <w:ilvl w:val="1"/>
          <w:numId w:val="88"/>
        </w:numPr>
        <w:tabs>
          <w:tab w:val="left" w:pos="1134"/>
        </w:tabs>
        <w:ind w:left="0" w:firstLine="992"/>
        <w:jc w:val="both"/>
        <w:rPr>
          <w:sz w:val="23"/>
          <w:szCs w:val="23"/>
        </w:rPr>
      </w:pPr>
      <w:r w:rsidRPr="00B32919">
        <w:rPr>
          <w:sz w:val="23"/>
          <w:szCs w:val="23"/>
        </w:rPr>
        <w:t>можливість дода</w:t>
      </w:r>
      <w:r w:rsidR="00B02650" w:rsidRPr="00B32919">
        <w:rPr>
          <w:sz w:val="23"/>
          <w:szCs w:val="23"/>
        </w:rPr>
        <w:t>вання</w:t>
      </w:r>
      <w:r w:rsidRPr="00B32919">
        <w:rPr>
          <w:sz w:val="23"/>
          <w:szCs w:val="23"/>
        </w:rPr>
        <w:t xml:space="preserve"> документ</w:t>
      </w:r>
      <w:r w:rsidR="00B02650" w:rsidRPr="00B32919">
        <w:rPr>
          <w:sz w:val="23"/>
          <w:szCs w:val="23"/>
        </w:rPr>
        <w:t>ів</w:t>
      </w:r>
      <w:r w:rsidRPr="00B32919">
        <w:rPr>
          <w:sz w:val="23"/>
          <w:szCs w:val="23"/>
        </w:rPr>
        <w:t xml:space="preserve"> щодо ОСББ/ЖБК</w:t>
      </w:r>
      <w:r w:rsidR="00B02650" w:rsidRPr="00B32919">
        <w:rPr>
          <w:sz w:val="23"/>
          <w:szCs w:val="23"/>
        </w:rPr>
        <w:t>;</w:t>
      </w:r>
    </w:p>
    <w:p w14:paraId="176ECA80" w14:textId="4E582825" w:rsidR="00BF6592" w:rsidRPr="00B32919" w:rsidRDefault="00BF6592" w:rsidP="002C0832">
      <w:pPr>
        <w:numPr>
          <w:ilvl w:val="0"/>
          <w:numId w:val="72"/>
        </w:numPr>
        <w:tabs>
          <w:tab w:val="left" w:pos="993"/>
        </w:tabs>
        <w:spacing w:before="60" w:after="60"/>
        <w:ind w:left="0" w:firstLine="709"/>
        <w:jc w:val="both"/>
        <w:rPr>
          <w:sz w:val="23"/>
          <w:szCs w:val="23"/>
        </w:rPr>
      </w:pPr>
      <w:r w:rsidRPr="00B32919">
        <w:rPr>
          <w:sz w:val="23"/>
          <w:szCs w:val="23"/>
        </w:rPr>
        <w:t>розроб</w:t>
      </w:r>
      <w:r w:rsidR="00B02650" w:rsidRPr="00B32919">
        <w:rPr>
          <w:sz w:val="23"/>
          <w:szCs w:val="23"/>
        </w:rPr>
        <w:t>лення</w:t>
      </w:r>
      <w:r w:rsidRPr="00B32919">
        <w:rPr>
          <w:sz w:val="23"/>
          <w:szCs w:val="23"/>
        </w:rPr>
        <w:t xml:space="preserve"> розділу керування </w:t>
      </w:r>
      <w:r w:rsidR="00B02650" w:rsidRPr="00B32919">
        <w:rPr>
          <w:sz w:val="23"/>
          <w:szCs w:val="23"/>
        </w:rPr>
        <w:t>«</w:t>
      </w:r>
      <w:r w:rsidRPr="00B32919">
        <w:rPr>
          <w:sz w:val="23"/>
          <w:szCs w:val="23"/>
        </w:rPr>
        <w:t>Сервісом ОСББ/ЖБК</w:t>
      </w:r>
      <w:r w:rsidR="00B02650" w:rsidRPr="00B32919">
        <w:rPr>
          <w:sz w:val="23"/>
          <w:szCs w:val="23"/>
        </w:rPr>
        <w:t>»</w:t>
      </w:r>
      <w:r w:rsidRPr="00B32919">
        <w:rPr>
          <w:sz w:val="23"/>
          <w:szCs w:val="23"/>
        </w:rPr>
        <w:t xml:space="preserve"> в адміністративному центрі, що передбачає </w:t>
      </w:r>
      <w:r w:rsidR="00BA0DF1" w:rsidRPr="00B32919">
        <w:rPr>
          <w:sz w:val="23"/>
          <w:szCs w:val="23"/>
        </w:rPr>
        <w:t xml:space="preserve">такі </w:t>
      </w:r>
      <w:r w:rsidRPr="00B32919">
        <w:rPr>
          <w:sz w:val="23"/>
          <w:szCs w:val="23"/>
        </w:rPr>
        <w:t>функції:</w:t>
      </w:r>
    </w:p>
    <w:p w14:paraId="105B4241" w14:textId="5AE8C06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реєстрація/</w:t>
      </w:r>
      <w:proofErr w:type="spellStart"/>
      <w:r w:rsidRPr="00B32919">
        <w:rPr>
          <w:sz w:val="23"/>
          <w:szCs w:val="23"/>
        </w:rPr>
        <w:t>деактивація</w:t>
      </w:r>
      <w:proofErr w:type="spellEnd"/>
      <w:r w:rsidRPr="00B32919">
        <w:rPr>
          <w:sz w:val="23"/>
          <w:szCs w:val="23"/>
        </w:rPr>
        <w:t xml:space="preserve"> ОСББ/ЖБК </w:t>
      </w:r>
      <w:r w:rsidR="00BA0DF1" w:rsidRPr="00B32919">
        <w:rPr>
          <w:sz w:val="23"/>
          <w:szCs w:val="23"/>
        </w:rPr>
        <w:t xml:space="preserve">у </w:t>
      </w:r>
      <w:r w:rsidRPr="00B32919">
        <w:rPr>
          <w:sz w:val="23"/>
          <w:szCs w:val="23"/>
        </w:rPr>
        <w:t>Системі;</w:t>
      </w:r>
    </w:p>
    <w:p w14:paraId="18098278" w14:textId="2E2A152C"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реєстрація/</w:t>
      </w:r>
      <w:proofErr w:type="spellStart"/>
      <w:r w:rsidRPr="00B32919">
        <w:rPr>
          <w:sz w:val="23"/>
          <w:szCs w:val="23"/>
        </w:rPr>
        <w:t>деактивація</w:t>
      </w:r>
      <w:proofErr w:type="spellEnd"/>
      <w:r w:rsidRPr="00B32919">
        <w:rPr>
          <w:sz w:val="23"/>
          <w:szCs w:val="23"/>
        </w:rPr>
        <w:t xml:space="preserve"> користувача з доступом «Голова ОСББ/ЖБК» </w:t>
      </w:r>
      <w:r w:rsidR="00BA0DF1" w:rsidRPr="00B32919">
        <w:rPr>
          <w:sz w:val="23"/>
          <w:szCs w:val="23"/>
        </w:rPr>
        <w:t xml:space="preserve">у </w:t>
      </w:r>
      <w:r w:rsidRPr="00B32919">
        <w:rPr>
          <w:sz w:val="23"/>
          <w:szCs w:val="23"/>
        </w:rPr>
        <w:t>Системі;</w:t>
      </w:r>
    </w:p>
    <w:p w14:paraId="3FDEFAAE" w14:textId="77777777" w:rsidR="00BF6592" w:rsidRPr="00B32919" w:rsidRDefault="00BF6592" w:rsidP="002C0832">
      <w:pPr>
        <w:numPr>
          <w:ilvl w:val="1"/>
          <w:numId w:val="88"/>
        </w:numPr>
        <w:tabs>
          <w:tab w:val="left" w:pos="1134"/>
        </w:tabs>
        <w:spacing w:after="160"/>
        <w:ind w:left="0" w:firstLine="993"/>
        <w:contextualSpacing/>
        <w:jc w:val="both"/>
        <w:rPr>
          <w:sz w:val="23"/>
          <w:szCs w:val="23"/>
        </w:rPr>
      </w:pPr>
      <w:r w:rsidRPr="00B32919">
        <w:rPr>
          <w:sz w:val="23"/>
          <w:szCs w:val="23"/>
        </w:rPr>
        <w:t>редагування картки ОСББ/ЖБК.</w:t>
      </w:r>
    </w:p>
    <w:p w14:paraId="6843AAD1" w14:textId="77777777" w:rsidR="00BF6592" w:rsidRPr="00B32919" w:rsidRDefault="00BF6592" w:rsidP="002C0832">
      <w:pPr>
        <w:pStyle w:val="3"/>
        <w:rPr>
          <w:sz w:val="23"/>
          <w:szCs w:val="23"/>
        </w:rPr>
      </w:pPr>
      <w:r w:rsidRPr="00B32919">
        <w:rPr>
          <w:sz w:val="23"/>
          <w:szCs w:val="23"/>
        </w:rPr>
        <w:t>Вимоги до модернізації користувацької частини Системи</w:t>
      </w:r>
    </w:p>
    <w:p w14:paraId="06FD0A51" w14:textId="1F7B0617" w:rsidR="00BF6592" w:rsidRPr="00B32919" w:rsidRDefault="00BF6592" w:rsidP="00BF6592">
      <w:pPr>
        <w:spacing w:before="60" w:after="60"/>
        <w:ind w:firstLine="709"/>
        <w:jc w:val="both"/>
        <w:rPr>
          <w:sz w:val="23"/>
          <w:szCs w:val="23"/>
        </w:rPr>
      </w:pPr>
      <w:r w:rsidRPr="00B32919">
        <w:rPr>
          <w:sz w:val="23"/>
          <w:szCs w:val="23"/>
        </w:rPr>
        <w:t xml:space="preserve">Модернізація ІКС ПЦМС «Київ цифровий» </w:t>
      </w:r>
      <w:r w:rsidR="00707514" w:rsidRPr="00B32919">
        <w:rPr>
          <w:sz w:val="23"/>
          <w:szCs w:val="23"/>
        </w:rPr>
        <w:t xml:space="preserve">у </w:t>
      </w:r>
      <w:r w:rsidRPr="00B32919">
        <w:rPr>
          <w:sz w:val="23"/>
          <w:szCs w:val="23"/>
        </w:rPr>
        <w:t xml:space="preserve">користувацькій частині має передбачати створення окремого </w:t>
      </w:r>
      <w:r w:rsidR="00707514" w:rsidRPr="00B32919">
        <w:rPr>
          <w:sz w:val="23"/>
          <w:szCs w:val="23"/>
        </w:rPr>
        <w:t>«</w:t>
      </w:r>
      <w:r w:rsidRPr="00B32919">
        <w:rPr>
          <w:sz w:val="23"/>
          <w:szCs w:val="23"/>
        </w:rPr>
        <w:t>Сервісу ОСББ/ЖБК</w:t>
      </w:r>
      <w:r w:rsidR="00707514" w:rsidRPr="00B32919">
        <w:rPr>
          <w:sz w:val="23"/>
          <w:szCs w:val="23"/>
        </w:rPr>
        <w:t>»</w:t>
      </w:r>
      <w:r w:rsidRPr="00B32919">
        <w:rPr>
          <w:sz w:val="23"/>
          <w:szCs w:val="23"/>
        </w:rPr>
        <w:t xml:space="preserve"> з двома рівнями доступу:</w:t>
      </w:r>
    </w:p>
    <w:p w14:paraId="3481789A" w14:textId="7E79BEE6"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для зовнішніх користувачів (</w:t>
      </w:r>
      <w:r w:rsidR="00707514" w:rsidRPr="00B32919">
        <w:rPr>
          <w:sz w:val="23"/>
          <w:szCs w:val="23"/>
        </w:rPr>
        <w:t xml:space="preserve">підпункт </w:t>
      </w:r>
      <w:r w:rsidRPr="00B32919">
        <w:rPr>
          <w:sz w:val="23"/>
          <w:szCs w:val="23"/>
          <w:shd w:val="clear" w:color="auto" w:fill="E6E6E6"/>
        </w:rPr>
        <w:fldChar w:fldCharType="begin"/>
      </w:r>
      <w:r w:rsidRPr="00B32919">
        <w:rPr>
          <w:sz w:val="23"/>
          <w:szCs w:val="23"/>
        </w:rPr>
        <w:instrText xml:space="preserve"> REF _Ref144217773 \r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3.3.1.1</w:t>
      </w:r>
      <w:r w:rsidRPr="00B32919">
        <w:rPr>
          <w:sz w:val="23"/>
          <w:szCs w:val="23"/>
          <w:shd w:val="clear" w:color="auto" w:fill="E6E6E6"/>
        </w:rPr>
        <w:fldChar w:fldCharType="end"/>
      </w:r>
      <w:r w:rsidRPr="00B32919">
        <w:rPr>
          <w:sz w:val="23"/>
          <w:szCs w:val="23"/>
        </w:rPr>
        <w:t xml:space="preserve"> «</w:t>
      </w:r>
      <w:r w:rsidRPr="00B32919">
        <w:rPr>
          <w:sz w:val="23"/>
          <w:szCs w:val="23"/>
          <w:shd w:val="clear" w:color="auto" w:fill="E6E6E6"/>
        </w:rPr>
        <w:fldChar w:fldCharType="begin"/>
      </w:r>
      <w:r w:rsidRPr="00B32919">
        <w:rPr>
          <w:sz w:val="23"/>
          <w:szCs w:val="23"/>
        </w:rPr>
        <w:instrText xml:space="preserve"> REF _Ref144217773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Створення сервісу внутрішніх голосувань ОСББ/ЖБК у мобільному додатку «Київ цифровий» для зовнішніх користувачів</w:t>
      </w:r>
      <w:r w:rsidRPr="00B32919">
        <w:rPr>
          <w:sz w:val="23"/>
          <w:szCs w:val="23"/>
          <w:shd w:val="clear" w:color="auto" w:fill="E6E6E6"/>
        </w:rPr>
        <w:fldChar w:fldCharType="end"/>
      </w:r>
      <w:r w:rsidRPr="00B32919">
        <w:rPr>
          <w:sz w:val="23"/>
          <w:szCs w:val="23"/>
          <w:shd w:val="clear" w:color="auto" w:fill="E6E6E6"/>
        </w:rPr>
        <w:t>» цих Технічних вимог</w:t>
      </w:r>
      <w:r w:rsidRPr="00B32919">
        <w:rPr>
          <w:sz w:val="23"/>
          <w:szCs w:val="23"/>
        </w:rPr>
        <w:t>);</w:t>
      </w:r>
    </w:p>
    <w:p w14:paraId="65FC881B" w14:textId="233F853A"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для користувачів, </w:t>
      </w:r>
      <w:r w:rsidR="00707514" w:rsidRPr="00B32919">
        <w:rPr>
          <w:sz w:val="23"/>
          <w:szCs w:val="23"/>
        </w:rPr>
        <w:t xml:space="preserve">які </w:t>
      </w:r>
      <w:r w:rsidRPr="00B32919">
        <w:rPr>
          <w:sz w:val="23"/>
          <w:szCs w:val="23"/>
        </w:rPr>
        <w:t xml:space="preserve">були додані до ОСББ/ЖБК і є </w:t>
      </w:r>
      <w:r w:rsidR="00707514" w:rsidRPr="00B32919">
        <w:rPr>
          <w:sz w:val="23"/>
          <w:szCs w:val="23"/>
        </w:rPr>
        <w:t xml:space="preserve">співвласниками </w:t>
      </w:r>
      <w:r w:rsidRPr="00B32919">
        <w:rPr>
          <w:sz w:val="23"/>
          <w:szCs w:val="23"/>
        </w:rPr>
        <w:t xml:space="preserve">(у користувача є доступ «Співвласник») – </w:t>
      </w:r>
      <w:r w:rsidR="00707514" w:rsidRPr="00B32919">
        <w:rPr>
          <w:sz w:val="23"/>
          <w:szCs w:val="23"/>
        </w:rPr>
        <w:t xml:space="preserve">підпункт </w:t>
      </w:r>
      <w:r w:rsidRPr="00B32919">
        <w:rPr>
          <w:sz w:val="23"/>
          <w:szCs w:val="23"/>
          <w:shd w:val="clear" w:color="auto" w:fill="E6E6E6"/>
        </w:rPr>
        <w:fldChar w:fldCharType="begin"/>
      </w:r>
      <w:r w:rsidRPr="00B32919">
        <w:rPr>
          <w:sz w:val="23"/>
          <w:szCs w:val="23"/>
        </w:rPr>
        <w:instrText xml:space="preserve"> REF _Ref144217784 \r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3.3.1.2</w:t>
      </w:r>
      <w:r w:rsidRPr="00B32919">
        <w:rPr>
          <w:sz w:val="23"/>
          <w:szCs w:val="23"/>
          <w:shd w:val="clear" w:color="auto" w:fill="E6E6E6"/>
        </w:rPr>
        <w:fldChar w:fldCharType="end"/>
      </w:r>
      <w:r w:rsidRPr="00B32919">
        <w:rPr>
          <w:sz w:val="23"/>
          <w:szCs w:val="23"/>
        </w:rPr>
        <w:t xml:space="preserve"> «</w:t>
      </w:r>
      <w:r w:rsidRPr="00B32919">
        <w:rPr>
          <w:sz w:val="23"/>
          <w:szCs w:val="23"/>
          <w:shd w:val="clear" w:color="auto" w:fill="E6E6E6"/>
        </w:rPr>
        <w:fldChar w:fldCharType="begin"/>
      </w:r>
      <w:r w:rsidRPr="00B32919">
        <w:rPr>
          <w:sz w:val="23"/>
          <w:szCs w:val="23"/>
        </w:rPr>
        <w:instrText xml:space="preserve"> REF _Ref144217784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Створення сервісу внутрішніх голосувань ОСББ/ЖБК у мобільному додатку «Київ цифровий» для членів ОСББ/ЖБК</w:t>
      </w:r>
      <w:r w:rsidRPr="00B32919">
        <w:rPr>
          <w:sz w:val="23"/>
          <w:szCs w:val="23"/>
          <w:shd w:val="clear" w:color="auto" w:fill="E6E6E6"/>
        </w:rPr>
        <w:fldChar w:fldCharType="end"/>
      </w:r>
      <w:r w:rsidRPr="00B32919">
        <w:rPr>
          <w:sz w:val="23"/>
          <w:szCs w:val="23"/>
          <w:shd w:val="clear" w:color="auto" w:fill="E6E6E6"/>
        </w:rPr>
        <w:t xml:space="preserve">/ЖБК» </w:t>
      </w:r>
      <w:r w:rsidRPr="00B32919">
        <w:rPr>
          <w:sz w:val="23"/>
          <w:szCs w:val="23"/>
        </w:rPr>
        <w:t>цих Технічних вимог).</w:t>
      </w:r>
    </w:p>
    <w:p w14:paraId="23FE5DAF" w14:textId="01AEE510" w:rsidR="00BF6592" w:rsidRPr="00B32919" w:rsidRDefault="00BF6592" w:rsidP="00BF6592">
      <w:pPr>
        <w:spacing w:before="60" w:after="60"/>
        <w:ind w:firstLine="709"/>
        <w:jc w:val="both"/>
        <w:rPr>
          <w:sz w:val="23"/>
          <w:szCs w:val="23"/>
        </w:rPr>
      </w:pPr>
      <w:r w:rsidRPr="00B32919">
        <w:rPr>
          <w:sz w:val="23"/>
          <w:szCs w:val="23"/>
        </w:rPr>
        <w:t xml:space="preserve">Можливість використання функцій </w:t>
      </w:r>
      <w:r w:rsidR="00DF38CA" w:rsidRPr="00B32919">
        <w:rPr>
          <w:sz w:val="23"/>
          <w:szCs w:val="23"/>
        </w:rPr>
        <w:t>«</w:t>
      </w:r>
      <w:r w:rsidRPr="00B32919">
        <w:rPr>
          <w:sz w:val="23"/>
          <w:szCs w:val="23"/>
        </w:rPr>
        <w:t>Сервісу ОСББ/ЖБК</w:t>
      </w:r>
      <w:r w:rsidR="00DF38CA" w:rsidRPr="00B32919">
        <w:rPr>
          <w:sz w:val="23"/>
          <w:szCs w:val="23"/>
        </w:rPr>
        <w:t>»</w:t>
      </w:r>
      <w:r w:rsidRPr="00B32919">
        <w:rPr>
          <w:sz w:val="23"/>
          <w:szCs w:val="23"/>
        </w:rPr>
        <w:t xml:space="preserve"> залежно від рівня доступу користувача має передбачати реалізацію процесів надання користувач</w:t>
      </w:r>
      <w:r w:rsidR="001E3B48" w:rsidRPr="00B32919">
        <w:rPr>
          <w:sz w:val="23"/>
          <w:szCs w:val="23"/>
        </w:rPr>
        <w:t>еві</w:t>
      </w:r>
      <w:r w:rsidRPr="00B32919">
        <w:rPr>
          <w:sz w:val="23"/>
          <w:szCs w:val="23"/>
        </w:rPr>
        <w:t xml:space="preserve"> доступу </w:t>
      </w:r>
      <w:r w:rsidR="001E3B48" w:rsidRPr="00B32919">
        <w:rPr>
          <w:sz w:val="23"/>
          <w:szCs w:val="23"/>
        </w:rPr>
        <w:t xml:space="preserve">до </w:t>
      </w:r>
      <w:r w:rsidRPr="00B32919">
        <w:rPr>
          <w:sz w:val="23"/>
          <w:szCs w:val="23"/>
        </w:rPr>
        <w:t>адміністративн</w:t>
      </w:r>
      <w:r w:rsidR="001E3B48" w:rsidRPr="00B32919">
        <w:rPr>
          <w:sz w:val="23"/>
          <w:szCs w:val="23"/>
        </w:rPr>
        <w:t>ої</w:t>
      </w:r>
      <w:r w:rsidRPr="00B32919">
        <w:rPr>
          <w:sz w:val="23"/>
          <w:szCs w:val="23"/>
        </w:rPr>
        <w:t xml:space="preserve"> частин</w:t>
      </w:r>
      <w:r w:rsidR="001E3B48" w:rsidRPr="00B32919">
        <w:rPr>
          <w:sz w:val="23"/>
          <w:szCs w:val="23"/>
        </w:rPr>
        <w:t>и</w:t>
      </w:r>
      <w:r w:rsidRPr="00B32919">
        <w:rPr>
          <w:sz w:val="23"/>
          <w:szCs w:val="23"/>
        </w:rPr>
        <w:t xml:space="preserve"> Системи та попередньої ідентифікації рівня доступу користувача в мобільному додатку «Київ цифровий»:</w:t>
      </w:r>
    </w:p>
    <w:p w14:paraId="705CCF4C" w14:textId="02C15716" w:rsidR="00BF6592" w:rsidRPr="00B32919" w:rsidRDefault="00BF6592" w:rsidP="002C0832">
      <w:pPr>
        <w:numPr>
          <w:ilvl w:val="0"/>
          <w:numId w:val="84"/>
        </w:numPr>
        <w:tabs>
          <w:tab w:val="left" w:pos="993"/>
        </w:tabs>
        <w:spacing w:before="60" w:after="60"/>
        <w:ind w:left="0" w:firstLine="709"/>
        <w:jc w:val="both"/>
        <w:rPr>
          <w:sz w:val="23"/>
          <w:szCs w:val="23"/>
        </w:rPr>
      </w:pPr>
      <w:r w:rsidRPr="00B32919">
        <w:rPr>
          <w:sz w:val="23"/>
          <w:szCs w:val="23"/>
        </w:rPr>
        <w:lastRenderedPageBreak/>
        <w:t xml:space="preserve">В адміністративній частині Системи </w:t>
      </w:r>
      <w:r w:rsidR="001E3B48" w:rsidRPr="00B32919">
        <w:rPr>
          <w:sz w:val="23"/>
          <w:szCs w:val="23"/>
        </w:rPr>
        <w:t xml:space="preserve">голова </w:t>
      </w:r>
      <w:r w:rsidRPr="00B32919">
        <w:rPr>
          <w:sz w:val="23"/>
          <w:szCs w:val="23"/>
        </w:rPr>
        <w:t xml:space="preserve">ОСББ/ЖБК додає користувача до </w:t>
      </w:r>
      <w:r w:rsidR="001E3B48" w:rsidRPr="00B32919">
        <w:rPr>
          <w:sz w:val="23"/>
          <w:szCs w:val="23"/>
        </w:rPr>
        <w:t>«</w:t>
      </w:r>
      <w:r w:rsidRPr="00B32919">
        <w:rPr>
          <w:sz w:val="23"/>
          <w:szCs w:val="23"/>
        </w:rPr>
        <w:t>Сервісу ОСББ/ЖБК</w:t>
      </w:r>
      <w:r w:rsidR="001E3B48" w:rsidRPr="00B32919">
        <w:rPr>
          <w:sz w:val="23"/>
          <w:szCs w:val="23"/>
        </w:rPr>
        <w:t>»,</w:t>
      </w:r>
      <w:r w:rsidRPr="00B32919">
        <w:rPr>
          <w:sz w:val="23"/>
          <w:szCs w:val="23"/>
        </w:rPr>
        <w:t xml:space="preserve"> вказавши його дані та РНОКПП (</w:t>
      </w:r>
      <w:r w:rsidR="001E3B48" w:rsidRPr="00B32919">
        <w:rPr>
          <w:sz w:val="23"/>
          <w:szCs w:val="23"/>
        </w:rPr>
        <w:t xml:space="preserve">підпункт </w:t>
      </w:r>
      <w:r w:rsidRPr="00B32919">
        <w:rPr>
          <w:sz w:val="23"/>
          <w:szCs w:val="23"/>
        </w:rPr>
        <w:fldChar w:fldCharType="begin"/>
      </w:r>
      <w:r w:rsidRPr="00B32919">
        <w:rPr>
          <w:sz w:val="23"/>
          <w:szCs w:val="23"/>
        </w:rPr>
        <w:instrText xml:space="preserve"> REF _Ref144192964 \r \h  \* MERGEFORMAT </w:instrText>
      </w:r>
      <w:r w:rsidRPr="00B32919">
        <w:rPr>
          <w:sz w:val="23"/>
          <w:szCs w:val="23"/>
        </w:rPr>
      </w:r>
      <w:r w:rsidRPr="00B32919">
        <w:rPr>
          <w:sz w:val="23"/>
          <w:szCs w:val="23"/>
        </w:rPr>
        <w:fldChar w:fldCharType="separate"/>
      </w:r>
      <w:r w:rsidR="00523E4E">
        <w:rPr>
          <w:sz w:val="23"/>
          <w:szCs w:val="23"/>
        </w:rPr>
        <w:t>3.3.2.1</w:t>
      </w:r>
      <w:r w:rsidRPr="00B32919">
        <w:rPr>
          <w:sz w:val="23"/>
          <w:szCs w:val="23"/>
        </w:rPr>
        <w:fldChar w:fldCharType="end"/>
      </w:r>
      <w:r w:rsidRPr="00B32919">
        <w:rPr>
          <w:sz w:val="23"/>
          <w:szCs w:val="23"/>
        </w:rPr>
        <w:t xml:space="preserve"> «</w:t>
      </w:r>
      <w:r w:rsidRPr="00B32919">
        <w:rPr>
          <w:sz w:val="23"/>
          <w:szCs w:val="23"/>
        </w:rPr>
        <w:fldChar w:fldCharType="begin"/>
      </w:r>
      <w:r w:rsidRPr="00B32919">
        <w:rPr>
          <w:sz w:val="23"/>
          <w:szCs w:val="23"/>
        </w:rPr>
        <w:instrText xml:space="preserve"> REF _Ref144192964 \h  \* MERGEFORMAT </w:instrText>
      </w:r>
      <w:r w:rsidRPr="00B32919">
        <w:rPr>
          <w:sz w:val="23"/>
          <w:szCs w:val="23"/>
        </w:rPr>
      </w:r>
      <w:r w:rsidRPr="00B32919">
        <w:rPr>
          <w:sz w:val="23"/>
          <w:szCs w:val="23"/>
        </w:rPr>
        <w:fldChar w:fldCharType="separate"/>
      </w:r>
      <w:r w:rsidR="00523E4E" w:rsidRPr="00B32919">
        <w:rPr>
          <w:sz w:val="23"/>
          <w:szCs w:val="23"/>
        </w:rPr>
        <w:t>Створення адміністративної панелі голови ОСББ</w:t>
      </w:r>
      <w:r w:rsidRPr="00B32919">
        <w:rPr>
          <w:sz w:val="23"/>
          <w:szCs w:val="23"/>
        </w:rPr>
        <w:fldChar w:fldCharType="end"/>
      </w:r>
      <w:r w:rsidRPr="00B32919">
        <w:rPr>
          <w:sz w:val="23"/>
          <w:szCs w:val="23"/>
        </w:rPr>
        <w:t>/ЖБК» цих Технічних вимог):</w:t>
      </w:r>
    </w:p>
    <w:p w14:paraId="338996D0" w14:textId="0FA3EE66"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за вказаним РНОКПП Система ідентифікує користувача та надає йому доступ «Співвласник»; користувачу</w:t>
      </w:r>
      <w:r w:rsidR="001E3B48" w:rsidRPr="00B32919">
        <w:rPr>
          <w:sz w:val="23"/>
          <w:szCs w:val="23"/>
        </w:rPr>
        <w:t xml:space="preserve"> </w:t>
      </w:r>
      <w:r w:rsidRPr="00B32919">
        <w:rPr>
          <w:sz w:val="23"/>
          <w:szCs w:val="23"/>
        </w:rPr>
        <w:t xml:space="preserve">відправляється пуш-нотифікація про отримання доступу «Співвласник»; в адміністративній частині </w:t>
      </w:r>
      <w:r w:rsidR="001E3B48" w:rsidRPr="00B32919">
        <w:rPr>
          <w:sz w:val="23"/>
          <w:szCs w:val="23"/>
        </w:rPr>
        <w:t xml:space="preserve">до </w:t>
      </w:r>
      <w:r w:rsidRPr="00B32919">
        <w:rPr>
          <w:sz w:val="23"/>
          <w:szCs w:val="23"/>
        </w:rPr>
        <w:t>спис</w:t>
      </w:r>
      <w:r w:rsidR="001E3B48" w:rsidRPr="00B32919">
        <w:rPr>
          <w:sz w:val="23"/>
          <w:szCs w:val="23"/>
        </w:rPr>
        <w:t>ку</w:t>
      </w:r>
      <w:r w:rsidRPr="00B32919">
        <w:rPr>
          <w:sz w:val="23"/>
          <w:szCs w:val="23"/>
        </w:rPr>
        <w:t xml:space="preserve"> членів ОСББ/ЖБК додається відповідний запис про наявність у користувача доступу «Співвласник»;</w:t>
      </w:r>
    </w:p>
    <w:p w14:paraId="406B7B4F" w14:textId="4C4C823F"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якщо за вказаним РНОКПП користувача в Системі не знайдено, </w:t>
      </w:r>
      <w:r w:rsidR="001E3B48" w:rsidRPr="00B32919">
        <w:rPr>
          <w:sz w:val="23"/>
          <w:szCs w:val="23"/>
        </w:rPr>
        <w:t xml:space="preserve">до </w:t>
      </w:r>
      <w:r w:rsidRPr="00B32919">
        <w:rPr>
          <w:sz w:val="23"/>
          <w:szCs w:val="23"/>
        </w:rPr>
        <w:t>спис</w:t>
      </w:r>
      <w:r w:rsidR="001E3B48" w:rsidRPr="00B32919">
        <w:rPr>
          <w:sz w:val="23"/>
          <w:szCs w:val="23"/>
        </w:rPr>
        <w:t>ку</w:t>
      </w:r>
      <w:r w:rsidRPr="00B32919">
        <w:rPr>
          <w:sz w:val="23"/>
          <w:szCs w:val="23"/>
        </w:rPr>
        <w:t xml:space="preserve"> членів ОСББ/ЖБК буде додано відповідний запис </w:t>
      </w:r>
      <w:r w:rsidR="001E3B48" w:rsidRPr="00B32919">
        <w:rPr>
          <w:sz w:val="23"/>
          <w:szCs w:val="23"/>
        </w:rPr>
        <w:t xml:space="preserve">і </w:t>
      </w:r>
      <w:r w:rsidRPr="00B32919">
        <w:rPr>
          <w:sz w:val="23"/>
          <w:szCs w:val="23"/>
        </w:rPr>
        <w:t xml:space="preserve">користувач не матиме доступу до </w:t>
      </w:r>
      <w:r w:rsidR="001E3B48" w:rsidRPr="00B32919">
        <w:rPr>
          <w:sz w:val="23"/>
          <w:szCs w:val="23"/>
        </w:rPr>
        <w:t>«</w:t>
      </w:r>
      <w:r w:rsidRPr="00B32919">
        <w:rPr>
          <w:sz w:val="23"/>
          <w:szCs w:val="23"/>
        </w:rPr>
        <w:t>Сервісу ОСББ</w:t>
      </w:r>
      <w:r w:rsidR="001E3B48" w:rsidRPr="00B32919">
        <w:rPr>
          <w:sz w:val="23"/>
          <w:szCs w:val="23"/>
        </w:rPr>
        <w:t>»</w:t>
      </w:r>
      <w:r w:rsidRPr="00B32919">
        <w:rPr>
          <w:sz w:val="23"/>
          <w:szCs w:val="23"/>
        </w:rPr>
        <w:t xml:space="preserve"> (доступ «Співвласник» не надано).</w:t>
      </w:r>
    </w:p>
    <w:p w14:paraId="7666660E" w14:textId="24F3121B" w:rsidR="00BF6592" w:rsidRPr="00B32919" w:rsidRDefault="00BF6592" w:rsidP="002C0832">
      <w:pPr>
        <w:numPr>
          <w:ilvl w:val="0"/>
          <w:numId w:val="84"/>
        </w:numPr>
        <w:tabs>
          <w:tab w:val="left" w:pos="993"/>
        </w:tabs>
        <w:spacing w:before="60" w:after="60"/>
        <w:ind w:left="0" w:firstLine="709"/>
        <w:jc w:val="both"/>
        <w:rPr>
          <w:sz w:val="23"/>
          <w:szCs w:val="23"/>
        </w:rPr>
      </w:pPr>
      <w:r w:rsidRPr="00B32919">
        <w:rPr>
          <w:sz w:val="23"/>
          <w:szCs w:val="23"/>
        </w:rPr>
        <w:t xml:space="preserve">В мобільному додатку «Київ цифровий» користувач відкриває </w:t>
      </w:r>
      <w:r w:rsidR="001E3B48" w:rsidRPr="00B32919">
        <w:rPr>
          <w:sz w:val="23"/>
          <w:szCs w:val="23"/>
        </w:rPr>
        <w:t>«</w:t>
      </w:r>
      <w:r w:rsidRPr="00B32919">
        <w:rPr>
          <w:sz w:val="23"/>
          <w:szCs w:val="23"/>
        </w:rPr>
        <w:t>Сервіс ОСББ/ЖБК</w:t>
      </w:r>
      <w:r w:rsidR="001E3B48" w:rsidRPr="00B32919">
        <w:rPr>
          <w:sz w:val="23"/>
          <w:szCs w:val="23"/>
        </w:rPr>
        <w:t>»</w:t>
      </w:r>
      <w:r w:rsidRPr="00B32919">
        <w:rPr>
          <w:sz w:val="23"/>
          <w:szCs w:val="23"/>
        </w:rPr>
        <w:t xml:space="preserve">; </w:t>
      </w:r>
      <w:r w:rsidR="001E3B48" w:rsidRPr="00B32919">
        <w:rPr>
          <w:sz w:val="23"/>
          <w:szCs w:val="23"/>
        </w:rPr>
        <w:t xml:space="preserve">засобами </w:t>
      </w:r>
      <w:r w:rsidRPr="00B32919">
        <w:rPr>
          <w:sz w:val="23"/>
          <w:szCs w:val="23"/>
        </w:rPr>
        <w:t>Систем</w:t>
      </w:r>
      <w:r w:rsidR="001E3B48" w:rsidRPr="00B32919">
        <w:rPr>
          <w:sz w:val="23"/>
          <w:szCs w:val="23"/>
        </w:rPr>
        <w:t>и</w:t>
      </w:r>
      <w:r w:rsidRPr="00B32919">
        <w:rPr>
          <w:sz w:val="23"/>
          <w:szCs w:val="23"/>
        </w:rPr>
        <w:t xml:space="preserve"> здійснює</w:t>
      </w:r>
      <w:r w:rsidR="001E3B48" w:rsidRPr="00B32919">
        <w:rPr>
          <w:sz w:val="23"/>
          <w:szCs w:val="23"/>
        </w:rPr>
        <w:t>ться</w:t>
      </w:r>
      <w:r w:rsidRPr="00B32919">
        <w:rPr>
          <w:sz w:val="23"/>
          <w:szCs w:val="23"/>
        </w:rPr>
        <w:t xml:space="preserve"> перевірк</w:t>
      </w:r>
      <w:r w:rsidR="001E3B48" w:rsidRPr="00B32919">
        <w:rPr>
          <w:sz w:val="23"/>
          <w:szCs w:val="23"/>
        </w:rPr>
        <w:t>а</w:t>
      </w:r>
      <w:r w:rsidRPr="00B32919">
        <w:rPr>
          <w:sz w:val="23"/>
          <w:szCs w:val="23"/>
        </w:rPr>
        <w:t xml:space="preserve"> наявності рівня доступу «Співвласник»:</w:t>
      </w:r>
    </w:p>
    <w:p w14:paraId="5166178D" w14:textId="522E813E"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доступ «Співвласник» наявний – користувач у </w:t>
      </w:r>
      <w:r w:rsidR="001E3B48" w:rsidRPr="00B32919">
        <w:rPr>
          <w:sz w:val="23"/>
          <w:szCs w:val="23"/>
        </w:rPr>
        <w:t>«С</w:t>
      </w:r>
      <w:r w:rsidRPr="00B32919">
        <w:rPr>
          <w:sz w:val="23"/>
          <w:szCs w:val="23"/>
        </w:rPr>
        <w:t>ервісі ОСББ/ЖБК</w:t>
      </w:r>
      <w:r w:rsidR="001E3B48" w:rsidRPr="00B32919">
        <w:rPr>
          <w:sz w:val="23"/>
          <w:szCs w:val="23"/>
        </w:rPr>
        <w:t>»</w:t>
      </w:r>
      <w:r w:rsidRPr="00B32919">
        <w:rPr>
          <w:sz w:val="23"/>
          <w:szCs w:val="23"/>
        </w:rPr>
        <w:t xml:space="preserve"> має доступ до функцій </w:t>
      </w:r>
      <w:r w:rsidR="001E3B48" w:rsidRPr="00B32919">
        <w:rPr>
          <w:sz w:val="23"/>
          <w:szCs w:val="23"/>
        </w:rPr>
        <w:t xml:space="preserve">співвласника </w:t>
      </w:r>
      <w:r w:rsidRPr="00B32919">
        <w:rPr>
          <w:sz w:val="23"/>
          <w:szCs w:val="23"/>
        </w:rPr>
        <w:t>в межах певних ОСББ/ЖБК, до яких він був доданий;</w:t>
      </w:r>
    </w:p>
    <w:p w14:paraId="54A26EC9" w14:textId="56831B5A" w:rsidR="00BF6592" w:rsidRPr="00B32919" w:rsidRDefault="00BF6592" w:rsidP="002C0832">
      <w:pPr>
        <w:numPr>
          <w:ilvl w:val="0"/>
          <w:numId w:val="72"/>
        </w:numPr>
        <w:tabs>
          <w:tab w:val="left" w:pos="1134"/>
        </w:tabs>
        <w:ind w:left="0" w:firstLine="851"/>
        <w:jc w:val="both"/>
        <w:rPr>
          <w:sz w:val="23"/>
          <w:szCs w:val="23"/>
        </w:rPr>
      </w:pPr>
      <w:r w:rsidRPr="00B32919">
        <w:rPr>
          <w:sz w:val="23"/>
          <w:szCs w:val="23"/>
        </w:rPr>
        <w:t xml:space="preserve">доступ «Співвласник» відсутній – користувач у </w:t>
      </w:r>
      <w:r w:rsidR="001E3B48" w:rsidRPr="00B32919">
        <w:rPr>
          <w:sz w:val="23"/>
          <w:szCs w:val="23"/>
        </w:rPr>
        <w:t>«С</w:t>
      </w:r>
      <w:r w:rsidRPr="00B32919">
        <w:rPr>
          <w:sz w:val="23"/>
          <w:szCs w:val="23"/>
        </w:rPr>
        <w:t>ервісі ОСББ/ЖБК</w:t>
      </w:r>
      <w:r w:rsidR="001E3B48" w:rsidRPr="00B32919">
        <w:rPr>
          <w:sz w:val="23"/>
          <w:szCs w:val="23"/>
        </w:rPr>
        <w:t>»</w:t>
      </w:r>
      <w:r w:rsidRPr="00B32919">
        <w:rPr>
          <w:sz w:val="23"/>
          <w:szCs w:val="23"/>
        </w:rPr>
        <w:t xml:space="preserve"> не має доступу до функцій </w:t>
      </w:r>
      <w:r w:rsidR="001E3B48" w:rsidRPr="00B32919">
        <w:rPr>
          <w:sz w:val="23"/>
          <w:szCs w:val="23"/>
        </w:rPr>
        <w:t>с</w:t>
      </w:r>
      <w:r w:rsidRPr="00B32919">
        <w:rPr>
          <w:sz w:val="23"/>
          <w:szCs w:val="23"/>
        </w:rPr>
        <w:t>піввласника.</w:t>
      </w:r>
    </w:p>
    <w:p w14:paraId="76810ACE" w14:textId="77777777" w:rsidR="00BF6592" w:rsidRPr="00B32919" w:rsidRDefault="00BF6592" w:rsidP="002C0832">
      <w:pPr>
        <w:spacing w:before="60" w:after="60"/>
        <w:ind w:firstLine="709"/>
        <w:jc w:val="both"/>
        <w:rPr>
          <w:sz w:val="23"/>
          <w:szCs w:val="23"/>
        </w:rPr>
      </w:pPr>
      <w:r w:rsidRPr="00B32919">
        <w:rPr>
          <w:sz w:val="23"/>
          <w:szCs w:val="23"/>
        </w:rPr>
        <w:t>Перелік заходів з модернізації користувацької частини Системи може бути уточнений та доповнений в Технічному завданні.</w:t>
      </w:r>
    </w:p>
    <w:p w14:paraId="4F886F5B" w14:textId="706ABE08" w:rsidR="00BF6592" w:rsidRPr="00B32919" w:rsidRDefault="00BF6592" w:rsidP="002C0832">
      <w:pPr>
        <w:pStyle w:val="40"/>
        <w:rPr>
          <w:sz w:val="23"/>
          <w:szCs w:val="23"/>
        </w:rPr>
      </w:pPr>
      <w:bookmarkStart w:id="8" w:name="_Ref144217773"/>
      <w:r w:rsidRPr="00B32919">
        <w:rPr>
          <w:sz w:val="23"/>
          <w:szCs w:val="23"/>
        </w:rPr>
        <w:t xml:space="preserve">Створення сервісу внутрішніх голосувань ОСББ/ЖБК </w:t>
      </w:r>
      <w:r w:rsidR="001E3B48" w:rsidRPr="00B32919">
        <w:rPr>
          <w:sz w:val="23"/>
          <w:szCs w:val="23"/>
        </w:rPr>
        <w:t xml:space="preserve">у </w:t>
      </w:r>
      <w:r w:rsidRPr="00B32919">
        <w:rPr>
          <w:sz w:val="23"/>
          <w:szCs w:val="23"/>
        </w:rPr>
        <w:t>мобільному додатку «Київ цифровий» для зовнішніх користувачів</w:t>
      </w:r>
      <w:bookmarkEnd w:id="8"/>
    </w:p>
    <w:p w14:paraId="4024CCE7" w14:textId="4A093330" w:rsidR="00BF6592" w:rsidRPr="00B32919" w:rsidRDefault="00BF6592" w:rsidP="00BF6592">
      <w:pPr>
        <w:spacing w:before="60" w:after="60"/>
        <w:ind w:firstLine="709"/>
        <w:jc w:val="both"/>
        <w:rPr>
          <w:sz w:val="23"/>
          <w:szCs w:val="23"/>
        </w:rPr>
      </w:pPr>
      <w:r w:rsidRPr="00B32919">
        <w:rPr>
          <w:sz w:val="23"/>
          <w:szCs w:val="23"/>
        </w:rPr>
        <w:t xml:space="preserve">Для користувачів, </w:t>
      </w:r>
      <w:r w:rsidR="001E3B48" w:rsidRPr="00B32919">
        <w:rPr>
          <w:sz w:val="23"/>
          <w:szCs w:val="23"/>
        </w:rPr>
        <w:t xml:space="preserve">які </w:t>
      </w:r>
      <w:r w:rsidRPr="00B32919">
        <w:rPr>
          <w:sz w:val="23"/>
          <w:szCs w:val="23"/>
        </w:rPr>
        <w:t>не мають доступу «Співвласник»</w:t>
      </w:r>
      <w:r w:rsidR="001E3B48" w:rsidRPr="00B32919">
        <w:rPr>
          <w:sz w:val="23"/>
          <w:szCs w:val="23"/>
        </w:rPr>
        <w:t>,</w:t>
      </w:r>
      <w:r w:rsidRPr="00B32919">
        <w:rPr>
          <w:sz w:val="23"/>
          <w:szCs w:val="23"/>
        </w:rPr>
        <w:t xml:space="preserve"> необхідно передбачити обмежений доступ до функцій </w:t>
      </w:r>
      <w:r w:rsidR="001E3B48" w:rsidRPr="00B32919">
        <w:rPr>
          <w:sz w:val="23"/>
          <w:szCs w:val="23"/>
        </w:rPr>
        <w:t>«</w:t>
      </w:r>
      <w:r w:rsidRPr="00B32919">
        <w:rPr>
          <w:sz w:val="23"/>
          <w:szCs w:val="23"/>
        </w:rPr>
        <w:t>Сервісу ОСББ/ЖБК</w:t>
      </w:r>
      <w:r w:rsidR="001E3B48" w:rsidRPr="00B32919">
        <w:rPr>
          <w:sz w:val="23"/>
          <w:szCs w:val="23"/>
        </w:rPr>
        <w:t>», а саме</w:t>
      </w:r>
      <w:r w:rsidRPr="00B32919">
        <w:rPr>
          <w:sz w:val="23"/>
          <w:szCs w:val="23"/>
        </w:rPr>
        <w:t>:</w:t>
      </w:r>
    </w:p>
    <w:p w14:paraId="5ED58166" w14:textId="5DFDA30F"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відкрит</w:t>
      </w:r>
      <w:r w:rsidR="001E3B48" w:rsidRPr="00B32919">
        <w:rPr>
          <w:sz w:val="23"/>
          <w:szCs w:val="23"/>
        </w:rPr>
        <w:t>тя</w:t>
      </w:r>
      <w:r w:rsidRPr="00B32919">
        <w:rPr>
          <w:sz w:val="23"/>
          <w:szCs w:val="23"/>
        </w:rPr>
        <w:t xml:space="preserve"> сервіс</w:t>
      </w:r>
      <w:r w:rsidR="001E3B48" w:rsidRPr="00B32919">
        <w:rPr>
          <w:sz w:val="23"/>
          <w:szCs w:val="23"/>
        </w:rPr>
        <w:t>у</w:t>
      </w:r>
      <w:r w:rsidRPr="00B32919">
        <w:rPr>
          <w:sz w:val="23"/>
          <w:szCs w:val="23"/>
        </w:rPr>
        <w:t xml:space="preserve"> внутрішніх голосувань ОСББ/ЖБК без можливості використання функцій сервісу (функції приховані);</w:t>
      </w:r>
    </w:p>
    <w:p w14:paraId="3FD20AD5" w14:textId="47C86B44"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отримання нотифікації у разі отримання доступу «Співвласник», якщо користувача було додано до </w:t>
      </w:r>
      <w:r w:rsidR="001E3B48" w:rsidRPr="00B32919">
        <w:rPr>
          <w:sz w:val="23"/>
          <w:szCs w:val="23"/>
        </w:rPr>
        <w:t>«</w:t>
      </w:r>
      <w:r w:rsidRPr="00B32919">
        <w:rPr>
          <w:sz w:val="23"/>
          <w:szCs w:val="23"/>
        </w:rPr>
        <w:t>Сервісу ОСББ/ЖБК</w:t>
      </w:r>
      <w:r w:rsidR="001E3B48" w:rsidRPr="00B32919">
        <w:rPr>
          <w:sz w:val="23"/>
          <w:szCs w:val="23"/>
        </w:rPr>
        <w:t>»</w:t>
      </w:r>
      <w:r w:rsidRPr="00B32919">
        <w:rPr>
          <w:sz w:val="23"/>
          <w:szCs w:val="23"/>
        </w:rPr>
        <w:t>.</w:t>
      </w:r>
    </w:p>
    <w:p w14:paraId="77F672FB" w14:textId="6665627E" w:rsidR="00BF6592" w:rsidRPr="00B32919" w:rsidRDefault="00BF6592" w:rsidP="00BF6592">
      <w:pPr>
        <w:spacing w:before="60" w:after="60"/>
        <w:ind w:firstLine="709"/>
        <w:jc w:val="both"/>
        <w:rPr>
          <w:sz w:val="23"/>
          <w:szCs w:val="23"/>
        </w:rPr>
      </w:pPr>
      <w:r w:rsidRPr="00B32919">
        <w:rPr>
          <w:sz w:val="23"/>
          <w:szCs w:val="23"/>
        </w:rPr>
        <w:t xml:space="preserve">Перелік заходів зі створення сервісу внутрішніх голосувань ОСББ/ЖБК </w:t>
      </w:r>
      <w:r w:rsidR="001E3B48" w:rsidRPr="00B32919">
        <w:rPr>
          <w:sz w:val="23"/>
          <w:szCs w:val="23"/>
        </w:rPr>
        <w:t xml:space="preserve">у </w:t>
      </w:r>
      <w:r w:rsidRPr="00B32919">
        <w:rPr>
          <w:sz w:val="23"/>
          <w:szCs w:val="23"/>
        </w:rPr>
        <w:t>мобільному додатку «Київ цифровий» для зовнішніх користувачів визначатиметься в Технічному завданні.</w:t>
      </w:r>
    </w:p>
    <w:p w14:paraId="44A5ECB6" w14:textId="5A807921" w:rsidR="00BF6592" w:rsidRPr="00B32919" w:rsidRDefault="00BF6592" w:rsidP="002C0832">
      <w:pPr>
        <w:pStyle w:val="40"/>
        <w:rPr>
          <w:sz w:val="23"/>
          <w:szCs w:val="23"/>
        </w:rPr>
      </w:pPr>
      <w:bookmarkStart w:id="9" w:name="_Ref144217784"/>
      <w:r w:rsidRPr="00B32919">
        <w:rPr>
          <w:sz w:val="23"/>
          <w:szCs w:val="23"/>
        </w:rPr>
        <w:t xml:space="preserve">Створення сервісу внутрішніх голосувань ОСББ/ЖБК </w:t>
      </w:r>
      <w:r w:rsidR="004E7F11" w:rsidRPr="00B32919">
        <w:rPr>
          <w:sz w:val="23"/>
          <w:szCs w:val="23"/>
        </w:rPr>
        <w:t xml:space="preserve">у </w:t>
      </w:r>
      <w:r w:rsidRPr="00B32919">
        <w:rPr>
          <w:sz w:val="23"/>
          <w:szCs w:val="23"/>
        </w:rPr>
        <w:t>мобільному додатку «Київ цифровий» для членів ОСББ/ЖБК</w:t>
      </w:r>
      <w:bookmarkEnd w:id="9"/>
    </w:p>
    <w:p w14:paraId="2C76E0C1" w14:textId="65450FC7" w:rsidR="00BF6592" w:rsidRPr="00B32919" w:rsidRDefault="00BF6592" w:rsidP="00BF6592">
      <w:pPr>
        <w:spacing w:after="60"/>
        <w:ind w:firstLine="709"/>
        <w:jc w:val="both"/>
        <w:rPr>
          <w:sz w:val="23"/>
          <w:szCs w:val="23"/>
        </w:rPr>
      </w:pPr>
      <w:r w:rsidRPr="00B32919">
        <w:rPr>
          <w:sz w:val="23"/>
          <w:szCs w:val="23"/>
        </w:rPr>
        <w:t>Член ОСББ/ЖБК (</w:t>
      </w:r>
      <w:r w:rsidR="0038258E" w:rsidRPr="00B32919">
        <w:rPr>
          <w:sz w:val="23"/>
          <w:szCs w:val="23"/>
        </w:rPr>
        <w:t>співвласник</w:t>
      </w:r>
      <w:r w:rsidRPr="00B32919">
        <w:rPr>
          <w:sz w:val="23"/>
          <w:szCs w:val="23"/>
        </w:rPr>
        <w:t xml:space="preserve">) – зовнішній користувач, </w:t>
      </w:r>
      <w:r w:rsidR="0038258E" w:rsidRPr="00B32919">
        <w:rPr>
          <w:sz w:val="23"/>
          <w:szCs w:val="23"/>
        </w:rPr>
        <w:t xml:space="preserve">який </w:t>
      </w:r>
      <w:r w:rsidRPr="00B32919">
        <w:rPr>
          <w:sz w:val="23"/>
          <w:szCs w:val="23"/>
        </w:rPr>
        <w:t xml:space="preserve">був доданий </w:t>
      </w:r>
      <w:r w:rsidR="0038258E" w:rsidRPr="00B32919">
        <w:rPr>
          <w:sz w:val="23"/>
          <w:szCs w:val="23"/>
        </w:rPr>
        <w:t xml:space="preserve">головою </w:t>
      </w:r>
      <w:r w:rsidRPr="00B32919">
        <w:rPr>
          <w:sz w:val="23"/>
          <w:szCs w:val="23"/>
        </w:rPr>
        <w:t>ОСББ/ЖБК до одного (чи більше) ОСББ/ЖБК в ІКС ПЦМС «Київ цифровий» та має доступ «Співвласник».</w:t>
      </w:r>
    </w:p>
    <w:p w14:paraId="67990F66" w14:textId="00186502" w:rsidR="00BF6592" w:rsidRPr="00B32919" w:rsidRDefault="00BF6592" w:rsidP="00BF6592">
      <w:pPr>
        <w:spacing w:after="60"/>
        <w:ind w:firstLine="709"/>
        <w:jc w:val="both"/>
        <w:rPr>
          <w:sz w:val="23"/>
          <w:szCs w:val="23"/>
        </w:rPr>
      </w:pPr>
      <w:r w:rsidRPr="00B32919">
        <w:rPr>
          <w:sz w:val="23"/>
          <w:szCs w:val="23"/>
        </w:rPr>
        <w:t xml:space="preserve">Доступ «Співвласник» передбачає реалізацію переліку </w:t>
      </w:r>
      <w:r w:rsidR="0038258E" w:rsidRPr="00B32919">
        <w:rPr>
          <w:sz w:val="23"/>
          <w:szCs w:val="23"/>
        </w:rPr>
        <w:t xml:space="preserve">таких </w:t>
      </w:r>
      <w:r w:rsidRPr="00B32919">
        <w:rPr>
          <w:sz w:val="23"/>
          <w:szCs w:val="23"/>
        </w:rPr>
        <w:t xml:space="preserve">функцій </w:t>
      </w:r>
      <w:r w:rsidR="0038258E" w:rsidRPr="00B32919">
        <w:rPr>
          <w:sz w:val="23"/>
          <w:szCs w:val="23"/>
        </w:rPr>
        <w:t xml:space="preserve">у </w:t>
      </w:r>
      <w:r w:rsidRPr="00B32919">
        <w:rPr>
          <w:sz w:val="23"/>
          <w:szCs w:val="23"/>
        </w:rPr>
        <w:t>сервісі внутрішніх голосувань ОСББ/ЖБК:</w:t>
      </w:r>
    </w:p>
    <w:p w14:paraId="75F09A3D"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перегляд детальної інформації та документів щодо ОСББ/ЖБК;</w:t>
      </w:r>
    </w:p>
    <w:p w14:paraId="2A59FC5D"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можливість взяти участь та переглянути результати голосування у внутрішньому голосуванні ОСББ/ЖБК;</w:t>
      </w:r>
    </w:p>
    <w:p w14:paraId="59334C55"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отримання нотифікацій щодо ОСББ/ЖБК:</w:t>
      </w:r>
    </w:p>
    <w:p w14:paraId="20043CD6" w14:textId="77777777" w:rsidR="00BF6592" w:rsidRPr="00B32919" w:rsidRDefault="00BF6592" w:rsidP="002C0832">
      <w:pPr>
        <w:numPr>
          <w:ilvl w:val="1"/>
          <w:numId w:val="89"/>
        </w:numPr>
        <w:tabs>
          <w:tab w:val="left" w:pos="1134"/>
        </w:tabs>
        <w:spacing w:after="160"/>
        <w:ind w:hanging="507"/>
        <w:contextualSpacing/>
        <w:jc w:val="both"/>
        <w:rPr>
          <w:sz w:val="23"/>
          <w:szCs w:val="23"/>
        </w:rPr>
      </w:pPr>
      <w:r w:rsidRPr="00B32919">
        <w:rPr>
          <w:sz w:val="23"/>
          <w:szCs w:val="23"/>
        </w:rPr>
        <w:t>початок/завершення голосувань;</w:t>
      </w:r>
    </w:p>
    <w:p w14:paraId="5D9E9D0E" w14:textId="77777777" w:rsidR="00BF6592" w:rsidRPr="00B32919" w:rsidRDefault="00BF6592" w:rsidP="002C0832">
      <w:pPr>
        <w:numPr>
          <w:ilvl w:val="1"/>
          <w:numId w:val="89"/>
        </w:numPr>
        <w:tabs>
          <w:tab w:val="left" w:pos="1134"/>
        </w:tabs>
        <w:spacing w:after="160"/>
        <w:ind w:hanging="507"/>
        <w:contextualSpacing/>
        <w:jc w:val="both"/>
        <w:rPr>
          <w:sz w:val="23"/>
          <w:szCs w:val="23"/>
        </w:rPr>
      </w:pPr>
      <w:r w:rsidRPr="00B32919">
        <w:rPr>
          <w:sz w:val="23"/>
          <w:szCs w:val="23"/>
        </w:rPr>
        <w:t>проведення зборів ОСББ/ЖБК.</w:t>
      </w:r>
    </w:p>
    <w:p w14:paraId="28FC0E95" w14:textId="77777777" w:rsidR="00BF6592" w:rsidRPr="00B32919" w:rsidRDefault="00BF6592" w:rsidP="00BF6592">
      <w:pPr>
        <w:spacing w:after="60"/>
        <w:ind w:firstLine="709"/>
        <w:jc w:val="both"/>
        <w:rPr>
          <w:sz w:val="23"/>
          <w:szCs w:val="23"/>
        </w:rPr>
      </w:pPr>
      <w:r w:rsidRPr="00B32919">
        <w:rPr>
          <w:sz w:val="23"/>
          <w:szCs w:val="23"/>
        </w:rPr>
        <w:t xml:space="preserve">Для забезпечення можливості використання прав доступу «Співвласник» необхідно передбачити обов’язковість підключення користувачем </w:t>
      </w:r>
      <w:proofErr w:type="spellStart"/>
      <w:r w:rsidRPr="00B32919">
        <w:rPr>
          <w:sz w:val="23"/>
          <w:szCs w:val="23"/>
          <w:lang w:val="en-US"/>
        </w:rPr>
        <w:t>BankID</w:t>
      </w:r>
      <w:proofErr w:type="spellEnd"/>
      <w:r w:rsidRPr="00B32919">
        <w:rPr>
          <w:sz w:val="23"/>
          <w:szCs w:val="23"/>
        </w:rPr>
        <w:t xml:space="preserve"> в мобільному додатку «Київ цифровий».</w:t>
      </w:r>
    </w:p>
    <w:p w14:paraId="68C84491" w14:textId="77777777" w:rsidR="00BF6592" w:rsidRPr="00B32919" w:rsidRDefault="00BF6592" w:rsidP="00BF6592">
      <w:pPr>
        <w:spacing w:after="60"/>
        <w:ind w:firstLine="709"/>
        <w:jc w:val="both"/>
        <w:rPr>
          <w:sz w:val="23"/>
          <w:szCs w:val="23"/>
        </w:rPr>
      </w:pPr>
      <w:r w:rsidRPr="00B32919">
        <w:rPr>
          <w:sz w:val="23"/>
          <w:szCs w:val="23"/>
        </w:rPr>
        <w:t>Користувач може бути членом одразу декількох ОСББ/ЖБК.</w:t>
      </w:r>
    </w:p>
    <w:p w14:paraId="65FB51BB" w14:textId="42E7BDCA" w:rsidR="00BF6592" w:rsidRPr="00B32919" w:rsidRDefault="00BF6592" w:rsidP="00BF6592">
      <w:pPr>
        <w:spacing w:after="60"/>
        <w:ind w:firstLine="709"/>
        <w:jc w:val="both"/>
        <w:rPr>
          <w:sz w:val="23"/>
          <w:szCs w:val="23"/>
        </w:rPr>
      </w:pPr>
      <w:r w:rsidRPr="00B32919">
        <w:rPr>
          <w:sz w:val="23"/>
          <w:szCs w:val="23"/>
        </w:rPr>
        <w:t xml:space="preserve">Перелік заходів </w:t>
      </w:r>
      <w:r w:rsidR="0038258E" w:rsidRPr="00B32919">
        <w:rPr>
          <w:sz w:val="23"/>
          <w:szCs w:val="23"/>
        </w:rPr>
        <w:t xml:space="preserve">зі </w:t>
      </w:r>
      <w:r w:rsidRPr="00B32919">
        <w:rPr>
          <w:sz w:val="23"/>
          <w:szCs w:val="23"/>
        </w:rPr>
        <w:t>створення сервісу внутрішніх голосувань ОСББ/ЖБК в мобільному додатку «Київ цифровий» для членів ОСББ/ЖБК визначатиметься в Технічному завданні.</w:t>
      </w:r>
    </w:p>
    <w:p w14:paraId="757B51B7" w14:textId="77777777" w:rsidR="00BF6592" w:rsidRPr="00B32919" w:rsidRDefault="00BF6592" w:rsidP="002C0832">
      <w:pPr>
        <w:pStyle w:val="3"/>
        <w:rPr>
          <w:sz w:val="23"/>
          <w:szCs w:val="23"/>
        </w:rPr>
      </w:pPr>
      <w:r w:rsidRPr="00B32919">
        <w:rPr>
          <w:sz w:val="23"/>
          <w:szCs w:val="23"/>
        </w:rPr>
        <w:lastRenderedPageBreak/>
        <w:t>Вимоги до модернізації адміністративної частини Системи</w:t>
      </w:r>
    </w:p>
    <w:p w14:paraId="16FAD112" w14:textId="57E4843E" w:rsidR="00BF6592" w:rsidRPr="00B32919" w:rsidRDefault="00BF6592" w:rsidP="002C0832">
      <w:pPr>
        <w:pStyle w:val="40"/>
        <w:rPr>
          <w:sz w:val="23"/>
          <w:szCs w:val="23"/>
        </w:rPr>
      </w:pPr>
      <w:bookmarkStart w:id="10" w:name="_Ref144192964"/>
      <w:r w:rsidRPr="00B32919">
        <w:rPr>
          <w:sz w:val="23"/>
          <w:szCs w:val="23"/>
        </w:rPr>
        <w:t xml:space="preserve">Створення адміністративної панелі </w:t>
      </w:r>
      <w:r w:rsidR="0038258E" w:rsidRPr="00B32919">
        <w:rPr>
          <w:sz w:val="23"/>
          <w:szCs w:val="23"/>
        </w:rPr>
        <w:t xml:space="preserve">голови </w:t>
      </w:r>
      <w:r w:rsidRPr="00B32919">
        <w:rPr>
          <w:sz w:val="23"/>
          <w:szCs w:val="23"/>
        </w:rPr>
        <w:t>ОСББ</w:t>
      </w:r>
      <w:bookmarkEnd w:id="10"/>
      <w:r w:rsidRPr="00B32919">
        <w:rPr>
          <w:sz w:val="23"/>
          <w:szCs w:val="23"/>
        </w:rPr>
        <w:t>/ЖБК</w:t>
      </w:r>
    </w:p>
    <w:p w14:paraId="2F334F1F" w14:textId="73829F2B" w:rsidR="00BF6592" w:rsidRPr="00B32919" w:rsidRDefault="00BF6592" w:rsidP="00BF6592">
      <w:pPr>
        <w:spacing w:after="60"/>
        <w:ind w:firstLine="709"/>
        <w:jc w:val="both"/>
        <w:rPr>
          <w:sz w:val="23"/>
          <w:szCs w:val="23"/>
        </w:rPr>
      </w:pPr>
      <w:r w:rsidRPr="00B32919">
        <w:rPr>
          <w:sz w:val="23"/>
          <w:szCs w:val="23"/>
        </w:rPr>
        <w:t>Доступ користувач</w:t>
      </w:r>
      <w:r w:rsidR="0038258E" w:rsidRPr="00B32919">
        <w:rPr>
          <w:sz w:val="23"/>
          <w:szCs w:val="23"/>
        </w:rPr>
        <w:t>у</w:t>
      </w:r>
      <w:r w:rsidRPr="00B32919">
        <w:rPr>
          <w:sz w:val="23"/>
          <w:szCs w:val="23"/>
        </w:rPr>
        <w:t xml:space="preserve"> </w:t>
      </w:r>
      <w:r w:rsidR="0038258E" w:rsidRPr="00B32919">
        <w:rPr>
          <w:sz w:val="23"/>
          <w:szCs w:val="23"/>
        </w:rPr>
        <w:t xml:space="preserve">в ролі </w:t>
      </w:r>
      <w:r w:rsidRPr="00B32919">
        <w:rPr>
          <w:sz w:val="23"/>
          <w:szCs w:val="23"/>
        </w:rPr>
        <w:t>«Голова ОСББ/ЖБК» надається модератором в адміністративному центрі ІКС ПЦМС «Київ цифровий» (</w:t>
      </w:r>
      <w:r w:rsidR="0038258E" w:rsidRPr="00B32919">
        <w:rPr>
          <w:sz w:val="23"/>
          <w:szCs w:val="23"/>
        </w:rPr>
        <w:t xml:space="preserve">підпункт 3.3.2.1 </w:t>
      </w:r>
      <w:r w:rsidRPr="00B32919">
        <w:rPr>
          <w:sz w:val="23"/>
          <w:szCs w:val="23"/>
          <w:shd w:val="clear" w:color="auto" w:fill="E6E6E6"/>
        </w:rPr>
        <w:t>«</w:t>
      </w:r>
      <w:r w:rsidRPr="00B32919">
        <w:rPr>
          <w:sz w:val="23"/>
          <w:szCs w:val="23"/>
          <w:shd w:val="clear" w:color="auto" w:fill="E6E6E6"/>
        </w:rPr>
        <w:fldChar w:fldCharType="begin"/>
      </w:r>
      <w:r w:rsidRPr="00B32919">
        <w:rPr>
          <w:sz w:val="23"/>
          <w:szCs w:val="23"/>
        </w:rPr>
        <w:instrText xml:space="preserve"> REF _Ref144154732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523E4E">
        <w:rPr>
          <w:sz w:val="23"/>
          <w:szCs w:val="23"/>
        </w:rPr>
        <w:t>Розроблення розділу керування сервісом ОСББ/ЖБК в адміністративному центрі</w:t>
      </w:r>
      <w:r w:rsidRPr="00B32919">
        <w:rPr>
          <w:sz w:val="23"/>
          <w:szCs w:val="23"/>
          <w:shd w:val="clear" w:color="auto" w:fill="E6E6E6"/>
        </w:rPr>
        <w:fldChar w:fldCharType="end"/>
      </w:r>
      <w:r w:rsidRPr="00B32919">
        <w:rPr>
          <w:sz w:val="23"/>
          <w:szCs w:val="23"/>
          <w:shd w:val="clear" w:color="auto" w:fill="E6E6E6"/>
        </w:rPr>
        <w:t>»</w:t>
      </w:r>
      <w:r w:rsidRPr="00B32919">
        <w:rPr>
          <w:sz w:val="23"/>
          <w:szCs w:val="23"/>
        </w:rPr>
        <w:t xml:space="preserve"> цих Технічних вимог).</w:t>
      </w:r>
    </w:p>
    <w:p w14:paraId="5E6F18D9" w14:textId="77777777" w:rsidR="00BF6592" w:rsidRPr="00B32919" w:rsidRDefault="00BF6592" w:rsidP="002C0832">
      <w:pPr>
        <w:spacing w:after="60"/>
        <w:ind w:firstLine="709"/>
        <w:jc w:val="both"/>
        <w:rPr>
          <w:sz w:val="23"/>
          <w:szCs w:val="23"/>
        </w:rPr>
      </w:pPr>
      <w:r w:rsidRPr="00B32919">
        <w:rPr>
          <w:sz w:val="23"/>
          <w:szCs w:val="23"/>
        </w:rPr>
        <w:t>Користувач з доступом «Голова ОСББ/ЖБК» повинен мати доступ в адміністративній частині лише до розділу керування тих ОСББ/ЖБК, в яких він є головою правління.</w:t>
      </w:r>
    </w:p>
    <w:p w14:paraId="67192CB3" w14:textId="77777777" w:rsidR="00BF6592" w:rsidRPr="00B32919" w:rsidRDefault="00BF6592" w:rsidP="00BF6592">
      <w:pPr>
        <w:spacing w:after="60"/>
        <w:ind w:firstLine="709"/>
        <w:rPr>
          <w:sz w:val="23"/>
          <w:szCs w:val="23"/>
        </w:rPr>
      </w:pPr>
      <w:r w:rsidRPr="00B32919">
        <w:rPr>
          <w:sz w:val="23"/>
          <w:szCs w:val="23"/>
        </w:rPr>
        <w:t>Основні функції, що необхідно реалізувати для управління ОСББ/ЖБК:</w:t>
      </w:r>
    </w:p>
    <w:p w14:paraId="4BD4B022" w14:textId="78F7251C" w:rsidR="00BF6592" w:rsidRPr="00B32919" w:rsidRDefault="00BF6592" w:rsidP="004E7F11">
      <w:pPr>
        <w:numPr>
          <w:ilvl w:val="0"/>
          <w:numId w:val="72"/>
        </w:numPr>
        <w:tabs>
          <w:tab w:val="left" w:pos="993"/>
        </w:tabs>
        <w:ind w:left="0" w:firstLine="709"/>
        <w:jc w:val="both"/>
        <w:rPr>
          <w:sz w:val="23"/>
          <w:szCs w:val="23"/>
        </w:rPr>
      </w:pPr>
      <w:r w:rsidRPr="00B32919">
        <w:rPr>
          <w:sz w:val="23"/>
          <w:szCs w:val="23"/>
        </w:rPr>
        <w:t>додавання співвласників багатоквартирного будинку/членів ЖБК (</w:t>
      </w:r>
      <w:r w:rsidRPr="00B32919">
        <w:rPr>
          <w:sz w:val="23"/>
          <w:szCs w:val="23"/>
          <w:shd w:val="clear" w:color="auto" w:fill="E6E6E6"/>
        </w:rPr>
        <w:fldChar w:fldCharType="begin"/>
      </w:r>
      <w:r w:rsidRPr="00B32919">
        <w:rPr>
          <w:sz w:val="23"/>
          <w:szCs w:val="23"/>
        </w:rPr>
        <w:instrText xml:space="preserve"> REF _Ref144280985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sz w:val="23"/>
          <w:szCs w:val="23"/>
        </w:rPr>
        <w:t>3</w:t>
      </w:r>
      <w:r w:rsidR="00523E4E" w:rsidRPr="00B32919">
        <w:rPr>
          <w:sz w:val="23"/>
          <w:szCs w:val="23"/>
        </w:rPr>
        <w:t xml:space="preserve"> − Процес додавання </w:t>
      </w:r>
      <w:r w:rsidRPr="00B32919">
        <w:rPr>
          <w:sz w:val="23"/>
          <w:szCs w:val="23"/>
          <w:shd w:val="clear" w:color="auto" w:fill="E6E6E6"/>
        </w:rPr>
        <w:fldChar w:fldCharType="end"/>
      </w:r>
      <w:r w:rsidR="004E7F11" w:rsidRPr="00B32919">
        <w:rPr>
          <w:sz w:val="23"/>
          <w:szCs w:val="23"/>
          <w:shd w:val="clear" w:color="auto" w:fill="E6E6E6"/>
        </w:rPr>
        <w:t>співвласників</w:t>
      </w:r>
      <w:r w:rsidRPr="00B32919">
        <w:rPr>
          <w:sz w:val="23"/>
          <w:szCs w:val="23"/>
        </w:rPr>
        <w:t xml:space="preserve">) – </w:t>
      </w:r>
      <w:r w:rsidR="004E7F11" w:rsidRPr="00B32919">
        <w:rPr>
          <w:sz w:val="23"/>
          <w:szCs w:val="23"/>
        </w:rPr>
        <w:t xml:space="preserve">голова </w:t>
      </w:r>
      <w:r w:rsidRPr="00B32919">
        <w:rPr>
          <w:sz w:val="23"/>
          <w:szCs w:val="23"/>
        </w:rPr>
        <w:t xml:space="preserve">ОСББ/ЖБК повинен мати можливість додати користувачів (вказавши </w:t>
      </w:r>
      <w:r w:rsidR="004E7F11" w:rsidRPr="00B32919">
        <w:rPr>
          <w:sz w:val="23"/>
          <w:szCs w:val="23"/>
        </w:rPr>
        <w:t xml:space="preserve">такі </w:t>
      </w:r>
      <w:r w:rsidRPr="00B32919">
        <w:rPr>
          <w:sz w:val="23"/>
          <w:szCs w:val="23"/>
        </w:rPr>
        <w:t xml:space="preserve">дані: ПІБ, РНОКПП, номер </w:t>
      </w:r>
      <w:r w:rsidR="004E7F11" w:rsidRPr="00B32919">
        <w:rPr>
          <w:sz w:val="23"/>
          <w:szCs w:val="23"/>
        </w:rPr>
        <w:t xml:space="preserve">мобільного </w:t>
      </w:r>
      <w:r w:rsidRPr="00B32919">
        <w:rPr>
          <w:sz w:val="23"/>
          <w:szCs w:val="23"/>
        </w:rPr>
        <w:t xml:space="preserve">телефону), яким буде надіслано сповіщення щодо надання доступу до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 xml:space="preserve"> як користувачам з доступом «Співвласник» </w:t>
      </w:r>
      <w:r w:rsidR="004E7F11" w:rsidRPr="00B32919">
        <w:rPr>
          <w:sz w:val="23"/>
          <w:szCs w:val="23"/>
        </w:rPr>
        <w:t xml:space="preserve">у </w:t>
      </w:r>
      <w:r w:rsidRPr="00B32919">
        <w:rPr>
          <w:sz w:val="23"/>
          <w:szCs w:val="23"/>
        </w:rPr>
        <w:t xml:space="preserve">межах певного ОСББ/ЖБК. Для пришвидшення процесу додавання користувачів до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 xml:space="preserve"> необхідно передбачити </w:t>
      </w:r>
      <w:r w:rsidR="004E7F11" w:rsidRPr="00B32919">
        <w:rPr>
          <w:sz w:val="23"/>
          <w:szCs w:val="23"/>
        </w:rPr>
        <w:t xml:space="preserve">також </w:t>
      </w:r>
      <w:r w:rsidRPr="00B32919">
        <w:rPr>
          <w:sz w:val="23"/>
          <w:szCs w:val="23"/>
        </w:rPr>
        <w:t>можливість додава</w:t>
      </w:r>
      <w:r w:rsidR="004E7F11" w:rsidRPr="00B32919">
        <w:rPr>
          <w:sz w:val="23"/>
          <w:szCs w:val="23"/>
        </w:rPr>
        <w:t>ння</w:t>
      </w:r>
      <w:r w:rsidRPr="00B32919">
        <w:rPr>
          <w:sz w:val="23"/>
          <w:szCs w:val="23"/>
        </w:rPr>
        <w:t xml:space="preserve"> користувачів одним списком, що передбачає додатково реалізацію шаблону </w:t>
      </w:r>
      <w:r w:rsidR="004E7F11" w:rsidRPr="00B32919">
        <w:rPr>
          <w:sz w:val="23"/>
          <w:szCs w:val="23"/>
        </w:rPr>
        <w:t xml:space="preserve">зі </w:t>
      </w:r>
      <w:r w:rsidRPr="00B32919">
        <w:rPr>
          <w:sz w:val="23"/>
          <w:szCs w:val="23"/>
        </w:rPr>
        <w:t>списком для заповнення та механізму завантаження заповненого списку для реєстрації одразу певної кількості членів ОСББ/ЖБК;</w:t>
      </w:r>
    </w:p>
    <w:p w14:paraId="3975F1C7" w14:textId="52076FA8"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видалення користувачів з доступом «Співвласник» – необхідно реалізувати можливість видалення членів ОСББ/ЖБК із </w:t>
      </w:r>
      <w:r w:rsidR="004E7F11" w:rsidRPr="00B32919">
        <w:rPr>
          <w:sz w:val="23"/>
          <w:szCs w:val="23"/>
        </w:rPr>
        <w:t>«</w:t>
      </w:r>
      <w:r w:rsidRPr="00B32919">
        <w:rPr>
          <w:sz w:val="23"/>
          <w:szCs w:val="23"/>
        </w:rPr>
        <w:t>Сервісу ОСББ/ЖБК</w:t>
      </w:r>
      <w:r w:rsidR="004E7F11" w:rsidRPr="00B32919">
        <w:rPr>
          <w:sz w:val="23"/>
          <w:szCs w:val="23"/>
        </w:rPr>
        <w:t>»</w:t>
      </w:r>
      <w:r w:rsidRPr="00B32919">
        <w:rPr>
          <w:sz w:val="23"/>
          <w:szCs w:val="23"/>
        </w:rPr>
        <w:t>;</w:t>
      </w:r>
    </w:p>
    <w:p w14:paraId="7CC92892" w14:textId="5BD514E4"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редагування інформації співвласників багатоквартирного будинку/членів ЖБК – </w:t>
      </w:r>
      <w:r w:rsidR="004E7F11" w:rsidRPr="00B32919">
        <w:rPr>
          <w:sz w:val="23"/>
          <w:szCs w:val="23"/>
        </w:rPr>
        <w:t xml:space="preserve">голова </w:t>
      </w:r>
      <w:r w:rsidRPr="00B32919">
        <w:rPr>
          <w:sz w:val="23"/>
          <w:szCs w:val="23"/>
        </w:rPr>
        <w:t>ОСББ/ЖБК повинен мати можливість редагувати дані кожного користувача з доступом «Співвласник»;</w:t>
      </w:r>
    </w:p>
    <w:p w14:paraId="4C265B9B" w14:textId="07452DAB" w:rsidR="00BF6592" w:rsidRPr="00B32919" w:rsidRDefault="00BF6592" w:rsidP="004E7F11">
      <w:pPr>
        <w:numPr>
          <w:ilvl w:val="0"/>
          <w:numId w:val="72"/>
        </w:numPr>
        <w:tabs>
          <w:tab w:val="left" w:pos="993"/>
        </w:tabs>
        <w:ind w:left="0" w:firstLine="709"/>
        <w:jc w:val="both"/>
        <w:rPr>
          <w:sz w:val="23"/>
          <w:szCs w:val="23"/>
        </w:rPr>
      </w:pPr>
      <w:r w:rsidRPr="00B32919">
        <w:rPr>
          <w:sz w:val="23"/>
          <w:szCs w:val="23"/>
        </w:rPr>
        <w:t>оповіщення користувачів з доступом «Співвласник» про збори (</w:t>
      </w:r>
      <w:r w:rsidRPr="00B32919">
        <w:rPr>
          <w:sz w:val="23"/>
          <w:szCs w:val="23"/>
          <w:shd w:val="clear" w:color="auto" w:fill="E6E6E6"/>
        </w:rPr>
        <w:fldChar w:fldCharType="begin"/>
      </w:r>
      <w:r w:rsidRPr="00B32919">
        <w:rPr>
          <w:sz w:val="23"/>
          <w:szCs w:val="23"/>
        </w:rPr>
        <w:instrText xml:space="preserve"> REF _Ref144281004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4</w:t>
      </w:r>
      <w:r w:rsidR="00523E4E" w:rsidRPr="00B32919">
        <w:rPr>
          <w:noProof/>
          <w:sz w:val="23"/>
          <w:szCs w:val="23"/>
        </w:rPr>
        <w:t xml:space="preserve"> − </w:t>
      </w:r>
      <w:r w:rsidR="00523E4E" w:rsidRPr="00B32919">
        <w:rPr>
          <w:sz w:val="23"/>
          <w:szCs w:val="23"/>
        </w:rPr>
        <w:t>Процес оповіщення співвласників про проведення зборів</w:t>
      </w:r>
      <w:r w:rsidRPr="00B32919">
        <w:rPr>
          <w:sz w:val="23"/>
          <w:szCs w:val="23"/>
          <w:shd w:val="clear" w:color="auto" w:fill="E6E6E6"/>
        </w:rPr>
        <w:fldChar w:fldCharType="end"/>
      </w:r>
      <w:r w:rsidRPr="00B32919">
        <w:rPr>
          <w:sz w:val="23"/>
          <w:szCs w:val="23"/>
        </w:rPr>
        <w:t xml:space="preserve">) – передбачає реалізацію можливості організації розсилки для членів ОСББ/ЖБК щодо проведення зборів із вказанням </w:t>
      </w:r>
      <w:r w:rsidR="004E7F11" w:rsidRPr="00B32919">
        <w:rPr>
          <w:sz w:val="23"/>
          <w:szCs w:val="23"/>
        </w:rPr>
        <w:t xml:space="preserve">такої </w:t>
      </w:r>
      <w:r w:rsidRPr="00B32919">
        <w:rPr>
          <w:sz w:val="23"/>
          <w:szCs w:val="23"/>
        </w:rPr>
        <w:t>інформації: назва</w:t>
      </w:r>
      <w:r w:rsidR="004E7F11" w:rsidRPr="00B32919">
        <w:rPr>
          <w:sz w:val="23"/>
          <w:szCs w:val="23"/>
        </w:rPr>
        <w:t xml:space="preserve"> ОСББ/ЖБК</w:t>
      </w:r>
      <w:r w:rsidRPr="00B32919">
        <w:rPr>
          <w:sz w:val="23"/>
          <w:szCs w:val="23"/>
        </w:rPr>
        <w:t xml:space="preserve">, місце, дата </w:t>
      </w:r>
      <w:r w:rsidR="004E7F11" w:rsidRPr="00B32919">
        <w:rPr>
          <w:sz w:val="23"/>
          <w:szCs w:val="23"/>
        </w:rPr>
        <w:t xml:space="preserve">і </w:t>
      </w:r>
      <w:r w:rsidRPr="00B32919">
        <w:rPr>
          <w:sz w:val="23"/>
          <w:szCs w:val="23"/>
        </w:rPr>
        <w:t xml:space="preserve">час проведення зборів, короткий опис </w:t>
      </w:r>
      <w:r w:rsidR="004E7F11" w:rsidRPr="00B32919">
        <w:rPr>
          <w:sz w:val="23"/>
          <w:szCs w:val="23"/>
        </w:rPr>
        <w:t>теми</w:t>
      </w:r>
      <w:r w:rsidRPr="00B32919">
        <w:rPr>
          <w:sz w:val="23"/>
          <w:szCs w:val="23"/>
        </w:rPr>
        <w:t>, порядок денний тощо;</w:t>
      </w:r>
    </w:p>
    <w:p w14:paraId="769518CE" w14:textId="5465E7E4" w:rsidR="00BF6592" w:rsidRPr="00B32919" w:rsidRDefault="00BF6592" w:rsidP="00CB76C8">
      <w:pPr>
        <w:numPr>
          <w:ilvl w:val="0"/>
          <w:numId w:val="72"/>
        </w:numPr>
        <w:tabs>
          <w:tab w:val="left" w:pos="993"/>
        </w:tabs>
        <w:ind w:left="0" w:firstLine="709"/>
        <w:jc w:val="both"/>
        <w:rPr>
          <w:sz w:val="23"/>
          <w:szCs w:val="23"/>
        </w:rPr>
      </w:pPr>
      <w:r w:rsidRPr="00B32919">
        <w:rPr>
          <w:sz w:val="23"/>
          <w:szCs w:val="23"/>
        </w:rPr>
        <w:t>створення та проведення голосування (</w:t>
      </w:r>
      <w:r w:rsidRPr="00B32919">
        <w:rPr>
          <w:sz w:val="23"/>
          <w:szCs w:val="23"/>
          <w:shd w:val="clear" w:color="auto" w:fill="E6E6E6"/>
        </w:rPr>
        <w:fldChar w:fldCharType="begin"/>
      </w:r>
      <w:r w:rsidRPr="00B32919">
        <w:rPr>
          <w:sz w:val="23"/>
          <w:szCs w:val="23"/>
        </w:rPr>
        <w:instrText xml:space="preserve"> REF _Ref144281013 \h </w:instrText>
      </w:r>
      <w:r w:rsidRPr="00B32919">
        <w:rPr>
          <w:sz w:val="23"/>
          <w:szCs w:val="23"/>
          <w:shd w:val="clear" w:color="auto" w:fill="E6E6E6"/>
        </w:rPr>
        <w:instrText xml:space="preserve"> \* MERGEFORMAT </w:instrText>
      </w:r>
      <w:r w:rsidRPr="00B32919">
        <w:rPr>
          <w:sz w:val="23"/>
          <w:szCs w:val="23"/>
          <w:shd w:val="clear" w:color="auto" w:fill="E6E6E6"/>
        </w:rPr>
      </w:r>
      <w:r w:rsidRPr="00B32919">
        <w:rPr>
          <w:sz w:val="23"/>
          <w:szCs w:val="23"/>
          <w:shd w:val="clear" w:color="auto" w:fill="E6E6E6"/>
        </w:rPr>
        <w:fldChar w:fldCharType="separate"/>
      </w:r>
      <w:r w:rsidR="00523E4E" w:rsidRPr="00B32919">
        <w:rPr>
          <w:sz w:val="23"/>
          <w:szCs w:val="23"/>
        </w:rPr>
        <w:t xml:space="preserve">Рисунок </w:t>
      </w:r>
      <w:r w:rsidR="00523E4E">
        <w:rPr>
          <w:noProof/>
          <w:sz w:val="23"/>
          <w:szCs w:val="23"/>
        </w:rPr>
        <w:t>5</w:t>
      </w:r>
      <w:r w:rsidR="00523E4E" w:rsidRPr="00B32919">
        <w:rPr>
          <w:sz w:val="23"/>
          <w:szCs w:val="23"/>
        </w:rPr>
        <w:t xml:space="preserve"> − Загальний процес проведення внутрішнього голосування ОСББ/ЖБК</w:t>
      </w:r>
      <w:r w:rsidRPr="00B32919">
        <w:rPr>
          <w:sz w:val="23"/>
          <w:szCs w:val="23"/>
          <w:shd w:val="clear" w:color="auto" w:fill="E6E6E6"/>
        </w:rPr>
        <w:fldChar w:fldCharType="end"/>
      </w:r>
      <w:r w:rsidRPr="00B32919">
        <w:rPr>
          <w:sz w:val="23"/>
          <w:szCs w:val="23"/>
        </w:rPr>
        <w:t xml:space="preserve">) – передбачає реалізацію </w:t>
      </w:r>
      <w:r w:rsidR="004E7F11" w:rsidRPr="00B32919">
        <w:rPr>
          <w:sz w:val="23"/>
          <w:szCs w:val="23"/>
        </w:rPr>
        <w:t xml:space="preserve">таких </w:t>
      </w:r>
      <w:r w:rsidRPr="00B32919">
        <w:rPr>
          <w:sz w:val="23"/>
          <w:szCs w:val="23"/>
        </w:rPr>
        <w:t xml:space="preserve">можливостей для </w:t>
      </w:r>
      <w:r w:rsidR="004E7F11" w:rsidRPr="00B32919">
        <w:rPr>
          <w:sz w:val="23"/>
          <w:szCs w:val="23"/>
        </w:rPr>
        <w:t>г</w:t>
      </w:r>
      <w:r w:rsidRPr="00B32919">
        <w:rPr>
          <w:sz w:val="23"/>
          <w:szCs w:val="23"/>
        </w:rPr>
        <w:t>олови ОСББ/ЖБК:</w:t>
      </w:r>
    </w:p>
    <w:p w14:paraId="50E58C53" w14:textId="77777777"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створення та редагування голосування до його публікації; після публікації голосування здійснюється автоматична розсилка в мобільному додатку «Київ цифровий» користувачам з доступом «Співвласник» щодо початку голосування;</w:t>
      </w:r>
    </w:p>
    <w:p w14:paraId="11451ECD" w14:textId="77777777"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можливість дострокового завершення голосування;</w:t>
      </w:r>
    </w:p>
    <w:p w14:paraId="23BB5F5D" w14:textId="75FD12D9"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можливість дода</w:t>
      </w:r>
      <w:r w:rsidR="004E7F11" w:rsidRPr="00B32919">
        <w:rPr>
          <w:sz w:val="23"/>
          <w:szCs w:val="23"/>
        </w:rPr>
        <w:t>вання</w:t>
      </w:r>
      <w:r w:rsidRPr="00B32919">
        <w:rPr>
          <w:sz w:val="23"/>
          <w:szCs w:val="23"/>
        </w:rPr>
        <w:t xml:space="preserve"> до результатів голосування інформаці</w:t>
      </w:r>
      <w:r w:rsidR="004E7F11" w:rsidRPr="00B32919">
        <w:rPr>
          <w:sz w:val="23"/>
          <w:szCs w:val="23"/>
        </w:rPr>
        <w:t>ї</w:t>
      </w:r>
      <w:r w:rsidRPr="00B32919">
        <w:rPr>
          <w:sz w:val="23"/>
          <w:szCs w:val="23"/>
        </w:rPr>
        <w:t xml:space="preserve"> про віддані голоси співвласників багатоквартирних будинків та членів ЖБК, які голосували в </w:t>
      </w:r>
      <w:proofErr w:type="spellStart"/>
      <w:r w:rsidRPr="00B32919">
        <w:rPr>
          <w:sz w:val="23"/>
          <w:szCs w:val="23"/>
        </w:rPr>
        <w:t>офлайн</w:t>
      </w:r>
      <w:proofErr w:type="spellEnd"/>
      <w:r w:rsidR="004E7F11" w:rsidRPr="00B32919">
        <w:rPr>
          <w:sz w:val="23"/>
          <w:szCs w:val="23"/>
        </w:rPr>
        <w:t>-</w:t>
      </w:r>
      <w:r w:rsidRPr="00B32919">
        <w:rPr>
          <w:sz w:val="23"/>
          <w:szCs w:val="23"/>
        </w:rPr>
        <w:t>режимі;</w:t>
      </w:r>
    </w:p>
    <w:p w14:paraId="664631CC" w14:textId="20226E55" w:rsidR="00BF6592" w:rsidRPr="00B32919" w:rsidRDefault="00BF6592" w:rsidP="002C0832">
      <w:pPr>
        <w:numPr>
          <w:ilvl w:val="1"/>
          <w:numId w:val="90"/>
        </w:numPr>
        <w:tabs>
          <w:tab w:val="left" w:pos="1134"/>
        </w:tabs>
        <w:ind w:left="0" w:firstLine="993"/>
        <w:jc w:val="both"/>
        <w:rPr>
          <w:sz w:val="23"/>
          <w:szCs w:val="23"/>
        </w:rPr>
      </w:pPr>
      <w:r w:rsidRPr="00B32919">
        <w:rPr>
          <w:sz w:val="23"/>
          <w:szCs w:val="23"/>
        </w:rPr>
        <w:t xml:space="preserve">завершення голосування та прикріплення протоколу загальних зборів ОСББ/ЖБК до результатів голосування; після завершення голосування здійснюється автоматична розсилка в мобільному додатку «Київ цифровий» </w:t>
      </w:r>
      <w:r w:rsidR="004E7F11" w:rsidRPr="00B32919">
        <w:rPr>
          <w:sz w:val="23"/>
          <w:szCs w:val="23"/>
        </w:rPr>
        <w:t>с</w:t>
      </w:r>
      <w:r w:rsidRPr="00B32919">
        <w:rPr>
          <w:sz w:val="23"/>
          <w:szCs w:val="23"/>
        </w:rPr>
        <w:t>піввласникам про завершення голосування для перегляду результатів</w:t>
      </w:r>
      <w:r w:rsidR="004E7F11" w:rsidRPr="00B32919">
        <w:rPr>
          <w:sz w:val="23"/>
          <w:szCs w:val="23"/>
        </w:rPr>
        <w:t>;</w:t>
      </w:r>
    </w:p>
    <w:p w14:paraId="2DF15619" w14:textId="4D6507D1"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редагування інформації щодо ОСББ/ЖБК – передбачає можливість редагува</w:t>
      </w:r>
      <w:r w:rsidR="004E7F11" w:rsidRPr="00B32919">
        <w:rPr>
          <w:sz w:val="23"/>
          <w:szCs w:val="23"/>
        </w:rPr>
        <w:t>ння</w:t>
      </w:r>
      <w:r w:rsidRPr="00B32919">
        <w:rPr>
          <w:sz w:val="23"/>
          <w:szCs w:val="23"/>
        </w:rPr>
        <w:t xml:space="preserve"> пол</w:t>
      </w:r>
      <w:r w:rsidR="004E7F11" w:rsidRPr="00B32919">
        <w:rPr>
          <w:sz w:val="23"/>
          <w:szCs w:val="23"/>
        </w:rPr>
        <w:t>ів</w:t>
      </w:r>
      <w:r w:rsidRPr="00B32919">
        <w:rPr>
          <w:sz w:val="23"/>
          <w:szCs w:val="23"/>
        </w:rPr>
        <w:t xml:space="preserve"> картки ОСББ/ЖБК</w:t>
      </w:r>
      <w:r w:rsidR="004E7F11" w:rsidRPr="00B32919">
        <w:rPr>
          <w:sz w:val="23"/>
          <w:szCs w:val="23"/>
        </w:rPr>
        <w:t>;</w:t>
      </w:r>
    </w:p>
    <w:p w14:paraId="1E80C1A5" w14:textId="7777777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додавання документів ОСББ/ЖБК – передбачає можливість завантаження документів до картки ОСББ/ЖБК.</w:t>
      </w:r>
    </w:p>
    <w:p w14:paraId="4C919222" w14:textId="37E9AEF9" w:rsidR="00BF6592" w:rsidRPr="00B32919" w:rsidRDefault="00BF6592" w:rsidP="002C0832">
      <w:pPr>
        <w:spacing w:before="60" w:after="60"/>
        <w:ind w:firstLine="709"/>
        <w:jc w:val="both"/>
        <w:rPr>
          <w:sz w:val="23"/>
          <w:szCs w:val="23"/>
        </w:rPr>
        <w:sectPr w:rsidR="00BF6592" w:rsidRPr="00B32919" w:rsidSect="00CA1CC5">
          <w:pgSz w:w="11906" w:h="16838"/>
          <w:pgMar w:top="1134" w:right="851" w:bottom="1134" w:left="1701" w:header="426" w:footer="709" w:gutter="0"/>
          <w:cols w:space="720"/>
          <w:titlePg/>
          <w:docGrid w:linePitch="354"/>
        </w:sectPr>
      </w:pPr>
      <w:r w:rsidRPr="00B32919">
        <w:rPr>
          <w:sz w:val="23"/>
          <w:szCs w:val="23"/>
        </w:rPr>
        <w:t xml:space="preserve">Перелік заходів зі створення адміністративної панелі </w:t>
      </w:r>
      <w:r w:rsidR="004E7F11" w:rsidRPr="00B32919">
        <w:rPr>
          <w:sz w:val="23"/>
          <w:szCs w:val="23"/>
        </w:rPr>
        <w:t>г</w:t>
      </w:r>
      <w:r w:rsidRPr="00B32919">
        <w:rPr>
          <w:sz w:val="23"/>
          <w:szCs w:val="23"/>
        </w:rPr>
        <w:t>олови ОСББ/ЖБК визначатиметься в Технічному завданні.</w:t>
      </w:r>
    </w:p>
    <w:p w14:paraId="07A00F3A"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755DEBDA" wp14:editId="2F2E0C32">
            <wp:extent cx="9391650" cy="3658830"/>
            <wp:effectExtent l="0" t="0" r="0" b="0"/>
            <wp:docPr id="1905348233" name="Рисунок 1905348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9391650" cy="3658830"/>
                    </a:xfrm>
                    <a:prstGeom prst="rect">
                      <a:avLst/>
                    </a:prstGeom>
                  </pic:spPr>
                </pic:pic>
              </a:graphicData>
            </a:graphic>
          </wp:inline>
        </w:drawing>
      </w:r>
    </w:p>
    <w:p w14:paraId="2274D4A0" w14:textId="0D09826B" w:rsidR="00BF6592" w:rsidRPr="00B32919" w:rsidRDefault="00BF6592" w:rsidP="002C0832">
      <w:pPr>
        <w:pStyle w:val="01"/>
        <w:rPr>
          <w:sz w:val="23"/>
          <w:szCs w:val="23"/>
        </w:rPr>
      </w:pPr>
      <w:bookmarkStart w:id="11" w:name="_Ref144280985"/>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3</w:t>
      </w:r>
      <w:r w:rsidRPr="00B32919">
        <w:rPr>
          <w:sz w:val="23"/>
          <w:szCs w:val="23"/>
        </w:rPr>
        <w:fldChar w:fldCharType="end"/>
      </w:r>
      <w:r w:rsidR="004E7F11" w:rsidRPr="00B32919">
        <w:rPr>
          <w:sz w:val="23"/>
          <w:szCs w:val="23"/>
        </w:rPr>
        <w:t xml:space="preserve"> −</w:t>
      </w:r>
      <w:r w:rsidRPr="00B32919">
        <w:rPr>
          <w:sz w:val="23"/>
          <w:szCs w:val="23"/>
        </w:rPr>
        <w:t xml:space="preserve"> Процес додавання </w:t>
      </w:r>
      <w:bookmarkEnd w:id="11"/>
      <w:r w:rsidR="004E7F11" w:rsidRPr="00B32919">
        <w:rPr>
          <w:sz w:val="23"/>
          <w:szCs w:val="23"/>
        </w:rPr>
        <w:t xml:space="preserve">співвласників </w:t>
      </w:r>
    </w:p>
    <w:p w14:paraId="770DCC92"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1496B9B3" wp14:editId="755ED234">
            <wp:extent cx="9525000" cy="3889375"/>
            <wp:effectExtent l="0" t="0" r="0" b="0"/>
            <wp:docPr id="1260940590" name="Рисунок 1260940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9525000" cy="3889375"/>
                    </a:xfrm>
                    <a:prstGeom prst="rect">
                      <a:avLst/>
                    </a:prstGeom>
                  </pic:spPr>
                </pic:pic>
              </a:graphicData>
            </a:graphic>
          </wp:inline>
        </w:drawing>
      </w:r>
    </w:p>
    <w:p w14:paraId="676E040F" w14:textId="2B8C29BC" w:rsidR="00BF6592" w:rsidRPr="00B32919" w:rsidRDefault="00BF6592" w:rsidP="002C0832">
      <w:pPr>
        <w:pStyle w:val="01"/>
        <w:rPr>
          <w:sz w:val="23"/>
          <w:szCs w:val="23"/>
        </w:rPr>
      </w:pPr>
      <w:bookmarkStart w:id="12" w:name="_Ref144281004"/>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4</w:t>
      </w:r>
      <w:r w:rsidRPr="00B32919">
        <w:rPr>
          <w:sz w:val="23"/>
          <w:szCs w:val="23"/>
        </w:rPr>
        <w:fldChar w:fldCharType="end"/>
      </w:r>
      <w:r w:rsidR="004E7F11" w:rsidRPr="00B32919">
        <w:rPr>
          <w:sz w:val="23"/>
          <w:szCs w:val="23"/>
        </w:rPr>
        <w:t xml:space="preserve"> −</w:t>
      </w:r>
      <w:r w:rsidRPr="00B32919">
        <w:rPr>
          <w:sz w:val="23"/>
          <w:szCs w:val="23"/>
        </w:rPr>
        <w:t xml:space="preserve"> Процес оповіщення </w:t>
      </w:r>
      <w:r w:rsidR="004E7F11" w:rsidRPr="00B32919">
        <w:rPr>
          <w:sz w:val="23"/>
          <w:szCs w:val="23"/>
        </w:rPr>
        <w:t xml:space="preserve">співвласників </w:t>
      </w:r>
      <w:r w:rsidRPr="00B32919">
        <w:rPr>
          <w:sz w:val="23"/>
          <w:szCs w:val="23"/>
        </w:rPr>
        <w:t>про проведення зборів</w:t>
      </w:r>
      <w:bookmarkEnd w:id="12"/>
    </w:p>
    <w:p w14:paraId="029E9995" w14:textId="77777777" w:rsidR="00BF6592" w:rsidRPr="00B32919" w:rsidRDefault="00BF6592" w:rsidP="00BF6592">
      <w:pPr>
        <w:spacing w:after="160"/>
        <w:rPr>
          <w:sz w:val="23"/>
          <w:szCs w:val="23"/>
        </w:rPr>
      </w:pPr>
      <w:r w:rsidRPr="00B32919">
        <w:rPr>
          <w:noProof/>
          <w:sz w:val="23"/>
          <w:szCs w:val="23"/>
          <w:lang w:eastAsia="uk-UA"/>
        </w:rPr>
        <w:lastRenderedPageBreak/>
        <w:drawing>
          <wp:inline distT="0" distB="0" distL="0" distR="0" wp14:anchorId="51B30E59" wp14:editId="5D3A571A">
            <wp:extent cx="9553575" cy="3721913"/>
            <wp:effectExtent l="0" t="0" r="0" b="0"/>
            <wp:docPr id="358709558" name="Рисунок 358709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553575" cy="3721913"/>
                    </a:xfrm>
                    <a:prstGeom prst="rect">
                      <a:avLst/>
                    </a:prstGeom>
                  </pic:spPr>
                </pic:pic>
              </a:graphicData>
            </a:graphic>
          </wp:inline>
        </w:drawing>
      </w:r>
    </w:p>
    <w:p w14:paraId="19768C59" w14:textId="7D4FA7C1" w:rsidR="00BF6592" w:rsidRPr="00B32919" w:rsidRDefault="00BF6592" w:rsidP="002C0832">
      <w:pPr>
        <w:pStyle w:val="01"/>
        <w:rPr>
          <w:sz w:val="23"/>
          <w:szCs w:val="23"/>
        </w:rPr>
      </w:pPr>
      <w:bookmarkStart w:id="13" w:name="_Ref144281013"/>
      <w:r w:rsidRPr="00B32919">
        <w:rPr>
          <w:sz w:val="23"/>
          <w:szCs w:val="23"/>
        </w:rPr>
        <w:t xml:space="preserve">Рисунок </w:t>
      </w:r>
      <w:r w:rsidRPr="00B32919">
        <w:rPr>
          <w:sz w:val="23"/>
          <w:szCs w:val="23"/>
        </w:rPr>
        <w:fldChar w:fldCharType="begin"/>
      </w:r>
      <w:r w:rsidRPr="00B32919">
        <w:rPr>
          <w:sz w:val="23"/>
          <w:szCs w:val="23"/>
        </w:rPr>
        <w:instrText>SEQ Рисунок \* ARABIC</w:instrText>
      </w:r>
      <w:r w:rsidRPr="00B32919">
        <w:rPr>
          <w:sz w:val="23"/>
          <w:szCs w:val="23"/>
        </w:rPr>
        <w:fldChar w:fldCharType="separate"/>
      </w:r>
      <w:r w:rsidR="00523E4E">
        <w:rPr>
          <w:noProof/>
          <w:sz w:val="23"/>
          <w:szCs w:val="23"/>
        </w:rPr>
        <w:t>5</w:t>
      </w:r>
      <w:r w:rsidRPr="00B32919">
        <w:rPr>
          <w:sz w:val="23"/>
          <w:szCs w:val="23"/>
        </w:rPr>
        <w:fldChar w:fldCharType="end"/>
      </w:r>
      <w:r w:rsidR="00CB76C8" w:rsidRPr="00B32919">
        <w:rPr>
          <w:sz w:val="23"/>
          <w:szCs w:val="23"/>
        </w:rPr>
        <w:t xml:space="preserve"> −</w:t>
      </w:r>
      <w:r w:rsidRPr="00B32919">
        <w:rPr>
          <w:sz w:val="23"/>
          <w:szCs w:val="23"/>
        </w:rPr>
        <w:t xml:space="preserve"> Загальний процес проведення внутрішнього голосування ОСББ/ЖБК</w:t>
      </w:r>
      <w:bookmarkEnd w:id="13"/>
    </w:p>
    <w:p w14:paraId="73F2F40B" w14:textId="77777777" w:rsidR="00BF6592" w:rsidRPr="00B32919" w:rsidRDefault="00BF6592" w:rsidP="00BF6592">
      <w:pPr>
        <w:spacing w:after="160"/>
        <w:rPr>
          <w:sz w:val="23"/>
          <w:szCs w:val="23"/>
        </w:rPr>
      </w:pPr>
    </w:p>
    <w:p w14:paraId="4A89464D" w14:textId="77777777" w:rsidR="00BF6592" w:rsidRPr="00B32919" w:rsidRDefault="00BF6592" w:rsidP="00BF6592">
      <w:pPr>
        <w:spacing w:after="60"/>
        <w:ind w:firstLine="709"/>
        <w:jc w:val="both"/>
        <w:rPr>
          <w:sz w:val="23"/>
          <w:szCs w:val="23"/>
        </w:rPr>
        <w:sectPr w:rsidR="00BF6592" w:rsidRPr="00B32919" w:rsidSect="00D109AC">
          <w:pgSz w:w="16838" w:h="11906" w:orient="landscape"/>
          <w:pgMar w:top="1701" w:right="1134" w:bottom="851" w:left="1134" w:header="6" w:footer="709" w:gutter="0"/>
          <w:cols w:space="720"/>
          <w:titlePg/>
          <w:docGrid w:linePitch="354"/>
        </w:sectPr>
      </w:pPr>
    </w:p>
    <w:p w14:paraId="2C29D379" w14:textId="387DCFF6" w:rsidR="00BF6592" w:rsidRPr="00B32919" w:rsidRDefault="00BF6592" w:rsidP="002C0832">
      <w:pPr>
        <w:pStyle w:val="40"/>
        <w:rPr>
          <w:bCs/>
          <w:sz w:val="23"/>
          <w:szCs w:val="23"/>
        </w:rPr>
      </w:pPr>
      <w:bookmarkStart w:id="14" w:name="_Ref144154732"/>
      <w:r w:rsidRPr="00B32919">
        <w:rPr>
          <w:bCs/>
          <w:sz w:val="23"/>
          <w:szCs w:val="23"/>
        </w:rPr>
        <w:lastRenderedPageBreak/>
        <w:t>Розроб</w:t>
      </w:r>
      <w:r w:rsidR="0038258E" w:rsidRPr="00B32919">
        <w:rPr>
          <w:bCs/>
          <w:sz w:val="23"/>
          <w:szCs w:val="23"/>
        </w:rPr>
        <w:t>лення</w:t>
      </w:r>
      <w:r w:rsidRPr="00B32919">
        <w:rPr>
          <w:bCs/>
          <w:sz w:val="23"/>
          <w:szCs w:val="23"/>
        </w:rPr>
        <w:t xml:space="preserve"> розділу керування сервісом ОСББ/ЖБК в адміністративному центрі</w:t>
      </w:r>
      <w:bookmarkEnd w:id="14"/>
    </w:p>
    <w:p w14:paraId="5BA2A5F1" w14:textId="4D9FDC0B" w:rsidR="00BF6592" w:rsidRPr="00B32919" w:rsidRDefault="00BF6592" w:rsidP="00BF6592">
      <w:pPr>
        <w:spacing w:after="60"/>
        <w:ind w:firstLine="709"/>
        <w:jc w:val="both"/>
        <w:rPr>
          <w:sz w:val="23"/>
          <w:szCs w:val="23"/>
        </w:rPr>
      </w:pPr>
      <w:r w:rsidRPr="00B32919">
        <w:rPr>
          <w:sz w:val="23"/>
          <w:szCs w:val="23"/>
        </w:rPr>
        <w:t xml:space="preserve">В межах модернізації ІКС ПЦМС «Київ цифровий» шляхом створення сервісу внутрішніх голосувань для ОСББ/ЖБК необхідно реалізувати </w:t>
      </w:r>
      <w:r w:rsidR="009A4A2E" w:rsidRPr="00B32919">
        <w:rPr>
          <w:sz w:val="23"/>
          <w:szCs w:val="23"/>
        </w:rPr>
        <w:t xml:space="preserve">такі </w:t>
      </w:r>
      <w:r w:rsidRPr="00B32919">
        <w:rPr>
          <w:sz w:val="23"/>
          <w:szCs w:val="23"/>
        </w:rPr>
        <w:t>додаткові функції для модератора Системи:</w:t>
      </w:r>
    </w:p>
    <w:p w14:paraId="09C4F85A" w14:textId="34DB6427"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реєстрація ОСББ/ЖБК </w:t>
      </w:r>
      <w:r w:rsidR="009A4A2E" w:rsidRPr="00B32919">
        <w:rPr>
          <w:sz w:val="23"/>
          <w:szCs w:val="23"/>
        </w:rPr>
        <w:t xml:space="preserve">у </w:t>
      </w:r>
      <w:r w:rsidRPr="00B32919">
        <w:rPr>
          <w:sz w:val="23"/>
          <w:szCs w:val="23"/>
        </w:rPr>
        <w:t xml:space="preserve">Системі – передбачає створення та заповнення картки ОСББ/ЖБК, що формується після затвердження заявки від </w:t>
      </w:r>
      <w:r w:rsidR="009A4A2E" w:rsidRPr="00B32919">
        <w:rPr>
          <w:sz w:val="23"/>
          <w:szCs w:val="23"/>
        </w:rPr>
        <w:t>г</w:t>
      </w:r>
      <w:r w:rsidRPr="00B32919">
        <w:rPr>
          <w:sz w:val="23"/>
          <w:szCs w:val="23"/>
        </w:rPr>
        <w:t>олови ОСББ/ЖБК на створення ОСББ/ЖБК в ІКС ПЦМС «Київ цифровий»;</w:t>
      </w:r>
    </w:p>
    <w:p w14:paraId="64785A74" w14:textId="39F31A3B"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 xml:space="preserve">реєстрація/видалення </w:t>
      </w:r>
      <w:r w:rsidR="009A4A2E" w:rsidRPr="00B32919">
        <w:rPr>
          <w:sz w:val="23"/>
          <w:szCs w:val="23"/>
        </w:rPr>
        <w:t>облікового запису г</w:t>
      </w:r>
      <w:r w:rsidRPr="00B32919">
        <w:rPr>
          <w:sz w:val="23"/>
          <w:szCs w:val="23"/>
        </w:rPr>
        <w:t>олови ОСББ/ЖБК в Системі – передбачає надання користувач</w:t>
      </w:r>
      <w:r w:rsidR="009A4A2E" w:rsidRPr="00B32919">
        <w:rPr>
          <w:sz w:val="23"/>
          <w:szCs w:val="23"/>
        </w:rPr>
        <w:t>еві</w:t>
      </w:r>
      <w:r w:rsidRPr="00B32919">
        <w:rPr>
          <w:sz w:val="23"/>
          <w:szCs w:val="23"/>
        </w:rPr>
        <w:t xml:space="preserve"> доступу «Голова ОСББ/ЖБК» в адміністративну частину Системи в межах певного ОСББ/ЖБК, що було створене модератором в Системі за заявкою користувача; права доступу «Голова ОСББ/ЖБК» також можуть бути вилучені шляхом видалення модератором зареєстрованого в адміністративній частині користувача;</w:t>
      </w:r>
    </w:p>
    <w:p w14:paraId="7832F219" w14:textId="08111FF8" w:rsidR="00BF6592" w:rsidRPr="00B32919" w:rsidRDefault="00BF6592" w:rsidP="002C0832">
      <w:pPr>
        <w:numPr>
          <w:ilvl w:val="0"/>
          <w:numId w:val="72"/>
        </w:numPr>
        <w:tabs>
          <w:tab w:val="left" w:pos="993"/>
        </w:tabs>
        <w:ind w:left="0" w:firstLine="709"/>
        <w:jc w:val="both"/>
        <w:rPr>
          <w:sz w:val="23"/>
          <w:szCs w:val="23"/>
        </w:rPr>
      </w:pPr>
      <w:r w:rsidRPr="00B32919">
        <w:rPr>
          <w:sz w:val="23"/>
          <w:szCs w:val="23"/>
        </w:rPr>
        <w:t>редагування картки ОСББ/ЖБК – передбачає можливість редагува</w:t>
      </w:r>
      <w:r w:rsidR="009A4A2E" w:rsidRPr="00B32919">
        <w:rPr>
          <w:sz w:val="23"/>
          <w:szCs w:val="23"/>
        </w:rPr>
        <w:t>ння</w:t>
      </w:r>
      <w:r w:rsidRPr="00B32919">
        <w:rPr>
          <w:sz w:val="23"/>
          <w:szCs w:val="23"/>
        </w:rPr>
        <w:t xml:space="preserve"> пол</w:t>
      </w:r>
      <w:r w:rsidR="009A4A2E" w:rsidRPr="00B32919">
        <w:rPr>
          <w:sz w:val="23"/>
          <w:szCs w:val="23"/>
        </w:rPr>
        <w:t>ів</w:t>
      </w:r>
      <w:r w:rsidRPr="00B32919">
        <w:rPr>
          <w:sz w:val="23"/>
          <w:szCs w:val="23"/>
        </w:rPr>
        <w:t xml:space="preserve"> картки ОСББ/ЖБК;</w:t>
      </w:r>
    </w:p>
    <w:p w14:paraId="557EA0BE" w14:textId="140432B5" w:rsidR="00BF6592" w:rsidRPr="00B32919" w:rsidRDefault="00BF6592" w:rsidP="002C0832">
      <w:pPr>
        <w:numPr>
          <w:ilvl w:val="0"/>
          <w:numId w:val="72"/>
        </w:numPr>
        <w:tabs>
          <w:tab w:val="left" w:pos="993"/>
        </w:tabs>
        <w:ind w:left="0" w:firstLine="709"/>
        <w:jc w:val="both"/>
        <w:rPr>
          <w:sz w:val="23"/>
          <w:szCs w:val="23"/>
        </w:rPr>
      </w:pPr>
      <w:proofErr w:type="spellStart"/>
      <w:r w:rsidRPr="00B32919">
        <w:rPr>
          <w:sz w:val="23"/>
          <w:szCs w:val="23"/>
        </w:rPr>
        <w:t>деактивація</w:t>
      </w:r>
      <w:proofErr w:type="spellEnd"/>
      <w:r w:rsidRPr="00B32919">
        <w:rPr>
          <w:sz w:val="23"/>
          <w:szCs w:val="23"/>
        </w:rPr>
        <w:t xml:space="preserve"> картки ОСББ/ЖБК в Системі – передбачає можливість блокування картки ОСББ/ЖБК в Системі.</w:t>
      </w:r>
    </w:p>
    <w:p w14:paraId="75E97602" w14:textId="0019F36B" w:rsidR="00BF6592" w:rsidRPr="00B32919" w:rsidRDefault="00BF6592" w:rsidP="002C0832">
      <w:pPr>
        <w:spacing w:before="60" w:after="60"/>
        <w:ind w:firstLine="709"/>
        <w:jc w:val="both"/>
        <w:rPr>
          <w:sz w:val="23"/>
          <w:szCs w:val="23"/>
        </w:rPr>
      </w:pPr>
      <w:r w:rsidRPr="00B32919">
        <w:rPr>
          <w:sz w:val="23"/>
          <w:szCs w:val="23"/>
        </w:rPr>
        <w:t>Перелік заходів з розроб</w:t>
      </w:r>
      <w:r w:rsidR="009A4A2E" w:rsidRPr="00B32919">
        <w:rPr>
          <w:sz w:val="23"/>
          <w:szCs w:val="23"/>
        </w:rPr>
        <w:t>лення</w:t>
      </w:r>
      <w:r w:rsidRPr="00B32919">
        <w:rPr>
          <w:sz w:val="23"/>
          <w:szCs w:val="23"/>
        </w:rPr>
        <w:t xml:space="preserve"> розділу керування сервісом ОСББ/ЖБК в адміністративному центрі визначатиметься в Технічному завданні.</w:t>
      </w:r>
    </w:p>
    <w:p w14:paraId="18611487" w14:textId="77777777" w:rsidR="00BF6592" w:rsidRPr="00B32919" w:rsidRDefault="00BF6592" w:rsidP="002C0832">
      <w:pPr>
        <w:pStyle w:val="21"/>
        <w:rPr>
          <w:sz w:val="23"/>
          <w:szCs w:val="23"/>
        </w:rPr>
      </w:pPr>
      <w:bookmarkStart w:id="15" w:name="_Ref113524004"/>
      <w:bookmarkStart w:id="16" w:name="_Ref113957760"/>
      <w:bookmarkStart w:id="17" w:name="_Ref125730327"/>
      <w:bookmarkStart w:id="18" w:name="_Ref126219929"/>
      <w:r w:rsidRPr="00B32919">
        <w:rPr>
          <w:sz w:val="23"/>
          <w:szCs w:val="23"/>
        </w:rPr>
        <w:t>Інтеграція із зовнішніми інформаційними системами</w:t>
      </w:r>
      <w:bookmarkEnd w:id="15"/>
      <w:bookmarkEnd w:id="16"/>
      <w:bookmarkEnd w:id="17"/>
      <w:bookmarkEnd w:id="18"/>
    </w:p>
    <w:p w14:paraId="5F5D44CD" w14:textId="422DBF86" w:rsidR="00BF6592" w:rsidRPr="00B32919" w:rsidRDefault="00BF6592" w:rsidP="00BF6592">
      <w:pPr>
        <w:spacing w:after="60"/>
        <w:ind w:firstLine="709"/>
        <w:jc w:val="both"/>
        <w:rPr>
          <w:sz w:val="23"/>
          <w:szCs w:val="23"/>
        </w:rPr>
      </w:pPr>
      <w:r w:rsidRPr="00B32919">
        <w:rPr>
          <w:sz w:val="23"/>
          <w:szCs w:val="23"/>
        </w:rPr>
        <w:t>В межах модернізації ІКС ПЦМС «Київ цифровий» шляхом створення сервісу внутрішніх голосувань для ОСББ/ЖБК інтеграці</w:t>
      </w:r>
      <w:r w:rsidR="009A4A2E" w:rsidRPr="00B32919">
        <w:rPr>
          <w:sz w:val="23"/>
          <w:szCs w:val="23"/>
        </w:rPr>
        <w:t>я</w:t>
      </w:r>
      <w:r w:rsidRPr="00B32919">
        <w:rPr>
          <w:sz w:val="23"/>
          <w:szCs w:val="23"/>
        </w:rPr>
        <w:t xml:space="preserve"> з зовнішніми системами не передбача</w:t>
      </w:r>
      <w:r w:rsidR="009A4A2E" w:rsidRPr="00B32919">
        <w:rPr>
          <w:sz w:val="23"/>
          <w:szCs w:val="23"/>
        </w:rPr>
        <w:t>є</w:t>
      </w:r>
      <w:r w:rsidRPr="00B32919">
        <w:rPr>
          <w:sz w:val="23"/>
          <w:szCs w:val="23"/>
        </w:rPr>
        <w:t>ться.</w:t>
      </w:r>
    </w:p>
    <w:p w14:paraId="18254A6F" w14:textId="77777777" w:rsidR="00BF6592" w:rsidRPr="00B32919" w:rsidRDefault="00BF6592" w:rsidP="002C0832">
      <w:pPr>
        <w:pStyle w:val="21"/>
        <w:rPr>
          <w:sz w:val="23"/>
          <w:szCs w:val="23"/>
        </w:rPr>
      </w:pPr>
      <w:r w:rsidRPr="00B32919">
        <w:rPr>
          <w:sz w:val="23"/>
          <w:szCs w:val="23"/>
        </w:rPr>
        <w:t>Вимоги до рольової моделі</w:t>
      </w:r>
    </w:p>
    <w:p w14:paraId="69A5559F" w14:textId="77777777" w:rsidR="00BF6592" w:rsidRPr="00B32919" w:rsidRDefault="00BF6592" w:rsidP="00BF6592">
      <w:pPr>
        <w:spacing w:before="60"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передбачає розширення та налаштування нової матриці доступу та оновлення рольової моделі, яка повинна забезпечити роботу користувачів ІКС ПЦМС «Київ цифровий» згідно з розподіленими рольовими обов’язками, які вони виконуватимуть у межах функціональності Системи, а саме:</w:t>
      </w:r>
    </w:p>
    <w:p w14:paraId="06D291AD" w14:textId="45E53CC3" w:rsidR="00BF6592" w:rsidRPr="00B32919" w:rsidRDefault="00BF6592" w:rsidP="00BF6592">
      <w:pPr>
        <w:numPr>
          <w:ilvl w:val="0"/>
          <w:numId w:val="77"/>
        </w:numPr>
        <w:tabs>
          <w:tab w:val="left" w:pos="993"/>
        </w:tabs>
        <w:spacing w:before="60" w:after="60"/>
        <w:ind w:left="0" w:firstLine="709"/>
        <w:jc w:val="both"/>
        <w:rPr>
          <w:sz w:val="23"/>
          <w:szCs w:val="23"/>
        </w:rPr>
      </w:pPr>
      <w:r w:rsidRPr="00B32919">
        <w:rPr>
          <w:sz w:val="23"/>
          <w:szCs w:val="23"/>
        </w:rPr>
        <w:t xml:space="preserve">Користувач (зовнішній користувач) – фізична особа, яка використовує мобільний додаток «Київ цифровий» і </w:t>
      </w:r>
      <w:r w:rsidR="003B79AA" w:rsidRPr="00B32919">
        <w:rPr>
          <w:sz w:val="23"/>
          <w:szCs w:val="23"/>
        </w:rPr>
        <w:t xml:space="preserve">в залежності від доступу, наданого йому «Головою ОСББ/ЖБК», </w:t>
      </w:r>
      <w:r w:rsidRPr="00B32919">
        <w:rPr>
          <w:sz w:val="23"/>
          <w:szCs w:val="23"/>
        </w:rPr>
        <w:t>буде мати такі можливості в межах використання сервісу внутрішніх голосувань для ОСББ/ЖБК:</w:t>
      </w:r>
    </w:p>
    <w:p w14:paraId="572B5650" w14:textId="15117BBC" w:rsidR="00BF6592" w:rsidRPr="00B32919" w:rsidRDefault="003B79AA" w:rsidP="002C0832">
      <w:pPr>
        <w:numPr>
          <w:ilvl w:val="0"/>
          <w:numId w:val="72"/>
        </w:numPr>
        <w:tabs>
          <w:tab w:val="left" w:pos="1134"/>
        </w:tabs>
        <w:ind w:left="0" w:firstLine="851"/>
        <w:jc w:val="both"/>
        <w:rPr>
          <w:sz w:val="23"/>
          <w:szCs w:val="23"/>
        </w:rPr>
      </w:pPr>
      <w:r w:rsidRPr="00B32919">
        <w:rPr>
          <w:sz w:val="23"/>
          <w:szCs w:val="23"/>
        </w:rPr>
        <w:t xml:space="preserve">якщо </w:t>
      </w:r>
      <w:r w:rsidR="00BF6592" w:rsidRPr="00B32919">
        <w:rPr>
          <w:sz w:val="23"/>
          <w:szCs w:val="23"/>
        </w:rPr>
        <w:t>користувач не є членом ОСББ/ЖБК</w:t>
      </w:r>
      <w:r w:rsidRPr="00B32919">
        <w:rPr>
          <w:sz w:val="23"/>
          <w:szCs w:val="23"/>
        </w:rPr>
        <w:t>:</w:t>
      </w:r>
      <w:r w:rsidR="00BF6592" w:rsidRPr="00B32919">
        <w:rPr>
          <w:sz w:val="23"/>
          <w:szCs w:val="23"/>
        </w:rPr>
        <w:t xml:space="preserve"> вхід </w:t>
      </w:r>
      <w:r w:rsidRPr="00B32919">
        <w:rPr>
          <w:sz w:val="23"/>
          <w:szCs w:val="23"/>
          <w:lang w:val="ru-RU"/>
        </w:rPr>
        <w:t>у</w:t>
      </w:r>
      <w:r w:rsidRPr="00B32919">
        <w:rPr>
          <w:sz w:val="23"/>
          <w:szCs w:val="23"/>
        </w:rPr>
        <w:t xml:space="preserve"> </w:t>
      </w:r>
      <w:r w:rsidR="00BF6592" w:rsidRPr="00B32919">
        <w:rPr>
          <w:sz w:val="23"/>
          <w:szCs w:val="23"/>
        </w:rPr>
        <w:t>сервіс ОСББ/ЖБК; отримання повідомлення щодо отримання доступу «Співвласник»;</w:t>
      </w:r>
    </w:p>
    <w:p w14:paraId="349B2B4E" w14:textId="2C864DCD" w:rsidR="00BF6592" w:rsidRPr="00B32919" w:rsidRDefault="003B79AA" w:rsidP="002C0832">
      <w:pPr>
        <w:numPr>
          <w:ilvl w:val="0"/>
          <w:numId w:val="72"/>
        </w:numPr>
        <w:tabs>
          <w:tab w:val="left" w:pos="1134"/>
        </w:tabs>
        <w:ind w:left="0" w:firstLine="851"/>
        <w:jc w:val="both"/>
        <w:rPr>
          <w:sz w:val="23"/>
          <w:szCs w:val="23"/>
        </w:rPr>
      </w:pPr>
      <w:r w:rsidRPr="00B32919">
        <w:rPr>
          <w:sz w:val="23"/>
          <w:szCs w:val="23"/>
        </w:rPr>
        <w:t>якщо користувач є членом ОСББ/ЖБК (</w:t>
      </w:r>
      <w:r w:rsidR="00BF6592" w:rsidRPr="00B32919">
        <w:rPr>
          <w:sz w:val="23"/>
          <w:szCs w:val="23"/>
        </w:rPr>
        <w:t>доступ «Співвласник»)</w:t>
      </w:r>
      <w:r w:rsidRPr="00B32919">
        <w:rPr>
          <w:sz w:val="23"/>
          <w:szCs w:val="23"/>
        </w:rPr>
        <w:t>, він матиме</w:t>
      </w:r>
      <w:r w:rsidR="00BF6592" w:rsidRPr="00B32919">
        <w:rPr>
          <w:sz w:val="23"/>
          <w:szCs w:val="23"/>
        </w:rPr>
        <w:t xml:space="preserve"> доступ до </w:t>
      </w:r>
      <w:r w:rsidR="00A64AE8" w:rsidRPr="00B32919">
        <w:rPr>
          <w:sz w:val="23"/>
          <w:szCs w:val="23"/>
        </w:rPr>
        <w:t xml:space="preserve">таких </w:t>
      </w:r>
      <w:r w:rsidR="00BF6592" w:rsidRPr="00B32919">
        <w:rPr>
          <w:sz w:val="23"/>
          <w:szCs w:val="23"/>
        </w:rPr>
        <w:t xml:space="preserve">функцій сервісу за наявності </w:t>
      </w:r>
      <w:proofErr w:type="spellStart"/>
      <w:r w:rsidR="00BF6592" w:rsidRPr="00B32919">
        <w:rPr>
          <w:sz w:val="23"/>
          <w:szCs w:val="23"/>
          <w:lang w:val="en-US"/>
        </w:rPr>
        <w:t>BankID</w:t>
      </w:r>
      <w:proofErr w:type="spellEnd"/>
      <w:r w:rsidR="00BF6592" w:rsidRPr="00B32919">
        <w:rPr>
          <w:sz w:val="23"/>
          <w:szCs w:val="23"/>
        </w:rPr>
        <w:t xml:space="preserve">: перегляд детальної інформації та документів ОСББ/ЖБК за наявності підключення користувача до сервісу ОСББ/ЖБК, членство одразу в декількох ОСББ/ЖБК; перегляд списку активних та завершених голосувань, участь </w:t>
      </w:r>
      <w:r w:rsidR="00A64AE8" w:rsidRPr="00B32919">
        <w:rPr>
          <w:sz w:val="23"/>
          <w:szCs w:val="23"/>
        </w:rPr>
        <w:t xml:space="preserve">у </w:t>
      </w:r>
      <w:r w:rsidR="00BF6592" w:rsidRPr="00B32919">
        <w:rPr>
          <w:sz w:val="23"/>
          <w:szCs w:val="23"/>
        </w:rPr>
        <w:t>голосуванні, отримання сповіщень щодо початку голосувань, проведення зборів тощо.</w:t>
      </w:r>
    </w:p>
    <w:p w14:paraId="3FD92CEC" w14:textId="7EB0E714" w:rsidR="00BF6592" w:rsidRPr="00B32919" w:rsidRDefault="00D109AC" w:rsidP="00BF6592">
      <w:pPr>
        <w:numPr>
          <w:ilvl w:val="0"/>
          <w:numId w:val="77"/>
        </w:numPr>
        <w:tabs>
          <w:tab w:val="left" w:pos="993"/>
        </w:tabs>
        <w:spacing w:before="60" w:after="60"/>
        <w:ind w:left="0" w:firstLine="709"/>
        <w:contextualSpacing/>
        <w:jc w:val="both"/>
        <w:rPr>
          <w:sz w:val="23"/>
          <w:szCs w:val="23"/>
        </w:rPr>
      </w:pPr>
      <w:r w:rsidRPr="00B32919">
        <w:rPr>
          <w:sz w:val="23"/>
          <w:szCs w:val="23"/>
        </w:rPr>
        <w:t>Користувач з д</w:t>
      </w:r>
      <w:r w:rsidR="00BF6592" w:rsidRPr="00B32919">
        <w:rPr>
          <w:sz w:val="23"/>
          <w:szCs w:val="23"/>
        </w:rPr>
        <w:t>оступ</w:t>
      </w:r>
      <w:r w:rsidRPr="00B32919">
        <w:rPr>
          <w:sz w:val="23"/>
          <w:szCs w:val="23"/>
        </w:rPr>
        <w:t>ом</w:t>
      </w:r>
      <w:r w:rsidR="00BF6592" w:rsidRPr="00B32919">
        <w:rPr>
          <w:sz w:val="23"/>
          <w:szCs w:val="23"/>
        </w:rPr>
        <w:t xml:space="preserve"> «Голова ОСББ/ЖБК» – внутрішній користувач, </w:t>
      </w:r>
      <w:r w:rsidRPr="00B32919">
        <w:rPr>
          <w:sz w:val="23"/>
          <w:szCs w:val="23"/>
        </w:rPr>
        <w:t xml:space="preserve">який </w:t>
      </w:r>
      <w:r w:rsidR="00BF6592" w:rsidRPr="00B32919">
        <w:rPr>
          <w:sz w:val="23"/>
          <w:szCs w:val="23"/>
        </w:rPr>
        <w:t>має рівень доступу до адміністративної частини в межах одного ОСББ/ЖБК</w:t>
      </w:r>
      <w:r w:rsidRPr="00B32919">
        <w:rPr>
          <w:sz w:val="23"/>
          <w:szCs w:val="23"/>
        </w:rPr>
        <w:t xml:space="preserve"> і до таких функцій</w:t>
      </w:r>
      <w:r w:rsidR="00BF6592" w:rsidRPr="00B32919">
        <w:rPr>
          <w:sz w:val="23"/>
          <w:szCs w:val="23"/>
        </w:rPr>
        <w:t>:</w:t>
      </w:r>
    </w:p>
    <w:p w14:paraId="099D2E8F"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редагування картки ОСББ/ЖБК;</w:t>
      </w:r>
    </w:p>
    <w:p w14:paraId="6E0FC8BD"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завантаження внутрішніх документів ОСББ/ЖБК;</w:t>
      </w:r>
    </w:p>
    <w:p w14:paraId="6E94DB9D"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формування списку членів ОСББ/ЖБК та надання їм доступу «Співвласник»;</w:t>
      </w:r>
    </w:p>
    <w:p w14:paraId="5FBA1809" w14:textId="3C780C7F"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видалення </w:t>
      </w:r>
      <w:r w:rsidR="00D109AC" w:rsidRPr="00B32919">
        <w:rPr>
          <w:sz w:val="23"/>
          <w:szCs w:val="23"/>
        </w:rPr>
        <w:t>с</w:t>
      </w:r>
      <w:r w:rsidRPr="00B32919">
        <w:rPr>
          <w:sz w:val="23"/>
          <w:szCs w:val="23"/>
        </w:rPr>
        <w:t xml:space="preserve">піввласників </w:t>
      </w:r>
      <w:r w:rsidR="00D109AC" w:rsidRPr="00B32919">
        <w:rPr>
          <w:sz w:val="23"/>
          <w:szCs w:val="23"/>
        </w:rPr>
        <w:t xml:space="preserve">зі </w:t>
      </w:r>
      <w:r w:rsidRPr="00B32919">
        <w:rPr>
          <w:sz w:val="23"/>
          <w:szCs w:val="23"/>
        </w:rPr>
        <w:t>списку;</w:t>
      </w:r>
    </w:p>
    <w:p w14:paraId="0138F0CF" w14:textId="6484368E"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редагування даних </w:t>
      </w:r>
      <w:r w:rsidR="00D109AC" w:rsidRPr="00B32919">
        <w:rPr>
          <w:sz w:val="23"/>
          <w:szCs w:val="23"/>
        </w:rPr>
        <w:t>с</w:t>
      </w:r>
      <w:r w:rsidRPr="00B32919">
        <w:rPr>
          <w:sz w:val="23"/>
          <w:szCs w:val="23"/>
        </w:rPr>
        <w:t>піввласників;</w:t>
      </w:r>
    </w:p>
    <w:p w14:paraId="007AD905" w14:textId="71499961"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можливість створення розсилки щодо організації зборів для </w:t>
      </w:r>
      <w:r w:rsidR="00D109AC" w:rsidRPr="00B32919">
        <w:rPr>
          <w:sz w:val="23"/>
          <w:szCs w:val="23"/>
        </w:rPr>
        <w:t>с</w:t>
      </w:r>
      <w:r w:rsidRPr="00B32919">
        <w:rPr>
          <w:sz w:val="23"/>
          <w:szCs w:val="23"/>
        </w:rPr>
        <w:t>піввласників ;</w:t>
      </w:r>
    </w:p>
    <w:p w14:paraId="03E4418E" w14:textId="3ABACC89"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 xml:space="preserve">можливість створення та проведення голосування для </w:t>
      </w:r>
      <w:r w:rsidR="00D109AC" w:rsidRPr="00B32919">
        <w:rPr>
          <w:sz w:val="23"/>
          <w:szCs w:val="23"/>
        </w:rPr>
        <w:t>с</w:t>
      </w:r>
      <w:r w:rsidRPr="00B32919">
        <w:rPr>
          <w:sz w:val="23"/>
          <w:szCs w:val="23"/>
        </w:rPr>
        <w:t>піввласників ;</w:t>
      </w:r>
    </w:p>
    <w:p w14:paraId="66B38E0E" w14:textId="77777777"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t>перегляд результатів активного/завершеного голосування;</w:t>
      </w:r>
    </w:p>
    <w:p w14:paraId="115D99C2" w14:textId="56AF53A3" w:rsidR="00BF6592" w:rsidRPr="00B32919" w:rsidRDefault="00BF6592" w:rsidP="002C0832">
      <w:pPr>
        <w:numPr>
          <w:ilvl w:val="1"/>
          <w:numId w:val="78"/>
        </w:numPr>
        <w:tabs>
          <w:tab w:val="left" w:pos="993"/>
        </w:tabs>
        <w:ind w:left="0" w:firstLine="709"/>
        <w:jc w:val="both"/>
        <w:rPr>
          <w:sz w:val="23"/>
          <w:szCs w:val="23"/>
        </w:rPr>
      </w:pPr>
      <w:r w:rsidRPr="00B32919">
        <w:rPr>
          <w:sz w:val="23"/>
          <w:szCs w:val="23"/>
        </w:rPr>
        <w:lastRenderedPageBreak/>
        <w:t>формування звіту про результати голосування для розсилки членам ОСББ/ЖБК (</w:t>
      </w:r>
      <w:r w:rsidR="005A1196" w:rsidRPr="00B32919">
        <w:rPr>
          <w:sz w:val="23"/>
          <w:szCs w:val="23"/>
        </w:rPr>
        <w:t>с</w:t>
      </w:r>
      <w:r w:rsidRPr="00B32919">
        <w:rPr>
          <w:sz w:val="23"/>
          <w:szCs w:val="23"/>
        </w:rPr>
        <w:t>піввласникам).</w:t>
      </w:r>
    </w:p>
    <w:p w14:paraId="4EE06CB6" w14:textId="01473446" w:rsidR="00BF6592" w:rsidRPr="00B32919" w:rsidRDefault="00BF6592" w:rsidP="00BF6592">
      <w:pPr>
        <w:numPr>
          <w:ilvl w:val="0"/>
          <w:numId w:val="77"/>
        </w:numPr>
        <w:tabs>
          <w:tab w:val="left" w:pos="993"/>
        </w:tabs>
        <w:spacing w:before="60" w:after="60"/>
        <w:ind w:left="0" w:firstLine="709"/>
        <w:jc w:val="both"/>
        <w:rPr>
          <w:sz w:val="23"/>
          <w:szCs w:val="23"/>
        </w:rPr>
      </w:pPr>
      <w:r w:rsidRPr="00B32919">
        <w:rPr>
          <w:sz w:val="23"/>
          <w:szCs w:val="23"/>
        </w:rPr>
        <w:t xml:space="preserve">Модератор – внутрішній користувач, </w:t>
      </w:r>
      <w:r w:rsidR="005A1196" w:rsidRPr="00B32919">
        <w:rPr>
          <w:sz w:val="23"/>
          <w:szCs w:val="23"/>
        </w:rPr>
        <w:t xml:space="preserve">який </w:t>
      </w:r>
      <w:r w:rsidRPr="00B32919">
        <w:rPr>
          <w:sz w:val="23"/>
          <w:szCs w:val="23"/>
        </w:rPr>
        <w:t xml:space="preserve">має доступ до адміністративної частини відповідно до своїх посадових обов’язків. Додаткова функціональність </w:t>
      </w:r>
      <w:r w:rsidR="005A1196" w:rsidRPr="00B32919">
        <w:rPr>
          <w:sz w:val="23"/>
          <w:szCs w:val="23"/>
        </w:rPr>
        <w:t xml:space="preserve">у </w:t>
      </w:r>
      <w:r w:rsidRPr="00B32919">
        <w:rPr>
          <w:sz w:val="23"/>
          <w:szCs w:val="23"/>
        </w:rPr>
        <w:t>межах сервісу ОСББ/ЖБК:</w:t>
      </w:r>
    </w:p>
    <w:p w14:paraId="12B755AA" w14:textId="57F4E2D5" w:rsidR="00BF6592" w:rsidRPr="00B32919" w:rsidRDefault="00BF6592" w:rsidP="00BF6592">
      <w:pPr>
        <w:numPr>
          <w:ilvl w:val="1"/>
          <w:numId w:val="78"/>
        </w:numPr>
        <w:tabs>
          <w:tab w:val="left" w:pos="993"/>
        </w:tabs>
        <w:spacing w:after="160"/>
        <w:ind w:left="0" w:firstLine="709"/>
        <w:contextualSpacing/>
        <w:jc w:val="both"/>
        <w:rPr>
          <w:sz w:val="23"/>
          <w:szCs w:val="23"/>
        </w:rPr>
      </w:pPr>
      <w:r w:rsidRPr="00B32919">
        <w:rPr>
          <w:sz w:val="23"/>
          <w:szCs w:val="23"/>
        </w:rPr>
        <w:t>створ</w:t>
      </w:r>
      <w:r w:rsidR="005A1196" w:rsidRPr="00B32919">
        <w:rPr>
          <w:sz w:val="23"/>
          <w:szCs w:val="23"/>
        </w:rPr>
        <w:t>ення</w:t>
      </w:r>
      <w:r w:rsidRPr="00B32919">
        <w:rPr>
          <w:sz w:val="23"/>
          <w:szCs w:val="23"/>
        </w:rPr>
        <w:t>, редагува</w:t>
      </w:r>
      <w:r w:rsidR="005A1196" w:rsidRPr="00B32919">
        <w:rPr>
          <w:sz w:val="23"/>
          <w:szCs w:val="23"/>
        </w:rPr>
        <w:t>ння та</w:t>
      </w:r>
      <w:r w:rsidRPr="00B32919">
        <w:rPr>
          <w:sz w:val="23"/>
          <w:szCs w:val="23"/>
        </w:rPr>
        <w:t xml:space="preserve"> </w:t>
      </w:r>
      <w:proofErr w:type="spellStart"/>
      <w:r w:rsidRPr="00B32919">
        <w:rPr>
          <w:sz w:val="23"/>
          <w:szCs w:val="23"/>
        </w:rPr>
        <w:t>деактивува</w:t>
      </w:r>
      <w:r w:rsidR="005A1196" w:rsidRPr="00B32919">
        <w:rPr>
          <w:sz w:val="23"/>
          <w:szCs w:val="23"/>
        </w:rPr>
        <w:t>ння</w:t>
      </w:r>
      <w:proofErr w:type="spellEnd"/>
      <w:r w:rsidRPr="00B32919">
        <w:rPr>
          <w:sz w:val="23"/>
          <w:szCs w:val="23"/>
        </w:rPr>
        <w:t xml:space="preserve"> картк</w:t>
      </w:r>
      <w:r w:rsidR="005A1196" w:rsidRPr="00B32919">
        <w:rPr>
          <w:sz w:val="23"/>
          <w:szCs w:val="23"/>
        </w:rPr>
        <w:t>и</w:t>
      </w:r>
      <w:r w:rsidRPr="00B32919">
        <w:rPr>
          <w:sz w:val="23"/>
          <w:szCs w:val="23"/>
        </w:rPr>
        <w:t xml:space="preserve"> ОСББ/ЖБК;</w:t>
      </w:r>
    </w:p>
    <w:p w14:paraId="1E5E228B" w14:textId="188DCF52" w:rsidR="00BF6592" w:rsidRPr="00B32919" w:rsidRDefault="00BF6592" w:rsidP="00BF6592">
      <w:pPr>
        <w:numPr>
          <w:ilvl w:val="1"/>
          <w:numId w:val="78"/>
        </w:numPr>
        <w:tabs>
          <w:tab w:val="left" w:pos="993"/>
        </w:tabs>
        <w:spacing w:after="160"/>
        <w:ind w:left="0" w:firstLine="709"/>
        <w:contextualSpacing/>
        <w:jc w:val="both"/>
        <w:rPr>
          <w:sz w:val="23"/>
          <w:szCs w:val="23"/>
        </w:rPr>
      </w:pPr>
      <w:r w:rsidRPr="00B32919">
        <w:rPr>
          <w:sz w:val="23"/>
          <w:szCs w:val="23"/>
        </w:rPr>
        <w:t>нада</w:t>
      </w:r>
      <w:r w:rsidR="005A1196" w:rsidRPr="00B32919">
        <w:rPr>
          <w:sz w:val="23"/>
          <w:szCs w:val="23"/>
        </w:rPr>
        <w:t>ння</w:t>
      </w:r>
      <w:r w:rsidRPr="00B32919">
        <w:rPr>
          <w:sz w:val="23"/>
          <w:szCs w:val="23"/>
        </w:rPr>
        <w:t xml:space="preserve"> користувач</w:t>
      </w:r>
      <w:r w:rsidR="005A1196" w:rsidRPr="00B32919">
        <w:rPr>
          <w:sz w:val="23"/>
          <w:szCs w:val="23"/>
        </w:rPr>
        <w:t>еві</w:t>
      </w:r>
      <w:r w:rsidRPr="00B32919">
        <w:rPr>
          <w:sz w:val="23"/>
          <w:szCs w:val="23"/>
        </w:rPr>
        <w:t xml:space="preserve"> доступ</w:t>
      </w:r>
      <w:r w:rsidR="005A1196" w:rsidRPr="00B32919">
        <w:rPr>
          <w:sz w:val="23"/>
          <w:szCs w:val="23"/>
        </w:rPr>
        <w:t>у</w:t>
      </w:r>
      <w:r w:rsidRPr="00B32919">
        <w:rPr>
          <w:sz w:val="23"/>
          <w:szCs w:val="23"/>
        </w:rPr>
        <w:t xml:space="preserve"> «Голова ОСББ/ЖБК»;</w:t>
      </w:r>
    </w:p>
    <w:p w14:paraId="1C5FE26D" w14:textId="13572DA5" w:rsidR="00BF6592" w:rsidRPr="00B32919" w:rsidRDefault="00BF6592" w:rsidP="002C0832">
      <w:pPr>
        <w:numPr>
          <w:ilvl w:val="1"/>
          <w:numId w:val="78"/>
        </w:numPr>
        <w:tabs>
          <w:tab w:val="left" w:pos="993"/>
        </w:tabs>
        <w:spacing w:after="60"/>
        <w:ind w:left="0" w:firstLine="709"/>
        <w:jc w:val="both"/>
        <w:rPr>
          <w:sz w:val="23"/>
          <w:szCs w:val="23"/>
        </w:rPr>
      </w:pPr>
      <w:r w:rsidRPr="00B32919">
        <w:rPr>
          <w:sz w:val="23"/>
          <w:szCs w:val="23"/>
        </w:rPr>
        <w:t>видал</w:t>
      </w:r>
      <w:r w:rsidR="005A1196" w:rsidRPr="00B32919">
        <w:rPr>
          <w:sz w:val="23"/>
          <w:szCs w:val="23"/>
        </w:rPr>
        <w:t>ення</w:t>
      </w:r>
      <w:r w:rsidRPr="00B32919">
        <w:rPr>
          <w:sz w:val="23"/>
          <w:szCs w:val="23"/>
        </w:rPr>
        <w:t xml:space="preserve"> користувача з доступом «Голова ОСББ/ЖБК».</w:t>
      </w:r>
    </w:p>
    <w:p w14:paraId="257E1E5B" w14:textId="77777777" w:rsidR="00BF6592" w:rsidRPr="00B32919" w:rsidRDefault="00BF6592" w:rsidP="002C0832">
      <w:pPr>
        <w:numPr>
          <w:ilvl w:val="0"/>
          <w:numId w:val="77"/>
        </w:numPr>
        <w:tabs>
          <w:tab w:val="left" w:pos="993"/>
        </w:tabs>
        <w:spacing w:before="60" w:after="60"/>
        <w:ind w:left="0" w:firstLine="709"/>
        <w:jc w:val="both"/>
        <w:rPr>
          <w:sz w:val="23"/>
          <w:szCs w:val="23"/>
        </w:rPr>
      </w:pPr>
      <w:r w:rsidRPr="00B32919">
        <w:rPr>
          <w:sz w:val="23"/>
          <w:szCs w:val="23"/>
        </w:rPr>
        <w:t>Адміністратор – внутрішній користувач, якому надано право визначати та призначати рівні доступу.</w:t>
      </w:r>
    </w:p>
    <w:p w14:paraId="725F49B8" w14:textId="77777777" w:rsidR="00BF6592" w:rsidRPr="00B32919" w:rsidRDefault="00BF6592" w:rsidP="002C0832">
      <w:pPr>
        <w:pStyle w:val="11"/>
        <w:rPr>
          <w:sz w:val="23"/>
          <w:szCs w:val="23"/>
        </w:rPr>
      </w:pPr>
      <w:r w:rsidRPr="00B32919">
        <w:rPr>
          <w:sz w:val="23"/>
          <w:szCs w:val="23"/>
        </w:rPr>
        <w:t>НЕФУНКЦІОНАЛЬНІ ВИМОГИ ДО МОДЕРНІЗАЦІЇ СИСТЕМИ</w:t>
      </w:r>
    </w:p>
    <w:p w14:paraId="6B003BC6" w14:textId="77777777" w:rsidR="00BF6592" w:rsidRPr="00B32919" w:rsidRDefault="00BF6592" w:rsidP="002C0832">
      <w:pPr>
        <w:pStyle w:val="21"/>
        <w:rPr>
          <w:sz w:val="23"/>
          <w:szCs w:val="23"/>
        </w:rPr>
      </w:pPr>
      <w:r w:rsidRPr="00B32919">
        <w:rPr>
          <w:sz w:val="23"/>
          <w:szCs w:val="23"/>
        </w:rPr>
        <w:t>Вимоги до надійності програмного забезпечення та збереження інформації</w:t>
      </w:r>
    </w:p>
    <w:p w14:paraId="03020B8D" w14:textId="16F2626F" w:rsidR="00BF6592" w:rsidRPr="00B32919" w:rsidRDefault="00BF6592" w:rsidP="00457091">
      <w:pPr>
        <w:spacing w:after="60"/>
        <w:ind w:firstLine="709"/>
        <w:jc w:val="both"/>
        <w:rPr>
          <w:sz w:val="23"/>
          <w:szCs w:val="23"/>
        </w:rPr>
      </w:pPr>
      <w:r w:rsidRPr="00B32919">
        <w:rPr>
          <w:sz w:val="23"/>
          <w:szCs w:val="23"/>
        </w:rPr>
        <w:t>Збереження працездатності Системи має забезпечуватися надійністю її роботи під час відмови одного або декількох компонентів шляхом їх резервування, яке налаштовує Замовник.</w:t>
      </w:r>
    </w:p>
    <w:p w14:paraId="0081D401" w14:textId="77777777" w:rsidR="00BF6592" w:rsidRPr="00B32919" w:rsidRDefault="00BF6592" w:rsidP="00457091">
      <w:pPr>
        <w:spacing w:after="60"/>
        <w:ind w:firstLine="709"/>
        <w:jc w:val="both"/>
        <w:rPr>
          <w:sz w:val="23"/>
          <w:szCs w:val="23"/>
        </w:rPr>
      </w:pPr>
      <w:r w:rsidRPr="00B32919">
        <w:rPr>
          <w:sz w:val="23"/>
          <w:szCs w:val="23"/>
        </w:rPr>
        <w:t>Резервне копіювання даних модернізованої ІКС має забезпечуватися відповідно до технічних рішень, які розробляються Виконавцем, з урахуванням функцій резервування даних на рівні СКБД та віртуальних машин, з урахуванням діючих вимог Замовника.</w:t>
      </w:r>
    </w:p>
    <w:p w14:paraId="0FAECB30" w14:textId="77777777" w:rsidR="00BF6592" w:rsidRPr="00B32919" w:rsidRDefault="00BF6592" w:rsidP="00457091">
      <w:pPr>
        <w:spacing w:after="60"/>
        <w:ind w:firstLine="709"/>
        <w:jc w:val="both"/>
        <w:rPr>
          <w:sz w:val="23"/>
          <w:szCs w:val="23"/>
        </w:rPr>
      </w:pPr>
      <w:r w:rsidRPr="00B32919">
        <w:rPr>
          <w:sz w:val="23"/>
          <w:szCs w:val="23"/>
        </w:rPr>
        <w:t>Зберігання даних резервного копіювання має здійснюватися на ресурсах, не пов’язаних з продуктивним середовищем, на фізично окремих серверах або носіях даних. Доступ до даних резервного копіювання повинен мати тільки уповноважений внутрішній користувач з функціями системного адміністрування та адміністрування функцій захисту.</w:t>
      </w:r>
    </w:p>
    <w:p w14:paraId="3FB5A9FA" w14:textId="77777777" w:rsidR="00BF6592" w:rsidRPr="00B32919" w:rsidRDefault="00BF6592" w:rsidP="00457091">
      <w:pPr>
        <w:spacing w:after="60"/>
        <w:ind w:firstLine="709"/>
        <w:jc w:val="both"/>
        <w:rPr>
          <w:sz w:val="23"/>
          <w:szCs w:val="23"/>
        </w:rPr>
      </w:pPr>
      <w:r w:rsidRPr="00B32919">
        <w:rPr>
          <w:sz w:val="23"/>
          <w:szCs w:val="23"/>
        </w:rPr>
        <w:t xml:space="preserve">Файли </w:t>
      </w:r>
      <w:proofErr w:type="spellStart"/>
      <w:r w:rsidRPr="00B32919">
        <w:rPr>
          <w:sz w:val="23"/>
          <w:szCs w:val="23"/>
        </w:rPr>
        <w:t>журналювання</w:t>
      </w:r>
      <w:proofErr w:type="spellEnd"/>
      <w:r w:rsidRPr="00B32919">
        <w:rPr>
          <w:sz w:val="23"/>
          <w:szCs w:val="23"/>
        </w:rPr>
        <w:t xml:space="preserve"> подій повинні бути доступні для читання тільки уповноваженим внутрішнім користувачам.</w:t>
      </w:r>
    </w:p>
    <w:p w14:paraId="3746B5B7" w14:textId="63EB8982" w:rsidR="00BF6592" w:rsidRPr="00B32919" w:rsidRDefault="00BF6592" w:rsidP="00457091">
      <w:pPr>
        <w:spacing w:after="60"/>
        <w:ind w:firstLine="709"/>
        <w:jc w:val="both"/>
        <w:rPr>
          <w:sz w:val="23"/>
          <w:szCs w:val="23"/>
        </w:rPr>
      </w:pPr>
      <w:r w:rsidRPr="00B32919">
        <w:rPr>
          <w:sz w:val="23"/>
          <w:szCs w:val="23"/>
        </w:rPr>
        <w:t xml:space="preserve">Вимоги до переліку компонентів, які підлягають резервуванню, формату збереження даних та інші детальні вимоги до забезпечення резервування даних у модернізованій ІКС визначаються </w:t>
      </w:r>
      <w:r w:rsidR="00457091" w:rsidRPr="00B32919">
        <w:rPr>
          <w:sz w:val="23"/>
          <w:szCs w:val="23"/>
        </w:rPr>
        <w:t>в</w:t>
      </w:r>
      <w:r w:rsidRPr="00B32919">
        <w:rPr>
          <w:sz w:val="23"/>
          <w:szCs w:val="23"/>
        </w:rPr>
        <w:t xml:space="preserve"> Технічному завданні.</w:t>
      </w:r>
    </w:p>
    <w:p w14:paraId="2EB60DFD" w14:textId="77777777" w:rsidR="00BF6592" w:rsidRPr="00B32919" w:rsidRDefault="00BF6592" w:rsidP="002C0832">
      <w:pPr>
        <w:pStyle w:val="21"/>
        <w:rPr>
          <w:b w:val="0"/>
          <w:sz w:val="23"/>
          <w:szCs w:val="23"/>
        </w:rPr>
      </w:pPr>
      <w:r w:rsidRPr="00B32919">
        <w:rPr>
          <w:sz w:val="23"/>
          <w:szCs w:val="23"/>
        </w:rPr>
        <w:t>Вимоги до захисту інформації</w:t>
      </w:r>
    </w:p>
    <w:p w14:paraId="19437AF4" w14:textId="127ED6E8" w:rsidR="00BF6592" w:rsidRPr="00B32919" w:rsidRDefault="00BF6592" w:rsidP="00BF6592">
      <w:pPr>
        <w:spacing w:after="160"/>
        <w:ind w:firstLine="709"/>
        <w:jc w:val="both"/>
        <w:rPr>
          <w:sz w:val="23"/>
          <w:szCs w:val="23"/>
        </w:rPr>
      </w:pPr>
      <w:r w:rsidRPr="00B32919">
        <w:rPr>
          <w:sz w:val="23"/>
          <w:szCs w:val="23"/>
        </w:rPr>
        <w:t xml:space="preserve">Модернізація ІКС ПЦМС «Київ цифровий» </w:t>
      </w:r>
      <w:r w:rsidR="00C249D3" w:rsidRPr="00B32919">
        <w:rPr>
          <w:sz w:val="23"/>
          <w:szCs w:val="23"/>
        </w:rPr>
        <w:t xml:space="preserve">має </w:t>
      </w:r>
      <w:r w:rsidRPr="00B32919">
        <w:rPr>
          <w:sz w:val="23"/>
          <w:szCs w:val="23"/>
        </w:rPr>
        <w:t>підтримувати організаційні та програмно-технічні заходи захисту інформації відповідно до вимог чинного законодавства України та не повинна призвести до зміни вже існуючих заходів захисту інформації та умов обробки інформації.</w:t>
      </w:r>
    </w:p>
    <w:p w14:paraId="4CD0A686" w14:textId="77777777" w:rsidR="00BF6592" w:rsidRPr="00B32919" w:rsidRDefault="00BF6592" w:rsidP="002C0832">
      <w:pPr>
        <w:pStyle w:val="21"/>
        <w:rPr>
          <w:sz w:val="23"/>
          <w:szCs w:val="23"/>
        </w:rPr>
      </w:pPr>
      <w:r w:rsidRPr="00B32919">
        <w:rPr>
          <w:sz w:val="23"/>
          <w:szCs w:val="23"/>
        </w:rPr>
        <w:t>Вимоги до захисту інформації від несанкціонованого доступу</w:t>
      </w:r>
    </w:p>
    <w:p w14:paraId="7B91523F" w14:textId="27072C18" w:rsidR="00BF6592" w:rsidRPr="00B32919" w:rsidRDefault="00BF6592" w:rsidP="00BF6592">
      <w:pPr>
        <w:tabs>
          <w:tab w:val="left" w:pos="993"/>
        </w:tabs>
        <w:spacing w:after="160"/>
        <w:ind w:firstLine="709"/>
        <w:jc w:val="both"/>
        <w:rPr>
          <w:sz w:val="23"/>
          <w:szCs w:val="23"/>
        </w:rPr>
      </w:pPr>
      <w:r w:rsidRPr="00B32919">
        <w:rPr>
          <w:sz w:val="23"/>
          <w:szCs w:val="23"/>
        </w:rPr>
        <w:t xml:space="preserve">Додавання та оновлення компонентів ІКС ПЦМС «Київ цифровий» не </w:t>
      </w:r>
      <w:r w:rsidR="00C249D3" w:rsidRPr="00B32919">
        <w:rPr>
          <w:sz w:val="23"/>
          <w:szCs w:val="23"/>
        </w:rPr>
        <w:t xml:space="preserve">має </w:t>
      </w:r>
      <w:r w:rsidRPr="00B32919">
        <w:rPr>
          <w:sz w:val="23"/>
          <w:szCs w:val="23"/>
        </w:rPr>
        <w:t>призвести до зміни політики безпеки, технології оброб</w:t>
      </w:r>
      <w:r w:rsidR="00C249D3" w:rsidRPr="00B32919">
        <w:rPr>
          <w:sz w:val="23"/>
          <w:szCs w:val="23"/>
        </w:rPr>
        <w:t>лення</w:t>
      </w:r>
      <w:r w:rsidRPr="00B32919">
        <w:rPr>
          <w:sz w:val="23"/>
          <w:szCs w:val="23"/>
        </w:rPr>
        <w:t xml:space="preserve"> інформації або необхідності переривання виконання комплексом засобів захисту Системи власних функцій захисту.</w:t>
      </w:r>
    </w:p>
    <w:p w14:paraId="110D267D" w14:textId="77777777" w:rsidR="00BF6592" w:rsidRPr="00B32919" w:rsidRDefault="00BF6592" w:rsidP="002C0832">
      <w:pPr>
        <w:pStyle w:val="21"/>
        <w:rPr>
          <w:sz w:val="23"/>
          <w:szCs w:val="23"/>
        </w:rPr>
      </w:pPr>
      <w:r w:rsidRPr="00B32919">
        <w:rPr>
          <w:sz w:val="23"/>
          <w:szCs w:val="23"/>
        </w:rPr>
        <w:t>Вимоги до показників навантаження</w:t>
      </w:r>
    </w:p>
    <w:p w14:paraId="408A3698" w14:textId="77777777" w:rsidR="00BF6592" w:rsidRPr="00B32919" w:rsidRDefault="00BF6592" w:rsidP="00BF6592">
      <w:pPr>
        <w:spacing w:after="60"/>
        <w:ind w:firstLine="709"/>
        <w:jc w:val="both"/>
        <w:rPr>
          <w:sz w:val="23"/>
          <w:szCs w:val="23"/>
        </w:rPr>
      </w:pPr>
      <w:r w:rsidRPr="00B32919">
        <w:rPr>
          <w:sz w:val="23"/>
          <w:szCs w:val="23"/>
        </w:rPr>
        <w:t>Модернізація ІКС ПЦМС «Київ цифровий» шляхом створення сервісу внутрішніх голосувань для ОСББ/ЖБК має забезпечувати:</w:t>
      </w:r>
    </w:p>
    <w:p w14:paraId="115D2D01" w14:textId="77777777" w:rsidR="00BF6592" w:rsidRPr="00B32919" w:rsidRDefault="00BF6592" w:rsidP="002C0832">
      <w:pPr>
        <w:numPr>
          <w:ilvl w:val="0"/>
          <w:numId w:val="71"/>
        </w:numPr>
        <w:tabs>
          <w:tab w:val="left" w:pos="993"/>
        </w:tabs>
        <w:ind w:left="0" w:firstLine="709"/>
        <w:jc w:val="both"/>
        <w:rPr>
          <w:sz w:val="23"/>
          <w:szCs w:val="23"/>
        </w:rPr>
      </w:pPr>
      <w:r w:rsidRPr="00B32919">
        <w:rPr>
          <w:sz w:val="23"/>
          <w:szCs w:val="23"/>
        </w:rPr>
        <w:t xml:space="preserve">можливість зберігання історичних даних протягом усього часу використання Системи; </w:t>
      </w:r>
    </w:p>
    <w:p w14:paraId="3E94334A" w14:textId="77777777" w:rsidR="00BF6592" w:rsidRPr="00B32919" w:rsidRDefault="00BF6592" w:rsidP="002C0832">
      <w:pPr>
        <w:numPr>
          <w:ilvl w:val="0"/>
          <w:numId w:val="71"/>
        </w:numPr>
        <w:tabs>
          <w:tab w:val="left" w:pos="993"/>
        </w:tabs>
        <w:ind w:left="0" w:firstLine="709"/>
        <w:jc w:val="both"/>
        <w:rPr>
          <w:sz w:val="23"/>
          <w:szCs w:val="23"/>
        </w:rPr>
      </w:pPr>
      <w:r w:rsidRPr="00B32919">
        <w:rPr>
          <w:sz w:val="23"/>
          <w:szCs w:val="23"/>
        </w:rPr>
        <w:t xml:space="preserve">ефективність виконання своїх функцій на рівні таких характеристик: </w:t>
      </w:r>
    </w:p>
    <w:p w14:paraId="56807300"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 xml:space="preserve">первинне завантаження будь-якої </w:t>
      </w:r>
      <w:proofErr w:type="spellStart"/>
      <w:r w:rsidRPr="00B32919">
        <w:rPr>
          <w:sz w:val="23"/>
          <w:szCs w:val="23"/>
        </w:rPr>
        <w:t>вебсторінки</w:t>
      </w:r>
      <w:proofErr w:type="spellEnd"/>
      <w:r w:rsidRPr="00B32919">
        <w:rPr>
          <w:sz w:val="23"/>
          <w:szCs w:val="23"/>
        </w:rPr>
        <w:t>: не більше 5 секунд;</w:t>
      </w:r>
    </w:p>
    <w:p w14:paraId="18C8AE07"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 xml:space="preserve">час відповіді (час між ініціацією запиту в обчислювальній системі до завершення відображення інформації на </w:t>
      </w:r>
      <w:proofErr w:type="spellStart"/>
      <w:r w:rsidRPr="00B32919">
        <w:rPr>
          <w:sz w:val="23"/>
          <w:szCs w:val="23"/>
        </w:rPr>
        <w:t>вебсторінці</w:t>
      </w:r>
      <w:proofErr w:type="spellEnd"/>
      <w:r w:rsidRPr="00B32919">
        <w:rPr>
          <w:sz w:val="23"/>
          <w:szCs w:val="23"/>
        </w:rPr>
        <w:t>, окрім формування звітів та друкованих форм): не більше 5 секунд;</w:t>
      </w:r>
    </w:p>
    <w:p w14:paraId="65C91304" w14:textId="77777777"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t xml:space="preserve">час формування звітів (час між ініціацією запиту в обчислювальній системі (після введення параметрів звіту) до завершення відображення звіту на </w:t>
      </w:r>
      <w:proofErr w:type="spellStart"/>
      <w:r w:rsidRPr="00B32919">
        <w:rPr>
          <w:sz w:val="23"/>
          <w:szCs w:val="23"/>
        </w:rPr>
        <w:t>вебсторінці</w:t>
      </w:r>
      <w:proofErr w:type="spellEnd"/>
      <w:r w:rsidRPr="00B32919">
        <w:rPr>
          <w:sz w:val="23"/>
          <w:szCs w:val="23"/>
        </w:rPr>
        <w:t>): не більше 3 хвилин;</w:t>
      </w:r>
    </w:p>
    <w:p w14:paraId="6DEB5D70" w14:textId="659E3EF4" w:rsidR="00BF6592" w:rsidRPr="00B32919" w:rsidRDefault="00BF6592" w:rsidP="00BF6592">
      <w:pPr>
        <w:numPr>
          <w:ilvl w:val="1"/>
          <w:numId w:val="79"/>
        </w:numPr>
        <w:tabs>
          <w:tab w:val="left" w:pos="1134"/>
        </w:tabs>
        <w:spacing w:after="160"/>
        <w:ind w:left="0" w:firstLine="993"/>
        <w:contextualSpacing/>
        <w:jc w:val="both"/>
        <w:rPr>
          <w:sz w:val="23"/>
          <w:szCs w:val="23"/>
        </w:rPr>
      </w:pPr>
      <w:r w:rsidRPr="00B32919">
        <w:rPr>
          <w:sz w:val="23"/>
          <w:szCs w:val="23"/>
        </w:rPr>
        <w:lastRenderedPageBreak/>
        <w:t>час оброб</w:t>
      </w:r>
      <w:r w:rsidR="00C249D3" w:rsidRPr="00B32919">
        <w:rPr>
          <w:sz w:val="23"/>
          <w:szCs w:val="23"/>
        </w:rPr>
        <w:t>лення</w:t>
      </w:r>
      <w:r w:rsidRPr="00B32919">
        <w:rPr>
          <w:sz w:val="23"/>
          <w:szCs w:val="23"/>
        </w:rPr>
        <w:t xml:space="preserve"> запитів за допомогою API: не більше 6 секунд;</w:t>
      </w:r>
    </w:p>
    <w:p w14:paraId="796C7B7C" w14:textId="593355D5" w:rsidR="00BF6592" w:rsidRPr="00B32919" w:rsidRDefault="00BF6592" w:rsidP="00BF6592">
      <w:pPr>
        <w:numPr>
          <w:ilvl w:val="1"/>
          <w:numId w:val="79"/>
        </w:numPr>
        <w:tabs>
          <w:tab w:val="left" w:pos="1134"/>
        </w:tabs>
        <w:spacing w:after="60"/>
        <w:ind w:left="0" w:firstLine="992"/>
        <w:jc w:val="both"/>
        <w:rPr>
          <w:sz w:val="23"/>
          <w:szCs w:val="23"/>
        </w:rPr>
      </w:pPr>
      <w:r w:rsidRPr="00B32919">
        <w:rPr>
          <w:sz w:val="23"/>
          <w:szCs w:val="23"/>
        </w:rPr>
        <w:t xml:space="preserve">можливість нарощування кількості користувачів та </w:t>
      </w:r>
      <w:r w:rsidR="00C249D3" w:rsidRPr="00B32919">
        <w:rPr>
          <w:sz w:val="23"/>
          <w:szCs w:val="23"/>
        </w:rPr>
        <w:t xml:space="preserve">обсягів </w:t>
      </w:r>
      <w:r w:rsidRPr="00B32919">
        <w:rPr>
          <w:sz w:val="23"/>
          <w:szCs w:val="23"/>
        </w:rPr>
        <w:t>баз даних без потреби будь-яких додаткових доробок.</w:t>
      </w:r>
    </w:p>
    <w:p w14:paraId="51CA302B" w14:textId="77777777" w:rsidR="00BF6592" w:rsidRPr="00B32919" w:rsidRDefault="00BF6592" w:rsidP="00BF6592">
      <w:pPr>
        <w:tabs>
          <w:tab w:val="left" w:pos="993"/>
          <w:tab w:val="left" w:pos="1276"/>
        </w:tabs>
        <w:spacing w:after="160"/>
        <w:ind w:firstLine="709"/>
        <w:contextualSpacing/>
        <w:jc w:val="both"/>
        <w:rPr>
          <w:sz w:val="23"/>
          <w:szCs w:val="23"/>
        </w:rPr>
      </w:pPr>
      <w:r w:rsidRPr="00B32919">
        <w:rPr>
          <w:sz w:val="23"/>
          <w:szCs w:val="23"/>
        </w:rPr>
        <w:t>У разі збільшення кількості користувачів на 25%, навантаження пікової кількості одночасно працюючих користувачів на 25% Виконавець повинен надати рекомендації щодо прогнозних характеристик апаратного забезпечення.</w:t>
      </w:r>
    </w:p>
    <w:p w14:paraId="54A6BFA8" w14:textId="77777777" w:rsidR="00BF6592" w:rsidRPr="00B32919" w:rsidRDefault="00BF6592" w:rsidP="002C0832">
      <w:pPr>
        <w:pStyle w:val="21"/>
        <w:rPr>
          <w:sz w:val="23"/>
          <w:szCs w:val="23"/>
        </w:rPr>
      </w:pPr>
      <w:r w:rsidRPr="00B32919">
        <w:rPr>
          <w:sz w:val="23"/>
          <w:szCs w:val="23"/>
        </w:rPr>
        <w:t xml:space="preserve">Вимоги до режимів функціонування </w:t>
      </w:r>
    </w:p>
    <w:p w14:paraId="1C13684D" w14:textId="78C26E3B" w:rsidR="00BF6592" w:rsidRPr="00B32919" w:rsidRDefault="00BF6592" w:rsidP="00BF6592">
      <w:pPr>
        <w:ind w:firstLine="709"/>
        <w:jc w:val="both"/>
        <w:rPr>
          <w:sz w:val="23"/>
          <w:szCs w:val="23"/>
        </w:rPr>
      </w:pPr>
      <w:r w:rsidRPr="00B32919">
        <w:rPr>
          <w:sz w:val="23"/>
          <w:szCs w:val="23"/>
        </w:rPr>
        <w:t xml:space="preserve">ІКС ПЦМС «Київ цифровий» має забезпечити роботу всіх існуючих сервісів </w:t>
      </w:r>
      <w:r w:rsidR="00C249D3" w:rsidRPr="00B32919">
        <w:rPr>
          <w:sz w:val="23"/>
          <w:szCs w:val="23"/>
        </w:rPr>
        <w:t xml:space="preserve">у </w:t>
      </w:r>
      <w:r w:rsidRPr="00B32919">
        <w:rPr>
          <w:sz w:val="23"/>
          <w:szCs w:val="23"/>
        </w:rPr>
        <w:t>безперервному режимі (цілодобово протягом семи днів на тиждень) за винятком часу проведення технічних профілактичних робіт та позапланових технічних перерв. Тимчасове припинення роботи для проведення технічних профілактичних робіт повинн</w:t>
      </w:r>
      <w:r w:rsidR="00C249D3" w:rsidRPr="00B32919">
        <w:rPr>
          <w:sz w:val="23"/>
          <w:szCs w:val="23"/>
        </w:rPr>
        <w:t>е</w:t>
      </w:r>
      <w:r w:rsidRPr="00B32919">
        <w:rPr>
          <w:sz w:val="23"/>
          <w:szCs w:val="23"/>
        </w:rPr>
        <w:t xml:space="preserve"> здійснюватися лише в неробочий час (за виключенням аварійних ситуацій).</w:t>
      </w:r>
    </w:p>
    <w:p w14:paraId="2F950467" w14:textId="77777777" w:rsidR="00BF6592" w:rsidRPr="00B32919" w:rsidRDefault="00BF6592" w:rsidP="00BF6592">
      <w:pPr>
        <w:spacing w:before="60" w:after="60"/>
        <w:ind w:firstLine="709"/>
        <w:jc w:val="both"/>
        <w:rPr>
          <w:sz w:val="23"/>
          <w:szCs w:val="23"/>
        </w:rPr>
      </w:pPr>
      <w:r w:rsidRPr="00B32919">
        <w:rPr>
          <w:sz w:val="23"/>
          <w:szCs w:val="23"/>
        </w:rPr>
        <w:t xml:space="preserve">Режим функціонування Системи повинен забезпечувати: </w:t>
      </w:r>
    </w:p>
    <w:p w14:paraId="02D6A044"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 xml:space="preserve">роботу користувачів, клієнтського програмного забезпечення і технічних засобів протягом 24 годин 7 днів на тиждень (24х7); </w:t>
      </w:r>
    </w:p>
    <w:p w14:paraId="7ECEF0B2" w14:textId="578FD402"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 xml:space="preserve">виконання </w:t>
      </w:r>
      <w:r w:rsidR="00C249D3" w:rsidRPr="00B32919">
        <w:rPr>
          <w:sz w:val="23"/>
          <w:szCs w:val="23"/>
        </w:rPr>
        <w:t xml:space="preserve">Системою своїх </w:t>
      </w:r>
      <w:r w:rsidRPr="00B32919">
        <w:rPr>
          <w:sz w:val="23"/>
          <w:szCs w:val="23"/>
        </w:rPr>
        <w:t xml:space="preserve">функцій за результатами виконання робіт з </w:t>
      </w:r>
      <w:r w:rsidR="00C249D3" w:rsidRPr="00B32919">
        <w:rPr>
          <w:sz w:val="23"/>
          <w:szCs w:val="23"/>
        </w:rPr>
        <w:t xml:space="preserve">її </w:t>
      </w:r>
      <w:r w:rsidRPr="00B32919">
        <w:rPr>
          <w:sz w:val="23"/>
          <w:szCs w:val="23"/>
        </w:rPr>
        <w:t>модернізації.</w:t>
      </w:r>
    </w:p>
    <w:p w14:paraId="63F4CC02" w14:textId="77777777" w:rsidR="00BF6592" w:rsidRPr="00B32919" w:rsidRDefault="00BF6592" w:rsidP="00BF6592">
      <w:pPr>
        <w:spacing w:before="60" w:after="60"/>
        <w:ind w:left="357" w:firstLine="352"/>
        <w:jc w:val="both"/>
        <w:rPr>
          <w:sz w:val="23"/>
          <w:szCs w:val="23"/>
        </w:rPr>
      </w:pPr>
      <w:r w:rsidRPr="00B32919">
        <w:rPr>
          <w:sz w:val="23"/>
          <w:szCs w:val="23"/>
        </w:rPr>
        <w:t xml:space="preserve">Для забезпечення режиму функціонування необхідно: </w:t>
      </w:r>
    </w:p>
    <w:p w14:paraId="4143567F"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забезпечення можливості цілодобового функціонування серверного програмного забезпечення та технічних засобів серверів з перервами на обслуговування;</w:t>
      </w:r>
    </w:p>
    <w:p w14:paraId="4F5A23F2"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виконання вимог і дотримання умов експлуатації програмного забезпечення й комплексу технічних засобів, що зазначені у відповідних документах (технічна документація, інструкції з експлуатації тощо);</w:t>
      </w:r>
    </w:p>
    <w:p w14:paraId="5021E4A3"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регулярне резервне копіювання ПЗ, ППЗ та БД;</w:t>
      </w:r>
    </w:p>
    <w:p w14:paraId="3F4D265E"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 xml:space="preserve">регулярне резервне копіювання та, за необхідності, очищення різноманітних </w:t>
      </w:r>
      <w:proofErr w:type="spellStart"/>
      <w:r w:rsidRPr="00B32919">
        <w:rPr>
          <w:sz w:val="23"/>
          <w:szCs w:val="23"/>
        </w:rPr>
        <w:t>логів</w:t>
      </w:r>
      <w:proofErr w:type="spellEnd"/>
      <w:r w:rsidRPr="00B32919">
        <w:rPr>
          <w:sz w:val="23"/>
          <w:szCs w:val="23"/>
        </w:rPr>
        <w:t xml:space="preserve"> Системи;</w:t>
      </w:r>
    </w:p>
    <w:p w14:paraId="0DC5C63C"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оновлення статистичних даних;</w:t>
      </w:r>
    </w:p>
    <w:p w14:paraId="7752965A"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очищення процедурного кеша;</w:t>
      </w:r>
    </w:p>
    <w:p w14:paraId="365F017E" w14:textId="77777777" w:rsidR="00BF6592" w:rsidRPr="00B32919" w:rsidRDefault="00BF6592" w:rsidP="002C0832">
      <w:pPr>
        <w:numPr>
          <w:ilvl w:val="0"/>
          <w:numId w:val="69"/>
        </w:numPr>
        <w:tabs>
          <w:tab w:val="left" w:pos="993"/>
        </w:tabs>
        <w:ind w:left="0" w:firstLine="709"/>
        <w:jc w:val="both"/>
        <w:rPr>
          <w:sz w:val="23"/>
          <w:szCs w:val="23"/>
        </w:rPr>
      </w:pPr>
      <w:r w:rsidRPr="00B32919">
        <w:rPr>
          <w:sz w:val="23"/>
          <w:szCs w:val="23"/>
        </w:rPr>
        <w:t>реорганізація індексу БД;</w:t>
      </w:r>
    </w:p>
    <w:p w14:paraId="75C90FEB" w14:textId="77777777" w:rsidR="00BF6592" w:rsidRPr="00B32919" w:rsidRDefault="00BF6592" w:rsidP="002C0832">
      <w:pPr>
        <w:numPr>
          <w:ilvl w:val="0"/>
          <w:numId w:val="69"/>
        </w:numPr>
        <w:tabs>
          <w:tab w:val="left" w:pos="993"/>
        </w:tabs>
        <w:ind w:left="0" w:firstLine="709"/>
        <w:jc w:val="both"/>
        <w:rPr>
          <w:sz w:val="23"/>
          <w:szCs w:val="23"/>
        </w:rPr>
      </w:pPr>
      <w:proofErr w:type="spellStart"/>
      <w:r w:rsidRPr="00B32919">
        <w:rPr>
          <w:sz w:val="23"/>
          <w:szCs w:val="23"/>
        </w:rPr>
        <w:t>переналаштування</w:t>
      </w:r>
      <w:proofErr w:type="spellEnd"/>
      <w:r w:rsidRPr="00B32919">
        <w:rPr>
          <w:sz w:val="23"/>
          <w:szCs w:val="23"/>
        </w:rPr>
        <w:t xml:space="preserve"> індексу БД.</w:t>
      </w:r>
    </w:p>
    <w:p w14:paraId="3D749FB6" w14:textId="77777777" w:rsidR="00BF6592" w:rsidRPr="00B32919" w:rsidRDefault="00BF6592" w:rsidP="00BF6592">
      <w:pPr>
        <w:spacing w:before="60" w:after="60"/>
        <w:ind w:firstLine="709"/>
        <w:jc w:val="both"/>
        <w:rPr>
          <w:sz w:val="23"/>
          <w:szCs w:val="23"/>
        </w:rPr>
      </w:pPr>
      <w:r w:rsidRPr="00B32919">
        <w:rPr>
          <w:sz w:val="23"/>
          <w:szCs w:val="23"/>
        </w:rPr>
        <w:t>ІКС ПЦМС «Київ цифровий» повинна забезпечувати введення/виведення даних, приймання команд та відображення результатів їх виконання в інтерактивному режимі.</w:t>
      </w:r>
    </w:p>
    <w:p w14:paraId="3E1FCDFA" w14:textId="77777777" w:rsidR="00BF6592" w:rsidRPr="00B32919" w:rsidRDefault="00BF6592" w:rsidP="00BF6592">
      <w:pPr>
        <w:spacing w:after="60"/>
        <w:ind w:firstLine="709"/>
        <w:jc w:val="both"/>
        <w:rPr>
          <w:sz w:val="23"/>
          <w:szCs w:val="23"/>
        </w:rPr>
      </w:pPr>
      <w:r w:rsidRPr="00B32919">
        <w:rPr>
          <w:sz w:val="23"/>
          <w:szCs w:val="23"/>
        </w:rPr>
        <w:t>Тимчасове припинення роботи для проведення технічних профілактичних робіт повинне забезпечувати можливість проведення таких робіт:</w:t>
      </w:r>
    </w:p>
    <w:p w14:paraId="652DC6E3"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ремонт та відновлення після аварій та складних програмно-технічних збоїв;</w:t>
      </w:r>
    </w:p>
    <w:p w14:paraId="2833CED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технічне обслуговування;</w:t>
      </w:r>
    </w:p>
    <w:p w14:paraId="6693599C"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розвиток програмно-апаратного комплексу.</w:t>
      </w:r>
    </w:p>
    <w:p w14:paraId="3DE19C66" w14:textId="77777777" w:rsidR="00BF6592" w:rsidRPr="00B32919" w:rsidRDefault="00BF6592" w:rsidP="002C0832">
      <w:pPr>
        <w:pStyle w:val="21"/>
        <w:rPr>
          <w:sz w:val="23"/>
          <w:szCs w:val="23"/>
        </w:rPr>
      </w:pPr>
      <w:r w:rsidRPr="00B32919">
        <w:rPr>
          <w:sz w:val="23"/>
          <w:szCs w:val="23"/>
        </w:rPr>
        <w:t>Вимоги до стандартизації й уніфікації</w:t>
      </w:r>
    </w:p>
    <w:p w14:paraId="1339D005" w14:textId="77777777" w:rsidR="00BF6592" w:rsidRPr="00B32919" w:rsidRDefault="00BF6592" w:rsidP="00BF6592">
      <w:pPr>
        <w:spacing w:before="60" w:after="60"/>
        <w:ind w:firstLine="709"/>
        <w:jc w:val="both"/>
        <w:rPr>
          <w:sz w:val="23"/>
          <w:szCs w:val="23"/>
        </w:rPr>
      </w:pPr>
      <w:r w:rsidRPr="00B32919">
        <w:rPr>
          <w:sz w:val="23"/>
          <w:szCs w:val="23"/>
        </w:rPr>
        <w:t xml:space="preserve">Взаємодія користувачів з ІКС ПЦМС «Київ цифровий» має здійснюватися за допомогою візуального графічного інтерфейсу (GUI). </w:t>
      </w:r>
    </w:p>
    <w:p w14:paraId="2BEE16ED" w14:textId="77777777" w:rsidR="00BF6592" w:rsidRPr="00B32919" w:rsidRDefault="00BF6592" w:rsidP="00BF6592">
      <w:pPr>
        <w:spacing w:before="60" w:after="60"/>
        <w:ind w:firstLine="709"/>
        <w:jc w:val="both"/>
        <w:rPr>
          <w:sz w:val="23"/>
          <w:szCs w:val="23"/>
        </w:rPr>
      </w:pPr>
      <w:r w:rsidRPr="00B32919">
        <w:rPr>
          <w:sz w:val="23"/>
          <w:szCs w:val="23"/>
        </w:rPr>
        <w:t xml:space="preserve">Інтерфейс повинен бути розрахований на переважне використання маніпулятора типу «миша», тобто керування Системою має здійснюється за допомогою набору екранних меню, кнопок, значків тощо. Клавіатурний режим введення повинен використовується головним чином під час заповнення та/або редагування текстових і числових полів екранних форм. </w:t>
      </w:r>
    </w:p>
    <w:p w14:paraId="67F24408" w14:textId="77777777" w:rsidR="00BF6592" w:rsidRPr="00B32919" w:rsidRDefault="00BF6592" w:rsidP="00BF6592">
      <w:pPr>
        <w:spacing w:before="60" w:after="60"/>
        <w:ind w:firstLine="709"/>
        <w:jc w:val="both"/>
        <w:rPr>
          <w:sz w:val="23"/>
          <w:szCs w:val="23"/>
        </w:rPr>
      </w:pPr>
      <w:r w:rsidRPr="00B32919">
        <w:rPr>
          <w:sz w:val="23"/>
          <w:szCs w:val="23"/>
        </w:rPr>
        <w:t xml:space="preserve">Мова розмітки гіпертексту HTML повинна використовуватися тільки для опису структури документа, в той час як керування зовнішнім виглядом </w:t>
      </w:r>
      <w:proofErr w:type="spellStart"/>
      <w:r w:rsidRPr="00B32919">
        <w:rPr>
          <w:sz w:val="23"/>
          <w:szCs w:val="23"/>
        </w:rPr>
        <w:t>вебсторінок</w:t>
      </w:r>
      <w:proofErr w:type="spellEnd"/>
      <w:r w:rsidRPr="00B32919">
        <w:rPr>
          <w:sz w:val="23"/>
          <w:szCs w:val="23"/>
        </w:rPr>
        <w:t xml:space="preserve"> має здійснюватися за допомогою каскадних таблиць стилів CSS.</w:t>
      </w:r>
    </w:p>
    <w:p w14:paraId="5428E11D" w14:textId="77777777" w:rsidR="00BF6592" w:rsidRPr="00B32919" w:rsidRDefault="00BF6592" w:rsidP="00BF6592">
      <w:pPr>
        <w:spacing w:before="60" w:after="60"/>
        <w:ind w:firstLine="709"/>
        <w:jc w:val="both"/>
        <w:rPr>
          <w:sz w:val="23"/>
          <w:szCs w:val="23"/>
        </w:rPr>
      </w:pPr>
      <w:r w:rsidRPr="00B32919">
        <w:rPr>
          <w:sz w:val="23"/>
          <w:szCs w:val="23"/>
        </w:rPr>
        <w:lastRenderedPageBreak/>
        <w:t xml:space="preserve">Проходження концепції поділу структури та представлення має сприяти зменшенню обсягу коду </w:t>
      </w:r>
      <w:proofErr w:type="spellStart"/>
      <w:r w:rsidRPr="00B32919">
        <w:rPr>
          <w:sz w:val="23"/>
          <w:szCs w:val="23"/>
        </w:rPr>
        <w:t>вебсторінок</w:t>
      </w:r>
      <w:proofErr w:type="spellEnd"/>
      <w:r w:rsidRPr="00B32919">
        <w:rPr>
          <w:sz w:val="23"/>
          <w:szCs w:val="23"/>
        </w:rPr>
        <w:t xml:space="preserve"> і скороченню обсягу трафіка як для відвідувачів </w:t>
      </w:r>
      <w:proofErr w:type="spellStart"/>
      <w:r w:rsidRPr="00B32919">
        <w:rPr>
          <w:sz w:val="23"/>
          <w:szCs w:val="23"/>
        </w:rPr>
        <w:t>вебсайту</w:t>
      </w:r>
      <w:proofErr w:type="spellEnd"/>
      <w:r w:rsidRPr="00B32919">
        <w:rPr>
          <w:sz w:val="23"/>
          <w:szCs w:val="23"/>
        </w:rPr>
        <w:t xml:space="preserve">, так і для </w:t>
      </w:r>
      <w:proofErr w:type="spellStart"/>
      <w:r w:rsidRPr="00B32919">
        <w:rPr>
          <w:sz w:val="23"/>
          <w:szCs w:val="23"/>
        </w:rPr>
        <w:t>вебсервера</w:t>
      </w:r>
      <w:proofErr w:type="spellEnd"/>
      <w:r w:rsidRPr="00B32919">
        <w:rPr>
          <w:sz w:val="23"/>
          <w:szCs w:val="23"/>
        </w:rPr>
        <w:t>.</w:t>
      </w:r>
    </w:p>
    <w:p w14:paraId="3F50F931" w14:textId="77777777" w:rsidR="00BF6592" w:rsidRPr="00B32919" w:rsidRDefault="00BF6592" w:rsidP="00BF6592">
      <w:pPr>
        <w:spacing w:before="60" w:after="60"/>
        <w:ind w:firstLine="709"/>
        <w:jc w:val="both"/>
        <w:rPr>
          <w:sz w:val="23"/>
          <w:szCs w:val="23"/>
        </w:rPr>
      </w:pPr>
      <w:r w:rsidRPr="00B32919">
        <w:rPr>
          <w:sz w:val="23"/>
          <w:szCs w:val="23"/>
        </w:rPr>
        <w:t xml:space="preserve">Логічна розмітка </w:t>
      </w:r>
      <w:proofErr w:type="spellStart"/>
      <w:r w:rsidRPr="00B32919">
        <w:rPr>
          <w:sz w:val="23"/>
          <w:szCs w:val="23"/>
        </w:rPr>
        <w:t>вебсторінок</w:t>
      </w:r>
      <w:proofErr w:type="spellEnd"/>
      <w:r w:rsidRPr="00B32919">
        <w:rPr>
          <w:sz w:val="23"/>
          <w:szCs w:val="23"/>
        </w:rPr>
        <w:t xml:space="preserve"> має відповідати вимогам стандарту HTML 4. Всі </w:t>
      </w:r>
      <w:proofErr w:type="spellStart"/>
      <w:r w:rsidRPr="00B32919">
        <w:rPr>
          <w:sz w:val="23"/>
          <w:szCs w:val="23"/>
        </w:rPr>
        <w:t>вебсторінки</w:t>
      </w:r>
      <w:proofErr w:type="spellEnd"/>
      <w:r w:rsidRPr="00B32919">
        <w:rPr>
          <w:sz w:val="23"/>
          <w:szCs w:val="23"/>
        </w:rPr>
        <w:t xml:space="preserve"> повинні проходити перевірку на валідність, що дозволить звести до мінімуму ризик потенційної несумісності </w:t>
      </w:r>
      <w:proofErr w:type="spellStart"/>
      <w:r w:rsidRPr="00B32919">
        <w:rPr>
          <w:sz w:val="23"/>
          <w:szCs w:val="23"/>
        </w:rPr>
        <w:t>вебсайту</w:t>
      </w:r>
      <w:proofErr w:type="spellEnd"/>
      <w:r w:rsidRPr="00B32919">
        <w:rPr>
          <w:sz w:val="23"/>
          <w:szCs w:val="23"/>
        </w:rPr>
        <w:t xml:space="preserve"> із браузерами майбутніх поколінь.</w:t>
      </w:r>
    </w:p>
    <w:p w14:paraId="2074969B" w14:textId="77777777" w:rsidR="00BF6592" w:rsidRPr="00B32919" w:rsidRDefault="00BF6592" w:rsidP="00BF6592">
      <w:pPr>
        <w:spacing w:before="60" w:after="60"/>
        <w:ind w:firstLine="709"/>
        <w:jc w:val="both"/>
        <w:rPr>
          <w:sz w:val="23"/>
          <w:szCs w:val="23"/>
        </w:rPr>
      </w:pPr>
      <w:r w:rsidRPr="00B32919">
        <w:rPr>
          <w:sz w:val="23"/>
          <w:szCs w:val="23"/>
        </w:rPr>
        <w:t xml:space="preserve">Крім відповідності синтаксичним вимогам стандарту, розмітка </w:t>
      </w:r>
      <w:proofErr w:type="spellStart"/>
      <w:r w:rsidRPr="00B32919">
        <w:rPr>
          <w:sz w:val="23"/>
          <w:szCs w:val="23"/>
        </w:rPr>
        <w:t>вебсторінок</w:t>
      </w:r>
      <w:proofErr w:type="spellEnd"/>
      <w:r w:rsidRPr="00B32919">
        <w:rPr>
          <w:sz w:val="23"/>
          <w:szCs w:val="23"/>
        </w:rPr>
        <w:t xml:space="preserve"> повинна бути коректною з погляду семантики структурних елементів.</w:t>
      </w:r>
    </w:p>
    <w:p w14:paraId="33C28EED" w14:textId="43C52505" w:rsidR="00BF6592" w:rsidRPr="00B32919" w:rsidRDefault="00BF6592" w:rsidP="00BF6592">
      <w:pPr>
        <w:spacing w:before="60" w:after="60"/>
        <w:ind w:firstLine="709"/>
        <w:jc w:val="both"/>
        <w:rPr>
          <w:sz w:val="23"/>
          <w:szCs w:val="23"/>
        </w:rPr>
      </w:pPr>
      <w:proofErr w:type="spellStart"/>
      <w:r w:rsidRPr="00B32919">
        <w:rPr>
          <w:sz w:val="23"/>
          <w:szCs w:val="23"/>
        </w:rPr>
        <w:t>Вебсайт</w:t>
      </w:r>
      <w:proofErr w:type="spellEnd"/>
      <w:r w:rsidRPr="00B32919">
        <w:rPr>
          <w:sz w:val="23"/>
          <w:szCs w:val="23"/>
        </w:rPr>
        <w:t xml:space="preserve"> має </w:t>
      </w:r>
      <w:proofErr w:type="spellStart"/>
      <w:r w:rsidRPr="00B32919">
        <w:rPr>
          <w:sz w:val="23"/>
          <w:szCs w:val="23"/>
        </w:rPr>
        <w:t>коректно</w:t>
      </w:r>
      <w:proofErr w:type="spellEnd"/>
      <w:r w:rsidRPr="00B32919">
        <w:rPr>
          <w:sz w:val="23"/>
          <w:szCs w:val="23"/>
        </w:rPr>
        <w:t xml:space="preserve"> відображатися в таких сучасних графічних браузерах, починаючи з передостанніх версій на момент фактичного виконання послуг:</w:t>
      </w:r>
    </w:p>
    <w:p w14:paraId="49F1F30A" w14:textId="77777777" w:rsidR="00BF6592" w:rsidRPr="00B32919" w:rsidRDefault="00BF6592" w:rsidP="002C0832">
      <w:pPr>
        <w:numPr>
          <w:ilvl w:val="0"/>
          <w:numId w:val="70"/>
        </w:numPr>
        <w:tabs>
          <w:tab w:val="left" w:pos="993"/>
        </w:tabs>
        <w:ind w:left="0" w:firstLine="709"/>
        <w:jc w:val="both"/>
        <w:rPr>
          <w:sz w:val="23"/>
          <w:szCs w:val="23"/>
        </w:rPr>
      </w:pPr>
      <w:proofErr w:type="spellStart"/>
      <w:r w:rsidRPr="00B32919">
        <w:rPr>
          <w:sz w:val="23"/>
          <w:szCs w:val="23"/>
        </w:rPr>
        <w:t>Safari</w:t>
      </w:r>
      <w:proofErr w:type="spellEnd"/>
      <w:r w:rsidRPr="00B32919">
        <w:rPr>
          <w:sz w:val="23"/>
          <w:szCs w:val="23"/>
        </w:rPr>
        <w:t>;</w:t>
      </w:r>
    </w:p>
    <w:p w14:paraId="62059169" w14:textId="77777777" w:rsidR="00BF6592" w:rsidRPr="00B32919" w:rsidRDefault="00BF6592" w:rsidP="002C0832">
      <w:pPr>
        <w:numPr>
          <w:ilvl w:val="0"/>
          <w:numId w:val="70"/>
        </w:numPr>
        <w:tabs>
          <w:tab w:val="left" w:pos="993"/>
        </w:tabs>
        <w:ind w:left="0" w:firstLine="709"/>
        <w:jc w:val="both"/>
        <w:rPr>
          <w:sz w:val="23"/>
          <w:szCs w:val="23"/>
        </w:rPr>
      </w:pPr>
      <w:proofErr w:type="spellStart"/>
      <w:r w:rsidRPr="00B32919">
        <w:rPr>
          <w:sz w:val="23"/>
          <w:szCs w:val="23"/>
        </w:rPr>
        <w:t>Google</w:t>
      </w:r>
      <w:proofErr w:type="spellEnd"/>
      <w:r w:rsidRPr="00B32919">
        <w:rPr>
          <w:sz w:val="23"/>
          <w:szCs w:val="23"/>
        </w:rPr>
        <w:t xml:space="preserve"> </w:t>
      </w:r>
      <w:proofErr w:type="spellStart"/>
      <w:r w:rsidRPr="00B32919">
        <w:rPr>
          <w:sz w:val="23"/>
          <w:szCs w:val="23"/>
        </w:rPr>
        <w:t>Chrome</w:t>
      </w:r>
      <w:proofErr w:type="spellEnd"/>
      <w:r w:rsidRPr="00B32919">
        <w:rPr>
          <w:sz w:val="23"/>
          <w:szCs w:val="23"/>
        </w:rPr>
        <w:t>;</w:t>
      </w:r>
    </w:p>
    <w:p w14:paraId="0AA84DA0" w14:textId="77777777" w:rsidR="00BF6592" w:rsidRPr="00B32919" w:rsidRDefault="00BF6592" w:rsidP="002C0832">
      <w:pPr>
        <w:numPr>
          <w:ilvl w:val="0"/>
          <w:numId w:val="70"/>
        </w:numPr>
        <w:tabs>
          <w:tab w:val="left" w:pos="993"/>
        </w:tabs>
        <w:ind w:left="0" w:firstLine="709"/>
        <w:jc w:val="both"/>
        <w:rPr>
          <w:sz w:val="23"/>
          <w:szCs w:val="23"/>
          <w:lang w:val="en-US"/>
        </w:rPr>
      </w:pPr>
      <w:r w:rsidRPr="00B32919">
        <w:rPr>
          <w:sz w:val="23"/>
          <w:szCs w:val="23"/>
          <w:lang w:val="en-US"/>
        </w:rPr>
        <w:t>Firefox;</w:t>
      </w:r>
    </w:p>
    <w:p w14:paraId="75B6BCD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 xml:space="preserve">Microsoft </w:t>
      </w:r>
      <w:proofErr w:type="spellStart"/>
      <w:r w:rsidRPr="00B32919">
        <w:rPr>
          <w:sz w:val="23"/>
          <w:szCs w:val="23"/>
        </w:rPr>
        <w:t>Edge</w:t>
      </w:r>
      <w:proofErr w:type="spellEnd"/>
      <w:r w:rsidRPr="00B32919">
        <w:rPr>
          <w:sz w:val="23"/>
          <w:szCs w:val="23"/>
        </w:rPr>
        <w:t>.</w:t>
      </w:r>
    </w:p>
    <w:p w14:paraId="7E77ED34" w14:textId="77777777" w:rsidR="00BF6592" w:rsidRPr="00B32919" w:rsidRDefault="00BF6592" w:rsidP="00BF6592">
      <w:pPr>
        <w:spacing w:before="60" w:after="60"/>
        <w:ind w:firstLine="709"/>
        <w:jc w:val="both"/>
        <w:rPr>
          <w:sz w:val="23"/>
          <w:szCs w:val="23"/>
        </w:rPr>
      </w:pPr>
      <w:r w:rsidRPr="00B32919">
        <w:rPr>
          <w:sz w:val="23"/>
          <w:szCs w:val="23"/>
        </w:rPr>
        <w:t xml:space="preserve">Мобільна версія для операційної системи </w:t>
      </w:r>
      <w:proofErr w:type="spellStart"/>
      <w:r w:rsidRPr="00B32919">
        <w:rPr>
          <w:sz w:val="23"/>
          <w:szCs w:val="23"/>
        </w:rPr>
        <w:t>Аndroid</w:t>
      </w:r>
      <w:proofErr w:type="spellEnd"/>
      <w:r w:rsidRPr="00B32919">
        <w:rPr>
          <w:sz w:val="23"/>
          <w:szCs w:val="23"/>
        </w:rPr>
        <w:t xml:space="preserve"> та </w:t>
      </w:r>
      <w:r w:rsidRPr="00B32919">
        <w:rPr>
          <w:sz w:val="23"/>
          <w:szCs w:val="23"/>
          <w:lang w:val="en-US"/>
        </w:rPr>
        <w:t>IOS</w:t>
      </w:r>
      <w:r w:rsidRPr="00B32919">
        <w:rPr>
          <w:sz w:val="23"/>
          <w:szCs w:val="23"/>
        </w:rPr>
        <w:t xml:space="preserve"> повинна бути такою ж функціональною і зрозумілою, як </w:t>
      </w:r>
      <w:proofErr w:type="spellStart"/>
      <w:r w:rsidRPr="00B32919">
        <w:rPr>
          <w:sz w:val="23"/>
          <w:szCs w:val="23"/>
        </w:rPr>
        <w:t>вебверсія</w:t>
      </w:r>
      <w:proofErr w:type="spellEnd"/>
      <w:r w:rsidRPr="00B32919">
        <w:rPr>
          <w:sz w:val="23"/>
          <w:szCs w:val="23"/>
        </w:rPr>
        <w:t xml:space="preserve"> Системи. Професійна адаптація шаблону під мобільні пристрої повинна забезпечувати швидке відображення користувачеві екранних форм. </w:t>
      </w:r>
    </w:p>
    <w:p w14:paraId="59D3E763" w14:textId="1B821DC2" w:rsidR="00BF6592" w:rsidRPr="00B32919" w:rsidRDefault="00BF6592" w:rsidP="002C0832">
      <w:pPr>
        <w:pStyle w:val="21"/>
        <w:rPr>
          <w:sz w:val="23"/>
          <w:szCs w:val="23"/>
        </w:rPr>
      </w:pPr>
      <w:r w:rsidRPr="00B32919">
        <w:rPr>
          <w:sz w:val="23"/>
          <w:szCs w:val="23"/>
        </w:rPr>
        <w:t>Вимоги до забезпечення конфіденційності в межах надання послуги</w:t>
      </w:r>
    </w:p>
    <w:p w14:paraId="3160B8C7" w14:textId="7D2A17EA" w:rsidR="00BF6592" w:rsidRPr="00B32919" w:rsidRDefault="00BF6592" w:rsidP="00BF6592">
      <w:pPr>
        <w:spacing w:before="60" w:after="160"/>
        <w:ind w:firstLine="709"/>
        <w:jc w:val="both"/>
        <w:rPr>
          <w:sz w:val="23"/>
          <w:szCs w:val="23"/>
        </w:rPr>
      </w:pPr>
      <w:r w:rsidRPr="00B32919">
        <w:rPr>
          <w:sz w:val="23"/>
          <w:szCs w:val="23"/>
        </w:rPr>
        <w:t xml:space="preserve">В межах надання послуги Замовникові з метою запобігання витоку інформації Виконавець повинен підписати Угоду про конфіденційність (NDA). </w:t>
      </w:r>
    </w:p>
    <w:p w14:paraId="669D6EC7" w14:textId="77777777" w:rsidR="00BF6592" w:rsidRPr="00B32919" w:rsidRDefault="00BF6592" w:rsidP="002C0832">
      <w:pPr>
        <w:pStyle w:val="21"/>
        <w:rPr>
          <w:sz w:val="23"/>
          <w:szCs w:val="23"/>
        </w:rPr>
      </w:pPr>
      <w:r w:rsidRPr="00B32919">
        <w:rPr>
          <w:sz w:val="23"/>
          <w:szCs w:val="23"/>
        </w:rPr>
        <w:t>Вимоги до патентної чистоти та майнових прав на об’єкти інтелектуальної власності</w:t>
      </w:r>
    </w:p>
    <w:p w14:paraId="40AFA2E2" w14:textId="77777777" w:rsidR="00BF6592" w:rsidRPr="00B32919" w:rsidRDefault="00BF6592" w:rsidP="00BF6592">
      <w:pPr>
        <w:spacing w:before="60" w:after="60"/>
        <w:ind w:firstLine="709"/>
        <w:jc w:val="both"/>
        <w:rPr>
          <w:sz w:val="23"/>
          <w:szCs w:val="23"/>
        </w:rPr>
      </w:pPr>
      <w:r w:rsidRPr="00B32919">
        <w:rPr>
          <w:sz w:val="23"/>
          <w:szCs w:val="23"/>
        </w:rPr>
        <w:t>Послуга з модернізації ІКС ПЦМС «Київ цифровий» шляхом створення сервісу внутрішніх голосувань для ОСББ/ЖБК надається з обов’язковим та гарантованим виконанням наведених у цьому підрозділі вимог до патентної чистоти.</w:t>
      </w:r>
    </w:p>
    <w:p w14:paraId="2D0882BB" w14:textId="77777777" w:rsidR="00BF6592" w:rsidRPr="00B32919" w:rsidRDefault="00BF6592" w:rsidP="00BF6592">
      <w:pPr>
        <w:widowControl w:val="0"/>
        <w:spacing w:before="60" w:after="60"/>
        <w:ind w:firstLine="709"/>
        <w:jc w:val="both"/>
        <w:rPr>
          <w:sz w:val="23"/>
          <w:szCs w:val="23"/>
        </w:rPr>
      </w:pPr>
      <w:r w:rsidRPr="00B32919">
        <w:rPr>
          <w:sz w:val="23"/>
          <w:szCs w:val="23"/>
        </w:rPr>
        <w:t xml:space="preserve">Результат надання послуги повинен бути таким, щоб його можна було вільно використовувати в будь-якій країні  світу без загрози порушення чинних на території будь-якої країни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B32919">
        <w:rPr>
          <w:sz w:val="23"/>
          <w:szCs w:val="23"/>
        </w:rPr>
        <w:t>свідоцтвами</w:t>
      </w:r>
      <w:proofErr w:type="spellEnd"/>
      <w:r w:rsidRPr="00B32919">
        <w:rPr>
          <w:sz w:val="23"/>
          <w:szCs w:val="23"/>
        </w:rPr>
        <w:t xml:space="preserve">, які належать третім особам, згідно з охоронними документами (патентами) і </w:t>
      </w:r>
      <w:proofErr w:type="spellStart"/>
      <w:r w:rsidRPr="00B32919">
        <w:rPr>
          <w:sz w:val="23"/>
          <w:szCs w:val="23"/>
        </w:rPr>
        <w:t>свідоцтвами</w:t>
      </w:r>
      <w:proofErr w:type="spellEnd"/>
      <w:r w:rsidRPr="00B32919">
        <w:rPr>
          <w:sz w:val="23"/>
          <w:szCs w:val="23"/>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B32919">
        <w:rPr>
          <w:sz w:val="23"/>
          <w:szCs w:val="23"/>
        </w:rPr>
        <w:t>свідоцтв</w:t>
      </w:r>
      <w:proofErr w:type="spellEnd"/>
      <w:r w:rsidRPr="00B32919">
        <w:rPr>
          <w:sz w:val="23"/>
          <w:szCs w:val="23"/>
        </w:rPr>
        <w:t xml:space="preserve"> на технології та/або їх складові на території України (патентна чистота).</w:t>
      </w:r>
    </w:p>
    <w:p w14:paraId="3A8C167A" w14:textId="77777777" w:rsidR="00BF6592" w:rsidRPr="00B32919" w:rsidRDefault="00BF6592" w:rsidP="00BF6592">
      <w:pPr>
        <w:widowControl w:val="0"/>
        <w:spacing w:before="60" w:after="60"/>
        <w:ind w:firstLine="709"/>
        <w:jc w:val="both"/>
        <w:rPr>
          <w:sz w:val="23"/>
          <w:szCs w:val="23"/>
        </w:rPr>
      </w:pPr>
      <w:r w:rsidRPr="00B32919">
        <w:rPr>
          <w:sz w:val="23"/>
          <w:szCs w:val="23"/>
        </w:rPr>
        <w:t>Патентна чистота забезпечується й гарантується Виконавцем.</w:t>
      </w:r>
    </w:p>
    <w:p w14:paraId="2B47184B" w14:textId="77777777" w:rsidR="00BF6592" w:rsidRPr="00B32919" w:rsidRDefault="00BF6592" w:rsidP="00BF6592">
      <w:pPr>
        <w:widowControl w:val="0"/>
        <w:spacing w:before="60" w:after="60"/>
        <w:ind w:firstLine="709"/>
        <w:jc w:val="both"/>
        <w:rPr>
          <w:sz w:val="23"/>
          <w:szCs w:val="23"/>
        </w:rPr>
      </w:pPr>
      <w:r w:rsidRPr="00B32919">
        <w:rPr>
          <w:sz w:val="23"/>
          <w:szCs w:val="23"/>
        </w:rPr>
        <w:t>Усі виключні майнові права інтелектуальної власності на результати послуги, що виконується (надається) за цими Технічними вимогами, повинні бути передані (відчужені) Виконавцем Замовнику.</w:t>
      </w:r>
    </w:p>
    <w:p w14:paraId="617BC425" w14:textId="77777777" w:rsidR="00BF6592" w:rsidRPr="00B32919" w:rsidRDefault="00BF6592" w:rsidP="00BF6592">
      <w:pPr>
        <w:widowControl w:val="0"/>
        <w:spacing w:before="60" w:after="60"/>
        <w:ind w:firstLine="709"/>
        <w:jc w:val="both"/>
        <w:rPr>
          <w:sz w:val="23"/>
          <w:szCs w:val="23"/>
        </w:rPr>
      </w:pPr>
      <w:r w:rsidRPr="00B32919">
        <w:rPr>
          <w:sz w:val="23"/>
          <w:szCs w:val="23"/>
        </w:rPr>
        <w:t>Виконавець зобов’язаний сприяти і надавати необхідну інформацію та документи, які потрібні Замовнику, у випадку здійснення Замовником державної реєстрації майнових прав інтелектуальної власності на результати послуг, що виконуються (надаються) за цими технічними вимогами.</w:t>
      </w:r>
    </w:p>
    <w:p w14:paraId="6420A38B" w14:textId="77777777" w:rsidR="00BF6592" w:rsidRPr="00B32919" w:rsidRDefault="00BF6592" w:rsidP="00BF6592">
      <w:pPr>
        <w:widowControl w:val="0"/>
        <w:spacing w:before="60" w:after="60"/>
        <w:ind w:firstLine="709"/>
        <w:jc w:val="both"/>
        <w:rPr>
          <w:sz w:val="23"/>
          <w:szCs w:val="23"/>
        </w:rPr>
      </w:pPr>
      <w:r w:rsidRPr="00B32919">
        <w:rPr>
          <w:sz w:val="23"/>
          <w:szCs w:val="23"/>
        </w:rPr>
        <w:t>Виконавець повинен гарантувати, що майнові права інтелектуальної власності на результати послуги/етапів послуги не закладені й не є предметом суперечок з третіми особами. Виконавець гарантує, що на момент передачі Замовнику результатів послуги/етапів послуги на виконання укладеного з Замовником договору ним будуть врегульовані всі питання і формальності з творцями та/або виробниками та/або авторами результатів послуги/етапів послуги (в тому числі й питання, пов’язані з виплатою авторської винагороди), а також гарантує, що у творців та/або виробників, та/або авторів результати послуги/етапів послуги відсутні будь-які підстави заперечувати використання майнових прав інтелектуальної власності на результати послуги/етапів послуги Замовником.</w:t>
      </w:r>
    </w:p>
    <w:p w14:paraId="532EFF1C" w14:textId="6A590AB6" w:rsidR="00BF6592" w:rsidRPr="00B32919" w:rsidRDefault="00BF6592" w:rsidP="002C0832">
      <w:pPr>
        <w:pStyle w:val="21"/>
        <w:rPr>
          <w:sz w:val="23"/>
          <w:szCs w:val="23"/>
        </w:rPr>
      </w:pPr>
      <w:r w:rsidRPr="00B32919">
        <w:rPr>
          <w:sz w:val="23"/>
          <w:szCs w:val="23"/>
        </w:rPr>
        <w:lastRenderedPageBreak/>
        <w:t>Вимоги до видів забезпечення</w:t>
      </w:r>
    </w:p>
    <w:p w14:paraId="317DF635" w14:textId="77777777" w:rsidR="00457091" w:rsidRPr="00B32919" w:rsidRDefault="00457091" w:rsidP="002C0832">
      <w:pPr>
        <w:pStyle w:val="3"/>
        <w:rPr>
          <w:sz w:val="23"/>
          <w:szCs w:val="23"/>
        </w:rPr>
      </w:pPr>
      <w:r w:rsidRPr="00B32919">
        <w:rPr>
          <w:sz w:val="23"/>
          <w:szCs w:val="23"/>
        </w:rPr>
        <w:t>Вимоги до інформаційного забезпечення</w:t>
      </w:r>
    </w:p>
    <w:p w14:paraId="485B3036" w14:textId="77777777" w:rsidR="00457091" w:rsidRPr="00B32919" w:rsidRDefault="00457091" w:rsidP="00457091">
      <w:pPr>
        <w:spacing w:after="60"/>
        <w:ind w:firstLine="709"/>
        <w:jc w:val="both"/>
        <w:rPr>
          <w:sz w:val="23"/>
          <w:szCs w:val="23"/>
        </w:rPr>
      </w:pPr>
      <w:r w:rsidRPr="00B32919">
        <w:rPr>
          <w:sz w:val="23"/>
          <w:szCs w:val="23"/>
        </w:rPr>
        <w:t xml:space="preserve">Модернізація ІКС ПЦМС «Київ цифровий» має забезпечувати збереження даних у структурованому вигляді. </w:t>
      </w:r>
    </w:p>
    <w:p w14:paraId="6D55631A" w14:textId="77777777" w:rsidR="00457091" w:rsidRPr="00B32919" w:rsidRDefault="00457091" w:rsidP="00457091">
      <w:pPr>
        <w:spacing w:after="60"/>
        <w:ind w:firstLine="709"/>
        <w:jc w:val="both"/>
        <w:rPr>
          <w:sz w:val="23"/>
          <w:szCs w:val="23"/>
        </w:rPr>
      </w:pPr>
      <w:r w:rsidRPr="00B32919">
        <w:rPr>
          <w:sz w:val="23"/>
          <w:szCs w:val="23"/>
        </w:rPr>
        <w:t>ІКС ПЦМС «Київ цифровий» має використовувати принципи цілісності, контролю, захисту від несанкціонованого доступу, єдності та гнучкості, стандартизації та уніфікації, адаптивності, мінімізації помилок введення-виведення інформації.</w:t>
      </w:r>
    </w:p>
    <w:p w14:paraId="7FC7D454" w14:textId="6F9F8D33" w:rsidR="00457091" w:rsidRPr="00B32919" w:rsidRDefault="00457091" w:rsidP="00457091">
      <w:pPr>
        <w:spacing w:after="60"/>
        <w:ind w:firstLine="709"/>
        <w:jc w:val="both"/>
        <w:rPr>
          <w:sz w:val="23"/>
          <w:szCs w:val="23"/>
        </w:rPr>
      </w:pPr>
      <w:r w:rsidRPr="00B32919">
        <w:rPr>
          <w:sz w:val="23"/>
          <w:szCs w:val="23"/>
        </w:rPr>
        <w:t>Організація оброб</w:t>
      </w:r>
      <w:r w:rsidR="00A13CE4" w:rsidRPr="00B32919">
        <w:rPr>
          <w:sz w:val="23"/>
          <w:szCs w:val="23"/>
        </w:rPr>
        <w:t>лення</w:t>
      </w:r>
      <w:r w:rsidRPr="00B32919">
        <w:rPr>
          <w:sz w:val="23"/>
          <w:szCs w:val="23"/>
        </w:rPr>
        <w:t xml:space="preserve"> даних у модернізованій Системі повинна забезпечити єдність і зберігання інформації, необхідної для вирішення завдань; єдність інформаційних масивів для всіх завдань інформаційних компонентів; однократність введення інформації та її багатоцільове використання; різні методи доступу до даних; </w:t>
      </w:r>
      <w:proofErr w:type="spellStart"/>
      <w:r w:rsidRPr="00B32919">
        <w:rPr>
          <w:sz w:val="23"/>
          <w:szCs w:val="23"/>
        </w:rPr>
        <w:t>низьковитратність</w:t>
      </w:r>
      <w:proofErr w:type="spellEnd"/>
      <w:r w:rsidRPr="00B32919">
        <w:rPr>
          <w:sz w:val="23"/>
          <w:szCs w:val="23"/>
        </w:rPr>
        <w:t xml:space="preserve"> зберігання та використання даних, а також внесення змін до даних.</w:t>
      </w:r>
    </w:p>
    <w:p w14:paraId="4CFDB96D" w14:textId="77777777" w:rsidR="00BF6592" w:rsidRPr="00B32919" w:rsidRDefault="00BF6592" w:rsidP="00DE473C">
      <w:pPr>
        <w:pStyle w:val="3"/>
        <w:rPr>
          <w:sz w:val="23"/>
          <w:szCs w:val="23"/>
        </w:rPr>
      </w:pPr>
      <w:r w:rsidRPr="00B32919">
        <w:rPr>
          <w:sz w:val="23"/>
          <w:szCs w:val="23"/>
        </w:rPr>
        <w:t>Прикладне програмне забезпечення та документація</w:t>
      </w:r>
    </w:p>
    <w:p w14:paraId="3CBF65C9" w14:textId="77777777" w:rsidR="00BF6592" w:rsidRPr="00B32919" w:rsidRDefault="00BF6592" w:rsidP="00DE473C">
      <w:pPr>
        <w:tabs>
          <w:tab w:val="left" w:pos="1134"/>
        </w:tabs>
        <w:spacing w:after="60"/>
        <w:ind w:firstLine="709"/>
        <w:jc w:val="both"/>
        <w:rPr>
          <w:sz w:val="23"/>
          <w:szCs w:val="23"/>
        </w:rPr>
      </w:pPr>
      <w:r w:rsidRPr="00B32919">
        <w:rPr>
          <w:sz w:val="23"/>
          <w:szCs w:val="23"/>
        </w:rPr>
        <w:t>Виконавець здійснює заходи з модернізації Системи шляхом створення сервісу внутрішніх голосувань для ОСББ/ЖБК відповідно до Технічного завдання на модернізацію ІКС ПЦМС «Київ цифровий» шляхом створення сервісу внутрішніх голосувань для ОСББ/ЖБК.</w:t>
      </w:r>
    </w:p>
    <w:p w14:paraId="15B0AC09" w14:textId="77777777" w:rsidR="00BF6592" w:rsidRPr="00B32919" w:rsidRDefault="00BF6592" w:rsidP="00DE473C">
      <w:pPr>
        <w:tabs>
          <w:tab w:val="left" w:pos="1134"/>
        </w:tabs>
        <w:spacing w:after="60"/>
        <w:ind w:firstLine="709"/>
        <w:jc w:val="both"/>
        <w:rPr>
          <w:sz w:val="23"/>
          <w:szCs w:val="23"/>
        </w:rPr>
      </w:pPr>
      <w:r w:rsidRPr="00B32919">
        <w:rPr>
          <w:sz w:val="23"/>
          <w:szCs w:val="23"/>
        </w:rPr>
        <w:t>До прикладного програмного забезпечення у цьому документі відноситься ПЗ, що розробляється в межах модернізації ІКС ПЦМС «Київ цифровий».</w:t>
      </w:r>
    </w:p>
    <w:p w14:paraId="35C48AD8" w14:textId="5CD89D8F" w:rsidR="00BF6592" w:rsidRPr="00B32919" w:rsidRDefault="00BF6592" w:rsidP="00DE473C">
      <w:pPr>
        <w:tabs>
          <w:tab w:val="left" w:pos="1134"/>
        </w:tabs>
        <w:spacing w:after="60"/>
        <w:ind w:firstLine="709"/>
        <w:jc w:val="both"/>
        <w:rPr>
          <w:sz w:val="23"/>
          <w:szCs w:val="23"/>
        </w:rPr>
      </w:pPr>
      <w:r w:rsidRPr="00B32919">
        <w:rPr>
          <w:sz w:val="23"/>
          <w:szCs w:val="23"/>
        </w:rPr>
        <w:t xml:space="preserve">ППЗ має бути передане Виконавцем Замовникові у вигляді, який однозначно визначає </w:t>
      </w:r>
      <w:proofErr w:type="spellStart"/>
      <w:r w:rsidRPr="00B32919">
        <w:rPr>
          <w:sz w:val="23"/>
          <w:szCs w:val="23"/>
        </w:rPr>
        <w:t>версійність</w:t>
      </w:r>
      <w:proofErr w:type="spellEnd"/>
      <w:r w:rsidRPr="00B32919">
        <w:rPr>
          <w:sz w:val="23"/>
          <w:szCs w:val="23"/>
        </w:rPr>
        <w:t xml:space="preserve"> продукту</w:t>
      </w:r>
      <w:r w:rsidR="00DE473C" w:rsidRPr="00B32919">
        <w:rPr>
          <w:sz w:val="23"/>
          <w:szCs w:val="23"/>
        </w:rPr>
        <w:t xml:space="preserve"> і</w:t>
      </w:r>
      <w:r w:rsidRPr="00B32919">
        <w:rPr>
          <w:sz w:val="23"/>
          <w:szCs w:val="23"/>
        </w:rPr>
        <w:t xml:space="preserve"> підтверджує його авторство </w:t>
      </w:r>
      <w:r w:rsidR="00DE473C" w:rsidRPr="00B32919">
        <w:rPr>
          <w:sz w:val="23"/>
          <w:szCs w:val="23"/>
        </w:rPr>
        <w:t>й</w:t>
      </w:r>
      <w:r w:rsidRPr="00B32919">
        <w:rPr>
          <w:sz w:val="23"/>
          <w:szCs w:val="23"/>
        </w:rPr>
        <w:t xml:space="preserve"> цілісність. До складу документації має входити перелік файлів ППЗ, яке передається, з відміткою про їх </w:t>
      </w:r>
      <w:proofErr w:type="spellStart"/>
      <w:r w:rsidRPr="00B32919">
        <w:rPr>
          <w:sz w:val="23"/>
          <w:szCs w:val="23"/>
        </w:rPr>
        <w:t>версійність</w:t>
      </w:r>
      <w:proofErr w:type="spellEnd"/>
      <w:r w:rsidRPr="00B32919">
        <w:rPr>
          <w:sz w:val="23"/>
          <w:szCs w:val="23"/>
        </w:rPr>
        <w:t>.</w:t>
      </w:r>
    </w:p>
    <w:p w14:paraId="500F5570" w14:textId="0E37D21C" w:rsidR="00BF6592" w:rsidRPr="00B32919" w:rsidRDefault="00BF6592" w:rsidP="00DE473C">
      <w:pPr>
        <w:tabs>
          <w:tab w:val="left" w:pos="1134"/>
        </w:tabs>
        <w:spacing w:after="60"/>
        <w:ind w:firstLine="709"/>
        <w:jc w:val="both"/>
        <w:rPr>
          <w:sz w:val="23"/>
          <w:szCs w:val="23"/>
        </w:rPr>
      </w:pPr>
      <w:r w:rsidRPr="00B32919">
        <w:rPr>
          <w:sz w:val="23"/>
          <w:szCs w:val="23"/>
        </w:rPr>
        <w:t xml:space="preserve">Код зі складу ППЗ має бути розміщений у вказаному </w:t>
      </w:r>
      <w:proofErr w:type="spellStart"/>
      <w:r w:rsidRPr="00B32919">
        <w:rPr>
          <w:sz w:val="23"/>
          <w:szCs w:val="23"/>
        </w:rPr>
        <w:t>репозиторії</w:t>
      </w:r>
      <w:proofErr w:type="spellEnd"/>
      <w:r w:rsidRPr="00B32919">
        <w:rPr>
          <w:sz w:val="23"/>
          <w:szCs w:val="23"/>
        </w:rPr>
        <w:t xml:space="preserve"> Замовника.</w:t>
      </w:r>
    </w:p>
    <w:p w14:paraId="774D82C6" w14:textId="77777777" w:rsidR="00BF6592" w:rsidRPr="00B32919" w:rsidRDefault="00BF6592" w:rsidP="00DE473C">
      <w:pPr>
        <w:pStyle w:val="3"/>
        <w:rPr>
          <w:sz w:val="23"/>
          <w:szCs w:val="23"/>
        </w:rPr>
      </w:pPr>
      <w:r w:rsidRPr="00B32919">
        <w:rPr>
          <w:sz w:val="23"/>
          <w:szCs w:val="23"/>
        </w:rPr>
        <w:t>Математичне забезпечення</w:t>
      </w:r>
    </w:p>
    <w:p w14:paraId="739EE501" w14:textId="77777777" w:rsidR="00BF6592" w:rsidRPr="00B32919" w:rsidRDefault="00BF6592" w:rsidP="00DE473C">
      <w:pPr>
        <w:tabs>
          <w:tab w:val="left" w:pos="1134"/>
        </w:tabs>
        <w:spacing w:after="160"/>
        <w:ind w:firstLine="709"/>
        <w:contextualSpacing/>
        <w:jc w:val="both"/>
        <w:rPr>
          <w:sz w:val="23"/>
          <w:szCs w:val="23"/>
        </w:rPr>
      </w:pPr>
      <w:r w:rsidRPr="00B32919">
        <w:rPr>
          <w:sz w:val="23"/>
          <w:szCs w:val="23"/>
        </w:rPr>
        <w:t>Вимоги до математичного забезпечення не висуваються.</w:t>
      </w:r>
    </w:p>
    <w:p w14:paraId="31C459F7" w14:textId="77777777" w:rsidR="00BF6592" w:rsidRPr="00B32919" w:rsidRDefault="00BF6592" w:rsidP="00DE473C">
      <w:pPr>
        <w:pStyle w:val="3"/>
        <w:rPr>
          <w:sz w:val="23"/>
          <w:szCs w:val="23"/>
        </w:rPr>
      </w:pPr>
      <w:r w:rsidRPr="00B32919">
        <w:rPr>
          <w:sz w:val="23"/>
          <w:szCs w:val="23"/>
        </w:rPr>
        <w:t>Лінгвістичне забезпечення</w:t>
      </w:r>
    </w:p>
    <w:p w14:paraId="54BC2348" w14:textId="77777777" w:rsidR="00BF6592" w:rsidRPr="00B32919" w:rsidRDefault="00BF6592" w:rsidP="00DE473C">
      <w:pPr>
        <w:tabs>
          <w:tab w:val="left" w:pos="1134"/>
        </w:tabs>
        <w:spacing w:after="160"/>
        <w:ind w:firstLine="709"/>
        <w:contextualSpacing/>
        <w:jc w:val="both"/>
        <w:rPr>
          <w:sz w:val="23"/>
          <w:szCs w:val="23"/>
        </w:rPr>
      </w:pPr>
      <w:proofErr w:type="spellStart"/>
      <w:r w:rsidRPr="00B32919">
        <w:rPr>
          <w:sz w:val="23"/>
          <w:szCs w:val="23"/>
        </w:rPr>
        <w:t>Мовні</w:t>
      </w:r>
      <w:proofErr w:type="spellEnd"/>
      <w:r w:rsidRPr="00B32919">
        <w:rPr>
          <w:sz w:val="23"/>
          <w:szCs w:val="23"/>
        </w:rPr>
        <w:t xml:space="preserve"> засоби програмування мають обиратися Виконавцем з урахуванням існуючих рішень ІКС ПЦМС «Київ цифровий». </w:t>
      </w:r>
    </w:p>
    <w:p w14:paraId="50A27718" w14:textId="77777777" w:rsidR="00BF6592" w:rsidRPr="00B32919" w:rsidRDefault="00BF6592" w:rsidP="00DE473C">
      <w:pPr>
        <w:pStyle w:val="3"/>
        <w:rPr>
          <w:sz w:val="23"/>
          <w:szCs w:val="23"/>
        </w:rPr>
      </w:pPr>
      <w:r w:rsidRPr="00B32919">
        <w:rPr>
          <w:sz w:val="23"/>
          <w:szCs w:val="23"/>
        </w:rPr>
        <w:t>Організаційне забезпечення</w:t>
      </w:r>
    </w:p>
    <w:p w14:paraId="03BFA9D1" w14:textId="77777777" w:rsidR="00BF6592" w:rsidRPr="00B32919" w:rsidRDefault="00BF6592" w:rsidP="00DE473C">
      <w:pPr>
        <w:tabs>
          <w:tab w:val="left" w:pos="1134"/>
        </w:tabs>
        <w:spacing w:after="160"/>
        <w:ind w:firstLine="709"/>
        <w:contextualSpacing/>
        <w:jc w:val="both"/>
        <w:rPr>
          <w:sz w:val="23"/>
          <w:szCs w:val="23"/>
        </w:rPr>
      </w:pPr>
      <w:r w:rsidRPr="00B32919">
        <w:rPr>
          <w:sz w:val="23"/>
          <w:szCs w:val="23"/>
        </w:rPr>
        <w:t>Організаційне забезпечення модернізації ІКС ПЦМС «Київ цифровий» має включати документи, які відображатимуть автоматизований технологічний процес обробки інформації та регламентуватимуть діяльність користувачів.</w:t>
      </w:r>
    </w:p>
    <w:p w14:paraId="6AE25F16" w14:textId="77777777" w:rsidR="00BF6592" w:rsidRPr="00B32919" w:rsidRDefault="00BF6592" w:rsidP="00DE473C">
      <w:pPr>
        <w:pStyle w:val="11"/>
        <w:rPr>
          <w:sz w:val="23"/>
          <w:szCs w:val="23"/>
        </w:rPr>
      </w:pPr>
      <w:r w:rsidRPr="00B32919">
        <w:rPr>
          <w:sz w:val="23"/>
          <w:szCs w:val="23"/>
        </w:rPr>
        <w:t xml:space="preserve">СКЛАД І ЗМІСТ ПОСЛУГИ З МОДЕРНІЗАЦІЇ системи </w:t>
      </w:r>
    </w:p>
    <w:p w14:paraId="0966B69F" w14:textId="77777777" w:rsidR="00BF6592" w:rsidRPr="00B32919" w:rsidRDefault="00BF6592" w:rsidP="00DE473C">
      <w:pPr>
        <w:pStyle w:val="21"/>
        <w:rPr>
          <w:sz w:val="23"/>
          <w:szCs w:val="23"/>
        </w:rPr>
      </w:pPr>
      <w:bookmarkStart w:id="19" w:name="_Toc523948661"/>
      <w:r w:rsidRPr="00B32919">
        <w:rPr>
          <w:sz w:val="23"/>
          <w:szCs w:val="23"/>
        </w:rPr>
        <w:t>Склад і зміст послуги, що надається Виконавцем</w:t>
      </w:r>
      <w:bookmarkEnd w:id="19"/>
    </w:p>
    <w:p w14:paraId="4478AD54" w14:textId="77777777" w:rsidR="00BF6592" w:rsidRPr="00B32919" w:rsidRDefault="00BF6592" w:rsidP="00BF6592">
      <w:pPr>
        <w:spacing w:after="60"/>
        <w:ind w:firstLine="720"/>
        <w:jc w:val="both"/>
        <w:rPr>
          <w:sz w:val="23"/>
          <w:szCs w:val="23"/>
        </w:rPr>
      </w:pPr>
      <w:r w:rsidRPr="00B32919">
        <w:rPr>
          <w:sz w:val="23"/>
          <w:szCs w:val="23"/>
        </w:rPr>
        <w:t>Послуга складається з:</w:t>
      </w:r>
    </w:p>
    <w:p w14:paraId="649E58DD" w14:textId="2C79ADE2"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 xml:space="preserve">Проведення обстеження діючої ІКС ПЦМС «Київ цифровий» </w:t>
      </w:r>
      <w:r w:rsidR="00D96097" w:rsidRPr="00B32919">
        <w:rPr>
          <w:sz w:val="23"/>
          <w:szCs w:val="23"/>
        </w:rPr>
        <w:t>і</w:t>
      </w:r>
      <w:r w:rsidRPr="00B32919">
        <w:rPr>
          <w:sz w:val="23"/>
          <w:szCs w:val="23"/>
        </w:rPr>
        <w:t xml:space="preserve"> ознайомлення з наявною технічною, програмною та експлуатаційною документацією.</w:t>
      </w:r>
    </w:p>
    <w:p w14:paraId="29C3FEF6" w14:textId="21EA6228"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Розроб</w:t>
      </w:r>
      <w:r w:rsidR="00D96097" w:rsidRPr="00B32919">
        <w:rPr>
          <w:sz w:val="23"/>
          <w:szCs w:val="23"/>
        </w:rPr>
        <w:t>лення</w:t>
      </w:r>
      <w:r w:rsidRPr="00B32919">
        <w:rPr>
          <w:sz w:val="23"/>
          <w:szCs w:val="23"/>
        </w:rPr>
        <w:t xml:space="preserve"> </w:t>
      </w:r>
      <w:r w:rsidR="00D96097" w:rsidRPr="00B32919">
        <w:rPr>
          <w:sz w:val="23"/>
          <w:szCs w:val="23"/>
        </w:rPr>
        <w:t>Т</w:t>
      </w:r>
      <w:r w:rsidRPr="00B32919">
        <w:rPr>
          <w:sz w:val="23"/>
          <w:szCs w:val="23"/>
        </w:rPr>
        <w:t xml:space="preserve">ехнічного завдання на модернізацію ІКС ПЦМС «Київ цифровий» шляхом створення сервісу внутрішніх голосувань для ОСББ/ЖБК, узгодження </w:t>
      </w:r>
      <w:r w:rsidR="00D96097" w:rsidRPr="00B32919">
        <w:rPr>
          <w:sz w:val="23"/>
          <w:szCs w:val="23"/>
        </w:rPr>
        <w:t>його і</w:t>
      </w:r>
      <w:r w:rsidRPr="00B32919">
        <w:rPr>
          <w:sz w:val="23"/>
          <w:szCs w:val="23"/>
        </w:rPr>
        <w:t>з Замовником, розроб</w:t>
      </w:r>
      <w:r w:rsidR="00D96097" w:rsidRPr="00B32919">
        <w:rPr>
          <w:sz w:val="23"/>
          <w:szCs w:val="23"/>
        </w:rPr>
        <w:t>лення</w:t>
      </w:r>
      <w:r w:rsidRPr="00B32919">
        <w:rPr>
          <w:sz w:val="23"/>
          <w:szCs w:val="23"/>
        </w:rPr>
        <w:t xml:space="preserve"> </w:t>
      </w:r>
      <w:proofErr w:type="spellStart"/>
      <w:r w:rsidRPr="00B32919">
        <w:rPr>
          <w:sz w:val="23"/>
          <w:szCs w:val="23"/>
        </w:rPr>
        <w:t>техноробочого</w:t>
      </w:r>
      <w:proofErr w:type="spellEnd"/>
      <w:r w:rsidRPr="00B32919">
        <w:rPr>
          <w:sz w:val="23"/>
          <w:szCs w:val="23"/>
        </w:rPr>
        <w:t xml:space="preserve"> проєкту на модернізацію ІКС ПЦМС «Київ цифровий» шляхом створення сервісу внутрішніх голосувань для ОСББ/ЖБК відповідно до вимог </w:t>
      </w:r>
      <w:r w:rsidR="00D96097" w:rsidRPr="00B32919">
        <w:rPr>
          <w:sz w:val="23"/>
          <w:szCs w:val="23"/>
        </w:rPr>
        <w:t>підр</w:t>
      </w:r>
      <w:r w:rsidRPr="00B32919">
        <w:rPr>
          <w:sz w:val="23"/>
          <w:szCs w:val="23"/>
        </w:rPr>
        <w:t xml:space="preserve">озділу </w:t>
      </w:r>
      <w:r w:rsidRPr="00B32919">
        <w:rPr>
          <w:sz w:val="23"/>
          <w:szCs w:val="23"/>
          <w:shd w:val="clear" w:color="auto" w:fill="E6E6E6"/>
        </w:rPr>
        <w:fldChar w:fldCharType="begin"/>
      </w:r>
      <w:r w:rsidRPr="00B32919">
        <w:rPr>
          <w:sz w:val="23"/>
          <w:szCs w:val="23"/>
        </w:rPr>
        <w:instrText xml:space="preserve"> REF _Ref103098736 \n \h  \* MERGEFORMAT </w:instrText>
      </w:r>
      <w:r w:rsidRPr="00B32919">
        <w:rPr>
          <w:sz w:val="23"/>
          <w:szCs w:val="23"/>
          <w:shd w:val="clear" w:color="auto" w:fill="E6E6E6"/>
        </w:rPr>
      </w:r>
      <w:r w:rsidRPr="00B32919">
        <w:rPr>
          <w:sz w:val="23"/>
          <w:szCs w:val="23"/>
          <w:shd w:val="clear" w:color="auto" w:fill="E6E6E6"/>
        </w:rPr>
        <w:fldChar w:fldCharType="separate"/>
      </w:r>
      <w:r w:rsidR="00523E4E">
        <w:rPr>
          <w:sz w:val="23"/>
          <w:szCs w:val="23"/>
        </w:rPr>
        <w:t>5.2</w:t>
      </w:r>
      <w:r w:rsidRPr="00B32919">
        <w:rPr>
          <w:sz w:val="23"/>
          <w:szCs w:val="23"/>
          <w:shd w:val="clear" w:color="auto" w:fill="E6E6E6"/>
        </w:rPr>
        <w:fldChar w:fldCharType="end"/>
      </w:r>
      <w:r w:rsidRPr="00B32919">
        <w:rPr>
          <w:sz w:val="23"/>
          <w:szCs w:val="23"/>
        </w:rPr>
        <w:t xml:space="preserve"> «Вимоги до документального забезпечення» цих Технічних вимог.</w:t>
      </w:r>
    </w:p>
    <w:p w14:paraId="5F18F3B0" w14:textId="6364215F"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lastRenderedPageBreak/>
        <w:t>Розроб</w:t>
      </w:r>
      <w:r w:rsidR="00D96097" w:rsidRPr="00B32919">
        <w:rPr>
          <w:sz w:val="23"/>
          <w:szCs w:val="23"/>
        </w:rPr>
        <w:t>лення</w:t>
      </w:r>
      <w:r w:rsidRPr="00B32919">
        <w:rPr>
          <w:sz w:val="23"/>
          <w:szCs w:val="23"/>
        </w:rPr>
        <w:t xml:space="preserve"> програмного забезпечення Системи відповідно до Технічного завдання на модернізацію ІКС ПЦМС «Київ цифровий» шляхом створення сервісу внутрішніх голосувань для ОСББ/ЖБК.</w:t>
      </w:r>
    </w:p>
    <w:p w14:paraId="5B499C59" w14:textId="52E469D0" w:rsidR="00BF6592" w:rsidRPr="00B32919" w:rsidRDefault="00BF6592" w:rsidP="00BF6592">
      <w:pPr>
        <w:numPr>
          <w:ilvl w:val="6"/>
          <w:numId w:val="66"/>
        </w:numPr>
        <w:tabs>
          <w:tab w:val="left" w:pos="993"/>
        </w:tabs>
        <w:spacing w:after="160"/>
        <w:ind w:left="0" w:firstLine="709"/>
        <w:contextualSpacing/>
        <w:jc w:val="both"/>
        <w:rPr>
          <w:sz w:val="23"/>
          <w:szCs w:val="23"/>
        </w:rPr>
      </w:pPr>
      <w:r w:rsidRPr="00B32919">
        <w:rPr>
          <w:sz w:val="23"/>
          <w:szCs w:val="23"/>
        </w:rPr>
        <w:t xml:space="preserve">Передача Замовникові вихідного програмного коду модернізованого програмного забезпечення ІКС ПЦМС «Київ цифровий» відповідно до </w:t>
      </w:r>
      <w:r w:rsidR="00D96097" w:rsidRPr="00B32919">
        <w:rPr>
          <w:sz w:val="23"/>
          <w:szCs w:val="23"/>
        </w:rPr>
        <w:t xml:space="preserve">пункту </w:t>
      </w:r>
      <w:r w:rsidRPr="00B32919">
        <w:rPr>
          <w:sz w:val="23"/>
          <w:szCs w:val="23"/>
        </w:rPr>
        <w:t xml:space="preserve">4.10.1 «Прикладне програмне забезпечення та документація» цих Технічних вимог та розміщення в </w:t>
      </w:r>
      <w:proofErr w:type="spellStart"/>
      <w:r w:rsidRPr="00B32919">
        <w:rPr>
          <w:sz w:val="23"/>
          <w:szCs w:val="23"/>
        </w:rPr>
        <w:t>репозиторії</w:t>
      </w:r>
      <w:proofErr w:type="spellEnd"/>
      <w:r w:rsidRPr="00B32919">
        <w:rPr>
          <w:sz w:val="23"/>
          <w:szCs w:val="23"/>
        </w:rPr>
        <w:t xml:space="preserve"> Замовника за посиланням: bitbucket.kyivcity.gov.ua.</w:t>
      </w:r>
    </w:p>
    <w:p w14:paraId="31FFF460" w14:textId="77777777" w:rsidR="00BF6592" w:rsidRPr="00B32919" w:rsidRDefault="00BF6592" w:rsidP="00BF6592">
      <w:pPr>
        <w:numPr>
          <w:ilvl w:val="6"/>
          <w:numId w:val="66"/>
        </w:numPr>
        <w:tabs>
          <w:tab w:val="left" w:pos="993"/>
        </w:tabs>
        <w:spacing w:after="60"/>
        <w:ind w:left="0" w:firstLine="709"/>
        <w:contextualSpacing/>
        <w:jc w:val="both"/>
        <w:rPr>
          <w:sz w:val="23"/>
          <w:szCs w:val="23"/>
        </w:rPr>
      </w:pPr>
      <w:r w:rsidRPr="00B32919">
        <w:rPr>
          <w:sz w:val="23"/>
          <w:szCs w:val="23"/>
        </w:rPr>
        <w:t>Розгортання модернізованого програмного забезпечення ІКС ПЦМС «Київ цифровий» на тестовому середовищі Замовника, виконання пусконалагоджувальних робіт.</w:t>
      </w:r>
    </w:p>
    <w:p w14:paraId="434ECBE2" w14:textId="154BC52E" w:rsidR="00BF6592" w:rsidRPr="00B32919" w:rsidRDefault="00D96097" w:rsidP="00BF6592">
      <w:pPr>
        <w:numPr>
          <w:ilvl w:val="6"/>
          <w:numId w:val="66"/>
        </w:numPr>
        <w:tabs>
          <w:tab w:val="left" w:pos="993"/>
        </w:tabs>
        <w:spacing w:after="60"/>
        <w:ind w:left="0" w:firstLine="709"/>
        <w:contextualSpacing/>
        <w:jc w:val="both"/>
        <w:rPr>
          <w:sz w:val="23"/>
          <w:szCs w:val="23"/>
        </w:rPr>
      </w:pPr>
      <w:r w:rsidRPr="00B32919">
        <w:rPr>
          <w:sz w:val="23"/>
          <w:szCs w:val="23"/>
        </w:rPr>
        <w:t>Участь у проведенні п</w:t>
      </w:r>
      <w:r w:rsidR="00BF6592" w:rsidRPr="00B32919">
        <w:rPr>
          <w:sz w:val="23"/>
          <w:szCs w:val="23"/>
        </w:rPr>
        <w:t>опередні</w:t>
      </w:r>
      <w:r w:rsidRPr="00B32919">
        <w:rPr>
          <w:sz w:val="23"/>
          <w:szCs w:val="23"/>
        </w:rPr>
        <w:t>х</w:t>
      </w:r>
      <w:r w:rsidR="00BF6592" w:rsidRPr="00B32919">
        <w:rPr>
          <w:sz w:val="23"/>
          <w:szCs w:val="23"/>
        </w:rPr>
        <w:t xml:space="preserve"> випробуван</w:t>
      </w:r>
      <w:r w:rsidRPr="00B32919">
        <w:rPr>
          <w:sz w:val="23"/>
          <w:szCs w:val="23"/>
        </w:rPr>
        <w:t>ь</w:t>
      </w:r>
      <w:r w:rsidR="00BF6592" w:rsidRPr="00B32919">
        <w:rPr>
          <w:sz w:val="23"/>
          <w:szCs w:val="23"/>
        </w:rPr>
        <w:t xml:space="preserve"> та дослідн</w:t>
      </w:r>
      <w:r w:rsidRPr="00B32919">
        <w:rPr>
          <w:sz w:val="23"/>
          <w:szCs w:val="23"/>
        </w:rPr>
        <w:t>ої</w:t>
      </w:r>
      <w:r w:rsidR="00BF6592" w:rsidRPr="00B32919">
        <w:rPr>
          <w:sz w:val="23"/>
          <w:szCs w:val="23"/>
        </w:rPr>
        <w:t xml:space="preserve"> експлуатаці</w:t>
      </w:r>
      <w:r w:rsidRPr="00B32919">
        <w:rPr>
          <w:sz w:val="23"/>
          <w:szCs w:val="23"/>
        </w:rPr>
        <w:t>ї</w:t>
      </w:r>
      <w:r w:rsidR="00BF6592" w:rsidRPr="00B32919">
        <w:rPr>
          <w:sz w:val="23"/>
          <w:szCs w:val="23"/>
        </w:rPr>
        <w:t xml:space="preserve"> ІКС ПЦМС «Київ цифровий». </w:t>
      </w:r>
    </w:p>
    <w:p w14:paraId="40F0821B" w14:textId="16D8455D"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 xml:space="preserve">Попередні випробування і дослідна експлуатація ІКС ПЦМС «Київ цифровий» проводяться представниками Замовника із залученням Виконавця відповідно до вимог документа «Програма та методика випробувань ІКС ПЦМС «Київ цифровий» (у частині створення сервісу)». </w:t>
      </w:r>
    </w:p>
    <w:p w14:paraId="65BC19F3" w14:textId="77777777"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Результати випробувань оформляються протоколами відповідних випробувань за підписами представників Замовника та Виконавця, додатком до протоколу випробувань повинен бути звіт з випробувань.</w:t>
      </w:r>
    </w:p>
    <w:p w14:paraId="7C3C7ECD" w14:textId="77777777"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Результати надання послуг приймаються комісією Замовника. До участі у прийманні наданих послуг залучаються представники Виконавця.</w:t>
      </w:r>
    </w:p>
    <w:p w14:paraId="37D98485" w14:textId="01E9B77D" w:rsidR="00BF6592" w:rsidRPr="00B32919" w:rsidRDefault="00BF6592" w:rsidP="00BF6592">
      <w:pPr>
        <w:tabs>
          <w:tab w:val="left" w:pos="993"/>
        </w:tabs>
        <w:spacing w:before="60" w:after="60"/>
        <w:ind w:firstLine="709"/>
        <w:contextualSpacing/>
        <w:jc w:val="both"/>
        <w:rPr>
          <w:sz w:val="23"/>
          <w:szCs w:val="23"/>
        </w:rPr>
      </w:pPr>
      <w:r w:rsidRPr="00B32919">
        <w:rPr>
          <w:sz w:val="23"/>
          <w:szCs w:val="23"/>
        </w:rPr>
        <w:t>Після прийняття комісією Замовника послуги, що надається Виконавцем, модернізована ІКС ПЦМС «Київ цифровий» зі створеним сервісом стає доступною для загального використання користувачами мобільного додатк</w:t>
      </w:r>
      <w:r w:rsidR="00D96097" w:rsidRPr="00B32919">
        <w:rPr>
          <w:sz w:val="23"/>
          <w:szCs w:val="23"/>
        </w:rPr>
        <w:t>а</w:t>
      </w:r>
      <w:r w:rsidRPr="00B32919">
        <w:rPr>
          <w:sz w:val="23"/>
          <w:szCs w:val="23"/>
        </w:rPr>
        <w:t xml:space="preserve"> «Київ цифровий»</w:t>
      </w:r>
    </w:p>
    <w:p w14:paraId="2EBDBA82" w14:textId="77777777" w:rsidR="00BF6592" w:rsidRPr="00B32919" w:rsidRDefault="00BF6592" w:rsidP="002C0832">
      <w:pPr>
        <w:pStyle w:val="21"/>
        <w:rPr>
          <w:sz w:val="23"/>
          <w:szCs w:val="23"/>
        </w:rPr>
      </w:pPr>
      <w:bookmarkStart w:id="20" w:name="_Toc500237385"/>
      <w:bookmarkStart w:id="21" w:name="_Ref103098736"/>
      <w:r w:rsidRPr="00B32919">
        <w:rPr>
          <w:sz w:val="23"/>
          <w:szCs w:val="23"/>
        </w:rPr>
        <w:t>Вимоги до документального забезпечення</w:t>
      </w:r>
      <w:bookmarkEnd w:id="20"/>
      <w:bookmarkEnd w:id="21"/>
    </w:p>
    <w:p w14:paraId="3FA8DF0C" w14:textId="77777777" w:rsidR="00BF6592" w:rsidRPr="00B32919" w:rsidRDefault="00BF6592" w:rsidP="00BF6592">
      <w:pPr>
        <w:spacing w:after="60"/>
        <w:ind w:firstLine="720"/>
        <w:jc w:val="both"/>
        <w:rPr>
          <w:sz w:val="23"/>
          <w:szCs w:val="23"/>
        </w:rPr>
      </w:pPr>
      <w:r w:rsidRPr="00B32919">
        <w:rPr>
          <w:sz w:val="23"/>
          <w:szCs w:val="23"/>
        </w:rPr>
        <w:t>До складу документації</w:t>
      </w:r>
      <w:r w:rsidRPr="00B32919">
        <w:rPr>
          <w:b/>
          <w:bCs/>
          <w:sz w:val="23"/>
          <w:szCs w:val="23"/>
        </w:rPr>
        <w:t xml:space="preserve"> </w:t>
      </w:r>
      <w:r w:rsidRPr="00B32919">
        <w:rPr>
          <w:sz w:val="23"/>
          <w:szCs w:val="23"/>
        </w:rPr>
        <w:t>повинні входити:</w:t>
      </w:r>
    </w:p>
    <w:p w14:paraId="4C81B6AF" w14:textId="29DD674F" w:rsidR="00BF6592" w:rsidRPr="00B32919" w:rsidRDefault="00D96097" w:rsidP="0080410A">
      <w:pPr>
        <w:numPr>
          <w:ilvl w:val="0"/>
          <w:numId w:val="99"/>
        </w:numPr>
        <w:tabs>
          <w:tab w:val="left" w:pos="993"/>
        </w:tabs>
        <w:spacing w:after="160"/>
        <w:ind w:left="0" w:firstLine="709"/>
        <w:contextualSpacing/>
        <w:jc w:val="both"/>
        <w:rPr>
          <w:sz w:val="23"/>
          <w:szCs w:val="23"/>
        </w:rPr>
      </w:pPr>
      <w:r w:rsidRPr="00B32919">
        <w:rPr>
          <w:sz w:val="23"/>
          <w:szCs w:val="23"/>
        </w:rPr>
        <w:t>«</w:t>
      </w:r>
      <w:r w:rsidR="00BF6592" w:rsidRPr="00B32919">
        <w:rPr>
          <w:sz w:val="23"/>
          <w:szCs w:val="23"/>
        </w:rPr>
        <w:t>Технічне завдання на модернізацію ІКС ПЦМС «Київ цифровий» шляхом створення сервісу внутрішніх голосувань для ОСББ/ЖБК</w:t>
      </w:r>
      <w:r w:rsidRPr="00B32919">
        <w:rPr>
          <w:sz w:val="23"/>
          <w:szCs w:val="23"/>
        </w:rPr>
        <w:t>»</w:t>
      </w:r>
      <w:r w:rsidR="00BF6592" w:rsidRPr="00B32919">
        <w:rPr>
          <w:sz w:val="23"/>
          <w:szCs w:val="23"/>
        </w:rPr>
        <w:t>.</w:t>
      </w:r>
    </w:p>
    <w:p w14:paraId="274A43EC" w14:textId="0B3992BC"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 xml:space="preserve">Пояснювальна записка до </w:t>
      </w:r>
      <w:proofErr w:type="spellStart"/>
      <w:r w:rsidR="00BF6592" w:rsidRPr="00B32919">
        <w:rPr>
          <w:sz w:val="23"/>
          <w:szCs w:val="23"/>
        </w:rPr>
        <w:t>техноробочого</w:t>
      </w:r>
      <w:proofErr w:type="spellEnd"/>
      <w:r w:rsidR="00BF6592" w:rsidRPr="00B32919">
        <w:rPr>
          <w:sz w:val="23"/>
          <w:szCs w:val="23"/>
        </w:rPr>
        <w:t xml:space="preserve"> проєкту</w:t>
      </w:r>
      <w:r w:rsidRPr="00B32919">
        <w:rPr>
          <w:sz w:val="23"/>
          <w:szCs w:val="23"/>
        </w:rPr>
        <w:t>»</w:t>
      </w:r>
      <w:r w:rsidR="00BF6592" w:rsidRPr="00B32919">
        <w:rPr>
          <w:sz w:val="23"/>
          <w:szCs w:val="23"/>
        </w:rPr>
        <w:t>, яка повинна містити, серед іншого</w:t>
      </w:r>
      <w:r w:rsidRPr="00B32919">
        <w:rPr>
          <w:sz w:val="23"/>
          <w:szCs w:val="23"/>
        </w:rPr>
        <w:t>, такі розділи</w:t>
      </w:r>
      <w:r w:rsidR="00BF6592" w:rsidRPr="00B32919">
        <w:rPr>
          <w:sz w:val="23"/>
          <w:szCs w:val="23"/>
        </w:rPr>
        <w:t>:</w:t>
      </w:r>
    </w:p>
    <w:p w14:paraId="671C813C" w14:textId="7E30DA72"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функцій, що автоматизуються;</w:t>
      </w:r>
    </w:p>
    <w:p w14:paraId="4B96C618" w14:textId="333955C8"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інформаційного забезпечення Системи;</w:t>
      </w:r>
    </w:p>
    <w:p w14:paraId="723A64C0" w14:textId="399CA8B5"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комплексу технічних засобів;</w:t>
      </w:r>
    </w:p>
    <w:p w14:paraId="45381861" w14:textId="4A00F36E"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програмного забезпечення;</w:t>
      </w:r>
    </w:p>
    <w:p w14:paraId="140C1A2E" w14:textId="2187AE56" w:rsidR="00BF6592" w:rsidRPr="00B32919" w:rsidRDefault="00D96097" w:rsidP="0080410A">
      <w:pPr>
        <w:numPr>
          <w:ilvl w:val="0"/>
          <w:numId w:val="70"/>
        </w:numPr>
        <w:tabs>
          <w:tab w:val="left" w:pos="993"/>
        </w:tabs>
        <w:ind w:left="0" w:firstLine="709"/>
        <w:jc w:val="both"/>
        <w:rPr>
          <w:sz w:val="23"/>
          <w:szCs w:val="23"/>
        </w:rPr>
      </w:pPr>
      <w:r w:rsidRPr="00B32919">
        <w:rPr>
          <w:sz w:val="23"/>
          <w:szCs w:val="23"/>
        </w:rPr>
        <w:t>О</w:t>
      </w:r>
      <w:r w:rsidR="00BF6592" w:rsidRPr="00B32919">
        <w:rPr>
          <w:sz w:val="23"/>
          <w:szCs w:val="23"/>
        </w:rPr>
        <w:t>пис програмних та технічних способів реалізації модернізації.</w:t>
      </w:r>
    </w:p>
    <w:p w14:paraId="2F55217E" w14:textId="5DDA649F"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Програма та методика випробувань ІКС ПЦМС «Київ цифровий» (у частині створення сервісу)</w:t>
      </w:r>
      <w:r w:rsidRPr="00B32919">
        <w:rPr>
          <w:sz w:val="23"/>
          <w:szCs w:val="23"/>
        </w:rPr>
        <w:t>»</w:t>
      </w:r>
      <w:r w:rsidR="00BF6592" w:rsidRPr="00B32919">
        <w:rPr>
          <w:sz w:val="23"/>
          <w:szCs w:val="23"/>
        </w:rPr>
        <w:t>.</w:t>
      </w:r>
    </w:p>
    <w:p w14:paraId="6FF29CE3" w14:textId="1ACC0278"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Інструкція з формування та ведення бази даних (у частині створення сервісу)</w:t>
      </w:r>
      <w:r w:rsidRPr="00B32919">
        <w:rPr>
          <w:sz w:val="23"/>
          <w:szCs w:val="23"/>
        </w:rPr>
        <w:t>»</w:t>
      </w:r>
      <w:r w:rsidR="00BF6592" w:rsidRPr="00B32919">
        <w:rPr>
          <w:sz w:val="23"/>
          <w:szCs w:val="23"/>
        </w:rPr>
        <w:t>.</w:t>
      </w:r>
    </w:p>
    <w:p w14:paraId="4979A08F" w14:textId="40BBD710"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Загальний опис Системи (у частині створення сервісу)</w:t>
      </w:r>
      <w:r w:rsidRPr="00B32919">
        <w:rPr>
          <w:sz w:val="23"/>
          <w:szCs w:val="23"/>
        </w:rPr>
        <w:t>»</w:t>
      </w:r>
      <w:r w:rsidR="00BF6592" w:rsidRPr="00B32919">
        <w:rPr>
          <w:sz w:val="23"/>
          <w:szCs w:val="23"/>
        </w:rPr>
        <w:t>.</w:t>
      </w:r>
    </w:p>
    <w:p w14:paraId="5A115D99" w14:textId="7FB4160C"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Керівництво для користувача (у частині створення сервісу)</w:t>
      </w:r>
      <w:r w:rsidRPr="00B32919">
        <w:rPr>
          <w:sz w:val="23"/>
          <w:szCs w:val="23"/>
        </w:rPr>
        <w:t>»</w:t>
      </w:r>
      <w:r w:rsidR="00BF6592" w:rsidRPr="00B32919">
        <w:rPr>
          <w:sz w:val="23"/>
          <w:szCs w:val="23"/>
        </w:rPr>
        <w:t>.</w:t>
      </w:r>
    </w:p>
    <w:p w14:paraId="674093A4" w14:textId="19DA6272" w:rsidR="00BF6592" w:rsidRPr="00B32919" w:rsidRDefault="00D96097" w:rsidP="0080410A">
      <w:pPr>
        <w:numPr>
          <w:ilvl w:val="0"/>
          <w:numId w:val="99"/>
        </w:numPr>
        <w:tabs>
          <w:tab w:val="left" w:pos="993"/>
          <w:tab w:val="left" w:pos="1276"/>
        </w:tabs>
        <w:spacing w:after="60"/>
        <w:ind w:left="0" w:firstLine="709"/>
        <w:contextualSpacing/>
        <w:jc w:val="both"/>
        <w:rPr>
          <w:sz w:val="23"/>
          <w:szCs w:val="23"/>
        </w:rPr>
      </w:pPr>
      <w:r w:rsidRPr="00B32919">
        <w:rPr>
          <w:sz w:val="23"/>
          <w:szCs w:val="23"/>
        </w:rPr>
        <w:t>«</w:t>
      </w:r>
      <w:r w:rsidR="00BF6592" w:rsidRPr="00B32919">
        <w:rPr>
          <w:sz w:val="23"/>
          <w:szCs w:val="23"/>
        </w:rPr>
        <w:t>Керівництво для адміністратора та системного адміністратора</w:t>
      </w:r>
      <w:r w:rsidRPr="00B32919">
        <w:rPr>
          <w:sz w:val="23"/>
          <w:szCs w:val="23"/>
        </w:rPr>
        <w:t>»</w:t>
      </w:r>
      <w:r w:rsidR="00BF6592" w:rsidRPr="00B32919">
        <w:rPr>
          <w:sz w:val="23"/>
          <w:szCs w:val="23"/>
        </w:rPr>
        <w:t>, яке повинно містити такі розділи:</w:t>
      </w:r>
    </w:p>
    <w:p w14:paraId="336CEB59" w14:textId="77777777" w:rsidR="00BF6592" w:rsidRPr="00B32919" w:rsidRDefault="00BF6592" w:rsidP="0080410A">
      <w:pPr>
        <w:numPr>
          <w:ilvl w:val="0"/>
          <w:numId w:val="70"/>
        </w:numPr>
        <w:tabs>
          <w:tab w:val="left" w:pos="993"/>
        </w:tabs>
        <w:ind w:left="0" w:firstLine="709"/>
        <w:jc w:val="both"/>
        <w:rPr>
          <w:sz w:val="23"/>
          <w:szCs w:val="23"/>
        </w:rPr>
      </w:pPr>
      <w:r w:rsidRPr="00B32919">
        <w:rPr>
          <w:sz w:val="23"/>
          <w:szCs w:val="23"/>
        </w:rPr>
        <w:t>Загальні відомості;</w:t>
      </w:r>
    </w:p>
    <w:p w14:paraId="748D76F7" w14:textId="77777777" w:rsidR="00BF6592" w:rsidRPr="00B32919" w:rsidRDefault="00BF6592" w:rsidP="0080410A">
      <w:pPr>
        <w:numPr>
          <w:ilvl w:val="0"/>
          <w:numId w:val="70"/>
        </w:numPr>
        <w:tabs>
          <w:tab w:val="left" w:pos="993"/>
        </w:tabs>
        <w:ind w:left="0" w:firstLine="709"/>
        <w:jc w:val="both"/>
        <w:rPr>
          <w:sz w:val="23"/>
          <w:szCs w:val="23"/>
        </w:rPr>
      </w:pPr>
      <w:r w:rsidRPr="00B32919">
        <w:rPr>
          <w:sz w:val="23"/>
          <w:szCs w:val="23"/>
        </w:rPr>
        <w:t>Опис АРМ адміністратора (покрокова інструкція стосовно операцій адміністратора);</w:t>
      </w:r>
    </w:p>
    <w:p w14:paraId="7219E66D"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Опис АРМ системного адміністратора в частині модернізації (інструкція з розгортання, налаштування, адміністрування Системи, з резервного копіювання даних).</w:t>
      </w:r>
    </w:p>
    <w:p w14:paraId="66A9D7CF" w14:textId="6D37D7E1"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Інструкції з налаштування СКБД та інших компонентів ІКС, які стосуються заходів з модернізації ІКС;</w:t>
      </w:r>
    </w:p>
    <w:p w14:paraId="1CC915EA"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Опис АРМ модератора (покрокова інструкція стосовно операцій адміністратора).</w:t>
      </w:r>
    </w:p>
    <w:p w14:paraId="695A7331" w14:textId="77777777" w:rsidR="00BF6592" w:rsidRPr="00B32919" w:rsidRDefault="00BF6592" w:rsidP="002C0832">
      <w:pPr>
        <w:numPr>
          <w:ilvl w:val="0"/>
          <w:numId w:val="70"/>
        </w:numPr>
        <w:tabs>
          <w:tab w:val="left" w:pos="993"/>
        </w:tabs>
        <w:ind w:left="0" w:firstLine="709"/>
        <w:jc w:val="both"/>
        <w:rPr>
          <w:sz w:val="23"/>
          <w:szCs w:val="23"/>
        </w:rPr>
      </w:pPr>
      <w:r w:rsidRPr="00B32919">
        <w:rPr>
          <w:sz w:val="23"/>
          <w:szCs w:val="23"/>
        </w:rPr>
        <w:t>Керівництво для адміністратора безпеки.</w:t>
      </w:r>
    </w:p>
    <w:p w14:paraId="4E02200D" w14:textId="77777777" w:rsidR="00BF6592" w:rsidRPr="00B32919" w:rsidRDefault="00BF6592" w:rsidP="00BF6592">
      <w:pPr>
        <w:spacing w:before="60" w:after="60"/>
        <w:ind w:firstLine="709"/>
        <w:jc w:val="both"/>
        <w:rPr>
          <w:sz w:val="23"/>
          <w:szCs w:val="23"/>
        </w:rPr>
      </w:pPr>
      <w:r w:rsidRPr="00B32919">
        <w:rPr>
          <w:sz w:val="23"/>
          <w:szCs w:val="23"/>
        </w:rPr>
        <w:t>Документи мають бути надані на паперовому носії та в електронному вигляді (кожен окремим файлом у форматі .</w:t>
      </w:r>
      <w:proofErr w:type="spellStart"/>
      <w:r w:rsidRPr="00B32919">
        <w:rPr>
          <w:sz w:val="23"/>
          <w:szCs w:val="23"/>
        </w:rPr>
        <w:t>docx</w:t>
      </w:r>
      <w:proofErr w:type="spellEnd"/>
      <w:r w:rsidRPr="00B32919">
        <w:rPr>
          <w:sz w:val="23"/>
          <w:szCs w:val="23"/>
        </w:rPr>
        <w:t xml:space="preserve">). Документи в електронному вигляді передаються у форматі, який підтверджує авторство та цілісність даних, і розміщуються на електронному ресурсі, визначеному Замовником. </w:t>
      </w:r>
    </w:p>
    <w:p w14:paraId="4294793A" w14:textId="77777777" w:rsidR="00BF6592" w:rsidRPr="00B32919" w:rsidRDefault="00BF6592" w:rsidP="00BF6592">
      <w:pPr>
        <w:spacing w:before="60" w:after="60"/>
        <w:ind w:firstLine="709"/>
        <w:jc w:val="both"/>
        <w:rPr>
          <w:sz w:val="23"/>
          <w:szCs w:val="23"/>
        </w:rPr>
      </w:pPr>
      <w:r w:rsidRPr="00B32919">
        <w:rPr>
          <w:sz w:val="23"/>
          <w:szCs w:val="23"/>
        </w:rPr>
        <w:lastRenderedPageBreak/>
        <w:t>Вимоги до оформлення та змісту документів необхідно враховувати за аналогією до вимог, викладених українською мовою в таких, що втратили чинність, але приймаються як методичні документи, за погодженням сторін, ГОСТ 34.201-89. Інформаційна технологія. Комплекс стандартів на автоматизовані системи. Види, комплектність і позначення документів при створенні автоматизованих систем; ГОСТ 34.603-92. Інформаційна технологія. Види випробувань автоматизованих систем; РД 50-34.698-90. Методичні вказівки. Інформаційна технологія. Комплекс стандартів і керівних документів на автоматизовані системи. Автоматизовані системи.</w:t>
      </w:r>
    </w:p>
    <w:p w14:paraId="54FB6C21" w14:textId="1261CD40" w:rsidR="00BF6592" w:rsidRPr="00B32919" w:rsidRDefault="00BF6592" w:rsidP="00BF6592">
      <w:pPr>
        <w:tabs>
          <w:tab w:val="left" w:pos="1134"/>
        </w:tabs>
        <w:spacing w:after="160"/>
        <w:ind w:firstLine="851"/>
        <w:contextualSpacing/>
        <w:jc w:val="both"/>
        <w:rPr>
          <w:sz w:val="23"/>
          <w:szCs w:val="23"/>
        </w:rPr>
      </w:pPr>
      <w:r w:rsidRPr="00B32919">
        <w:rPr>
          <w:sz w:val="23"/>
          <w:szCs w:val="23"/>
        </w:rPr>
        <w:t>Перелік документації на модернізацію ІКС ПЦМС «Київ цифровий», у тому числі на ППЗ, може коригуватися за результатами випробувань.</w:t>
      </w:r>
    </w:p>
    <w:p w14:paraId="4C700175" w14:textId="77777777" w:rsidR="00BF6592" w:rsidRPr="00B32919" w:rsidRDefault="00BF6592" w:rsidP="002C0832">
      <w:pPr>
        <w:pStyle w:val="21"/>
        <w:rPr>
          <w:sz w:val="23"/>
          <w:szCs w:val="23"/>
        </w:rPr>
      </w:pPr>
      <w:r w:rsidRPr="00B32919">
        <w:rPr>
          <w:sz w:val="23"/>
          <w:szCs w:val="23"/>
        </w:rPr>
        <w:t>Вимоги до гарантійної підтримки</w:t>
      </w:r>
    </w:p>
    <w:p w14:paraId="7FF4CCAD" w14:textId="77777777" w:rsidR="00BF6592" w:rsidRPr="00B32919" w:rsidRDefault="00BF6592" w:rsidP="00BF6592">
      <w:pPr>
        <w:spacing w:after="60"/>
        <w:ind w:firstLine="709"/>
        <w:jc w:val="both"/>
        <w:rPr>
          <w:sz w:val="23"/>
          <w:szCs w:val="23"/>
        </w:rPr>
      </w:pPr>
      <w:r w:rsidRPr="00B32919">
        <w:rPr>
          <w:sz w:val="23"/>
          <w:szCs w:val="23"/>
        </w:rPr>
        <w:t>Послуга з модернізації ІКС ПЦМС «Київ цифровий» шляхом створення сервісу внутрішніх голосувань для ОСББ/ЖБК надається з обов’язковими гарантійними зобов’язаннями Виконавця. Гарантійні зобов’язання (гарантійна підтримка) Виконавця передбачають:</w:t>
      </w:r>
    </w:p>
    <w:p w14:paraId="6D5D0D9E" w14:textId="77777777" w:rsidR="00BF6592" w:rsidRPr="00B32919" w:rsidRDefault="00BF6592" w:rsidP="00BF6592">
      <w:pPr>
        <w:numPr>
          <w:ilvl w:val="0"/>
          <w:numId w:val="81"/>
        </w:numPr>
        <w:tabs>
          <w:tab w:val="left" w:pos="993"/>
        </w:tabs>
        <w:spacing w:after="60"/>
        <w:ind w:left="0" w:firstLine="709"/>
        <w:contextualSpacing/>
        <w:jc w:val="both"/>
        <w:rPr>
          <w:sz w:val="23"/>
          <w:szCs w:val="23"/>
        </w:rPr>
      </w:pPr>
      <w:r w:rsidRPr="00B32919">
        <w:rPr>
          <w:sz w:val="23"/>
          <w:szCs w:val="23"/>
        </w:rPr>
        <w:t>Усунення недоліків, виявлених під час експлуатації ІКС ПЦМС «Київ цифровий», що з об’єктивних причин не могли бути виявлені під час приймання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w:t>
      </w:r>
    </w:p>
    <w:p w14:paraId="25E06182" w14:textId="77777777" w:rsidR="00BF6592" w:rsidRPr="00B32919" w:rsidRDefault="00BF6592" w:rsidP="00BF6592">
      <w:pPr>
        <w:numPr>
          <w:ilvl w:val="0"/>
          <w:numId w:val="81"/>
        </w:numPr>
        <w:tabs>
          <w:tab w:val="left" w:pos="993"/>
        </w:tabs>
        <w:spacing w:after="60"/>
        <w:ind w:left="0" w:firstLine="709"/>
        <w:jc w:val="both"/>
        <w:rPr>
          <w:sz w:val="23"/>
          <w:szCs w:val="23"/>
        </w:rPr>
      </w:pPr>
      <w:r w:rsidRPr="00B32919">
        <w:rPr>
          <w:sz w:val="23"/>
          <w:szCs w:val="23"/>
        </w:rPr>
        <w:t>Коригування експлуатаційної документації відповідно до змін, що були внесені до програмного забезпечення через усунення вказаних недоліків.</w:t>
      </w:r>
    </w:p>
    <w:p w14:paraId="1E5FF4E3" w14:textId="77777777" w:rsidR="00C911FD" w:rsidRPr="00B32919" w:rsidRDefault="00BF6592" w:rsidP="00BF6592">
      <w:pPr>
        <w:spacing w:after="60"/>
        <w:ind w:firstLine="709"/>
        <w:jc w:val="both"/>
        <w:rPr>
          <w:sz w:val="23"/>
          <w:szCs w:val="23"/>
        </w:rPr>
      </w:pPr>
      <w:r w:rsidRPr="00B32919">
        <w:rPr>
          <w:sz w:val="23"/>
          <w:szCs w:val="23"/>
        </w:rPr>
        <w:t xml:space="preserve">Гарантійна підтримка результатів надання послуги з модернізації інформаційно-телекомунікаційної системи «Платформа цифрових мобільних сервісів «Київ цифровий» шляхом створення сервісу внутрішніх голосувань для ОСББ/ЖБК </w:t>
      </w:r>
      <w:r w:rsidRPr="00B32919">
        <w:rPr>
          <w:rFonts w:eastAsia="Segoe UI"/>
          <w:sz w:val="23"/>
          <w:szCs w:val="23"/>
        </w:rPr>
        <w:t>відповідно до вимог, зазначених у цьому документі,</w:t>
      </w:r>
      <w:r w:rsidRPr="00B32919">
        <w:rPr>
          <w:sz w:val="23"/>
          <w:szCs w:val="23"/>
        </w:rPr>
        <w:t xml:space="preserve"> повинна здійснюватися Виконавцем протягом гарантійного строку, що становить 12 (дванадцять) календарних місяців з дати підписання </w:t>
      </w:r>
      <w:proofErr w:type="spellStart"/>
      <w:r w:rsidRPr="00B32919">
        <w:rPr>
          <w:sz w:val="23"/>
          <w:szCs w:val="23"/>
        </w:rPr>
        <w:t>акта</w:t>
      </w:r>
      <w:proofErr w:type="spellEnd"/>
      <w:r w:rsidRPr="00B32919">
        <w:rPr>
          <w:sz w:val="23"/>
          <w:szCs w:val="23"/>
        </w:rPr>
        <w:t xml:space="preserve"> приймання-передачі наданих послуг за останнім етапом надання послуг відповідно до календарного плану. </w:t>
      </w:r>
    </w:p>
    <w:p w14:paraId="2C097C7D" w14:textId="3B243CCA" w:rsidR="00BF6592" w:rsidRPr="00B32919" w:rsidRDefault="00C911FD" w:rsidP="00BF6592">
      <w:pPr>
        <w:spacing w:after="60"/>
        <w:ind w:firstLine="709"/>
        <w:jc w:val="both"/>
        <w:rPr>
          <w:sz w:val="23"/>
          <w:szCs w:val="23"/>
        </w:rPr>
      </w:pPr>
      <w:r w:rsidRPr="00B32919">
        <w:rPr>
          <w:sz w:val="23"/>
          <w:szCs w:val="23"/>
        </w:rPr>
        <w:t>Т</w:t>
      </w:r>
      <w:r w:rsidR="00BF6592" w:rsidRPr="00B32919">
        <w:rPr>
          <w:sz w:val="23"/>
          <w:szCs w:val="23"/>
        </w:rPr>
        <w:t xml:space="preserve">акож </w:t>
      </w:r>
      <w:r w:rsidRPr="00B32919">
        <w:rPr>
          <w:sz w:val="23"/>
          <w:szCs w:val="23"/>
        </w:rPr>
        <w:t>Виконавцем</w:t>
      </w:r>
      <w:r w:rsidRPr="00B32919" w:rsidDel="00C911FD">
        <w:rPr>
          <w:sz w:val="23"/>
          <w:szCs w:val="23"/>
        </w:rPr>
        <w:t xml:space="preserve"> </w:t>
      </w:r>
      <w:r w:rsidR="00BF6592" w:rsidRPr="00B32919">
        <w:rPr>
          <w:sz w:val="23"/>
          <w:szCs w:val="23"/>
        </w:rPr>
        <w:t xml:space="preserve">повинна здійснюватися </w:t>
      </w:r>
      <w:r w:rsidRPr="00B32919">
        <w:rPr>
          <w:sz w:val="23"/>
          <w:szCs w:val="23"/>
        </w:rPr>
        <w:t xml:space="preserve">гарантійна підтримка </w:t>
      </w:r>
      <w:r w:rsidR="00BF6592" w:rsidRPr="00B32919">
        <w:rPr>
          <w:sz w:val="23"/>
          <w:szCs w:val="23"/>
        </w:rPr>
        <w:t xml:space="preserve">всіх існуючих компонентів та всієї Системи </w:t>
      </w:r>
      <w:r w:rsidRPr="00B32919">
        <w:rPr>
          <w:sz w:val="23"/>
          <w:szCs w:val="23"/>
        </w:rPr>
        <w:t xml:space="preserve">загалом </w:t>
      </w:r>
      <w:r w:rsidR="00BF6592" w:rsidRPr="00B32919">
        <w:rPr>
          <w:sz w:val="23"/>
          <w:szCs w:val="23"/>
        </w:rPr>
        <w:t xml:space="preserve">протягом гарантійного строку, що становить 12 (дванадцять) календарних місяців з дати підписання </w:t>
      </w:r>
      <w:proofErr w:type="spellStart"/>
      <w:r w:rsidR="00BF6592" w:rsidRPr="00B32919">
        <w:rPr>
          <w:sz w:val="23"/>
          <w:szCs w:val="23"/>
        </w:rPr>
        <w:t>акта</w:t>
      </w:r>
      <w:proofErr w:type="spellEnd"/>
      <w:r w:rsidR="00BF6592" w:rsidRPr="00B32919">
        <w:rPr>
          <w:sz w:val="23"/>
          <w:szCs w:val="23"/>
        </w:rPr>
        <w:t xml:space="preserve"> приймання-передачі наданих послуг за останнім етапом надання послуг</w:t>
      </w:r>
      <w:r w:rsidRPr="00B32919">
        <w:rPr>
          <w:sz w:val="23"/>
          <w:szCs w:val="23"/>
        </w:rPr>
        <w:t>и</w:t>
      </w:r>
      <w:r w:rsidR="00BF6592" w:rsidRPr="00B32919">
        <w:rPr>
          <w:sz w:val="23"/>
          <w:szCs w:val="23"/>
        </w:rPr>
        <w:t xml:space="preserve"> відповідно до календарного плану.</w:t>
      </w:r>
    </w:p>
    <w:p w14:paraId="02F98D19" w14:textId="77777777" w:rsidR="00BF6592" w:rsidRPr="00B32919" w:rsidRDefault="00BF6592" w:rsidP="00BF6592">
      <w:pPr>
        <w:rPr>
          <w:sz w:val="23"/>
          <w:szCs w:val="23"/>
        </w:rPr>
      </w:pPr>
    </w:p>
    <w:p w14:paraId="28B47C5C" w14:textId="77777777" w:rsidR="00A75295" w:rsidRPr="00E05CE9" w:rsidRDefault="00A75295" w:rsidP="00A75295">
      <w:pPr>
        <w:pStyle w:val="Normal0"/>
        <w:widowControl w:val="0"/>
        <w:spacing w:after="60"/>
        <w:jc w:val="both"/>
        <w:rPr>
          <w:b/>
          <w:bCs/>
          <w:sz w:val="23"/>
          <w:szCs w:val="23"/>
        </w:rPr>
      </w:pPr>
    </w:p>
    <w:tbl>
      <w:tblPr>
        <w:tblW w:w="10206" w:type="dxa"/>
        <w:tblLook w:val="04A0" w:firstRow="1" w:lastRow="0" w:firstColumn="1" w:lastColumn="0" w:noHBand="0" w:noVBand="1"/>
      </w:tblPr>
      <w:tblGrid>
        <w:gridCol w:w="5245"/>
        <w:gridCol w:w="4961"/>
      </w:tblGrid>
      <w:tr w:rsidR="00A75295" w:rsidRPr="00B11624" w14:paraId="04A759B9" w14:textId="77777777" w:rsidTr="00A75295">
        <w:trPr>
          <w:trHeight w:val="298"/>
        </w:trPr>
        <w:tc>
          <w:tcPr>
            <w:tcW w:w="5245" w:type="dxa"/>
          </w:tcPr>
          <w:p w14:paraId="2F139D48"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1E858E0D"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ВИКОНАВЕЦЬ</w:t>
            </w:r>
          </w:p>
        </w:tc>
      </w:tr>
      <w:tr w:rsidR="00A75295" w:rsidRPr="00B11624" w14:paraId="518070B8" w14:textId="77777777" w:rsidTr="00A75295">
        <w:trPr>
          <w:trHeight w:val="585"/>
        </w:trPr>
        <w:tc>
          <w:tcPr>
            <w:tcW w:w="5245" w:type="dxa"/>
          </w:tcPr>
          <w:p w14:paraId="2329CF3F" w14:textId="77777777" w:rsidR="00A75295" w:rsidRPr="00B11624" w:rsidRDefault="00A7529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160070D7" w14:textId="77777777" w:rsidR="00A75295" w:rsidRPr="00B11624" w:rsidRDefault="00A7529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29F5B07D" w14:textId="77777777" w:rsidR="00A75295" w:rsidRPr="00B11624" w:rsidRDefault="00A75295" w:rsidP="00A75295">
            <w:pPr>
              <w:widowControl w:val="0"/>
              <w:tabs>
                <w:tab w:val="left" w:pos="348"/>
              </w:tabs>
              <w:spacing w:line="276" w:lineRule="auto"/>
              <w:jc w:val="center"/>
              <w:rPr>
                <w:b/>
                <w:sz w:val="23"/>
                <w:szCs w:val="23"/>
              </w:rPr>
            </w:pPr>
          </w:p>
        </w:tc>
      </w:tr>
      <w:tr w:rsidR="00A75295" w:rsidRPr="00B11624" w14:paraId="3BD2C6BA" w14:textId="77777777" w:rsidTr="00A75295">
        <w:trPr>
          <w:trHeight w:val="57"/>
        </w:trPr>
        <w:tc>
          <w:tcPr>
            <w:tcW w:w="5245" w:type="dxa"/>
          </w:tcPr>
          <w:p w14:paraId="47711D5B" w14:textId="77777777" w:rsidR="00A75295" w:rsidRPr="00B11624" w:rsidRDefault="00A75295" w:rsidP="00A75295">
            <w:pPr>
              <w:widowControl w:val="0"/>
              <w:spacing w:line="276" w:lineRule="auto"/>
              <w:rPr>
                <w:b/>
                <w:color w:val="000000"/>
                <w:sz w:val="23"/>
                <w:szCs w:val="23"/>
              </w:rPr>
            </w:pPr>
          </w:p>
          <w:p w14:paraId="59801615"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 </w:t>
            </w:r>
          </w:p>
          <w:p w14:paraId="21DBFE4B" w14:textId="77777777" w:rsidR="00A75295" w:rsidRPr="00B11624" w:rsidRDefault="00A7529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0FB754D9" w14:textId="77777777" w:rsidR="00A75295" w:rsidRPr="00B11624" w:rsidRDefault="00A75295" w:rsidP="00A75295">
            <w:pPr>
              <w:widowControl w:val="0"/>
              <w:spacing w:line="276" w:lineRule="auto"/>
              <w:rPr>
                <w:b/>
                <w:color w:val="000000"/>
                <w:sz w:val="23"/>
                <w:szCs w:val="23"/>
              </w:rPr>
            </w:pPr>
          </w:p>
          <w:p w14:paraId="073EB4E5"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_________________ </w:t>
            </w:r>
          </w:p>
          <w:p w14:paraId="0BAE612E" w14:textId="77777777" w:rsidR="00A75295" w:rsidRPr="00B11624" w:rsidRDefault="00A75295" w:rsidP="00A75295">
            <w:pPr>
              <w:widowControl w:val="0"/>
              <w:spacing w:line="276" w:lineRule="auto"/>
              <w:rPr>
                <w:sz w:val="23"/>
                <w:szCs w:val="23"/>
              </w:rPr>
            </w:pPr>
            <w:r w:rsidRPr="00B11624">
              <w:rPr>
                <w:color w:val="000000"/>
                <w:sz w:val="23"/>
                <w:szCs w:val="23"/>
              </w:rPr>
              <w:t>М.П.</w:t>
            </w:r>
          </w:p>
        </w:tc>
      </w:tr>
    </w:tbl>
    <w:p w14:paraId="201E9D12" w14:textId="77777777" w:rsidR="00A75295" w:rsidRPr="00B11624" w:rsidRDefault="00A75295" w:rsidP="00A75295">
      <w:pPr>
        <w:widowControl w:val="0"/>
        <w:spacing w:after="160" w:line="259" w:lineRule="auto"/>
        <w:rPr>
          <w:sz w:val="23"/>
          <w:szCs w:val="23"/>
        </w:rPr>
      </w:pPr>
      <w:r w:rsidRPr="00B11624">
        <w:rPr>
          <w:sz w:val="23"/>
          <w:szCs w:val="23"/>
        </w:rPr>
        <w:br w:type="page"/>
      </w:r>
    </w:p>
    <w:p w14:paraId="517C8AAA" w14:textId="77777777" w:rsidR="00A75295" w:rsidRPr="00B11624" w:rsidRDefault="00A75295" w:rsidP="00A75295">
      <w:pPr>
        <w:widowControl w:val="0"/>
        <w:tabs>
          <w:tab w:val="left" w:pos="5670"/>
        </w:tabs>
        <w:ind w:left="6237"/>
        <w:rPr>
          <w:sz w:val="23"/>
          <w:szCs w:val="23"/>
        </w:rPr>
      </w:pPr>
      <w:r w:rsidRPr="00B11624">
        <w:rPr>
          <w:sz w:val="23"/>
          <w:szCs w:val="23"/>
        </w:rPr>
        <w:lastRenderedPageBreak/>
        <w:t>Додаток 4</w:t>
      </w:r>
    </w:p>
    <w:p w14:paraId="31E06E68" w14:textId="77777777" w:rsidR="00A75295" w:rsidRPr="00B11624" w:rsidRDefault="00A75295" w:rsidP="00A75295">
      <w:pPr>
        <w:widowControl w:val="0"/>
        <w:tabs>
          <w:tab w:val="left" w:pos="5670"/>
        </w:tabs>
        <w:ind w:left="6237"/>
        <w:rPr>
          <w:sz w:val="23"/>
          <w:szCs w:val="23"/>
        </w:rPr>
      </w:pPr>
      <w:r w:rsidRPr="00B11624">
        <w:rPr>
          <w:sz w:val="23"/>
          <w:szCs w:val="23"/>
        </w:rPr>
        <w:t>до Договору № ________</w:t>
      </w:r>
    </w:p>
    <w:p w14:paraId="09F84CAC" w14:textId="77777777" w:rsidR="00A75295" w:rsidRPr="00B11624" w:rsidRDefault="00A75295" w:rsidP="00A75295">
      <w:pPr>
        <w:widowControl w:val="0"/>
        <w:tabs>
          <w:tab w:val="left" w:pos="5670"/>
        </w:tabs>
        <w:ind w:left="6237"/>
        <w:rPr>
          <w:sz w:val="23"/>
          <w:szCs w:val="23"/>
        </w:rPr>
      </w:pPr>
      <w:r w:rsidRPr="00B11624">
        <w:rPr>
          <w:sz w:val="23"/>
          <w:szCs w:val="23"/>
        </w:rPr>
        <w:t>від _______________2023 р.</w:t>
      </w:r>
    </w:p>
    <w:p w14:paraId="15A22181" w14:textId="77777777" w:rsidR="00A75295" w:rsidRPr="00B11624" w:rsidRDefault="00A75295" w:rsidP="00A75295">
      <w:pPr>
        <w:widowControl w:val="0"/>
        <w:tabs>
          <w:tab w:val="left" w:pos="5670"/>
        </w:tabs>
        <w:ind w:left="6237"/>
        <w:rPr>
          <w:sz w:val="23"/>
          <w:szCs w:val="23"/>
        </w:rPr>
      </w:pPr>
    </w:p>
    <w:p w14:paraId="07EBFC20" w14:textId="77777777" w:rsidR="00A75295" w:rsidRPr="00B11624" w:rsidRDefault="00A75295" w:rsidP="00A75295">
      <w:pPr>
        <w:widowControl w:val="0"/>
        <w:tabs>
          <w:tab w:val="center" w:pos="4677"/>
          <w:tab w:val="right" w:pos="9355"/>
        </w:tabs>
        <w:spacing w:line="276" w:lineRule="auto"/>
        <w:jc w:val="center"/>
        <w:rPr>
          <w:rFonts w:ascii="Arial" w:hAnsi="Arial" w:cs="Arial"/>
          <w:sz w:val="23"/>
          <w:szCs w:val="23"/>
        </w:rPr>
      </w:pPr>
      <w:r w:rsidRPr="00B11624">
        <w:rPr>
          <w:rFonts w:ascii="Arial" w:eastAsia="Calibri" w:hAnsi="Arial" w:cs="Arial"/>
          <w:bCs/>
          <w:color w:val="000000"/>
          <w:sz w:val="23"/>
          <w:szCs w:val="23"/>
        </w:rPr>
        <w:t>ФОРМА</w:t>
      </w:r>
      <w:r w:rsidRPr="00B11624">
        <w:rPr>
          <w:rFonts w:ascii="Arial" w:hAnsi="Arial" w:cs="Arial"/>
          <w:sz w:val="23"/>
          <w:szCs w:val="23"/>
        </w:rPr>
        <w:t xml:space="preserve"> АКТУ НАБУТТЯ МАЙНОВИХ ПРАВ</w:t>
      </w:r>
    </w:p>
    <w:tbl>
      <w:tblPr>
        <w:tblStyle w:val="af"/>
        <w:tblpPr w:leftFromText="180" w:rightFromText="180" w:vertAnchor="text" w:horzAnchor="margin" w:tblpY="37"/>
        <w:tblW w:w="10060" w:type="dxa"/>
        <w:tblLook w:val="04A0" w:firstRow="1" w:lastRow="0" w:firstColumn="1" w:lastColumn="0" w:noHBand="0" w:noVBand="1"/>
      </w:tblPr>
      <w:tblGrid>
        <w:gridCol w:w="10060"/>
      </w:tblGrid>
      <w:tr w:rsidR="00A75295" w:rsidRPr="00B11624" w14:paraId="603C073A" w14:textId="77777777" w:rsidTr="00E33004">
        <w:trPr>
          <w:trHeight w:val="10300"/>
        </w:trPr>
        <w:tc>
          <w:tcPr>
            <w:tcW w:w="10060" w:type="dxa"/>
          </w:tcPr>
          <w:p w14:paraId="03341C30" w14:textId="77777777" w:rsidR="00A75295" w:rsidRPr="00B11624" w:rsidRDefault="00A75295" w:rsidP="00A75295">
            <w:pPr>
              <w:widowControl w:val="0"/>
              <w:tabs>
                <w:tab w:val="center" w:pos="4677"/>
                <w:tab w:val="right" w:pos="9355"/>
              </w:tabs>
              <w:jc w:val="center"/>
              <w:rPr>
                <w:b/>
                <w:sz w:val="23"/>
                <w:szCs w:val="23"/>
              </w:rPr>
            </w:pPr>
            <w:r w:rsidRPr="00B11624">
              <w:rPr>
                <w:b/>
                <w:sz w:val="23"/>
                <w:szCs w:val="23"/>
              </w:rPr>
              <w:t>Акт набуття майнових прав</w:t>
            </w:r>
          </w:p>
          <w:p w14:paraId="012A18A3" w14:textId="77777777" w:rsidR="00A75295" w:rsidRPr="00B11624" w:rsidRDefault="00A75295" w:rsidP="00A75295">
            <w:pPr>
              <w:widowControl w:val="0"/>
              <w:tabs>
                <w:tab w:val="center" w:pos="4677"/>
                <w:tab w:val="right" w:pos="9355"/>
              </w:tabs>
              <w:jc w:val="center"/>
              <w:rPr>
                <w:sz w:val="23"/>
                <w:szCs w:val="23"/>
              </w:rPr>
            </w:pPr>
          </w:p>
          <w:p w14:paraId="46FFC55C" w14:textId="77777777" w:rsidR="00A75295" w:rsidRPr="00B11624" w:rsidRDefault="00A75295" w:rsidP="00A75295">
            <w:pPr>
              <w:widowControl w:val="0"/>
              <w:tabs>
                <w:tab w:val="center" w:pos="4677"/>
                <w:tab w:val="right" w:pos="9355"/>
              </w:tabs>
              <w:jc w:val="center"/>
              <w:rPr>
                <w:sz w:val="23"/>
                <w:szCs w:val="23"/>
              </w:rPr>
            </w:pPr>
            <w:r w:rsidRPr="00B11624">
              <w:rPr>
                <w:sz w:val="23"/>
                <w:szCs w:val="23"/>
              </w:rPr>
              <w:t>м. Київ</w:t>
            </w:r>
            <w:r w:rsidRPr="00B11624">
              <w:rPr>
                <w:sz w:val="23"/>
                <w:szCs w:val="23"/>
              </w:rPr>
              <w:tab/>
            </w:r>
            <w:r w:rsidRPr="00B11624">
              <w:rPr>
                <w:sz w:val="23"/>
                <w:szCs w:val="23"/>
              </w:rPr>
              <w:tab/>
              <w:t>«___» __________ 2023 року</w:t>
            </w:r>
          </w:p>
          <w:p w14:paraId="5D434856" w14:textId="77777777" w:rsidR="00A75295" w:rsidRPr="00B11624" w:rsidRDefault="00A75295" w:rsidP="00A75295">
            <w:pPr>
              <w:widowControl w:val="0"/>
              <w:ind w:firstLine="567"/>
              <w:jc w:val="both"/>
              <w:rPr>
                <w:b/>
                <w:bCs/>
                <w:sz w:val="23"/>
                <w:szCs w:val="23"/>
              </w:rPr>
            </w:pPr>
          </w:p>
          <w:p w14:paraId="793AE3E1" w14:textId="77777777" w:rsidR="00A75295" w:rsidRPr="00B11624" w:rsidRDefault="00A75295" w:rsidP="00A75295">
            <w:pPr>
              <w:widowControl w:val="0"/>
              <w:autoSpaceDE w:val="0"/>
              <w:autoSpaceDN w:val="0"/>
              <w:adjustRightInd w:val="0"/>
              <w:ind w:firstLine="567"/>
              <w:jc w:val="both"/>
              <w:rPr>
                <w:snapToGrid w:val="0"/>
                <w:sz w:val="23"/>
                <w:szCs w:val="23"/>
              </w:rPr>
            </w:pPr>
            <w:r w:rsidRPr="00B11624">
              <w:rPr>
                <w:b/>
                <w:snapToGrid w:val="0"/>
                <w:sz w:val="23"/>
                <w:szCs w:val="23"/>
              </w:rPr>
              <w:t>Комунальне підприємство «Головний інформаційно-обчислювальний центр»</w:t>
            </w:r>
            <w:r w:rsidRPr="00B11624">
              <w:rPr>
                <w:snapToGrid w:val="0"/>
                <w:sz w:val="23"/>
                <w:szCs w:val="23"/>
              </w:rPr>
              <w:t xml:space="preserve"> (надалі  – Замовник) в особі_________________________________, який (яка) діє на підставі _________________, з однієї сторони, та</w:t>
            </w:r>
          </w:p>
          <w:p w14:paraId="63452A5E" w14:textId="77777777" w:rsidR="00A75295" w:rsidRPr="00B11624" w:rsidRDefault="00A75295" w:rsidP="00A75295">
            <w:pPr>
              <w:widowControl w:val="0"/>
              <w:autoSpaceDE w:val="0"/>
              <w:autoSpaceDN w:val="0"/>
              <w:adjustRightInd w:val="0"/>
              <w:ind w:firstLine="567"/>
              <w:jc w:val="both"/>
              <w:rPr>
                <w:sz w:val="23"/>
                <w:szCs w:val="23"/>
              </w:rPr>
            </w:pPr>
            <w:r w:rsidRPr="00B11624">
              <w:rPr>
                <w:snapToGrid w:val="0"/>
                <w:sz w:val="23"/>
                <w:szCs w:val="23"/>
              </w:rPr>
              <w:t xml:space="preserve">______________________________________________________ (надалі – Виконавець) в особі __________________________________, який (яка) діє на підставі ___________________, </w:t>
            </w:r>
            <w:r w:rsidRPr="00B11624">
              <w:rPr>
                <w:sz w:val="23"/>
                <w:szCs w:val="23"/>
              </w:rPr>
              <w:t>(надалі разом  </w:t>
            </w:r>
            <w:r w:rsidRPr="00B11624">
              <w:rPr>
                <w:snapToGrid w:val="0"/>
                <w:sz w:val="23"/>
                <w:szCs w:val="23"/>
              </w:rPr>
              <w:t>–</w:t>
            </w:r>
            <w:r w:rsidRPr="00B11624">
              <w:rPr>
                <w:sz w:val="23"/>
                <w:szCs w:val="23"/>
              </w:rPr>
              <w:t xml:space="preserve"> «Сторони», а кожен окремо – «Сторона»),</w:t>
            </w:r>
          </w:p>
          <w:p w14:paraId="6F774D42" w14:textId="77777777" w:rsidR="00A75295" w:rsidRPr="00B11624" w:rsidRDefault="00A75295" w:rsidP="00A75295">
            <w:pPr>
              <w:widowControl w:val="0"/>
              <w:tabs>
                <w:tab w:val="center" w:pos="4677"/>
                <w:tab w:val="right" w:pos="9355"/>
              </w:tabs>
              <w:ind w:firstLine="567"/>
              <w:jc w:val="both"/>
              <w:rPr>
                <w:sz w:val="23"/>
                <w:szCs w:val="23"/>
              </w:rPr>
            </w:pPr>
            <w:r w:rsidRPr="00B11624">
              <w:rPr>
                <w:sz w:val="23"/>
                <w:szCs w:val="23"/>
              </w:rPr>
              <w:t>підписали цей Акт набуття майнових прав (надалі – Акт) до Договору № ________ від «____» __________ 2023 року (надалі – Договір) про таке.</w:t>
            </w:r>
          </w:p>
          <w:p w14:paraId="4EDBD982" w14:textId="77777777" w:rsidR="00A75295" w:rsidRPr="00B11624" w:rsidRDefault="00A75295" w:rsidP="00A75295">
            <w:pPr>
              <w:widowControl w:val="0"/>
              <w:numPr>
                <w:ilvl w:val="0"/>
                <w:numId w:val="97"/>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На виконання умов Договору Виконавець розробив/створив/модернізував _______________________ і передав його Замовнику, про що складено акт _____________________________.</w:t>
            </w:r>
          </w:p>
          <w:p w14:paraId="633425DE" w14:textId="77777777" w:rsidR="00A75295" w:rsidRPr="00B11624" w:rsidRDefault="00A75295" w:rsidP="00A75295">
            <w:pPr>
              <w:widowControl w:val="0"/>
              <w:numPr>
                <w:ilvl w:val="0"/>
                <w:numId w:val="97"/>
              </w:numPr>
              <w:tabs>
                <w:tab w:val="clear" w:pos="390"/>
                <w:tab w:val="num" w:pos="0"/>
                <w:tab w:val="left" w:pos="851"/>
                <w:tab w:val="left" w:pos="993"/>
              </w:tabs>
              <w:autoSpaceDE w:val="0"/>
              <w:autoSpaceDN w:val="0"/>
              <w:adjustRightInd w:val="0"/>
              <w:ind w:left="0" w:firstLine="567"/>
              <w:jc w:val="both"/>
              <w:rPr>
                <w:sz w:val="23"/>
                <w:szCs w:val="23"/>
              </w:rPr>
            </w:pPr>
            <w:r w:rsidRPr="00B11624">
              <w:rPr>
                <w:sz w:val="23"/>
                <w:szCs w:val="23"/>
              </w:rPr>
              <w:t>Відповідно до статті 15 Закону України «Про авторське право і суміжні права» майнові права на _____________________________ переходять на користь Замовника і Замовник отримує:</w:t>
            </w:r>
          </w:p>
          <w:p w14:paraId="629DA717" w14:textId="77777777" w:rsidR="00A75295" w:rsidRPr="00B11624" w:rsidRDefault="00A75295" w:rsidP="00A75295">
            <w:pPr>
              <w:pStyle w:val="a2"/>
              <w:widowControl w:val="0"/>
              <w:numPr>
                <w:ilvl w:val="0"/>
                <w:numId w:val="0"/>
              </w:numPr>
              <w:tabs>
                <w:tab w:val="left" w:pos="851"/>
                <w:tab w:val="left" w:pos="993"/>
              </w:tabs>
              <w:autoSpaceDE w:val="0"/>
              <w:autoSpaceDN w:val="0"/>
              <w:adjustRightInd w:val="0"/>
              <w:ind w:left="29"/>
              <w:rPr>
                <w:sz w:val="23"/>
                <w:szCs w:val="23"/>
              </w:rPr>
            </w:pPr>
            <w:r w:rsidRPr="00B11624">
              <w:rPr>
                <w:sz w:val="23"/>
                <w:szCs w:val="23"/>
              </w:rPr>
              <w:t>право вносити зміни до _____________________________, супроводжувати ілюстраціями, передмовами, післямовами тощо і отримує повністю майнові права інтелектуальної власності, в тому числі передбачені частиною першою статті 12 Закону України «Про авторське право і суміжні права» (на весь встановлений законодавством строк чинності майнових прав інтелектуальної власності, на всі способи використання на території всіх держав світу, виключне право дозволяти використання, виключне право перешкоджати неправомірному використанню, в тому числі забороняти таке використання, право модернізувати _____________________________)</w:t>
            </w:r>
            <w:r>
              <w:rPr>
                <w:sz w:val="23"/>
                <w:szCs w:val="23"/>
              </w:rPr>
              <w:t>.</w:t>
            </w:r>
          </w:p>
          <w:p w14:paraId="551FF758"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Майнові права інтелектуальної власності на _____________________________ належать Замовнику з дати підписання цього Акту.</w:t>
            </w:r>
          </w:p>
          <w:p w14:paraId="4660CA94"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Акт складений українською мовою у двох автентичних примірниках, кожний з яких має однакову юридичну силу.</w:t>
            </w:r>
          </w:p>
          <w:p w14:paraId="0A4860EB"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both"/>
              <w:rPr>
                <w:sz w:val="23"/>
                <w:szCs w:val="23"/>
              </w:rPr>
            </w:pPr>
            <w:r w:rsidRPr="00B11624">
              <w:rPr>
                <w:sz w:val="23"/>
                <w:szCs w:val="23"/>
              </w:rPr>
              <w:t>Акт набирає чинності з моменту його підписання Сторонами та скріплення печатками Сторін.</w:t>
            </w:r>
          </w:p>
          <w:p w14:paraId="15BABFFC" w14:textId="77777777" w:rsidR="00A75295" w:rsidRPr="00B11624" w:rsidRDefault="00A75295" w:rsidP="00A75295">
            <w:pPr>
              <w:widowControl w:val="0"/>
              <w:numPr>
                <w:ilvl w:val="0"/>
                <w:numId w:val="97"/>
              </w:numPr>
              <w:tabs>
                <w:tab w:val="left" w:pos="851"/>
                <w:tab w:val="left" w:pos="993"/>
              </w:tabs>
              <w:autoSpaceDE w:val="0"/>
              <w:autoSpaceDN w:val="0"/>
              <w:adjustRightInd w:val="0"/>
              <w:ind w:left="0" w:firstLine="567"/>
              <w:jc w:val="center"/>
              <w:rPr>
                <w:sz w:val="23"/>
                <w:szCs w:val="23"/>
              </w:rPr>
            </w:pPr>
            <w:r w:rsidRPr="00B11624">
              <w:rPr>
                <w:sz w:val="23"/>
                <w:szCs w:val="23"/>
              </w:rPr>
              <w:t>Реквізити Сторін:</w:t>
            </w:r>
          </w:p>
          <w:p w14:paraId="3863EB42" w14:textId="77777777" w:rsidR="00A75295" w:rsidRPr="00B11624" w:rsidRDefault="00A75295" w:rsidP="00A75295">
            <w:pPr>
              <w:widowControl w:val="0"/>
              <w:tabs>
                <w:tab w:val="left" w:pos="851"/>
                <w:tab w:val="left" w:pos="993"/>
              </w:tabs>
              <w:autoSpaceDE w:val="0"/>
              <w:autoSpaceDN w:val="0"/>
              <w:adjustRightInd w:val="0"/>
              <w:ind w:left="567"/>
              <w:rPr>
                <w:sz w:val="23"/>
                <w:szCs w:val="23"/>
              </w:rPr>
            </w:pPr>
          </w:p>
          <w:tbl>
            <w:tblPr>
              <w:tblW w:w="9801" w:type="dxa"/>
              <w:tblLook w:val="04A0" w:firstRow="1" w:lastRow="0" w:firstColumn="1" w:lastColumn="0" w:noHBand="0" w:noVBand="1"/>
            </w:tblPr>
            <w:tblGrid>
              <w:gridCol w:w="5136"/>
              <w:gridCol w:w="4665"/>
            </w:tblGrid>
            <w:tr w:rsidR="00A75295" w:rsidRPr="00B11624" w14:paraId="63F73C6D" w14:textId="77777777" w:rsidTr="00A75295">
              <w:trPr>
                <w:trHeight w:val="298"/>
              </w:trPr>
              <w:tc>
                <w:tcPr>
                  <w:tcW w:w="5136" w:type="dxa"/>
                </w:tcPr>
                <w:p w14:paraId="6C450C1B" w14:textId="77777777" w:rsidR="00A75295" w:rsidRPr="00B11624" w:rsidRDefault="00A75295" w:rsidP="00E63256">
                  <w:pPr>
                    <w:framePr w:hSpace="180" w:wrap="around" w:vAnchor="text" w:hAnchor="margin" w:y="37"/>
                    <w:widowControl w:val="0"/>
                    <w:jc w:val="center"/>
                    <w:rPr>
                      <w:b/>
                      <w:sz w:val="23"/>
                      <w:szCs w:val="23"/>
                    </w:rPr>
                  </w:pPr>
                  <w:r w:rsidRPr="00B11624">
                    <w:rPr>
                      <w:b/>
                      <w:color w:val="000000"/>
                      <w:sz w:val="23"/>
                      <w:szCs w:val="23"/>
                    </w:rPr>
                    <w:t>ЗАМОВНИК</w:t>
                  </w:r>
                </w:p>
              </w:tc>
              <w:tc>
                <w:tcPr>
                  <w:tcW w:w="4665" w:type="dxa"/>
                </w:tcPr>
                <w:p w14:paraId="2FEE4C70" w14:textId="77777777" w:rsidR="00A75295" w:rsidRPr="00B11624" w:rsidRDefault="00A75295" w:rsidP="00E63256">
                  <w:pPr>
                    <w:framePr w:hSpace="180" w:wrap="around" w:vAnchor="text" w:hAnchor="margin" w:y="37"/>
                    <w:widowControl w:val="0"/>
                    <w:jc w:val="center"/>
                    <w:rPr>
                      <w:b/>
                      <w:sz w:val="23"/>
                      <w:szCs w:val="23"/>
                    </w:rPr>
                  </w:pPr>
                  <w:r w:rsidRPr="00B11624">
                    <w:rPr>
                      <w:b/>
                      <w:color w:val="000000"/>
                      <w:sz w:val="23"/>
                      <w:szCs w:val="23"/>
                    </w:rPr>
                    <w:t>ВИКОНАВЕЦЬ</w:t>
                  </w:r>
                </w:p>
              </w:tc>
            </w:tr>
            <w:tr w:rsidR="00A75295" w:rsidRPr="00B11624" w14:paraId="3A1F1D95" w14:textId="77777777" w:rsidTr="00A75295">
              <w:trPr>
                <w:trHeight w:val="585"/>
              </w:trPr>
              <w:tc>
                <w:tcPr>
                  <w:tcW w:w="5136" w:type="dxa"/>
                </w:tcPr>
                <w:p w14:paraId="1ED61657" w14:textId="77777777" w:rsidR="00A75295" w:rsidRPr="00B11624" w:rsidRDefault="00A75295" w:rsidP="00E63256">
                  <w:pPr>
                    <w:framePr w:hSpace="180" w:wrap="around" w:vAnchor="text" w:hAnchor="margin" w:y="37"/>
                    <w:widowControl w:val="0"/>
                    <w:jc w:val="center"/>
                    <w:rPr>
                      <w:b/>
                      <w:sz w:val="23"/>
                      <w:szCs w:val="23"/>
                    </w:rPr>
                  </w:pPr>
                  <w:r w:rsidRPr="00B11624">
                    <w:rPr>
                      <w:b/>
                      <w:sz w:val="23"/>
                      <w:szCs w:val="23"/>
                    </w:rPr>
                    <w:t xml:space="preserve">Комунальне підприємство «Головний </w:t>
                  </w:r>
                </w:p>
                <w:p w14:paraId="1623BAEF" w14:textId="77777777" w:rsidR="00A75295" w:rsidRPr="00B11624" w:rsidRDefault="00A75295" w:rsidP="00E63256">
                  <w:pPr>
                    <w:framePr w:hSpace="180" w:wrap="around" w:vAnchor="text" w:hAnchor="margin" w:y="37"/>
                    <w:widowControl w:val="0"/>
                    <w:jc w:val="center"/>
                    <w:rPr>
                      <w:b/>
                      <w:sz w:val="23"/>
                      <w:szCs w:val="23"/>
                    </w:rPr>
                  </w:pPr>
                  <w:r w:rsidRPr="00B11624">
                    <w:rPr>
                      <w:b/>
                      <w:sz w:val="23"/>
                      <w:szCs w:val="23"/>
                    </w:rPr>
                    <w:t>інформаційно-обчислювальний центр»</w:t>
                  </w:r>
                </w:p>
              </w:tc>
              <w:tc>
                <w:tcPr>
                  <w:tcW w:w="4665" w:type="dxa"/>
                </w:tcPr>
                <w:p w14:paraId="73C7268E" w14:textId="77777777" w:rsidR="00A75295" w:rsidRPr="00B11624" w:rsidRDefault="00A75295" w:rsidP="00E63256">
                  <w:pPr>
                    <w:framePr w:hSpace="180" w:wrap="around" w:vAnchor="text" w:hAnchor="margin" w:y="37"/>
                    <w:widowControl w:val="0"/>
                    <w:tabs>
                      <w:tab w:val="left" w:pos="348"/>
                    </w:tabs>
                    <w:jc w:val="center"/>
                    <w:rPr>
                      <w:b/>
                      <w:sz w:val="23"/>
                      <w:szCs w:val="23"/>
                    </w:rPr>
                  </w:pPr>
                </w:p>
              </w:tc>
            </w:tr>
            <w:tr w:rsidR="00A75295" w:rsidRPr="00B11624" w14:paraId="099E5E9A" w14:textId="77777777" w:rsidTr="00A75295">
              <w:trPr>
                <w:trHeight w:val="57"/>
              </w:trPr>
              <w:tc>
                <w:tcPr>
                  <w:tcW w:w="5136" w:type="dxa"/>
                </w:tcPr>
                <w:p w14:paraId="56BEAAAE" w14:textId="77777777" w:rsidR="00A75295" w:rsidRPr="00B11624" w:rsidRDefault="00A75295" w:rsidP="00E63256">
                  <w:pPr>
                    <w:framePr w:hSpace="180" w:wrap="around" w:vAnchor="text" w:hAnchor="margin" w:y="37"/>
                    <w:widowControl w:val="0"/>
                    <w:rPr>
                      <w:b/>
                      <w:color w:val="000000"/>
                      <w:sz w:val="23"/>
                      <w:szCs w:val="23"/>
                    </w:rPr>
                  </w:pPr>
                  <w:r w:rsidRPr="00B11624">
                    <w:rPr>
                      <w:b/>
                      <w:color w:val="000000"/>
                      <w:sz w:val="23"/>
                      <w:szCs w:val="23"/>
                    </w:rPr>
                    <w:t xml:space="preserve">________________ </w:t>
                  </w:r>
                </w:p>
                <w:p w14:paraId="6BA6AEF9" w14:textId="77777777" w:rsidR="00A75295" w:rsidRPr="00B11624" w:rsidRDefault="00A75295" w:rsidP="00E63256">
                  <w:pPr>
                    <w:framePr w:hSpace="180" w:wrap="around" w:vAnchor="text" w:hAnchor="margin" w:y="37"/>
                    <w:widowControl w:val="0"/>
                    <w:tabs>
                      <w:tab w:val="left" w:pos="4111"/>
                    </w:tabs>
                    <w:ind w:right="459"/>
                    <w:rPr>
                      <w:sz w:val="23"/>
                      <w:szCs w:val="23"/>
                    </w:rPr>
                  </w:pPr>
                  <w:r w:rsidRPr="00B11624">
                    <w:rPr>
                      <w:color w:val="000000"/>
                      <w:sz w:val="23"/>
                      <w:szCs w:val="23"/>
                    </w:rPr>
                    <w:t>М.П.</w:t>
                  </w:r>
                </w:p>
              </w:tc>
              <w:tc>
                <w:tcPr>
                  <w:tcW w:w="4665" w:type="dxa"/>
                </w:tcPr>
                <w:p w14:paraId="74937785" w14:textId="77777777" w:rsidR="00A75295" w:rsidRPr="00B11624" w:rsidRDefault="00A75295" w:rsidP="00E63256">
                  <w:pPr>
                    <w:framePr w:hSpace="180" w:wrap="around" w:vAnchor="text" w:hAnchor="margin" w:y="37"/>
                    <w:widowControl w:val="0"/>
                    <w:rPr>
                      <w:b/>
                      <w:color w:val="000000"/>
                      <w:sz w:val="23"/>
                      <w:szCs w:val="23"/>
                    </w:rPr>
                  </w:pPr>
                  <w:r w:rsidRPr="00B11624">
                    <w:rPr>
                      <w:b/>
                      <w:color w:val="000000"/>
                      <w:sz w:val="23"/>
                      <w:szCs w:val="23"/>
                    </w:rPr>
                    <w:t xml:space="preserve">_________________ </w:t>
                  </w:r>
                </w:p>
                <w:p w14:paraId="585D2D44" w14:textId="77777777" w:rsidR="00A75295" w:rsidRPr="00B11624" w:rsidRDefault="00A75295" w:rsidP="00E63256">
                  <w:pPr>
                    <w:framePr w:hSpace="180" w:wrap="around" w:vAnchor="text" w:hAnchor="margin" w:y="37"/>
                    <w:widowControl w:val="0"/>
                    <w:rPr>
                      <w:sz w:val="23"/>
                      <w:szCs w:val="23"/>
                    </w:rPr>
                  </w:pPr>
                  <w:r w:rsidRPr="00B11624">
                    <w:rPr>
                      <w:color w:val="000000"/>
                      <w:sz w:val="23"/>
                      <w:szCs w:val="23"/>
                    </w:rPr>
                    <w:t>М.П.</w:t>
                  </w:r>
                </w:p>
              </w:tc>
            </w:tr>
          </w:tbl>
          <w:p w14:paraId="1B9FE5B5" w14:textId="77777777" w:rsidR="00A75295" w:rsidRPr="00B11624" w:rsidRDefault="00A75295" w:rsidP="00A75295">
            <w:pPr>
              <w:widowControl w:val="0"/>
              <w:tabs>
                <w:tab w:val="center" w:pos="4677"/>
                <w:tab w:val="right" w:pos="9355"/>
              </w:tabs>
              <w:spacing w:line="276" w:lineRule="auto"/>
              <w:jc w:val="center"/>
              <w:rPr>
                <w:b/>
                <w:sz w:val="23"/>
                <w:szCs w:val="23"/>
              </w:rPr>
            </w:pPr>
          </w:p>
        </w:tc>
      </w:tr>
    </w:tbl>
    <w:p w14:paraId="79EE17EE" w14:textId="77777777" w:rsidR="00A75295" w:rsidRPr="00B11624" w:rsidRDefault="00A75295" w:rsidP="00A75295">
      <w:pPr>
        <w:widowControl w:val="0"/>
        <w:tabs>
          <w:tab w:val="center" w:pos="4677"/>
          <w:tab w:val="right" w:pos="9355"/>
        </w:tabs>
        <w:spacing w:line="276" w:lineRule="auto"/>
        <w:jc w:val="center"/>
        <w:rPr>
          <w:rFonts w:ascii="Arial" w:hAnsi="Arial" w:cs="Arial"/>
          <w:sz w:val="23"/>
          <w:szCs w:val="23"/>
        </w:rPr>
      </w:pPr>
    </w:p>
    <w:tbl>
      <w:tblPr>
        <w:tblW w:w="10206" w:type="dxa"/>
        <w:tblLook w:val="04A0" w:firstRow="1" w:lastRow="0" w:firstColumn="1" w:lastColumn="0" w:noHBand="0" w:noVBand="1"/>
      </w:tblPr>
      <w:tblGrid>
        <w:gridCol w:w="5245"/>
        <w:gridCol w:w="4961"/>
      </w:tblGrid>
      <w:tr w:rsidR="00A75295" w:rsidRPr="00B11624" w14:paraId="0D0C0680" w14:textId="77777777" w:rsidTr="00A75295">
        <w:trPr>
          <w:trHeight w:val="298"/>
        </w:trPr>
        <w:tc>
          <w:tcPr>
            <w:tcW w:w="5245" w:type="dxa"/>
          </w:tcPr>
          <w:p w14:paraId="3E18F9D3"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ЗАМОВНИК</w:t>
            </w:r>
          </w:p>
        </w:tc>
        <w:tc>
          <w:tcPr>
            <w:tcW w:w="4961" w:type="dxa"/>
          </w:tcPr>
          <w:p w14:paraId="5F34F0F0" w14:textId="77777777" w:rsidR="00A75295" w:rsidRPr="00B11624" w:rsidRDefault="00A75295" w:rsidP="00A75295">
            <w:pPr>
              <w:widowControl w:val="0"/>
              <w:spacing w:line="276" w:lineRule="auto"/>
              <w:jc w:val="center"/>
              <w:rPr>
                <w:b/>
                <w:sz w:val="23"/>
                <w:szCs w:val="23"/>
              </w:rPr>
            </w:pPr>
            <w:r w:rsidRPr="00B11624">
              <w:rPr>
                <w:b/>
                <w:color w:val="000000"/>
                <w:sz w:val="23"/>
                <w:szCs w:val="23"/>
              </w:rPr>
              <w:t>ВИКОНАВЕЦЬ</w:t>
            </w:r>
          </w:p>
        </w:tc>
      </w:tr>
      <w:tr w:rsidR="00A75295" w:rsidRPr="00B11624" w14:paraId="4BC86059" w14:textId="77777777" w:rsidTr="00A75295">
        <w:trPr>
          <w:trHeight w:val="585"/>
        </w:trPr>
        <w:tc>
          <w:tcPr>
            <w:tcW w:w="5245" w:type="dxa"/>
          </w:tcPr>
          <w:p w14:paraId="216211C7" w14:textId="77777777" w:rsidR="00A75295" w:rsidRPr="00B11624" w:rsidRDefault="00A75295" w:rsidP="00A75295">
            <w:pPr>
              <w:widowControl w:val="0"/>
              <w:spacing w:line="276" w:lineRule="auto"/>
              <w:jc w:val="center"/>
              <w:rPr>
                <w:b/>
                <w:sz w:val="23"/>
                <w:szCs w:val="23"/>
              </w:rPr>
            </w:pPr>
            <w:r w:rsidRPr="00B11624">
              <w:rPr>
                <w:b/>
                <w:sz w:val="23"/>
                <w:szCs w:val="23"/>
              </w:rPr>
              <w:t xml:space="preserve">Комунальне підприємство «Головний </w:t>
            </w:r>
          </w:p>
          <w:p w14:paraId="4A50B863" w14:textId="77777777" w:rsidR="00A75295" w:rsidRPr="00B11624" w:rsidRDefault="00A75295" w:rsidP="00A75295">
            <w:pPr>
              <w:widowControl w:val="0"/>
              <w:spacing w:line="276" w:lineRule="auto"/>
              <w:jc w:val="center"/>
              <w:rPr>
                <w:b/>
                <w:sz w:val="23"/>
                <w:szCs w:val="23"/>
              </w:rPr>
            </w:pPr>
            <w:r w:rsidRPr="00B11624">
              <w:rPr>
                <w:b/>
                <w:sz w:val="23"/>
                <w:szCs w:val="23"/>
              </w:rPr>
              <w:t>інформаційно-обчислювальний центр»</w:t>
            </w:r>
          </w:p>
        </w:tc>
        <w:tc>
          <w:tcPr>
            <w:tcW w:w="4961" w:type="dxa"/>
          </w:tcPr>
          <w:p w14:paraId="15BE978B" w14:textId="77777777" w:rsidR="00A75295" w:rsidRPr="00B11624" w:rsidRDefault="00A75295" w:rsidP="00A75295">
            <w:pPr>
              <w:widowControl w:val="0"/>
              <w:tabs>
                <w:tab w:val="left" w:pos="348"/>
              </w:tabs>
              <w:spacing w:line="276" w:lineRule="auto"/>
              <w:jc w:val="center"/>
              <w:rPr>
                <w:b/>
                <w:sz w:val="23"/>
                <w:szCs w:val="23"/>
              </w:rPr>
            </w:pPr>
          </w:p>
        </w:tc>
      </w:tr>
      <w:tr w:rsidR="00A75295" w:rsidRPr="00B11624" w14:paraId="02467E87" w14:textId="77777777" w:rsidTr="00A75295">
        <w:trPr>
          <w:trHeight w:val="57"/>
        </w:trPr>
        <w:tc>
          <w:tcPr>
            <w:tcW w:w="5245" w:type="dxa"/>
          </w:tcPr>
          <w:p w14:paraId="612520A7" w14:textId="77777777" w:rsidR="00A75295" w:rsidRPr="00B11624" w:rsidRDefault="00A75295" w:rsidP="00A75295">
            <w:pPr>
              <w:widowControl w:val="0"/>
              <w:spacing w:line="276" w:lineRule="auto"/>
              <w:rPr>
                <w:b/>
                <w:color w:val="000000"/>
                <w:sz w:val="23"/>
                <w:szCs w:val="23"/>
              </w:rPr>
            </w:pPr>
          </w:p>
          <w:p w14:paraId="68629D34"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 </w:t>
            </w:r>
          </w:p>
          <w:p w14:paraId="2A35BB5E" w14:textId="77777777" w:rsidR="00A75295" w:rsidRPr="00B11624" w:rsidRDefault="00A75295" w:rsidP="00A75295">
            <w:pPr>
              <w:widowControl w:val="0"/>
              <w:tabs>
                <w:tab w:val="left" w:pos="4111"/>
              </w:tabs>
              <w:spacing w:line="276" w:lineRule="auto"/>
              <w:ind w:right="459"/>
              <w:rPr>
                <w:sz w:val="23"/>
                <w:szCs w:val="23"/>
              </w:rPr>
            </w:pPr>
            <w:r w:rsidRPr="00B11624">
              <w:rPr>
                <w:color w:val="000000"/>
                <w:sz w:val="23"/>
                <w:szCs w:val="23"/>
              </w:rPr>
              <w:t>М.П.</w:t>
            </w:r>
          </w:p>
        </w:tc>
        <w:tc>
          <w:tcPr>
            <w:tcW w:w="4961" w:type="dxa"/>
          </w:tcPr>
          <w:p w14:paraId="6A61D911" w14:textId="77777777" w:rsidR="00A75295" w:rsidRPr="00B11624" w:rsidRDefault="00A75295" w:rsidP="00A75295">
            <w:pPr>
              <w:widowControl w:val="0"/>
              <w:spacing w:line="276" w:lineRule="auto"/>
              <w:rPr>
                <w:b/>
                <w:color w:val="000000"/>
                <w:sz w:val="23"/>
                <w:szCs w:val="23"/>
              </w:rPr>
            </w:pPr>
          </w:p>
          <w:p w14:paraId="46D14BCC" w14:textId="77777777" w:rsidR="00A75295" w:rsidRPr="00B11624" w:rsidRDefault="00A75295" w:rsidP="00A75295">
            <w:pPr>
              <w:widowControl w:val="0"/>
              <w:spacing w:line="276" w:lineRule="auto"/>
              <w:rPr>
                <w:b/>
                <w:color w:val="000000"/>
                <w:sz w:val="23"/>
                <w:szCs w:val="23"/>
              </w:rPr>
            </w:pPr>
            <w:r w:rsidRPr="00B11624">
              <w:rPr>
                <w:b/>
                <w:color w:val="000000"/>
                <w:sz w:val="23"/>
                <w:szCs w:val="23"/>
              </w:rPr>
              <w:t xml:space="preserve">_________________ </w:t>
            </w:r>
          </w:p>
          <w:p w14:paraId="6655BD27" w14:textId="77777777" w:rsidR="00A75295" w:rsidRPr="00B11624" w:rsidRDefault="00A75295" w:rsidP="00A75295">
            <w:pPr>
              <w:widowControl w:val="0"/>
              <w:spacing w:line="276" w:lineRule="auto"/>
              <w:rPr>
                <w:sz w:val="23"/>
                <w:szCs w:val="23"/>
              </w:rPr>
            </w:pPr>
            <w:r w:rsidRPr="00B11624">
              <w:rPr>
                <w:color w:val="000000"/>
                <w:sz w:val="23"/>
                <w:szCs w:val="23"/>
              </w:rPr>
              <w:t>М.П.</w:t>
            </w:r>
          </w:p>
        </w:tc>
      </w:tr>
    </w:tbl>
    <w:p w14:paraId="293C21E1" w14:textId="6F393698" w:rsidR="00C36F28" w:rsidRPr="00104A42" w:rsidRDefault="00C36F28" w:rsidP="00104A42">
      <w:pPr>
        <w:spacing w:after="160" w:line="259" w:lineRule="auto"/>
        <w:rPr>
          <w:rFonts w:ascii="Arial" w:hAnsi="Arial" w:cs="Arial"/>
          <w:sz w:val="23"/>
          <w:szCs w:val="23"/>
        </w:rPr>
      </w:pPr>
    </w:p>
    <w:sectPr w:rsidR="00C36F28" w:rsidRPr="00104A42" w:rsidSect="00E33004">
      <w:headerReference w:type="default" r:id="rId17"/>
      <w:footerReference w:type="default" r:id="rId18"/>
      <w:pgSz w:w="11906" w:h="16838"/>
      <w:pgMar w:top="1134" w:right="850"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7511" w14:textId="77777777" w:rsidR="00CF2205" w:rsidRDefault="00CF2205" w:rsidP="0013436E">
      <w:r>
        <w:separator/>
      </w:r>
    </w:p>
    <w:p w14:paraId="5D1019F7" w14:textId="77777777" w:rsidR="00CF2205" w:rsidRDefault="00CF2205"/>
    <w:p w14:paraId="4DC0FE42" w14:textId="77777777" w:rsidR="00CF2205" w:rsidRDefault="00CF2205"/>
    <w:p w14:paraId="7FE70888" w14:textId="77777777" w:rsidR="00CF2205" w:rsidRDefault="00CF2205"/>
  </w:endnote>
  <w:endnote w:type="continuationSeparator" w:id="0">
    <w:p w14:paraId="614AE828" w14:textId="77777777" w:rsidR="00CF2205" w:rsidRDefault="00CF2205" w:rsidP="0013436E">
      <w:r>
        <w:continuationSeparator/>
      </w:r>
    </w:p>
    <w:p w14:paraId="11B93355" w14:textId="77777777" w:rsidR="00CF2205" w:rsidRDefault="00CF2205"/>
    <w:p w14:paraId="08F2ED78" w14:textId="77777777" w:rsidR="00CF2205" w:rsidRDefault="00CF2205"/>
    <w:p w14:paraId="6A8CC0CD" w14:textId="77777777" w:rsidR="00CF2205" w:rsidRDefault="00CF2205"/>
  </w:endnote>
  <w:endnote w:type="continuationNotice" w:id="1">
    <w:p w14:paraId="44D2CD9D" w14:textId="77777777" w:rsidR="00CF2205" w:rsidRDefault="00CF2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6EFD" w14:textId="0DA7908B" w:rsidR="00104A42" w:rsidRPr="00EE24C7" w:rsidRDefault="00104A42" w:rsidP="002327B8">
    <w:pPr>
      <w:spacing w:before="12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D561A" w14:textId="77777777" w:rsidR="00CF2205" w:rsidRDefault="00CF2205" w:rsidP="0013436E">
      <w:r>
        <w:separator/>
      </w:r>
    </w:p>
    <w:p w14:paraId="0C1CE8FB" w14:textId="77777777" w:rsidR="00CF2205" w:rsidRDefault="00CF2205"/>
    <w:p w14:paraId="4C22AE3D" w14:textId="77777777" w:rsidR="00CF2205" w:rsidRDefault="00CF2205"/>
    <w:p w14:paraId="698337D1" w14:textId="77777777" w:rsidR="00CF2205" w:rsidRDefault="00CF2205"/>
  </w:footnote>
  <w:footnote w:type="continuationSeparator" w:id="0">
    <w:p w14:paraId="4F43794C" w14:textId="77777777" w:rsidR="00CF2205" w:rsidRDefault="00CF2205" w:rsidP="0013436E">
      <w:r>
        <w:continuationSeparator/>
      </w:r>
    </w:p>
    <w:p w14:paraId="6A9139F0" w14:textId="77777777" w:rsidR="00CF2205" w:rsidRDefault="00CF2205"/>
    <w:p w14:paraId="6068AA84" w14:textId="77777777" w:rsidR="00CF2205" w:rsidRDefault="00CF2205"/>
    <w:p w14:paraId="2A626D3C" w14:textId="77777777" w:rsidR="00CF2205" w:rsidRDefault="00CF2205"/>
  </w:footnote>
  <w:footnote w:type="continuationNotice" w:id="1">
    <w:p w14:paraId="72DEE47B" w14:textId="77777777" w:rsidR="00CF2205" w:rsidRDefault="00CF2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980978"/>
      <w:docPartObj>
        <w:docPartGallery w:val="Page Numbers (Top of Page)"/>
        <w:docPartUnique/>
      </w:docPartObj>
    </w:sdtPr>
    <w:sdtEndPr/>
    <w:sdtContent>
      <w:p w14:paraId="3579807F" w14:textId="2FEB44BE" w:rsidR="00104A42" w:rsidRDefault="00104A42">
        <w:pPr>
          <w:pStyle w:val="af0"/>
          <w:jc w:val="center"/>
        </w:pPr>
        <w:r>
          <w:fldChar w:fldCharType="begin"/>
        </w:r>
        <w:r>
          <w:instrText>PAGE   \* MERGEFORMAT</w:instrText>
        </w:r>
        <w:r>
          <w:fldChar w:fldCharType="separate"/>
        </w:r>
        <w:r w:rsidR="00E63256">
          <w:rPr>
            <w:noProof/>
          </w:rPr>
          <w:t>22</w:t>
        </w:r>
        <w:r>
          <w:fldChar w:fldCharType="end"/>
        </w:r>
      </w:p>
    </w:sdtContent>
  </w:sdt>
  <w:p w14:paraId="1F619CB6" w14:textId="77777777" w:rsidR="00104A42" w:rsidRDefault="00104A4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742829"/>
      <w:docPartObj>
        <w:docPartGallery w:val="Page Numbers (Top of Page)"/>
        <w:docPartUnique/>
      </w:docPartObj>
    </w:sdtPr>
    <w:sdtEndPr/>
    <w:sdtContent>
      <w:p w14:paraId="4AC32108" w14:textId="34D787B3" w:rsidR="00104A42" w:rsidRDefault="00104A42">
        <w:pPr>
          <w:pStyle w:val="af0"/>
          <w:jc w:val="center"/>
        </w:pPr>
        <w:r>
          <w:fldChar w:fldCharType="begin"/>
        </w:r>
        <w:r>
          <w:instrText>PAGE   \* MERGEFORMAT</w:instrText>
        </w:r>
        <w:r>
          <w:fldChar w:fldCharType="separate"/>
        </w:r>
        <w:r w:rsidR="00E63256">
          <w:rPr>
            <w:noProof/>
          </w:rPr>
          <w:t>35</w:t>
        </w:r>
        <w:r>
          <w:fldChar w:fldCharType="end"/>
        </w:r>
      </w:p>
    </w:sdtContent>
  </w:sdt>
  <w:p w14:paraId="1DECA3A9" w14:textId="171B2EC9" w:rsidR="00104A42" w:rsidRPr="002327B8" w:rsidRDefault="00104A42" w:rsidP="002327B8">
    <w:pPr>
      <w:pStyle w:val="af0"/>
      <w:spacing w:after="120"/>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05C2D38"/>
    <w:lvl w:ilvl="0">
      <w:start w:val="1"/>
      <w:numFmt w:val="decimal"/>
      <w:pStyle w:val="2"/>
      <w:lvlText w:val="%1."/>
      <w:lvlJc w:val="left"/>
      <w:pPr>
        <w:tabs>
          <w:tab w:val="num" w:pos="643"/>
        </w:tabs>
        <w:ind w:left="643" w:hanging="360"/>
      </w:pPr>
    </w:lvl>
  </w:abstractNum>
  <w:abstractNum w:abstractNumId="1" w15:restartNumberingAfterBreak="0">
    <w:nsid w:val="FFFFFF89"/>
    <w:multiLevelType w:val="hybridMultilevel"/>
    <w:tmpl w:val="60DA108C"/>
    <w:lvl w:ilvl="0" w:tplc="B314B338">
      <w:start w:val="1"/>
      <w:numFmt w:val="bullet"/>
      <w:pStyle w:val="a"/>
      <w:lvlText w:val=""/>
      <w:lvlJc w:val="left"/>
      <w:pPr>
        <w:tabs>
          <w:tab w:val="num" w:pos="360"/>
        </w:tabs>
        <w:ind w:left="360" w:hanging="360"/>
      </w:pPr>
      <w:rPr>
        <w:rFonts w:ascii="Symbol" w:hAnsi="Symbol" w:hint="default"/>
      </w:rPr>
    </w:lvl>
    <w:lvl w:ilvl="1" w:tplc="E6BA15CA">
      <w:numFmt w:val="decimal"/>
      <w:lvlText w:val=""/>
      <w:lvlJc w:val="left"/>
    </w:lvl>
    <w:lvl w:ilvl="2" w:tplc="463CE00E">
      <w:numFmt w:val="decimal"/>
      <w:lvlText w:val=""/>
      <w:lvlJc w:val="left"/>
    </w:lvl>
    <w:lvl w:ilvl="3" w:tplc="351A7F94">
      <w:numFmt w:val="decimal"/>
      <w:lvlText w:val=""/>
      <w:lvlJc w:val="left"/>
    </w:lvl>
    <w:lvl w:ilvl="4" w:tplc="B03EAF74">
      <w:numFmt w:val="decimal"/>
      <w:lvlText w:val=""/>
      <w:lvlJc w:val="left"/>
    </w:lvl>
    <w:lvl w:ilvl="5" w:tplc="9ABA4CC2">
      <w:numFmt w:val="decimal"/>
      <w:lvlText w:val=""/>
      <w:lvlJc w:val="left"/>
    </w:lvl>
    <w:lvl w:ilvl="6" w:tplc="2FCC23A4">
      <w:numFmt w:val="decimal"/>
      <w:lvlText w:val=""/>
      <w:lvlJc w:val="left"/>
    </w:lvl>
    <w:lvl w:ilvl="7" w:tplc="B8565D60">
      <w:numFmt w:val="decimal"/>
      <w:lvlText w:val=""/>
      <w:lvlJc w:val="left"/>
    </w:lvl>
    <w:lvl w:ilvl="8" w:tplc="8D78BCDE">
      <w:numFmt w:val="decimal"/>
      <w:lvlText w:val=""/>
      <w:lvlJc w:val="left"/>
    </w:lvl>
  </w:abstractNum>
  <w:abstractNum w:abstractNumId="2"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3" w15:restartNumberingAfterBreak="0">
    <w:nsid w:val="019733DC"/>
    <w:multiLevelType w:val="hybridMultilevel"/>
    <w:tmpl w:val="8206BEE4"/>
    <w:lvl w:ilvl="0" w:tplc="85245D70">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15:restartNumberingAfterBreak="0">
    <w:nsid w:val="04F72607"/>
    <w:multiLevelType w:val="hybridMultilevel"/>
    <w:tmpl w:val="11822CB8"/>
    <w:lvl w:ilvl="0" w:tplc="D0560504">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6F231F9"/>
    <w:multiLevelType w:val="hybridMultilevel"/>
    <w:tmpl w:val="AF6A0242"/>
    <w:lvl w:ilvl="0" w:tplc="060C5A14">
      <w:start w:val="1"/>
      <w:numFmt w:val="bullet"/>
      <w:lvlText w:val=""/>
      <w:lvlJc w:val="left"/>
      <w:pPr>
        <w:ind w:left="643" w:hanging="360"/>
      </w:pPr>
      <w:rPr>
        <w:rFonts w:ascii="Symbol" w:hAnsi="Symbol" w:hint="default"/>
      </w:rPr>
    </w:lvl>
    <w:lvl w:ilvl="1" w:tplc="04220003">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09244F28"/>
    <w:multiLevelType w:val="multilevel"/>
    <w:tmpl w:val="09244F28"/>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8" w15:restartNumberingAfterBreak="0">
    <w:nsid w:val="09F706BE"/>
    <w:multiLevelType w:val="hybridMultilevel"/>
    <w:tmpl w:val="C2C242C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0A800DD7"/>
    <w:multiLevelType w:val="hybridMultilevel"/>
    <w:tmpl w:val="0ED8B4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0C9D03C9"/>
    <w:multiLevelType w:val="hybridMultilevel"/>
    <w:tmpl w:val="E2489C1E"/>
    <w:lvl w:ilvl="0" w:tplc="44DCF912">
      <w:start w:val="1"/>
      <w:numFmt w:val="bullet"/>
      <w:lvlText w:val=""/>
      <w:lvlJc w:val="left"/>
      <w:pPr>
        <w:ind w:left="720" w:hanging="360"/>
      </w:pPr>
      <w:rPr>
        <w:rFonts w:ascii="Symbol" w:hAnsi="Symbol" w:hint="default"/>
      </w:rPr>
    </w:lvl>
    <w:lvl w:ilvl="1" w:tplc="B916111E">
      <w:numFmt w:val="bullet"/>
      <w:lvlText w:val="-"/>
      <w:lvlJc w:val="left"/>
      <w:pPr>
        <w:ind w:left="1440" w:hanging="360"/>
      </w:pPr>
      <w:rPr>
        <w:rFonts w:ascii="Times New Roman" w:eastAsia="Times New Roman" w:hAnsi="Times New Roman" w:cs="Times New Roman" w:hint="default"/>
      </w:rPr>
    </w:lvl>
    <w:lvl w:ilvl="2" w:tplc="8CB2019A">
      <w:start w:val="1"/>
      <w:numFmt w:val="bullet"/>
      <w:lvlText w:val=""/>
      <w:lvlJc w:val="left"/>
      <w:pPr>
        <w:ind w:left="2160" w:hanging="360"/>
      </w:pPr>
      <w:rPr>
        <w:rFonts w:ascii="Wingdings" w:hAnsi="Wingdings" w:hint="default"/>
      </w:rPr>
    </w:lvl>
    <w:lvl w:ilvl="3" w:tplc="DD662810">
      <w:start w:val="1"/>
      <w:numFmt w:val="bullet"/>
      <w:lvlText w:val=""/>
      <w:lvlJc w:val="left"/>
      <w:pPr>
        <w:ind w:left="2880" w:hanging="360"/>
      </w:pPr>
      <w:rPr>
        <w:rFonts w:ascii="Symbol" w:hAnsi="Symbol" w:hint="default"/>
      </w:rPr>
    </w:lvl>
    <w:lvl w:ilvl="4" w:tplc="76D67096">
      <w:start w:val="1"/>
      <w:numFmt w:val="bullet"/>
      <w:lvlText w:val="o"/>
      <w:lvlJc w:val="left"/>
      <w:pPr>
        <w:ind w:left="3600" w:hanging="360"/>
      </w:pPr>
      <w:rPr>
        <w:rFonts w:ascii="Courier New" w:hAnsi="Courier New" w:hint="default"/>
      </w:rPr>
    </w:lvl>
    <w:lvl w:ilvl="5" w:tplc="AACA74D6">
      <w:start w:val="1"/>
      <w:numFmt w:val="bullet"/>
      <w:lvlText w:val=""/>
      <w:lvlJc w:val="left"/>
      <w:pPr>
        <w:ind w:left="4320" w:hanging="360"/>
      </w:pPr>
      <w:rPr>
        <w:rFonts w:ascii="Wingdings" w:hAnsi="Wingdings" w:hint="default"/>
      </w:rPr>
    </w:lvl>
    <w:lvl w:ilvl="6" w:tplc="BF78EF32">
      <w:start w:val="1"/>
      <w:numFmt w:val="bullet"/>
      <w:lvlText w:val=""/>
      <w:lvlJc w:val="left"/>
      <w:pPr>
        <w:ind w:left="5040" w:hanging="360"/>
      </w:pPr>
      <w:rPr>
        <w:rFonts w:ascii="Symbol" w:hAnsi="Symbol" w:hint="default"/>
      </w:rPr>
    </w:lvl>
    <w:lvl w:ilvl="7" w:tplc="0F4AE632">
      <w:start w:val="1"/>
      <w:numFmt w:val="bullet"/>
      <w:lvlText w:val="o"/>
      <w:lvlJc w:val="left"/>
      <w:pPr>
        <w:ind w:left="5760" w:hanging="360"/>
      </w:pPr>
      <w:rPr>
        <w:rFonts w:ascii="Courier New" w:hAnsi="Courier New" w:hint="default"/>
      </w:rPr>
    </w:lvl>
    <w:lvl w:ilvl="8" w:tplc="B16E3A0E">
      <w:start w:val="1"/>
      <w:numFmt w:val="bullet"/>
      <w:lvlText w:val=""/>
      <w:lvlJc w:val="left"/>
      <w:pPr>
        <w:ind w:left="6480" w:hanging="360"/>
      </w:pPr>
      <w:rPr>
        <w:rFonts w:ascii="Wingdings" w:hAnsi="Wingdings" w:hint="default"/>
      </w:rPr>
    </w:lvl>
  </w:abstractNum>
  <w:abstractNum w:abstractNumId="12" w15:restartNumberingAfterBreak="0">
    <w:nsid w:val="107512D6"/>
    <w:multiLevelType w:val="hybridMultilevel"/>
    <w:tmpl w:val="8F8ED692"/>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1076363D"/>
    <w:multiLevelType w:val="hybridMultilevel"/>
    <w:tmpl w:val="F596334E"/>
    <w:lvl w:ilvl="0" w:tplc="D0560504">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3AD7773"/>
    <w:multiLevelType w:val="hybridMultilevel"/>
    <w:tmpl w:val="B6DED02C"/>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141E08FA"/>
    <w:multiLevelType w:val="multilevel"/>
    <w:tmpl w:val="637021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6"/>
      <w:lvlText w:val="%1.%2.%3.%4.%5.%6"/>
      <w:lvlJc w:val="left"/>
      <w:pPr>
        <w:ind w:left="1152" w:hanging="1152"/>
      </w:pPr>
      <w:rPr>
        <w:b w:val="0"/>
        <w:bCs w:val="0"/>
      </w:r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14261786"/>
    <w:multiLevelType w:val="hybridMultilevel"/>
    <w:tmpl w:val="52EA69B8"/>
    <w:lvl w:ilvl="0" w:tplc="4464075E">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163408D2"/>
    <w:multiLevelType w:val="hybridMultilevel"/>
    <w:tmpl w:val="30CA165C"/>
    <w:lvl w:ilvl="0" w:tplc="D0560504">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15:restartNumberingAfterBreak="0">
    <w:nsid w:val="18C14FDE"/>
    <w:multiLevelType w:val="hybridMultilevel"/>
    <w:tmpl w:val="8020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B1F3695"/>
    <w:multiLevelType w:val="multilevel"/>
    <w:tmpl w:val="1B1F3695"/>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1" w15:restartNumberingAfterBreak="0">
    <w:nsid w:val="1B695458"/>
    <w:multiLevelType w:val="multilevel"/>
    <w:tmpl w:val="1A5ED72C"/>
    <w:lvl w:ilvl="0">
      <w:start w:val="1"/>
      <w:numFmt w:val="decimal"/>
      <w:pStyle w:val="1"/>
      <w:suff w:val="space"/>
      <w:lvlText w:val="%1)"/>
      <w:lvlJc w:val="center"/>
      <w:pPr>
        <w:ind w:left="1191" w:hanging="471"/>
      </w:pPr>
      <w:rPr>
        <w:rFonts w:hint="default"/>
        <w:b w:val="0"/>
        <w:i w:val="0"/>
        <w:sz w:val="24"/>
      </w:rPr>
    </w:lvl>
    <w:lvl w:ilvl="1">
      <w:start w:val="1"/>
      <w:numFmt w:val="decimal"/>
      <w:suff w:val="space"/>
      <w:lvlText w:val="%1.%2)"/>
      <w:lvlJc w:val="left"/>
      <w:pPr>
        <w:ind w:left="1854" w:hanging="1134"/>
      </w:pPr>
      <w:rPr>
        <w:rFonts w:ascii="Times New Roman" w:hAnsi="Times New Roman" w:hint="default"/>
        <w:b w:val="0"/>
        <w:i w:val="0"/>
        <w:sz w:val="24"/>
      </w:rPr>
    </w:lvl>
    <w:lvl w:ilvl="2">
      <w:start w:val="1"/>
      <w:numFmt w:val="decimal"/>
      <w:suff w:val="space"/>
      <w:lvlText w:val="%1.%2.%3)"/>
      <w:lvlJc w:val="left"/>
      <w:pPr>
        <w:ind w:left="2307" w:hanging="1587"/>
      </w:pPr>
      <w:rPr>
        <w:rFonts w:ascii="Times New Roman" w:hAnsi="Times New Roman" w:hint="default"/>
        <w:b w:val="0"/>
        <w:i w:val="0"/>
        <w:sz w:val="24"/>
      </w:rPr>
    </w:lvl>
    <w:lvl w:ilvl="3">
      <w:start w:val="1"/>
      <w:numFmt w:val="decimal"/>
      <w:suff w:val="space"/>
      <w:lvlText w:val="%1.%2.%3.%4)"/>
      <w:lvlJc w:val="left"/>
      <w:pPr>
        <w:ind w:left="2704" w:hanging="1984"/>
      </w:pPr>
      <w:rPr>
        <w:rFonts w:ascii="Times New Roman" w:hAnsi="Times New Roman" w:hint="default"/>
        <w:b w:val="0"/>
        <w:i w:val="0"/>
        <w:sz w:val="24"/>
      </w:rPr>
    </w:lvl>
    <w:lvl w:ilvl="4">
      <w:start w:val="1"/>
      <w:numFmt w:val="decimal"/>
      <w:lvlText w:val="%1.%2.%3.%4.%5)"/>
      <w:lvlJc w:val="left"/>
      <w:pPr>
        <w:tabs>
          <w:tab w:val="num" w:pos="2931"/>
        </w:tabs>
        <w:ind w:left="2931" w:hanging="2211"/>
      </w:pPr>
      <w:rPr>
        <w:rFonts w:ascii="Times New Roman" w:hAnsi="Times New Roman" w:hint="default"/>
        <w:b w:val="0"/>
        <w:i w:val="0"/>
        <w:sz w:val="24"/>
      </w:rPr>
    </w:lvl>
    <w:lvl w:ilvl="5">
      <w:start w:val="1"/>
      <w:numFmt w:val="decimal"/>
      <w:lvlText w:val="%1.%2.%3.%4.%5.%6"/>
      <w:lvlJc w:val="left"/>
      <w:pPr>
        <w:tabs>
          <w:tab w:val="num" w:pos="3109"/>
        </w:tabs>
        <w:ind w:left="2605" w:hanging="936"/>
      </w:pPr>
      <w:rPr>
        <w:rFonts w:hint="default"/>
      </w:rPr>
    </w:lvl>
    <w:lvl w:ilvl="6">
      <w:start w:val="3"/>
      <w:numFmt w:val="decimal"/>
      <w:lvlText w:val="%1.%2.%3.%4.%5.%6.%7."/>
      <w:lvlJc w:val="left"/>
      <w:pPr>
        <w:tabs>
          <w:tab w:val="num" w:pos="3469"/>
        </w:tabs>
        <w:ind w:left="3109" w:hanging="1080"/>
      </w:pPr>
      <w:rPr>
        <w:rFonts w:hint="default"/>
      </w:rPr>
    </w:lvl>
    <w:lvl w:ilvl="7">
      <w:start w:val="1"/>
      <w:numFmt w:val="decimal"/>
      <w:lvlText w:val="%1.%2.%3.%4.%5.%6.%7.%8."/>
      <w:lvlJc w:val="left"/>
      <w:pPr>
        <w:tabs>
          <w:tab w:val="num" w:pos="4189"/>
        </w:tabs>
        <w:ind w:left="3613" w:hanging="1224"/>
      </w:pPr>
      <w:rPr>
        <w:rFonts w:hint="default"/>
      </w:rPr>
    </w:lvl>
    <w:lvl w:ilvl="8">
      <w:start w:val="1"/>
      <w:numFmt w:val="decimal"/>
      <w:lvlText w:val="%1.%2.%3.%4.%5.%6.%7.%8.%9."/>
      <w:lvlJc w:val="left"/>
      <w:pPr>
        <w:tabs>
          <w:tab w:val="num" w:pos="4909"/>
        </w:tabs>
        <w:ind w:left="4189" w:hanging="1440"/>
      </w:pPr>
      <w:rPr>
        <w:rFonts w:hint="default"/>
      </w:rPr>
    </w:lvl>
  </w:abstractNum>
  <w:abstractNum w:abstractNumId="22" w15:restartNumberingAfterBreak="0">
    <w:nsid w:val="1D2963AE"/>
    <w:multiLevelType w:val="multilevel"/>
    <w:tmpl w:val="90EAF294"/>
    <w:lvl w:ilvl="0">
      <w:start w:val="2"/>
      <w:numFmt w:val="bullet"/>
      <w:lvlText w:val="−"/>
      <w:lvlJc w:val="left"/>
      <w:pPr>
        <w:ind w:left="-338" w:hanging="360"/>
      </w:pPr>
      <w:rPr>
        <w:rFonts w:ascii="Times New Roman" w:eastAsia="Calibri" w:hAnsi="Times New Roman" w:cs="Times New Roman" w:hint="default"/>
      </w:rPr>
    </w:lvl>
    <w:lvl w:ilvl="1">
      <w:start w:val="1"/>
      <w:numFmt w:val="bullet"/>
      <w:lvlText w:val="o"/>
      <w:lvlJc w:val="left"/>
      <w:pPr>
        <w:ind w:left="382" w:hanging="360"/>
      </w:pPr>
      <w:rPr>
        <w:rFonts w:ascii="Arial" w:eastAsia="Arial" w:hAnsi="Arial" w:cs="Arial"/>
      </w:rPr>
    </w:lvl>
    <w:lvl w:ilvl="2">
      <w:start w:val="1"/>
      <w:numFmt w:val="bullet"/>
      <w:lvlText w:val="▪"/>
      <w:lvlJc w:val="left"/>
      <w:pPr>
        <w:ind w:left="1102" w:hanging="360"/>
      </w:pPr>
      <w:rPr>
        <w:rFonts w:ascii="Arial" w:eastAsia="Arial" w:hAnsi="Arial" w:cs="Arial"/>
      </w:rPr>
    </w:lvl>
    <w:lvl w:ilvl="3">
      <w:start w:val="1"/>
      <w:numFmt w:val="bullet"/>
      <w:lvlText w:val="●"/>
      <w:lvlJc w:val="left"/>
      <w:pPr>
        <w:ind w:left="1822" w:hanging="360"/>
      </w:pPr>
      <w:rPr>
        <w:rFonts w:ascii="Arial" w:eastAsia="Arial" w:hAnsi="Arial" w:cs="Arial"/>
      </w:rPr>
    </w:lvl>
    <w:lvl w:ilvl="4">
      <w:start w:val="1"/>
      <w:numFmt w:val="bullet"/>
      <w:lvlText w:val="o"/>
      <w:lvlJc w:val="left"/>
      <w:pPr>
        <w:ind w:left="2542" w:hanging="360"/>
      </w:pPr>
      <w:rPr>
        <w:rFonts w:ascii="Arial" w:eastAsia="Arial" w:hAnsi="Arial" w:cs="Arial"/>
      </w:rPr>
    </w:lvl>
    <w:lvl w:ilvl="5">
      <w:start w:val="1"/>
      <w:numFmt w:val="bullet"/>
      <w:lvlText w:val="▪"/>
      <w:lvlJc w:val="left"/>
      <w:pPr>
        <w:ind w:left="3262" w:hanging="360"/>
      </w:pPr>
      <w:rPr>
        <w:rFonts w:ascii="Arial" w:eastAsia="Arial" w:hAnsi="Arial" w:cs="Arial"/>
      </w:rPr>
    </w:lvl>
    <w:lvl w:ilvl="6">
      <w:start w:val="1"/>
      <w:numFmt w:val="bullet"/>
      <w:lvlText w:val="●"/>
      <w:lvlJc w:val="left"/>
      <w:pPr>
        <w:ind w:left="3982" w:hanging="360"/>
      </w:pPr>
      <w:rPr>
        <w:rFonts w:ascii="Arial" w:eastAsia="Arial" w:hAnsi="Arial" w:cs="Arial"/>
      </w:rPr>
    </w:lvl>
    <w:lvl w:ilvl="7">
      <w:start w:val="1"/>
      <w:numFmt w:val="bullet"/>
      <w:lvlText w:val="o"/>
      <w:lvlJc w:val="left"/>
      <w:pPr>
        <w:ind w:left="4702" w:hanging="360"/>
      </w:pPr>
      <w:rPr>
        <w:rFonts w:ascii="Arial" w:eastAsia="Arial" w:hAnsi="Arial" w:cs="Arial"/>
      </w:rPr>
    </w:lvl>
    <w:lvl w:ilvl="8">
      <w:start w:val="1"/>
      <w:numFmt w:val="bullet"/>
      <w:lvlText w:val="▪"/>
      <w:lvlJc w:val="left"/>
      <w:pPr>
        <w:ind w:left="5422" w:hanging="360"/>
      </w:pPr>
      <w:rPr>
        <w:rFonts w:ascii="Arial" w:eastAsia="Arial" w:hAnsi="Arial" w:cs="Arial"/>
      </w:rPr>
    </w:lvl>
  </w:abstractNum>
  <w:abstractNum w:abstractNumId="23" w15:restartNumberingAfterBreak="0">
    <w:nsid w:val="1E832E5B"/>
    <w:multiLevelType w:val="hybridMultilevel"/>
    <w:tmpl w:val="322C1032"/>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1ECC2A80"/>
    <w:multiLevelType w:val="hybridMultilevel"/>
    <w:tmpl w:val="4AE0C654"/>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5" w15:restartNumberingAfterBreak="0">
    <w:nsid w:val="1ECD4600"/>
    <w:multiLevelType w:val="hybridMultilevel"/>
    <w:tmpl w:val="4C3E4122"/>
    <w:lvl w:ilvl="0" w:tplc="1FC2B856">
      <w:numFmt w:val="bullet"/>
      <w:pStyle w:val="20"/>
      <w:lvlText w:val="-"/>
      <w:lvlJc w:val="left"/>
      <w:pPr>
        <w:tabs>
          <w:tab w:val="num" w:pos="1267"/>
        </w:tabs>
        <w:ind w:left="1191" w:hanging="284"/>
      </w:pPr>
      <w:rPr>
        <w:rFonts w:ascii="Times New Roman" w:eastAsia="Times New Roman" w:hAnsi="Times New Roman" w:cs="Times New Roman" w:hint="default"/>
      </w:rPr>
    </w:lvl>
    <w:lvl w:ilvl="1" w:tplc="517C5C6E" w:tentative="1">
      <w:start w:val="1"/>
      <w:numFmt w:val="bullet"/>
      <w:lvlText w:val="o"/>
      <w:lvlJc w:val="left"/>
      <w:pPr>
        <w:tabs>
          <w:tab w:val="num" w:pos="1440"/>
        </w:tabs>
        <w:ind w:left="1440" w:hanging="360"/>
      </w:pPr>
      <w:rPr>
        <w:rFonts w:ascii="Courier New" w:hAnsi="Courier New" w:hint="default"/>
      </w:rPr>
    </w:lvl>
    <w:lvl w:ilvl="2" w:tplc="4A0AEC36" w:tentative="1">
      <w:start w:val="1"/>
      <w:numFmt w:val="bullet"/>
      <w:lvlText w:val=""/>
      <w:lvlJc w:val="left"/>
      <w:pPr>
        <w:tabs>
          <w:tab w:val="num" w:pos="2160"/>
        </w:tabs>
        <w:ind w:left="2160" w:hanging="360"/>
      </w:pPr>
      <w:rPr>
        <w:rFonts w:ascii="Wingdings" w:hAnsi="Wingdings" w:hint="default"/>
      </w:rPr>
    </w:lvl>
    <w:lvl w:ilvl="3" w:tplc="8CE24E2A" w:tentative="1">
      <w:start w:val="1"/>
      <w:numFmt w:val="bullet"/>
      <w:lvlText w:val=""/>
      <w:lvlJc w:val="left"/>
      <w:pPr>
        <w:tabs>
          <w:tab w:val="num" w:pos="2880"/>
        </w:tabs>
        <w:ind w:left="2880" w:hanging="360"/>
      </w:pPr>
      <w:rPr>
        <w:rFonts w:ascii="Symbol" w:hAnsi="Symbol" w:hint="default"/>
      </w:rPr>
    </w:lvl>
    <w:lvl w:ilvl="4" w:tplc="2EB8AD1E" w:tentative="1">
      <w:start w:val="1"/>
      <w:numFmt w:val="bullet"/>
      <w:lvlText w:val="o"/>
      <w:lvlJc w:val="left"/>
      <w:pPr>
        <w:tabs>
          <w:tab w:val="num" w:pos="3600"/>
        </w:tabs>
        <w:ind w:left="3600" w:hanging="360"/>
      </w:pPr>
      <w:rPr>
        <w:rFonts w:ascii="Courier New" w:hAnsi="Courier New" w:hint="default"/>
      </w:rPr>
    </w:lvl>
    <w:lvl w:ilvl="5" w:tplc="0A3E440A" w:tentative="1">
      <w:start w:val="1"/>
      <w:numFmt w:val="bullet"/>
      <w:lvlText w:val=""/>
      <w:lvlJc w:val="left"/>
      <w:pPr>
        <w:tabs>
          <w:tab w:val="num" w:pos="4320"/>
        </w:tabs>
        <w:ind w:left="4320" w:hanging="360"/>
      </w:pPr>
      <w:rPr>
        <w:rFonts w:ascii="Wingdings" w:hAnsi="Wingdings" w:hint="default"/>
      </w:rPr>
    </w:lvl>
    <w:lvl w:ilvl="6" w:tplc="C84A60AC" w:tentative="1">
      <w:start w:val="1"/>
      <w:numFmt w:val="bullet"/>
      <w:lvlText w:val=""/>
      <w:lvlJc w:val="left"/>
      <w:pPr>
        <w:tabs>
          <w:tab w:val="num" w:pos="5040"/>
        </w:tabs>
        <w:ind w:left="5040" w:hanging="360"/>
      </w:pPr>
      <w:rPr>
        <w:rFonts w:ascii="Symbol" w:hAnsi="Symbol" w:hint="default"/>
      </w:rPr>
    </w:lvl>
    <w:lvl w:ilvl="7" w:tplc="30848950" w:tentative="1">
      <w:start w:val="1"/>
      <w:numFmt w:val="bullet"/>
      <w:lvlText w:val="o"/>
      <w:lvlJc w:val="left"/>
      <w:pPr>
        <w:tabs>
          <w:tab w:val="num" w:pos="5760"/>
        </w:tabs>
        <w:ind w:left="5760" w:hanging="360"/>
      </w:pPr>
      <w:rPr>
        <w:rFonts w:ascii="Courier New" w:hAnsi="Courier New" w:hint="default"/>
      </w:rPr>
    </w:lvl>
    <w:lvl w:ilvl="8" w:tplc="456A46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B71162"/>
    <w:multiLevelType w:val="hybridMultilevel"/>
    <w:tmpl w:val="F4A89B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241F046C"/>
    <w:multiLevelType w:val="hybridMultilevel"/>
    <w:tmpl w:val="8D72D138"/>
    <w:lvl w:ilvl="0" w:tplc="060C5A14">
      <w:start w:val="1"/>
      <w:numFmt w:val="bullet"/>
      <w:lvlText w:val=""/>
      <w:lvlJc w:val="left"/>
      <w:pPr>
        <w:ind w:left="720" w:hanging="360"/>
      </w:pPr>
      <w:rPr>
        <w:rFonts w:ascii="Symbol" w:hAnsi="Symbol" w:hint="default"/>
      </w:rPr>
    </w:lvl>
    <w:lvl w:ilvl="1" w:tplc="85245D70">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252655E7"/>
    <w:multiLevelType w:val="hybridMultilevel"/>
    <w:tmpl w:val="7A269E1C"/>
    <w:lvl w:ilvl="0" w:tplc="D0560504">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9"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0" w15:restartNumberingAfterBreak="0">
    <w:nsid w:val="29696A34"/>
    <w:multiLevelType w:val="hybridMultilevel"/>
    <w:tmpl w:val="34DC5A6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2ADD280F"/>
    <w:multiLevelType w:val="multilevel"/>
    <w:tmpl w:val="3114366C"/>
    <w:lvl w:ilvl="0">
      <w:start w:val="1"/>
      <w:numFmt w:val="bullet"/>
      <w:pStyle w:val="a2"/>
      <w:lvlText w:val=""/>
      <w:lvlJc w:val="left"/>
      <w:pPr>
        <w:ind w:left="1418" w:hanging="284"/>
      </w:pPr>
      <w:rPr>
        <w:rFonts w:ascii="Symbol" w:hAnsi="Symbol"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32" w15:restartNumberingAfterBreak="0">
    <w:nsid w:val="2B3013B2"/>
    <w:multiLevelType w:val="hybridMultilevel"/>
    <w:tmpl w:val="36DE3F4C"/>
    <w:lvl w:ilvl="0" w:tplc="C1BE524C">
      <w:start w:val="1"/>
      <w:numFmt w:val="bullet"/>
      <w:pStyle w:val="a3"/>
      <w:lvlText w:val="−"/>
      <w:lvlJc w:val="left"/>
      <w:pPr>
        <w:ind w:left="720" w:hanging="360"/>
      </w:pPr>
      <w:rPr>
        <w:rFonts w:ascii="Trebuchet MS" w:hAnsi="Trebuchet M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2BA91EEB"/>
    <w:multiLevelType w:val="hybridMultilevel"/>
    <w:tmpl w:val="C4E0591A"/>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30224D16"/>
    <w:multiLevelType w:val="multilevel"/>
    <w:tmpl w:val="4E22CAE6"/>
    <w:lvl w:ilvl="0">
      <w:start w:val="1"/>
      <w:numFmt w:val="decimal"/>
      <w:pStyle w:val="a4"/>
      <w:suff w:val="space"/>
      <w:lvlText w:val="%1"/>
      <w:lvlJc w:val="left"/>
      <w:pPr>
        <w:ind w:left="284" w:hanging="284"/>
      </w:pPr>
      <w:rPr>
        <w:rFonts w:ascii="Times New Roman" w:hAnsi="Times New Roman" w:hint="default"/>
        <w:b w:val="0"/>
        <w:i w:val="0"/>
        <w:sz w:val="24"/>
      </w:rPr>
    </w:lvl>
    <w:lvl w:ilvl="1">
      <w:start w:val="1"/>
      <w:numFmt w:val="decimal"/>
      <w:suff w:val="space"/>
      <w:lvlText w:val="%1.%2"/>
      <w:lvlJc w:val="left"/>
      <w:pPr>
        <w:ind w:left="284" w:hanging="284"/>
      </w:pPr>
      <w:rPr>
        <w:rFonts w:ascii="Times New Roman" w:hAnsi="Times New Roman" w:hint="default"/>
        <w:b w:val="0"/>
        <w:i w:val="0"/>
        <w:sz w:val="24"/>
      </w:rPr>
    </w:lvl>
    <w:lvl w:ilvl="2">
      <w:start w:val="1"/>
      <w:numFmt w:val="decimal"/>
      <w:suff w:val="space"/>
      <w:lvlText w:val="%1.%2.%3"/>
      <w:lvlJc w:val="left"/>
      <w:pPr>
        <w:ind w:left="284" w:hanging="284"/>
      </w:pPr>
      <w:rPr>
        <w:rFonts w:ascii="Times New Roman" w:hAnsi="Times New Roman" w:hint="default"/>
        <w:b w:val="0"/>
        <w:i w:val="0"/>
        <w:sz w:val="24"/>
      </w:rPr>
    </w:lvl>
    <w:lvl w:ilvl="3">
      <w:start w:val="1"/>
      <w:numFmt w:val="decimal"/>
      <w:suff w:val="space"/>
      <w:lvlText w:val="%1.%2.%3.%4"/>
      <w:lvlJc w:val="left"/>
      <w:pPr>
        <w:ind w:left="284" w:hanging="284"/>
      </w:pPr>
      <w:rPr>
        <w:rFonts w:ascii="Times New Roman" w:hAnsi="Times New Roman" w:hint="default"/>
        <w:b w:val="0"/>
        <w:i w:val="0"/>
        <w:sz w:val="24"/>
      </w:rPr>
    </w:lvl>
    <w:lvl w:ilvl="4">
      <w:start w:val="1"/>
      <w:numFmt w:val="decimal"/>
      <w:lvlText w:val="%1.%2.%3.%4.%5"/>
      <w:lvlJc w:val="left"/>
      <w:pPr>
        <w:tabs>
          <w:tab w:val="num" w:pos="-709"/>
        </w:tabs>
        <w:ind w:left="-709" w:firstLine="0"/>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5" w15:restartNumberingAfterBreak="0">
    <w:nsid w:val="302944F8"/>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6" w15:restartNumberingAfterBreak="0">
    <w:nsid w:val="32A115A9"/>
    <w:multiLevelType w:val="multilevel"/>
    <w:tmpl w:val="D2E40C02"/>
    <w:lvl w:ilvl="0">
      <w:start w:val="1"/>
      <w:numFmt w:val="decimal"/>
      <w:lvlText w:val="%1."/>
      <w:lvlJc w:val="left"/>
      <w:pPr>
        <w:ind w:left="-338" w:hanging="360"/>
      </w:pPr>
      <w:rPr>
        <w:rFonts w:hint="default"/>
      </w:rPr>
    </w:lvl>
    <w:lvl w:ilvl="1">
      <w:start w:val="1"/>
      <w:numFmt w:val="decimal"/>
      <w:lvlText w:val="4.%2"/>
      <w:lvlJc w:val="left"/>
      <w:pPr>
        <w:ind w:left="1353" w:hanging="360"/>
      </w:pPr>
      <w:rPr>
        <w:rFonts w:hint="default"/>
        <w:b/>
      </w:rPr>
    </w:lvl>
    <w:lvl w:ilvl="2">
      <w:start w:val="1"/>
      <w:numFmt w:val="decimal"/>
      <w:lvlText w:val="3.3.%3"/>
      <w:lvlJc w:val="left"/>
      <w:pPr>
        <w:ind w:left="1102" w:hanging="360"/>
      </w:pPr>
      <w:rPr>
        <w:rFonts w:hint="default"/>
      </w:rPr>
    </w:lvl>
    <w:lvl w:ilvl="3">
      <w:start w:val="1"/>
      <w:numFmt w:val="decimal"/>
      <w:lvlText w:val="3.3.2.%4"/>
      <w:lvlJc w:val="left"/>
      <w:pPr>
        <w:ind w:left="1822" w:hanging="360"/>
      </w:pPr>
      <w:rPr>
        <w:rFonts w:hint="default"/>
      </w:rPr>
    </w:lvl>
    <w:lvl w:ilvl="4">
      <w:start w:val="1"/>
      <w:numFmt w:val="bullet"/>
      <w:lvlText w:val="o"/>
      <w:lvlJc w:val="left"/>
      <w:pPr>
        <w:ind w:left="2542" w:hanging="360"/>
      </w:pPr>
      <w:rPr>
        <w:rFonts w:ascii="Arial" w:eastAsia="Arial" w:hAnsi="Arial" w:cs="Arial"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37" w15:restartNumberingAfterBreak="0">
    <w:nsid w:val="338B1492"/>
    <w:multiLevelType w:val="hybridMultilevel"/>
    <w:tmpl w:val="9F3C6CFA"/>
    <w:lvl w:ilvl="0" w:tplc="0422000F">
      <w:start w:val="1"/>
      <w:numFmt w:val="decimal"/>
      <w:lvlText w:val="%1."/>
      <w:lvlJc w:val="left"/>
      <w:pPr>
        <w:ind w:left="5749" w:hanging="360"/>
      </w:p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8" w15:restartNumberingAfterBreak="0">
    <w:nsid w:val="33F801EA"/>
    <w:multiLevelType w:val="hybridMultilevel"/>
    <w:tmpl w:val="23ACDB46"/>
    <w:lvl w:ilvl="0" w:tplc="060C5A14">
      <w:start w:val="1"/>
      <w:numFmt w:val="bullet"/>
      <w:lvlText w:val=""/>
      <w:lvlJc w:val="left"/>
      <w:pPr>
        <w:ind w:left="780" w:hanging="360"/>
      </w:pPr>
      <w:rPr>
        <w:rFonts w:ascii="Symbol" w:hAnsi="Symbol" w:hint="default"/>
      </w:rPr>
    </w:lvl>
    <w:lvl w:ilvl="1" w:tplc="1B8E74F4">
      <w:start w:val="4"/>
      <w:numFmt w:val="bullet"/>
      <w:lvlText w:val="-"/>
      <w:lvlJc w:val="left"/>
      <w:pPr>
        <w:ind w:left="1500" w:hanging="360"/>
      </w:pPr>
      <w:rPr>
        <w:rFonts w:ascii="Times New Roman" w:eastAsia="Times New Roman" w:hAnsi="Times New Roman" w:cs="Times New Roman"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9" w15:restartNumberingAfterBreak="0">
    <w:nsid w:val="347709D9"/>
    <w:multiLevelType w:val="hybridMultilevel"/>
    <w:tmpl w:val="6B062C7E"/>
    <w:styleLink w:val="10"/>
    <w:lvl w:ilvl="0" w:tplc="3EE07B3A">
      <w:start w:val="1"/>
      <w:numFmt w:val="decimal"/>
      <w:lvlText w:val="%1."/>
      <w:lvlJc w:val="left"/>
      <w:pPr>
        <w:tabs>
          <w:tab w:val="num" w:pos="1440"/>
        </w:tabs>
        <w:ind w:left="1440" w:hanging="360"/>
      </w:pPr>
      <w:rPr>
        <w:rFonts w:hint="default"/>
        <w:sz w:val="26"/>
        <w:szCs w:val="26"/>
      </w:rPr>
    </w:lvl>
    <w:lvl w:ilvl="1" w:tplc="BE5694C4">
      <w:start w:val="1"/>
      <w:numFmt w:val="bullet"/>
      <w:lvlText w:val=""/>
      <w:lvlJc w:val="left"/>
      <w:pPr>
        <w:tabs>
          <w:tab w:val="num" w:pos="2160"/>
        </w:tabs>
        <w:ind w:left="2160" w:hanging="360"/>
      </w:pPr>
      <w:rPr>
        <w:rFonts w:ascii="Symbol" w:hAnsi="Symbol" w:hint="default"/>
        <w:color w:val="auto"/>
        <w:sz w:val="20"/>
      </w:rPr>
    </w:lvl>
    <w:lvl w:ilvl="2" w:tplc="CCB6FC7C">
      <w:start w:val="1"/>
      <w:numFmt w:val="bullet"/>
      <w:lvlText w:val="o"/>
      <w:lvlJc w:val="left"/>
      <w:pPr>
        <w:tabs>
          <w:tab w:val="num" w:pos="2880"/>
        </w:tabs>
        <w:ind w:left="2880" w:hanging="360"/>
      </w:pPr>
      <w:rPr>
        <w:rFonts w:ascii="Courier New" w:hAnsi="Courier New" w:hint="default"/>
        <w:sz w:val="20"/>
      </w:rPr>
    </w:lvl>
    <w:lvl w:ilvl="3" w:tplc="D050203E">
      <w:start w:val="1"/>
      <w:numFmt w:val="bullet"/>
      <w:lvlText w:val=""/>
      <w:lvlJc w:val="left"/>
      <w:pPr>
        <w:tabs>
          <w:tab w:val="num" w:pos="3600"/>
        </w:tabs>
        <w:ind w:left="3600" w:hanging="360"/>
      </w:pPr>
      <w:rPr>
        <w:rFonts w:ascii="Wingdings" w:hAnsi="Wingdings" w:hint="default"/>
        <w:sz w:val="20"/>
      </w:rPr>
    </w:lvl>
    <w:lvl w:ilvl="4" w:tplc="41D0407C">
      <w:start w:val="1"/>
      <w:numFmt w:val="bullet"/>
      <w:lvlText w:val=""/>
      <w:lvlJc w:val="left"/>
      <w:pPr>
        <w:tabs>
          <w:tab w:val="num" w:pos="4320"/>
        </w:tabs>
        <w:ind w:left="4320" w:hanging="360"/>
      </w:pPr>
      <w:rPr>
        <w:rFonts w:ascii="Wingdings" w:hAnsi="Wingdings" w:hint="default"/>
        <w:sz w:val="20"/>
      </w:rPr>
    </w:lvl>
    <w:lvl w:ilvl="5" w:tplc="696E3586">
      <w:start w:val="1"/>
      <w:numFmt w:val="bullet"/>
      <w:lvlText w:val=""/>
      <w:lvlJc w:val="left"/>
      <w:pPr>
        <w:tabs>
          <w:tab w:val="num" w:pos="5040"/>
        </w:tabs>
        <w:ind w:left="5040" w:hanging="360"/>
      </w:pPr>
      <w:rPr>
        <w:rFonts w:ascii="Wingdings" w:hAnsi="Wingdings" w:hint="default"/>
        <w:sz w:val="20"/>
      </w:rPr>
    </w:lvl>
    <w:lvl w:ilvl="6" w:tplc="DC6E2752">
      <w:start w:val="1"/>
      <w:numFmt w:val="bullet"/>
      <w:lvlText w:val=""/>
      <w:lvlJc w:val="left"/>
      <w:pPr>
        <w:tabs>
          <w:tab w:val="num" w:pos="5760"/>
        </w:tabs>
        <w:ind w:left="5760" w:hanging="360"/>
      </w:pPr>
      <w:rPr>
        <w:rFonts w:ascii="Wingdings" w:hAnsi="Wingdings" w:hint="default"/>
        <w:sz w:val="20"/>
      </w:rPr>
    </w:lvl>
    <w:lvl w:ilvl="7" w:tplc="E0A0E7E0">
      <w:start w:val="1"/>
      <w:numFmt w:val="bullet"/>
      <w:lvlText w:val=""/>
      <w:lvlJc w:val="left"/>
      <w:pPr>
        <w:tabs>
          <w:tab w:val="num" w:pos="6480"/>
        </w:tabs>
        <w:ind w:left="6480" w:hanging="360"/>
      </w:pPr>
      <w:rPr>
        <w:rFonts w:ascii="Wingdings" w:hAnsi="Wingdings" w:hint="default"/>
        <w:sz w:val="20"/>
      </w:rPr>
    </w:lvl>
    <w:lvl w:ilvl="8" w:tplc="253022A4">
      <w:start w:val="1"/>
      <w:numFmt w:val="bullet"/>
      <w:lvlText w:val=""/>
      <w:lvlJc w:val="left"/>
      <w:pPr>
        <w:tabs>
          <w:tab w:val="num" w:pos="7200"/>
        </w:tabs>
        <w:ind w:left="7200" w:hanging="360"/>
      </w:pPr>
      <w:rPr>
        <w:rFonts w:ascii="Wingdings" w:hAnsi="Wingdings" w:hint="default"/>
        <w:sz w:val="20"/>
      </w:rPr>
    </w:lvl>
  </w:abstractNum>
  <w:abstractNum w:abstractNumId="40" w15:restartNumberingAfterBreak="0">
    <w:nsid w:val="373777D3"/>
    <w:multiLevelType w:val="hybridMultilevel"/>
    <w:tmpl w:val="318083C2"/>
    <w:lvl w:ilvl="0" w:tplc="85245D70">
      <w:start w:val="2"/>
      <w:numFmt w:val="bullet"/>
      <w:lvlText w:val="−"/>
      <w:lvlJc w:val="left"/>
      <w:pPr>
        <w:ind w:left="2727" w:hanging="360"/>
      </w:pPr>
      <w:rPr>
        <w:rFonts w:ascii="Times New Roman" w:eastAsia="Calibri" w:hAnsi="Times New Roman" w:cs="Times New Roman" w:hint="default"/>
      </w:rPr>
    </w:lvl>
    <w:lvl w:ilvl="1" w:tplc="04220003" w:tentative="1">
      <w:start w:val="1"/>
      <w:numFmt w:val="bullet"/>
      <w:lvlText w:val="o"/>
      <w:lvlJc w:val="left"/>
      <w:pPr>
        <w:ind w:left="3447" w:hanging="360"/>
      </w:pPr>
      <w:rPr>
        <w:rFonts w:ascii="Courier New" w:hAnsi="Courier New" w:cs="Courier New" w:hint="default"/>
      </w:rPr>
    </w:lvl>
    <w:lvl w:ilvl="2" w:tplc="04220005" w:tentative="1">
      <w:start w:val="1"/>
      <w:numFmt w:val="bullet"/>
      <w:lvlText w:val=""/>
      <w:lvlJc w:val="left"/>
      <w:pPr>
        <w:ind w:left="4167" w:hanging="360"/>
      </w:pPr>
      <w:rPr>
        <w:rFonts w:ascii="Wingdings" w:hAnsi="Wingdings" w:hint="default"/>
      </w:rPr>
    </w:lvl>
    <w:lvl w:ilvl="3" w:tplc="04220001" w:tentative="1">
      <w:start w:val="1"/>
      <w:numFmt w:val="bullet"/>
      <w:lvlText w:val=""/>
      <w:lvlJc w:val="left"/>
      <w:pPr>
        <w:ind w:left="4887" w:hanging="360"/>
      </w:pPr>
      <w:rPr>
        <w:rFonts w:ascii="Symbol" w:hAnsi="Symbol" w:hint="default"/>
      </w:rPr>
    </w:lvl>
    <w:lvl w:ilvl="4" w:tplc="04220003" w:tentative="1">
      <w:start w:val="1"/>
      <w:numFmt w:val="bullet"/>
      <w:lvlText w:val="o"/>
      <w:lvlJc w:val="left"/>
      <w:pPr>
        <w:ind w:left="5607" w:hanging="360"/>
      </w:pPr>
      <w:rPr>
        <w:rFonts w:ascii="Courier New" w:hAnsi="Courier New" w:cs="Courier New" w:hint="default"/>
      </w:rPr>
    </w:lvl>
    <w:lvl w:ilvl="5" w:tplc="04220005" w:tentative="1">
      <w:start w:val="1"/>
      <w:numFmt w:val="bullet"/>
      <w:lvlText w:val=""/>
      <w:lvlJc w:val="left"/>
      <w:pPr>
        <w:ind w:left="6327" w:hanging="360"/>
      </w:pPr>
      <w:rPr>
        <w:rFonts w:ascii="Wingdings" w:hAnsi="Wingdings" w:hint="default"/>
      </w:rPr>
    </w:lvl>
    <w:lvl w:ilvl="6" w:tplc="04220001" w:tentative="1">
      <w:start w:val="1"/>
      <w:numFmt w:val="bullet"/>
      <w:lvlText w:val=""/>
      <w:lvlJc w:val="left"/>
      <w:pPr>
        <w:ind w:left="7047" w:hanging="360"/>
      </w:pPr>
      <w:rPr>
        <w:rFonts w:ascii="Symbol" w:hAnsi="Symbol" w:hint="default"/>
      </w:rPr>
    </w:lvl>
    <w:lvl w:ilvl="7" w:tplc="04220003" w:tentative="1">
      <w:start w:val="1"/>
      <w:numFmt w:val="bullet"/>
      <w:lvlText w:val="o"/>
      <w:lvlJc w:val="left"/>
      <w:pPr>
        <w:ind w:left="7767" w:hanging="360"/>
      </w:pPr>
      <w:rPr>
        <w:rFonts w:ascii="Courier New" w:hAnsi="Courier New" w:cs="Courier New" w:hint="default"/>
      </w:rPr>
    </w:lvl>
    <w:lvl w:ilvl="8" w:tplc="04220005" w:tentative="1">
      <w:start w:val="1"/>
      <w:numFmt w:val="bullet"/>
      <w:lvlText w:val=""/>
      <w:lvlJc w:val="left"/>
      <w:pPr>
        <w:ind w:left="8487" w:hanging="360"/>
      </w:pPr>
      <w:rPr>
        <w:rFonts w:ascii="Wingdings" w:hAnsi="Wingdings" w:hint="default"/>
      </w:rPr>
    </w:lvl>
  </w:abstractNum>
  <w:abstractNum w:abstractNumId="41" w15:restartNumberingAfterBreak="0">
    <w:nsid w:val="3750313D"/>
    <w:multiLevelType w:val="multilevel"/>
    <w:tmpl w:val="3750313D"/>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15:restartNumberingAfterBreak="0">
    <w:nsid w:val="399E1E61"/>
    <w:multiLevelType w:val="multilevel"/>
    <w:tmpl w:val="581EE2E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3" w15:restartNumberingAfterBreak="0">
    <w:nsid w:val="3AEE0CC3"/>
    <w:multiLevelType w:val="hybridMultilevel"/>
    <w:tmpl w:val="A63CEC20"/>
    <w:lvl w:ilvl="0" w:tplc="060C5A14">
      <w:start w:val="1"/>
      <w:numFmt w:val="bullet"/>
      <w:lvlText w:val=""/>
      <w:lvlJc w:val="left"/>
      <w:pPr>
        <w:ind w:left="780" w:hanging="360"/>
      </w:pPr>
      <w:rPr>
        <w:rFonts w:ascii="Symbol" w:hAnsi="Symbol" w:hint="default"/>
      </w:rPr>
    </w:lvl>
    <w:lvl w:ilvl="1" w:tplc="4B9050E2">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4" w15:restartNumberingAfterBreak="0">
    <w:nsid w:val="3BCC30F5"/>
    <w:multiLevelType w:val="multilevel"/>
    <w:tmpl w:val="BA0C16E8"/>
    <w:lvl w:ilvl="0">
      <w:start w:val="2"/>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45" w15:restartNumberingAfterBreak="0">
    <w:nsid w:val="3E1160E1"/>
    <w:multiLevelType w:val="hybridMultilevel"/>
    <w:tmpl w:val="69F8D9AA"/>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8792968E">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46" w15:restartNumberingAfterBreak="0">
    <w:nsid w:val="421274B8"/>
    <w:multiLevelType w:val="hybridMultilevel"/>
    <w:tmpl w:val="6D8E7D26"/>
    <w:lvl w:ilvl="0" w:tplc="99BE9042">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hint="default"/>
      </w:rPr>
    </w:lvl>
    <w:lvl w:ilvl="1" w:tplc="71704D3C">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15:restartNumberingAfterBreak="0">
    <w:nsid w:val="45C43937"/>
    <w:multiLevelType w:val="hybridMultilevel"/>
    <w:tmpl w:val="5CDE1DEA"/>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46074CA5"/>
    <w:multiLevelType w:val="multilevel"/>
    <w:tmpl w:val="1BF87C02"/>
    <w:lvl w:ilvl="0">
      <w:start w:val="1"/>
      <w:numFmt w:val="bullet"/>
      <w:lvlText w:val=""/>
      <w:lvlJc w:val="left"/>
      <w:pPr>
        <w:ind w:left="360" w:hanging="360"/>
      </w:pPr>
      <w:rPr>
        <w:rFonts w:ascii="Symbol" w:hAnsi="Symbol"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50" w15:restartNumberingAfterBreak="0">
    <w:nsid w:val="461027E2"/>
    <w:multiLevelType w:val="multilevel"/>
    <w:tmpl w:val="7FFA1D28"/>
    <w:lvl w:ilvl="0">
      <w:start w:val="1"/>
      <w:numFmt w:val="decimal"/>
      <w:lvlText w:val="%1."/>
      <w:lvlJc w:val="left"/>
      <w:pPr>
        <w:ind w:left="1418" w:hanging="284"/>
      </w:pPr>
      <w:rPr>
        <w:rFonts w:hint="default"/>
      </w:rPr>
    </w:lvl>
    <w:lvl w:ilvl="1">
      <w:start w:val="1"/>
      <w:numFmt w:val="bullet"/>
      <w:lvlText w:val="o"/>
      <w:lvlJc w:val="left"/>
      <w:pPr>
        <w:ind w:left="1928" w:hanging="454"/>
      </w:pPr>
      <w:rPr>
        <w:rFonts w:ascii="Courier New" w:hAnsi="Courier New" w:hint="default"/>
      </w:rPr>
    </w:lvl>
    <w:lvl w:ilvl="2">
      <w:start w:val="1"/>
      <w:numFmt w:val="bullet"/>
      <w:lvlText w:val=""/>
      <w:lvlJc w:val="left"/>
      <w:pPr>
        <w:ind w:left="2552" w:hanging="454"/>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90" w:hanging="361"/>
      </w:pPr>
      <w:rPr>
        <w:rFonts w:ascii="Wingdings" w:hAnsi="Wingdings" w:hint="default"/>
      </w:rPr>
    </w:lvl>
  </w:abstractNum>
  <w:abstractNum w:abstractNumId="51" w15:restartNumberingAfterBreak="0">
    <w:nsid w:val="46FF684C"/>
    <w:multiLevelType w:val="hybridMultilevel"/>
    <w:tmpl w:val="FD7E6BAC"/>
    <w:lvl w:ilvl="0" w:tplc="AC9EA4A6">
      <w:start w:val="1"/>
      <w:numFmt w:val="bullet"/>
      <w:lvlText w:val=""/>
      <w:lvlJc w:val="left"/>
      <w:pPr>
        <w:tabs>
          <w:tab w:val="num" w:pos="1590"/>
        </w:tabs>
        <w:ind w:left="1590" w:hanging="87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8A22522"/>
    <w:multiLevelType w:val="hybridMultilevel"/>
    <w:tmpl w:val="90DA8DA4"/>
    <w:lvl w:ilvl="0" w:tplc="85245D70">
      <w:start w:val="2"/>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3" w15:restartNumberingAfterBreak="0">
    <w:nsid w:val="4ABA73B3"/>
    <w:multiLevelType w:val="multilevel"/>
    <w:tmpl w:val="D96ED066"/>
    <w:lvl w:ilvl="0">
      <w:start w:val="1"/>
      <w:numFmt w:val="decimal"/>
      <w:pStyle w:val="11"/>
      <w:suff w:val="space"/>
      <w:lvlText w:val="%1"/>
      <w:lvlJc w:val="left"/>
      <w:pPr>
        <w:ind w:left="0" w:firstLine="0"/>
      </w:pPr>
      <w:rPr>
        <w:rFonts w:hint="default"/>
        <w:color w:val="auto"/>
      </w:rPr>
    </w:lvl>
    <w:lvl w:ilvl="1">
      <w:start w:val="1"/>
      <w:numFmt w:val="decimal"/>
      <w:pStyle w:val="21"/>
      <w:suff w:val="space"/>
      <w:lvlText w:val="%1.%2"/>
      <w:lvlJc w:val="left"/>
      <w:pPr>
        <w:ind w:left="1418" w:hanging="425"/>
      </w:pPr>
      <w:rPr>
        <w:rFonts w:hint="default"/>
      </w:rPr>
    </w:lvl>
    <w:lvl w:ilvl="2">
      <w:start w:val="1"/>
      <w:numFmt w:val="decimal"/>
      <w:pStyle w:val="3"/>
      <w:suff w:val="space"/>
      <w:lvlText w:val="%1.%2.%3"/>
      <w:lvlJc w:val="left"/>
      <w:pPr>
        <w:ind w:left="1361" w:hanging="652"/>
      </w:pPr>
      <w:rPr>
        <w:rFonts w:hint="default"/>
      </w:rPr>
    </w:lvl>
    <w:lvl w:ilvl="3">
      <w:start w:val="1"/>
      <w:numFmt w:val="decimal"/>
      <w:pStyle w:val="40"/>
      <w:suff w:val="space"/>
      <w:lvlText w:val="%1.%2.%3.%4"/>
      <w:lvlJc w:val="left"/>
      <w:pPr>
        <w:ind w:left="1588" w:hanging="879"/>
      </w:pPr>
      <w:rPr>
        <w:rFonts w:hint="default"/>
      </w:rPr>
    </w:lvl>
    <w:lvl w:ilvl="4">
      <w:start w:val="1"/>
      <w:numFmt w:val="decimal"/>
      <w:pStyle w:val="5"/>
      <w:suff w:val="space"/>
      <w:lvlText w:val="%1.%2.%3.%4.%5"/>
      <w:lvlJc w:val="left"/>
      <w:pPr>
        <w:ind w:left="709"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B6233B1"/>
    <w:multiLevelType w:val="hybridMultilevel"/>
    <w:tmpl w:val="926CB060"/>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5" w15:restartNumberingAfterBreak="0">
    <w:nsid w:val="4DBA1046"/>
    <w:multiLevelType w:val="hybridMultilevel"/>
    <w:tmpl w:val="0FC08D84"/>
    <w:lvl w:ilvl="0" w:tplc="060C5A14">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6" w15:restartNumberingAfterBreak="0">
    <w:nsid w:val="4DD70915"/>
    <w:multiLevelType w:val="hybridMultilevel"/>
    <w:tmpl w:val="2EA859F2"/>
    <w:lvl w:ilvl="0" w:tplc="85245D70">
      <w:start w:val="2"/>
      <w:numFmt w:val="bullet"/>
      <w:lvlText w:val="−"/>
      <w:lvlJc w:val="left"/>
      <w:pPr>
        <w:ind w:left="1440" w:hanging="360"/>
      </w:pPr>
      <w:rPr>
        <w:rFonts w:ascii="Times New Roman" w:eastAsia="Calibr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7" w15:restartNumberingAfterBreak="0">
    <w:nsid w:val="4EB957F5"/>
    <w:multiLevelType w:val="hybridMultilevel"/>
    <w:tmpl w:val="188ACF30"/>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8" w15:restartNumberingAfterBreak="0">
    <w:nsid w:val="50476A34"/>
    <w:multiLevelType w:val="hybridMultilevel"/>
    <w:tmpl w:val="453C7310"/>
    <w:lvl w:ilvl="0" w:tplc="D0560504">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521C3BFB"/>
    <w:multiLevelType w:val="multilevel"/>
    <w:tmpl w:val="8D5A220E"/>
    <w:lvl w:ilvl="0">
      <w:start w:val="1"/>
      <w:numFmt w:val="bullet"/>
      <w:lvlText w:val=""/>
      <w:lvlJc w:val="left"/>
      <w:pPr>
        <w:ind w:left="1080" w:hanging="360"/>
      </w:pPr>
      <w:rPr>
        <w:rFonts w:ascii="Symbol" w:hAnsi="Symbol" w:hint="default"/>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0" w15:restartNumberingAfterBreak="0">
    <w:nsid w:val="522E0529"/>
    <w:multiLevelType w:val="multilevel"/>
    <w:tmpl w:val="5E44D174"/>
    <w:lvl w:ilvl="0">
      <w:start w:val="2"/>
      <w:numFmt w:val="bullet"/>
      <w:lvlText w:val="−"/>
      <w:lvlJc w:val="left"/>
      <w:pPr>
        <w:ind w:left="1429" w:hanging="360"/>
      </w:pPr>
      <w:rPr>
        <w:rFonts w:ascii="Times New Roman" w:eastAsia="Calibri" w:hAnsi="Times New Roman" w:cs="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1" w15:restartNumberingAfterBreak="0">
    <w:nsid w:val="52857649"/>
    <w:multiLevelType w:val="hybridMultilevel"/>
    <w:tmpl w:val="007261F6"/>
    <w:lvl w:ilvl="0" w:tplc="060C5A14">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62" w15:restartNumberingAfterBreak="0">
    <w:nsid w:val="53010263"/>
    <w:multiLevelType w:val="multilevel"/>
    <w:tmpl w:val="063EB8FE"/>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537270FB"/>
    <w:multiLevelType w:val="hybridMultilevel"/>
    <w:tmpl w:val="59465218"/>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4" w15:restartNumberingAfterBreak="0">
    <w:nsid w:val="5421421D"/>
    <w:multiLevelType w:val="hybridMultilevel"/>
    <w:tmpl w:val="204E9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5F437D5"/>
    <w:multiLevelType w:val="multilevel"/>
    <w:tmpl w:val="55F437D5"/>
    <w:lvl w:ilvl="0">
      <w:start w:val="1"/>
      <w:numFmt w:val="bullet"/>
      <w:lvlText w:val=""/>
      <w:lvlJc w:val="left"/>
      <w:pPr>
        <w:ind w:left="1068" w:hanging="360"/>
      </w:pPr>
      <w:rPr>
        <w:rFonts w:ascii="Symbol" w:hAnsi="Symbol" w:hint="default"/>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6" w15:restartNumberingAfterBreak="0">
    <w:nsid w:val="568C7178"/>
    <w:multiLevelType w:val="hybridMultilevel"/>
    <w:tmpl w:val="ADE23F8C"/>
    <w:lvl w:ilvl="0" w:tplc="B0903512">
      <w:start w:val="1"/>
      <w:numFmt w:val="bullet"/>
      <w:lvlText w:val="−"/>
      <w:lvlJc w:val="left"/>
      <w:pPr>
        <w:tabs>
          <w:tab w:val="num" w:pos="720"/>
        </w:tabs>
        <w:ind w:left="720" w:hanging="360"/>
      </w:pPr>
      <w:rPr>
        <w:rFonts w:ascii="Times New Roman" w:hAnsi="Times New Roman" w:cs="Times New Roman" w:hint="default"/>
        <w:sz w:val="20"/>
      </w:rPr>
    </w:lvl>
    <w:lvl w:ilvl="1" w:tplc="B8260450">
      <w:start w:val="1"/>
      <w:numFmt w:val="bullet"/>
      <w:lvlText w:val=""/>
      <w:lvlJc w:val="left"/>
      <w:pPr>
        <w:tabs>
          <w:tab w:val="num" w:pos="1440"/>
        </w:tabs>
        <w:ind w:left="1440" w:hanging="360"/>
      </w:pPr>
      <w:rPr>
        <w:rFonts w:ascii="Symbol" w:hAnsi="Symbol" w:hint="default"/>
        <w:sz w:val="20"/>
      </w:rPr>
    </w:lvl>
    <w:lvl w:ilvl="2" w:tplc="EF2C1838" w:tentative="1">
      <w:start w:val="1"/>
      <w:numFmt w:val="bullet"/>
      <w:lvlText w:val=""/>
      <w:lvlJc w:val="left"/>
      <w:pPr>
        <w:tabs>
          <w:tab w:val="num" w:pos="2160"/>
        </w:tabs>
        <w:ind w:left="2160" w:hanging="360"/>
      </w:pPr>
      <w:rPr>
        <w:rFonts w:ascii="Symbol" w:hAnsi="Symbol" w:hint="default"/>
        <w:sz w:val="20"/>
      </w:rPr>
    </w:lvl>
    <w:lvl w:ilvl="3" w:tplc="9A1834F0" w:tentative="1">
      <w:start w:val="1"/>
      <w:numFmt w:val="bullet"/>
      <w:lvlText w:val=""/>
      <w:lvlJc w:val="left"/>
      <w:pPr>
        <w:tabs>
          <w:tab w:val="num" w:pos="2880"/>
        </w:tabs>
        <w:ind w:left="2880" w:hanging="360"/>
      </w:pPr>
      <w:rPr>
        <w:rFonts w:ascii="Symbol" w:hAnsi="Symbol" w:hint="default"/>
        <w:sz w:val="20"/>
      </w:rPr>
    </w:lvl>
    <w:lvl w:ilvl="4" w:tplc="42FAC5BC" w:tentative="1">
      <w:start w:val="1"/>
      <w:numFmt w:val="bullet"/>
      <w:lvlText w:val=""/>
      <w:lvlJc w:val="left"/>
      <w:pPr>
        <w:tabs>
          <w:tab w:val="num" w:pos="3600"/>
        </w:tabs>
        <w:ind w:left="3600" w:hanging="360"/>
      </w:pPr>
      <w:rPr>
        <w:rFonts w:ascii="Symbol" w:hAnsi="Symbol" w:hint="default"/>
        <w:sz w:val="20"/>
      </w:rPr>
    </w:lvl>
    <w:lvl w:ilvl="5" w:tplc="46FA43BE" w:tentative="1">
      <w:start w:val="1"/>
      <w:numFmt w:val="bullet"/>
      <w:lvlText w:val=""/>
      <w:lvlJc w:val="left"/>
      <w:pPr>
        <w:tabs>
          <w:tab w:val="num" w:pos="4320"/>
        </w:tabs>
        <w:ind w:left="4320" w:hanging="360"/>
      </w:pPr>
      <w:rPr>
        <w:rFonts w:ascii="Symbol" w:hAnsi="Symbol" w:hint="default"/>
        <w:sz w:val="20"/>
      </w:rPr>
    </w:lvl>
    <w:lvl w:ilvl="6" w:tplc="65C24722" w:tentative="1">
      <w:start w:val="1"/>
      <w:numFmt w:val="bullet"/>
      <w:lvlText w:val=""/>
      <w:lvlJc w:val="left"/>
      <w:pPr>
        <w:tabs>
          <w:tab w:val="num" w:pos="5040"/>
        </w:tabs>
        <w:ind w:left="5040" w:hanging="360"/>
      </w:pPr>
      <w:rPr>
        <w:rFonts w:ascii="Symbol" w:hAnsi="Symbol" w:hint="default"/>
        <w:sz w:val="20"/>
      </w:rPr>
    </w:lvl>
    <w:lvl w:ilvl="7" w:tplc="6310C2F8" w:tentative="1">
      <w:start w:val="1"/>
      <w:numFmt w:val="bullet"/>
      <w:lvlText w:val=""/>
      <w:lvlJc w:val="left"/>
      <w:pPr>
        <w:tabs>
          <w:tab w:val="num" w:pos="5760"/>
        </w:tabs>
        <w:ind w:left="5760" w:hanging="360"/>
      </w:pPr>
      <w:rPr>
        <w:rFonts w:ascii="Symbol" w:hAnsi="Symbol" w:hint="default"/>
        <w:sz w:val="20"/>
      </w:rPr>
    </w:lvl>
    <w:lvl w:ilvl="8" w:tplc="23608914"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7227C85"/>
    <w:multiLevelType w:val="hybridMultilevel"/>
    <w:tmpl w:val="ACA4861A"/>
    <w:lvl w:ilvl="0" w:tplc="85245D70">
      <w:start w:val="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8" w15:restartNumberingAfterBreak="0">
    <w:nsid w:val="57F22991"/>
    <w:multiLevelType w:val="hybridMultilevel"/>
    <w:tmpl w:val="97EA63FC"/>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9" w15:restartNumberingAfterBreak="0">
    <w:nsid w:val="5C712275"/>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70" w15:restartNumberingAfterBreak="0">
    <w:nsid w:val="5C9500C3"/>
    <w:multiLevelType w:val="hybridMultilevel"/>
    <w:tmpl w:val="BE1A7D5E"/>
    <w:lvl w:ilvl="0" w:tplc="E556BFF4">
      <w:start w:val="1"/>
      <w:numFmt w:val="bullet"/>
      <w:pStyle w:val="2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1" w15:restartNumberingAfterBreak="0">
    <w:nsid w:val="5D252AB4"/>
    <w:multiLevelType w:val="multilevel"/>
    <w:tmpl w:val="EDDA780E"/>
    <w:lvl w:ilvl="0">
      <w:start w:val="2"/>
      <w:numFmt w:val="bullet"/>
      <w:lvlText w:val="−"/>
      <w:lvlJc w:val="left"/>
      <w:pPr>
        <w:ind w:left="360" w:hanging="360"/>
      </w:pPr>
      <w:rPr>
        <w:rFonts w:ascii="Times New Roman" w:eastAsia="Calibri" w:hAnsi="Times New Roman" w:cs="Times New Roman" w:hint="default"/>
      </w:rPr>
    </w:lvl>
    <w:lvl w:ilvl="1">
      <w:start w:val="1"/>
      <w:numFmt w:val="bullet"/>
      <w:lvlText w:val="o"/>
      <w:lvlJc w:val="left"/>
      <w:pPr>
        <w:ind w:left="1789" w:hanging="360"/>
      </w:pPr>
      <w:rPr>
        <w:rFonts w:ascii="Arial" w:eastAsia="Arial" w:hAnsi="Arial" w:cs="Arial"/>
      </w:rPr>
    </w:lvl>
    <w:lvl w:ilvl="2">
      <w:start w:val="1"/>
      <w:numFmt w:val="bullet"/>
      <w:lvlText w:val="▪"/>
      <w:lvlJc w:val="left"/>
      <w:pPr>
        <w:ind w:left="2509" w:hanging="360"/>
      </w:pPr>
      <w:rPr>
        <w:rFonts w:ascii="Arial" w:eastAsia="Arial" w:hAnsi="Arial" w:cs="Arial"/>
      </w:rPr>
    </w:lvl>
    <w:lvl w:ilvl="3">
      <w:start w:val="1"/>
      <w:numFmt w:val="bullet"/>
      <w:lvlText w:val="●"/>
      <w:lvlJc w:val="left"/>
      <w:pPr>
        <w:ind w:left="3229" w:hanging="360"/>
      </w:pPr>
      <w:rPr>
        <w:rFonts w:ascii="Arial" w:eastAsia="Arial" w:hAnsi="Arial" w:cs="Arial"/>
      </w:rPr>
    </w:lvl>
    <w:lvl w:ilvl="4">
      <w:start w:val="1"/>
      <w:numFmt w:val="bullet"/>
      <w:lvlText w:val="o"/>
      <w:lvlJc w:val="left"/>
      <w:pPr>
        <w:ind w:left="3949" w:hanging="360"/>
      </w:pPr>
      <w:rPr>
        <w:rFonts w:ascii="Arial" w:eastAsia="Arial" w:hAnsi="Arial" w:cs="Arial"/>
      </w:rPr>
    </w:lvl>
    <w:lvl w:ilvl="5">
      <w:start w:val="1"/>
      <w:numFmt w:val="bullet"/>
      <w:lvlText w:val="▪"/>
      <w:lvlJc w:val="left"/>
      <w:pPr>
        <w:ind w:left="4669" w:hanging="360"/>
      </w:pPr>
      <w:rPr>
        <w:rFonts w:ascii="Arial" w:eastAsia="Arial" w:hAnsi="Arial" w:cs="Arial"/>
      </w:rPr>
    </w:lvl>
    <w:lvl w:ilvl="6">
      <w:start w:val="1"/>
      <w:numFmt w:val="bullet"/>
      <w:lvlText w:val="●"/>
      <w:lvlJc w:val="left"/>
      <w:pPr>
        <w:ind w:left="5389" w:hanging="360"/>
      </w:pPr>
      <w:rPr>
        <w:rFonts w:ascii="Arial" w:eastAsia="Arial" w:hAnsi="Arial" w:cs="Arial"/>
      </w:rPr>
    </w:lvl>
    <w:lvl w:ilvl="7">
      <w:start w:val="1"/>
      <w:numFmt w:val="bullet"/>
      <w:lvlText w:val="o"/>
      <w:lvlJc w:val="left"/>
      <w:pPr>
        <w:ind w:left="6109" w:hanging="360"/>
      </w:pPr>
      <w:rPr>
        <w:rFonts w:ascii="Arial" w:eastAsia="Arial" w:hAnsi="Arial" w:cs="Arial"/>
      </w:rPr>
    </w:lvl>
    <w:lvl w:ilvl="8">
      <w:start w:val="1"/>
      <w:numFmt w:val="bullet"/>
      <w:lvlText w:val="▪"/>
      <w:lvlJc w:val="left"/>
      <w:pPr>
        <w:ind w:left="6829" w:hanging="360"/>
      </w:pPr>
      <w:rPr>
        <w:rFonts w:ascii="Arial" w:eastAsia="Arial" w:hAnsi="Arial" w:cs="Arial"/>
      </w:rPr>
    </w:lvl>
  </w:abstractNum>
  <w:abstractNum w:abstractNumId="72" w15:restartNumberingAfterBreak="0">
    <w:nsid w:val="5FB56032"/>
    <w:multiLevelType w:val="hybridMultilevel"/>
    <w:tmpl w:val="3114366C"/>
    <w:styleLink w:val="23"/>
    <w:lvl w:ilvl="0" w:tplc="76BC9E88">
      <w:start w:val="1"/>
      <w:numFmt w:val="bullet"/>
      <w:lvlText w:val=""/>
      <w:lvlJc w:val="left"/>
      <w:pPr>
        <w:ind w:left="1418" w:hanging="284"/>
      </w:pPr>
      <w:rPr>
        <w:rFonts w:ascii="Symbol" w:hAnsi="Symbol" w:hint="default"/>
      </w:rPr>
    </w:lvl>
    <w:lvl w:ilvl="1" w:tplc="6DBE90A8">
      <w:start w:val="1"/>
      <w:numFmt w:val="bullet"/>
      <w:lvlText w:val="o"/>
      <w:lvlJc w:val="left"/>
      <w:pPr>
        <w:ind w:left="1928" w:hanging="454"/>
      </w:pPr>
      <w:rPr>
        <w:rFonts w:ascii="Courier New" w:hAnsi="Courier New" w:hint="default"/>
      </w:rPr>
    </w:lvl>
    <w:lvl w:ilvl="2" w:tplc="F2FE896C">
      <w:start w:val="1"/>
      <w:numFmt w:val="bullet"/>
      <w:lvlText w:val=""/>
      <w:lvlJc w:val="left"/>
      <w:pPr>
        <w:ind w:left="2552" w:hanging="454"/>
      </w:pPr>
      <w:rPr>
        <w:rFonts w:ascii="Wingdings" w:hAnsi="Wingdings" w:hint="default"/>
      </w:rPr>
    </w:lvl>
    <w:lvl w:ilvl="3" w:tplc="565EB87C">
      <w:start w:val="1"/>
      <w:numFmt w:val="bullet"/>
      <w:lvlText w:val=""/>
      <w:lvlJc w:val="left"/>
      <w:pPr>
        <w:ind w:left="3589" w:hanging="360"/>
      </w:pPr>
      <w:rPr>
        <w:rFonts w:ascii="Symbol" w:hAnsi="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hint="default"/>
      </w:rPr>
    </w:lvl>
    <w:lvl w:ilvl="6" w:tplc="7C1EEE16">
      <w:start w:val="1"/>
      <w:numFmt w:val="bullet"/>
      <w:lvlText w:val=""/>
      <w:lvlJc w:val="left"/>
      <w:pPr>
        <w:ind w:left="5749" w:hanging="360"/>
      </w:pPr>
      <w:rPr>
        <w:rFonts w:ascii="Symbol" w:hAnsi="Symbol" w:hint="default"/>
      </w:rPr>
    </w:lvl>
    <w:lvl w:ilvl="7" w:tplc="79B0CC84">
      <w:start w:val="1"/>
      <w:numFmt w:val="bullet"/>
      <w:lvlText w:val="o"/>
      <w:lvlJc w:val="left"/>
      <w:pPr>
        <w:ind w:left="6469" w:hanging="360"/>
      </w:pPr>
      <w:rPr>
        <w:rFonts w:ascii="Courier New" w:hAnsi="Courier New" w:hint="default"/>
      </w:rPr>
    </w:lvl>
    <w:lvl w:ilvl="8" w:tplc="8012C89E">
      <w:start w:val="1"/>
      <w:numFmt w:val="bullet"/>
      <w:lvlText w:val=""/>
      <w:lvlJc w:val="left"/>
      <w:pPr>
        <w:ind w:left="7190" w:hanging="361"/>
      </w:pPr>
      <w:rPr>
        <w:rFonts w:ascii="Wingdings" w:hAnsi="Wingdings" w:hint="default"/>
      </w:rPr>
    </w:lvl>
  </w:abstractNum>
  <w:abstractNum w:abstractNumId="73" w15:restartNumberingAfterBreak="0">
    <w:nsid w:val="637D0FB8"/>
    <w:multiLevelType w:val="hybridMultilevel"/>
    <w:tmpl w:val="7BB099A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4" w15:restartNumberingAfterBreak="0">
    <w:nsid w:val="64FB3CC9"/>
    <w:multiLevelType w:val="hybridMultilevel"/>
    <w:tmpl w:val="8D767698"/>
    <w:lvl w:ilvl="0" w:tplc="47BC5744">
      <w:start w:val="1"/>
      <w:numFmt w:val="bullet"/>
      <w:pStyle w:val="-0"/>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5" w15:restartNumberingAfterBreak="0">
    <w:nsid w:val="659A1C24"/>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76" w15:restartNumberingAfterBreak="0">
    <w:nsid w:val="66CB3D41"/>
    <w:multiLevelType w:val="hybridMultilevel"/>
    <w:tmpl w:val="746E4426"/>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7" w15:restartNumberingAfterBreak="0">
    <w:nsid w:val="672C3D54"/>
    <w:multiLevelType w:val="hybridMultilevel"/>
    <w:tmpl w:val="4E568730"/>
    <w:lvl w:ilvl="0" w:tplc="B2FE375A">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8" w15:restartNumberingAfterBreak="0">
    <w:nsid w:val="6E93498C"/>
    <w:multiLevelType w:val="multilevel"/>
    <w:tmpl w:val="75B4DE2E"/>
    <w:lvl w:ilvl="0">
      <w:start w:val="4"/>
      <w:numFmt w:val="decimal"/>
      <w:lvlText w:val="%1"/>
      <w:lvlJc w:val="left"/>
      <w:pPr>
        <w:ind w:left="660" w:hanging="660"/>
      </w:pPr>
      <w:rPr>
        <w:rFonts w:hint="default"/>
      </w:rPr>
    </w:lvl>
    <w:lvl w:ilvl="1">
      <w:start w:val="11"/>
      <w:numFmt w:val="decimal"/>
      <w:lvlText w:val="%1.%2"/>
      <w:lvlJc w:val="left"/>
      <w:pPr>
        <w:ind w:left="1085" w:hanging="660"/>
      </w:pPr>
      <w:rPr>
        <w:rFonts w:hint="default"/>
      </w:rPr>
    </w:lvl>
    <w:lvl w:ilvl="2">
      <w:start w:val="1"/>
      <w:numFmt w:val="decimal"/>
      <w:lvlText w:val="%1.10.%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9" w15:restartNumberingAfterBreak="0">
    <w:nsid w:val="700B27DF"/>
    <w:multiLevelType w:val="hybridMultilevel"/>
    <w:tmpl w:val="DE7016DA"/>
    <w:lvl w:ilvl="0" w:tplc="B2F2A4CA">
      <w:start w:val="1"/>
      <w:numFmt w:val="decimal"/>
      <w:lvlText w:val="%1."/>
      <w:lvlJc w:val="left"/>
      <w:pPr>
        <w:tabs>
          <w:tab w:val="num" w:pos="1440"/>
        </w:tabs>
        <w:ind w:left="1440" w:hanging="360"/>
      </w:pPr>
      <w:rPr>
        <w:rFonts w:hint="default"/>
        <w:sz w:val="26"/>
        <w:szCs w:val="26"/>
      </w:rPr>
    </w:lvl>
    <w:lvl w:ilvl="1" w:tplc="10BC5668">
      <w:start w:val="1"/>
      <w:numFmt w:val="bullet"/>
      <w:pStyle w:val="a5"/>
      <w:lvlText w:val=""/>
      <w:lvlJc w:val="left"/>
      <w:pPr>
        <w:tabs>
          <w:tab w:val="num" w:pos="2160"/>
        </w:tabs>
        <w:ind w:left="2160" w:hanging="360"/>
      </w:pPr>
      <w:rPr>
        <w:rFonts w:ascii="Symbol" w:hAnsi="Symbol" w:hint="default"/>
        <w:color w:val="auto"/>
        <w:sz w:val="20"/>
      </w:rPr>
    </w:lvl>
    <w:lvl w:ilvl="2" w:tplc="A05A20EA">
      <w:start w:val="1"/>
      <w:numFmt w:val="bullet"/>
      <w:lvlText w:val="o"/>
      <w:lvlJc w:val="left"/>
      <w:pPr>
        <w:tabs>
          <w:tab w:val="num" w:pos="2880"/>
        </w:tabs>
        <w:ind w:left="2880" w:hanging="360"/>
      </w:pPr>
      <w:rPr>
        <w:rFonts w:ascii="Courier New" w:hAnsi="Courier New" w:hint="default"/>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abstractNum w:abstractNumId="80" w15:restartNumberingAfterBreak="0">
    <w:nsid w:val="707E6351"/>
    <w:multiLevelType w:val="hybridMultilevel"/>
    <w:tmpl w:val="BCA45A04"/>
    <w:lvl w:ilvl="0" w:tplc="85245D70">
      <w:start w:val="2"/>
      <w:numFmt w:val="bullet"/>
      <w:lvlText w:val="−"/>
      <w:lvlJc w:val="left"/>
      <w:pPr>
        <w:ind w:left="1429" w:hanging="360"/>
      </w:pPr>
      <w:rPr>
        <w:rFonts w:ascii="Times New Roman" w:eastAsia="Calibr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1" w15:restartNumberingAfterBreak="0">
    <w:nsid w:val="712855F8"/>
    <w:multiLevelType w:val="hybridMultilevel"/>
    <w:tmpl w:val="BC2EC0BC"/>
    <w:lvl w:ilvl="0" w:tplc="FFFFFFFF">
      <w:start w:val="1"/>
      <w:numFmt w:val="decimal"/>
      <w:lvlText w:val="%1"/>
      <w:lvlJc w:val="left"/>
      <w:pPr>
        <w:ind w:left="-338" w:hanging="360"/>
      </w:pPr>
    </w:lvl>
    <w:lvl w:ilvl="1" w:tplc="6C10236A">
      <w:start w:val="1"/>
      <w:numFmt w:val="decimal"/>
      <w:lvlText w:val="5.%2"/>
      <w:lvlJc w:val="left"/>
      <w:pPr>
        <w:ind w:left="382" w:hanging="360"/>
      </w:pPr>
    </w:lvl>
    <w:lvl w:ilvl="2" w:tplc="FB465E2E">
      <w:start w:val="1"/>
      <w:numFmt w:val="bullet"/>
      <w:lvlText w:val="▪"/>
      <w:lvlJc w:val="left"/>
      <w:pPr>
        <w:ind w:left="1102" w:hanging="360"/>
      </w:pPr>
      <w:rPr>
        <w:rFonts w:ascii="Arial" w:hAnsi="Arial" w:hint="default"/>
      </w:rPr>
    </w:lvl>
    <w:lvl w:ilvl="3" w:tplc="8370BEF0">
      <w:start w:val="1"/>
      <w:numFmt w:val="bullet"/>
      <w:lvlText w:val="●"/>
      <w:lvlJc w:val="left"/>
      <w:pPr>
        <w:ind w:left="1822" w:hanging="360"/>
      </w:pPr>
      <w:rPr>
        <w:rFonts w:ascii="Arial" w:hAnsi="Arial" w:hint="default"/>
      </w:rPr>
    </w:lvl>
    <w:lvl w:ilvl="4" w:tplc="B1CC5478">
      <w:start w:val="1"/>
      <w:numFmt w:val="bullet"/>
      <w:lvlText w:val="o"/>
      <w:lvlJc w:val="left"/>
      <w:pPr>
        <w:ind w:left="2542" w:hanging="360"/>
      </w:pPr>
      <w:rPr>
        <w:rFonts w:ascii="Arial" w:hAnsi="Arial" w:hint="default"/>
      </w:rPr>
    </w:lvl>
    <w:lvl w:ilvl="5" w:tplc="0DBC5E64">
      <w:start w:val="1"/>
      <w:numFmt w:val="bullet"/>
      <w:lvlText w:val="▪"/>
      <w:lvlJc w:val="left"/>
      <w:pPr>
        <w:ind w:left="3262" w:hanging="360"/>
      </w:pPr>
      <w:rPr>
        <w:rFonts w:ascii="Arial" w:hAnsi="Arial" w:hint="default"/>
      </w:rPr>
    </w:lvl>
    <w:lvl w:ilvl="6" w:tplc="0422000F">
      <w:start w:val="1"/>
      <w:numFmt w:val="decimal"/>
      <w:lvlText w:val="%7."/>
      <w:lvlJc w:val="left"/>
      <w:pPr>
        <w:ind w:left="3982" w:hanging="360"/>
      </w:pPr>
    </w:lvl>
    <w:lvl w:ilvl="7" w:tplc="3C00141E">
      <w:start w:val="1"/>
      <w:numFmt w:val="bullet"/>
      <w:lvlText w:val="o"/>
      <w:lvlJc w:val="left"/>
      <w:pPr>
        <w:ind w:left="4702" w:hanging="360"/>
      </w:pPr>
      <w:rPr>
        <w:rFonts w:ascii="Arial" w:hAnsi="Arial" w:hint="default"/>
      </w:rPr>
    </w:lvl>
    <w:lvl w:ilvl="8" w:tplc="4AA285CA">
      <w:start w:val="1"/>
      <w:numFmt w:val="bullet"/>
      <w:lvlText w:val="▪"/>
      <w:lvlJc w:val="left"/>
      <w:pPr>
        <w:ind w:left="5422" w:hanging="360"/>
      </w:pPr>
      <w:rPr>
        <w:rFonts w:ascii="Arial" w:hAnsi="Arial" w:hint="default"/>
      </w:rPr>
    </w:lvl>
  </w:abstractNum>
  <w:abstractNum w:abstractNumId="82" w15:restartNumberingAfterBreak="0">
    <w:nsid w:val="719F4079"/>
    <w:multiLevelType w:val="hybridMultilevel"/>
    <w:tmpl w:val="46E0801A"/>
    <w:lvl w:ilvl="0" w:tplc="C3F65D44">
      <w:start w:val="2"/>
      <w:numFmt w:val="bullet"/>
      <w:lvlText w:val="−"/>
      <w:lvlJc w:val="left"/>
      <w:pPr>
        <w:ind w:left="720" w:hanging="360"/>
      </w:pPr>
      <w:rPr>
        <w:rFonts w:ascii="Times New Roman" w:eastAsia="Calibri"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3" w15:restartNumberingAfterBreak="0">
    <w:nsid w:val="724D5475"/>
    <w:multiLevelType w:val="hybridMultilevel"/>
    <w:tmpl w:val="C66215EE"/>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4" w15:restartNumberingAfterBreak="0">
    <w:nsid w:val="741B7224"/>
    <w:multiLevelType w:val="hybridMultilevel"/>
    <w:tmpl w:val="2AE280D2"/>
    <w:lvl w:ilvl="0" w:tplc="060C5A14">
      <w:start w:val="1"/>
      <w:numFmt w:val="bullet"/>
      <w:lvlText w:val=""/>
      <w:lvlJc w:val="left"/>
      <w:pPr>
        <w:ind w:left="720" w:hanging="360"/>
      </w:pPr>
      <w:rPr>
        <w:rFonts w:ascii="Symbol" w:hAnsi="Symbol" w:hint="default"/>
      </w:rPr>
    </w:lvl>
    <w:lvl w:ilvl="1" w:tplc="D0560504">
      <w:start w:val="2"/>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75191DFB"/>
    <w:multiLevelType w:val="hybridMultilevel"/>
    <w:tmpl w:val="B854268C"/>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6" w15:restartNumberingAfterBreak="0">
    <w:nsid w:val="75895D33"/>
    <w:multiLevelType w:val="hybridMultilevel"/>
    <w:tmpl w:val="EE68C506"/>
    <w:styleLink w:val="0"/>
    <w:lvl w:ilvl="0" w:tplc="BF5A6044">
      <w:start w:val="1"/>
      <w:numFmt w:val="bullet"/>
      <w:lvlText w:val=""/>
      <w:lvlJc w:val="left"/>
      <w:pPr>
        <w:tabs>
          <w:tab w:val="num" w:pos="1134"/>
        </w:tabs>
        <w:ind w:left="1134" w:hanging="425"/>
      </w:pPr>
      <w:rPr>
        <w:rFonts w:ascii="Symbol" w:hAnsi="Symbol" w:hint="default"/>
      </w:rPr>
    </w:lvl>
    <w:lvl w:ilvl="1" w:tplc="8C6A5CE8">
      <w:start w:val="1"/>
      <w:numFmt w:val="bullet"/>
      <w:lvlText w:val=""/>
      <w:lvlJc w:val="left"/>
      <w:pPr>
        <w:tabs>
          <w:tab w:val="num" w:pos="1843"/>
        </w:tabs>
        <w:ind w:left="1843" w:hanging="425"/>
      </w:pPr>
      <w:rPr>
        <w:rFonts w:ascii="Symbol" w:hAnsi="Symbol" w:hint="default"/>
        <w:color w:val="auto"/>
      </w:rPr>
    </w:lvl>
    <w:lvl w:ilvl="2" w:tplc="A1B41EDE">
      <w:start w:val="1"/>
      <w:numFmt w:val="bullet"/>
      <w:lvlText w:val=""/>
      <w:lvlJc w:val="left"/>
      <w:pPr>
        <w:tabs>
          <w:tab w:val="num" w:pos="2552"/>
        </w:tabs>
        <w:ind w:left="2552" w:hanging="426"/>
      </w:pPr>
      <w:rPr>
        <w:rFonts w:ascii="Symbol" w:hAnsi="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87" w15:restartNumberingAfterBreak="0">
    <w:nsid w:val="75FA3ECC"/>
    <w:multiLevelType w:val="hybridMultilevel"/>
    <w:tmpl w:val="8F96D2F6"/>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8" w15:restartNumberingAfterBreak="0">
    <w:nsid w:val="777F0C25"/>
    <w:multiLevelType w:val="hybridMultilevel"/>
    <w:tmpl w:val="2A0C702C"/>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89" w15:restartNumberingAfterBreak="0">
    <w:nsid w:val="78AD4F37"/>
    <w:multiLevelType w:val="hybridMultilevel"/>
    <w:tmpl w:val="C9CAED56"/>
    <w:lvl w:ilvl="0" w:tplc="7A08F2A8">
      <w:start w:val="1"/>
      <w:numFmt w:val="decimal"/>
      <w:lvlText w:val="%1."/>
      <w:lvlJc w:val="left"/>
      <w:pPr>
        <w:ind w:left="1212" w:hanging="85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78C903B0"/>
    <w:multiLevelType w:val="multilevel"/>
    <w:tmpl w:val="444ED88E"/>
    <w:lvl w:ilvl="0">
      <w:start w:val="1"/>
      <w:numFmt w:val="decimal"/>
      <w:lvlText w:val="%1."/>
      <w:lvlJc w:val="left"/>
      <w:pPr>
        <w:ind w:left="-338" w:hanging="360"/>
      </w:pPr>
      <w:rPr>
        <w:rFonts w:hint="default"/>
      </w:rPr>
    </w:lvl>
    <w:lvl w:ilvl="1">
      <w:start w:val="1"/>
      <w:numFmt w:val="decimal"/>
      <w:lvlText w:val="3.%2"/>
      <w:lvlJc w:val="left"/>
      <w:pPr>
        <w:ind w:left="382" w:hanging="360"/>
      </w:pPr>
      <w:rPr>
        <w:rFonts w:hint="default"/>
      </w:rPr>
    </w:lvl>
    <w:lvl w:ilvl="2">
      <w:start w:val="1"/>
      <w:numFmt w:val="decimal"/>
      <w:lvlText w:val="3.3.%3"/>
      <w:lvlJc w:val="left"/>
      <w:pPr>
        <w:ind w:left="1211" w:hanging="360"/>
      </w:pPr>
      <w:rPr>
        <w:rFonts w:hint="default"/>
      </w:rPr>
    </w:lvl>
    <w:lvl w:ilvl="3">
      <w:start w:val="1"/>
      <w:numFmt w:val="decimal"/>
      <w:lvlText w:val="3.3.1.%4"/>
      <w:lvlJc w:val="left"/>
      <w:pPr>
        <w:ind w:left="1822" w:hanging="360"/>
      </w:pPr>
      <w:rPr>
        <w:rFonts w:hint="default"/>
      </w:rPr>
    </w:lvl>
    <w:lvl w:ilvl="4">
      <w:start w:val="1"/>
      <w:numFmt w:val="decimal"/>
      <w:lvlText w:val="3.3.2.%5"/>
      <w:lvlJc w:val="left"/>
      <w:pPr>
        <w:ind w:left="2542" w:hanging="360"/>
      </w:pPr>
      <w:rPr>
        <w:rFonts w:hint="default"/>
      </w:rPr>
    </w:lvl>
    <w:lvl w:ilvl="5">
      <w:start w:val="1"/>
      <w:numFmt w:val="bullet"/>
      <w:lvlText w:val="▪"/>
      <w:lvlJc w:val="left"/>
      <w:pPr>
        <w:ind w:left="3262" w:hanging="360"/>
      </w:pPr>
      <w:rPr>
        <w:rFonts w:ascii="Arial" w:eastAsia="Arial" w:hAnsi="Arial" w:cs="Arial" w:hint="default"/>
      </w:rPr>
    </w:lvl>
    <w:lvl w:ilvl="6">
      <w:start w:val="1"/>
      <w:numFmt w:val="bullet"/>
      <w:lvlText w:val="●"/>
      <w:lvlJc w:val="left"/>
      <w:pPr>
        <w:ind w:left="3982" w:hanging="360"/>
      </w:pPr>
      <w:rPr>
        <w:rFonts w:ascii="Arial" w:eastAsia="Arial" w:hAnsi="Arial" w:cs="Arial" w:hint="default"/>
      </w:rPr>
    </w:lvl>
    <w:lvl w:ilvl="7">
      <w:start w:val="1"/>
      <w:numFmt w:val="bullet"/>
      <w:lvlText w:val="o"/>
      <w:lvlJc w:val="left"/>
      <w:pPr>
        <w:ind w:left="4702" w:hanging="360"/>
      </w:pPr>
      <w:rPr>
        <w:rFonts w:ascii="Arial" w:eastAsia="Arial" w:hAnsi="Arial" w:cs="Arial" w:hint="default"/>
      </w:rPr>
    </w:lvl>
    <w:lvl w:ilvl="8">
      <w:start w:val="1"/>
      <w:numFmt w:val="bullet"/>
      <w:lvlText w:val="▪"/>
      <w:lvlJc w:val="left"/>
      <w:pPr>
        <w:ind w:left="5422" w:hanging="360"/>
      </w:pPr>
      <w:rPr>
        <w:rFonts w:ascii="Arial" w:eastAsia="Arial" w:hAnsi="Arial" w:cs="Arial" w:hint="default"/>
      </w:rPr>
    </w:lvl>
  </w:abstractNum>
  <w:abstractNum w:abstractNumId="91" w15:restartNumberingAfterBreak="0">
    <w:nsid w:val="78FB16A0"/>
    <w:multiLevelType w:val="hybridMultilevel"/>
    <w:tmpl w:val="57165CDC"/>
    <w:lvl w:ilvl="0" w:tplc="85245D70">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2" w15:restartNumberingAfterBreak="0">
    <w:nsid w:val="79132E41"/>
    <w:multiLevelType w:val="hybridMultilevel"/>
    <w:tmpl w:val="3A94D1BA"/>
    <w:lvl w:ilvl="0" w:tplc="060C5A14">
      <w:start w:val="1"/>
      <w:numFmt w:val="bullet"/>
      <w:lvlText w:val=""/>
      <w:lvlJc w:val="left"/>
      <w:pPr>
        <w:ind w:left="780" w:hanging="360"/>
      </w:pPr>
      <w:rPr>
        <w:rFonts w:ascii="Symbol" w:hAnsi="Symbol" w:hint="default"/>
      </w:rPr>
    </w:lvl>
    <w:lvl w:ilvl="1" w:tplc="D0560504">
      <w:start w:val="2"/>
      <w:numFmt w:val="bullet"/>
      <w:lvlText w:val="-"/>
      <w:lvlJc w:val="left"/>
      <w:pPr>
        <w:ind w:left="1500" w:hanging="360"/>
      </w:pPr>
      <w:rPr>
        <w:rFonts w:ascii="Times New Roman" w:eastAsia="Calibri" w:hAnsi="Times New Roman" w:cs="Times New Roman" w:hint="default"/>
      </w:rPr>
    </w:lvl>
    <w:lvl w:ilvl="2" w:tplc="04220005">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3" w15:restartNumberingAfterBreak="0">
    <w:nsid w:val="7B5C4508"/>
    <w:multiLevelType w:val="multilevel"/>
    <w:tmpl w:val="F90860E0"/>
    <w:lvl w:ilvl="0">
      <w:start w:val="1"/>
      <w:numFmt w:val="bullet"/>
      <w:pStyle w:val="30"/>
      <w:lvlText w:val="−"/>
      <w:lvlJc w:val="left"/>
      <w:pPr>
        <w:ind w:left="1497" w:hanging="360"/>
      </w:pPr>
      <w:rPr>
        <w:rFonts w:ascii="Noto Sans Symbols" w:eastAsia="Noto Sans Symbols" w:hAnsi="Noto Sans Symbols" w:cs="Noto Sans Symbols"/>
      </w:rPr>
    </w:lvl>
    <w:lvl w:ilvl="1">
      <w:start w:val="1"/>
      <w:numFmt w:val="bullet"/>
      <w:lvlText w:val="o"/>
      <w:lvlJc w:val="left"/>
      <w:pPr>
        <w:ind w:left="2217" w:hanging="360"/>
      </w:pPr>
      <w:rPr>
        <w:rFonts w:ascii="Courier New" w:eastAsia="Courier New" w:hAnsi="Courier New" w:cs="Courier New"/>
      </w:rPr>
    </w:lvl>
    <w:lvl w:ilvl="2">
      <w:start w:val="1"/>
      <w:numFmt w:val="bullet"/>
      <w:lvlText w:val="▪"/>
      <w:lvlJc w:val="left"/>
      <w:pPr>
        <w:ind w:left="2937" w:hanging="360"/>
      </w:pPr>
      <w:rPr>
        <w:rFonts w:ascii="Noto Sans Symbols" w:eastAsia="Noto Sans Symbols" w:hAnsi="Noto Sans Symbols" w:cs="Noto Sans Symbols"/>
      </w:rPr>
    </w:lvl>
    <w:lvl w:ilvl="3">
      <w:start w:val="1"/>
      <w:numFmt w:val="bullet"/>
      <w:lvlText w:val="●"/>
      <w:lvlJc w:val="left"/>
      <w:pPr>
        <w:ind w:left="3657" w:hanging="360"/>
      </w:pPr>
      <w:rPr>
        <w:rFonts w:ascii="Noto Sans Symbols" w:eastAsia="Noto Sans Symbols" w:hAnsi="Noto Sans Symbols" w:cs="Noto Sans Symbols"/>
      </w:rPr>
    </w:lvl>
    <w:lvl w:ilvl="4">
      <w:start w:val="1"/>
      <w:numFmt w:val="bullet"/>
      <w:lvlText w:val="o"/>
      <w:lvlJc w:val="left"/>
      <w:pPr>
        <w:ind w:left="4377" w:hanging="360"/>
      </w:pPr>
      <w:rPr>
        <w:rFonts w:ascii="Courier New" w:eastAsia="Courier New" w:hAnsi="Courier New" w:cs="Courier New"/>
      </w:rPr>
    </w:lvl>
    <w:lvl w:ilvl="5">
      <w:start w:val="1"/>
      <w:numFmt w:val="bullet"/>
      <w:lvlText w:val="▪"/>
      <w:lvlJc w:val="left"/>
      <w:pPr>
        <w:ind w:left="5097" w:hanging="360"/>
      </w:pPr>
      <w:rPr>
        <w:rFonts w:ascii="Noto Sans Symbols" w:eastAsia="Noto Sans Symbols" w:hAnsi="Noto Sans Symbols" w:cs="Noto Sans Symbols"/>
      </w:rPr>
    </w:lvl>
    <w:lvl w:ilvl="6">
      <w:start w:val="1"/>
      <w:numFmt w:val="bullet"/>
      <w:lvlText w:val="●"/>
      <w:lvlJc w:val="left"/>
      <w:pPr>
        <w:ind w:left="5817" w:hanging="360"/>
      </w:pPr>
      <w:rPr>
        <w:rFonts w:ascii="Noto Sans Symbols" w:eastAsia="Noto Sans Symbols" w:hAnsi="Noto Sans Symbols" w:cs="Noto Sans Symbols"/>
      </w:rPr>
    </w:lvl>
    <w:lvl w:ilvl="7">
      <w:start w:val="1"/>
      <w:numFmt w:val="bullet"/>
      <w:lvlText w:val="o"/>
      <w:lvlJc w:val="left"/>
      <w:pPr>
        <w:ind w:left="6537" w:hanging="360"/>
      </w:pPr>
      <w:rPr>
        <w:rFonts w:ascii="Courier New" w:eastAsia="Courier New" w:hAnsi="Courier New" w:cs="Courier New"/>
      </w:rPr>
    </w:lvl>
    <w:lvl w:ilvl="8">
      <w:start w:val="1"/>
      <w:numFmt w:val="bullet"/>
      <w:lvlText w:val="▪"/>
      <w:lvlJc w:val="left"/>
      <w:pPr>
        <w:ind w:left="7257" w:hanging="360"/>
      </w:pPr>
      <w:rPr>
        <w:rFonts w:ascii="Noto Sans Symbols" w:eastAsia="Noto Sans Symbols" w:hAnsi="Noto Sans Symbols" w:cs="Noto Sans Symbols"/>
      </w:rPr>
    </w:lvl>
  </w:abstractNum>
  <w:abstractNum w:abstractNumId="94"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tentative="1">
      <w:start w:val="1"/>
      <w:numFmt w:val="bullet"/>
      <w:lvlText w:val="o"/>
      <w:lvlJc w:val="left"/>
      <w:pPr>
        <w:ind w:left="1400" w:hanging="360"/>
      </w:pPr>
      <w:rPr>
        <w:rFonts w:ascii="Courier New" w:hAnsi="Courier New" w:cs="Courier New" w:hint="default"/>
      </w:rPr>
    </w:lvl>
    <w:lvl w:ilvl="2" w:tplc="04190005" w:tentative="1">
      <w:start w:val="1"/>
      <w:numFmt w:val="bullet"/>
      <w:lvlText w:val=""/>
      <w:lvlJc w:val="left"/>
      <w:pPr>
        <w:ind w:left="2120" w:hanging="360"/>
      </w:pPr>
      <w:rPr>
        <w:rFonts w:ascii="Wingdings" w:hAnsi="Wingdings" w:hint="default"/>
      </w:rPr>
    </w:lvl>
    <w:lvl w:ilvl="3" w:tplc="04190001" w:tentative="1">
      <w:start w:val="1"/>
      <w:numFmt w:val="bullet"/>
      <w:lvlText w:val=""/>
      <w:lvlJc w:val="left"/>
      <w:pPr>
        <w:ind w:left="2840" w:hanging="360"/>
      </w:pPr>
      <w:rPr>
        <w:rFonts w:ascii="Symbol" w:hAnsi="Symbol" w:hint="default"/>
      </w:rPr>
    </w:lvl>
    <w:lvl w:ilvl="4" w:tplc="04190003" w:tentative="1">
      <w:start w:val="1"/>
      <w:numFmt w:val="bullet"/>
      <w:lvlText w:val="o"/>
      <w:lvlJc w:val="left"/>
      <w:pPr>
        <w:ind w:left="3560" w:hanging="360"/>
      </w:pPr>
      <w:rPr>
        <w:rFonts w:ascii="Courier New" w:hAnsi="Courier New" w:cs="Courier New" w:hint="default"/>
      </w:rPr>
    </w:lvl>
    <w:lvl w:ilvl="5" w:tplc="04190005" w:tentative="1">
      <w:start w:val="1"/>
      <w:numFmt w:val="bullet"/>
      <w:lvlText w:val=""/>
      <w:lvlJc w:val="left"/>
      <w:pPr>
        <w:ind w:left="4280" w:hanging="360"/>
      </w:pPr>
      <w:rPr>
        <w:rFonts w:ascii="Wingdings" w:hAnsi="Wingdings" w:hint="default"/>
      </w:rPr>
    </w:lvl>
    <w:lvl w:ilvl="6" w:tplc="04190001" w:tentative="1">
      <w:start w:val="1"/>
      <w:numFmt w:val="bullet"/>
      <w:lvlText w:val=""/>
      <w:lvlJc w:val="left"/>
      <w:pPr>
        <w:ind w:left="5000" w:hanging="360"/>
      </w:pPr>
      <w:rPr>
        <w:rFonts w:ascii="Symbol" w:hAnsi="Symbol" w:hint="default"/>
      </w:rPr>
    </w:lvl>
    <w:lvl w:ilvl="7" w:tplc="04190003" w:tentative="1">
      <w:start w:val="1"/>
      <w:numFmt w:val="bullet"/>
      <w:lvlText w:val="o"/>
      <w:lvlJc w:val="left"/>
      <w:pPr>
        <w:ind w:left="5720" w:hanging="360"/>
      </w:pPr>
      <w:rPr>
        <w:rFonts w:ascii="Courier New" w:hAnsi="Courier New" w:cs="Courier New" w:hint="default"/>
      </w:rPr>
    </w:lvl>
    <w:lvl w:ilvl="8" w:tplc="04190005" w:tentative="1">
      <w:start w:val="1"/>
      <w:numFmt w:val="bullet"/>
      <w:lvlText w:val=""/>
      <w:lvlJc w:val="left"/>
      <w:pPr>
        <w:ind w:left="6440" w:hanging="360"/>
      </w:pPr>
      <w:rPr>
        <w:rFonts w:ascii="Wingdings" w:hAnsi="Wingdings" w:hint="default"/>
      </w:rPr>
    </w:lvl>
  </w:abstractNum>
  <w:abstractNum w:abstractNumId="95" w15:restartNumberingAfterBreak="0">
    <w:nsid w:val="7BD90AF6"/>
    <w:multiLevelType w:val="multilevel"/>
    <w:tmpl w:val="3F6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C1E5EBA"/>
    <w:multiLevelType w:val="multilevel"/>
    <w:tmpl w:val="7C1E5EB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9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hint="default"/>
        <w:color w:val="auto"/>
        <w:sz w:val="20"/>
      </w:rPr>
    </w:lvl>
    <w:lvl w:ilvl="2" w:tplc="70EA5C02">
      <w:start w:val="1"/>
      <w:numFmt w:val="bullet"/>
      <w:pStyle w:val="a6"/>
      <w:lvlText w:val="−"/>
      <w:lvlJc w:val="left"/>
      <w:pPr>
        <w:tabs>
          <w:tab w:val="num" w:pos="2880"/>
        </w:tabs>
        <w:ind w:left="2880" w:hanging="360"/>
      </w:pPr>
      <w:rPr>
        <w:rFonts w:ascii="Trebuchet MS" w:hAnsi="Trebuchet MS" w:hint="default"/>
        <w:b/>
        <w:bCs/>
        <w:sz w:val="20"/>
      </w:rPr>
    </w:lvl>
    <w:lvl w:ilvl="3" w:tplc="119624F2">
      <w:start w:val="1"/>
      <w:numFmt w:val="bullet"/>
      <w:lvlText w:val=""/>
      <w:lvlJc w:val="left"/>
      <w:pPr>
        <w:tabs>
          <w:tab w:val="num" w:pos="3600"/>
        </w:tabs>
        <w:ind w:left="3600" w:hanging="360"/>
      </w:pPr>
      <w:rPr>
        <w:rFonts w:ascii="Wingdings" w:hAnsi="Wingdings" w:hint="default"/>
        <w:sz w:val="20"/>
      </w:rPr>
    </w:lvl>
    <w:lvl w:ilvl="4" w:tplc="D2C21CC2">
      <w:start w:val="1"/>
      <w:numFmt w:val="bullet"/>
      <w:lvlText w:val=""/>
      <w:lvlJc w:val="left"/>
      <w:pPr>
        <w:tabs>
          <w:tab w:val="num" w:pos="4320"/>
        </w:tabs>
        <w:ind w:left="4320" w:hanging="360"/>
      </w:pPr>
      <w:rPr>
        <w:rFonts w:ascii="Wingdings" w:hAnsi="Wingdings" w:hint="default"/>
        <w:sz w:val="20"/>
      </w:rPr>
    </w:lvl>
    <w:lvl w:ilvl="5" w:tplc="8F2ADAD0">
      <w:start w:val="1"/>
      <w:numFmt w:val="bullet"/>
      <w:lvlText w:val=""/>
      <w:lvlJc w:val="left"/>
      <w:pPr>
        <w:tabs>
          <w:tab w:val="num" w:pos="5040"/>
        </w:tabs>
        <w:ind w:left="5040" w:hanging="360"/>
      </w:pPr>
      <w:rPr>
        <w:rFonts w:ascii="Wingdings" w:hAnsi="Wingdings" w:hint="default"/>
        <w:sz w:val="20"/>
      </w:rPr>
    </w:lvl>
    <w:lvl w:ilvl="6" w:tplc="FCD63724">
      <w:start w:val="1"/>
      <w:numFmt w:val="bullet"/>
      <w:lvlText w:val=""/>
      <w:lvlJc w:val="left"/>
      <w:pPr>
        <w:tabs>
          <w:tab w:val="num" w:pos="5760"/>
        </w:tabs>
        <w:ind w:left="5760" w:hanging="360"/>
      </w:pPr>
      <w:rPr>
        <w:rFonts w:ascii="Wingdings" w:hAnsi="Wingdings" w:hint="default"/>
        <w:sz w:val="20"/>
      </w:rPr>
    </w:lvl>
    <w:lvl w:ilvl="7" w:tplc="B54228D4">
      <w:start w:val="1"/>
      <w:numFmt w:val="bullet"/>
      <w:lvlText w:val=""/>
      <w:lvlJc w:val="left"/>
      <w:pPr>
        <w:tabs>
          <w:tab w:val="num" w:pos="6480"/>
        </w:tabs>
        <w:ind w:left="6480" w:hanging="360"/>
      </w:pPr>
      <w:rPr>
        <w:rFonts w:ascii="Wingdings" w:hAnsi="Wingdings" w:hint="default"/>
        <w:sz w:val="20"/>
      </w:rPr>
    </w:lvl>
    <w:lvl w:ilvl="8" w:tplc="C4A81656">
      <w:start w:val="1"/>
      <w:numFmt w:val="bullet"/>
      <w:lvlText w:val=""/>
      <w:lvlJc w:val="left"/>
      <w:pPr>
        <w:tabs>
          <w:tab w:val="num" w:pos="7200"/>
        </w:tabs>
        <w:ind w:left="7200" w:hanging="360"/>
      </w:pPr>
      <w:rPr>
        <w:rFonts w:ascii="Wingdings" w:hAnsi="Wingdings" w:hint="default"/>
        <w:sz w:val="20"/>
      </w:rPr>
    </w:lvl>
  </w:abstractNum>
  <w:num w:numId="1">
    <w:abstractNumId w:val="70"/>
  </w:num>
  <w:num w:numId="2">
    <w:abstractNumId w:val="29"/>
  </w:num>
  <w:num w:numId="3">
    <w:abstractNumId w:val="94"/>
  </w:num>
  <w:num w:numId="4">
    <w:abstractNumId w:val="86"/>
  </w:num>
  <w:num w:numId="5">
    <w:abstractNumId w:val="10"/>
  </w:num>
  <w:num w:numId="6">
    <w:abstractNumId w:val="47"/>
  </w:num>
  <w:num w:numId="7">
    <w:abstractNumId w:val="1"/>
  </w:num>
  <w:num w:numId="8">
    <w:abstractNumId w:val="74"/>
  </w:num>
  <w:num w:numId="9">
    <w:abstractNumId w:val="39"/>
  </w:num>
  <w:num w:numId="10">
    <w:abstractNumId w:val="72"/>
  </w:num>
  <w:num w:numId="11">
    <w:abstractNumId w:val="2"/>
  </w:num>
  <w:num w:numId="12">
    <w:abstractNumId w:val="14"/>
  </w:num>
  <w:num w:numId="13">
    <w:abstractNumId w:val="16"/>
  </w:num>
  <w:num w:numId="14">
    <w:abstractNumId w:val="79"/>
  </w:num>
  <w:num w:numId="15">
    <w:abstractNumId w:val="97"/>
  </w:num>
  <w:num w:numId="16">
    <w:abstractNumId w:val="31"/>
  </w:num>
  <w:num w:numId="17">
    <w:abstractNumId w:val="32"/>
  </w:num>
  <w:num w:numId="18">
    <w:abstractNumId w:val="34"/>
  </w:num>
  <w:num w:numId="19">
    <w:abstractNumId w:val="5"/>
  </w:num>
  <w:num w:numId="20">
    <w:abstractNumId w:val="53"/>
  </w:num>
  <w:num w:numId="21">
    <w:abstractNumId w:val="93"/>
  </w:num>
  <w:num w:numId="22">
    <w:abstractNumId w:val="6"/>
  </w:num>
  <w:num w:numId="23">
    <w:abstractNumId w:val="49"/>
  </w:num>
  <w:num w:numId="24">
    <w:abstractNumId w:val="46"/>
  </w:num>
  <w:num w:numId="25">
    <w:abstractNumId w:val="0"/>
  </w:num>
  <w:num w:numId="26">
    <w:abstractNumId w:val="21"/>
  </w:num>
  <w:num w:numId="27">
    <w:abstractNumId w:val="25"/>
  </w:num>
  <w:num w:numId="28">
    <w:abstractNumId w:val="55"/>
  </w:num>
  <w:num w:numId="29">
    <w:abstractNumId w:val="51"/>
  </w:num>
  <w:num w:numId="30">
    <w:abstractNumId w:val="63"/>
  </w:num>
  <w:num w:numId="31">
    <w:abstractNumId w:val="85"/>
  </w:num>
  <w:num w:numId="32">
    <w:abstractNumId w:val="84"/>
  </w:num>
  <w:num w:numId="33">
    <w:abstractNumId w:val="28"/>
  </w:num>
  <w:num w:numId="34">
    <w:abstractNumId w:val="48"/>
  </w:num>
  <w:num w:numId="35">
    <w:abstractNumId w:val="57"/>
  </w:num>
  <w:num w:numId="36">
    <w:abstractNumId w:val="18"/>
  </w:num>
  <w:num w:numId="37">
    <w:abstractNumId w:val="23"/>
  </w:num>
  <w:num w:numId="38">
    <w:abstractNumId w:val="33"/>
  </w:num>
  <w:num w:numId="39">
    <w:abstractNumId w:val="22"/>
  </w:num>
  <w:num w:numId="40">
    <w:abstractNumId w:val="58"/>
  </w:num>
  <w:num w:numId="41">
    <w:abstractNumId w:val="68"/>
  </w:num>
  <w:num w:numId="42">
    <w:abstractNumId w:val="13"/>
  </w:num>
  <w:num w:numId="43">
    <w:abstractNumId w:val="73"/>
  </w:num>
  <w:num w:numId="44">
    <w:abstractNumId w:val="44"/>
  </w:num>
  <w:num w:numId="45">
    <w:abstractNumId w:val="77"/>
  </w:num>
  <w:num w:numId="46">
    <w:abstractNumId w:val="17"/>
  </w:num>
  <w:num w:numId="47">
    <w:abstractNumId w:val="15"/>
  </w:num>
  <w:num w:numId="48">
    <w:abstractNumId w:val="54"/>
  </w:num>
  <w:num w:numId="49">
    <w:abstractNumId w:val="67"/>
  </w:num>
  <w:num w:numId="50">
    <w:abstractNumId w:val="40"/>
  </w:num>
  <w:num w:numId="51">
    <w:abstractNumId w:val="27"/>
  </w:num>
  <w:num w:numId="52">
    <w:abstractNumId w:val="50"/>
  </w:num>
  <w:num w:numId="53">
    <w:abstractNumId w:val="56"/>
  </w:num>
  <w:num w:numId="54">
    <w:abstractNumId w:val="82"/>
  </w:num>
  <w:num w:numId="55">
    <w:abstractNumId w:val="4"/>
  </w:num>
  <w:num w:numId="56">
    <w:abstractNumId w:val="12"/>
  </w:num>
  <w:num w:numId="57">
    <w:abstractNumId w:val="52"/>
  </w:num>
  <w:num w:numId="58">
    <w:abstractNumId w:val="3"/>
  </w:num>
  <w:num w:numId="59">
    <w:abstractNumId w:val="71"/>
  </w:num>
  <w:num w:numId="60">
    <w:abstractNumId w:val="80"/>
  </w:num>
  <w:num w:numId="61">
    <w:abstractNumId w:val="19"/>
  </w:num>
  <w:num w:numId="62">
    <w:abstractNumId w:val="91"/>
  </w:num>
  <w:num w:numId="63">
    <w:abstractNumId w:val="30"/>
  </w:num>
  <w:num w:numId="64">
    <w:abstractNumId w:val="95"/>
  </w:num>
  <w:num w:numId="65">
    <w:abstractNumId w:val="87"/>
  </w:num>
  <w:num w:numId="66">
    <w:abstractNumId w:val="45"/>
  </w:num>
  <w:num w:numId="67">
    <w:abstractNumId w:val="20"/>
  </w:num>
  <w:num w:numId="68">
    <w:abstractNumId w:val="7"/>
  </w:num>
  <w:num w:numId="69">
    <w:abstractNumId w:val="65"/>
  </w:num>
  <w:num w:numId="70">
    <w:abstractNumId w:val="41"/>
  </w:num>
  <w:num w:numId="71">
    <w:abstractNumId w:val="96"/>
  </w:num>
  <w:num w:numId="72">
    <w:abstractNumId w:val="61"/>
  </w:num>
  <w:num w:numId="73">
    <w:abstractNumId w:val="11"/>
  </w:num>
  <w:num w:numId="74">
    <w:abstractNumId w:val="59"/>
  </w:num>
  <w:num w:numId="75">
    <w:abstractNumId w:val="75"/>
  </w:num>
  <w:num w:numId="76">
    <w:abstractNumId w:val="36"/>
  </w:num>
  <w:num w:numId="77">
    <w:abstractNumId w:val="9"/>
  </w:num>
  <w:num w:numId="78">
    <w:abstractNumId w:val="43"/>
  </w:num>
  <w:num w:numId="79">
    <w:abstractNumId w:val="38"/>
  </w:num>
  <w:num w:numId="80">
    <w:abstractNumId w:val="78"/>
  </w:num>
  <w:num w:numId="81">
    <w:abstractNumId w:val="64"/>
  </w:num>
  <w:num w:numId="82">
    <w:abstractNumId w:val="69"/>
  </w:num>
  <w:num w:numId="83">
    <w:abstractNumId w:val="90"/>
  </w:num>
  <w:num w:numId="84">
    <w:abstractNumId w:val="83"/>
  </w:num>
  <w:num w:numId="85">
    <w:abstractNumId w:val="60"/>
  </w:num>
  <w:num w:numId="86">
    <w:abstractNumId w:val="92"/>
  </w:num>
  <w:num w:numId="87">
    <w:abstractNumId w:val="76"/>
  </w:num>
  <w:num w:numId="88">
    <w:abstractNumId w:val="24"/>
  </w:num>
  <w:num w:numId="89">
    <w:abstractNumId w:val="8"/>
  </w:num>
  <w:num w:numId="90">
    <w:abstractNumId w:val="88"/>
  </w:num>
  <w:num w:numId="91">
    <w:abstractNumId w:val="35"/>
  </w:num>
  <w:num w:numId="92">
    <w:abstractNumId w:val="81"/>
  </w:num>
  <w:num w:numId="93">
    <w:abstractNumId w:val="66"/>
  </w:num>
  <w:num w:numId="94">
    <w:abstractNumId w:val="42"/>
  </w:num>
  <w:num w:numId="95">
    <w:abstractNumId w:val="89"/>
  </w:num>
  <w:num w:numId="96">
    <w:abstractNumId w:val="26"/>
  </w:num>
  <w:num w:numId="97">
    <w:abstractNumId w:val="62"/>
  </w:num>
  <w:num w:numId="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F7"/>
    <w:rsid w:val="00000317"/>
    <w:rsid w:val="00000532"/>
    <w:rsid w:val="0000137A"/>
    <w:rsid w:val="00001413"/>
    <w:rsid w:val="00002ACA"/>
    <w:rsid w:val="0000380D"/>
    <w:rsid w:val="00003F30"/>
    <w:rsid w:val="0000443B"/>
    <w:rsid w:val="00004B51"/>
    <w:rsid w:val="00004C0F"/>
    <w:rsid w:val="00004D61"/>
    <w:rsid w:val="00005993"/>
    <w:rsid w:val="00005AAB"/>
    <w:rsid w:val="00005AC6"/>
    <w:rsid w:val="00005D01"/>
    <w:rsid w:val="00006623"/>
    <w:rsid w:val="00006A77"/>
    <w:rsid w:val="000078D9"/>
    <w:rsid w:val="00007D1C"/>
    <w:rsid w:val="0001077D"/>
    <w:rsid w:val="00010A90"/>
    <w:rsid w:val="00010EC2"/>
    <w:rsid w:val="00010FA6"/>
    <w:rsid w:val="000121EB"/>
    <w:rsid w:val="00012BD9"/>
    <w:rsid w:val="00012F5E"/>
    <w:rsid w:val="000135A3"/>
    <w:rsid w:val="000136A4"/>
    <w:rsid w:val="000139EC"/>
    <w:rsid w:val="00013CBA"/>
    <w:rsid w:val="0001413B"/>
    <w:rsid w:val="0001423D"/>
    <w:rsid w:val="00014569"/>
    <w:rsid w:val="00015DA2"/>
    <w:rsid w:val="00017006"/>
    <w:rsid w:val="000174CC"/>
    <w:rsid w:val="000179A8"/>
    <w:rsid w:val="00017EE4"/>
    <w:rsid w:val="000202B4"/>
    <w:rsid w:val="0002042A"/>
    <w:rsid w:val="00020E3F"/>
    <w:rsid w:val="00020F0F"/>
    <w:rsid w:val="00021634"/>
    <w:rsid w:val="0002211E"/>
    <w:rsid w:val="00022580"/>
    <w:rsid w:val="000225C4"/>
    <w:rsid w:val="000226FD"/>
    <w:rsid w:val="00023AB1"/>
    <w:rsid w:val="000241F9"/>
    <w:rsid w:val="00024C7A"/>
    <w:rsid w:val="000255C5"/>
    <w:rsid w:val="000255FE"/>
    <w:rsid w:val="0002665A"/>
    <w:rsid w:val="000275A8"/>
    <w:rsid w:val="0002795B"/>
    <w:rsid w:val="00027A2B"/>
    <w:rsid w:val="00027CA5"/>
    <w:rsid w:val="00027F1B"/>
    <w:rsid w:val="00030A3E"/>
    <w:rsid w:val="00030A93"/>
    <w:rsid w:val="00030D7A"/>
    <w:rsid w:val="000313EA"/>
    <w:rsid w:val="0003141F"/>
    <w:rsid w:val="00032A77"/>
    <w:rsid w:val="00032CF1"/>
    <w:rsid w:val="00033127"/>
    <w:rsid w:val="00034928"/>
    <w:rsid w:val="000357BF"/>
    <w:rsid w:val="00036C48"/>
    <w:rsid w:val="00036C8B"/>
    <w:rsid w:val="00036E77"/>
    <w:rsid w:val="00036F39"/>
    <w:rsid w:val="00037421"/>
    <w:rsid w:val="00037492"/>
    <w:rsid w:val="000375A9"/>
    <w:rsid w:val="00040E1B"/>
    <w:rsid w:val="00041505"/>
    <w:rsid w:val="00041874"/>
    <w:rsid w:val="000424B7"/>
    <w:rsid w:val="000425F2"/>
    <w:rsid w:val="000429AD"/>
    <w:rsid w:val="00043609"/>
    <w:rsid w:val="00043CD5"/>
    <w:rsid w:val="00044238"/>
    <w:rsid w:val="00044B04"/>
    <w:rsid w:val="00045127"/>
    <w:rsid w:val="000458EB"/>
    <w:rsid w:val="000468E1"/>
    <w:rsid w:val="00046934"/>
    <w:rsid w:val="00046AF4"/>
    <w:rsid w:val="00047657"/>
    <w:rsid w:val="000478ED"/>
    <w:rsid w:val="0004796D"/>
    <w:rsid w:val="00047A78"/>
    <w:rsid w:val="00047B5C"/>
    <w:rsid w:val="00050191"/>
    <w:rsid w:val="00050402"/>
    <w:rsid w:val="00051289"/>
    <w:rsid w:val="000513B7"/>
    <w:rsid w:val="00051A1C"/>
    <w:rsid w:val="00051AC9"/>
    <w:rsid w:val="00051FEA"/>
    <w:rsid w:val="000527C9"/>
    <w:rsid w:val="0005482E"/>
    <w:rsid w:val="00054BF4"/>
    <w:rsid w:val="00054CBA"/>
    <w:rsid w:val="000552FF"/>
    <w:rsid w:val="0005561C"/>
    <w:rsid w:val="000560A5"/>
    <w:rsid w:val="0005665A"/>
    <w:rsid w:val="000568A6"/>
    <w:rsid w:val="00056BDA"/>
    <w:rsid w:val="0005777D"/>
    <w:rsid w:val="00057A82"/>
    <w:rsid w:val="00057BE2"/>
    <w:rsid w:val="000600B0"/>
    <w:rsid w:val="00060533"/>
    <w:rsid w:val="00060885"/>
    <w:rsid w:val="00060D98"/>
    <w:rsid w:val="000611C4"/>
    <w:rsid w:val="000612C1"/>
    <w:rsid w:val="00061D93"/>
    <w:rsid w:val="000622E4"/>
    <w:rsid w:val="0006257B"/>
    <w:rsid w:val="00062A3C"/>
    <w:rsid w:val="00063680"/>
    <w:rsid w:val="00063E6B"/>
    <w:rsid w:val="00064325"/>
    <w:rsid w:val="000645C9"/>
    <w:rsid w:val="0006499E"/>
    <w:rsid w:val="00064C98"/>
    <w:rsid w:val="00066935"/>
    <w:rsid w:val="00066E50"/>
    <w:rsid w:val="00066FFE"/>
    <w:rsid w:val="000670A6"/>
    <w:rsid w:val="000678C4"/>
    <w:rsid w:val="00070500"/>
    <w:rsid w:val="00071042"/>
    <w:rsid w:val="0007185D"/>
    <w:rsid w:val="00071E25"/>
    <w:rsid w:val="0007260A"/>
    <w:rsid w:val="0007270C"/>
    <w:rsid w:val="000742BC"/>
    <w:rsid w:val="00074BC4"/>
    <w:rsid w:val="00074ECA"/>
    <w:rsid w:val="000750DC"/>
    <w:rsid w:val="00077399"/>
    <w:rsid w:val="000778B7"/>
    <w:rsid w:val="0008032D"/>
    <w:rsid w:val="000804F9"/>
    <w:rsid w:val="00080501"/>
    <w:rsid w:val="00080BAE"/>
    <w:rsid w:val="00080C48"/>
    <w:rsid w:val="000815AC"/>
    <w:rsid w:val="00081973"/>
    <w:rsid w:val="000835D8"/>
    <w:rsid w:val="000837D7"/>
    <w:rsid w:val="00083C6E"/>
    <w:rsid w:val="00084446"/>
    <w:rsid w:val="00084753"/>
    <w:rsid w:val="00084834"/>
    <w:rsid w:val="00084D7D"/>
    <w:rsid w:val="00084E79"/>
    <w:rsid w:val="00084F8A"/>
    <w:rsid w:val="0008529B"/>
    <w:rsid w:val="000853E1"/>
    <w:rsid w:val="000854B0"/>
    <w:rsid w:val="00085698"/>
    <w:rsid w:val="00085BDA"/>
    <w:rsid w:val="000862B6"/>
    <w:rsid w:val="00086710"/>
    <w:rsid w:val="000868D1"/>
    <w:rsid w:val="00087094"/>
    <w:rsid w:val="000876FF"/>
    <w:rsid w:val="000878B7"/>
    <w:rsid w:val="00087BB8"/>
    <w:rsid w:val="00087CC5"/>
    <w:rsid w:val="00090418"/>
    <w:rsid w:val="000914D0"/>
    <w:rsid w:val="00091638"/>
    <w:rsid w:val="00091A6F"/>
    <w:rsid w:val="00091DAF"/>
    <w:rsid w:val="00092EDF"/>
    <w:rsid w:val="000935C8"/>
    <w:rsid w:val="0009396D"/>
    <w:rsid w:val="00093973"/>
    <w:rsid w:val="000942B5"/>
    <w:rsid w:val="000953ED"/>
    <w:rsid w:val="00095860"/>
    <w:rsid w:val="000965FD"/>
    <w:rsid w:val="00097541"/>
    <w:rsid w:val="00097F37"/>
    <w:rsid w:val="000A0033"/>
    <w:rsid w:val="000A07A0"/>
    <w:rsid w:val="000A12EF"/>
    <w:rsid w:val="000A2801"/>
    <w:rsid w:val="000A2F3A"/>
    <w:rsid w:val="000A330C"/>
    <w:rsid w:val="000A39F6"/>
    <w:rsid w:val="000A426D"/>
    <w:rsid w:val="000A4A65"/>
    <w:rsid w:val="000A4E51"/>
    <w:rsid w:val="000A52AB"/>
    <w:rsid w:val="000A565D"/>
    <w:rsid w:val="000A573F"/>
    <w:rsid w:val="000A64BF"/>
    <w:rsid w:val="000A6B78"/>
    <w:rsid w:val="000A6E49"/>
    <w:rsid w:val="000A751D"/>
    <w:rsid w:val="000A7BA3"/>
    <w:rsid w:val="000B0359"/>
    <w:rsid w:val="000B0440"/>
    <w:rsid w:val="000B0744"/>
    <w:rsid w:val="000B0C1F"/>
    <w:rsid w:val="000B1CDB"/>
    <w:rsid w:val="000B1D67"/>
    <w:rsid w:val="000B1F6E"/>
    <w:rsid w:val="000B1F9E"/>
    <w:rsid w:val="000B2072"/>
    <w:rsid w:val="000B2963"/>
    <w:rsid w:val="000B31E3"/>
    <w:rsid w:val="000B3508"/>
    <w:rsid w:val="000B3987"/>
    <w:rsid w:val="000B3DAF"/>
    <w:rsid w:val="000B5695"/>
    <w:rsid w:val="000B58E9"/>
    <w:rsid w:val="000B6CF7"/>
    <w:rsid w:val="000B6DB0"/>
    <w:rsid w:val="000B74FC"/>
    <w:rsid w:val="000B7FD6"/>
    <w:rsid w:val="000C0181"/>
    <w:rsid w:val="000C041C"/>
    <w:rsid w:val="000C060A"/>
    <w:rsid w:val="000C0644"/>
    <w:rsid w:val="000C0E91"/>
    <w:rsid w:val="000C1462"/>
    <w:rsid w:val="000C1513"/>
    <w:rsid w:val="000C1CDC"/>
    <w:rsid w:val="000C1FAC"/>
    <w:rsid w:val="000C2061"/>
    <w:rsid w:val="000C2B1E"/>
    <w:rsid w:val="000C2DFF"/>
    <w:rsid w:val="000C38DA"/>
    <w:rsid w:val="000C4F3F"/>
    <w:rsid w:val="000C5948"/>
    <w:rsid w:val="000C5BFD"/>
    <w:rsid w:val="000C6726"/>
    <w:rsid w:val="000C68EC"/>
    <w:rsid w:val="000C6F62"/>
    <w:rsid w:val="000C76BA"/>
    <w:rsid w:val="000D0131"/>
    <w:rsid w:val="000D0463"/>
    <w:rsid w:val="000D05B8"/>
    <w:rsid w:val="000D12D7"/>
    <w:rsid w:val="000D1909"/>
    <w:rsid w:val="000D1FCA"/>
    <w:rsid w:val="000D2108"/>
    <w:rsid w:val="000D2DD1"/>
    <w:rsid w:val="000D35EF"/>
    <w:rsid w:val="000D3F59"/>
    <w:rsid w:val="000D4494"/>
    <w:rsid w:val="000D4A3A"/>
    <w:rsid w:val="000D4BDB"/>
    <w:rsid w:val="000D4C97"/>
    <w:rsid w:val="000D5A52"/>
    <w:rsid w:val="000D5E30"/>
    <w:rsid w:val="000D62DC"/>
    <w:rsid w:val="000D7160"/>
    <w:rsid w:val="000D795C"/>
    <w:rsid w:val="000D7B5F"/>
    <w:rsid w:val="000D7E4A"/>
    <w:rsid w:val="000E0007"/>
    <w:rsid w:val="000E0439"/>
    <w:rsid w:val="000E0E9B"/>
    <w:rsid w:val="000E0F3C"/>
    <w:rsid w:val="000E1203"/>
    <w:rsid w:val="000E1B31"/>
    <w:rsid w:val="000E1BA2"/>
    <w:rsid w:val="000E1E27"/>
    <w:rsid w:val="000E2FAF"/>
    <w:rsid w:val="000E307F"/>
    <w:rsid w:val="000E3080"/>
    <w:rsid w:val="000E3485"/>
    <w:rsid w:val="000E379E"/>
    <w:rsid w:val="000E3FD5"/>
    <w:rsid w:val="000E3FE3"/>
    <w:rsid w:val="000E4433"/>
    <w:rsid w:val="000E4C91"/>
    <w:rsid w:val="000E608B"/>
    <w:rsid w:val="000E64AE"/>
    <w:rsid w:val="000E7E96"/>
    <w:rsid w:val="000F142B"/>
    <w:rsid w:val="000F19FA"/>
    <w:rsid w:val="000F1BD8"/>
    <w:rsid w:val="000F1ED4"/>
    <w:rsid w:val="000F3138"/>
    <w:rsid w:val="000F4314"/>
    <w:rsid w:val="000F48F1"/>
    <w:rsid w:val="000F4C57"/>
    <w:rsid w:val="000F4D5C"/>
    <w:rsid w:val="000F4EEA"/>
    <w:rsid w:val="000F5025"/>
    <w:rsid w:val="000F5457"/>
    <w:rsid w:val="000F5983"/>
    <w:rsid w:val="000F5A41"/>
    <w:rsid w:val="000F5CCA"/>
    <w:rsid w:val="000F600D"/>
    <w:rsid w:val="000F6435"/>
    <w:rsid w:val="000F7325"/>
    <w:rsid w:val="00100975"/>
    <w:rsid w:val="001015DB"/>
    <w:rsid w:val="001018DA"/>
    <w:rsid w:val="0010215B"/>
    <w:rsid w:val="00102697"/>
    <w:rsid w:val="00103C4D"/>
    <w:rsid w:val="00103D3F"/>
    <w:rsid w:val="001044BB"/>
    <w:rsid w:val="00104848"/>
    <w:rsid w:val="0010487F"/>
    <w:rsid w:val="00104A0F"/>
    <w:rsid w:val="00104A42"/>
    <w:rsid w:val="00104A44"/>
    <w:rsid w:val="00104F0E"/>
    <w:rsid w:val="00104F87"/>
    <w:rsid w:val="0010545C"/>
    <w:rsid w:val="00105FF0"/>
    <w:rsid w:val="00106220"/>
    <w:rsid w:val="00106814"/>
    <w:rsid w:val="00106AF9"/>
    <w:rsid w:val="001072D5"/>
    <w:rsid w:val="0010732B"/>
    <w:rsid w:val="0010794E"/>
    <w:rsid w:val="00107EF9"/>
    <w:rsid w:val="00110113"/>
    <w:rsid w:val="00110561"/>
    <w:rsid w:val="00110B68"/>
    <w:rsid w:val="00111D3E"/>
    <w:rsid w:val="00112AE4"/>
    <w:rsid w:val="00112CE4"/>
    <w:rsid w:val="00112DB0"/>
    <w:rsid w:val="00113917"/>
    <w:rsid w:val="001145A5"/>
    <w:rsid w:val="00114B11"/>
    <w:rsid w:val="00114BCC"/>
    <w:rsid w:val="00114D43"/>
    <w:rsid w:val="00114D97"/>
    <w:rsid w:val="00114D9B"/>
    <w:rsid w:val="00115607"/>
    <w:rsid w:val="00115ABF"/>
    <w:rsid w:val="0011658E"/>
    <w:rsid w:val="001169E2"/>
    <w:rsid w:val="00116E27"/>
    <w:rsid w:val="00117408"/>
    <w:rsid w:val="001204DC"/>
    <w:rsid w:val="00120743"/>
    <w:rsid w:val="001208D8"/>
    <w:rsid w:val="00120CAC"/>
    <w:rsid w:val="001218CE"/>
    <w:rsid w:val="00121E7A"/>
    <w:rsid w:val="0012257D"/>
    <w:rsid w:val="00122709"/>
    <w:rsid w:val="00122A15"/>
    <w:rsid w:val="00123EED"/>
    <w:rsid w:val="00123FCB"/>
    <w:rsid w:val="00125093"/>
    <w:rsid w:val="001250FE"/>
    <w:rsid w:val="0012513D"/>
    <w:rsid w:val="001254DD"/>
    <w:rsid w:val="00125E88"/>
    <w:rsid w:val="001262FC"/>
    <w:rsid w:val="00126886"/>
    <w:rsid w:val="00126AFB"/>
    <w:rsid w:val="00126E5B"/>
    <w:rsid w:val="00127143"/>
    <w:rsid w:val="001275EC"/>
    <w:rsid w:val="00130AA2"/>
    <w:rsid w:val="00131B36"/>
    <w:rsid w:val="001325A4"/>
    <w:rsid w:val="00132A80"/>
    <w:rsid w:val="00132D66"/>
    <w:rsid w:val="0013300C"/>
    <w:rsid w:val="0013436E"/>
    <w:rsid w:val="001346BC"/>
    <w:rsid w:val="001348B8"/>
    <w:rsid w:val="00135F2B"/>
    <w:rsid w:val="00136BF8"/>
    <w:rsid w:val="001371A7"/>
    <w:rsid w:val="0013788F"/>
    <w:rsid w:val="00140287"/>
    <w:rsid w:val="0014033F"/>
    <w:rsid w:val="001407BC"/>
    <w:rsid w:val="00140A4C"/>
    <w:rsid w:val="001412EA"/>
    <w:rsid w:val="0014244C"/>
    <w:rsid w:val="0014246F"/>
    <w:rsid w:val="00142591"/>
    <w:rsid w:val="001425AB"/>
    <w:rsid w:val="00143152"/>
    <w:rsid w:val="00143F9C"/>
    <w:rsid w:val="0014401B"/>
    <w:rsid w:val="00144C4D"/>
    <w:rsid w:val="00144F07"/>
    <w:rsid w:val="001457F7"/>
    <w:rsid w:val="001459A0"/>
    <w:rsid w:val="00145E50"/>
    <w:rsid w:val="00146758"/>
    <w:rsid w:val="00146CB9"/>
    <w:rsid w:val="00146CED"/>
    <w:rsid w:val="00147270"/>
    <w:rsid w:val="00147CCC"/>
    <w:rsid w:val="00151788"/>
    <w:rsid w:val="00152471"/>
    <w:rsid w:val="00152571"/>
    <w:rsid w:val="00152CAC"/>
    <w:rsid w:val="00152D10"/>
    <w:rsid w:val="0015472E"/>
    <w:rsid w:val="00154B97"/>
    <w:rsid w:val="00154BA4"/>
    <w:rsid w:val="00155533"/>
    <w:rsid w:val="00155AA9"/>
    <w:rsid w:val="00155AAB"/>
    <w:rsid w:val="00155E86"/>
    <w:rsid w:val="001564B8"/>
    <w:rsid w:val="001566C1"/>
    <w:rsid w:val="00156B0F"/>
    <w:rsid w:val="00156BD7"/>
    <w:rsid w:val="00157316"/>
    <w:rsid w:val="001573EC"/>
    <w:rsid w:val="001574F4"/>
    <w:rsid w:val="001577FF"/>
    <w:rsid w:val="001601F6"/>
    <w:rsid w:val="00160C1F"/>
    <w:rsid w:val="00160DBB"/>
    <w:rsid w:val="00160E85"/>
    <w:rsid w:val="001619CC"/>
    <w:rsid w:val="00161FB4"/>
    <w:rsid w:val="00162D80"/>
    <w:rsid w:val="00162F54"/>
    <w:rsid w:val="00163205"/>
    <w:rsid w:val="0016358D"/>
    <w:rsid w:val="00163A0D"/>
    <w:rsid w:val="00163C53"/>
    <w:rsid w:val="00164100"/>
    <w:rsid w:val="00164649"/>
    <w:rsid w:val="00165029"/>
    <w:rsid w:val="001657C7"/>
    <w:rsid w:val="0016596D"/>
    <w:rsid w:val="00166588"/>
    <w:rsid w:val="00166794"/>
    <w:rsid w:val="00167938"/>
    <w:rsid w:val="00167E1F"/>
    <w:rsid w:val="001706DA"/>
    <w:rsid w:val="001709C3"/>
    <w:rsid w:val="00170F3F"/>
    <w:rsid w:val="00171058"/>
    <w:rsid w:val="00171455"/>
    <w:rsid w:val="001716FC"/>
    <w:rsid w:val="0017174A"/>
    <w:rsid w:val="00171A3F"/>
    <w:rsid w:val="00171C5A"/>
    <w:rsid w:val="00172C17"/>
    <w:rsid w:val="00173349"/>
    <w:rsid w:val="0017439B"/>
    <w:rsid w:val="00174C50"/>
    <w:rsid w:val="00174F30"/>
    <w:rsid w:val="001757F3"/>
    <w:rsid w:val="00175A2F"/>
    <w:rsid w:val="00176002"/>
    <w:rsid w:val="00176504"/>
    <w:rsid w:val="00176679"/>
    <w:rsid w:val="00176B79"/>
    <w:rsid w:val="00177B71"/>
    <w:rsid w:val="00177E91"/>
    <w:rsid w:val="0018048C"/>
    <w:rsid w:val="00180A0E"/>
    <w:rsid w:val="00180B49"/>
    <w:rsid w:val="00180EA2"/>
    <w:rsid w:val="001822E4"/>
    <w:rsid w:val="00183128"/>
    <w:rsid w:val="001837CE"/>
    <w:rsid w:val="00183C6C"/>
    <w:rsid w:val="00183D2C"/>
    <w:rsid w:val="00184220"/>
    <w:rsid w:val="001851F0"/>
    <w:rsid w:val="00185693"/>
    <w:rsid w:val="00185C55"/>
    <w:rsid w:val="00185F7D"/>
    <w:rsid w:val="0018672E"/>
    <w:rsid w:val="001867BE"/>
    <w:rsid w:val="00186837"/>
    <w:rsid w:val="001869C3"/>
    <w:rsid w:val="001877FB"/>
    <w:rsid w:val="00187979"/>
    <w:rsid w:val="001879F2"/>
    <w:rsid w:val="00190B7E"/>
    <w:rsid w:val="00191094"/>
    <w:rsid w:val="00191A6C"/>
    <w:rsid w:val="00191E1A"/>
    <w:rsid w:val="00192D0A"/>
    <w:rsid w:val="0019332F"/>
    <w:rsid w:val="001935C7"/>
    <w:rsid w:val="00193BB2"/>
    <w:rsid w:val="00193C24"/>
    <w:rsid w:val="001944E3"/>
    <w:rsid w:val="0019562B"/>
    <w:rsid w:val="00195AC6"/>
    <w:rsid w:val="00195F83"/>
    <w:rsid w:val="00195FFA"/>
    <w:rsid w:val="0019638E"/>
    <w:rsid w:val="0019663C"/>
    <w:rsid w:val="001966E7"/>
    <w:rsid w:val="00196724"/>
    <w:rsid w:val="0019693F"/>
    <w:rsid w:val="001969C9"/>
    <w:rsid w:val="00196F52"/>
    <w:rsid w:val="0019711F"/>
    <w:rsid w:val="00197C63"/>
    <w:rsid w:val="001A022D"/>
    <w:rsid w:val="001A023B"/>
    <w:rsid w:val="001A028D"/>
    <w:rsid w:val="001A0398"/>
    <w:rsid w:val="001A0419"/>
    <w:rsid w:val="001A1C84"/>
    <w:rsid w:val="001A1DFF"/>
    <w:rsid w:val="001A23B3"/>
    <w:rsid w:val="001A26E0"/>
    <w:rsid w:val="001A2725"/>
    <w:rsid w:val="001A3294"/>
    <w:rsid w:val="001A3D5E"/>
    <w:rsid w:val="001A40B1"/>
    <w:rsid w:val="001A439F"/>
    <w:rsid w:val="001A48FE"/>
    <w:rsid w:val="001A4D7F"/>
    <w:rsid w:val="001A5387"/>
    <w:rsid w:val="001A5EF9"/>
    <w:rsid w:val="001A6EBE"/>
    <w:rsid w:val="001A7204"/>
    <w:rsid w:val="001A72F1"/>
    <w:rsid w:val="001A770F"/>
    <w:rsid w:val="001A7793"/>
    <w:rsid w:val="001A7F37"/>
    <w:rsid w:val="001B1BB8"/>
    <w:rsid w:val="001B243C"/>
    <w:rsid w:val="001B2F04"/>
    <w:rsid w:val="001B308E"/>
    <w:rsid w:val="001B3BDE"/>
    <w:rsid w:val="001B3C23"/>
    <w:rsid w:val="001B3E5A"/>
    <w:rsid w:val="001B3FE2"/>
    <w:rsid w:val="001B4207"/>
    <w:rsid w:val="001B4681"/>
    <w:rsid w:val="001B4868"/>
    <w:rsid w:val="001B4985"/>
    <w:rsid w:val="001B537A"/>
    <w:rsid w:val="001B607A"/>
    <w:rsid w:val="001B616E"/>
    <w:rsid w:val="001B64CC"/>
    <w:rsid w:val="001B66BC"/>
    <w:rsid w:val="001B682F"/>
    <w:rsid w:val="001B6E8D"/>
    <w:rsid w:val="001B70DF"/>
    <w:rsid w:val="001B7ABF"/>
    <w:rsid w:val="001C06E4"/>
    <w:rsid w:val="001C12DC"/>
    <w:rsid w:val="001C17F5"/>
    <w:rsid w:val="001C18E4"/>
    <w:rsid w:val="001C1936"/>
    <w:rsid w:val="001C19D3"/>
    <w:rsid w:val="001C23B4"/>
    <w:rsid w:val="001C2D7E"/>
    <w:rsid w:val="001C366D"/>
    <w:rsid w:val="001C3FE4"/>
    <w:rsid w:val="001C4836"/>
    <w:rsid w:val="001C5D15"/>
    <w:rsid w:val="001C6038"/>
    <w:rsid w:val="001C6049"/>
    <w:rsid w:val="001C6118"/>
    <w:rsid w:val="001C6147"/>
    <w:rsid w:val="001C61C3"/>
    <w:rsid w:val="001C683D"/>
    <w:rsid w:val="001C6B69"/>
    <w:rsid w:val="001C6D23"/>
    <w:rsid w:val="001C79EB"/>
    <w:rsid w:val="001D08DF"/>
    <w:rsid w:val="001D0E62"/>
    <w:rsid w:val="001D1137"/>
    <w:rsid w:val="001D265D"/>
    <w:rsid w:val="001D2943"/>
    <w:rsid w:val="001D320D"/>
    <w:rsid w:val="001D32A2"/>
    <w:rsid w:val="001D3468"/>
    <w:rsid w:val="001D388C"/>
    <w:rsid w:val="001D3E25"/>
    <w:rsid w:val="001D4D2E"/>
    <w:rsid w:val="001D4E36"/>
    <w:rsid w:val="001D51B6"/>
    <w:rsid w:val="001D5378"/>
    <w:rsid w:val="001D556F"/>
    <w:rsid w:val="001D5F7F"/>
    <w:rsid w:val="001D66FC"/>
    <w:rsid w:val="001D6717"/>
    <w:rsid w:val="001D6E78"/>
    <w:rsid w:val="001D6FC2"/>
    <w:rsid w:val="001D7243"/>
    <w:rsid w:val="001D759C"/>
    <w:rsid w:val="001D77ED"/>
    <w:rsid w:val="001D783A"/>
    <w:rsid w:val="001D7A23"/>
    <w:rsid w:val="001E0595"/>
    <w:rsid w:val="001E08E6"/>
    <w:rsid w:val="001E0DA6"/>
    <w:rsid w:val="001E1F74"/>
    <w:rsid w:val="001E2145"/>
    <w:rsid w:val="001E2BF7"/>
    <w:rsid w:val="001E2C86"/>
    <w:rsid w:val="001E309C"/>
    <w:rsid w:val="001E359B"/>
    <w:rsid w:val="001E3B48"/>
    <w:rsid w:val="001E3DA0"/>
    <w:rsid w:val="001E3E7D"/>
    <w:rsid w:val="001E3F36"/>
    <w:rsid w:val="001E412D"/>
    <w:rsid w:val="001E44B3"/>
    <w:rsid w:val="001E47EE"/>
    <w:rsid w:val="001E4D5F"/>
    <w:rsid w:val="001E5145"/>
    <w:rsid w:val="001E54B4"/>
    <w:rsid w:val="001E5ED9"/>
    <w:rsid w:val="001E69E7"/>
    <w:rsid w:val="001E6B14"/>
    <w:rsid w:val="001E7459"/>
    <w:rsid w:val="001F1E92"/>
    <w:rsid w:val="001F1F60"/>
    <w:rsid w:val="001F2105"/>
    <w:rsid w:val="001F22F4"/>
    <w:rsid w:val="001F2395"/>
    <w:rsid w:val="001F2AAB"/>
    <w:rsid w:val="001F2EB0"/>
    <w:rsid w:val="001F301D"/>
    <w:rsid w:val="001F30EB"/>
    <w:rsid w:val="001F3598"/>
    <w:rsid w:val="001F36C2"/>
    <w:rsid w:val="001F3C9E"/>
    <w:rsid w:val="001F4C5E"/>
    <w:rsid w:val="001F51A3"/>
    <w:rsid w:val="001F52AD"/>
    <w:rsid w:val="001F54A1"/>
    <w:rsid w:val="001F56EC"/>
    <w:rsid w:val="001F572E"/>
    <w:rsid w:val="001F5CD6"/>
    <w:rsid w:val="001F5E19"/>
    <w:rsid w:val="001F64E1"/>
    <w:rsid w:val="001F6689"/>
    <w:rsid w:val="001F6826"/>
    <w:rsid w:val="001F69C6"/>
    <w:rsid w:val="001F6F60"/>
    <w:rsid w:val="001F70E9"/>
    <w:rsid w:val="001F70FB"/>
    <w:rsid w:val="001F7D3E"/>
    <w:rsid w:val="00200CC4"/>
    <w:rsid w:val="00200F06"/>
    <w:rsid w:val="00201602"/>
    <w:rsid w:val="0020173B"/>
    <w:rsid w:val="00201761"/>
    <w:rsid w:val="00201EC5"/>
    <w:rsid w:val="00201F36"/>
    <w:rsid w:val="00202C84"/>
    <w:rsid w:val="00202D28"/>
    <w:rsid w:val="002033FE"/>
    <w:rsid w:val="002034D2"/>
    <w:rsid w:val="00203D3C"/>
    <w:rsid w:val="002043E1"/>
    <w:rsid w:val="00204851"/>
    <w:rsid w:val="00204D82"/>
    <w:rsid w:val="00204E80"/>
    <w:rsid w:val="00205392"/>
    <w:rsid w:val="002057D7"/>
    <w:rsid w:val="0020669E"/>
    <w:rsid w:val="00206835"/>
    <w:rsid w:val="00206F3A"/>
    <w:rsid w:val="00206FF8"/>
    <w:rsid w:val="00207A1D"/>
    <w:rsid w:val="00207D07"/>
    <w:rsid w:val="00207ED2"/>
    <w:rsid w:val="00207FE5"/>
    <w:rsid w:val="002102D6"/>
    <w:rsid w:val="0021055C"/>
    <w:rsid w:val="00210579"/>
    <w:rsid w:val="00210AB9"/>
    <w:rsid w:val="00211994"/>
    <w:rsid w:val="00212792"/>
    <w:rsid w:val="00212D27"/>
    <w:rsid w:val="00212F22"/>
    <w:rsid w:val="00213E8B"/>
    <w:rsid w:val="002144D4"/>
    <w:rsid w:val="00214BA3"/>
    <w:rsid w:val="00214BCF"/>
    <w:rsid w:val="00214E02"/>
    <w:rsid w:val="002151DE"/>
    <w:rsid w:val="00215520"/>
    <w:rsid w:val="00215FA9"/>
    <w:rsid w:val="002164DD"/>
    <w:rsid w:val="00216A50"/>
    <w:rsid w:val="00216AFC"/>
    <w:rsid w:val="0021709B"/>
    <w:rsid w:val="002201D5"/>
    <w:rsid w:val="0022055E"/>
    <w:rsid w:val="00220884"/>
    <w:rsid w:val="00220E9A"/>
    <w:rsid w:val="002210E7"/>
    <w:rsid w:val="00221CD1"/>
    <w:rsid w:val="0022262C"/>
    <w:rsid w:val="002226C4"/>
    <w:rsid w:val="00223DC9"/>
    <w:rsid w:val="002247F8"/>
    <w:rsid w:val="00224BD3"/>
    <w:rsid w:val="00225067"/>
    <w:rsid w:val="002255D9"/>
    <w:rsid w:val="0022567B"/>
    <w:rsid w:val="00225A7B"/>
    <w:rsid w:val="00225B11"/>
    <w:rsid w:val="00225E72"/>
    <w:rsid w:val="00226075"/>
    <w:rsid w:val="00227670"/>
    <w:rsid w:val="002279D1"/>
    <w:rsid w:val="00227F42"/>
    <w:rsid w:val="00230569"/>
    <w:rsid w:val="00230F0F"/>
    <w:rsid w:val="002320F2"/>
    <w:rsid w:val="002322DF"/>
    <w:rsid w:val="002324F0"/>
    <w:rsid w:val="002327B8"/>
    <w:rsid w:val="002328BA"/>
    <w:rsid w:val="00232B12"/>
    <w:rsid w:val="00233501"/>
    <w:rsid w:val="00233505"/>
    <w:rsid w:val="0023484D"/>
    <w:rsid w:val="002351A3"/>
    <w:rsid w:val="00235212"/>
    <w:rsid w:val="002355A9"/>
    <w:rsid w:val="00235DA1"/>
    <w:rsid w:val="00236156"/>
    <w:rsid w:val="002364F6"/>
    <w:rsid w:val="00236886"/>
    <w:rsid w:val="00236E20"/>
    <w:rsid w:val="0023728E"/>
    <w:rsid w:val="00237401"/>
    <w:rsid w:val="0023778F"/>
    <w:rsid w:val="00237CB4"/>
    <w:rsid w:val="00237D88"/>
    <w:rsid w:val="00241F4F"/>
    <w:rsid w:val="00242027"/>
    <w:rsid w:val="002429CE"/>
    <w:rsid w:val="0024333B"/>
    <w:rsid w:val="002435B2"/>
    <w:rsid w:val="002437D0"/>
    <w:rsid w:val="002439E0"/>
    <w:rsid w:val="00243ADA"/>
    <w:rsid w:val="00243C16"/>
    <w:rsid w:val="0024423E"/>
    <w:rsid w:val="00244833"/>
    <w:rsid w:val="00244CDB"/>
    <w:rsid w:val="00246AEC"/>
    <w:rsid w:val="002473EF"/>
    <w:rsid w:val="0024760C"/>
    <w:rsid w:val="00247B4A"/>
    <w:rsid w:val="00247C92"/>
    <w:rsid w:val="00250DF8"/>
    <w:rsid w:val="002510F6"/>
    <w:rsid w:val="002519DB"/>
    <w:rsid w:val="00251DE0"/>
    <w:rsid w:val="00252191"/>
    <w:rsid w:val="002528BB"/>
    <w:rsid w:val="00252AF0"/>
    <w:rsid w:val="00252E2B"/>
    <w:rsid w:val="00252FAF"/>
    <w:rsid w:val="002539D5"/>
    <w:rsid w:val="00253D60"/>
    <w:rsid w:val="0025427A"/>
    <w:rsid w:val="00254481"/>
    <w:rsid w:val="0025449B"/>
    <w:rsid w:val="002545B5"/>
    <w:rsid w:val="0025461D"/>
    <w:rsid w:val="00254CEF"/>
    <w:rsid w:val="00255B38"/>
    <w:rsid w:val="00255CF9"/>
    <w:rsid w:val="002561F7"/>
    <w:rsid w:val="00256B43"/>
    <w:rsid w:val="0025711C"/>
    <w:rsid w:val="002573CB"/>
    <w:rsid w:val="00260003"/>
    <w:rsid w:val="00260652"/>
    <w:rsid w:val="0026080C"/>
    <w:rsid w:val="00260D8A"/>
    <w:rsid w:val="0026125D"/>
    <w:rsid w:val="00261C66"/>
    <w:rsid w:val="00261CEA"/>
    <w:rsid w:val="00261CF9"/>
    <w:rsid w:val="00261D53"/>
    <w:rsid w:val="00261DE6"/>
    <w:rsid w:val="00262146"/>
    <w:rsid w:val="00263019"/>
    <w:rsid w:val="00263213"/>
    <w:rsid w:val="0026324F"/>
    <w:rsid w:val="00263A32"/>
    <w:rsid w:val="00263FAF"/>
    <w:rsid w:val="002645EA"/>
    <w:rsid w:val="00264724"/>
    <w:rsid w:val="00264C3D"/>
    <w:rsid w:val="00265292"/>
    <w:rsid w:val="002652E1"/>
    <w:rsid w:val="00265307"/>
    <w:rsid w:val="00265569"/>
    <w:rsid w:val="00265D88"/>
    <w:rsid w:val="00265E76"/>
    <w:rsid w:val="002667E6"/>
    <w:rsid w:val="00266D79"/>
    <w:rsid w:val="002679AC"/>
    <w:rsid w:val="00267CB1"/>
    <w:rsid w:val="0027015D"/>
    <w:rsid w:val="00270A27"/>
    <w:rsid w:val="00270CD8"/>
    <w:rsid w:val="00272166"/>
    <w:rsid w:val="002730A7"/>
    <w:rsid w:val="00273331"/>
    <w:rsid w:val="00273473"/>
    <w:rsid w:val="00273545"/>
    <w:rsid w:val="00273589"/>
    <w:rsid w:val="0027490F"/>
    <w:rsid w:val="00274D2F"/>
    <w:rsid w:val="00274FAB"/>
    <w:rsid w:val="00274FE4"/>
    <w:rsid w:val="0027593A"/>
    <w:rsid w:val="00275BF2"/>
    <w:rsid w:val="00275F03"/>
    <w:rsid w:val="002763AD"/>
    <w:rsid w:val="00276973"/>
    <w:rsid w:val="00276B45"/>
    <w:rsid w:val="00276CBD"/>
    <w:rsid w:val="00276DAC"/>
    <w:rsid w:val="00276FAF"/>
    <w:rsid w:val="00276FDB"/>
    <w:rsid w:val="00277D01"/>
    <w:rsid w:val="002806A4"/>
    <w:rsid w:val="002809AE"/>
    <w:rsid w:val="00280B56"/>
    <w:rsid w:val="00280F6B"/>
    <w:rsid w:val="00282256"/>
    <w:rsid w:val="0028233A"/>
    <w:rsid w:val="00282476"/>
    <w:rsid w:val="002824F4"/>
    <w:rsid w:val="0028285B"/>
    <w:rsid w:val="00282C48"/>
    <w:rsid w:val="00282E4D"/>
    <w:rsid w:val="00283481"/>
    <w:rsid w:val="0028348C"/>
    <w:rsid w:val="00283B6C"/>
    <w:rsid w:val="002840C8"/>
    <w:rsid w:val="00284763"/>
    <w:rsid w:val="0028533B"/>
    <w:rsid w:val="00285994"/>
    <w:rsid w:val="00285BDA"/>
    <w:rsid w:val="002860F4"/>
    <w:rsid w:val="002865C0"/>
    <w:rsid w:val="00286A52"/>
    <w:rsid w:val="00286D41"/>
    <w:rsid w:val="00287516"/>
    <w:rsid w:val="002904FE"/>
    <w:rsid w:val="00290AB7"/>
    <w:rsid w:val="00290ACE"/>
    <w:rsid w:val="00290E69"/>
    <w:rsid w:val="002912F6"/>
    <w:rsid w:val="0029170E"/>
    <w:rsid w:val="002926EF"/>
    <w:rsid w:val="0029274E"/>
    <w:rsid w:val="00292928"/>
    <w:rsid w:val="0029347A"/>
    <w:rsid w:val="00293A37"/>
    <w:rsid w:val="00294AA4"/>
    <w:rsid w:val="00295CC6"/>
    <w:rsid w:val="002960A7"/>
    <w:rsid w:val="002962B9"/>
    <w:rsid w:val="0029667B"/>
    <w:rsid w:val="00296A04"/>
    <w:rsid w:val="00296AA3"/>
    <w:rsid w:val="002977B9"/>
    <w:rsid w:val="002A0063"/>
    <w:rsid w:val="002A16E4"/>
    <w:rsid w:val="002A1843"/>
    <w:rsid w:val="002A1866"/>
    <w:rsid w:val="002A211F"/>
    <w:rsid w:val="002A26D9"/>
    <w:rsid w:val="002A376A"/>
    <w:rsid w:val="002A47E6"/>
    <w:rsid w:val="002A4C9F"/>
    <w:rsid w:val="002A4CDD"/>
    <w:rsid w:val="002A4F3E"/>
    <w:rsid w:val="002A5A7F"/>
    <w:rsid w:val="002A5BAA"/>
    <w:rsid w:val="002A5FE0"/>
    <w:rsid w:val="002A60BB"/>
    <w:rsid w:val="002A6418"/>
    <w:rsid w:val="002A6645"/>
    <w:rsid w:val="002A68F7"/>
    <w:rsid w:val="002A6DC4"/>
    <w:rsid w:val="002A6F2D"/>
    <w:rsid w:val="002A76F2"/>
    <w:rsid w:val="002A78CF"/>
    <w:rsid w:val="002A7E16"/>
    <w:rsid w:val="002B00C4"/>
    <w:rsid w:val="002B031F"/>
    <w:rsid w:val="002B1677"/>
    <w:rsid w:val="002B1715"/>
    <w:rsid w:val="002B173C"/>
    <w:rsid w:val="002B2238"/>
    <w:rsid w:val="002B2FD9"/>
    <w:rsid w:val="002B34DA"/>
    <w:rsid w:val="002B3A56"/>
    <w:rsid w:val="002B4121"/>
    <w:rsid w:val="002B43B0"/>
    <w:rsid w:val="002B484E"/>
    <w:rsid w:val="002B4C3D"/>
    <w:rsid w:val="002B5201"/>
    <w:rsid w:val="002B550F"/>
    <w:rsid w:val="002B55A1"/>
    <w:rsid w:val="002B5CDF"/>
    <w:rsid w:val="002B61DB"/>
    <w:rsid w:val="002B6654"/>
    <w:rsid w:val="002B6ACC"/>
    <w:rsid w:val="002B6EA2"/>
    <w:rsid w:val="002B6FE6"/>
    <w:rsid w:val="002B72DD"/>
    <w:rsid w:val="002B788D"/>
    <w:rsid w:val="002B7974"/>
    <w:rsid w:val="002B7BCB"/>
    <w:rsid w:val="002C0832"/>
    <w:rsid w:val="002C0C6C"/>
    <w:rsid w:val="002C0E71"/>
    <w:rsid w:val="002C104C"/>
    <w:rsid w:val="002C110D"/>
    <w:rsid w:val="002C11A5"/>
    <w:rsid w:val="002C15DA"/>
    <w:rsid w:val="002C1D8B"/>
    <w:rsid w:val="002C1E55"/>
    <w:rsid w:val="002C208E"/>
    <w:rsid w:val="002C2273"/>
    <w:rsid w:val="002C27C8"/>
    <w:rsid w:val="002C2A96"/>
    <w:rsid w:val="002C2CC6"/>
    <w:rsid w:val="002C2F1E"/>
    <w:rsid w:val="002C3A3B"/>
    <w:rsid w:val="002C3C0C"/>
    <w:rsid w:val="002C44E8"/>
    <w:rsid w:val="002C4809"/>
    <w:rsid w:val="002C4BBB"/>
    <w:rsid w:val="002C511F"/>
    <w:rsid w:val="002C5268"/>
    <w:rsid w:val="002C576F"/>
    <w:rsid w:val="002C58BF"/>
    <w:rsid w:val="002C667F"/>
    <w:rsid w:val="002C7084"/>
    <w:rsid w:val="002C7D9A"/>
    <w:rsid w:val="002D0225"/>
    <w:rsid w:val="002D03EF"/>
    <w:rsid w:val="002D0A65"/>
    <w:rsid w:val="002D0B77"/>
    <w:rsid w:val="002D0FD1"/>
    <w:rsid w:val="002D1018"/>
    <w:rsid w:val="002D1BE7"/>
    <w:rsid w:val="002D1F27"/>
    <w:rsid w:val="002D2BFA"/>
    <w:rsid w:val="002D31B4"/>
    <w:rsid w:val="002D3284"/>
    <w:rsid w:val="002D3A8F"/>
    <w:rsid w:val="002D3CAF"/>
    <w:rsid w:val="002D493B"/>
    <w:rsid w:val="002D4A96"/>
    <w:rsid w:val="002D4BDD"/>
    <w:rsid w:val="002D5BA4"/>
    <w:rsid w:val="002D615D"/>
    <w:rsid w:val="002D62A0"/>
    <w:rsid w:val="002D6825"/>
    <w:rsid w:val="002D6A4B"/>
    <w:rsid w:val="002D6C3F"/>
    <w:rsid w:val="002D70EC"/>
    <w:rsid w:val="002D730D"/>
    <w:rsid w:val="002D7BC1"/>
    <w:rsid w:val="002E053B"/>
    <w:rsid w:val="002E07B5"/>
    <w:rsid w:val="002E08D7"/>
    <w:rsid w:val="002E0D5C"/>
    <w:rsid w:val="002E0F2C"/>
    <w:rsid w:val="002E1AB8"/>
    <w:rsid w:val="002E1E61"/>
    <w:rsid w:val="002E267A"/>
    <w:rsid w:val="002E2B52"/>
    <w:rsid w:val="002E2C06"/>
    <w:rsid w:val="002E2D46"/>
    <w:rsid w:val="002E2DAB"/>
    <w:rsid w:val="002E2E66"/>
    <w:rsid w:val="002E37AC"/>
    <w:rsid w:val="002E4887"/>
    <w:rsid w:val="002E4948"/>
    <w:rsid w:val="002E53B5"/>
    <w:rsid w:val="002E55B1"/>
    <w:rsid w:val="002E5717"/>
    <w:rsid w:val="002E667D"/>
    <w:rsid w:val="002E68AF"/>
    <w:rsid w:val="002E7A4E"/>
    <w:rsid w:val="002F0341"/>
    <w:rsid w:val="002F06FD"/>
    <w:rsid w:val="002F0951"/>
    <w:rsid w:val="002F0D95"/>
    <w:rsid w:val="002F0DD9"/>
    <w:rsid w:val="002F1279"/>
    <w:rsid w:val="002F19FB"/>
    <w:rsid w:val="002F1B0F"/>
    <w:rsid w:val="002F1BFA"/>
    <w:rsid w:val="002F1E06"/>
    <w:rsid w:val="002F1EDE"/>
    <w:rsid w:val="002F201A"/>
    <w:rsid w:val="002F2024"/>
    <w:rsid w:val="002F22F6"/>
    <w:rsid w:val="002F294F"/>
    <w:rsid w:val="002F2BCF"/>
    <w:rsid w:val="002F2E11"/>
    <w:rsid w:val="002F4430"/>
    <w:rsid w:val="002F466F"/>
    <w:rsid w:val="002F470D"/>
    <w:rsid w:val="002F47EB"/>
    <w:rsid w:val="002F4A0F"/>
    <w:rsid w:val="002F4D67"/>
    <w:rsid w:val="002F5276"/>
    <w:rsid w:val="002F5B11"/>
    <w:rsid w:val="002F5E54"/>
    <w:rsid w:val="002F5F89"/>
    <w:rsid w:val="002F6424"/>
    <w:rsid w:val="002F69DC"/>
    <w:rsid w:val="002F6A9C"/>
    <w:rsid w:val="002F6E9B"/>
    <w:rsid w:val="002F7441"/>
    <w:rsid w:val="002F77D8"/>
    <w:rsid w:val="002F7E15"/>
    <w:rsid w:val="002F7FBC"/>
    <w:rsid w:val="003000E4"/>
    <w:rsid w:val="00300827"/>
    <w:rsid w:val="00300A81"/>
    <w:rsid w:val="00301C27"/>
    <w:rsid w:val="00302063"/>
    <w:rsid w:val="003020D0"/>
    <w:rsid w:val="00302B09"/>
    <w:rsid w:val="00302B1D"/>
    <w:rsid w:val="00302BCB"/>
    <w:rsid w:val="003034DF"/>
    <w:rsid w:val="00303638"/>
    <w:rsid w:val="0030486A"/>
    <w:rsid w:val="00304FCE"/>
    <w:rsid w:val="003055DE"/>
    <w:rsid w:val="00305981"/>
    <w:rsid w:val="00305B79"/>
    <w:rsid w:val="00306457"/>
    <w:rsid w:val="00306E0C"/>
    <w:rsid w:val="00307739"/>
    <w:rsid w:val="00307C5F"/>
    <w:rsid w:val="00307FAF"/>
    <w:rsid w:val="003105F2"/>
    <w:rsid w:val="003121AD"/>
    <w:rsid w:val="003122B9"/>
    <w:rsid w:val="00312769"/>
    <w:rsid w:val="003132AC"/>
    <w:rsid w:val="003135A8"/>
    <w:rsid w:val="00313605"/>
    <w:rsid w:val="00313CD0"/>
    <w:rsid w:val="00313F9C"/>
    <w:rsid w:val="00314295"/>
    <w:rsid w:val="00314651"/>
    <w:rsid w:val="0031466D"/>
    <w:rsid w:val="00314F4B"/>
    <w:rsid w:val="0031502F"/>
    <w:rsid w:val="00315462"/>
    <w:rsid w:val="00316378"/>
    <w:rsid w:val="0031647C"/>
    <w:rsid w:val="00316610"/>
    <w:rsid w:val="00316732"/>
    <w:rsid w:val="0031752A"/>
    <w:rsid w:val="0031794B"/>
    <w:rsid w:val="00317D42"/>
    <w:rsid w:val="003203E8"/>
    <w:rsid w:val="003214A4"/>
    <w:rsid w:val="00321C9D"/>
    <w:rsid w:val="00321E7D"/>
    <w:rsid w:val="00322004"/>
    <w:rsid w:val="0032202A"/>
    <w:rsid w:val="00322648"/>
    <w:rsid w:val="0032295A"/>
    <w:rsid w:val="0032369F"/>
    <w:rsid w:val="00323773"/>
    <w:rsid w:val="00324948"/>
    <w:rsid w:val="00324BBD"/>
    <w:rsid w:val="00325400"/>
    <w:rsid w:val="00326693"/>
    <w:rsid w:val="00326935"/>
    <w:rsid w:val="00326A3C"/>
    <w:rsid w:val="00326A7A"/>
    <w:rsid w:val="00326D41"/>
    <w:rsid w:val="00327167"/>
    <w:rsid w:val="003273A0"/>
    <w:rsid w:val="003302E8"/>
    <w:rsid w:val="003303D0"/>
    <w:rsid w:val="00330479"/>
    <w:rsid w:val="0033073B"/>
    <w:rsid w:val="00331180"/>
    <w:rsid w:val="00331AFA"/>
    <w:rsid w:val="00331D36"/>
    <w:rsid w:val="0033209E"/>
    <w:rsid w:val="00332895"/>
    <w:rsid w:val="00332CAD"/>
    <w:rsid w:val="0033326E"/>
    <w:rsid w:val="0033407C"/>
    <w:rsid w:val="0033418B"/>
    <w:rsid w:val="003343F4"/>
    <w:rsid w:val="00334E8E"/>
    <w:rsid w:val="0033549D"/>
    <w:rsid w:val="003356DF"/>
    <w:rsid w:val="00335AAB"/>
    <w:rsid w:val="00335B20"/>
    <w:rsid w:val="00335EE4"/>
    <w:rsid w:val="00336BEC"/>
    <w:rsid w:val="003370E9"/>
    <w:rsid w:val="0033711B"/>
    <w:rsid w:val="00337BCF"/>
    <w:rsid w:val="00337FE5"/>
    <w:rsid w:val="003406A1"/>
    <w:rsid w:val="00341199"/>
    <w:rsid w:val="003416E3"/>
    <w:rsid w:val="0034198A"/>
    <w:rsid w:val="00342324"/>
    <w:rsid w:val="00342AB4"/>
    <w:rsid w:val="00343402"/>
    <w:rsid w:val="0034363D"/>
    <w:rsid w:val="00343AFF"/>
    <w:rsid w:val="003449AF"/>
    <w:rsid w:val="0034548D"/>
    <w:rsid w:val="00345EA5"/>
    <w:rsid w:val="003460A9"/>
    <w:rsid w:val="003463DC"/>
    <w:rsid w:val="00346BBB"/>
    <w:rsid w:val="00346D23"/>
    <w:rsid w:val="00347C4A"/>
    <w:rsid w:val="00350768"/>
    <w:rsid w:val="003511FD"/>
    <w:rsid w:val="00351404"/>
    <w:rsid w:val="00351C7A"/>
    <w:rsid w:val="00352425"/>
    <w:rsid w:val="00352FA8"/>
    <w:rsid w:val="003531E0"/>
    <w:rsid w:val="00353246"/>
    <w:rsid w:val="00353A47"/>
    <w:rsid w:val="00354650"/>
    <w:rsid w:val="00354ECE"/>
    <w:rsid w:val="003555CF"/>
    <w:rsid w:val="00355675"/>
    <w:rsid w:val="00356671"/>
    <w:rsid w:val="0035719C"/>
    <w:rsid w:val="0035775D"/>
    <w:rsid w:val="00357AB6"/>
    <w:rsid w:val="00357EB8"/>
    <w:rsid w:val="003606AB"/>
    <w:rsid w:val="00360AEC"/>
    <w:rsid w:val="00360B99"/>
    <w:rsid w:val="003610F7"/>
    <w:rsid w:val="00361592"/>
    <w:rsid w:val="00361FEA"/>
    <w:rsid w:val="0036210E"/>
    <w:rsid w:val="00362477"/>
    <w:rsid w:val="00362CB3"/>
    <w:rsid w:val="00363766"/>
    <w:rsid w:val="00364571"/>
    <w:rsid w:val="003647BC"/>
    <w:rsid w:val="00364855"/>
    <w:rsid w:val="003653EF"/>
    <w:rsid w:val="00365AE9"/>
    <w:rsid w:val="00365AF8"/>
    <w:rsid w:val="003661FF"/>
    <w:rsid w:val="0036672F"/>
    <w:rsid w:val="00366A4A"/>
    <w:rsid w:val="00366CB7"/>
    <w:rsid w:val="00366E1D"/>
    <w:rsid w:val="00367863"/>
    <w:rsid w:val="003678D5"/>
    <w:rsid w:val="0036795D"/>
    <w:rsid w:val="00367CF1"/>
    <w:rsid w:val="00367E2B"/>
    <w:rsid w:val="00367F9F"/>
    <w:rsid w:val="00370937"/>
    <w:rsid w:val="00370B17"/>
    <w:rsid w:val="00370B31"/>
    <w:rsid w:val="00372757"/>
    <w:rsid w:val="003728AA"/>
    <w:rsid w:val="00373231"/>
    <w:rsid w:val="00373795"/>
    <w:rsid w:val="00374469"/>
    <w:rsid w:val="003750FE"/>
    <w:rsid w:val="00376AA1"/>
    <w:rsid w:val="0037764D"/>
    <w:rsid w:val="00377E3E"/>
    <w:rsid w:val="00380FDE"/>
    <w:rsid w:val="00381214"/>
    <w:rsid w:val="00381CAB"/>
    <w:rsid w:val="00381D01"/>
    <w:rsid w:val="00381E63"/>
    <w:rsid w:val="003822C8"/>
    <w:rsid w:val="00382314"/>
    <w:rsid w:val="0038258E"/>
    <w:rsid w:val="003833A5"/>
    <w:rsid w:val="003835B9"/>
    <w:rsid w:val="003838C8"/>
    <w:rsid w:val="00383D30"/>
    <w:rsid w:val="003852B7"/>
    <w:rsid w:val="0038543A"/>
    <w:rsid w:val="0038620D"/>
    <w:rsid w:val="003866E3"/>
    <w:rsid w:val="003867D6"/>
    <w:rsid w:val="0038749E"/>
    <w:rsid w:val="00387687"/>
    <w:rsid w:val="003908E9"/>
    <w:rsid w:val="00390BCE"/>
    <w:rsid w:val="003918C3"/>
    <w:rsid w:val="00391A11"/>
    <w:rsid w:val="00391DF7"/>
    <w:rsid w:val="00391EFD"/>
    <w:rsid w:val="003921AF"/>
    <w:rsid w:val="0039235A"/>
    <w:rsid w:val="0039261E"/>
    <w:rsid w:val="00392AA5"/>
    <w:rsid w:val="003932D3"/>
    <w:rsid w:val="0039344B"/>
    <w:rsid w:val="003944E8"/>
    <w:rsid w:val="00394745"/>
    <w:rsid w:val="00395916"/>
    <w:rsid w:val="00395A02"/>
    <w:rsid w:val="00395D83"/>
    <w:rsid w:val="0039636F"/>
    <w:rsid w:val="00396725"/>
    <w:rsid w:val="00397739"/>
    <w:rsid w:val="00397993"/>
    <w:rsid w:val="003A04BA"/>
    <w:rsid w:val="003A0CE2"/>
    <w:rsid w:val="003A1D5C"/>
    <w:rsid w:val="003A23DF"/>
    <w:rsid w:val="003A2E27"/>
    <w:rsid w:val="003A3F60"/>
    <w:rsid w:val="003A3FA4"/>
    <w:rsid w:val="003A413D"/>
    <w:rsid w:val="003A41F7"/>
    <w:rsid w:val="003A4533"/>
    <w:rsid w:val="003A4725"/>
    <w:rsid w:val="003A49B2"/>
    <w:rsid w:val="003A4A2C"/>
    <w:rsid w:val="003A4BDA"/>
    <w:rsid w:val="003A4DAB"/>
    <w:rsid w:val="003A4DBC"/>
    <w:rsid w:val="003A4F3C"/>
    <w:rsid w:val="003A590F"/>
    <w:rsid w:val="003A5A4E"/>
    <w:rsid w:val="003A65EF"/>
    <w:rsid w:val="003A6921"/>
    <w:rsid w:val="003A6C41"/>
    <w:rsid w:val="003A75E5"/>
    <w:rsid w:val="003A7644"/>
    <w:rsid w:val="003B0314"/>
    <w:rsid w:val="003B0E52"/>
    <w:rsid w:val="003B1800"/>
    <w:rsid w:val="003B1805"/>
    <w:rsid w:val="003B1D92"/>
    <w:rsid w:val="003B1DA3"/>
    <w:rsid w:val="003B2582"/>
    <w:rsid w:val="003B26F6"/>
    <w:rsid w:val="003B30CD"/>
    <w:rsid w:val="003B42AD"/>
    <w:rsid w:val="003B4401"/>
    <w:rsid w:val="003B517A"/>
    <w:rsid w:val="003B59D6"/>
    <w:rsid w:val="003B65A9"/>
    <w:rsid w:val="003B6944"/>
    <w:rsid w:val="003B6BD6"/>
    <w:rsid w:val="003B7564"/>
    <w:rsid w:val="003B79AA"/>
    <w:rsid w:val="003B7B71"/>
    <w:rsid w:val="003B7C23"/>
    <w:rsid w:val="003C12A1"/>
    <w:rsid w:val="003C1573"/>
    <w:rsid w:val="003C1BD7"/>
    <w:rsid w:val="003C241C"/>
    <w:rsid w:val="003C258B"/>
    <w:rsid w:val="003C28A7"/>
    <w:rsid w:val="003C3280"/>
    <w:rsid w:val="003C49F4"/>
    <w:rsid w:val="003C4A76"/>
    <w:rsid w:val="003C5901"/>
    <w:rsid w:val="003C5FB7"/>
    <w:rsid w:val="003C6149"/>
    <w:rsid w:val="003C66F7"/>
    <w:rsid w:val="003C6A02"/>
    <w:rsid w:val="003C7076"/>
    <w:rsid w:val="003C71CF"/>
    <w:rsid w:val="003C7A16"/>
    <w:rsid w:val="003D02C7"/>
    <w:rsid w:val="003D0616"/>
    <w:rsid w:val="003D0C79"/>
    <w:rsid w:val="003D0D45"/>
    <w:rsid w:val="003D0FBA"/>
    <w:rsid w:val="003D15AC"/>
    <w:rsid w:val="003D16CC"/>
    <w:rsid w:val="003D18A0"/>
    <w:rsid w:val="003D3442"/>
    <w:rsid w:val="003D34C7"/>
    <w:rsid w:val="003D3752"/>
    <w:rsid w:val="003D41B3"/>
    <w:rsid w:val="003D460E"/>
    <w:rsid w:val="003D4EF7"/>
    <w:rsid w:val="003D5528"/>
    <w:rsid w:val="003D6554"/>
    <w:rsid w:val="003D65BC"/>
    <w:rsid w:val="003D67B1"/>
    <w:rsid w:val="003D6A80"/>
    <w:rsid w:val="003D7133"/>
    <w:rsid w:val="003D72F8"/>
    <w:rsid w:val="003D7575"/>
    <w:rsid w:val="003D7988"/>
    <w:rsid w:val="003D7A0D"/>
    <w:rsid w:val="003E0020"/>
    <w:rsid w:val="003E0206"/>
    <w:rsid w:val="003E0E31"/>
    <w:rsid w:val="003E126C"/>
    <w:rsid w:val="003E13D1"/>
    <w:rsid w:val="003E2057"/>
    <w:rsid w:val="003E27B6"/>
    <w:rsid w:val="003E2B2F"/>
    <w:rsid w:val="003E4578"/>
    <w:rsid w:val="003E4715"/>
    <w:rsid w:val="003E4941"/>
    <w:rsid w:val="003E598D"/>
    <w:rsid w:val="003E5E46"/>
    <w:rsid w:val="003E66AE"/>
    <w:rsid w:val="003E7718"/>
    <w:rsid w:val="003E7EA4"/>
    <w:rsid w:val="003F0A3F"/>
    <w:rsid w:val="003F26AC"/>
    <w:rsid w:val="003F3431"/>
    <w:rsid w:val="003F3802"/>
    <w:rsid w:val="003F3E1D"/>
    <w:rsid w:val="003F473C"/>
    <w:rsid w:val="003F49F4"/>
    <w:rsid w:val="003F5702"/>
    <w:rsid w:val="003F600E"/>
    <w:rsid w:val="003F6443"/>
    <w:rsid w:val="003F70FF"/>
    <w:rsid w:val="003F719F"/>
    <w:rsid w:val="003F765E"/>
    <w:rsid w:val="003F79FC"/>
    <w:rsid w:val="004000EC"/>
    <w:rsid w:val="00400A3F"/>
    <w:rsid w:val="0040121B"/>
    <w:rsid w:val="00401AE3"/>
    <w:rsid w:val="00401C4F"/>
    <w:rsid w:val="004026BE"/>
    <w:rsid w:val="00402BDE"/>
    <w:rsid w:val="00404584"/>
    <w:rsid w:val="004046CE"/>
    <w:rsid w:val="00404AD3"/>
    <w:rsid w:val="00404B4E"/>
    <w:rsid w:val="0040507D"/>
    <w:rsid w:val="00405165"/>
    <w:rsid w:val="004054E3"/>
    <w:rsid w:val="004054F7"/>
    <w:rsid w:val="004055A7"/>
    <w:rsid w:val="0040635C"/>
    <w:rsid w:val="004064DD"/>
    <w:rsid w:val="0040651F"/>
    <w:rsid w:val="00406676"/>
    <w:rsid w:val="00406770"/>
    <w:rsid w:val="0040696F"/>
    <w:rsid w:val="00406BBE"/>
    <w:rsid w:val="00406FBB"/>
    <w:rsid w:val="0040711A"/>
    <w:rsid w:val="004071BC"/>
    <w:rsid w:val="00407315"/>
    <w:rsid w:val="00407482"/>
    <w:rsid w:val="00407503"/>
    <w:rsid w:val="0040786F"/>
    <w:rsid w:val="00410DE5"/>
    <w:rsid w:val="0041138B"/>
    <w:rsid w:val="00411A2E"/>
    <w:rsid w:val="00411E7F"/>
    <w:rsid w:val="00411FFE"/>
    <w:rsid w:val="004125EE"/>
    <w:rsid w:val="00413253"/>
    <w:rsid w:val="004132FF"/>
    <w:rsid w:val="004141C1"/>
    <w:rsid w:val="00414857"/>
    <w:rsid w:val="0041563D"/>
    <w:rsid w:val="00417085"/>
    <w:rsid w:val="004175FC"/>
    <w:rsid w:val="004176E5"/>
    <w:rsid w:val="0041791D"/>
    <w:rsid w:val="00417C91"/>
    <w:rsid w:val="00417FA3"/>
    <w:rsid w:val="004202F1"/>
    <w:rsid w:val="00420C61"/>
    <w:rsid w:val="00420D68"/>
    <w:rsid w:val="00420F86"/>
    <w:rsid w:val="00421D2A"/>
    <w:rsid w:val="00421EBB"/>
    <w:rsid w:val="00423093"/>
    <w:rsid w:val="00423782"/>
    <w:rsid w:val="00423B1F"/>
    <w:rsid w:val="004243A1"/>
    <w:rsid w:val="004243B3"/>
    <w:rsid w:val="004244D3"/>
    <w:rsid w:val="00424987"/>
    <w:rsid w:val="00424BB3"/>
    <w:rsid w:val="00425157"/>
    <w:rsid w:val="004259A7"/>
    <w:rsid w:val="00425DEA"/>
    <w:rsid w:val="0042618B"/>
    <w:rsid w:val="004272C7"/>
    <w:rsid w:val="004276D7"/>
    <w:rsid w:val="00427C2F"/>
    <w:rsid w:val="00427E69"/>
    <w:rsid w:val="00427E78"/>
    <w:rsid w:val="004300F3"/>
    <w:rsid w:val="00430DCD"/>
    <w:rsid w:val="00431045"/>
    <w:rsid w:val="00432001"/>
    <w:rsid w:val="004320B5"/>
    <w:rsid w:val="00432282"/>
    <w:rsid w:val="00432FDF"/>
    <w:rsid w:val="00433338"/>
    <w:rsid w:val="00433C02"/>
    <w:rsid w:val="0043458B"/>
    <w:rsid w:val="004349CE"/>
    <w:rsid w:val="00434BBC"/>
    <w:rsid w:val="004351F8"/>
    <w:rsid w:val="0043558E"/>
    <w:rsid w:val="004358F9"/>
    <w:rsid w:val="00435A74"/>
    <w:rsid w:val="004364A2"/>
    <w:rsid w:val="00436797"/>
    <w:rsid w:val="00436B63"/>
    <w:rsid w:val="00436E82"/>
    <w:rsid w:val="0043726B"/>
    <w:rsid w:val="0043773D"/>
    <w:rsid w:val="004378E2"/>
    <w:rsid w:val="004403A3"/>
    <w:rsid w:val="00440431"/>
    <w:rsid w:val="00440F04"/>
    <w:rsid w:val="00441227"/>
    <w:rsid w:val="0044139A"/>
    <w:rsid w:val="00441578"/>
    <w:rsid w:val="00441EEC"/>
    <w:rsid w:val="004438A9"/>
    <w:rsid w:val="0044421A"/>
    <w:rsid w:val="00444588"/>
    <w:rsid w:val="0044463B"/>
    <w:rsid w:val="00445962"/>
    <w:rsid w:val="00445A0D"/>
    <w:rsid w:val="00445B9C"/>
    <w:rsid w:val="00445EBB"/>
    <w:rsid w:val="00445F6B"/>
    <w:rsid w:val="00446337"/>
    <w:rsid w:val="00446430"/>
    <w:rsid w:val="00446625"/>
    <w:rsid w:val="004501C6"/>
    <w:rsid w:val="00451247"/>
    <w:rsid w:val="00451858"/>
    <w:rsid w:val="004527AF"/>
    <w:rsid w:val="00452B10"/>
    <w:rsid w:val="00452D8A"/>
    <w:rsid w:val="00452F03"/>
    <w:rsid w:val="00453F42"/>
    <w:rsid w:val="0045447A"/>
    <w:rsid w:val="004545D5"/>
    <w:rsid w:val="00454A6B"/>
    <w:rsid w:val="004550ED"/>
    <w:rsid w:val="00455546"/>
    <w:rsid w:val="00455902"/>
    <w:rsid w:val="00455D54"/>
    <w:rsid w:val="00455FBB"/>
    <w:rsid w:val="004562BA"/>
    <w:rsid w:val="00456A39"/>
    <w:rsid w:val="00456A93"/>
    <w:rsid w:val="00456C9A"/>
    <w:rsid w:val="00456CA9"/>
    <w:rsid w:val="00457091"/>
    <w:rsid w:val="004571B0"/>
    <w:rsid w:val="004572D7"/>
    <w:rsid w:val="004573F2"/>
    <w:rsid w:val="00457760"/>
    <w:rsid w:val="00457E8C"/>
    <w:rsid w:val="00460718"/>
    <w:rsid w:val="004609F6"/>
    <w:rsid w:val="00460DB8"/>
    <w:rsid w:val="00461393"/>
    <w:rsid w:val="00462847"/>
    <w:rsid w:val="0046354E"/>
    <w:rsid w:val="004640D1"/>
    <w:rsid w:val="004642C0"/>
    <w:rsid w:val="004648FC"/>
    <w:rsid w:val="00464AD3"/>
    <w:rsid w:val="00464CF7"/>
    <w:rsid w:val="00464D34"/>
    <w:rsid w:val="00464DCF"/>
    <w:rsid w:val="00464DD4"/>
    <w:rsid w:val="00464F57"/>
    <w:rsid w:val="00465538"/>
    <w:rsid w:val="0046612F"/>
    <w:rsid w:val="00466A53"/>
    <w:rsid w:val="00466F7D"/>
    <w:rsid w:val="00467163"/>
    <w:rsid w:val="004675F4"/>
    <w:rsid w:val="00467A1A"/>
    <w:rsid w:val="004706B4"/>
    <w:rsid w:val="004707F5"/>
    <w:rsid w:val="004711ED"/>
    <w:rsid w:val="0047133C"/>
    <w:rsid w:val="00471379"/>
    <w:rsid w:val="004720C8"/>
    <w:rsid w:val="00472451"/>
    <w:rsid w:val="00472598"/>
    <w:rsid w:val="00472AEA"/>
    <w:rsid w:val="0047357C"/>
    <w:rsid w:val="00473DA4"/>
    <w:rsid w:val="004741C3"/>
    <w:rsid w:val="00474409"/>
    <w:rsid w:val="0047452C"/>
    <w:rsid w:val="00474EE1"/>
    <w:rsid w:val="004751B4"/>
    <w:rsid w:val="0047555E"/>
    <w:rsid w:val="00475A42"/>
    <w:rsid w:val="00477617"/>
    <w:rsid w:val="004805BC"/>
    <w:rsid w:val="004818B0"/>
    <w:rsid w:val="004819F8"/>
    <w:rsid w:val="00481F9D"/>
    <w:rsid w:val="004829B0"/>
    <w:rsid w:val="00483011"/>
    <w:rsid w:val="004839A8"/>
    <w:rsid w:val="00484CC1"/>
    <w:rsid w:val="00484F81"/>
    <w:rsid w:val="00485E26"/>
    <w:rsid w:val="0048664D"/>
    <w:rsid w:val="004869D2"/>
    <w:rsid w:val="00486D2A"/>
    <w:rsid w:val="00487E29"/>
    <w:rsid w:val="0049063B"/>
    <w:rsid w:val="004906B1"/>
    <w:rsid w:val="004907B4"/>
    <w:rsid w:val="00490B8F"/>
    <w:rsid w:val="00490BE1"/>
    <w:rsid w:val="004917F2"/>
    <w:rsid w:val="00491B48"/>
    <w:rsid w:val="0049201D"/>
    <w:rsid w:val="00492AEB"/>
    <w:rsid w:val="00492FE1"/>
    <w:rsid w:val="00494774"/>
    <w:rsid w:val="00495369"/>
    <w:rsid w:val="00495959"/>
    <w:rsid w:val="00495B6F"/>
    <w:rsid w:val="0049620A"/>
    <w:rsid w:val="004977B6"/>
    <w:rsid w:val="00497AB9"/>
    <w:rsid w:val="00497F78"/>
    <w:rsid w:val="004A028D"/>
    <w:rsid w:val="004A0937"/>
    <w:rsid w:val="004A0BFF"/>
    <w:rsid w:val="004A158E"/>
    <w:rsid w:val="004A17E3"/>
    <w:rsid w:val="004A1F71"/>
    <w:rsid w:val="004A2145"/>
    <w:rsid w:val="004A247E"/>
    <w:rsid w:val="004A3DB6"/>
    <w:rsid w:val="004A4522"/>
    <w:rsid w:val="004A4584"/>
    <w:rsid w:val="004A47C6"/>
    <w:rsid w:val="004A490F"/>
    <w:rsid w:val="004A49CC"/>
    <w:rsid w:val="004A638B"/>
    <w:rsid w:val="004A65BC"/>
    <w:rsid w:val="004A65FA"/>
    <w:rsid w:val="004A6854"/>
    <w:rsid w:val="004A6E9E"/>
    <w:rsid w:val="004A7784"/>
    <w:rsid w:val="004A78A1"/>
    <w:rsid w:val="004B060C"/>
    <w:rsid w:val="004B0B20"/>
    <w:rsid w:val="004B0CBA"/>
    <w:rsid w:val="004B13AA"/>
    <w:rsid w:val="004B14C3"/>
    <w:rsid w:val="004B1968"/>
    <w:rsid w:val="004B1AAA"/>
    <w:rsid w:val="004B201B"/>
    <w:rsid w:val="004B2C4E"/>
    <w:rsid w:val="004B4B24"/>
    <w:rsid w:val="004B4C97"/>
    <w:rsid w:val="004B4E12"/>
    <w:rsid w:val="004B503E"/>
    <w:rsid w:val="004B591F"/>
    <w:rsid w:val="004B592F"/>
    <w:rsid w:val="004B7070"/>
    <w:rsid w:val="004B74A4"/>
    <w:rsid w:val="004B7882"/>
    <w:rsid w:val="004B78DC"/>
    <w:rsid w:val="004B7D04"/>
    <w:rsid w:val="004B7F9B"/>
    <w:rsid w:val="004C01D0"/>
    <w:rsid w:val="004C1043"/>
    <w:rsid w:val="004C1301"/>
    <w:rsid w:val="004C1323"/>
    <w:rsid w:val="004C1803"/>
    <w:rsid w:val="004C19B3"/>
    <w:rsid w:val="004C1A3A"/>
    <w:rsid w:val="004C2E21"/>
    <w:rsid w:val="004C31E1"/>
    <w:rsid w:val="004C35EC"/>
    <w:rsid w:val="004C42F7"/>
    <w:rsid w:val="004C5331"/>
    <w:rsid w:val="004C55BB"/>
    <w:rsid w:val="004C61F7"/>
    <w:rsid w:val="004C6C99"/>
    <w:rsid w:val="004C71B3"/>
    <w:rsid w:val="004D089B"/>
    <w:rsid w:val="004D0C53"/>
    <w:rsid w:val="004D0DE6"/>
    <w:rsid w:val="004D19C8"/>
    <w:rsid w:val="004D1CB5"/>
    <w:rsid w:val="004D22B2"/>
    <w:rsid w:val="004D251D"/>
    <w:rsid w:val="004D26B1"/>
    <w:rsid w:val="004D2A0F"/>
    <w:rsid w:val="004D2C0E"/>
    <w:rsid w:val="004D3717"/>
    <w:rsid w:val="004D4C91"/>
    <w:rsid w:val="004D543A"/>
    <w:rsid w:val="004D5705"/>
    <w:rsid w:val="004D5E12"/>
    <w:rsid w:val="004D5FA7"/>
    <w:rsid w:val="004D68FD"/>
    <w:rsid w:val="004D6EFD"/>
    <w:rsid w:val="004E033E"/>
    <w:rsid w:val="004E04AA"/>
    <w:rsid w:val="004E0AFF"/>
    <w:rsid w:val="004E1D55"/>
    <w:rsid w:val="004E21AC"/>
    <w:rsid w:val="004E242A"/>
    <w:rsid w:val="004E2592"/>
    <w:rsid w:val="004E289B"/>
    <w:rsid w:val="004E2CFB"/>
    <w:rsid w:val="004E2F7F"/>
    <w:rsid w:val="004E3050"/>
    <w:rsid w:val="004E3D1A"/>
    <w:rsid w:val="004E449A"/>
    <w:rsid w:val="004E4F2D"/>
    <w:rsid w:val="004E5990"/>
    <w:rsid w:val="004E5C78"/>
    <w:rsid w:val="004E5F9E"/>
    <w:rsid w:val="004E6241"/>
    <w:rsid w:val="004E64F0"/>
    <w:rsid w:val="004E65EC"/>
    <w:rsid w:val="004E6DBB"/>
    <w:rsid w:val="004E7F11"/>
    <w:rsid w:val="004E7F35"/>
    <w:rsid w:val="004F0313"/>
    <w:rsid w:val="004F05F4"/>
    <w:rsid w:val="004F0F60"/>
    <w:rsid w:val="004F1A33"/>
    <w:rsid w:val="004F2892"/>
    <w:rsid w:val="004F295F"/>
    <w:rsid w:val="004F2C08"/>
    <w:rsid w:val="004F2FE8"/>
    <w:rsid w:val="004F323C"/>
    <w:rsid w:val="004F32CD"/>
    <w:rsid w:val="004F37C1"/>
    <w:rsid w:val="004F4146"/>
    <w:rsid w:val="004F4691"/>
    <w:rsid w:val="004F46B0"/>
    <w:rsid w:val="004F48A5"/>
    <w:rsid w:val="004F4C8F"/>
    <w:rsid w:val="004F4DE7"/>
    <w:rsid w:val="004F5377"/>
    <w:rsid w:val="004F561F"/>
    <w:rsid w:val="004F6BE0"/>
    <w:rsid w:val="004F70A4"/>
    <w:rsid w:val="004F7693"/>
    <w:rsid w:val="004F7891"/>
    <w:rsid w:val="004F796D"/>
    <w:rsid w:val="004F7F3F"/>
    <w:rsid w:val="005004DA"/>
    <w:rsid w:val="00500C76"/>
    <w:rsid w:val="0050155E"/>
    <w:rsid w:val="00502296"/>
    <w:rsid w:val="0050283E"/>
    <w:rsid w:val="00502E9A"/>
    <w:rsid w:val="00503692"/>
    <w:rsid w:val="00503E8A"/>
    <w:rsid w:val="00504942"/>
    <w:rsid w:val="00504F2F"/>
    <w:rsid w:val="0050584B"/>
    <w:rsid w:val="00505C2F"/>
    <w:rsid w:val="00505F81"/>
    <w:rsid w:val="00506EA9"/>
    <w:rsid w:val="00506EE6"/>
    <w:rsid w:val="00506FFB"/>
    <w:rsid w:val="0050729A"/>
    <w:rsid w:val="005072EF"/>
    <w:rsid w:val="005074A8"/>
    <w:rsid w:val="00507B31"/>
    <w:rsid w:val="00507E43"/>
    <w:rsid w:val="00510BC4"/>
    <w:rsid w:val="00511036"/>
    <w:rsid w:val="0051190B"/>
    <w:rsid w:val="00511F67"/>
    <w:rsid w:val="005121F1"/>
    <w:rsid w:val="00512321"/>
    <w:rsid w:val="00512AC8"/>
    <w:rsid w:val="00512BE3"/>
    <w:rsid w:val="00513186"/>
    <w:rsid w:val="0051353A"/>
    <w:rsid w:val="005138EF"/>
    <w:rsid w:val="00513DE5"/>
    <w:rsid w:val="0051493A"/>
    <w:rsid w:val="00514EA7"/>
    <w:rsid w:val="0051579C"/>
    <w:rsid w:val="0051641C"/>
    <w:rsid w:val="00516D2B"/>
    <w:rsid w:val="00516EA6"/>
    <w:rsid w:val="00520179"/>
    <w:rsid w:val="00520315"/>
    <w:rsid w:val="00520492"/>
    <w:rsid w:val="00520717"/>
    <w:rsid w:val="005219A7"/>
    <w:rsid w:val="00522063"/>
    <w:rsid w:val="00522568"/>
    <w:rsid w:val="005228D4"/>
    <w:rsid w:val="00522F5E"/>
    <w:rsid w:val="00523E4E"/>
    <w:rsid w:val="0052400A"/>
    <w:rsid w:val="00524260"/>
    <w:rsid w:val="00524898"/>
    <w:rsid w:val="00524996"/>
    <w:rsid w:val="0052519C"/>
    <w:rsid w:val="0052545F"/>
    <w:rsid w:val="00525C88"/>
    <w:rsid w:val="00526150"/>
    <w:rsid w:val="00526BD7"/>
    <w:rsid w:val="0052707E"/>
    <w:rsid w:val="00527116"/>
    <w:rsid w:val="00527E59"/>
    <w:rsid w:val="0053080B"/>
    <w:rsid w:val="0053083E"/>
    <w:rsid w:val="00530EAC"/>
    <w:rsid w:val="005312E1"/>
    <w:rsid w:val="0053171A"/>
    <w:rsid w:val="00531DC3"/>
    <w:rsid w:val="0053203B"/>
    <w:rsid w:val="0053280B"/>
    <w:rsid w:val="00532D72"/>
    <w:rsid w:val="005333F4"/>
    <w:rsid w:val="00533404"/>
    <w:rsid w:val="005338E9"/>
    <w:rsid w:val="00533D88"/>
    <w:rsid w:val="005342A4"/>
    <w:rsid w:val="00534659"/>
    <w:rsid w:val="00534DA7"/>
    <w:rsid w:val="00534EB0"/>
    <w:rsid w:val="00536226"/>
    <w:rsid w:val="0053623A"/>
    <w:rsid w:val="00536320"/>
    <w:rsid w:val="00536DC3"/>
    <w:rsid w:val="005371F4"/>
    <w:rsid w:val="00537A11"/>
    <w:rsid w:val="00537FF7"/>
    <w:rsid w:val="005402E4"/>
    <w:rsid w:val="0054254C"/>
    <w:rsid w:val="00542599"/>
    <w:rsid w:val="005426A6"/>
    <w:rsid w:val="00542AB9"/>
    <w:rsid w:val="005433CC"/>
    <w:rsid w:val="00543E62"/>
    <w:rsid w:val="0054456A"/>
    <w:rsid w:val="0054526C"/>
    <w:rsid w:val="00545A41"/>
    <w:rsid w:val="00545BD1"/>
    <w:rsid w:val="005461FB"/>
    <w:rsid w:val="00546459"/>
    <w:rsid w:val="00546BDD"/>
    <w:rsid w:val="0054778B"/>
    <w:rsid w:val="00547D48"/>
    <w:rsid w:val="00547F0C"/>
    <w:rsid w:val="00550F0B"/>
    <w:rsid w:val="00550F48"/>
    <w:rsid w:val="00551C2E"/>
    <w:rsid w:val="0055281C"/>
    <w:rsid w:val="005538BB"/>
    <w:rsid w:val="00554EE5"/>
    <w:rsid w:val="00555CF8"/>
    <w:rsid w:val="00556A56"/>
    <w:rsid w:val="00556C0F"/>
    <w:rsid w:val="00556C54"/>
    <w:rsid w:val="00557EFC"/>
    <w:rsid w:val="0056024F"/>
    <w:rsid w:val="00560C7F"/>
    <w:rsid w:val="00561B26"/>
    <w:rsid w:val="00562A40"/>
    <w:rsid w:val="00562FDC"/>
    <w:rsid w:val="005633E8"/>
    <w:rsid w:val="00563851"/>
    <w:rsid w:val="00563C6C"/>
    <w:rsid w:val="00563D31"/>
    <w:rsid w:val="00564E7F"/>
    <w:rsid w:val="00565C01"/>
    <w:rsid w:val="005664E7"/>
    <w:rsid w:val="00566529"/>
    <w:rsid w:val="005667E8"/>
    <w:rsid w:val="00566BA2"/>
    <w:rsid w:val="005670CC"/>
    <w:rsid w:val="005674D8"/>
    <w:rsid w:val="00567AF4"/>
    <w:rsid w:val="00567B74"/>
    <w:rsid w:val="00567FE5"/>
    <w:rsid w:val="005710E8"/>
    <w:rsid w:val="00571A95"/>
    <w:rsid w:val="00571B1D"/>
    <w:rsid w:val="00572148"/>
    <w:rsid w:val="00572A73"/>
    <w:rsid w:val="00572E53"/>
    <w:rsid w:val="00572E6F"/>
    <w:rsid w:val="005731E1"/>
    <w:rsid w:val="005734FB"/>
    <w:rsid w:val="005738DD"/>
    <w:rsid w:val="00574600"/>
    <w:rsid w:val="00575A9D"/>
    <w:rsid w:val="00575CB8"/>
    <w:rsid w:val="00575DF2"/>
    <w:rsid w:val="00575E7A"/>
    <w:rsid w:val="005762B1"/>
    <w:rsid w:val="00576561"/>
    <w:rsid w:val="00576C18"/>
    <w:rsid w:val="005771F8"/>
    <w:rsid w:val="005773BF"/>
    <w:rsid w:val="0057762D"/>
    <w:rsid w:val="00577DE4"/>
    <w:rsid w:val="00577E92"/>
    <w:rsid w:val="005807F5"/>
    <w:rsid w:val="00580824"/>
    <w:rsid w:val="00580ED9"/>
    <w:rsid w:val="00581414"/>
    <w:rsid w:val="0058146C"/>
    <w:rsid w:val="0058155A"/>
    <w:rsid w:val="00581E6B"/>
    <w:rsid w:val="00581E9E"/>
    <w:rsid w:val="00582A2D"/>
    <w:rsid w:val="00582E40"/>
    <w:rsid w:val="00583128"/>
    <w:rsid w:val="005831C2"/>
    <w:rsid w:val="00584886"/>
    <w:rsid w:val="00584FDE"/>
    <w:rsid w:val="005854D8"/>
    <w:rsid w:val="00585836"/>
    <w:rsid w:val="00585BD8"/>
    <w:rsid w:val="00586637"/>
    <w:rsid w:val="005866D9"/>
    <w:rsid w:val="005866FB"/>
    <w:rsid w:val="00586744"/>
    <w:rsid w:val="00586F38"/>
    <w:rsid w:val="005870B4"/>
    <w:rsid w:val="0058746F"/>
    <w:rsid w:val="00587BB0"/>
    <w:rsid w:val="0059019D"/>
    <w:rsid w:val="00590301"/>
    <w:rsid w:val="0059103C"/>
    <w:rsid w:val="00591847"/>
    <w:rsid w:val="0059227F"/>
    <w:rsid w:val="00592715"/>
    <w:rsid w:val="005927A9"/>
    <w:rsid w:val="00592A74"/>
    <w:rsid w:val="00592AB0"/>
    <w:rsid w:val="00592B8C"/>
    <w:rsid w:val="00592DB9"/>
    <w:rsid w:val="00592E1A"/>
    <w:rsid w:val="00592EB3"/>
    <w:rsid w:val="005934CA"/>
    <w:rsid w:val="00593EC4"/>
    <w:rsid w:val="0059478C"/>
    <w:rsid w:val="00596CFD"/>
    <w:rsid w:val="00597242"/>
    <w:rsid w:val="00597B29"/>
    <w:rsid w:val="005A08B5"/>
    <w:rsid w:val="005A1196"/>
    <w:rsid w:val="005A1289"/>
    <w:rsid w:val="005A13B8"/>
    <w:rsid w:val="005A1763"/>
    <w:rsid w:val="005A1C93"/>
    <w:rsid w:val="005A206A"/>
    <w:rsid w:val="005A20D0"/>
    <w:rsid w:val="005A26D9"/>
    <w:rsid w:val="005A2772"/>
    <w:rsid w:val="005A29F9"/>
    <w:rsid w:val="005A2ACF"/>
    <w:rsid w:val="005A33FA"/>
    <w:rsid w:val="005A3955"/>
    <w:rsid w:val="005A444F"/>
    <w:rsid w:val="005A4686"/>
    <w:rsid w:val="005A48CD"/>
    <w:rsid w:val="005A4D36"/>
    <w:rsid w:val="005A544B"/>
    <w:rsid w:val="005A5D2C"/>
    <w:rsid w:val="005A607B"/>
    <w:rsid w:val="005A637D"/>
    <w:rsid w:val="005A6F56"/>
    <w:rsid w:val="005A7471"/>
    <w:rsid w:val="005A7E1B"/>
    <w:rsid w:val="005A7F0A"/>
    <w:rsid w:val="005B0718"/>
    <w:rsid w:val="005B0BDC"/>
    <w:rsid w:val="005B12B0"/>
    <w:rsid w:val="005B2631"/>
    <w:rsid w:val="005B2BD1"/>
    <w:rsid w:val="005B3B16"/>
    <w:rsid w:val="005B3FB4"/>
    <w:rsid w:val="005B431F"/>
    <w:rsid w:val="005B4EB6"/>
    <w:rsid w:val="005B4FDF"/>
    <w:rsid w:val="005B5032"/>
    <w:rsid w:val="005B50CC"/>
    <w:rsid w:val="005B5260"/>
    <w:rsid w:val="005B5350"/>
    <w:rsid w:val="005B5415"/>
    <w:rsid w:val="005B5455"/>
    <w:rsid w:val="005B557E"/>
    <w:rsid w:val="005B5745"/>
    <w:rsid w:val="005B59D3"/>
    <w:rsid w:val="005B68BA"/>
    <w:rsid w:val="005B69DC"/>
    <w:rsid w:val="005B7050"/>
    <w:rsid w:val="005C001C"/>
    <w:rsid w:val="005C044D"/>
    <w:rsid w:val="005C0831"/>
    <w:rsid w:val="005C155A"/>
    <w:rsid w:val="005C1985"/>
    <w:rsid w:val="005C1A63"/>
    <w:rsid w:val="005C27FE"/>
    <w:rsid w:val="005C2852"/>
    <w:rsid w:val="005C2CDC"/>
    <w:rsid w:val="005C38CE"/>
    <w:rsid w:val="005C38DB"/>
    <w:rsid w:val="005C3AC7"/>
    <w:rsid w:val="005C3FC8"/>
    <w:rsid w:val="005C4055"/>
    <w:rsid w:val="005C41CD"/>
    <w:rsid w:val="005C457C"/>
    <w:rsid w:val="005C4837"/>
    <w:rsid w:val="005C4D48"/>
    <w:rsid w:val="005C53EB"/>
    <w:rsid w:val="005C5444"/>
    <w:rsid w:val="005C58F6"/>
    <w:rsid w:val="005C5A49"/>
    <w:rsid w:val="005C6964"/>
    <w:rsid w:val="005C6A22"/>
    <w:rsid w:val="005C6F39"/>
    <w:rsid w:val="005C6FD7"/>
    <w:rsid w:val="005C7335"/>
    <w:rsid w:val="005C7B8B"/>
    <w:rsid w:val="005C7F50"/>
    <w:rsid w:val="005D018E"/>
    <w:rsid w:val="005D0E69"/>
    <w:rsid w:val="005D160D"/>
    <w:rsid w:val="005D19D0"/>
    <w:rsid w:val="005D1BA9"/>
    <w:rsid w:val="005D1BF6"/>
    <w:rsid w:val="005D1CC1"/>
    <w:rsid w:val="005D3826"/>
    <w:rsid w:val="005D3C77"/>
    <w:rsid w:val="005D3F31"/>
    <w:rsid w:val="005D469A"/>
    <w:rsid w:val="005D4981"/>
    <w:rsid w:val="005D4D52"/>
    <w:rsid w:val="005D563A"/>
    <w:rsid w:val="005D58BB"/>
    <w:rsid w:val="005D6266"/>
    <w:rsid w:val="005D641C"/>
    <w:rsid w:val="005D6509"/>
    <w:rsid w:val="005D6C18"/>
    <w:rsid w:val="005D70A0"/>
    <w:rsid w:val="005D7A48"/>
    <w:rsid w:val="005D7F3E"/>
    <w:rsid w:val="005E0202"/>
    <w:rsid w:val="005E06D7"/>
    <w:rsid w:val="005E22B3"/>
    <w:rsid w:val="005E24B0"/>
    <w:rsid w:val="005E2A7A"/>
    <w:rsid w:val="005E3E0F"/>
    <w:rsid w:val="005E5047"/>
    <w:rsid w:val="005E5287"/>
    <w:rsid w:val="005E5350"/>
    <w:rsid w:val="005E54F9"/>
    <w:rsid w:val="005E63A2"/>
    <w:rsid w:val="005E6635"/>
    <w:rsid w:val="005E6ED3"/>
    <w:rsid w:val="005E703D"/>
    <w:rsid w:val="005E7244"/>
    <w:rsid w:val="005E7C79"/>
    <w:rsid w:val="005E7FA5"/>
    <w:rsid w:val="005F0C1C"/>
    <w:rsid w:val="005F0C5F"/>
    <w:rsid w:val="005F0F67"/>
    <w:rsid w:val="005F1067"/>
    <w:rsid w:val="005F1078"/>
    <w:rsid w:val="005F1362"/>
    <w:rsid w:val="005F148A"/>
    <w:rsid w:val="005F16FA"/>
    <w:rsid w:val="005F1BA2"/>
    <w:rsid w:val="005F1D64"/>
    <w:rsid w:val="005F21E2"/>
    <w:rsid w:val="005F2295"/>
    <w:rsid w:val="005F243A"/>
    <w:rsid w:val="005F2F45"/>
    <w:rsid w:val="005F3081"/>
    <w:rsid w:val="005F311F"/>
    <w:rsid w:val="005F31DE"/>
    <w:rsid w:val="005F34E1"/>
    <w:rsid w:val="005F392C"/>
    <w:rsid w:val="005F3A63"/>
    <w:rsid w:val="005F3D7A"/>
    <w:rsid w:val="005F3DC2"/>
    <w:rsid w:val="005F5211"/>
    <w:rsid w:val="005F544A"/>
    <w:rsid w:val="005F57E9"/>
    <w:rsid w:val="005F5944"/>
    <w:rsid w:val="005F5A64"/>
    <w:rsid w:val="005F5F82"/>
    <w:rsid w:val="005F6EB5"/>
    <w:rsid w:val="005F75FB"/>
    <w:rsid w:val="005F79FA"/>
    <w:rsid w:val="00600D11"/>
    <w:rsid w:val="00600F87"/>
    <w:rsid w:val="00601CBC"/>
    <w:rsid w:val="00602301"/>
    <w:rsid w:val="00602B4E"/>
    <w:rsid w:val="006030B7"/>
    <w:rsid w:val="00604614"/>
    <w:rsid w:val="00605683"/>
    <w:rsid w:val="006062AE"/>
    <w:rsid w:val="006062DD"/>
    <w:rsid w:val="00606B2E"/>
    <w:rsid w:val="00606C13"/>
    <w:rsid w:val="00606F26"/>
    <w:rsid w:val="006072AA"/>
    <w:rsid w:val="006077F3"/>
    <w:rsid w:val="006078E0"/>
    <w:rsid w:val="00610600"/>
    <w:rsid w:val="0061079A"/>
    <w:rsid w:val="006108FB"/>
    <w:rsid w:val="006114C3"/>
    <w:rsid w:val="00611DBA"/>
    <w:rsid w:val="0061258F"/>
    <w:rsid w:val="006125F6"/>
    <w:rsid w:val="00612EB4"/>
    <w:rsid w:val="00613AF5"/>
    <w:rsid w:val="006140FC"/>
    <w:rsid w:val="00614420"/>
    <w:rsid w:val="0061449F"/>
    <w:rsid w:val="00614994"/>
    <w:rsid w:val="00615303"/>
    <w:rsid w:val="0061533F"/>
    <w:rsid w:val="00615491"/>
    <w:rsid w:val="00615744"/>
    <w:rsid w:val="00615C20"/>
    <w:rsid w:val="0061601D"/>
    <w:rsid w:val="00616304"/>
    <w:rsid w:val="00616DFB"/>
    <w:rsid w:val="0061743C"/>
    <w:rsid w:val="00617FB4"/>
    <w:rsid w:val="006201E6"/>
    <w:rsid w:val="00620379"/>
    <w:rsid w:val="00620844"/>
    <w:rsid w:val="00620AE2"/>
    <w:rsid w:val="0062153A"/>
    <w:rsid w:val="00621BAA"/>
    <w:rsid w:val="00621E3F"/>
    <w:rsid w:val="00622198"/>
    <w:rsid w:val="006221E5"/>
    <w:rsid w:val="006224B0"/>
    <w:rsid w:val="006229ED"/>
    <w:rsid w:val="00622B8B"/>
    <w:rsid w:val="0062382E"/>
    <w:rsid w:val="00623ABD"/>
    <w:rsid w:val="00623E26"/>
    <w:rsid w:val="006243A2"/>
    <w:rsid w:val="00624D81"/>
    <w:rsid w:val="00624EC0"/>
    <w:rsid w:val="006255FE"/>
    <w:rsid w:val="00625640"/>
    <w:rsid w:val="00625648"/>
    <w:rsid w:val="006261FB"/>
    <w:rsid w:val="00626B9C"/>
    <w:rsid w:val="00626DA9"/>
    <w:rsid w:val="00627008"/>
    <w:rsid w:val="006272B4"/>
    <w:rsid w:val="00627B08"/>
    <w:rsid w:val="006306EA"/>
    <w:rsid w:val="00630980"/>
    <w:rsid w:val="00630A1C"/>
    <w:rsid w:val="00631039"/>
    <w:rsid w:val="00631268"/>
    <w:rsid w:val="00632355"/>
    <w:rsid w:val="00632764"/>
    <w:rsid w:val="00632FED"/>
    <w:rsid w:val="006332C4"/>
    <w:rsid w:val="00634A46"/>
    <w:rsid w:val="00634BC3"/>
    <w:rsid w:val="00634BED"/>
    <w:rsid w:val="00634D31"/>
    <w:rsid w:val="00634F4B"/>
    <w:rsid w:val="0063599E"/>
    <w:rsid w:val="0063606F"/>
    <w:rsid w:val="00636336"/>
    <w:rsid w:val="006365CA"/>
    <w:rsid w:val="00636B34"/>
    <w:rsid w:val="0063712F"/>
    <w:rsid w:val="00637305"/>
    <w:rsid w:val="0063743C"/>
    <w:rsid w:val="006379C4"/>
    <w:rsid w:val="00637FC9"/>
    <w:rsid w:val="00640168"/>
    <w:rsid w:val="00640751"/>
    <w:rsid w:val="00641A20"/>
    <w:rsid w:val="00641D6C"/>
    <w:rsid w:val="00641E71"/>
    <w:rsid w:val="0064256C"/>
    <w:rsid w:val="00642BDD"/>
    <w:rsid w:val="006446BF"/>
    <w:rsid w:val="006448C3"/>
    <w:rsid w:val="00644927"/>
    <w:rsid w:val="006459CA"/>
    <w:rsid w:val="00645E97"/>
    <w:rsid w:val="00645EF6"/>
    <w:rsid w:val="00646827"/>
    <w:rsid w:val="00646EDE"/>
    <w:rsid w:val="006473E7"/>
    <w:rsid w:val="006477BC"/>
    <w:rsid w:val="00647953"/>
    <w:rsid w:val="00647C26"/>
    <w:rsid w:val="00647D03"/>
    <w:rsid w:val="00647DC3"/>
    <w:rsid w:val="006502E4"/>
    <w:rsid w:val="0065043F"/>
    <w:rsid w:val="00650B30"/>
    <w:rsid w:val="00651081"/>
    <w:rsid w:val="00651137"/>
    <w:rsid w:val="00651284"/>
    <w:rsid w:val="0065153A"/>
    <w:rsid w:val="00651950"/>
    <w:rsid w:val="006529AF"/>
    <w:rsid w:val="006536BC"/>
    <w:rsid w:val="006539C8"/>
    <w:rsid w:val="00653FB9"/>
    <w:rsid w:val="006544EC"/>
    <w:rsid w:val="00654E6E"/>
    <w:rsid w:val="00654EE5"/>
    <w:rsid w:val="00655CF2"/>
    <w:rsid w:val="00656D70"/>
    <w:rsid w:val="00657EC1"/>
    <w:rsid w:val="006609B9"/>
    <w:rsid w:val="00660E65"/>
    <w:rsid w:val="00660F3F"/>
    <w:rsid w:val="006612B5"/>
    <w:rsid w:val="00661ECB"/>
    <w:rsid w:val="0066283B"/>
    <w:rsid w:val="00662A3F"/>
    <w:rsid w:val="00663063"/>
    <w:rsid w:val="0066355A"/>
    <w:rsid w:val="00663685"/>
    <w:rsid w:val="00663F98"/>
    <w:rsid w:val="006642C2"/>
    <w:rsid w:val="006654AD"/>
    <w:rsid w:val="00665526"/>
    <w:rsid w:val="0066561B"/>
    <w:rsid w:val="006661DE"/>
    <w:rsid w:val="00666AF5"/>
    <w:rsid w:val="00666B0E"/>
    <w:rsid w:val="00666D39"/>
    <w:rsid w:val="0066713B"/>
    <w:rsid w:val="00667552"/>
    <w:rsid w:val="006700AF"/>
    <w:rsid w:val="006704F6"/>
    <w:rsid w:val="0067096A"/>
    <w:rsid w:val="00670ABD"/>
    <w:rsid w:val="00670C50"/>
    <w:rsid w:val="00670E58"/>
    <w:rsid w:val="00672670"/>
    <w:rsid w:val="0067267E"/>
    <w:rsid w:val="00672895"/>
    <w:rsid w:val="00672B1A"/>
    <w:rsid w:val="00673844"/>
    <w:rsid w:val="00673857"/>
    <w:rsid w:val="00673E55"/>
    <w:rsid w:val="00674128"/>
    <w:rsid w:val="006741ED"/>
    <w:rsid w:val="006742F9"/>
    <w:rsid w:val="00674516"/>
    <w:rsid w:val="00674A8C"/>
    <w:rsid w:val="00675131"/>
    <w:rsid w:val="00675760"/>
    <w:rsid w:val="00677010"/>
    <w:rsid w:val="00677D46"/>
    <w:rsid w:val="00677D59"/>
    <w:rsid w:val="00677F5D"/>
    <w:rsid w:val="006800A3"/>
    <w:rsid w:val="0068034A"/>
    <w:rsid w:val="00681E5F"/>
    <w:rsid w:val="006822F1"/>
    <w:rsid w:val="0068244C"/>
    <w:rsid w:val="00682CB8"/>
    <w:rsid w:val="006830DC"/>
    <w:rsid w:val="006832D1"/>
    <w:rsid w:val="00683A70"/>
    <w:rsid w:val="00684065"/>
    <w:rsid w:val="00684E20"/>
    <w:rsid w:val="00685076"/>
    <w:rsid w:val="00685307"/>
    <w:rsid w:val="00685660"/>
    <w:rsid w:val="00685A8A"/>
    <w:rsid w:val="00685C53"/>
    <w:rsid w:val="00685D3D"/>
    <w:rsid w:val="00685E80"/>
    <w:rsid w:val="00686456"/>
    <w:rsid w:val="00687CD8"/>
    <w:rsid w:val="00690174"/>
    <w:rsid w:val="006905E8"/>
    <w:rsid w:val="00690C26"/>
    <w:rsid w:val="006913CA"/>
    <w:rsid w:val="00692263"/>
    <w:rsid w:val="00692992"/>
    <w:rsid w:val="0069342D"/>
    <w:rsid w:val="0069376F"/>
    <w:rsid w:val="00693A6B"/>
    <w:rsid w:val="0069428C"/>
    <w:rsid w:val="006946A4"/>
    <w:rsid w:val="006952A2"/>
    <w:rsid w:val="00695FC3"/>
    <w:rsid w:val="0069679B"/>
    <w:rsid w:val="00696B68"/>
    <w:rsid w:val="0069710C"/>
    <w:rsid w:val="00697FE0"/>
    <w:rsid w:val="006A0207"/>
    <w:rsid w:val="006A0F1F"/>
    <w:rsid w:val="006A0F6D"/>
    <w:rsid w:val="006A1052"/>
    <w:rsid w:val="006A1F64"/>
    <w:rsid w:val="006A3432"/>
    <w:rsid w:val="006A3D9E"/>
    <w:rsid w:val="006A4487"/>
    <w:rsid w:val="006A5842"/>
    <w:rsid w:val="006A5AB6"/>
    <w:rsid w:val="006A5E32"/>
    <w:rsid w:val="006A6F00"/>
    <w:rsid w:val="006A767E"/>
    <w:rsid w:val="006B0144"/>
    <w:rsid w:val="006B085F"/>
    <w:rsid w:val="006B0B43"/>
    <w:rsid w:val="006B119D"/>
    <w:rsid w:val="006B1414"/>
    <w:rsid w:val="006B15EE"/>
    <w:rsid w:val="006B18E4"/>
    <w:rsid w:val="006B19CC"/>
    <w:rsid w:val="006B1E30"/>
    <w:rsid w:val="006B243A"/>
    <w:rsid w:val="006B3600"/>
    <w:rsid w:val="006B37C8"/>
    <w:rsid w:val="006B3903"/>
    <w:rsid w:val="006B399A"/>
    <w:rsid w:val="006B3B47"/>
    <w:rsid w:val="006B3C47"/>
    <w:rsid w:val="006B4FFB"/>
    <w:rsid w:val="006B55FE"/>
    <w:rsid w:val="006B56DA"/>
    <w:rsid w:val="006B5A38"/>
    <w:rsid w:val="006B6367"/>
    <w:rsid w:val="006B6434"/>
    <w:rsid w:val="006B6488"/>
    <w:rsid w:val="006B676F"/>
    <w:rsid w:val="006B6D4D"/>
    <w:rsid w:val="006B709D"/>
    <w:rsid w:val="006B7940"/>
    <w:rsid w:val="006B7A4D"/>
    <w:rsid w:val="006C0427"/>
    <w:rsid w:val="006C0550"/>
    <w:rsid w:val="006C0B8B"/>
    <w:rsid w:val="006C0FCA"/>
    <w:rsid w:val="006C127A"/>
    <w:rsid w:val="006C19D7"/>
    <w:rsid w:val="006C3F4D"/>
    <w:rsid w:val="006C3FBA"/>
    <w:rsid w:val="006C47E6"/>
    <w:rsid w:val="006C4DD6"/>
    <w:rsid w:val="006C4EAE"/>
    <w:rsid w:val="006C507D"/>
    <w:rsid w:val="006C5CED"/>
    <w:rsid w:val="006C61C5"/>
    <w:rsid w:val="006C63B3"/>
    <w:rsid w:val="006C698C"/>
    <w:rsid w:val="006C7349"/>
    <w:rsid w:val="006C73E2"/>
    <w:rsid w:val="006C7911"/>
    <w:rsid w:val="006C7D6D"/>
    <w:rsid w:val="006C7DCE"/>
    <w:rsid w:val="006D07D3"/>
    <w:rsid w:val="006D0A91"/>
    <w:rsid w:val="006D19E1"/>
    <w:rsid w:val="006D1D1A"/>
    <w:rsid w:val="006D1E20"/>
    <w:rsid w:val="006D258A"/>
    <w:rsid w:val="006D329A"/>
    <w:rsid w:val="006D3503"/>
    <w:rsid w:val="006D3994"/>
    <w:rsid w:val="006D482F"/>
    <w:rsid w:val="006D4DAA"/>
    <w:rsid w:val="006D4E7C"/>
    <w:rsid w:val="006D4E94"/>
    <w:rsid w:val="006D5264"/>
    <w:rsid w:val="006D5B64"/>
    <w:rsid w:val="006D5BBC"/>
    <w:rsid w:val="006D5DF7"/>
    <w:rsid w:val="006D621B"/>
    <w:rsid w:val="006D6654"/>
    <w:rsid w:val="006D6A4B"/>
    <w:rsid w:val="006D6F1E"/>
    <w:rsid w:val="006D7B06"/>
    <w:rsid w:val="006D7C67"/>
    <w:rsid w:val="006E011E"/>
    <w:rsid w:val="006E01DE"/>
    <w:rsid w:val="006E02AB"/>
    <w:rsid w:val="006E064D"/>
    <w:rsid w:val="006E1227"/>
    <w:rsid w:val="006E1662"/>
    <w:rsid w:val="006E16B9"/>
    <w:rsid w:val="006E1B2A"/>
    <w:rsid w:val="006E2395"/>
    <w:rsid w:val="006E290A"/>
    <w:rsid w:val="006E2BC3"/>
    <w:rsid w:val="006E380A"/>
    <w:rsid w:val="006E3E73"/>
    <w:rsid w:val="006E4153"/>
    <w:rsid w:val="006E48E2"/>
    <w:rsid w:val="006E5433"/>
    <w:rsid w:val="006E5BF7"/>
    <w:rsid w:val="006E66A6"/>
    <w:rsid w:val="006E6A6C"/>
    <w:rsid w:val="006E6AF4"/>
    <w:rsid w:val="006E7959"/>
    <w:rsid w:val="006E79B8"/>
    <w:rsid w:val="006E7D45"/>
    <w:rsid w:val="006E7EF3"/>
    <w:rsid w:val="006F00FA"/>
    <w:rsid w:val="006F1ADC"/>
    <w:rsid w:val="006F21C0"/>
    <w:rsid w:val="006F2CFF"/>
    <w:rsid w:val="006F2E05"/>
    <w:rsid w:val="006F308A"/>
    <w:rsid w:val="006F32D0"/>
    <w:rsid w:val="006F3ABD"/>
    <w:rsid w:val="006F3B98"/>
    <w:rsid w:val="006F3F42"/>
    <w:rsid w:val="006F4EA0"/>
    <w:rsid w:val="006F55F9"/>
    <w:rsid w:val="006F5A71"/>
    <w:rsid w:val="006F627A"/>
    <w:rsid w:val="006F6494"/>
    <w:rsid w:val="006F76E8"/>
    <w:rsid w:val="00700547"/>
    <w:rsid w:val="00700784"/>
    <w:rsid w:val="00700E15"/>
    <w:rsid w:val="00700E56"/>
    <w:rsid w:val="00701001"/>
    <w:rsid w:val="00701C95"/>
    <w:rsid w:val="00701CD5"/>
    <w:rsid w:val="0070213D"/>
    <w:rsid w:val="0070366D"/>
    <w:rsid w:val="007038DA"/>
    <w:rsid w:val="007043AE"/>
    <w:rsid w:val="00704429"/>
    <w:rsid w:val="007051A6"/>
    <w:rsid w:val="00705C5E"/>
    <w:rsid w:val="00706466"/>
    <w:rsid w:val="00706976"/>
    <w:rsid w:val="007073CE"/>
    <w:rsid w:val="007074B0"/>
    <w:rsid w:val="00707514"/>
    <w:rsid w:val="00707AB3"/>
    <w:rsid w:val="00707DD4"/>
    <w:rsid w:val="0071023B"/>
    <w:rsid w:val="007103D1"/>
    <w:rsid w:val="007106DB"/>
    <w:rsid w:val="0071096B"/>
    <w:rsid w:val="00710B25"/>
    <w:rsid w:val="00710D29"/>
    <w:rsid w:val="00710E2B"/>
    <w:rsid w:val="00710FD9"/>
    <w:rsid w:val="007110F3"/>
    <w:rsid w:val="0071168F"/>
    <w:rsid w:val="007118FC"/>
    <w:rsid w:val="00711A80"/>
    <w:rsid w:val="00712615"/>
    <w:rsid w:val="0071281F"/>
    <w:rsid w:val="007142B1"/>
    <w:rsid w:val="00715682"/>
    <w:rsid w:val="00715795"/>
    <w:rsid w:val="00715FE5"/>
    <w:rsid w:val="00716056"/>
    <w:rsid w:val="0071663B"/>
    <w:rsid w:val="00716ECE"/>
    <w:rsid w:val="00717339"/>
    <w:rsid w:val="00717916"/>
    <w:rsid w:val="00720249"/>
    <w:rsid w:val="007202CC"/>
    <w:rsid w:val="00720958"/>
    <w:rsid w:val="00721822"/>
    <w:rsid w:val="007230FD"/>
    <w:rsid w:val="00723234"/>
    <w:rsid w:val="00723379"/>
    <w:rsid w:val="00723519"/>
    <w:rsid w:val="007235E6"/>
    <w:rsid w:val="0072364E"/>
    <w:rsid w:val="00723DBD"/>
    <w:rsid w:val="007245A1"/>
    <w:rsid w:val="00724B37"/>
    <w:rsid w:val="00724C3B"/>
    <w:rsid w:val="00725929"/>
    <w:rsid w:val="00725F2A"/>
    <w:rsid w:val="00726D41"/>
    <w:rsid w:val="0072701B"/>
    <w:rsid w:val="00727253"/>
    <w:rsid w:val="00727F3D"/>
    <w:rsid w:val="00731A99"/>
    <w:rsid w:val="00731CF7"/>
    <w:rsid w:val="00732657"/>
    <w:rsid w:val="00732983"/>
    <w:rsid w:val="00732C32"/>
    <w:rsid w:val="00733161"/>
    <w:rsid w:val="00733DBA"/>
    <w:rsid w:val="0073431A"/>
    <w:rsid w:val="00735271"/>
    <w:rsid w:val="0073567E"/>
    <w:rsid w:val="007357C7"/>
    <w:rsid w:val="00735DA4"/>
    <w:rsid w:val="00735DE0"/>
    <w:rsid w:val="00736007"/>
    <w:rsid w:val="00736437"/>
    <w:rsid w:val="00736947"/>
    <w:rsid w:val="00736FEF"/>
    <w:rsid w:val="00737893"/>
    <w:rsid w:val="00737955"/>
    <w:rsid w:val="00737AEB"/>
    <w:rsid w:val="0074052A"/>
    <w:rsid w:val="00740DD9"/>
    <w:rsid w:val="007426C2"/>
    <w:rsid w:val="00742C78"/>
    <w:rsid w:val="00742DB9"/>
    <w:rsid w:val="007444C3"/>
    <w:rsid w:val="00745FAE"/>
    <w:rsid w:val="007462A2"/>
    <w:rsid w:val="007462F5"/>
    <w:rsid w:val="007467EE"/>
    <w:rsid w:val="007474FC"/>
    <w:rsid w:val="007478FB"/>
    <w:rsid w:val="00750476"/>
    <w:rsid w:val="007509ED"/>
    <w:rsid w:val="00750BF6"/>
    <w:rsid w:val="007511F5"/>
    <w:rsid w:val="007513BB"/>
    <w:rsid w:val="00751970"/>
    <w:rsid w:val="00751E50"/>
    <w:rsid w:val="0075218A"/>
    <w:rsid w:val="007522FE"/>
    <w:rsid w:val="00752385"/>
    <w:rsid w:val="00752A0D"/>
    <w:rsid w:val="00752F9A"/>
    <w:rsid w:val="007530A9"/>
    <w:rsid w:val="007530CF"/>
    <w:rsid w:val="00753B30"/>
    <w:rsid w:val="0075406B"/>
    <w:rsid w:val="0075453F"/>
    <w:rsid w:val="00754989"/>
    <w:rsid w:val="007552C2"/>
    <w:rsid w:val="00755CBC"/>
    <w:rsid w:val="00755EB5"/>
    <w:rsid w:val="00756446"/>
    <w:rsid w:val="0075716D"/>
    <w:rsid w:val="007571BD"/>
    <w:rsid w:val="007572B2"/>
    <w:rsid w:val="007574B4"/>
    <w:rsid w:val="0075767E"/>
    <w:rsid w:val="00757923"/>
    <w:rsid w:val="00757C4B"/>
    <w:rsid w:val="00760B7F"/>
    <w:rsid w:val="00760ED4"/>
    <w:rsid w:val="00761727"/>
    <w:rsid w:val="00761D38"/>
    <w:rsid w:val="00762A9E"/>
    <w:rsid w:val="00762C0B"/>
    <w:rsid w:val="00762EF4"/>
    <w:rsid w:val="0076302C"/>
    <w:rsid w:val="00763248"/>
    <w:rsid w:val="00763B8E"/>
    <w:rsid w:val="0076400B"/>
    <w:rsid w:val="007641AA"/>
    <w:rsid w:val="00764F3F"/>
    <w:rsid w:val="0076636D"/>
    <w:rsid w:val="007670E3"/>
    <w:rsid w:val="007672A5"/>
    <w:rsid w:val="007676D7"/>
    <w:rsid w:val="00767BFB"/>
    <w:rsid w:val="00770016"/>
    <w:rsid w:val="00770F07"/>
    <w:rsid w:val="00771867"/>
    <w:rsid w:val="00772012"/>
    <w:rsid w:val="0077220B"/>
    <w:rsid w:val="007724A3"/>
    <w:rsid w:val="00772CEF"/>
    <w:rsid w:val="00772E76"/>
    <w:rsid w:val="00773961"/>
    <w:rsid w:val="00773D53"/>
    <w:rsid w:val="00773D76"/>
    <w:rsid w:val="0077498E"/>
    <w:rsid w:val="00774ABA"/>
    <w:rsid w:val="00774EF5"/>
    <w:rsid w:val="0077597C"/>
    <w:rsid w:val="00775E39"/>
    <w:rsid w:val="00776245"/>
    <w:rsid w:val="007763EE"/>
    <w:rsid w:val="00776933"/>
    <w:rsid w:val="00776BB9"/>
    <w:rsid w:val="00777A20"/>
    <w:rsid w:val="00780A46"/>
    <w:rsid w:val="0078122E"/>
    <w:rsid w:val="00781C0C"/>
    <w:rsid w:val="007828B9"/>
    <w:rsid w:val="00782EEB"/>
    <w:rsid w:val="00783243"/>
    <w:rsid w:val="00784D85"/>
    <w:rsid w:val="0078512A"/>
    <w:rsid w:val="0078589C"/>
    <w:rsid w:val="00786018"/>
    <w:rsid w:val="007864F8"/>
    <w:rsid w:val="00786DD5"/>
    <w:rsid w:val="00786FC3"/>
    <w:rsid w:val="0078758A"/>
    <w:rsid w:val="007875EA"/>
    <w:rsid w:val="007903A7"/>
    <w:rsid w:val="007920E8"/>
    <w:rsid w:val="00792296"/>
    <w:rsid w:val="007923AA"/>
    <w:rsid w:val="0079277E"/>
    <w:rsid w:val="00792CB8"/>
    <w:rsid w:val="00792E7C"/>
    <w:rsid w:val="00792EFA"/>
    <w:rsid w:val="0079404B"/>
    <w:rsid w:val="007944AF"/>
    <w:rsid w:val="00794DD2"/>
    <w:rsid w:val="00794E8E"/>
    <w:rsid w:val="00795E24"/>
    <w:rsid w:val="00795E39"/>
    <w:rsid w:val="007971DA"/>
    <w:rsid w:val="007975C0"/>
    <w:rsid w:val="00797D5B"/>
    <w:rsid w:val="00797D65"/>
    <w:rsid w:val="007A016E"/>
    <w:rsid w:val="007A0F0B"/>
    <w:rsid w:val="007A19F5"/>
    <w:rsid w:val="007A1C22"/>
    <w:rsid w:val="007A1C42"/>
    <w:rsid w:val="007A1F3F"/>
    <w:rsid w:val="007A2050"/>
    <w:rsid w:val="007A2BC6"/>
    <w:rsid w:val="007A401B"/>
    <w:rsid w:val="007A4074"/>
    <w:rsid w:val="007A4386"/>
    <w:rsid w:val="007A4A9D"/>
    <w:rsid w:val="007A4FF6"/>
    <w:rsid w:val="007A506E"/>
    <w:rsid w:val="007A5142"/>
    <w:rsid w:val="007A529E"/>
    <w:rsid w:val="007A53AA"/>
    <w:rsid w:val="007A573D"/>
    <w:rsid w:val="007A5997"/>
    <w:rsid w:val="007A5BAB"/>
    <w:rsid w:val="007A5CF2"/>
    <w:rsid w:val="007A68FB"/>
    <w:rsid w:val="007A6CBF"/>
    <w:rsid w:val="007A6DBB"/>
    <w:rsid w:val="007A7143"/>
    <w:rsid w:val="007A7C48"/>
    <w:rsid w:val="007A7DE4"/>
    <w:rsid w:val="007B0CA0"/>
    <w:rsid w:val="007B2662"/>
    <w:rsid w:val="007B2679"/>
    <w:rsid w:val="007B28B5"/>
    <w:rsid w:val="007B32E9"/>
    <w:rsid w:val="007B4566"/>
    <w:rsid w:val="007B4715"/>
    <w:rsid w:val="007B4B6B"/>
    <w:rsid w:val="007B54FF"/>
    <w:rsid w:val="007B575D"/>
    <w:rsid w:val="007B5B8E"/>
    <w:rsid w:val="007B6280"/>
    <w:rsid w:val="007B6534"/>
    <w:rsid w:val="007B6F89"/>
    <w:rsid w:val="007B711E"/>
    <w:rsid w:val="007B72F1"/>
    <w:rsid w:val="007C03FD"/>
    <w:rsid w:val="007C0B5F"/>
    <w:rsid w:val="007C1018"/>
    <w:rsid w:val="007C167E"/>
    <w:rsid w:val="007C19A8"/>
    <w:rsid w:val="007C1B1C"/>
    <w:rsid w:val="007C1E43"/>
    <w:rsid w:val="007C262A"/>
    <w:rsid w:val="007C4908"/>
    <w:rsid w:val="007C4F22"/>
    <w:rsid w:val="007C5136"/>
    <w:rsid w:val="007C57D7"/>
    <w:rsid w:val="007C58DF"/>
    <w:rsid w:val="007C5B76"/>
    <w:rsid w:val="007C626D"/>
    <w:rsid w:val="007C6796"/>
    <w:rsid w:val="007C6F30"/>
    <w:rsid w:val="007C7E81"/>
    <w:rsid w:val="007D0370"/>
    <w:rsid w:val="007D08EB"/>
    <w:rsid w:val="007D0945"/>
    <w:rsid w:val="007D0F16"/>
    <w:rsid w:val="007D1186"/>
    <w:rsid w:val="007D1B6C"/>
    <w:rsid w:val="007D206C"/>
    <w:rsid w:val="007D3367"/>
    <w:rsid w:val="007D34D5"/>
    <w:rsid w:val="007D4826"/>
    <w:rsid w:val="007D4C9E"/>
    <w:rsid w:val="007D53E0"/>
    <w:rsid w:val="007D56D4"/>
    <w:rsid w:val="007D5828"/>
    <w:rsid w:val="007D5AD9"/>
    <w:rsid w:val="007D6A1E"/>
    <w:rsid w:val="007D6EF2"/>
    <w:rsid w:val="007D70E0"/>
    <w:rsid w:val="007D7103"/>
    <w:rsid w:val="007D76E6"/>
    <w:rsid w:val="007D77AE"/>
    <w:rsid w:val="007D7ADC"/>
    <w:rsid w:val="007D7D67"/>
    <w:rsid w:val="007D7FC9"/>
    <w:rsid w:val="007E1C65"/>
    <w:rsid w:val="007E1CF6"/>
    <w:rsid w:val="007E1EEB"/>
    <w:rsid w:val="007E25F0"/>
    <w:rsid w:val="007E3178"/>
    <w:rsid w:val="007E3A37"/>
    <w:rsid w:val="007E3E2D"/>
    <w:rsid w:val="007E3FE7"/>
    <w:rsid w:val="007E44E1"/>
    <w:rsid w:val="007E4D5A"/>
    <w:rsid w:val="007E501E"/>
    <w:rsid w:val="007E50A7"/>
    <w:rsid w:val="007E55D0"/>
    <w:rsid w:val="007E580C"/>
    <w:rsid w:val="007E5BD0"/>
    <w:rsid w:val="007E6015"/>
    <w:rsid w:val="007E62BA"/>
    <w:rsid w:val="007E6E47"/>
    <w:rsid w:val="007E7133"/>
    <w:rsid w:val="007E7B6B"/>
    <w:rsid w:val="007E7C8B"/>
    <w:rsid w:val="007E7FEF"/>
    <w:rsid w:val="007F03FD"/>
    <w:rsid w:val="007F0C8E"/>
    <w:rsid w:val="007F0F20"/>
    <w:rsid w:val="007F14F3"/>
    <w:rsid w:val="007F1CA6"/>
    <w:rsid w:val="007F1D37"/>
    <w:rsid w:val="007F1EE7"/>
    <w:rsid w:val="007F1FDA"/>
    <w:rsid w:val="007F291B"/>
    <w:rsid w:val="007F2949"/>
    <w:rsid w:val="007F300A"/>
    <w:rsid w:val="007F362D"/>
    <w:rsid w:val="007F3932"/>
    <w:rsid w:val="007F3AE0"/>
    <w:rsid w:val="007F3FD2"/>
    <w:rsid w:val="007F43E5"/>
    <w:rsid w:val="007F479A"/>
    <w:rsid w:val="007F50CC"/>
    <w:rsid w:val="007F525D"/>
    <w:rsid w:val="007F5E8F"/>
    <w:rsid w:val="007F6F0F"/>
    <w:rsid w:val="007F7283"/>
    <w:rsid w:val="007F73BB"/>
    <w:rsid w:val="007F7629"/>
    <w:rsid w:val="007F7759"/>
    <w:rsid w:val="007F7DB6"/>
    <w:rsid w:val="007F7F7E"/>
    <w:rsid w:val="008000D0"/>
    <w:rsid w:val="0080055D"/>
    <w:rsid w:val="00801906"/>
    <w:rsid w:val="008028FD"/>
    <w:rsid w:val="008036F7"/>
    <w:rsid w:val="00803D4C"/>
    <w:rsid w:val="008040A2"/>
    <w:rsid w:val="0080410A"/>
    <w:rsid w:val="00806530"/>
    <w:rsid w:val="00806CBC"/>
    <w:rsid w:val="00806D02"/>
    <w:rsid w:val="00806D34"/>
    <w:rsid w:val="008073AB"/>
    <w:rsid w:val="0080795F"/>
    <w:rsid w:val="00807CAB"/>
    <w:rsid w:val="008113E1"/>
    <w:rsid w:val="00812A7C"/>
    <w:rsid w:val="00812CF5"/>
    <w:rsid w:val="00813695"/>
    <w:rsid w:val="0081442B"/>
    <w:rsid w:val="00814534"/>
    <w:rsid w:val="0081465E"/>
    <w:rsid w:val="00814938"/>
    <w:rsid w:val="00814D0C"/>
    <w:rsid w:val="008153B0"/>
    <w:rsid w:val="00816011"/>
    <w:rsid w:val="008165FF"/>
    <w:rsid w:val="008175EB"/>
    <w:rsid w:val="00817B36"/>
    <w:rsid w:val="00820245"/>
    <w:rsid w:val="0082079D"/>
    <w:rsid w:val="00820FBD"/>
    <w:rsid w:val="008219F9"/>
    <w:rsid w:val="00821B5C"/>
    <w:rsid w:val="00821BFF"/>
    <w:rsid w:val="008223C2"/>
    <w:rsid w:val="008223D0"/>
    <w:rsid w:val="00822D55"/>
    <w:rsid w:val="008238D4"/>
    <w:rsid w:val="008242F2"/>
    <w:rsid w:val="00824562"/>
    <w:rsid w:val="00824573"/>
    <w:rsid w:val="0082507D"/>
    <w:rsid w:val="00825E57"/>
    <w:rsid w:val="00825EC7"/>
    <w:rsid w:val="00826748"/>
    <w:rsid w:val="00826D29"/>
    <w:rsid w:val="00827602"/>
    <w:rsid w:val="00827C26"/>
    <w:rsid w:val="00827E08"/>
    <w:rsid w:val="0083012A"/>
    <w:rsid w:val="00830304"/>
    <w:rsid w:val="0083061B"/>
    <w:rsid w:val="00830E8F"/>
    <w:rsid w:val="008312A6"/>
    <w:rsid w:val="00832222"/>
    <w:rsid w:val="00832EE9"/>
    <w:rsid w:val="00833486"/>
    <w:rsid w:val="00833796"/>
    <w:rsid w:val="00834208"/>
    <w:rsid w:val="008342CC"/>
    <w:rsid w:val="00834305"/>
    <w:rsid w:val="00834C93"/>
    <w:rsid w:val="00834EED"/>
    <w:rsid w:val="0083510B"/>
    <w:rsid w:val="008355A9"/>
    <w:rsid w:val="00835ACA"/>
    <w:rsid w:val="00835BA9"/>
    <w:rsid w:val="00835D18"/>
    <w:rsid w:val="0083600F"/>
    <w:rsid w:val="00836817"/>
    <w:rsid w:val="008372F5"/>
    <w:rsid w:val="008376B2"/>
    <w:rsid w:val="00837BE2"/>
    <w:rsid w:val="00837BF2"/>
    <w:rsid w:val="00840C99"/>
    <w:rsid w:val="00840F40"/>
    <w:rsid w:val="0084121C"/>
    <w:rsid w:val="0084169D"/>
    <w:rsid w:val="00841719"/>
    <w:rsid w:val="008423CC"/>
    <w:rsid w:val="008423E0"/>
    <w:rsid w:val="0084282A"/>
    <w:rsid w:val="00842B8C"/>
    <w:rsid w:val="00844085"/>
    <w:rsid w:val="0084441B"/>
    <w:rsid w:val="00845E5F"/>
    <w:rsid w:val="00845FC3"/>
    <w:rsid w:val="0084648D"/>
    <w:rsid w:val="0084653B"/>
    <w:rsid w:val="008469B9"/>
    <w:rsid w:val="00846D67"/>
    <w:rsid w:val="00846E38"/>
    <w:rsid w:val="00850040"/>
    <w:rsid w:val="00850680"/>
    <w:rsid w:val="00850D2D"/>
    <w:rsid w:val="00850D3C"/>
    <w:rsid w:val="008516A6"/>
    <w:rsid w:val="0085210E"/>
    <w:rsid w:val="008527CC"/>
    <w:rsid w:val="008529A3"/>
    <w:rsid w:val="00852D3A"/>
    <w:rsid w:val="00852F3A"/>
    <w:rsid w:val="00853C54"/>
    <w:rsid w:val="0085407A"/>
    <w:rsid w:val="00854092"/>
    <w:rsid w:val="00854A7E"/>
    <w:rsid w:val="00854A89"/>
    <w:rsid w:val="00854B80"/>
    <w:rsid w:val="008555FC"/>
    <w:rsid w:val="008569C1"/>
    <w:rsid w:val="008600EA"/>
    <w:rsid w:val="00860441"/>
    <w:rsid w:val="00860D19"/>
    <w:rsid w:val="00862563"/>
    <w:rsid w:val="0086291A"/>
    <w:rsid w:val="008630F9"/>
    <w:rsid w:val="00863190"/>
    <w:rsid w:val="00863637"/>
    <w:rsid w:val="00863901"/>
    <w:rsid w:val="00864762"/>
    <w:rsid w:val="00864F3D"/>
    <w:rsid w:val="00865323"/>
    <w:rsid w:val="008656FC"/>
    <w:rsid w:val="00865854"/>
    <w:rsid w:val="008659DD"/>
    <w:rsid w:val="0086636D"/>
    <w:rsid w:val="00866767"/>
    <w:rsid w:val="00867CC0"/>
    <w:rsid w:val="00867F2D"/>
    <w:rsid w:val="00867F8D"/>
    <w:rsid w:val="0087115F"/>
    <w:rsid w:val="00871314"/>
    <w:rsid w:val="008716E6"/>
    <w:rsid w:val="00871E2A"/>
    <w:rsid w:val="0087211A"/>
    <w:rsid w:val="008722E4"/>
    <w:rsid w:val="00872699"/>
    <w:rsid w:val="00872C0B"/>
    <w:rsid w:val="0087308A"/>
    <w:rsid w:val="00873209"/>
    <w:rsid w:val="00874564"/>
    <w:rsid w:val="00875FF2"/>
    <w:rsid w:val="008764E5"/>
    <w:rsid w:val="008765C3"/>
    <w:rsid w:val="00876842"/>
    <w:rsid w:val="00876A85"/>
    <w:rsid w:val="00876B99"/>
    <w:rsid w:val="00876C0D"/>
    <w:rsid w:val="00876E7F"/>
    <w:rsid w:val="008778BB"/>
    <w:rsid w:val="008779BF"/>
    <w:rsid w:val="00877EAB"/>
    <w:rsid w:val="00877F38"/>
    <w:rsid w:val="00877F5E"/>
    <w:rsid w:val="00877F8E"/>
    <w:rsid w:val="00880486"/>
    <w:rsid w:val="0088077B"/>
    <w:rsid w:val="008807DC"/>
    <w:rsid w:val="008809F5"/>
    <w:rsid w:val="008812B6"/>
    <w:rsid w:val="0088137B"/>
    <w:rsid w:val="008818F6"/>
    <w:rsid w:val="008821D6"/>
    <w:rsid w:val="00882B6C"/>
    <w:rsid w:val="00882DCE"/>
    <w:rsid w:val="008835A4"/>
    <w:rsid w:val="00884999"/>
    <w:rsid w:val="0088592F"/>
    <w:rsid w:val="0088658D"/>
    <w:rsid w:val="00886E57"/>
    <w:rsid w:val="00887294"/>
    <w:rsid w:val="0088748C"/>
    <w:rsid w:val="008874C0"/>
    <w:rsid w:val="00887721"/>
    <w:rsid w:val="008879C5"/>
    <w:rsid w:val="00887B81"/>
    <w:rsid w:val="00887BA8"/>
    <w:rsid w:val="0089038C"/>
    <w:rsid w:val="00890442"/>
    <w:rsid w:val="008906B4"/>
    <w:rsid w:val="00890753"/>
    <w:rsid w:val="00890811"/>
    <w:rsid w:val="00890ECF"/>
    <w:rsid w:val="00892707"/>
    <w:rsid w:val="008927FF"/>
    <w:rsid w:val="00892B5E"/>
    <w:rsid w:val="00893101"/>
    <w:rsid w:val="00893199"/>
    <w:rsid w:val="00893AEC"/>
    <w:rsid w:val="00894516"/>
    <w:rsid w:val="008948B1"/>
    <w:rsid w:val="008953D2"/>
    <w:rsid w:val="00896466"/>
    <w:rsid w:val="00897552"/>
    <w:rsid w:val="00897A2D"/>
    <w:rsid w:val="00897C49"/>
    <w:rsid w:val="008A0A11"/>
    <w:rsid w:val="008A0BD9"/>
    <w:rsid w:val="008A1219"/>
    <w:rsid w:val="008A1E5F"/>
    <w:rsid w:val="008A2073"/>
    <w:rsid w:val="008A2173"/>
    <w:rsid w:val="008A2311"/>
    <w:rsid w:val="008A2352"/>
    <w:rsid w:val="008A2670"/>
    <w:rsid w:val="008A26FE"/>
    <w:rsid w:val="008A28F7"/>
    <w:rsid w:val="008A2F0F"/>
    <w:rsid w:val="008A3044"/>
    <w:rsid w:val="008A353F"/>
    <w:rsid w:val="008A3D1E"/>
    <w:rsid w:val="008A4AEA"/>
    <w:rsid w:val="008A508D"/>
    <w:rsid w:val="008A58E3"/>
    <w:rsid w:val="008A6545"/>
    <w:rsid w:val="008A709F"/>
    <w:rsid w:val="008A7128"/>
    <w:rsid w:val="008A7D99"/>
    <w:rsid w:val="008B000C"/>
    <w:rsid w:val="008B0796"/>
    <w:rsid w:val="008B0E37"/>
    <w:rsid w:val="008B130F"/>
    <w:rsid w:val="008B151C"/>
    <w:rsid w:val="008B1CC6"/>
    <w:rsid w:val="008B2BC9"/>
    <w:rsid w:val="008B2F6D"/>
    <w:rsid w:val="008B3262"/>
    <w:rsid w:val="008B35F7"/>
    <w:rsid w:val="008B41CC"/>
    <w:rsid w:val="008B41D9"/>
    <w:rsid w:val="008B42F3"/>
    <w:rsid w:val="008B5491"/>
    <w:rsid w:val="008B5A86"/>
    <w:rsid w:val="008B5C3E"/>
    <w:rsid w:val="008B5DF6"/>
    <w:rsid w:val="008B6096"/>
    <w:rsid w:val="008B7BBC"/>
    <w:rsid w:val="008C090D"/>
    <w:rsid w:val="008C0A79"/>
    <w:rsid w:val="008C140A"/>
    <w:rsid w:val="008C2169"/>
    <w:rsid w:val="008C2C85"/>
    <w:rsid w:val="008C2EF2"/>
    <w:rsid w:val="008C3ADF"/>
    <w:rsid w:val="008C424C"/>
    <w:rsid w:val="008C43EA"/>
    <w:rsid w:val="008C4411"/>
    <w:rsid w:val="008C5B9A"/>
    <w:rsid w:val="008C5B9C"/>
    <w:rsid w:val="008C5BDF"/>
    <w:rsid w:val="008C6422"/>
    <w:rsid w:val="008C6C2E"/>
    <w:rsid w:val="008D0162"/>
    <w:rsid w:val="008D26D0"/>
    <w:rsid w:val="008D304E"/>
    <w:rsid w:val="008D3144"/>
    <w:rsid w:val="008D34AE"/>
    <w:rsid w:val="008D40D6"/>
    <w:rsid w:val="008D43E5"/>
    <w:rsid w:val="008D47C5"/>
    <w:rsid w:val="008D4CC2"/>
    <w:rsid w:val="008D5959"/>
    <w:rsid w:val="008D5C4C"/>
    <w:rsid w:val="008D5F3C"/>
    <w:rsid w:val="008D6555"/>
    <w:rsid w:val="008D694E"/>
    <w:rsid w:val="008D6960"/>
    <w:rsid w:val="008D6A4D"/>
    <w:rsid w:val="008D6D9F"/>
    <w:rsid w:val="008D6E5C"/>
    <w:rsid w:val="008D7AD5"/>
    <w:rsid w:val="008D7B0E"/>
    <w:rsid w:val="008D7D1C"/>
    <w:rsid w:val="008D7FEF"/>
    <w:rsid w:val="008E012B"/>
    <w:rsid w:val="008E0524"/>
    <w:rsid w:val="008E0702"/>
    <w:rsid w:val="008E1726"/>
    <w:rsid w:val="008E1D77"/>
    <w:rsid w:val="008E2061"/>
    <w:rsid w:val="008E2210"/>
    <w:rsid w:val="008E238C"/>
    <w:rsid w:val="008E2700"/>
    <w:rsid w:val="008E2C74"/>
    <w:rsid w:val="008E347C"/>
    <w:rsid w:val="008E5A48"/>
    <w:rsid w:val="008E5F2F"/>
    <w:rsid w:val="008E637A"/>
    <w:rsid w:val="008E6640"/>
    <w:rsid w:val="008E67AC"/>
    <w:rsid w:val="008E75D5"/>
    <w:rsid w:val="008E7AA4"/>
    <w:rsid w:val="008E7B1A"/>
    <w:rsid w:val="008F09E3"/>
    <w:rsid w:val="008F0AA3"/>
    <w:rsid w:val="008F0B53"/>
    <w:rsid w:val="008F0F34"/>
    <w:rsid w:val="008F129F"/>
    <w:rsid w:val="008F1484"/>
    <w:rsid w:val="008F197D"/>
    <w:rsid w:val="008F226A"/>
    <w:rsid w:val="008F29D3"/>
    <w:rsid w:val="008F2AF1"/>
    <w:rsid w:val="008F2FD4"/>
    <w:rsid w:val="008F30BC"/>
    <w:rsid w:val="008F33B9"/>
    <w:rsid w:val="008F3A14"/>
    <w:rsid w:val="008F3C40"/>
    <w:rsid w:val="008F3EBD"/>
    <w:rsid w:val="008F4A93"/>
    <w:rsid w:val="008F4DBA"/>
    <w:rsid w:val="008F4FF6"/>
    <w:rsid w:val="008F57A6"/>
    <w:rsid w:val="008F680D"/>
    <w:rsid w:val="008F6AE9"/>
    <w:rsid w:val="008F6E39"/>
    <w:rsid w:val="008F72A4"/>
    <w:rsid w:val="008F7E80"/>
    <w:rsid w:val="008F7F65"/>
    <w:rsid w:val="009004FA"/>
    <w:rsid w:val="00900BB1"/>
    <w:rsid w:val="009012F6"/>
    <w:rsid w:val="00901EA8"/>
    <w:rsid w:val="0090211E"/>
    <w:rsid w:val="009026FA"/>
    <w:rsid w:val="00902DD8"/>
    <w:rsid w:val="00903EF1"/>
    <w:rsid w:val="009041DE"/>
    <w:rsid w:val="00905A33"/>
    <w:rsid w:val="0090653F"/>
    <w:rsid w:val="00906594"/>
    <w:rsid w:val="00906687"/>
    <w:rsid w:val="00906E36"/>
    <w:rsid w:val="00907505"/>
    <w:rsid w:val="00910497"/>
    <w:rsid w:val="009105CB"/>
    <w:rsid w:val="009109DD"/>
    <w:rsid w:val="00910E42"/>
    <w:rsid w:val="00911616"/>
    <w:rsid w:val="0091167A"/>
    <w:rsid w:val="00911A64"/>
    <w:rsid w:val="00911AAC"/>
    <w:rsid w:val="00911EF6"/>
    <w:rsid w:val="00911FFD"/>
    <w:rsid w:val="009120DD"/>
    <w:rsid w:val="009122A4"/>
    <w:rsid w:val="0091261F"/>
    <w:rsid w:val="0091299A"/>
    <w:rsid w:val="0091316B"/>
    <w:rsid w:val="009134C4"/>
    <w:rsid w:val="00913F5D"/>
    <w:rsid w:val="0091400F"/>
    <w:rsid w:val="00914412"/>
    <w:rsid w:val="00914655"/>
    <w:rsid w:val="009148B8"/>
    <w:rsid w:val="00914D84"/>
    <w:rsid w:val="00915597"/>
    <w:rsid w:val="00915822"/>
    <w:rsid w:val="00916754"/>
    <w:rsid w:val="00916BD1"/>
    <w:rsid w:val="00916DB2"/>
    <w:rsid w:val="009172D2"/>
    <w:rsid w:val="00917621"/>
    <w:rsid w:val="00917A33"/>
    <w:rsid w:val="00917C7B"/>
    <w:rsid w:val="00917D19"/>
    <w:rsid w:val="0092045C"/>
    <w:rsid w:val="00920AC2"/>
    <w:rsid w:val="009213BE"/>
    <w:rsid w:val="00921493"/>
    <w:rsid w:val="00921B5A"/>
    <w:rsid w:val="00922182"/>
    <w:rsid w:val="00922D9F"/>
    <w:rsid w:val="00922EC9"/>
    <w:rsid w:val="00923F99"/>
    <w:rsid w:val="009267B2"/>
    <w:rsid w:val="00927724"/>
    <w:rsid w:val="0092797E"/>
    <w:rsid w:val="00930310"/>
    <w:rsid w:val="0093052E"/>
    <w:rsid w:val="00931093"/>
    <w:rsid w:val="00931492"/>
    <w:rsid w:val="00932660"/>
    <w:rsid w:val="009329C0"/>
    <w:rsid w:val="00932EC2"/>
    <w:rsid w:val="00932EEE"/>
    <w:rsid w:val="00933203"/>
    <w:rsid w:val="00933251"/>
    <w:rsid w:val="00933317"/>
    <w:rsid w:val="0093427E"/>
    <w:rsid w:val="00934A39"/>
    <w:rsid w:val="00934FD5"/>
    <w:rsid w:val="009353B8"/>
    <w:rsid w:val="0093565D"/>
    <w:rsid w:val="009356E2"/>
    <w:rsid w:val="009359FC"/>
    <w:rsid w:val="00935BC2"/>
    <w:rsid w:val="009364AF"/>
    <w:rsid w:val="00940C21"/>
    <w:rsid w:val="00940DB3"/>
    <w:rsid w:val="00940E0F"/>
    <w:rsid w:val="00940F2D"/>
    <w:rsid w:val="00941BD3"/>
    <w:rsid w:val="00944391"/>
    <w:rsid w:val="009446A3"/>
    <w:rsid w:val="00945008"/>
    <w:rsid w:val="0094512F"/>
    <w:rsid w:val="0094758F"/>
    <w:rsid w:val="00947A2B"/>
    <w:rsid w:val="00950A81"/>
    <w:rsid w:val="009514D2"/>
    <w:rsid w:val="00951928"/>
    <w:rsid w:val="00951A73"/>
    <w:rsid w:val="00952474"/>
    <w:rsid w:val="0095277C"/>
    <w:rsid w:val="00952BD2"/>
    <w:rsid w:val="0095317F"/>
    <w:rsid w:val="009535CD"/>
    <w:rsid w:val="0095419A"/>
    <w:rsid w:val="00954247"/>
    <w:rsid w:val="00954604"/>
    <w:rsid w:val="00954F2B"/>
    <w:rsid w:val="00955205"/>
    <w:rsid w:val="00955671"/>
    <w:rsid w:val="00956D4B"/>
    <w:rsid w:val="009574EC"/>
    <w:rsid w:val="00957A6D"/>
    <w:rsid w:val="009606D7"/>
    <w:rsid w:val="00960705"/>
    <w:rsid w:val="00960B8B"/>
    <w:rsid w:val="009618D1"/>
    <w:rsid w:val="00961A60"/>
    <w:rsid w:val="00961B6C"/>
    <w:rsid w:val="0096405E"/>
    <w:rsid w:val="00965E5A"/>
    <w:rsid w:val="009668C5"/>
    <w:rsid w:val="00966B46"/>
    <w:rsid w:val="00967136"/>
    <w:rsid w:val="009673FF"/>
    <w:rsid w:val="009677FA"/>
    <w:rsid w:val="00967A3C"/>
    <w:rsid w:val="00967BE6"/>
    <w:rsid w:val="00970208"/>
    <w:rsid w:val="0097020B"/>
    <w:rsid w:val="009704CF"/>
    <w:rsid w:val="00970B32"/>
    <w:rsid w:val="00970C36"/>
    <w:rsid w:val="00970D37"/>
    <w:rsid w:val="00970E65"/>
    <w:rsid w:val="009712D0"/>
    <w:rsid w:val="00971BF0"/>
    <w:rsid w:val="00972020"/>
    <w:rsid w:val="009721D3"/>
    <w:rsid w:val="009727A2"/>
    <w:rsid w:val="00972AC2"/>
    <w:rsid w:val="00972F3D"/>
    <w:rsid w:val="009740DB"/>
    <w:rsid w:val="0097415A"/>
    <w:rsid w:val="009758A3"/>
    <w:rsid w:val="00975ACB"/>
    <w:rsid w:val="00975B6B"/>
    <w:rsid w:val="00976158"/>
    <w:rsid w:val="00976E1B"/>
    <w:rsid w:val="009778E1"/>
    <w:rsid w:val="009808CA"/>
    <w:rsid w:val="00981B48"/>
    <w:rsid w:val="00981D15"/>
    <w:rsid w:val="00981F74"/>
    <w:rsid w:val="009829D3"/>
    <w:rsid w:val="00982F98"/>
    <w:rsid w:val="00983391"/>
    <w:rsid w:val="00983632"/>
    <w:rsid w:val="0098398B"/>
    <w:rsid w:val="00983CC9"/>
    <w:rsid w:val="00983E7F"/>
    <w:rsid w:val="00984354"/>
    <w:rsid w:val="009846CD"/>
    <w:rsid w:val="0098498A"/>
    <w:rsid w:val="009857EF"/>
    <w:rsid w:val="00985BBA"/>
    <w:rsid w:val="00985F48"/>
    <w:rsid w:val="009861AC"/>
    <w:rsid w:val="00986B6E"/>
    <w:rsid w:val="00987799"/>
    <w:rsid w:val="00990AE2"/>
    <w:rsid w:val="0099101A"/>
    <w:rsid w:val="0099141E"/>
    <w:rsid w:val="009918BB"/>
    <w:rsid w:val="00992913"/>
    <w:rsid w:val="00993178"/>
    <w:rsid w:val="00993318"/>
    <w:rsid w:val="00993372"/>
    <w:rsid w:val="009933D1"/>
    <w:rsid w:val="0099349D"/>
    <w:rsid w:val="00993742"/>
    <w:rsid w:val="009943C6"/>
    <w:rsid w:val="00994E9A"/>
    <w:rsid w:val="00995A74"/>
    <w:rsid w:val="00995E72"/>
    <w:rsid w:val="009962B4"/>
    <w:rsid w:val="009A0FC9"/>
    <w:rsid w:val="009A10FA"/>
    <w:rsid w:val="009A2847"/>
    <w:rsid w:val="009A2DBA"/>
    <w:rsid w:val="009A3387"/>
    <w:rsid w:val="009A4300"/>
    <w:rsid w:val="009A4A2E"/>
    <w:rsid w:val="009A4D23"/>
    <w:rsid w:val="009A66E6"/>
    <w:rsid w:val="009A6B43"/>
    <w:rsid w:val="009A70F2"/>
    <w:rsid w:val="009A734B"/>
    <w:rsid w:val="009A77CD"/>
    <w:rsid w:val="009A77E8"/>
    <w:rsid w:val="009A7AD5"/>
    <w:rsid w:val="009B03A7"/>
    <w:rsid w:val="009B0901"/>
    <w:rsid w:val="009B0C15"/>
    <w:rsid w:val="009B0E89"/>
    <w:rsid w:val="009B1920"/>
    <w:rsid w:val="009B1CE9"/>
    <w:rsid w:val="009B2E88"/>
    <w:rsid w:val="009B41C4"/>
    <w:rsid w:val="009B48F5"/>
    <w:rsid w:val="009B48FD"/>
    <w:rsid w:val="009B4BD4"/>
    <w:rsid w:val="009B4EA3"/>
    <w:rsid w:val="009B581C"/>
    <w:rsid w:val="009B59BB"/>
    <w:rsid w:val="009B5FC3"/>
    <w:rsid w:val="009B65B5"/>
    <w:rsid w:val="009B6BFA"/>
    <w:rsid w:val="009B709A"/>
    <w:rsid w:val="009B725D"/>
    <w:rsid w:val="009B73E6"/>
    <w:rsid w:val="009B76AC"/>
    <w:rsid w:val="009B79DA"/>
    <w:rsid w:val="009B7B7D"/>
    <w:rsid w:val="009B7E0F"/>
    <w:rsid w:val="009C00C1"/>
    <w:rsid w:val="009C01D3"/>
    <w:rsid w:val="009C0BAB"/>
    <w:rsid w:val="009C129F"/>
    <w:rsid w:val="009C1B85"/>
    <w:rsid w:val="009C2BA2"/>
    <w:rsid w:val="009C2ECF"/>
    <w:rsid w:val="009C2F5B"/>
    <w:rsid w:val="009C2F86"/>
    <w:rsid w:val="009C3090"/>
    <w:rsid w:val="009C4C83"/>
    <w:rsid w:val="009C4CA5"/>
    <w:rsid w:val="009C4CF9"/>
    <w:rsid w:val="009C4F27"/>
    <w:rsid w:val="009C5749"/>
    <w:rsid w:val="009C5A22"/>
    <w:rsid w:val="009C5A41"/>
    <w:rsid w:val="009C5C48"/>
    <w:rsid w:val="009C5C77"/>
    <w:rsid w:val="009C5CD4"/>
    <w:rsid w:val="009C5ED5"/>
    <w:rsid w:val="009C656A"/>
    <w:rsid w:val="009C6819"/>
    <w:rsid w:val="009C683E"/>
    <w:rsid w:val="009C6D07"/>
    <w:rsid w:val="009C6E16"/>
    <w:rsid w:val="009C70B3"/>
    <w:rsid w:val="009C7FE3"/>
    <w:rsid w:val="009D0F17"/>
    <w:rsid w:val="009D0FC2"/>
    <w:rsid w:val="009D1865"/>
    <w:rsid w:val="009D278E"/>
    <w:rsid w:val="009D28F4"/>
    <w:rsid w:val="009D2CAF"/>
    <w:rsid w:val="009D3DD7"/>
    <w:rsid w:val="009D40AC"/>
    <w:rsid w:val="009D4A23"/>
    <w:rsid w:val="009D5A3E"/>
    <w:rsid w:val="009D5A68"/>
    <w:rsid w:val="009D5EFA"/>
    <w:rsid w:val="009D6631"/>
    <w:rsid w:val="009E0078"/>
    <w:rsid w:val="009E0530"/>
    <w:rsid w:val="009E063C"/>
    <w:rsid w:val="009E1593"/>
    <w:rsid w:val="009E1731"/>
    <w:rsid w:val="009E29CB"/>
    <w:rsid w:val="009E2D41"/>
    <w:rsid w:val="009E3805"/>
    <w:rsid w:val="009E39D7"/>
    <w:rsid w:val="009E4DDE"/>
    <w:rsid w:val="009E582A"/>
    <w:rsid w:val="009E6C9D"/>
    <w:rsid w:val="009E6F4D"/>
    <w:rsid w:val="009E71B6"/>
    <w:rsid w:val="009E74D4"/>
    <w:rsid w:val="009E7B05"/>
    <w:rsid w:val="009E7C7F"/>
    <w:rsid w:val="009F0340"/>
    <w:rsid w:val="009F08A7"/>
    <w:rsid w:val="009F0F61"/>
    <w:rsid w:val="009F2173"/>
    <w:rsid w:val="009F2207"/>
    <w:rsid w:val="009F2CF3"/>
    <w:rsid w:val="009F396B"/>
    <w:rsid w:val="009F4FF8"/>
    <w:rsid w:val="009F547A"/>
    <w:rsid w:val="009F5642"/>
    <w:rsid w:val="009F5AAB"/>
    <w:rsid w:val="009F5E1D"/>
    <w:rsid w:val="009F6A5B"/>
    <w:rsid w:val="00A0080E"/>
    <w:rsid w:val="00A0145D"/>
    <w:rsid w:val="00A01CA9"/>
    <w:rsid w:val="00A0229E"/>
    <w:rsid w:val="00A0233D"/>
    <w:rsid w:val="00A02B9D"/>
    <w:rsid w:val="00A02FEF"/>
    <w:rsid w:val="00A04800"/>
    <w:rsid w:val="00A05A3F"/>
    <w:rsid w:val="00A05D61"/>
    <w:rsid w:val="00A06F56"/>
    <w:rsid w:val="00A07DC7"/>
    <w:rsid w:val="00A100FD"/>
    <w:rsid w:val="00A10375"/>
    <w:rsid w:val="00A10A6E"/>
    <w:rsid w:val="00A10E69"/>
    <w:rsid w:val="00A1171D"/>
    <w:rsid w:val="00A12947"/>
    <w:rsid w:val="00A12DAC"/>
    <w:rsid w:val="00A12E54"/>
    <w:rsid w:val="00A12F37"/>
    <w:rsid w:val="00A13536"/>
    <w:rsid w:val="00A13A67"/>
    <w:rsid w:val="00A13CA4"/>
    <w:rsid w:val="00A13CE4"/>
    <w:rsid w:val="00A148B7"/>
    <w:rsid w:val="00A14DC1"/>
    <w:rsid w:val="00A152CC"/>
    <w:rsid w:val="00A153EB"/>
    <w:rsid w:val="00A15BAD"/>
    <w:rsid w:val="00A16B51"/>
    <w:rsid w:val="00A16F16"/>
    <w:rsid w:val="00A20582"/>
    <w:rsid w:val="00A21C84"/>
    <w:rsid w:val="00A22CAD"/>
    <w:rsid w:val="00A2309D"/>
    <w:rsid w:val="00A237D6"/>
    <w:rsid w:val="00A237F7"/>
    <w:rsid w:val="00A252E1"/>
    <w:rsid w:val="00A256B6"/>
    <w:rsid w:val="00A257C7"/>
    <w:rsid w:val="00A25BBC"/>
    <w:rsid w:val="00A2625C"/>
    <w:rsid w:val="00A27411"/>
    <w:rsid w:val="00A27A02"/>
    <w:rsid w:val="00A27F92"/>
    <w:rsid w:val="00A303EF"/>
    <w:rsid w:val="00A30A0A"/>
    <w:rsid w:val="00A317F5"/>
    <w:rsid w:val="00A31EA6"/>
    <w:rsid w:val="00A32324"/>
    <w:rsid w:val="00A32CA7"/>
    <w:rsid w:val="00A32F06"/>
    <w:rsid w:val="00A33862"/>
    <w:rsid w:val="00A33EF4"/>
    <w:rsid w:val="00A34819"/>
    <w:rsid w:val="00A34B18"/>
    <w:rsid w:val="00A3606F"/>
    <w:rsid w:val="00A3638A"/>
    <w:rsid w:val="00A37097"/>
    <w:rsid w:val="00A377B8"/>
    <w:rsid w:val="00A37914"/>
    <w:rsid w:val="00A400DE"/>
    <w:rsid w:val="00A40575"/>
    <w:rsid w:val="00A40D40"/>
    <w:rsid w:val="00A40F51"/>
    <w:rsid w:val="00A40FBB"/>
    <w:rsid w:val="00A40FF6"/>
    <w:rsid w:val="00A419AC"/>
    <w:rsid w:val="00A41E82"/>
    <w:rsid w:val="00A41EFF"/>
    <w:rsid w:val="00A4212B"/>
    <w:rsid w:val="00A42485"/>
    <w:rsid w:val="00A4252D"/>
    <w:rsid w:val="00A42B37"/>
    <w:rsid w:val="00A42F90"/>
    <w:rsid w:val="00A4304A"/>
    <w:rsid w:val="00A449F1"/>
    <w:rsid w:val="00A44ABC"/>
    <w:rsid w:val="00A45520"/>
    <w:rsid w:val="00A45724"/>
    <w:rsid w:val="00A45860"/>
    <w:rsid w:val="00A4745E"/>
    <w:rsid w:val="00A479B5"/>
    <w:rsid w:val="00A47A11"/>
    <w:rsid w:val="00A47A43"/>
    <w:rsid w:val="00A47A64"/>
    <w:rsid w:val="00A47CF8"/>
    <w:rsid w:val="00A50310"/>
    <w:rsid w:val="00A50608"/>
    <w:rsid w:val="00A50B4B"/>
    <w:rsid w:val="00A50C99"/>
    <w:rsid w:val="00A5129C"/>
    <w:rsid w:val="00A51842"/>
    <w:rsid w:val="00A521AF"/>
    <w:rsid w:val="00A5232C"/>
    <w:rsid w:val="00A52548"/>
    <w:rsid w:val="00A52CDA"/>
    <w:rsid w:val="00A531CB"/>
    <w:rsid w:val="00A53223"/>
    <w:rsid w:val="00A53875"/>
    <w:rsid w:val="00A53B23"/>
    <w:rsid w:val="00A53D87"/>
    <w:rsid w:val="00A5427F"/>
    <w:rsid w:val="00A54401"/>
    <w:rsid w:val="00A54CA7"/>
    <w:rsid w:val="00A55443"/>
    <w:rsid w:val="00A559A2"/>
    <w:rsid w:val="00A55E6C"/>
    <w:rsid w:val="00A55E86"/>
    <w:rsid w:val="00A566C4"/>
    <w:rsid w:val="00A56C40"/>
    <w:rsid w:val="00A60272"/>
    <w:rsid w:val="00A606D8"/>
    <w:rsid w:val="00A60EDC"/>
    <w:rsid w:val="00A61806"/>
    <w:rsid w:val="00A618BF"/>
    <w:rsid w:val="00A62260"/>
    <w:rsid w:val="00A6358C"/>
    <w:rsid w:val="00A63656"/>
    <w:rsid w:val="00A63AB3"/>
    <w:rsid w:val="00A63D7B"/>
    <w:rsid w:val="00A63E97"/>
    <w:rsid w:val="00A63FAA"/>
    <w:rsid w:val="00A643B7"/>
    <w:rsid w:val="00A64614"/>
    <w:rsid w:val="00A64AE8"/>
    <w:rsid w:val="00A64E76"/>
    <w:rsid w:val="00A64FAD"/>
    <w:rsid w:val="00A6582B"/>
    <w:rsid w:val="00A65FF8"/>
    <w:rsid w:val="00A66BD5"/>
    <w:rsid w:val="00A66D4A"/>
    <w:rsid w:val="00A6703B"/>
    <w:rsid w:val="00A67351"/>
    <w:rsid w:val="00A6792F"/>
    <w:rsid w:val="00A67BE2"/>
    <w:rsid w:val="00A7025C"/>
    <w:rsid w:val="00A70E2F"/>
    <w:rsid w:val="00A71453"/>
    <w:rsid w:val="00A71D6A"/>
    <w:rsid w:val="00A72021"/>
    <w:rsid w:val="00A72590"/>
    <w:rsid w:val="00A7360E"/>
    <w:rsid w:val="00A737F9"/>
    <w:rsid w:val="00A739D4"/>
    <w:rsid w:val="00A73A17"/>
    <w:rsid w:val="00A74FDA"/>
    <w:rsid w:val="00A75295"/>
    <w:rsid w:val="00A752FC"/>
    <w:rsid w:val="00A75374"/>
    <w:rsid w:val="00A75941"/>
    <w:rsid w:val="00A7632A"/>
    <w:rsid w:val="00A76B8C"/>
    <w:rsid w:val="00A77561"/>
    <w:rsid w:val="00A77C9E"/>
    <w:rsid w:val="00A77DC6"/>
    <w:rsid w:val="00A800FF"/>
    <w:rsid w:val="00A80615"/>
    <w:rsid w:val="00A80C8F"/>
    <w:rsid w:val="00A8114D"/>
    <w:rsid w:val="00A812AE"/>
    <w:rsid w:val="00A8154D"/>
    <w:rsid w:val="00A82538"/>
    <w:rsid w:val="00A83775"/>
    <w:rsid w:val="00A84014"/>
    <w:rsid w:val="00A84BF2"/>
    <w:rsid w:val="00A84D3E"/>
    <w:rsid w:val="00A854E7"/>
    <w:rsid w:val="00A85983"/>
    <w:rsid w:val="00A86343"/>
    <w:rsid w:val="00A865D7"/>
    <w:rsid w:val="00A903CF"/>
    <w:rsid w:val="00A908C7"/>
    <w:rsid w:val="00A9098F"/>
    <w:rsid w:val="00A9105D"/>
    <w:rsid w:val="00A913D5"/>
    <w:rsid w:val="00A9177E"/>
    <w:rsid w:val="00A91EC6"/>
    <w:rsid w:val="00A9232C"/>
    <w:rsid w:val="00A94497"/>
    <w:rsid w:val="00A94A2C"/>
    <w:rsid w:val="00A94B67"/>
    <w:rsid w:val="00A95266"/>
    <w:rsid w:val="00A957B5"/>
    <w:rsid w:val="00A960B2"/>
    <w:rsid w:val="00A96290"/>
    <w:rsid w:val="00A96854"/>
    <w:rsid w:val="00A96AA9"/>
    <w:rsid w:val="00A973FC"/>
    <w:rsid w:val="00A979E6"/>
    <w:rsid w:val="00AA0325"/>
    <w:rsid w:val="00AA05D1"/>
    <w:rsid w:val="00AA06B5"/>
    <w:rsid w:val="00AA0ECD"/>
    <w:rsid w:val="00AA10FA"/>
    <w:rsid w:val="00AA1AA7"/>
    <w:rsid w:val="00AA1BC8"/>
    <w:rsid w:val="00AA24BC"/>
    <w:rsid w:val="00AA2CBF"/>
    <w:rsid w:val="00AA2E60"/>
    <w:rsid w:val="00AA331E"/>
    <w:rsid w:val="00AA37D0"/>
    <w:rsid w:val="00AA4A85"/>
    <w:rsid w:val="00AA4EB7"/>
    <w:rsid w:val="00AA5122"/>
    <w:rsid w:val="00AA562D"/>
    <w:rsid w:val="00AA5F66"/>
    <w:rsid w:val="00AA6614"/>
    <w:rsid w:val="00AA68BB"/>
    <w:rsid w:val="00AA6969"/>
    <w:rsid w:val="00AA6FC7"/>
    <w:rsid w:val="00AA795D"/>
    <w:rsid w:val="00AA7A15"/>
    <w:rsid w:val="00AA7C16"/>
    <w:rsid w:val="00AA7D69"/>
    <w:rsid w:val="00AB016E"/>
    <w:rsid w:val="00AB0BCA"/>
    <w:rsid w:val="00AB0E5A"/>
    <w:rsid w:val="00AB1250"/>
    <w:rsid w:val="00AB2C05"/>
    <w:rsid w:val="00AB3464"/>
    <w:rsid w:val="00AB3C5B"/>
    <w:rsid w:val="00AB3C87"/>
    <w:rsid w:val="00AB4A5C"/>
    <w:rsid w:val="00AB4B6F"/>
    <w:rsid w:val="00AB4D5C"/>
    <w:rsid w:val="00AB4F9E"/>
    <w:rsid w:val="00AB559C"/>
    <w:rsid w:val="00AB578C"/>
    <w:rsid w:val="00AB6AF7"/>
    <w:rsid w:val="00AC0023"/>
    <w:rsid w:val="00AC06C2"/>
    <w:rsid w:val="00AC0815"/>
    <w:rsid w:val="00AC0880"/>
    <w:rsid w:val="00AC0B59"/>
    <w:rsid w:val="00AC14B8"/>
    <w:rsid w:val="00AC15B5"/>
    <w:rsid w:val="00AC1B94"/>
    <w:rsid w:val="00AC2F18"/>
    <w:rsid w:val="00AC3198"/>
    <w:rsid w:val="00AC3F10"/>
    <w:rsid w:val="00AC48A0"/>
    <w:rsid w:val="00AC4A24"/>
    <w:rsid w:val="00AC5344"/>
    <w:rsid w:val="00AC5763"/>
    <w:rsid w:val="00AC5E5C"/>
    <w:rsid w:val="00AC62BA"/>
    <w:rsid w:val="00AC6A83"/>
    <w:rsid w:val="00AC6E18"/>
    <w:rsid w:val="00AC6FA9"/>
    <w:rsid w:val="00AC7863"/>
    <w:rsid w:val="00AD045B"/>
    <w:rsid w:val="00AD0ED2"/>
    <w:rsid w:val="00AD0F9A"/>
    <w:rsid w:val="00AD1504"/>
    <w:rsid w:val="00AD17BC"/>
    <w:rsid w:val="00AD1CE6"/>
    <w:rsid w:val="00AD2A3E"/>
    <w:rsid w:val="00AD2A9C"/>
    <w:rsid w:val="00AD30C6"/>
    <w:rsid w:val="00AD310E"/>
    <w:rsid w:val="00AD31C2"/>
    <w:rsid w:val="00AD327D"/>
    <w:rsid w:val="00AD356E"/>
    <w:rsid w:val="00AD36CA"/>
    <w:rsid w:val="00AD3CC0"/>
    <w:rsid w:val="00AD4DCA"/>
    <w:rsid w:val="00AD54EB"/>
    <w:rsid w:val="00AD5F92"/>
    <w:rsid w:val="00AD63AE"/>
    <w:rsid w:val="00AD6452"/>
    <w:rsid w:val="00AD6470"/>
    <w:rsid w:val="00AD6985"/>
    <w:rsid w:val="00AD754E"/>
    <w:rsid w:val="00AD7A96"/>
    <w:rsid w:val="00AD7FD6"/>
    <w:rsid w:val="00AE0528"/>
    <w:rsid w:val="00AE1BE1"/>
    <w:rsid w:val="00AE24E4"/>
    <w:rsid w:val="00AE2C85"/>
    <w:rsid w:val="00AE2E51"/>
    <w:rsid w:val="00AE2EC2"/>
    <w:rsid w:val="00AE3178"/>
    <w:rsid w:val="00AE32B3"/>
    <w:rsid w:val="00AE3538"/>
    <w:rsid w:val="00AE3933"/>
    <w:rsid w:val="00AE3AC7"/>
    <w:rsid w:val="00AE3BEF"/>
    <w:rsid w:val="00AE3D0F"/>
    <w:rsid w:val="00AE4098"/>
    <w:rsid w:val="00AE45E2"/>
    <w:rsid w:val="00AE49B3"/>
    <w:rsid w:val="00AE4A41"/>
    <w:rsid w:val="00AE4B89"/>
    <w:rsid w:val="00AE503A"/>
    <w:rsid w:val="00AE53D7"/>
    <w:rsid w:val="00AE5615"/>
    <w:rsid w:val="00AE56D3"/>
    <w:rsid w:val="00AE5D97"/>
    <w:rsid w:val="00AE6062"/>
    <w:rsid w:val="00AE64B7"/>
    <w:rsid w:val="00AE66F0"/>
    <w:rsid w:val="00AE6795"/>
    <w:rsid w:val="00AE717B"/>
    <w:rsid w:val="00AE7343"/>
    <w:rsid w:val="00AE7417"/>
    <w:rsid w:val="00AE7464"/>
    <w:rsid w:val="00AE7EC1"/>
    <w:rsid w:val="00AF00C3"/>
    <w:rsid w:val="00AF049D"/>
    <w:rsid w:val="00AF0703"/>
    <w:rsid w:val="00AF1546"/>
    <w:rsid w:val="00AF1D05"/>
    <w:rsid w:val="00AF22DE"/>
    <w:rsid w:val="00AF2301"/>
    <w:rsid w:val="00AF28C4"/>
    <w:rsid w:val="00AF36BB"/>
    <w:rsid w:val="00AF3792"/>
    <w:rsid w:val="00AF3CC6"/>
    <w:rsid w:val="00AF4442"/>
    <w:rsid w:val="00AF48F9"/>
    <w:rsid w:val="00AF50D3"/>
    <w:rsid w:val="00AF595D"/>
    <w:rsid w:val="00AF65B9"/>
    <w:rsid w:val="00AF6638"/>
    <w:rsid w:val="00AF6F70"/>
    <w:rsid w:val="00AF70C4"/>
    <w:rsid w:val="00AF77D3"/>
    <w:rsid w:val="00B001CF"/>
    <w:rsid w:val="00B00F65"/>
    <w:rsid w:val="00B00FD3"/>
    <w:rsid w:val="00B014BB"/>
    <w:rsid w:val="00B017AC"/>
    <w:rsid w:val="00B01E96"/>
    <w:rsid w:val="00B02650"/>
    <w:rsid w:val="00B02944"/>
    <w:rsid w:val="00B02A73"/>
    <w:rsid w:val="00B02CB3"/>
    <w:rsid w:val="00B04257"/>
    <w:rsid w:val="00B04A34"/>
    <w:rsid w:val="00B04D8B"/>
    <w:rsid w:val="00B04E91"/>
    <w:rsid w:val="00B054A6"/>
    <w:rsid w:val="00B0599A"/>
    <w:rsid w:val="00B05CB7"/>
    <w:rsid w:val="00B05D85"/>
    <w:rsid w:val="00B060CA"/>
    <w:rsid w:val="00B0639B"/>
    <w:rsid w:val="00B07CDA"/>
    <w:rsid w:val="00B10923"/>
    <w:rsid w:val="00B10F23"/>
    <w:rsid w:val="00B1180E"/>
    <w:rsid w:val="00B11BF4"/>
    <w:rsid w:val="00B12252"/>
    <w:rsid w:val="00B12AF0"/>
    <w:rsid w:val="00B12B51"/>
    <w:rsid w:val="00B1300C"/>
    <w:rsid w:val="00B1327E"/>
    <w:rsid w:val="00B14090"/>
    <w:rsid w:val="00B142CD"/>
    <w:rsid w:val="00B1452E"/>
    <w:rsid w:val="00B1465C"/>
    <w:rsid w:val="00B150AA"/>
    <w:rsid w:val="00B1512C"/>
    <w:rsid w:val="00B1597A"/>
    <w:rsid w:val="00B15A8D"/>
    <w:rsid w:val="00B15C6B"/>
    <w:rsid w:val="00B15F9D"/>
    <w:rsid w:val="00B16496"/>
    <w:rsid w:val="00B16D36"/>
    <w:rsid w:val="00B175DA"/>
    <w:rsid w:val="00B17700"/>
    <w:rsid w:val="00B20152"/>
    <w:rsid w:val="00B20487"/>
    <w:rsid w:val="00B20A7E"/>
    <w:rsid w:val="00B20AD7"/>
    <w:rsid w:val="00B21361"/>
    <w:rsid w:val="00B215F9"/>
    <w:rsid w:val="00B22203"/>
    <w:rsid w:val="00B22AD3"/>
    <w:rsid w:val="00B22DF4"/>
    <w:rsid w:val="00B23886"/>
    <w:rsid w:val="00B23B1A"/>
    <w:rsid w:val="00B2461D"/>
    <w:rsid w:val="00B24645"/>
    <w:rsid w:val="00B2467C"/>
    <w:rsid w:val="00B248B7"/>
    <w:rsid w:val="00B25530"/>
    <w:rsid w:val="00B256AA"/>
    <w:rsid w:val="00B25F56"/>
    <w:rsid w:val="00B262D2"/>
    <w:rsid w:val="00B26C6D"/>
    <w:rsid w:val="00B27467"/>
    <w:rsid w:val="00B27858"/>
    <w:rsid w:val="00B27E5A"/>
    <w:rsid w:val="00B27EBE"/>
    <w:rsid w:val="00B30003"/>
    <w:rsid w:val="00B3064D"/>
    <w:rsid w:val="00B30F64"/>
    <w:rsid w:val="00B311B6"/>
    <w:rsid w:val="00B31710"/>
    <w:rsid w:val="00B318A1"/>
    <w:rsid w:val="00B31BCA"/>
    <w:rsid w:val="00B32480"/>
    <w:rsid w:val="00B32919"/>
    <w:rsid w:val="00B33270"/>
    <w:rsid w:val="00B3370B"/>
    <w:rsid w:val="00B33F2F"/>
    <w:rsid w:val="00B34146"/>
    <w:rsid w:val="00B34845"/>
    <w:rsid w:val="00B3552D"/>
    <w:rsid w:val="00B35C28"/>
    <w:rsid w:val="00B363FF"/>
    <w:rsid w:val="00B369EB"/>
    <w:rsid w:val="00B370EA"/>
    <w:rsid w:val="00B375DB"/>
    <w:rsid w:val="00B3773C"/>
    <w:rsid w:val="00B37AF3"/>
    <w:rsid w:val="00B40569"/>
    <w:rsid w:val="00B40E9E"/>
    <w:rsid w:val="00B4108F"/>
    <w:rsid w:val="00B4194C"/>
    <w:rsid w:val="00B41DA1"/>
    <w:rsid w:val="00B42852"/>
    <w:rsid w:val="00B42882"/>
    <w:rsid w:val="00B43702"/>
    <w:rsid w:val="00B4438B"/>
    <w:rsid w:val="00B444CB"/>
    <w:rsid w:val="00B451B4"/>
    <w:rsid w:val="00B4684E"/>
    <w:rsid w:val="00B50097"/>
    <w:rsid w:val="00B5009D"/>
    <w:rsid w:val="00B505A4"/>
    <w:rsid w:val="00B509FF"/>
    <w:rsid w:val="00B50B9D"/>
    <w:rsid w:val="00B51088"/>
    <w:rsid w:val="00B51955"/>
    <w:rsid w:val="00B52790"/>
    <w:rsid w:val="00B527E8"/>
    <w:rsid w:val="00B52810"/>
    <w:rsid w:val="00B52C77"/>
    <w:rsid w:val="00B536C8"/>
    <w:rsid w:val="00B53BBB"/>
    <w:rsid w:val="00B540CA"/>
    <w:rsid w:val="00B54192"/>
    <w:rsid w:val="00B54470"/>
    <w:rsid w:val="00B554F3"/>
    <w:rsid w:val="00B55CCE"/>
    <w:rsid w:val="00B55FE3"/>
    <w:rsid w:val="00B5717F"/>
    <w:rsid w:val="00B5773F"/>
    <w:rsid w:val="00B57892"/>
    <w:rsid w:val="00B579C2"/>
    <w:rsid w:val="00B57FB1"/>
    <w:rsid w:val="00B608DE"/>
    <w:rsid w:val="00B60C76"/>
    <w:rsid w:val="00B613F3"/>
    <w:rsid w:val="00B61648"/>
    <w:rsid w:val="00B61689"/>
    <w:rsid w:val="00B620E2"/>
    <w:rsid w:val="00B62A02"/>
    <w:rsid w:val="00B62B69"/>
    <w:rsid w:val="00B6331F"/>
    <w:rsid w:val="00B6350B"/>
    <w:rsid w:val="00B63A17"/>
    <w:rsid w:val="00B64A89"/>
    <w:rsid w:val="00B65630"/>
    <w:rsid w:val="00B65FCF"/>
    <w:rsid w:val="00B666B8"/>
    <w:rsid w:val="00B66DD0"/>
    <w:rsid w:val="00B674E9"/>
    <w:rsid w:val="00B674F0"/>
    <w:rsid w:val="00B677E4"/>
    <w:rsid w:val="00B67F80"/>
    <w:rsid w:val="00B70544"/>
    <w:rsid w:val="00B7093D"/>
    <w:rsid w:val="00B70A6A"/>
    <w:rsid w:val="00B70AF6"/>
    <w:rsid w:val="00B71893"/>
    <w:rsid w:val="00B7365C"/>
    <w:rsid w:val="00B73752"/>
    <w:rsid w:val="00B73A1C"/>
    <w:rsid w:val="00B73AB1"/>
    <w:rsid w:val="00B73C03"/>
    <w:rsid w:val="00B7494F"/>
    <w:rsid w:val="00B74C3D"/>
    <w:rsid w:val="00B74C67"/>
    <w:rsid w:val="00B755EF"/>
    <w:rsid w:val="00B75F36"/>
    <w:rsid w:val="00B76639"/>
    <w:rsid w:val="00B76DC6"/>
    <w:rsid w:val="00B77185"/>
    <w:rsid w:val="00B7735E"/>
    <w:rsid w:val="00B77A1E"/>
    <w:rsid w:val="00B77F7B"/>
    <w:rsid w:val="00B80C88"/>
    <w:rsid w:val="00B81508"/>
    <w:rsid w:val="00B81602"/>
    <w:rsid w:val="00B82857"/>
    <w:rsid w:val="00B82D84"/>
    <w:rsid w:val="00B82E5A"/>
    <w:rsid w:val="00B83506"/>
    <w:rsid w:val="00B836CA"/>
    <w:rsid w:val="00B848FD"/>
    <w:rsid w:val="00B84AC8"/>
    <w:rsid w:val="00B84DE6"/>
    <w:rsid w:val="00B85792"/>
    <w:rsid w:val="00B85D47"/>
    <w:rsid w:val="00B85E59"/>
    <w:rsid w:val="00B86570"/>
    <w:rsid w:val="00B86D3B"/>
    <w:rsid w:val="00B86E45"/>
    <w:rsid w:val="00B874DE"/>
    <w:rsid w:val="00B87A88"/>
    <w:rsid w:val="00B90245"/>
    <w:rsid w:val="00B90268"/>
    <w:rsid w:val="00B902D4"/>
    <w:rsid w:val="00B91732"/>
    <w:rsid w:val="00B91EBA"/>
    <w:rsid w:val="00B937C7"/>
    <w:rsid w:val="00B94DA0"/>
    <w:rsid w:val="00B94DC5"/>
    <w:rsid w:val="00B94EC2"/>
    <w:rsid w:val="00B9557B"/>
    <w:rsid w:val="00B9594A"/>
    <w:rsid w:val="00B96181"/>
    <w:rsid w:val="00B96850"/>
    <w:rsid w:val="00B96855"/>
    <w:rsid w:val="00B968FE"/>
    <w:rsid w:val="00B96A8A"/>
    <w:rsid w:val="00B96CC7"/>
    <w:rsid w:val="00B96CE0"/>
    <w:rsid w:val="00B96F6F"/>
    <w:rsid w:val="00B96FAD"/>
    <w:rsid w:val="00B96FE4"/>
    <w:rsid w:val="00B971D8"/>
    <w:rsid w:val="00B97465"/>
    <w:rsid w:val="00B9751E"/>
    <w:rsid w:val="00B978FF"/>
    <w:rsid w:val="00B97A62"/>
    <w:rsid w:val="00BA0226"/>
    <w:rsid w:val="00BA0323"/>
    <w:rsid w:val="00BA0519"/>
    <w:rsid w:val="00BA09C2"/>
    <w:rsid w:val="00BA0DF1"/>
    <w:rsid w:val="00BA12BC"/>
    <w:rsid w:val="00BA1B68"/>
    <w:rsid w:val="00BA1FF8"/>
    <w:rsid w:val="00BA2029"/>
    <w:rsid w:val="00BA2350"/>
    <w:rsid w:val="00BA2A98"/>
    <w:rsid w:val="00BA2BFC"/>
    <w:rsid w:val="00BA3791"/>
    <w:rsid w:val="00BA3C60"/>
    <w:rsid w:val="00BA3F7B"/>
    <w:rsid w:val="00BA4027"/>
    <w:rsid w:val="00BA437A"/>
    <w:rsid w:val="00BA4518"/>
    <w:rsid w:val="00BA57AB"/>
    <w:rsid w:val="00BA5A47"/>
    <w:rsid w:val="00BA5B6A"/>
    <w:rsid w:val="00BA6A81"/>
    <w:rsid w:val="00BB02B5"/>
    <w:rsid w:val="00BB0F73"/>
    <w:rsid w:val="00BB110E"/>
    <w:rsid w:val="00BB138E"/>
    <w:rsid w:val="00BB1CF5"/>
    <w:rsid w:val="00BB2AC6"/>
    <w:rsid w:val="00BB2E99"/>
    <w:rsid w:val="00BB30E5"/>
    <w:rsid w:val="00BB35E3"/>
    <w:rsid w:val="00BB3A11"/>
    <w:rsid w:val="00BB3CF8"/>
    <w:rsid w:val="00BB41D8"/>
    <w:rsid w:val="00BB4464"/>
    <w:rsid w:val="00BB5766"/>
    <w:rsid w:val="00BB59BE"/>
    <w:rsid w:val="00BB5EC7"/>
    <w:rsid w:val="00BB61DB"/>
    <w:rsid w:val="00BB62B6"/>
    <w:rsid w:val="00BB652A"/>
    <w:rsid w:val="00BB678F"/>
    <w:rsid w:val="00BB6F5F"/>
    <w:rsid w:val="00BC0A91"/>
    <w:rsid w:val="00BC1967"/>
    <w:rsid w:val="00BC1F7A"/>
    <w:rsid w:val="00BC2EB8"/>
    <w:rsid w:val="00BC3778"/>
    <w:rsid w:val="00BC3932"/>
    <w:rsid w:val="00BC3A8D"/>
    <w:rsid w:val="00BC447E"/>
    <w:rsid w:val="00BC5014"/>
    <w:rsid w:val="00BC50B3"/>
    <w:rsid w:val="00BC529E"/>
    <w:rsid w:val="00BC56BF"/>
    <w:rsid w:val="00BC5A17"/>
    <w:rsid w:val="00BC5BE0"/>
    <w:rsid w:val="00BC5FED"/>
    <w:rsid w:val="00BC62B4"/>
    <w:rsid w:val="00BC6882"/>
    <w:rsid w:val="00BC7CB8"/>
    <w:rsid w:val="00BD07CC"/>
    <w:rsid w:val="00BD0B01"/>
    <w:rsid w:val="00BD15C4"/>
    <w:rsid w:val="00BD1735"/>
    <w:rsid w:val="00BD23A2"/>
    <w:rsid w:val="00BD31C8"/>
    <w:rsid w:val="00BD39C4"/>
    <w:rsid w:val="00BD4131"/>
    <w:rsid w:val="00BD4ECF"/>
    <w:rsid w:val="00BD5225"/>
    <w:rsid w:val="00BD5377"/>
    <w:rsid w:val="00BD5B39"/>
    <w:rsid w:val="00BD5E70"/>
    <w:rsid w:val="00BD6378"/>
    <w:rsid w:val="00BD6C53"/>
    <w:rsid w:val="00BD7A60"/>
    <w:rsid w:val="00BD7F62"/>
    <w:rsid w:val="00BE0DE6"/>
    <w:rsid w:val="00BE1335"/>
    <w:rsid w:val="00BE14CD"/>
    <w:rsid w:val="00BE1D72"/>
    <w:rsid w:val="00BE1EF3"/>
    <w:rsid w:val="00BE22C0"/>
    <w:rsid w:val="00BE2C6E"/>
    <w:rsid w:val="00BE2F78"/>
    <w:rsid w:val="00BE2F9A"/>
    <w:rsid w:val="00BE42B2"/>
    <w:rsid w:val="00BE48DB"/>
    <w:rsid w:val="00BE49D6"/>
    <w:rsid w:val="00BE4EFB"/>
    <w:rsid w:val="00BE4FE8"/>
    <w:rsid w:val="00BE50FA"/>
    <w:rsid w:val="00BE5578"/>
    <w:rsid w:val="00BE6F6E"/>
    <w:rsid w:val="00BE7D93"/>
    <w:rsid w:val="00BF0F17"/>
    <w:rsid w:val="00BF15E8"/>
    <w:rsid w:val="00BF18CD"/>
    <w:rsid w:val="00BF1BBB"/>
    <w:rsid w:val="00BF1C05"/>
    <w:rsid w:val="00BF2140"/>
    <w:rsid w:val="00BF2983"/>
    <w:rsid w:val="00BF2CA8"/>
    <w:rsid w:val="00BF3420"/>
    <w:rsid w:val="00BF356B"/>
    <w:rsid w:val="00BF3668"/>
    <w:rsid w:val="00BF4482"/>
    <w:rsid w:val="00BF4E89"/>
    <w:rsid w:val="00BF4F6E"/>
    <w:rsid w:val="00BF5103"/>
    <w:rsid w:val="00BF6592"/>
    <w:rsid w:val="00BF7710"/>
    <w:rsid w:val="00BF7821"/>
    <w:rsid w:val="00C0005E"/>
    <w:rsid w:val="00C00318"/>
    <w:rsid w:val="00C00623"/>
    <w:rsid w:val="00C015D1"/>
    <w:rsid w:val="00C0161E"/>
    <w:rsid w:val="00C02814"/>
    <w:rsid w:val="00C02ECB"/>
    <w:rsid w:val="00C04787"/>
    <w:rsid w:val="00C05ECC"/>
    <w:rsid w:val="00C0632A"/>
    <w:rsid w:val="00C0659F"/>
    <w:rsid w:val="00C06C7A"/>
    <w:rsid w:val="00C06F98"/>
    <w:rsid w:val="00C071DD"/>
    <w:rsid w:val="00C0799B"/>
    <w:rsid w:val="00C10715"/>
    <w:rsid w:val="00C108AB"/>
    <w:rsid w:val="00C10A57"/>
    <w:rsid w:val="00C10C79"/>
    <w:rsid w:val="00C1164D"/>
    <w:rsid w:val="00C12A0E"/>
    <w:rsid w:val="00C137D9"/>
    <w:rsid w:val="00C13BB0"/>
    <w:rsid w:val="00C1449F"/>
    <w:rsid w:val="00C1454D"/>
    <w:rsid w:val="00C14607"/>
    <w:rsid w:val="00C15D0D"/>
    <w:rsid w:val="00C1652C"/>
    <w:rsid w:val="00C1668C"/>
    <w:rsid w:val="00C16F28"/>
    <w:rsid w:val="00C1713D"/>
    <w:rsid w:val="00C17FED"/>
    <w:rsid w:val="00C2029A"/>
    <w:rsid w:val="00C20787"/>
    <w:rsid w:val="00C2171C"/>
    <w:rsid w:val="00C21C7D"/>
    <w:rsid w:val="00C21ECE"/>
    <w:rsid w:val="00C23269"/>
    <w:rsid w:val="00C234A5"/>
    <w:rsid w:val="00C23898"/>
    <w:rsid w:val="00C240AF"/>
    <w:rsid w:val="00C240C6"/>
    <w:rsid w:val="00C247B9"/>
    <w:rsid w:val="00C249D3"/>
    <w:rsid w:val="00C25237"/>
    <w:rsid w:val="00C261AC"/>
    <w:rsid w:val="00C26507"/>
    <w:rsid w:val="00C269EB"/>
    <w:rsid w:val="00C26B83"/>
    <w:rsid w:val="00C27420"/>
    <w:rsid w:val="00C2748E"/>
    <w:rsid w:val="00C2798A"/>
    <w:rsid w:val="00C31006"/>
    <w:rsid w:val="00C31432"/>
    <w:rsid w:val="00C317A2"/>
    <w:rsid w:val="00C31829"/>
    <w:rsid w:val="00C31B3C"/>
    <w:rsid w:val="00C322E9"/>
    <w:rsid w:val="00C32A47"/>
    <w:rsid w:val="00C332F9"/>
    <w:rsid w:val="00C33508"/>
    <w:rsid w:val="00C3363A"/>
    <w:rsid w:val="00C33AFC"/>
    <w:rsid w:val="00C34398"/>
    <w:rsid w:val="00C35092"/>
    <w:rsid w:val="00C36025"/>
    <w:rsid w:val="00C36080"/>
    <w:rsid w:val="00C3646C"/>
    <w:rsid w:val="00C36613"/>
    <w:rsid w:val="00C36F28"/>
    <w:rsid w:val="00C373BC"/>
    <w:rsid w:val="00C37A9E"/>
    <w:rsid w:val="00C4015C"/>
    <w:rsid w:val="00C4024D"/>
    <w:rsid w:val="00C402B5"/>
    <w:rsid w:val="00C41022"/>
    <w:rsid w:val="00C41319"/>
    <w:rsid w:val="00C41773"/>
    <w:rsid w:val="00C41A43"/>
    <w:rsid w:val="00C42336"/>
    <w:rsid w:val="00C42368"/>
    <w:rsid w:val="00C42517"/>
    <w:rsid w:val="00C42FFA"/>
    <w:rsid w:val="00C435F6"/>
    <w:rsid w:val="00C44359"/>
    <w:rsid w:val="00C4472D"/>
    <w:rsid w:val="00C44EB3"/>
    <w:rsid w:val="00C45010"/>
    <w:rsid w:val="00C4531C"/>
    <w:rsid w:val="00C460C5"/>
    <w:rsid w:val="00C46ED2"/>
    <w:rsid w:val="00C470C0"/>
    <w:rsid w:val="00C47575"/>
    <w:rsid w:val="00C477F7"/>
    <w:rsid w:val="00C47933"/>
    <w:rsid w:val="00C47C02"/>
    <w:rsid w:val="00C47ED2"/>
    <w:rsid w:val="00C5036D"/>
    <w:rsid w:val="00C50B4E"/>
    <w:rsid w:val="00C50C9E"/>
    <w:rsid w:val="00C5105D"/>
    <w:rsid w:val="00C51DC5"/>
    <w:rsid w:val="00C53631"/>
    <w:rsid w:val="00C5378F"/>
    <w:rsid w:val="00C53DA0"/>
    <w:rsid w:val="00C53F3B"/>
    <w:rsid w:val="00C547E8"/>
    <w:rsid w:val="00C5581F"/>
    <w:rsid w:val="00C562B1"/>
    <w:rsid w:val="00C5644D"/>
    <w:rsid w:val="00C56EAC"/>
    <w:rsid w:val="00C57066"/>
    <w:rsid w:val="00C5763F"/>
    <w:rsid w:val="00C5793A"/>
    <w:rsid w:val="00C57F5E"/>
    <w:rsid w:val="00C60041"/>
    <w:rsid w:val="00C6010B"/>
    <w:rsid w:val="00C60524"/>
    <w:rsid w:val="00C6096D"/>
    <w:rsid w:val="00C60C7F"/>
    <w:rsid w:val="00C61021"/>
    <w:rsid w:val="00C615B2"/>
    <w:rsid w:val="00C618F6"/>
    <w:rsid w:val="00C6207B"/>
    <w:rsid w:val="00C6233E"/>
    <w:rsid w:val="00C628C9"/>
    <w:rsid w:val="00C62A90"/>
    <w:rsid w:val="00C62C1B"/>
    <w:rsid w:val="00C6311F"/>
    <w:rsid w:val="00C6324B"/>
    <w:rsid w:val="00C64203"/>
    <w:rsid w:val="00C6427B"/>
    <w:rsid w:val="00C6444C"/>
    <w:rsid w:val="00C6481C"/>
    <w:rsid w:val="00C651A7"/>
    <w:rsid w:val="00C6521B"/>
    <w:rsid w:val="00C65636"/>
    <w:rsid w:val="00C65E7D"/>
    <w:rsid w:val="00C67387"/>
    <w:rsid w:val="00C67BB3"/>
    <w:rsid w:val="00C71BBA"/>
    <w:rsid w:val="00C71C83"/>
    <w:rsid w:val="00C71D95"/>
    <w:rsid w:val="00C73524"/>
    <w:rsid w:val="00C744D9"/>
    <w:rsid w:val="00C749DB"/>
    <w:rsid w:val="00C74A04"/>
    <w:rsid w:val="00C7529B"/>
    <w:rsid w:val="00C7534B"/>
    <w:rsid w:val="00C75936"/>
    <w:rsid w:val="00C75985"/>
    <w:rsid w:val="00C75A5C"/>
    <w:rsid w:val="00C764C7"/>
    <w:rsid w:val="00C766FB"/>
    <w:rsid w:val="00C77647"/>
    <w:rsid w:val="00C8013E"/>
    <w:rsid w:val="00C8038D"/>
    <w:rsid w:val="00C81A15"/>
    <w:rsid w:val="00C81AAC"/>
    <w:rsid w:val="00C81EFF"/>
    <w:rsid w:val="00C8276B"/>
    <w:rsid w:val="00C82AE2"/>
    <w:rsid w:val="00C82EA7"/>
    <w:rsid w:val="00C8324D"/>
    <w:rsid w:val="00C8355D"/>
    <w:rsid w:val="00C836E1"/>
    <w:rsid w:val="00C83D5D"/>
    <w:rsid w:val="00C83D67"/>
    <w:rsid w:val="00C847F7"/>
    <w:rsid w:val="00C849D0"/>
    <w:rsid w:val="00C8511D"/>
    <w:rsid w:val="00C863C7"/>
    <w:rsid w:val="00C87D65"/>
    <w:rsid w:val="00C908AC"/>
    <w:rsid w:val="00C911FD"/>
    <w:rsid w:val="00C923D1"/>
    <w:rsid w:val="00C92585"/>
    <w:rsid w:val="00C9293E"/>
    <w:rsid w:val="00C92DAA"/>
    <w:rsid w:val="00C938DE"/>
    <w:rsid w:val="00C93B8A"/>
    <w:rsid w:val="00C93F21"/>
    <w:rsid w:val="00C9488F"/>
    <w:rsid w:val="00C94B04"/>
    <w:rsid w:val="00C95304"/>
    <w:rsid w:val="00C953E8"/>
    <w:rsid w:val="00C969B4"/>
    <w:rsid w:val="00C969F3"/>
    <w:rsid w:val="00C96A28"/>
    <w:rsid w:val="00C96AA3"/>
    <w:rsid w:val="00C96C07"/>
    <w:rsid w:val="00C9706B"/>
    <w:rsid w:val="00C97642"/>
    <w:rsid w:val="00C976C8"/>
    <w:rsid w:val="00CA15B6"/>
    <w:rsid w:val="00CA161E"/>
    <w:rsid w:val="00CA198D"/>
    <w:rsid w:val="00CA1CC5"/>
    <w:rsid w:val="00CA3161"/>
    <w:rsid w:val="00CA3688"/>
    <w:rsid w:val="00CA3A49"/>
    <w:rsid w:val="00CA3CA8"/>
    <w:rsid w:val="00CA3D67"/>
    <w:rsid w:val="00CA4462"/>
    <w:rsid w:val="00CA44B6"/>
    <w:rsid w:val="00CA5DF4"/>
    <w:rsid w:val="00CA608F"/>
    <w:rsid w:val="00CA652B"/>
    <w:rsid w:val="00CA6B7C"/>
    <w:rsid w:val="00CA6B9F"/>
    <w:rsid w:val="00CA6CE1"/>
    <w:rsid w:val="00CA6ED7"/>
    <w:rsid w:val="00CA765F"/>
    <w:rsid w:val="00CA7B76"/>
    <w:rsid w:val="00CA7F7E"/>
    <w:rsid w:val="00CA7FD4"/>
    <w:rsid w:val="00CB018B"/>
    <w:rsid w:val="00CB0423"/>
    <w:rsid w:val="00CB1055"/>
    <w:rsid w:val="00CB172C"/>
    <w:rsid w:val="00CB2320"/>
    <w:rsid w:val="00CB237C"/>
    <w:rsid w:val="00CB2460"/>
    <w:rsid w:val="00CB3EE6"/>
    <w:rsid w:val="00CB4E03"/>
    <w:rsid w:val="00CB524E"/>
    <w:rsid w:val="00CB566E"/>
    <w:rsid w:val="00CB5BEA"/>
    <w:rsid w:val="00CB6101"/>
    <w:rsid w:val="00CB611A"/>
    <w:rsid w:val="00CB61F2"/>
    <w:rsid w:val="00CB76C8"/>
    <w:rsid w:val="00CB7751"/>
    <w:rsid w:val="00CB77D4"/>
    <w:rsid w:val="00CB7DF1"/>
    <w:rsid w:val="00CB7FFC"/>
    <w:rsid w:val="00CC075C"/>
    <w:rsid w:val="00CC0766"/>
    <w:rsid w:val="00CC0EA2"/>
    <w:rsid w:val="00CC1013"/>
    <w:rsid w:val="00CC13B1"/>
    <w:rsid w:val="00CC2E30"/>
    <w:rsid w:val="00CC375D"/>
    <w:rsid w:val="00CC3D3E"/>
    <w:rsid w:val="00CC435F"/>
    <w:rsid w:val="00CC4CEB"/>
    <w:rsid w:val="00CC4D05"/>
    <w:rsid w:val="00CC4D69"/>
    <w:rsid w:val="00CC4DBF"/>
    <w:rsid w:val="00CC5039"/>
    <w:rsid w:val="00CC52A9"/>
    <w:rsid w:val="00CC5373"/>
    <w:rsid w:val="00CC5EA3"/>
    <w:rsid w:val="00CC7289"/>
    <w:rsid w:val="00CC73B0"/>
    <w:rsid w:val="00CC7B5E"/>
    <w:rsid w:val="00CD04EC"/>
    <w:rsid w:val="00CD2692"/>
    <w:rsid w:val="00CD2AE5"/>
    <w:rsid w:val="00CD2F38"/>
    <w:rsid w:val="00CD3B5E"/>
    <w:rsid w:val="00CD3C5D"/>
    <w:rsid w:val="00CD4508"/>
    <w:rsid w:val="00CD46C0"/>
    <w:rsid w:val="00CD58F5"/>
    <w:rsid w:val="00CD5E2A"/>
    <w:rsid w:val="00CD5E3E"/>
    <w:rsid w:val="00CD5F2E"/>
    <w:rsid w:val="00CD60C0"/>
    <w:rsid w:val="00CD62A8"/>
    <w:rsid w:val="00CD6A79"/>
    <w:rsid w:val="00CD6AF6"/>
    <w:rsid w:val="00CD6C88"/>
    <w:rsid w:val="00CD7C03"/>
    <w:rsid w:val="00CE0C79"/>
    <w:rsid w:val="00CE1938"/>
    <w:rsid w:val="00CE1B96"/>
    <w:rsid w:val="00CE1F04"/>
    <w:rsid w:val="00CE3549"/>
    <w:rsid w:val="00CE4070"/>
    <w:rsid w:val="00CE4D08"/>
    <w:rsid w:val="00CE531D"/>
    <w:rsid w:val="00CE5A16"/>
    <w:rsid w:val="00CE5A63"/>
    <w:rsid w:val="00CE65A1"/>
    <w:rsid w:val="00CE6BCA"/>
    <w:rsid w:val="00CE756D"/>
    <w:rsid w:val="00CE75BD"/>
    <w:rsid w:val="00CE7A8C"/>
    <w:rsid w:val="00CE7B02"/>
    <w:rsid w:val="00CE7DDB"/>
    <w:rsid w:val="00CF0115"/>
    <w:rsid w:val="00CF078E"/>
    <w:rsid w:val="00CF0D5D"/>
    <w:rsid w:val="00CF11A3"/>
    <w:rsid w:val="00CF16AD"/>
    <w:rsid w:val="00CF1813"/>
    <w:rsid w:val="00CF1BA0"/>
    <w:rsid w:val="00CF1C9F"/>
    <w:rsid w:val="00CF2205"/>
    <w:rsid w:val="00CF2C09"/>
    <w:rsid w:val="00CF2E24"/>
    <w:rsid w:val="00CF32EA"/>
    <w:rsid w:val="00CF3840"/>
    <w:rsid w:val="00CF3918"/>
    <w:rsid w:val="00CF453C"/>
    <w:rsid w:val="00CF45D2"/>
    <w:rsid w:val="00CF474B"/>
    <w:rsid w:val="00CF47B0"/>
    <w:rsid w:val="00CF4806"/>
    <w:rsid w:val="00CF49E8"/>
    <w:rsid w:val="00CF5FB4"/>
    <w:rsid w:val="00CF631E"/>
    <w:rsid w:val="00CF698B"/>
    <w:rsid w:val="00CF78DB"/>
    <w:rsid w:val="00CF7B6E"/>
    <w:rsid w:val="00CF7F58"/>
    <w:rsid w:val="00D005C4"/>
    <w:rsid w:val="00D00D82"/>
    <w:rsid w:val="00D014CE"/>
    <w:rsid w:val="00D01678"/>
    <w:rsid w:val="00D01693"/>
    <w:rsid w:val="00D01768"/>
    <w:rsid w:val="00D01F4C"/>
    <w:rsid w:val="00D0229E"/>
    <w:rsid w:val="00D025EB"/>
    <w:rsid w:val="00D0290F"/>
    <w:rsid w:val="00D02B21"/>
    <w:rsid w:val="00D03519"/>
    <w:rsid w:val="00D03ABC"/>
    <w:rsid w:val="00D044B5"/>
    <w:rsid w:val="00D044EC"/>
    <w:rsid w:val="00D04B5A"/>
    <w:rsid w:val="00D04E34"/>
    <w:rsid w:val="00D0581D"/>
    <w:rsid w:val="00D05D2E"/>
    <w:rsid w:val="00D06803"/>
    <w:rsid w:val="00D06A2C"/>
    <w:rsid w:val="00D07728"/>
    <w:rsid w:val="00D10875"/>
    <w:rsid w:val="00D109AC"/>
    <w:rsid w:val="00D10ACD"/>
    <w:rsid w:val="00D10D83"/>
    <w:rsid w:val="00D110CE"/>
    <w:rsid w:val="00D11B89"/>
    <w:rsid w:val="00D132B0"/>
    <w:rsid w:val="00D1440C"/>
    <w:rsid w:val="00D145FA"/>
    <w:rsid w:val="00D146CC"/>
    <w:rsid w:val="00D157ED"/>
    <w:rsid w:val="00D158E5"/>
    <w:rsid w:val="00D16145"/>
    <w:rsid w:val="00D16232"/>
    <w:rsid w:val="00D17621"/>
    <w:rsid w:val="00D17731"/>
    <w:rsid w:val="00D200A9"/>
    <w:rsid w:val="00D2012E"/>
    <w:rsid w:val="00D20166"/>
    <w:rsid w:val="00D20D69"/>
    <w:rsid w:val="00D20EE8"/>
    <w:rsid w:val="00D21110"/>
    <w:rsid w:val="00D21429"/>
    <w:rsid w:val="00D214FB"/>
    <w:rsid w:val="00D21983"/>
    <w:rsid w:val="00D219FA"/>
    <w:rsid w:val="00D2226F"/>
    <w:rsid w:val="00D225EC"/>
    <w:rsid w:val="00D22A1A"/>
    <w:rsid w:val="00D22D19"/>
    <w:rsid w:val="00D22D4C"/>
    <w:rsid w:val="00D2336E"/>
    <w:rsid w:val="00D24531"/>
    <w:rsid w:val="00D24614"/>
    <w:rsid w:val="00D24870"/>
    <w:rsid w:val="00D24CB9"/>
    <w:rsid w:val="00D25215"/>
    <w:rsid w:val="00D25D00"/>
    <w:rsid w:val="00D26766"/>
    <w:rsid w:val="00D269BC"/>
    <w:rsid w:val="00D26A63"/>
    <w:rsid w:val="00D26D25"/>
    <w:rsid w:val="00D275B0"/>
    <w:rsid w:val="00D30863"/>
    <w:rsid w:val="00D3137F"/>
    <w:rsid w:val="00D3148A"/>
    <w:rsid w:val="00D318F7"/>
    <w:rsid w:val="00D31C75"/>
    <w:rsid w:val="00D31FCB"/>
    <w:rsid w:val="00D325FD"/>
    <w:rsid w:val="00D327B9"/>
    <w:rsid w:val="00D32AC4"/>
    <w:rsid w:val="00D33854"/>
    <w:rsid w:val="00D33CCF"/>
    <w:rsid w:val="00D33D9E"/>
    <w:rsid w:val="00D3418F"/>
    <w:rsid w:val="00D35085"/>
    <w:rsid w:val="00D36359"/>
    <w:rsid w:val="00D36CCD"/>
    <w:rsid w:val="00D36CEA"/>
    <w:rsid w:val="00D3725F"/>
    <w:rsid w:val="00D401A4"/>
    <w:rsid w:val="00D40DD8"/>
    <w:rsid w:val="00D42324"/>
    <w:rsid w:val="00D4252F"/>
    <w:rsid w:val="00D42894"/>
    <w:rsid w:val="00D429F6"/>
    <w:rsid w:val="00D431BE"/>
    <w:rsid w:val="00D437A3"/>
    <w:rsid w:val="00D437F6"/>
    <w:rsid w:val="00D43F8A"/>
    <w:rsid w:val="00D44959"/>
    <w:rsid w:val="00D44E14"/>
    <w:rsid w:val="00D45060"/>
    <w:rsid w:val="00D45B21"/>
    <w:rsid w:val="00D46FDC"/>
    <w:rsid w:val="00D47081"/>
    <w:rsid w:val="00D47454"/>
    <w:rsid w:val="00D505E1"/>
    <w:rsid w:val="00D50877"/>
    <w:rsid w:val="00D514C9"/>
    <w:rsid w:val="00D51C3E"/>
    <w:rsid w:val="00D52774"/>
    <w:rsid w:val="00D52BF9"/>
    <w:rsid w:val="00D5369C"/>
    <w:rsid w:val="00D536A8"/>
    <w:rsid w:val="00D53723"/>
    <w:rsid w:val="00D53FC2"/>
    <w:rsid w:val="00D54F8D"/>
    <w:rsid w:val="00D54FF3"/>
    <w:rsid w:val="00D551AB"/>
    <w:rsid w:val="00D553FF"/>
    <w:rsid w:val="00D56453"/>
    <w:rsid w:val="00D5668A"/>
    <w:rsid w:val="00D56884"/>
    <w:rsid w:val="00D576A6"/>
    <w:rsid w:val="00D57AF6"/>
    <w:rsid w:val="00D60072"/>
    <w:rsid w:val="00D61092"/>
    <w:rsid w:val="00D61646"/>
    <w:rsid w:val="00D61A0B"/>
    <w:rsid w:val="00D61BEE"/>
    <w:rsid w:val="00D61E28"/>
    <w:rsid w:val="00D621A7"/>
    <w:rsid w:val="00D6249B"/>
    <w:rsid w:val="00D62EDD"/>
    <w:rsid w:val="00D63506"/>
    <w:rsid w:val="00D63B5A"/>
    <w:rsid w:val="00D63B7A"/>
    <w:rsid w:val="00D64F07"/>
    <w:rsid w:val="00D65905"/>
    <w:rsid w:val="00D6591C"/>
    <w:rsid w:val="00D65AD3"/>
    <w:rsid w:val="00D65C5F"/>
    <w:rsid w:val="00D65E2C"/>
    <w:rsid w:val="00D66274"/>
    <w:rsid w:val="00D66550"/>
    <w:rsid w:val="00D66606"/>
    <w:rsid w:val="00D669CA"/>
    <w:rsid w:val="00D66F76"/>
    <w:rsid w:val="00D67103"/>
    <w:rsid w:val="00D6717A"/>
    <w:rsid w:val="00D6758D"/>
    <w:rsid w:val="00D67844"/>
    <w:rsid w:val="00D67905"/>
    <w:rsid w:val="00D67CE3"/>
    <w:rsid w:val="00D7040C"/>
    <w:rsid w:val="00D70A1A"/>
    <w:rsid w:val="00D714C0"/>
    <w:rsid w:val="00D71838"/>
    <w:rsid w:val="00D72024"/>
    <w:rsid w:val="00D7221F"/>
    <w:rsid w:val="00D72832"/>
    <w:rsid w:val="00D72AA2"/>
    <w:rsid w:val="00D73605"/>
    <w:rsid w:val="00D7423C"/>
    <w:rsid w:val="00D74249"/>
    <w:rsid w:val="00D74A45"/>
    <w:rsid w:val="00D74B7B"/>
    <w:rsid w:val="00D7568F"/>
    <w:rsid w:val="00D75720"/>
    <w:rsid w:val="00D75B9B"/>
    <w:rsid w:val="00D75EB4"/>
    <w:rsid w:val="00D75F86"/>
    <w:rsid w:val="00D769B7"/>
    <w:rsid w:val="00D76CB0"/>
    <w:rsid w:val="00D77393"/>
    <w:rsid w:val="00D77ED5"/>
    <w:rsid w:val="00D800AF"/>
    <w:rsid w:val="00D80982"/>
    <w:rsid w:val="00D80DED"/>
    <w:rsid w:val="00D80DF4"/>
    <w:rsid w:val="00D81282"/>
    <w:rsid w:val="00D81D01"/>
    <w:rsid w:val="00D81F10"/>
    <w:rsid w:val="00D82D58"/>
    <w:rsid w:val="00D839CA"/>
    <w:rsid w:val="00D840CC"/>
    <w:rsid w:val="00D84D87"/>
    <w:rsid w:val="00D85F05"/>
    <w:rsid w:val="00D8624B"/>
    <w:rsid w:val="00D865E4"/>
    <w:rsid w:val="00D8679E"/>
    <w:rsid w:val="00D86B1D"/>
    <w:rsid w:val="00D877E5"/>
    <w:rsid w:val="00D879BE"/>
    <w:rsid w:val="00D87DB5"/>
    <w:rsid w:val="00D87F9F"/>
    <w:rsid w:val="00D90547"/>
    <w:rsid w:val="00D9070F"/>
    <w:rsid w:val="00D90EFC"/>
    <w:rsid w:val="00D9159F"/>
    <w:rsid w:val="00D91B52"/>
    <w:rsid w:val="00D9291A"/>
    <w:rsid w:val="00D92C22"/>
    <w:rsid w:val="00D92F40"/>
    <w:rsid w:val="00D931C4"/>
    <w:rsid w:val="00D93C2E"/>
    <w:rsid w:val="00D93E76"/>
    <w:rsid w:val="00D93EF4"/>
    <w:rsid w:val="00D94713"/>
    <w:rsid w:val="00D94963"/>
    <w:rsid w:val="00D94E41"/>
    <w:rsid w:val="00D95210"/>
    <w:rsid w:val="00D958AF"/>
    <w:rsid w:val="00D9598D"/>
    <w:rsid w:val="00D959FD"/>
    <w:rsid w:val="00D96097"/>
    <w:rsid w:val="00D963A4"/>
    <w:rsid w:val="00D966AC"/>
    <w:rsid w:val="00D96BC2"/>
    <w:rsid w:val="00D970AB"/>
    <w:rsid w:val="00D97D0A"/>
    <w:rsid w:val="00DA0329"/>
    <w:rsid w:val="00DA269A"/>
    <w:rsid w:val="00DA2D12"/>
    <w:rsid w:val="00DA2E10"/>
    <w:rsid w:val="00DA34CC"/>
    <w:rsid w:val="00DA3546"/>
    <w:rsid w:val="00DA3580"/>
    <w:rsid w:val="00DA429B"/>
    <w:rsid w:val="00DA42AD"/>
    <w:rsid w:val="00DA470A"/>
    <w:rsid w:val="00DA4898"/>
    <w:rsid w:val="00DA4CF5"/>
    <w:rsid w:val="00DA5E44"/>
    <w:rsid w:val="00DA661D"/>
    <w:rsid w:val="00DA6AA6"/>
    <w:rsid w:val="00DA6C4F"/>
    <w:rsid w:val="00DA6CB4"/>
    <w:rsid w:val="00DA6FE4"/>
    <w:rsid w:val="00DA7333"/>
    <w:rsid w:val="00DA7726"/>
    <w:rsid w:val="00DA7C4A"/>
    <w:rsid w:val="00DA7DBB"/>
    <w:rsid w:val="00DB0989"/>
    <w:rsid w:val="00DB0ABE"/>
    <w:rsid w:val="00DB0B74"/>
    <w:rsid w:val="00DB12FD"/>
    <w:rsid w:val="00DB1770"/>
    <w:rsid w:val="00DB1914"/>
    <w:rsid w:val="00DB1AE5"/>
    <w:rsid w:val="00DB1D74"/>
    <w:rsid w:val="00DB21C4"/>
    <w:rsid w:val="00DB27B8"/>
    <w:rsid w:val="00DB2825"/>
    <w:rsid w:val="00DB2F8B"/>
    <w:rsid w:val="00DB30E2"/>
    <w:rsid w:val="00DB3832"/>
    <w:rsid w:val="00DB39AB"/>
    <w:rsid w:val="00DB3A47"/>
    <w:rsid w:val="00DB3BA6"/>
    <w:rsid w:val="00DB3C11"/>
    <w:rsid w:val="00DB499C"/>
    <w:rsid w:val="00DB5048"/>
    <w:rsid w:val="00DB54F1"/>
    <w:rsid w:val="00DB5EB3"/>
    <w:rsid w:val="00DB63EB"/>
    <w:rsid w:val="00DB64C6"/>
    <w:rsid w:val="00DB6B16"/>
    <w:rsid w:val="00DB6D50"/>
    <w:rsid w:val="00DB6F4D"/>
    <w:rsid w:val="00DB73A0"/>
    <w:rsid w:val="00DC0BD0"/>
    <w:rsid w:val="00DC138C"/>
    <w:rsid w:val="00DC1B15"/>
    <w:rsid w:val="00DC1EA8"/>
    <w:rsid w:val="00DC2AD7"/>
    <w:rsid w:val="00DC36B0"/>
    <w:rsid w:val="00DC37AD"/>
    <w:rsid w:val="00DC4383"/>
    <w:rsid w:val="00DC44E2"/>
    <w:rsid w:val="00DC4D9A"/>
    <w:rsid w:val="00DC50C2"/>
    <w:rsid w:val="00DC516A"/>
    <w:rsid w:val="00DC5483"/>
    <w:rsid w:val="00DC5F83"/>
    <w:rsid w:val="00DC6128"/>
    <w:rsid w:val="00DC67BA"/>
    <w:rsid w:val="00DC6B1A"/>
    <w:rsid w:val="00DC6B79"/>
    <w:rsid w:val="00DC6BF6"/>
    <w:rsid w:val="00DC6E27"/>
    <w:rsid w:val="00DC70B5"/>
    <w:rsid w:val="00DC71C5"/>
    <w:rsid w:val="00DC71EA"/>
    <w:rsid w:val="00DC7C99"/>
    <w:rsid w:val="00DD023A"/>
    <w:rsid w:val="00DD0425"/>
    <w:rsid w:val="00DD07D2"/>
    <w:rsid w:val="00DD08D7"/>
    <w:rsid w:val="00DD0A05"/>
    <w:rsid w:val="00DD126F"/>
    <w:rsid w:val="00DD151D"/>
    <w:rsid w:val="00DD1C64"/>
    <w:rsid w:val="00DD1D76"/>
    <w:rsid w:val="00DD222C"/>
    <w:rsid w:val="00DD2511"/>
    <w:rsid w:val="00DD2975"/>
    <w:rsid w:val="00DD3111"/>
    <w:rsid w:val="00DD3B83"/>
    <w:rsid w:val="00DD3E9A"/>
    <w:rsid w:val="00DD3FC3"/>
    <w:rsid w:val="00DD4E8F"/>
    <w:rsid w:val="00DD4FEA"/>
    <w:rsid w:val="00DD5119"/>
    <w:rsid w:val="00DD5730"/>
    <w:rsid w:val="00DD6CD6"/>
    <w:rsid w:val="00DD6CEB"/>
    <w:rsid w:val="00DD6DA5"/>
    <w:rsid w:val="00DD715A"/>
    <w:rsid w:val="00DD7419"/>
    <w:rsid w:val="00DD7B3F"/>
    <w:rsid w:val="00DE143B"/>
    <w:rsid w:val="00DE1890"/>
    <w:rsid w:val="00DE19C4"/>
    <w:rsid w:val="00DE1B2D"/>
    <w:rsid w:val="00DE2780"/>
    <w:rsid w:val="00DE2844"/>
    <w:rsid w:val="00DE2CB9"/>
    <w:rsid w:val="00DE33D8"/>
    <w:rsid w:val="00DE37DF"/>
    <w:rsid w:val="00DE3E66"/>
    <w:rsid w:val="00DE406E"/>
    <w:rsid w:val="00DE46AA"/>
    <w:rsid w:val="00DE473C"/>
    <w:rsid w:val="00DE4D40"/>
    <w:rsid w:val="00DE4E8E"/>
    <w:rsid w:val="00DE5B61"/>
    <w:rsid w:val="00DE5BF4"/>
    <w:rsid w:val="00DE5CD7"/>
    <w:rsid w:val="00DE79B8"/>
    <w:rsid w:val="00DF0138"/>
    <w:rsid w:val="00DF0747"/>
    <w:rsid w:val="00DF1523"/>
    <w:rsid w:val="00DF1855"/>
    <w:rsid w:val="00DF18A0"/>
    <w:rsid w:val="00DF1FF1"/>
    <w:rsid w:val="00DF23CC"/>
    <w:rsid w:val="00DF24E7"/>
    <w:rsid w:val="00DF268B"/>
    <w:rsid w:val="00DF2B19"/>
    <w:rsid w:val="00DF2BE9"/>
    <w:rsid w:val="00DF35BE"/>
    <w:rsid w:val="00DF38CA"/>
    <w:rsid w:val="00DF3E47"/>
    <w:rsid w:val="00DF44C6"/>
    <w:rsid w:val="00DF4795"/>
    <w:rsid w:val="00DF48D4"/>
    <w:rsid w:val="00DF491D"/>
    <w:rsid w:val="00DF512C"/>
    <w:rsid w:val="00DF55DF"/>
    <w:rsid w:val="00DF59E6"/>
    <w:rsid w:val="00DF6416"/>
    <w:rsid w:val="00DF6C49"/>
    <w:rsid w:val="00DF7AF5"/>
    <w:rsid w:val="00DF7DA1"/>
    <w:rsid w:val="00E00339"/>
    <w:rsid w:val="00E006E6"/>
    <w:rsid w:val="00E0076A"/>
    <w:rsid w:val="00E011D7"/>
    <w:rsid w:val="00E013F7"/>
    <w:rsid w:val="00E01764"/>
    <w:rsid w:val="00E017BE"/>
    <w:rsid w:val="00E01E1F"/>
    <w:rsid w:val="00E02183"/>
    <w:rsid w:val="00E033B6"/>
    <w:rsid w:val="00E04151"/>
    <w:rsid w:val="00E0436B"/>
    <w:rsid w:val="00E0465D"/>
    <w:rsid w:val="00E04E77"/>
    <w:rsid w:val="00E0514B"/>
    <w:rsid w:val="00E0543E"/>
    <w:rsid w:val="00E054F5"/>
    <w:rsid w:val="00E056B3"/>
    <w:rsid w:val="00E058B6"/>
    <w:rsid w:val="00E066E0"/>
    <w:rsid w:val="00E06E9F"/>
    <w:rsid w:val="00E06FE6"/>
    <w:rsid w:val="00E07312"/>
    <w:rsid w:val="00E076A8"/>
    <w:rsid w:val="00E07B2C"/>
    <w:rsid w:val="00E07F50"/>
    <w:rsid w:val="00E10A23"/>
    <w:rsid w:val="00E11F4C"/>
    <w:rsid w:val="00E11F85"/>
    <w:rsid w:val="00E12271"/>
    <w:rsid w:val="00E12F0E"/>
    <w:rsid w:val="00E13EB1"/>
    <w:rsid w:val="00E140F0"/>
    <w:rsid w:val="00E151DF"/>
    <w:rsid w:val="00E15360"/>
    <w:rsid w:val="00E158BB"/>
    <w:rsid w:val="00E16446"/>
    <w:rsid w:val="00E16818"/>
    <w:rsid w:val="00E16B06"/>
    <w:rsid w:val="00E17161"/>
    <w:rsid w:val="00E177AD"/>
    <w:rsid w:val="00E17DF1"/>
    <w:rsid w:val="00E20076"/>
    <w:rsid w:val="00E2032B"/>
    <w:rsid w:val="00E2073C"/>
    <w:rsid w:val="00E216E8"/>
    <w:rsid w:val="00E218DF"/>
    <w:rsid w:val="00E21A22"/>
    <w:rsid w:val="00E22816"/>
    <w:rsid w:val="00E23011"/>
    <w:rsid w:val="00E236C6"/>
    <w:rsid w:val="00E23D46"/>
    <w:rsid w:val="00E24AAD"/>
    <w:rsid w:val="00E24DEB"/>
    <w:rsid w:val="00E24F53"/>
    <w:rsid w:val="00E2544D"/>
    <w:rsid w:val="00E257B4"/>
    <w:rsid w:val="00E25A59"/>
    <w:rsid w:val="00E26884"/>
    <w:rsid w:val="00E27002"/>
    <w:rsid w:val="00E27234"/>
    <w:rsid w:val="00E277C2"/>
    <w:rsid w:val="00E27984"/>
    <w:rsid w:val="00E27A5A"/>
    <w:rsid w:val="00E30283"/>
    <w:rsid w:val="00E30602"/>
    <w:rsid w:val="00E30654"/>
    <w:rsid w:val="00E30978"/>
    <w:rsid w:val="00E31A00"/>
    <w:rsid w:val="00E31C08"/>
    <w:rsid w:val="00E31E61"/>
    <w:rsid w:val="00E32DE3"/>
    <w:rsid w:val="00E33004"/>
    <w:rsid w:val="00E3331B"/>
    <w:rsid w:val="00E33A5E"/>
    <w:rsid w:val="00E33EA2"/>
    <w:rsid w:val="00E33EA7"/>
    <w:rsid w:val="00E34545"/>
    <w:rsid w:val="00E34DF4"/>
    <w:rsid w:val="00E34FB9"/>
    <w:rsid w:val="00E36650"/>
    <w:rsid w:val="00E36724"/>
    <w:rsid w:val="00E40691"/>
    <w:rsid w:val="00E40A58"/>
    <w:rsid w:val="00E411D9"/>
    <w:rsid w:val="00E417CC"/>
    <w:rsid w:val="00E4202F"/>
    <w:rsid w:val="00E4215B"/>
    <w:rsid w:val="00E42252"/>
    <w:rsid w:val="00E4262C"/>
    <w:rsid w:val="00E42AF9"/>
    <w:rsid w:val="00E4331E"/>
    <w:rsid w:val="00E439C5"/>
    <w:rsid w:val="00E43C95"/>
    <w:rsid w:val="00E43F14"/>
    <w:rsid w:val="00E44214"/>
    <w:rsid w:val="00E44657"/>
    <w:rsid w:val="00E447D1"/>
    <w:rsid w:val="00E44C31"/>
    <w:rsid w:val="00E450E6"/>
    <w:rsid w:val="00E4527B"/>
    <w:rsid w:val="00E4576D"/>
    <w:rsid w:val="00E45AA4"/>
    <w:rsid w:val="00E45F5E"/>
    <w:rsid w:val="00E4623A"/>
    <w:rsid w:val="00E464BD"/>
    <w:rsid w:val="00E46947"/>
    <w:rsid w:val="00E46BBA"/>
    <w:rsid w:val="00E46E6B"/>
    <w:rsid w:val="00E46EF4"/>
    <w:rsid w:val="00E47659"/>
    <w:rsid w:val="00E47701"/>
    <w:rsid w:val="00E4794A"/>
    <w:rsid w:val="00E47AC8"/>
    <w:rsid w:val="00E51509"/>
    <w:rsid w:val="00E51F6F"/>
    <w:rsid w:val="00E51FD5"/>
    <w:rsid w:val="00E52075"/>
    <w:rsid w:val="00E526A4"/>
    <w:rsid w:val="00E52716"/>
    <w:rsid w:val="00E5347A"/>
    <w:rsid w:val="00E53A65"/>
    <w:rsid w:val="00E53F3A"/>
    <w:rsid w:val="00E53F43"/>
    <w:rsid w:val="00E548E6"/>
    <w:rsid w:val="00E5540B"/>
    <w:rsid w:val="00E56026"/>
    <w:rsid w:val="00E56817"/>
    <w:rsid w:val="00E569E1"/>
    <w:rsid w:val="00E56BA1"/>
    <w:rsid w:val="00E5722D"/>
    <w:rsid w:val="00E5741E"/>
    <w:rsid w:val="00E576CD"/>
    <w:rsid w:val="00E57B12"/>
    <w:rsid w:val="00E603EC"/>
    <w:rsid w:val="00E6093C"/>
    <w:rsid w:val="00E60AD4"/>
    <w:rsid w:val="00E60F92"/>
    <w:rsid w:val="00E611BD"/>
    <w:rsid w:val="00E61380"/>
    <w:rsid w:val="00E61869"/>
    <w:rsid w:val="00E62061"/>
    <w:rsid w:val="00E62601"/>
    <w:rsid w:val="00E6278E"/>
    <w:rsid w:val="00E62AA8"/>
    <w:rsid w:val="00E63007"/>
    <w:rsid w:val="00E63256"/>
    <w:rsid w:val="00E6354C"/>
    <w:rsid w:val="00E65343"/>
    <w:rsid w:val="00E65CDB"/>
    <w:rsid w:val="00E66403"/>
    <w:rsid w:val="00E664B9"/>
    <w:rsid w:val="00E66838"/>
    <w:rsid w:val="00E66A91"/>
    <w:rsid w:val="00E66B80"/>
    <w:rsid w:val="00E67DBE"/>
    <w:rsid w:val="00E70106"/>
    <w:rsid w:val="00E71115"/>
    <w:rsid w:val="00E711D9"/>
    <w:rsid w:val="00E713A4"/>
    <w:rsid w:val="00E7141D"/>
    <w:rsid w:val="00E714E7"/>
    <w:rsid w:val="00E720E8"/>
    <w:rsid w:val="00E7376E"/>
    <w:rsid w:val="00E73922"/>
    <w:rsid w:val="00E73E59"/>
    <w:rsid w:val="00E74204"/>
    <w:rsid w:val="00E74285"/>
    <w:rsid w:val="00E74B58"/>
    <w:rsid w:val="00E74C18"/>
    <w:rsid w:val="00E7537B"/>
    <w:rsid w:val="00E75903"/>
    <w:rsid w:val="00E7623D"/>
    <w:rsid w:val="00E76740"/>
    <w:rsid w:val="00E77134"/>
    <w:rsid w:val="00E7744B"/>
    <w:rsid w:val="00E77CD2"/>
    <w:rsid w:val="00E77E55"/>
    <w:rsid w:val="00E77FE8"/>
    <w:rsid w:val="00E8000E"/>
    <w:rsid w:val="00E80119"/>
    <w:rsid w:val="00E808E0"/>
    <w:rsid w:val="00E8096E"/>
    <w:rsid w:val="00E8192D"/>
    <w:rsid w:val="00E81A73"/>
    <w:rsid w:val="00E81F2E"/>
    <w:rsid w:val="00E82C75"/>
    <w:rsid w:val="00E82C98"/>
    <w:rsid w:val="00E82F50"/>
    <w:rsid w:val="00E83045"/>
    <w:rsid w:val="00E84364"/>
    <w:rsid w:val="00E84B89"/>
    <w:rsid w:val="00E84D4F"/>
    <w:rsid w:val="00E851EF"/>
    <w:rsid w:val="00E8554D"/>
    <w:rsid w:val="00E8649D"/>
    <w:rsid w:val="00E87DB8"/>
    <w:rsid w:val="00E90054"/>
    <w:rsid w:val="00E90A65"/>
    <w:rsid w:val="00E90E28"/>
    <w:rsid w:val="00E9154E"/>
    <w:rsid w:val="00E9237B"/>
    <w:rsid w:val="00E9269C"/>
    <w:rsid w:val="00E9301D"/>
    <w:rsid w:val="00E9341F"/>
    <w:rsid w:val="00E934B2"/>
    <w:rsid w:val="00E937CC"/>
    <w:rsid w:val="00E946F4"/>
    <w:rsid w:val="00E94F73"/>
    <w:rsid w:val="00E9512D"/>
    <w:rsid w:val="00E96151"/>
    <w:rsid w:val="00E96625"/>
    <w:rsid w:val="00E96BD5"/>
    <w:rsid w:val="00E9705E"/>
    <w:rsid w:val="00E9761E"/>
    <w:rsid w:val="00E97C83"/>
    <w:rsid w:val="00EA0165"/>
    <w:rsid w:val="00EA01C0"/>
    <w:rsid w:val="00EA1C9A"/>
    <w:rsid w:val="00EA1EC5"/>
    <w:rsid w:val="00EA2B75"/>
    <w:rsid w:val="00EA32BB"/>
    <w:rsid w:val="00EA3DFC"/>
    <w:rsid w:val="00EA46D0"/>
    <w:rsid w:val="00EA6142"/>
    <w:rsid w:val="00EA620A"/>
    <w:rsid w:val="00EA63BD"/>
    <w:rsid w:val="00EA7089"/>
    <w:rsid w:val="00EA733F"/>
    <w:rsid w:val="00EA7D36"/>
    <w:rsid w:val="00EA7D88"/>
    <w:rsid w:val="00EB0FA9"/>
    <w:rsid w:val="00EB119A"/>
    <w:rsid w:val="00EB12AF"/>
    <w:rsid w:val="00EB1512"/>
    <w:rsid w:val="00EB15FA"/>
    <w:rsid w:val="00EB2C9A"/>
    <w:rsid w:val="00EB3035"/>
    <w:rsid w:val="00EB39F1"/>
    <w:rsid w:val="00EB3C9E"/>
    <w:rsid w:val="00EB401B"/>
    <w:rsid w:val="00EB46A5"/>
    <w:rsid w:val="00EB501C"/>
    <w:rsid w:val="00EB53BA"/>
    <w:rsid w:val="00EB571C"/>
    <w:rsid w:val="00EB623A"/>
    <w:rsid w:val="00EB724F"/>
    <w:rsid w:val="00EB749D"/>
    <w:rsid w:val="00EB7AA0"/>
    <w:rsid w:val="00EC065C"/>
    <w:rsid w:val="00EC076A"/>
    <w:rsid w:val="00EC126F"/>
    <w:rsid w:val="00EC1EBD"/>
    <w:rsid w:val="00EC2366"/>
    <w:rsid w:val="00EC2C96"/>
    <w:rsid w:val="00EC4609"/>
    <w:rsid w:val="00EC496C"/>
    <w:rsid w:val="00EC5A9F"/>
    <w:rsid w:val="00EC651B"/>
    <w:rsid w:val="00EC6871"/>
    <w:rsid w:val="00EC6D3E"/>
    <w:rsid w:val="00EC7348"/>
    <w:rsid w:val="00EC7963"/>
    <w:rsid w:val="00EC7CE6"/>
    <w:rsid w:val="00EC7FDD"/>
    <w:rsid w:val="00ED0293"/>
    <w:rsid w:val="00ED0887"/>
    <w:rsid w:val="00ED0A22"/>
    <w:rsid w:val="00ED0B96"/>
    <w:rsid w:val="00ED0EF3"/>
    <w:rsid w:val="00ED120F"/>
    <w:rsid w:val="00ED12F0"/>
    <w:rsid w:val="00ED1557"/>
    <w:rsid w:val="00ED1C7A"/>
    <w:rsid w:val="00ED2138"/>
    <w:rsid w:val="00ED2BD4"/>
    <w:rsid w:val="00ED31A5"/>
    <w:rsid w:val="00ED32E2"/>
    <w:rsid w:val="00ED335E"/>
    <w:rsid w:val="00ED3FA4"/>
    <w:rsid w:val="00ED41D6"/>
    <w:rsid w:val="00ED452D"/>
    <w:rsid w:val="00ED462E"/>
    <w:rsid w:val="00ED5455"/>
    <w:rsid w:val="00ED5558"/>
    <w:rsid w:val="00ED74A8"/>
    <w:rsid w:val="00ED7D71"/>
    <w:rsid w:val="00EE0979"/>
    <w:rsid w:val="00EE0AE7"/>
    <w:rsid w:val="00EE1431"/>
    <w:rsid w:val="00EE1525"/>
    <w:rsid w:val="00EE1A6D"/>
    <w:rsid w:val="00EE2100"/>
    <w:rsid w:val="00EE24C7"/>
    <w:rsid w:val="00EE2544"/>
    <w:rsid w:val="00EE3144"/>
    <w:rsid w:val="00EE3CCE"/>
    <w:rsid w:val="00EE4072"/>
    <w:rsid w:val="00EE415A"/>
    <w:rsid w:val="00EE48C1"/>
    <w:rsid w:val="00EE494C"/>
    <w:rsid w:val="00EE4E93"/>
    <w:rsid w:val="00EE5317"/>
    <w:rsid w:val="00EE54DD"/>
    <w:rsid w:val="00EE5D71"/>
    <w:rsid w:val="00EE6787"/>
    <w:rsid w:val="00EE6C85"/>
    <w:rsid w:val="00EE7960"/>
    <w:rsid w:val="00EF02A4"/>
    <w:rsid w:val="00EF0D8D"/>
    <w:rsid w:val="00EF125E"/>
    <w:rsid w:val="00EF1A13"/>
    <w:rsid w:val="00EF24A9"/>
    <w:rsid w:val="00EF2A06"/>
    <w:rsid w:val="00EF2DD4"/>
    <w:rsid w:val="00EF30D1"/>
    <w:rsid w:val="00EF3535"/>
    <w:rsid w:val="00EF35FA"/>
    <w:rsid w:val="00EF3CB8"/>
    <w:rsid w:val="00EF4744"/>
    <w:rsid w:val="00EF499F"/>
    <w:rsid w:val="00EF4B72"/>
    <w:rsid w:val="00EF4F17"/>
    <w:rsid w:val="00EF520C"/>
    <w:rsid w:val="00EF5521"/>
    <w:rsid w:val="00EF59A0"/>
    <w:rsid w:val="00EF6215"/>
    <w:rsid w:val="00EF6413"/>
    <w:rsid w:val="00EF698C"/>
    <w:rsid w:val="00EF7240"/>
    <w:rsid w:val="00EF7275"/>
    <w:rsid w:val="00EF72F1"/>
    <w:rsid w:val="00EF75AF"/>
    <w:rsid w:val="00EF7BC1"/>
    <w:rsid w:val="00EF7F92"/>
    <w:rsid w:val="00F008F0"/>
    <w:rsid w:val="00F00CBE"/>
    <w:rsid w:val="00F01674"/>
    <w:rsid w:val="00F018C7"/>
    <w:rsid w:val="00F022AE"/>
    <w:rsid w:val="00F02618"/>
    <w:rsid w:val="00F03AFE"/>
    <w:rsid w:val="00F040FF"/>
    <w:rsid w:val="00F0495C"/>
    <w:rsid w:val="00F052F5"/>
    <w:rsid w:val="00F05783"/>
    <w:rsid w:val="00F063CE"/>
    <w:rsid w:val="00F064E6"/>
    <w:rsid w:val="00F0680E"/>
    <w:rsid w:val="00F0684E"/>
    <w:rsid w:val="00F06D72"/>
    <w:rsid w:val="00F06EF3"/>
    <w:rsid w:val="00F07D65"/>
    <w:rsid w:val="00F1047F"/>
    <w:rsid w:val="00F10D92"/>
    <w:rsid w:val="00F10EB2"/>
    <w:rsid w:val="00F1111E"/>
    <w:rsid w:val="00F11592"/>
    <w:rsid w:val="00F14245"/>
    <w:rsid w:val="00F14536"/>
    <w:rsid w:val="00F14DB8"/>
    <w:rsid w:val="00F15225"/>
    <w:rsid w:val="00F16134"/>
    <w:rsid w:val="00F1754D"/>
    <w:rsid w:val="00F1754F"/>
    <w:rsid w:val="00F17A15"/>
    <w:rsid w:val="00F17AFF"/>
    <w:rsid w:val="00F17DAD"/>
    <w:rsid w:val="00F2192D"/>
    <w:rsid w:val="00F21A6F"/>
    <w:rsid w:val="00F21CC8"/>
    <w:rsid w:val="00F2239E"/>
    <w:rsid w:val="00F23B56"/>
    <w:rsid w:val="00F24B6D"/>
    <w:rsid w:val="00F24C65"/>
    <w:rsid w:val="00F254C1"/>
    <w:rsid w:val="00F257FF"/>
    <w:rsid w:val="00F25F80"/>
    <w:rsid w:val="00F26401"/>
    <w:rsid w:val="00F2642A"/>
    <w:rsid w:val="00F2671D"/>
    <w:rsid w:val="00F26A48"/>
    <w:rsid w:val="00F26CF1"/>
    <w:rsid w:val="00F27CE8"/>
    <w:rsid w:val="00F301FD"/>
    <w:rsid w:val="00F30587"/>
    <w:rsid w:val="00F30612"/>
    <w:rsid w:val="00F30BF8"/>
    <w:rsid w:val="00F310E8"/>
    <w:rsid w:val="00F31528"/>
    <w:rsid w:val="00F31C46"/>
    <w:rsid w:val="00F31D57"/>
    <w:rsid w:val="00F32810"/>
    <w:rsid w:val="00F32B79"/>
    <w:rsid w:val="00F32D5A"/>
    <w:rsid w:val="00F3377A"/>
    <w:rsid w:val="00F338C1"/>
    <w:rsid w:val="00F33F2D"/>
    <w:rsid w:val="00F34E4C"/>
    <w:rsid w:val="00F35218"/>
    <w:rsid w:val="00F35832"/>
    <w:rsid w:val="00F3589C"/>
    <w:rsid w:val="00F3599E"/>
    <w:rsid w:val="00F35A8C"/>
    <w:rsid w:val="00F35C25"/>
    <w:rsid w:val="00F36A64"/>
    <w:rsid w:val="00F36F83"/>
    <w:rsid w:val="00F40EDC"/>
    <w:rsid w:val="00F40F3B"/>
    <w:rsid w:val="00F4168C"/>
    <w:rsid w:val="00F42315"/>
    <w:rsid w:val="00F42546"/>
    <w:rsid w:val="00F4260F"/>
    <w:rsid w:val="00F42C5E"/>
    <w:rsid w:val="00F42DD5"/>
    <w:rsid w:val="00F446CA"/>
    <w:rsid w:val="00F44DC0"/>
    <w:rsid w:val="00F44F5E"/>
    <w:rsid w:val="00F45319"/>
    <w:rsid w:val="00F453D6"/>
    <w:rsid w:val="00F4541C"/>
    <w:rsid w:val="00F4548D"/>
    <w:rsid w:val="00F4560E"/>
    <w:rsid w:val="00F457D9"/>
    <w:rsid w:val="00F45C30"/>
    <w:rsid w:val="00F45EB4"/>
    <w:rsid w:val="00F46421"/>
    <w:rsid w:val="00F4645D"/>
    <w:rsid w:val="00F46B98"/>
    <w:rsid w:val="00F46D23"/>
    <w:rsid w:val="00F47289"/>
    <w:rsid w:val="00F473A4"/>
    <w:rsid w:val="00F50208"/>
    <w:rsid w:val="00F5081E"/>
    <w:rsid w:val="00F508C7"/>
    <w:rsid w:val="00F50927"/>
    <w:rsid w:val="00F50CAA"/>
    <w:rsid w:val="00F511EE"/>
    <w:rsid w:val="00F51285"/>
    <w:rsid w:val="00F512F8"/>
    <w:rsid w:val="00F5155E"/>
    <w:rsid w:val="00F51672"/>
    <w:rsid w:val="00F51785"/>
    <w:rsid w:val="00F527C3"/>
    <w:rsid w:val="00F52CD1"/>
    <w:rsid w:val="00F533D4"/>
    <w:rsid w:val="00F53968"/>
    <w:rsid w:val="00F545D4"/>
    <w:rsid w:val="00F55096"/>
    <w:rsid w:val="00F556B4"/>
    <w:rsid w:val="00F55C7F"/>
    <w:rsid w:val="00F568FC"/>
    <w:rsid w:val="00F60AA8"/>
    <w:rsid w:val="00F6193D"/>
    <w:rsid w:val="00F62598"/>
    <w:rsid w:val="00F626EB"/>
    <w:rsid w:val="00F62F22"/>
    <w:rsid w:val="00F63C36"/>
    <w:rsid w:val="00F64452"/>
    <w:rsid w:val="00F64880"/>
    <w:rsid w:val="00F64DFE"/>
    <w:rsid w:val="00F65293"/>
    <w:rsid w:val="00F655D9"/>
    <w:rsid w:val="00F6614C"/>
    <w:rsid w:val="00F66360"/>
    <w:rsid w:val="00F663E5"/>
    <w:rsid w:val="00F6670B"/>
    <w:rsid w:val="00F66947"/>
    <w:rsid w:val="00F66A0D"/>
    <w:rsid w:val="00F678C9"/>
    <w:rsid w:val="00F67B91"/>
    <w:rsid w:val="00F67C93"/>
    <w:rsid w:val="00F700CA"/>
    <w:rsid w:val="00F70618"/>
    <w:rsid w:val="00F70CEE"/>
    <w:rsid w:val="00F70F01"/>
    <w:rsid w:val="00F715FC"/>
    <w:rsid w:val="00F71B93"/>
    <w:rsid w:val="00F71C86"/>
    <w:rsid w:val="00F71D09"/>
    <w:rsid w:val="00F71E57"/>
    <w:rsid w:val="00F72185"/>
    <w:rsid w:val="00F7246F"/>
    <w:rsid w:val="00F72B04"/>
    <w:rsid w:val="00F730F6"/>
    <w:rsid w:val="00F741B1"/>
    <w:rsid w:val="00F75172"/>
    <w:rsid w:val="00F759C7"/>
    <w:rsid w:val="00F760F6"/>
    <w:rsid w:val="00F76471"/>
    <w:rsid w:val="00F7698E"/>
    <w:rsid w:val="00F76C3A"/>
    <w:rsid w:val="00F76D54"/>
    <w:rsid w:val="00F76E1D"/>
    <w:rsid w:val="00F76E47"/>
    <w:rsid w:val="00F77B66"/>
    <w:rsid w:val="00F8002F"/>
    <w:rsid w:val="00F8018F"/>
    <w:rsid w:val="00F801C2"/>
    <w:rsid w:val="00F805D6"/>
    <w:rsid w:val="00F80882"/>
    <w:rsid w:val="00F80C88"/>
    <w:rsid w:val="00F82FC7"/>
    <w:rsid w:val="00F83226"/>
    <w:rsid w:val="00F835AB"/>
    <w:rsid w:val="00F83844"/>
    <w:rsid w:val="00F83993"/>
    <w:rsid w:val="00F845A1"/>
    <w:rsid w:val="00F84950"/>
    <w:rsid w:val="00F8495D"/>
    <w:rsid w:val="00F84F86"/>
    <w:rsid w:val="00F85D64"/>
    <w:rsid w:val="00F85F90"/>
    <w:rsid w:val="00F865C8"/>
    <w:rsid w:val="00F86B16"/>
    <w:rsid w:val="00F870F2"/>
    <w:rsid w:val="00F8744A"/>
    <w:rsid w:val="00F90DA2"/>
    <w:rsid w:val="00F916DC"/>
    <w:rsid w:val="00F91A54"/>
    <w:rsid w:val="00F9309C"/>
    <w:rsid w:val="00F93306"/>
    <w:rsid w:val="00F9339F"/>
    <w:rsid w:val="00F9376A"/>
    <w:rsid w:val="00F94380"/>
    <w:rsid w:val="00F94382"/>
    <w:rsid w:val="00F9489A"/>
    <w:rsid w:val="00F94A16"/>
    <w:rsid w:val="00F97027"/>
    <w:rsid w:val="00F9785C"/>
    <w:rsid w:val="00F97D5F"/>
    <w:rsid w:val="00F97E40"/>
    <w:rsid w:val="00FA002B"/>
    <w:rsid w:val="00FA0AF8"/>
    <w:rsid w:val="00FA155F"/>
    <w:rsid w:val="00FA16FE"/>
    <w:rsid w:val="00FA1FCD"/>
    <w:rsid w:val="00FA2307"/>
    <w:rsid w:val="00FA23F3"/>
    <w:rsid w:val="00FA27E4"/>
    <w:rsid w:val="00FA2CAB"/>
    <w:rsid w:val="00FA3458"/>
    <w:rsid w:val="00FA3EF0"/>
    <w:rsid w:val="00FA4314"/>
    <w:rsid w:val="00FA4382"/>
    <w:rsid w:val="00FA43B4"/>
    <w:rsid w:val="00FA49A3"/>
    <w:rsid w:val="00FA4D4E"/>
    <w:rsid w:val="00FA4F6E"/>
    <w:rsid w:val="00FA5168"/>
    <w:rsid w:val="00FA56FD"/>
    <w:rsid w:val="00FA5F96"/>
    <w:rsid w:val="00FA65F4"/>
    <w:rsid w:val="00FA6EC6"/>
    <w:rsid w:val="00FA7C55"/>
    <w:rsid w:val="00FB0205"/>
    <w:rsid w:val="00FB04FE"/>
    <w:rsid w:val="00FB07AA"/>
    <w:rsid w:val="00FB12D2"/>
    <w:rsid w:val="00FB1D2C"/>
    <w:rsid w:val="00FB2223"/>
    <w:rsid w:val="00FB2276"/>
    <w:rsid w:val="00FB22C0"/>
    <w:rsid w:val="00FB24E1"/>
    <w:rsid w:val="00FB259A"/>
    <w:rsid w:val="00FB2A6F"/>
    <w:rsid w:val="00FB35E8"/>
    <w:rsid w:val="00FB49D9"/>
    <w:rsid w:val="00FB4E65"/>
    <w:rsid w:val="00FB55BD"/>
    <w:rsid w:val="00FB5785"/>
    <w:rsid w:val="00FB5D0F"/>
    <w:rsid w:val="00FB60D7"/>
    <w:rsid w:val="00FB6398"/>
    <w:rsid w:val="00FB7004"/>
    <w:rsid w:val="00FB7651"/>
    <w:rsid w:val="00FC11CA"/>
    <w:rsid w:val="00FC2523"/>
    <w:rsid w:val="00FC25D0"/>
    <w:rsid w:val="00FC34C5"/>
    <w:rsid w:val="00FC3677"/>
    <w:rsid w:val="00FC3CE2"/>
    <w:rsid w:val="00FC408D"/>
    <w:rsid w:val="00FC423C"/>
    <w:rsid w:val="00FC447F"/>
    <w:rsid w:val="00FC5234"/>
    <w:rsid w:val="00FC5CCC"/>
    <w:rsid w:val="00FC5FC8"/>
    <w:rsid w:val="00FC618E"/>
    <w:rsid w:val="00FC654E"/>
    <w:rsid w:val="00FC6D78"/>
    <w:rsid w:val="00FC7757"/>
    <w:rsid w:val="00FC7A17"/>
    <w:rsid w:val="00FD06B8"/>
    <w:rsid w:val="00FD06BA"/>
    <w:rsid w:val="00FD0AB7"/>
    <w:rsid w:val="00FD0F79"/>
    <w:rsid w:val="00FD13AB"/>
    <w:rsid w:val="00FD18CD"/>
    <w:rsid w:val="00FD2085"/>
    <w:rsid w:val="00FD27EF"/>
    <w:rsid w:val="00FD2ACF"/>
    <w:rsid w:val="00FD2C2C"/>
    <w:rsid w:val="00FD2D4C"/>
    <w:rsid w:val="00FD2DED"/>
    <w:rsid w:val="00FD33F2"/>
    <w:rsid w:val="00FD3590"/>
    <w:rsid w:val="00FD3626"/>
    <w:rsid w:val="00FD3C19"/>
    <w:rsid w:val="00FD4ED8"/>
    <w:rsid w:val="00FD61BA"/>
    <w:rsid w:val="00FD65ED"/>
    <w:rsid w:val="00FD6633"/>
    <w:rsid w:val="00FD6B87"/>
    <w:rsid w:val="00FD6DBE"/>
    <w:rsid w:val="00FD6DD0"/>
    <w:rsid w:val="00FD74FA"/>
    <w:rsid w:val="00FE0A04"/>
    <w:rsid w:val="00FE0B37"/>
    <w:rsid w:val="00FE0F5C"/>
    <w:rsid w:val="00FE1339"/>
    <w:rsid w:val="00FE1BDD"/>
    <w:rsid w:val="00FE2034"/>
    <w:rsid w:val="00FE2602"/>
    <w:rsid w:val="00FE298A"/>
    <w:rsid w:val="00FE3123"/>
    <w:rsid w:val="00FE3B87"/>
    <w:rsid w:val="00FE3DBD"/>
    <w:rsid w:val="00FE3E01"/>
    <w:rsid w:val="00FE3E58"/>
    <w:rsid w:val="00FE4976"/>
    <w:rsid w:val="00FE5E73"/>
    <w:rsid w:val="00FE5FC2"/>
    <w:rsid w:val="00FE6094"/>
    <w:rsid w:val="00FE666C"/>
    <w:rsid w:val="00FE680D"/>
    <w:rsid w:val="00FE6D14"/>
    <w:rsid w:val="00FE7744"/>
    <w:rsid w:val="00FE7DD0"/>
    <w:rsid w:val="00FE7F58"/>
    <w:rsid w:val="00FF07E3"/>
    <w:rsid w:val="00FF0B42"/>
    <w:rsid w:val="00FF0EEC"/>
    <w:rsid w:val="00FF13FB"/>
    <w:rsid w:val="00FF17C6"/>
    <w:rsid w:val="00FF191B"/>
    <w:rsid w:val="00FF1D36"/>
    <w:rsid w:val="00FF2433"/>
    <w:rsid w:val="00FF347C"/>
    <w:rsid w:val="00FF388F"/>
    <w:rsid w:val="00FF3C7A"/>
    <w:rsid w:val="00FF46AC"/>
    <w:rsid w:val="00FF4D41"/>
    <w:rsid w:val="00FF5503"/>
    <w:rsid w:val="00FF6109"/>
    <w:rsid w:val="00FF64B5"/>
    <w:rsid w:val="00FF6D62"/>
    <w:rsid w:val="00FF72EF"/>
    <w:rsid w:val="00FF7AFF"/>
    <w:rsid w:val="00FF7CCB"/>
    <w:rsid w:val="00FF7DEB"/>
    <w:rsid w:val="00FF7F2F"/>
    <w:rsid w:val="0CB4F093"/>
    <w:rsid w:val="0FD5672E"/>
    <w:rsid w:val="194803EB"/>
    <w:rsid w:val="1D9E3772"/>
    <w:rsid w:val="29CA5EF4"/>
    <w:rsid w:val="3A310C95"/>
    <w:rsid w:val="3E7167C8"/>
    <w:rsid w:val="4D67A0AE"/>
    <w:rsid w:val="58FEE881"/>
    <w:rsid w:val="5B9A456B"/>
    <w:rsid w:val="5ED5EEA9"/>
    <w:rsid w:val="69B7197F"/>
    <w:rsid w:val="76E700F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2B69"/>
  <w15:docId w15:val="{A416A55C-8CE2-434F-8CD0-704FE713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F9339F"/>
    <w:pPr>
      <w:spacing w:after="0" w:line="240" w:lineRule="auto"/>
    </w:pPr>
    <w:rPr>
      <w:rFonts w:ascii="Times New Roman" w:eastAsia="Times New Roman" w:hAnsi="Times New Roman" w:cs="Times New Roman"/>
      <w:sz w:val="26"/>
      <w:szCs w:val="26"/>
      <w:lang w:val="uk-UA" w:eastAsia="ja-JP"/>
    </w:rPr>
  </w:style>
  <w:style w:type="paragraph" w:styleId="11">
    <w:name w:val="heading 1"/>
    <w:aliases w:val="VT Заголовок 1"/>
    <w:basedOn w:val="a7"/>
    <w:next w:val="a7"/>
    <w:link w:val="12"/>
    <w:qFormat/>
    <w:rsid w:val="002E07B5"/>
    <w:pPr>
      <w:keepNext/>
      <w:keepLines/>
      <w:numPr>
        <w:numId w:val="20"/>
      </w:numPr>
      <w:pBdr>
        <w:top w:val="nil"/>
        <w:left w:val="nil"/>
        <w:bottom w:val="nil"/>
        <w:right w:val="nil"/>
        <w:between w:val="nil"/>
      </w:pBdr>
      <w:spacing w:before="280" w:after="280"/>
      <w:jc w:val="center"/>
      <w:outlineLvl w:val="0"/>
    </w:pPr>
    <w:rPr>
      <w:b/>
      <w:caps/>
      <w:color w:val="000000"/>
    </w:rPr>
  </w:style>
  <w:style w:type="paragraph" w:styleId="21">
    <w:name w:val="heading 2"/>
    <w:aliases w:val="VT Заголовок 2"/>
    <w:basedOn w:val="a7"/>
    <w:next w:val="a7"/>
    <w:link w:val="24"/>
    <w:qFormat/>
    <w:rsid w:val="000375A9"/>
    <w:pPr>
      <w:keepNext/>
      <w:keepLines/>
      <w:numPr>
        <w:ilvl w:val="1"/>
        <w:numId w:val="20"/>
      </w:numPr>
      <w:spacing w:before="240" w:after="240"/>
      <w:ind w:left="1134"/>
      <w:outlineLvl w:val="1"/>
    </w:pPr>
    <w:rPr>
      <w:b/>
    </w:rPr>
  </w:style>
  <w:style w:type="paragraph" w:styleId="3">
    <w:name w:val="heading 3"/>
    <w:aliases w:val="VT Заголовок 3"/>
    <w:basedOn w:val="a7"/>
    <w:next w:val="a7"/>
    <w:link w:val="31"/>
    <w:qFormat/>
    <w:rsid w:val="0038258E"/>
    <w:pPr>
      <w:keepNext/>
      <w:keepLines/>
      <w:numPr>
        <w:ilvl w:val="2"/>
        <w:numId w:val="20"/>
      </w:numPr>
      <w:spacing w:before="200" w:after="200"/>
      <w:outlineLvl w:val="2"/>
    </w:pPr>
    <w:rPr>
      <w:b/>
    </w:rPr>
  </w:style>
  <w:style w:type="paragraph" w:styleId="40">
    <w:name w:val="heading 4"/>
    <w:aliases w:val="VT Заголовок 4"/>
    <w:basedOn w:val="a7"/>
    <w:next w:val="a7"/>
    <w:link w:val="41"/>
    <w:qFormat/>
    <w:rsid w:val="0038258E"/>
    <w:pPr>
      <w:keepNext/>
      <w:keepLines/>
      <w:numPr>
        <w:ilvl w:val="3"/>
        <w:numId w:val="20"/>
      </w:numPr>
      <w:spacing w:before="160" w:after="160"/>
      <w:outlineLvl w:val="3"/>
    </w:pPr>
    <w:rPr>
      <w:b/>
    </w:rPr>
  </w:style>
  <w:style w:type="paragraph" w:styleId="5">
    <w:name w:val="heading 5"/>
    <w:aliases w:val="VT Заголовок 5"/>
    <w:basedOn w:val="a7"/>
    <w:next w:val="a7"/>
    <w:link w:val="50"/>
    <w:qFormat/>
    <w:rsid w:val="00F9339F"/>
    <w:pPr>
      <w:keepNext/>
      <w:keepLines/>
      <w:widowControl w:val="0"/>
      <w:numPr>
        <w:ilvl w:val="4"/>
        <w:numId w:val="20"/>
      </w:numPr>
      <w:pBdr>
        <w:top w:val="nil"/>
        <w:left w:val="nil"/>
        <w:bottom w:val="nil"/>
        <w:right w:val="nil"/>
        <w:between w:val="nil"/>
      </w:pBdr>
      <w:spacing w:before="280" w:after="280"/>
      <w:outlineLvl w:val="4"/>
    </w:pPr>
    <w:rPr>
      <w:b/>
    </w:rPr>
  </w:style>
  <w:style w:type="paragraph" w:styleId="6">
    <w:name w:val="heading 6"/>
    <w:aliases w:val="VT Заголовок 6"/>
    <w:basedOn w:val="a7"/>
    <w:next w:val="a7"/>
    <w:link w:val="60"/>
    <w:unhideWhenUsed/>
    <w:qFormat/>
    <w:rsid w:val="008A2173"/>
    <w:pPr>
      <w:keepNext/>
      <w:keepLines/>
      <w:numPr>
        <w:ilvl w:val="5"/>
        <w:numId w:val="13"/>
      </w:numPr>
      <w:spacing w:before="40"/>
      <w:outlineLvl w:val="5"/>
    </w:pPr>
    <w:rPr>
      <w:rFonts w:asciiTheme="majorHAnsi" w:eastAsiaTheme="majorEastAsia" w:hAnsiTheme="majorHAnsi" w:cstheme="majorBidi"/>
      <w:color w:val="1F4D78" w:themeColor="accent1" w:themeShade="7F"/>
    </w:rPr>
  </w:style>
  <w:style w:type="paragraph" w:styleId="70">
    <w:name w:val="heading 7"/>
    <w:aliases w:val="VT Заголовок 7"/>
    <w:basedOn w:val="a7"/>
    <w:next w:val="a7"/>
    <w:link w:val="71"/>
    <w:unhideWhenUsed/>
    <w:qFormat/>
    <w:rsid w:val="008A2173"/>
    <w:pPr>
      <w:keepNext/>
      <w:keepLines/>
      <w:numPr>
        <w:ilvl w:val="6"/>
        <w:numId w:val="13"/>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VT Заголовок 8"/>
    <w:basedOn w:val="a7"/>
    <w:next w:val="a7"/>
    <w:link w:val="80"/>
    <w:unhideWhenUsed/>
    <w:qFormat/>
    <w:rsid w:val="008A2173"/>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VT Заголовок 9"/>
    <w:basedOn w:val="a7"/>
    <w:next w:val="a7"/>
    <w:link w:val="90"/>
    <w:unhideWhenUsed/>
    <w:qFormat/>
    <w:rsid w:val="008A2173"/>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Основний"/>
    <w:basedOn w:val="ac"/>
    <w:link w:val="ad"/>
    <w:qFormat/>
    <w:rsid w:val="002519DB"/>
    <w:pPr>
      <w:spacing w:before="60" w:after="60" w:line="259" w:lineRule="auto"/>
      <w:ind w:left="0" w:firstLine="567"/>
      <w:jc w:val="both"/>
    </w:pPr>
    <w:rPr>
      <w:szCs w:val="24"/>
      <w:lang w:eastAsia="ru-RU"/>
    </w:rPr>
  </w:style>
  <w:style w:type="paragraph" w:styleId="ac">
    <w:name w:val="Body Text Indent"/>
    <w:basedOn w:val="a7"/>
    <w:link w:val="ae"/>
    <w:unhideWhenUsed/>
    <w:rsid w:val="00A800FF"/>
    <w:pPr>
      <w:spacing w:after="120"/>
      <w:ind w:left="283"/>
    </w:pPr>
  </w:style>
  <w:style w:type="character" w:customStyle="1" w:styleId="ae">
    <w:name w:val="Основний текст з відступом Знак"/>
    <w:basedOn w:val="a8"/>
    <w:link w:val="ac"/>
    <w:rsid w:val="00A800FF"/>
    <w:rPr>
      <w:rFonts w:ascii="Times New Roman" w:hAnsi="Times New Roman"/>
      <w:sz w:val="26"/>
    </w:rPr>
  </w:style>
  <w:style w:type="table" w:styleId="af">
    <w:name w:val="Table Grid"/>
    <w:basedOn w:val="a9"/>
    <w:uiPriority w:val="39"/>
    <w:qFormat/>
    <w:rsid w:val="00A8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7"/>
    <w:qFormat/>
    <w:rsid w:val="00CF78DB"/>
    <w:pPr>
      <w:spacing w:before="120"/>
    </w:pPr>
  </w:style>
  <w:style w:type="paragraph" w:styleId="af0">
    <w:name w:val="header"/>
    <w:basedOn w:val="a7"/>
    <w:link w:val="af1"/>
    <w:uiPriority w:val="99"/>
    <w:unhideWhenUsed/>
    <w:qFormat/>
    <w:rsid w:val="0013436E"/>
    <w:pPr>
      <w:tabs>
        <w:tab w:val="center" w:pos="4677"/>
        <w:tab w:val="right" w:pos="9355"/>
      </w:tabs>
    </w:pPr>
  </w:style>
  <w:style w:type="character" w:customStyle="1" w:styleId="af1">
    <w:name w:val="Верхній колонтитул Знак"/>
    <w:basedOn w:val="a8"/>
    <w:link w:val="af0"/>
    <w:uiPriority w:val="99"/>
    <w:rsid w:val="0013436E"/>
    <w:rPr>
      <w:rFonts w:ascii="Times New Roman" w:hAnsi="Times New Roman"/>
      <w:sz w:val="26"/>
      <w:lang w:val="uk-UA"/>
    </w:rPr>
  </w:style>
  <w:style w:type="paragraph" w:styleId="af2">
    <w:name w:val="footer"/>
    <w:basedOn w:val="a7"/>
    <w:link w:val="af3"/>
    <w:unhideWhenUsed/>
    <w:rsid w:val="00F9339F"/>
    <w:pPr>
      <w:tabs>
        <w:tab w:val="center" w:pos="4819"/>
        <w:tab w:val="right" w:pos="9639"/>
      </w:tabs>
    </w:pPr>
    <w:rPr>
      <w:sz w:val="20"/>
    </w:rPr>
  </w:style>
  <w:style w:type="character" w:customStyle="1" w:styleId="af3">
    <w:name w:val="Нижній колонтитул Знак"/>
    <w:link w:val="af2"/>
    <w:uiPriority w:val="99"/>
    <w:rsid w:val="00F9339F"/>
    <w:rPr>
      <w:rFonts w:ascii="Times New Roman" w:eastAsia="Times New Roman" w:hAnsi="Times New Roman" w:cs="Times New Roman"/>
      <w:sz w:val="20"/>
      <w:szCs w:val="26"/>
      <w:lang w:val="uk-UA" w:eastAsia="ja-JP"/>
    </w:rPr>
  </w:style>
  <w:style w:type="character" w:customStyle="1" w:styleId="12">
    <w:name w:val="Заголовок 1 Знак"/>
    <w:aliases w:val="VT Заголовок 1 Знак"/>
    <w:basedOn w:val="a8"/>
    <w:link w:val="11"/>
    <w:rsid w:val="002E07B5"/>
    <w:rPr>
      <w:rFonts w:ascii="Times New Roman" w:eastAsia="Times New Roman" w:hAnsi="Times New Roman" w:cs="Times New Roman"/>
      <w:b/>
      <w:caps/>
      <w:color w:val="000000"/>
      <w:sz w:val="26"/>
      <w:szCs w:val="26"/>
      <w:lang w:val="uk-UA" w:eastAsia="ja-JP"/>
    </w:rPr>
  </w:style>
  <w:style w:type="paragraph" w:styleId="af4">
    <w:name w:val="Title"/>
    <w:basedOn w:val="a7"/>
    <w:next w:val="a7"/>
    <w:link w:val="af5"/>
    <w:qFormat/>
    <w:rsid w:val="0061449F"/>
    <w:pPr>
      <w:keepNext/>
      <w:widowControl w:val="0"/>
      <w:autoSpaceDE w:val="0"/>
      <w:autoSpaceDN w:val="0"/>
      <w:adjustRightInd w:val="0"/>
      <w:spacing w:line="276" w:lineRule="auto"/>
      <w:ind w:left="-425" w:firstLine="425"/>
      <w:jc w:val="center"/>
    </w:pPr>
    <w:rPr>
      <w:b/>
      <w:bCs/>
      <w:caps/>
      <w:sz w:val="24"/>
      <w:szCs w:val="24"/>
    </w:rPr>
  </w:style>
  <w:style w:type="character" w:customStyle="1" w:styleId="af5">
    <w:name w:val="Назва Знак"/>
    <w:basedOn w:val="a8"/>
    <w:link w:val="af4"/>
    <w:rsid w:val="0061449F"/>
    <w:rPr>
      <w:rFonts w:ascii="Times New Roman" w:eastAsia="Times New Roman" w:hAnsi="Times New Roman" w:cs="Times New Roman"/>
      <w:b/>
      <w:bCs/>
      <w:caps/>
      <w:sz w:val="24"/>
      <w:szCs w:val="24"/>
      <w:lang w:val="uk-UA" w:eastAsia="uk-UA"/>
    </w:rPr>
  </w:style>
  <w:style w:type="character" w:styleId="af6">
    <w:name w:val="Hyperlink"/>
    <w:basedOn w:val="a8"/>
    <w:uiPriority w:val="99"/>
    <w:unhideWhenUsed/>
    <w:rsid w:val="00E47AC8"/>
    <w:rPr>
      <w:noProof/>
    </w:rPr>
  </w:style>
  <w:style w:type="paragraph" w:styleId="25">
    <w:name w:val="toc 2"/>
    <w:basedOn w:val="a7"/>
    <w:next w:val="a7"/>
    <w:uiPriority w:val="39"/>
    <w:qFormat/>
    <w:rsid w:val="007572B2"/>
    <w:pPr>
      <w:tabs>
        <w:tab w:val="right" w:leader="dot" w:pos="9639"/>
      </w:tabs>
      <w:spacing w:after="20"/>
      <w:ind w:left="568" w:hanging="284"/>
    </w:pPr>
    <w:rPr>
      <w:sz w:val="28"/>
    </w:rPr>
  </w:style>
  <w:style w:type="paragraph" w:styleId="af7">
    <w:name w:val="No Spacing"/>
    <w:uiPriority w:val="1"/>
    <w:qFormat/>
    <w:rsid w:val="0061449F"/>
    <w:pPr>
      <w:tabs>
        <w:tab w:val="left" w:pos="9498"/>
      </w:tabs>
      <w:spacing w:after="0" w:line="240" w:lineRule="auto"/>
      <w:ind w:right="120" w:firstLine="700"/>
      <w:jc w:val="both"/>
    </w:pPr>
    <w:rPr>
      <w:rFonts w:ascii="Times New Roman" w:eastAsia="Times New Roman" w:hAnsi="Times New Roman" w:cs="Times New Roman"/>
      <w:sz w:val="24"/>
      <w:szCs w:val="24"/>
      <w:lang w:val="uk-UA" w:eastAsia="ru-RU"/>
    </w:rPr>
  </w:style>
  <w:style w:type="character" w:styleId="af8">
    <w:name w:val="annotation reference"/>
    <w:basedOn w:val="a8"/>
    <w:uiPriority w:val="99"/>
    <w:unhideWhenUsed/>
    <w:qFormat/>
    <w:rsid w:val="0061449F"/>
    <w:rPr>
      <w:sz w:val="16"/>
      <w:szCs w:val="16"/>
    </w:rPr>
  </w:style>
  <w:style w:type="paragraph" w:customStyle="1" w:styleId="af9">
    <w:name w:val="Таблиця текст"/>
    <w:basedOn w:val="a7"/>
    <w:rsid w:val="001B4985"/>
    <w:pPr>
      <w:spacing w:before="60" w:after="60"/>
      <w:jc w:val="both"/>
    </w:pPr>
    <w:rPr>
      <w:szCs w:val="24"/>
      <w:lang w:eastAsia="ru-RU"/>
    </w:rPr>
  </w:style>
  <w:style w:type="character" w:customStyle="1" w:styleId="afa">
    <w:name w:val="Назва об'єкта Знак"/>
    <w:basedOn w:val="a8"/>
    <w:link w:val="afb"/>
    <w:uiPriority w:val="35"/>
    <w:rsid w:val="000C1462"/>
    <w:rPr>
      <w:rFonts w:ascii="Times New Roman" w:eastAsia="Times New Roman" w:hAnsi="Times New Roman" w:cs="Times New Roman"/>
      <w:iCs/>
      <w:sz w:val="26"/>
      <w:szCs w:val="18"/>
      <w:lang w:val="uk-UA" w:eastAsia="uk-UA"/>
    </w:rPr>
  </w:style>
  <w:style w:type="character" w:customStyle="1" w:styleId="24">
    <w:name w:val="Заголовок 2 Знак"/>
    <w:aliases w:val="VT Заголовок 2 Знак"/>
    <w:basedOn w:val="a8"/>
    <w:link w:val="21"/>
    <w:rsid w:val="000375A9"/>
    <w:rPr>
      <w:rFonts w:ascii="Times New Roman" w:eastAsia="Times New Roman" w:hAnsi="Times New Roman" w:cs="Times New Roman"/>
      <w:b/>
      <w:sz w:val="26"/>
      <w:szCs w:val="26"/>
      <w:lang w:val="uk-UA" w:eastAsia="ja-JP"/>
    </w:rPr>
  </w:style>
  <w:style w:type="paragraph" w:styleId="a2">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Абзац списка1"/>
    <w:basedOn w:val="a7"/>
    <w:link w:val="afc"/>
    <w:qFormat/>
    <w:rsid w:val="001A7F37"/>
    <w:pPr>
      <w:numPr>
        <w:numId w:val="16"/>
      </w:numPr>
      <w:ind w:left="851" w:hanging="851"/>
      <w:jc w:val="both"/>
    </w:pPr>
  </w:style>
  <w:style w:type="character" w:customStyle="1" w:styleId="afc">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2"/>
    <w:uiPriority w:val="34"/>
    <w:qFormat/>
    <w:locked/>
    <w:rsid w:val="001A7F37"/>
    <w:rPr>
      <w:rFonts w:ascii="Times New Roman" w:eastAsia="Times New Roman" w:hAnsi="Times New Roman" w:cs="Times New Roman"/>
      <w:sz w:val="26"/>
      <w:szCs w:val="26"/>
      <w:lang w:val="uk-UA" w:eastAsia="ja-JP"/>
    </w:rPr>
  </w:style>
  <w:style w:type="paragraph" w:customStyle="1" w:styleId="22">
    <w:name w:val="Абзац списку 2"/>
    <w:basedOn w:val="a2"/>
    <w:qFormat/>
    <w:rsid w:val="00D60072"/>
    <w:pPr>
      <w:numPr>
        <w:numId w:val="1"/>
      </w:numPr>
    </w:pPr>
  </w:style>
  <w:style w:type="paragraph" w:customStyle="1" w:styleId="a1">
    <w:name w:val="Абзац списку №"/>
    <w:basedOn w:val="a2"/>
    <w:qFormat/>
    <w:rsid w:val="00100975"/>
    <w:pPr>
      <w:numPr>
        <w:numId w:val="2"/>
      </w:numPr>
    </w:pPr>
  </w:style>
  <w:style w:type="paragraph" w:customStyle="1" w:styleId="-1">
    <w:name w:val="Основний-таблиця"/>
    <w:basedOn w:val="a7"/>
    <w:qFormat/>
    <w:rsid w:val="008E5A48"/>
    <w:pPr>
      <w:spacing w:before="60" w:after="60" w:line="259" w:lineRule="auto"/>
      <w:jc w:val="both"/>
    </w:pPr>
    <w:rPr>
      <w:rFonts w:ascii="Times New Roman CYR" w:hAnsi="Times New Roman CYR" w:cs="Times New Roman CYR"/>
      <w:szCs w:val="24"/>
    </w:rPr>
  </w:style>
  <w:style w:type="character" w:customStyle="1" w:styleId="31">
    <w:name w:val="Заголовок 3 Знак"/>
    <w:aliases w:val="VT Заголовок 3 Знак"/>
    <w:basedOn w:val="a8"/>
    <w:link w:val="3"/>
    <w:rsid w:val="0038258E"/>
    <w:rPr>
      <w:rFonts w:ascii="Times New Roman" w:eastAsia="Times New Roman" w:hAnsi="Times New Roman" w:cs="Times New Roman"/>
      <w:b/>
      <w:sz w:val="26"/>
      <w:szCs w:val="26"/>
      <w:lang w:val="uk-UA" w:eastAsia="ja-JP"/>
    </w:rPr>
  </w:style>
  <w:style w:type="paragraph" w:styleId="HTML">
    <w:name w:val="HTML Preformatted"/>
    <w:basedOn w:val="a7"/>
    <w:link w:val="HTML0"/>
    <w:unhideWhenUsed/>
    <w:rsid w:val="00614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basedOn w:val="a8"/>
    <w:link w:val="HTML"/>
    <w:rsid w:val="0061449F"/>
    <w:rPr>
      <w:rFonts w:ascii="Courier New" w:eastAsia="Times New Roman" w:hAnsi="Courier New" w:cs="Courier New"/>
      <w:sz w:val="20"/>
      <w:szCs w:val="20"/>
      <w:lang w:eastAsia="ru-RU"/>
    </w:rPr>
  </w:style>
  <w:style w:type="paragraph" w:styleId="afb">
    <w:name w:val="caption"/>
    <w:basedOn w:val="a7"/>
    <w:next w:val="a7"/>
    <w:link w:val="afa"/>
    <w:unhideWhenUsed/>
    <w:qFormat/>
    <w:rsid w:val="000C1462"/>
    <w:pPr>
      <w:keepNext/>
      <w:spacing w:before="120" w:after="120"/>
      <w:ind w:left="1418" w:hanging="1418"/>
      <w:jc w:val="right"/>
    </w:pPr>
    <w:rPr>
      <w:iCs/>
      <w:szCs w:val="18"/>
    </w:rPr>
  </w:style>
  <w:style w:type="paragraph" w:customStyle="1" w:styleId="-">
    <w:name w:val="Абзац списку-таблиця"/>
    <w:basedOn w:val="22"/>
    <w:rsid w:val="00E4623A"/>
    <w:pPr>
      <w:numPr>
        <w:numId w:val="6"/>
      </w:numPr>
      <w:spacing w:after="60"/>
      <w:jc w:val="left"/>
    </w:pPr>
  </w:style>
  <w:style w:type="paragraph" w:customStyle="1" w:styleId="afd">
    <w:name w:val="Назва таблиці"/>
    <w:basedOn w:val="a7"/>
    <w:qFormat/>
    <w:rsid w:val="0061449F"/>
    <w:pPr>
      <w:tabs>
        <w:tab w:val="left" w:pos="9498"/>
      </w:tabs>
      <w:spacing w:before="100" w:after="120"/>
      <w:ind w:firstLine="567"/>
      <w:jc w:val="both"/>
    </w:pPr>
    <w:rPr>
      <w:i/>
      <w:iCs/>
      <w:sz w:val="24"/>
      <w:szCs w:val="24"/>
      <w:lang w:eastAsia="ru-RU"/>
    </w:rPr>
  </w:style>
  <w:style w:type="paragraph" w:styleId="afe">
    <w:name w:val="annotation text"/>
    <w:basedOn w:val="a7"/>
    <w:link w:val="aff"/>
    <w:uiPriority w:val="99"/>
    <w:unhideWhenUsed/>
    <w:rsid w:val="00B968FE"/>
    <w:pPr>
      <w:tabs>
        <w:tab w:val="left" w:pos="9498"/>
      </w:tabs>
      <w:spacing w:before="100" w:after="120"/>
      <w:ind w:firstLine="567"/>
      <w:jc w:val="both"/>
    </w:pPr>
    <w:rPr>
      <w:sz w:val="20"/>
      <w:szCs w:val="20"/>
      <w:lang w:eastAsia="ru-RU"/>
    </w:rPr>
  </w:style>
  <w:style w:type="character" w:customStyle="1" w:styleId="aff">
    <w:name w:val="Текст примітки Знак"/>
    <w:basedOn w:val="a8"/>
    <w:link w:val="afe"/>
    <w:uiPriority w:val="99"/>
    <w:rsid w:val="00B968FE"/>
    <w:rPr>
      <w:rFonts w:ascii="Times New Roman" w:eastAsia="Times New Roman" w:hAnsi="Times New Roman" w:cs="Times New Roman"/>
      <w:sz w:val="20"/>
      <w:szCs w:val="20"/>
      <w:lang w:val="uk-UA" w:eastAsia="ru-RU"/>
    </w:rPr>
  </w:style>
  <w:style w:type="paragraph" w:customStyle="1" w:styleId="-2">
    <w:name w:val="Абзац списку-таблиця 2"/>
    <w:basedOn w:val="a7"/>
    <w:qFormat/>
    <w:rsid w:val="00D25D00"/>
    <w:pPr>
      <w:numPr>
        <w:numId w:val="3"/>
      </w:numPr>
    </w:pPr>
  </w:style>
  <w:style w:type="paragraph" w:styleId="aff0">
    <w:name w:val="Balloon Text"/>
    <w:basedOn w:val="a7"/>
    <w:link w:val="aff1"/>
    <w:semiHidden/>
    <w:unhideWhenUsed/>
    <w:rsid w:val="00B968FE"/>
    <w:rPr>
      <w:rFonts w:ascii="Segoe UI" w:hAnsi="Segoe UI" w:cs="Segoe UI"/>
      <w:sz w:val="18"/>
      <w:szCs w:val="18"/>
    </w:rPr>
  </w:style>
  <w:style w:type="character" w:customStyle="1" w:styleId="aff1">
    <w:name w:val="Текст у виносці Знак"/>
    <w:basedOn w:val="a8"/>
    <w:link w:val="aff0"/>
    <w:semiHidden/>
    <w:rsid w:val="00B968FE"/>
    <w:rPr>
      <w:rFonts w:ascii="Segoe UI" w:hAnsi="Segoe UI" w:cs="Segoe UI"/>
      <w:sz w:val="18"/>
      <w:szCs w:val="18"/>
      <w:lang w:val="uk-UA"/>
    </w:rPr>
  </w:style>
  <w:style w:type="character" w:customStyle="1" w:styleId="41">
    <w:name w:val="Заголовок 4 Знак"/>
    <w:aliases w:val="VT Заголовок 4 Знак"/>
    <w:basedOn w:val="a8"/>
    <w:link w:val="40"/>
    <w:rsid w:val="0038258E"/>
    <w:rPr>
      <w:rFonts w:ascii="Times New Roman" w:eastAsia="Times New Roman" w:hAnsi="Times New Roman" w:cs="Times New Roman"/>
      <w:b/>
      <w:sz w:val="26"/>
      <w:szCs w:val="26"/>
      <w:lang w:val="uk-UA" w:eastAsia="ja-JP"/>
    </w:rPr>
  </w:style>
  <w:style w:type="character" w:customStyle="1" w:styleId="50">
    <w:name w:val="Заголовок 5 Знак"/>
    <w:aliases w:val="VT Заголовок 5 Знак"/>
    <w:basedOn w:val="a8"/>
    <w:link w:val="5"/>
    <w:rsid w:val="00F9339F"/>
    <w:rPr>
      <w:rFonts w:ascii="Times New Roman" w:eastAsia="Times New Roman" w:hAnsi="Times New Roman" w:cs="Times New Roman"/>
      <w:b/>
      <w:sz w:val="26"/>
      <w:szCs w:val="26"/>
      <w:lang w:val="uk-UA" w:eastAsia="ja-JP"/>
    </w:rPr>
  </w:style>
  <w:style w:type="paragraph" w:customStyle="1" w:styleId="32">
    <w:name w:val="Абзац списку 3"/>
    <w:basedOn w:val="a2"/>
    <w:rsid w:val="0061449F"/>
    <w:pPr>
      <w:numPr>
        <w:numId w:val="0"/>
      </w:numPr>
      <w:tabs>
        <w:tab w:val="left" w:pos="1134"/>
      </w:tabs>
      <w:spacing w:before="100" w:after="120"/>
      <w:ind w:left="851"/>
    </w:pPr>
    <w:rPr>
      <w:sz w:val="24"/>
      <w:szCs w:val="24"/>
    </w:rPr>
  </w:style>
  <w:style w:type="paragraph" w:styleId="aff2">
    <w:name w:val="Body Text"/>
    <w:basedOn w:val="a7"/>
    <w:link w:val="aff3"/>
    <w:unhideWhenUsed/>
    <w:rsid w:val="009C5CD4"/>
    <w:pPr>
      <w:spacing w:after="120"/>
    </w:pPr>
  </w:style>
  <w:style w:type="paragraph" w:styleId="aff4">
    <w:name w:val="annotation subject"/>
    <w:basedOn w:val="afe"/>
    <w:next w:val="afe"/>
    <w:link w:val="aff5"/>
    <w:uiPriority w:val="99"/>
    <w:semiHidden/>
    <w:unhideWhenUsed/>
    <w:rsid w:val="00752A0D"/>
    <w:pPr>
      <w:spacing w:before="120" w:after="0"/>
    </w:pPr>
    <w:rPr>
      <w:b/>
      <w:bCs/>
    </w:rPr>
  </w:style>
  <w:style w:type="character" w:customStyle="1" w:styleId="aff5">
    <w:name w:val="Тема примітки Знак"/>
    <w:basedOn w:val="aff"/>
    <w:link w:val="aff4"/>
    <w:uiPriority w:val="99"/>
    <w:semiHidden/>
    <w:rsid w:val="00752A0D"/>
    <w:rPr>
      <w:rFonts w:ascii="Times New Roman" w:eastAsia="Times New Roman" w:hAnsi="Times New Roman" w:cs="Times New Roman"/>
      <w:b/>
      <w:bCs/>
      <w:sz w:val="20"/>
      <w:szCs w:val="20"/>
      <w:lang w:val="uk-UA" w:eastAsia="ru-RU"/>
    </w:rPr>
  </w:style>
  <w:style w:type="character" w:customStyle="1" w:styleId="aff3">
    <w:name w:val="Основний текст Знак"/>
    <w:basedOn w:val="a8"/>
    <w:link w:val="aff2"/>
    <w:rsid w:val="009C5CD4"/>
    <w:rPr>
      <w:rFonts w:ascii="Times New Roman" w:hAnsi="Times New Roman"/>
      <w:sz w:val="26"/>
      <w:lang w:val="uk-UA"/>
    </w:rPr>
  </w:style>
  <w:style w:type="paragraph" w:customStyle="1" w:styleId="-3">
    <w:name w:val="Абзац списку - таблиця"/>
    <w:basedOn w:val="ab"/>
    <w:qFormat/>
    <w:rsid w:val="0067096A"/>
    <w:pPr>
      <w:tabs>
        <w:tab w:val="left" w:pos="1418"/>
      </w:tabs>
      <w:ind w:firstLine="0"/>
    </w:pPr>
  </w:style>
  <w:style w:type="table" w:customStyle="1" w:styleId="13">
    <w:name w:val="Сітка таблиці1"/>
    <w:basedOn w:val="a9"/>
    <w:next w:val="af"/>
    <w:uiPriority w:val="59"/>
    <w:rsid w:val="00752A0D"/>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8"/>
    <w:uiPriority w:val="99"/>
    <w:semiHidden/>
    <w:unhideWhenUsed/>
    <w:rsid w:val="00752A0D"/>
    <w:rPr>
      <w:color w:val="954F72" w:themeColor="followedHyperlink"/>
      <w:u w:val="single"/>
    </w:rPr>
  </w:style>
  <w:style w:type="numbering" w:customStyle="1" w:styleId="0">
    <w:name w:val="0_перелік_без_нумерації_загальний"/>
    <w:basedOn w:val="aa"/>
    <w:uiPriority w:val="99"/>
    <w:rsid w:val="00752A0D"/>
    <w:pPr>
      <w:numPr>
        <w:numId w:val="4"/>
      </w:numPr>
    </w:pPr>
  </w:style>
  <w:style w:type="paragraph" w:styleId="aff7">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7"/>
    <w:link w:val="aff8"/>
    <w:uiPriority w:val="99"/>
    <w:unhideWhenUsed/>
    <w:rsid w:val="00752A0D"/>
    <w:pPr>
      <w:spacing w:before="120" w:beforeAutospacing="1" w:after="100" w:afterAutospacing="1"/>
    </w:pPr>
    <w:rPr>
      <w:sz w:val="24"/>
      <w:szCs w:val="24"/>
      <w:lang w:val="ru-RU" w:eastAsia="ru-RU"/>
    </w:rPr>
  </w:style>
  <w:style w:type="paragraph" w:styleId="14">
    <w:name w:val="toc 1"/>
    <w:basedOn w:val="a7"/>
    <w:next w:val="a7"/>
    <w:uiPriority w:val="39"/>
    <w:qFormat/>
    <w:rsid w:val="007572B2"/>
    <w:pPr>
      <w:keepLines/>
      <w:tabs>
        <w:tab w:val="right" w:leader="dot" w:pos="9639"/>
      </w:tabs>
      <w:spacing w:after="20"/>
      <w:ind w:left="284" w:hanging="284"/>
    </w:pPr>
    <w:rPr>
      <w:caps/>
      <w:sz w:val="28"/>
      <w:szCs w:val="28"/>
    </w:rPr>
  </w:style>
  <w:style w:type="paragraph" w:customStyle="1" w:styleId="4">
    <w:name w:val="Абзац списку 4 Нумерація"/>
    <w:basedOn w:val="a2"/>
    <w:rsid w:val="0061449F"/>
    <w:pPr>
      <w:numPr>
        <w:numId w:val="5"/>
      </w:numPr>
      <w:spacing w:before="100" w:after="120"/>
      <w:ind w:left="0" w:firstLine="567"/>
    </w:pPr>
    <w:rPr>
      <w:sz w:val="24"/>
      <w:szCs w:val="24"/>
    </w:rPr>
  </w:style>
  <w:style w:type="paragraph" w:customStyle="1" w:styleId="42">
    <w:name w:val="Абзац списку 4"/>
    <w:basedOn w:val="32"/>
    <w:rsid w:val="0061449F"/>
    <w:pPr>
      <w:tabs>
        <w:tab w:val="clear" w:pos="1134"/>
        <w:tab w:val="left" w:pos="598"/>
      </w:tabs>
      <w:ind w:left="314"/>
    </w:pPr>
  </w:style>
  <w:style w:type="paragraph" w:styleId="33">
    <w:name w:val="toc 3"/>
    <w:basedOn w:val="a7"/>
    <w:next w:val="a7"/>
    <w:uiPriority w:val="39"/>
    <w:qFormat/>
    <w:rsid w:val="007572B2"/>
    <w:pPr>
      <w:tabs>
        <w:tab w:val="right" w:leader="dot" w:pos="9639"/>
      </w:tabs>
      <w:spacing w:after="20"/>
      <w:ind w:left="1134" w:hanging="567"/>
    </w:pPr>
    <w:rPr>
      <w:sz w:val="28"/>
    </w:rPr>
  </w:style>
  <w:style w:type="paragraph" w:styleId="43">
    <w:name w:val="toc 4"/>
    <w:basedOn w:val="a7"/>
    <w:next w:val="a7"/>
    <w:autoRedefine/>
    <w:unhideWhenUsed/>
    <w:rsid w:val="007572B2"/>
    <w:pPr>
      <w:tabs>
        <w:tab w:val="right" w:leader="dot" w:pos="9639"/>
      </w:tabs>
      <w:spacing w:after="20"/>
      <w:ind w:left="782"/>
      <w:jc w:val="both"/>
    </w:pPr>
    <w:rPr>
      <w:sz w:val="28"/>
    </w:rPr>
  </w:style>
  <w:style w:type="paragraph" w:styleId="51">
    <w:name w:val="toc 5"/>
    <w:basedOn w:val="a7"/>
    <w:next w:val="a7"/>
    <w:autoRedefine/>
    <w:unhideWhenUsed/>
    <w:rsid w:val="009668C5"/>
    <w:pPr>
      <w:spacing w:after="100" w:line="259" w:lineRule="auto"/>
      <w:ind w:left="880"/>
    </w:pPr>
    <w:rPr>
      <w:rFonts w:asciiTheme="minorHAnsi" w:eastAsiaTheme="minorEastAsia" w:hAnsiTheme="minorHAnsi" w:cstheme="minorBidi"/>
      <w:sz w:val="22"/>
      <w:lang w:val="ru-RU" w:eastAsia="ru-RU"/>
    </w:rPr>
  </w:style>
  <w:style w:type="paragraph" w:styleId="61">
    <w:name w:val="toc 6"/>
    <w:basedOn w:val="a7"/>
    <w:next w:val="a7"/>
    <w:autoRedefine/>
    <w:unhideWhenUsed/>
    <w:rsid w:val="009668C5"/>
    <w:pPr>
      <w:spacing w:after="100" w:line="259" w:lineRule="auto"/>
      <w:ind w:left="1100"/>
    </w:pPr>
    <w:rPr>
      <w:rFonts w:asciiTheme="minorHAnsi" w:eastAsiaTheme="minorEastAsia" w:hAnsiTheme="minorHAnsi" w:cstheme="minorBidi"/>
      <w:sz w:val="22"/>
      <w:lang w:val="ru-RU" w:eastAsia="ru-RU"/>
    </w:rPr>
  </w:style>
  <w:style w:type="paragraph" w:styleId="72">
    <w:name w:val="toc 7"/>
    <w:basedOn w:val="a7"/>
    <w:next w:val="a7"/>
    <w:autoRedefine/>
    <w:unhideWhenUsed/>
    <w:rsid w:val="009668C5"/>
    <w:pPr>
      <w:spacing w:after="100" w:line="259" w:lineRule="auto"/>
      <w:ind w:left="1320"/>
    </w:pPr>
    <w:rPr>
      <w:rFonts w:asciiTheme="minorHAnsi" w:eastAsiaTheme="minorEastAsia" w:hAnsiTheme="minorHAnsi" w:cstheme="minorBidi"/>
      <w:sz w:val="22"/>
      <w:lang w:val="ru-RU" w:eastAsia="ru-RU"/>
    </w:rPr>
  </w:style>
  <w:style w:type="paragraph" w:styleId="81">
    <w:name w:val="toc 8"/>
    <w:basedOn w:val="a7"/>
    <w:next w:val="a7"/>
    <w:autoRedefine/>
    <w:unhideWhenUsed/>
    <w:rsid w:val="009668C5"/>
    <w:pPr>
      <w:spacing w:after="100" w:line="259" w:lineRule="auto"/>
      <w:ind w:left="1540"/>
    </w:pPr>
    <w:rPr>
      <w:rFonts w:asciiTheme="minorHAnsi" w:eastAsiaTheme="minorEastAsia" w:hAnsiTheme="minorHAnsi" w:cstheme="minorBidi"/>
      <w:sz w:val="22"/>
      <w:lang w:val="ru-RU" w:eastAsia="ru-RU"/>
    </w:rPr>
  </w:style>
  <w:style w:type="paragraph" w:styleId="91">
    <w:name w:val="toc 9"/>
    <w:basedOn w:val="a7"/>
    <w:next w:val="a7"/>
    <w:autoRedefine/>
    <w:unhideWhenUsed/>
    <w:rsid w:val="009668C5"/>
    <w:pPr>
      <w:spacing w:after="100" w:line="259" w:lineRule="auto"/>
      <w:ind w:left="1760"/>
    </w:pPr>
    <w:rPr>
      <w:rFonts w:asciiTheme="minorHAnsi" w:eastAsiaTheme="minorEastAsia" w:hAnsiTheme="minorHAnsi" w:cstheme="minorBidi"/>
      <w:sz w:val="22"/>
      <w:lang w:val="ru-RU" w:eastAsia="ru-RU"/>
    </w:rPr>
  </w:style>
  <w:style w:type="paragraph" w:styleId="aff9">
    <w:name w:val="table of figures"/>
    <w:basedOn w:val="a7"/>
    <w:next w:val="a7"/>
    <w:uiPriority w:val="99"/>
    <w:unhideWhenUsed/>
    <w:rsid w:val="00AE4B89"/>
    <w:pPr>
      <w:tabs>
        <w:tab w:val="right" w:leader="dot" w:pos="10206"/>
      </w:tabs>
      <w:ind w:left="709" w:hanging="709"/>
    </w:pPr>
    <w:rPr>
      <w:sz w:val="28"/>
    </w:rPr>
  </w:style>
  <w:style w:type="paragraph" w:customStyle="1" w:styleId="affa">
    <w:name w:val="Назва рисунку"/>
    <w:basedOn w:val="afb"/>
    <w:link w:val="affb"/>
    <w:qFormat/>
    <w:rsid w:val="00CE1B96"/>
    <w:pPr>
      <w:ind w:left="0" w:firstLine="0"/>
      <w:jc w:val="center"/>
    </w:pPr>
  </w:style>
  <w:style w:type="paragraph" w:customStyle="1" w:styleId="00">
    <w:name w:val="0_заголовок_анотації"/>
    <w:basedOn w:val="a7"/>
    <w:next w:val="a7"/>
    <w:qFormat/>
    <w:rsid w:val="000375A9"/>
    <w:pPr>
      <w:keepNext/>
      <w:keepLines/>
      <w:pageBreakBefore/>
      <w:spacing w:before="280" w:after="280"/>
      <w:jc w:val="center"/>
      <w:outlineLvl w:val="0"/>
    </w:pPr>
    <w:rPr>
      <w:b/>
      <w:caps/>
    </w:rPr>
  </w:style>
  <w:style w:type="paragraph" w:customStyle="1" w:styleId="01">
    <w:name w:val="0_рисунок_Назва"/>
    <w:basedOn w:val="a7"/>
    <w:next w:val="a7"/>
    <w:qFormat/>
    <w:rsid w:val="00261D53"/>
    <w:pPr>
      <w:keepLines/>
      <w:spacing w:before="60" w:after="280"/>
      <w:jc w:val="center"/>
    </w:pPr>
  </w:style>
  <w:style w:type="paragraph" w:customStyle="1" w:styleId="02">
    <w:name w:val="0_рисунок_Розташування"/>
    <w:basedOn w:val="a7"/>
    <w:next w:val="a7"/>
    <w:qFormat/>
    <w:rsid w:val="00117408"/>
    <w:pPr>
      <w:keepNext/>
      <w:spacing w:before="120"/>
      <w:jc w:val="center"/>
    </w:pPr>
    <w:rPr>
      <w:noProof/>
      <w:sz w:val="28"/>
    </w:rPr>
  </w:style>
  <w:style w:type="paragraph" w:customStyle="1" w:styleId="03">
    <w:name w:val="0_таблиця_назва"/>
    <w:basedOn w:val="a7"/>
    <w:next w:val="a7"/>
    <w:qFormat/>
    <w:rsid w:val="000527C9"/>
    <w:pPr>
      <w:keepNext/>
      <w:keepLines/>
      <w:spacing w:before="280" w:after="120"/>
      <w:contextualSpacing/>
    </w:pPr>
    <w:rPr>
      <w:sz w:val="28"/>
    </w:rPr>
  </w:style>
  <w:style w:type="paragraph" w:customStyle="1" w:styleId="-10">
    <w:name w:val="ТВ-заг1"/>
    <w:basedOn w:val="21"/>
    <w:link w:val="-11"/>
    <w:qFormat/>
    <w:rsid w:val="00BA5A47"/>
    <w:pPr>
      <w:widowControl w:val="0"/>
      <w:numPr>
        <w:ilvl w:val="0"/>
        <w:numId w:val="0"/>
      </w:numPr>
      <w:tabs>
        <w:tab w:val="left" w:pos="851"/>
      </w:tabs>
      <w:spacing w:before="180"/>
      <w:jc w:val="both"/>
      <w:outlineLvl w:val="0"/>
    </w:pPr>
    <w:rPr>
      <w:rFonts w:ascii="Arial" w:eastAsia="Calibri" w:hAnsi="Arial"/>
      <w:bCs/>
      <w:noProof/>
      <w:color w:val="5B9BD5"/>
      <w:lang w:val="x-none" w:eastAsia="x-none"/>
    </w:rPr>
  </w:style>
  <w:style w:type="character" w:customStyle="1" w:styleId="-11">
    <w:name w:val="ТВ-заг1 Знак"/>
    <w:link w:val="-10"/>
    <w:rsid w:val="00BA5A47"/>
    <w:rPr>
      <w:rFonts w:ascii="Arial" w:eastAsia="Calibri" w:hAnsi="Arial" w:cs="Times New Roman"/>
      <w:b/>
      <w:bCs/>
      <w:noProof/>
      <w:color w:val="5B9BD5"/>
      <w:sz w:val="26"/>
      <w:szCs w:val="26"/>
      <w:lang w:val="x-none" w:eastAsia="x-none"/>
    </w:rPr>
  </w:style>
  <w:style w:type="paragraph" w:customStyle="1" w:styleId="affc">
    <w:name w:val="А_Основний"/>
    <w:basedOn w:val="ac"/>
    <w:qFormat/>
    <w:rsid w:val="00F60AA8"/>
    <w:pPr>
      <w:spacing w:before="60" w:after="60" w:line="259" w:lineRule="auto"/>
      <w:ind w:left="0" w:firstLine="567"/>
      <w:jc w:val="both"/>
    </w:pPr>
    <w:rPr>
      <w:szCs w:val="24"/>
      <w:lang w:eastAsia="ru-RU"/>
    </w:rPr>
  </w:style>
  <w:style w:type="character" w:customStyle="1" w:styleId="normaltextrun">
    <w:name w:val="normaltextrun"/>
    <w:basedOn w:val="a8"/>
    <w:rsid w:val="00382314"/>
  </w:style>
  <w:style w:type="paragraph" w:customStyle="1" w:styleId="paragraph">
    <w:name w:val="paragraph"/>
    <w:basedOn w:val="a7"/>
    <w:rsid w:val="00382314"/>
    <w:pPr>
      <w:spacing w:before="100" w:beforeAutospacing="1" w:after="100" w:afterAutospacing="1"/>
    </w:pPr>
    <w:rPr>
      <w:sz w:val="24"/>
      <w:szCs w:val="24"/>
      <w:lang w:val="ru-RU" w:eastAsia="ru-RU"/>
    </w:rPr>
  </w:style>
  <w:style w:type="character" w:customStyle="1" w:styleId="15">
    <w:name w:val="Неразрешенное упоминание1"/>
    <w:basedOn w:val="a8"/>
    <w:uiPriority w:val="99"/>
    <w:semiHidden/>
    <w:unhideWhenUsed/>
    <w:rsid w:val="008656FC"/>
    <w:rPr>
      <w:color w:val="605E5C"/>
      <w:shd w:val="clear" w:color="auto" w:fill="E1DFDD"/>
    </w:rPr>
  </w:style>
  <w:style w:type="character" w:customStyle="1" w:styleId="eop">
    <w:name w:val="eop"/>
    <w:basedOn w:val="a8"/>
    <w:rsid w:val="00160E85"/>
  </w:style>
  <w:style w:type="paragraph" w:styleId="affd">
    <w:name w:val="Revision"/>
    <w:hidden/>
    <w:uiPriority w:val="99"/>
    <w:semiHidden/>
    <w:rsid w:val="009C1B85"/>
    <w:pPr>
      <w:spacing w:after="0" w:line="240" w:lineRule="auto"/>
    </w:pPr>
    <w:rPr>
      <w:rFonts w:ascii="Times New Roman" w:eastAsia="Times New Roman" w:hAnsi="Times New Roman" w:cs="Times New Roman"/>
      <w:sz w:val="26"/>
      <w:szCs w:val="26"/>
      <w:lang w:val="uk-UA" w:eastAsia="uk-UA"/>
    </w:rPr>
  </w:style>
  <w:style w:type="paragraph" w:customStyle="1" w:styleId="26">
    <w:name w:val="Абзац списка 2"/>
    <w:basedOn w:val="a2"/>
    <w:qFormat/>
    <w:rsid w:val="00464DD4"/>
    <w:pPr>
      <w:numPr>
        <w:numId w:val="0"/>
      </w:numPr>
      <w:tabs>
        <w:tab w:val="num" w:pos="360"/>
        <w:tab w:val="left" w:pos="993"/>
        <w:tab w:val="left" w:pos="1276"/>
      </w:tabs>
      <w:spacing w:line="264" w:lineRule="auto"/>
      <w:ind w:left="1276" w:hanging="425"/>
    </w:pPr>
    <w:rPr>
      <w:rFonts w:eastAsia="Calibri"/>
    </w:rPr>
  </w:style>
  <w:style w:type="character" w:customStyle="1" w:styleId="27">
    <w:name w:val="Неразрешенное упоминание2"/>
    <w:basedOn w:val="a8"/>
    <w:uiPriority w:val="99"/>
    <w:semiHidden/>
    <w:unhideWhenUsed/>
    <w:rsid w:val="00566BA2"/>
    <w:rPr>
      <w:color w:val="605E5C"/>
      <w:shd w:val="clear" w:color="auto" w:fill="E1DFDD"/>
    </w:rPr>
  </w:style>
  <w:style w:type="paragraph" w:customStyle="1" w:styleId="bmf">
    <w:name w:val="bmf"/>
    <w:basedOn w:val="a7"/>
    <w:rsid w:val="00C16F28"/>
    <w:pPr>
      <w:spacing w:before="100" w:beforeAutospacing="1" w:after="100" w:afterAutospacing="1"/>
    </w:pPr>
    <w:rPr>
      <w:sz w:val="24"/>
      <w:szCs w:val="24"/>
    </w:rPr>
  </w:style>
  <w:style w:type="character" w:customStyle="1" w:styleId="34">
    <w:name w:val="Неразрешенное упоминание3"/>
    <w:basedOn w:val="a8"/>
    <w:uiPriority w:val="99"/>
    <w:semiHidden/>
    <w:unhideWhenUsed/>
    <w:rsid w:val="00D63506"/>
    <w:rPr>
      <w:color w:val="605E5C"/>
      <w:shd w:val="clear" w:color="auto" w:fill="E1DFDD"/>
    </w:rPr>
  </w:style>
  <w:style w:type="paragraph" w:styleId="a">
    <w:name w:val="List Bullet"/>
    <w:basedOn w:val="a7"/>
    <w:uiPriority w:val="99"/>
    <w:unhideWhenUsed/>
    <w:rsid w:val="00E4202F"/>
    <w:pPr>
      <w:numPr>
        <w:numId w:val="7"/>
      </w:numPr>
      <w:contextualSpacing/>
    </w:pPr>
  </w:style>
  <w:style w:type="character" w:customStyle="1" w:styleId="44">
    <w:name w:val="Неразрешенное упоминание4"/>
    <w:basedOn w:val="a8"/>
    <w:uiPriority w:val="99"/>
    <w:semiHidden/>
    <w:unhideWhenUsed/>
    <w:rsid w:val="00C908AC"/>
    <w:rPr>
      <w:color w:val="605E5C"/>
      <w:shd w:val="clear" w:color="auto" w:fill="E1DFDD"/>
    </w:rPr>
  </w:style>
  <w:style w:type="paragraph" w:customStyle="1" w:styleId="-0">
    <w:name w:val="Спис-"/>
    <w:basedOn w:val="a2"/>
    <w:qFormat/>
    <w:rsid w:val="00174C50"/>
    <w:pPr>
      <w:numPr>
        <w:numId w:val="8"/>
      </w:numPr>
      <w:spacing w:before="60" w:after="60"/>
    </w:pPr>
    <w:rPr>
      <w:rFonts w:eastAsia="Calibri"/>
      <w:lang w:val="x-none" w:eastAsia="x-none"/>
    </w:rPr>
  </w:style>
  <w:style w:type="paragraph" w:customStyle="1" w:styleId="affe">
    <w:name w:val="Основний таблиця"/>
    <w:basedOn w:val="ab"/>
    <w:rsid w:val="000854B0"/>
    <w:pPr>
      <w:spacing w:before="120" w:after="120" w:line="240" w:lineRule="auto"/>
      <w:ind w:firstLine="0"/>
      <w:jc w:val="left"/>
    </w:pPr>
    <w:rPr>
      <w:sz w:val="24"/>
      <w:lang w:eastAsia="uk-UA"/>
    </w:rPr>
  </w:style>
  <w:style w:type="table" w:customStyle="1" w:styleId="TableNormal1">
    <w:name w:val="Table Normal1"/>
    <w:rsid w:val="00361FEA"/>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character" w:customStyle="1" w:styleId="authsocial-title">
    <w:name w:val="auth__social-title"/>
    <w:basedOn w:val="a8"/>
    <w:rsid w:val="008C6422"/>
  </w:style>
  <w:style w:type="character" w:customStyle="1" w:styleId="52">
    <w:name w:val="Неразрешенное упоминание5"/>
    <w:basedOn w:val="a8"/>
    <w:uiPriority w:val="99"/>
    <w:semiHidden/>
    <w:unhideWhenUsed/>
    <w:rsid w:val="009B1CE9"/>
    <w:rPr>
      <w:color w:val="605E5C"/>
      <w:shd w:val="clear" w:color="auto" w:fill="E1DFDD"/>
    </w:rPr>
  </w:style>
  <w:style w:type="numbering" w:customStyle="1" w:styleId="10">
    <w:name w:val="Стиль1"/>
    <w:uiPriority w:val="99"/>
    <w:rsid w:val="00757C4B"/>
    <w:pPr>
      <w:numPr>
        <w:numId w:val="9"/>
      </w:numPr>
    </w:pPr>
  </w:style>
  <w:style w:type="numbering" w:customStyle="1" w:styleId="23">
    <w:name w:val="Стиль2"/>
    <w:uiPriority w:val="99"/>
    <w:rsid w:val="00A957B5"/>
    <w:pPr>
      <w:numPr>
        <w:numId w:val="10"/>
      </w:numPr>
    </w:pPr>
  </w:style>
  <w:style w:type="paragraph" w:customStyle="1" w:styleId="28">
    <w:name w:val="Список стиль2"/>
    <w:basedOn w:val="a2"/>
    <w:link w:val="29"/>
    <w:qFormat/>
    <w:rsid w:val="00176679"/>
    <w:pPr>
      <w:tabs>
        <w:tab w:val="left" w:pos="1276"/>
      </w:tabs>
      <w:ind w:hanging="567"/>
    </w:pPr>
  </w:style>
  <w:style w:type="character" w:customStyle="1" w:styleId="UnresolvedMention1">
    <w:name w:val="Unresolved Mention1"/>
    <w:basedOn w:val="a8"/>
    <w:uiPriority w:val="99"/>
    <w:semiHidden/>
    <w:unhideWhenUsed/>
    <w:rsid w:val="00E34DF4"/>
    <w:rPr>
      <w:color w:val="605E5C"/>
      <w:shd w:val="clear" w:color="auto" w:fill="E1DFDD"/>
    </w:rPr>
  </w:style>
  <w:style w:type="character" w:customStyle="1" w:styleId="29">
    <w:name w:val="Список стиль2 Знак"/>
    <w:basedOn w:val="a8"/>
    <w:link w:val="28"/>
    <w:rsid w:val="00176679"/>
    <w:rPr>
      <w:rFonts w:ascii="Times New Roman" w:eastAsia="Times New Roman" w:hAnsi="Times New Roman" w:cs="Times New Roman"/>
      <w:sz w:val="26"/>
      <w:szCs w:val="26"/>
      <w:lang w:val="uk-UA" w:eastAsia="ja-JP"/>
    </w:rPr>
  </w:style>
  <w:style w:type="paragraph" w:customStyle="1" w:styleId="45">
    <w:name w:val="Заголовок 4_"/>
    <w:basedOn w:val="40"/>
    <w:next w:val="ab"/>
    <w:link w:val="46"/>
    <w:qFormat/>
    <w:rsid w:val="008A2173"/>
    <w:pPr>
      <w:ind w:left="1701"/>
      <w:jc w:val="both"/>
    </w:pPr>
    <w:rPr>
      <w:b w:val="0"/>
      <w:bCs/>
    </w:rPr>
  </w:style>
  <w:style w:type="paragraph" w:customStyle="1" w:styleId="16">
    <w:name w:val="Заголовок 1_"/>
    <w:basedOn w:val="11"/>
    <w:next w:val="ab"/>
    <w:link w:val="17"/>
    <w:qFormat/>
    <w:rsid w:val="00B21361"/>
  </w:style>
  <w:style w:type="character" w:customStyle="1" w:styleId="46">
    <w:name w:val="Заголовок 4_ Знак"/>
    <w:basedOn w:val="41"/>
    <w:link w:val="45"/>
    <w:rsid w:val="008A2173"/>
    <w:rPr>
      <w:rFonts w:ascii="Times New Roman" w:eastAsia="Times New Roman" w:hAnsi="Times New Roman" w:cs="Times New Roman"/>
      <w:b w:val="0"/>
      <w:bCs/>
      <w:sz w:val="26"/>
      <w:szCs w:val="26"/>
      <w:lang w:val="uk-UA" w:eastAsia="ja-JP"/>
    </w:rPr>
  </w:style>
  <w:style w:type="paragraph" w:customStyle="1" w:styleId="2a">
    <w:name w:val="Заголовок 2_"/>
    <w:basedOn w:val="21"/>
    <w:next w:val="ab"/>
    <w:link w:val="2b"/>
    <w:qFormat/>
    <w:rsid w:val="00B21361"/>
    <w:pPr>
      <w:jc w:val="both"/>
    </w:pPr>
  </w:style>
  <w:style w:type="character" w:customStyle="1" w:styleId="17">
    <w:name w:val="Заголовок 1_ Знак"/>
    <w:basedOn w:val="12"/>
    <w:link w:val="16"/>
    <w:rsid w:val="00B21361"/>
    <w:rPr>
      <w:rFonts w:ascii="Times New Roman" w:eastAsia="Times New Roman" w:hAnsi="Times New Roman" w:cs="Times New Roman"/>
      <w:b/>
      <w:caps/>
      <w:color w:val="000000"/>
      <w:sz w:val="26"/>
      <w:szCs w:val="26"/>
      <w:lang w:val="uk-UA" w:eastAsia="ja-JP"/>
    </w:rPr>
  </w:style>
  <w:style w:type="paragraph" w:customStyle="1" w:styleId="35">
    <w:name w:val="Заголовок 3_"/>
    <w:basedOn w:val="3"/>
    <w:next w:val="ab"/>
    <w:link w:val="36"/>
    <w:qFormat/>
    <w:rsid w:val="008A2173"/>
    <w:pPr>
      <w:spacing w:after="240"/>
      <w:ind w:left="1560" w:hanging="794"/>
    </w:pPr>
  </w:style>
  <w:style w:type="character" w:customStyle="1" w:styleId="2b">
    <w:name w:val="Заголовок 2_ Знак"/>
    <w:basedOn w:val="24"/>
    <w:link w:val="2a"/>
    <w:rsid w:val="00B21361"/>
    <w:rPr>
      <w:rFonts w:ascii="Times New Roman" w:eastAsia="Times New Roman" w:hAnsi="Times New Roman" w:cs="Times New Roman"/>
      <w:b/>
      <w:sz w:val="26"/>
      <w:szCs w:val="26"/>
      <w:lang w:val="uk-UA" w:eastAsia="ja-JP"/>
    </w:rPr>
  </w:style>
  <w:style w:type="character" w:customStyle="1" w:styleId="acopre">
    <w:name w:val="acopre"/>
    <w:basedOn w:val="a8"/>
    <w:rsid w:val="00E44214"/>
  </w:style>
  <w:style w:type="character" w:customStyle="1" w:styleId="36">
    <w:name w:val="Заголовок 3_ Знак"/>
    <w:basedOn w:val="31"/>
    <w:link w:val="35"/>
    <w:rsid w:val="008A2173"/>
    <w:rPr>
      <w:rFonts w:ascii="Times New Roman" w:eastAsia="Times New Roman" w:hAnsi="Times New Roman" w:cs="Times New Roman"/>
      <w:b/>
      <w:sz w:val="26"/>
      <w:szCs w:val="26"/>
      <w:lang w:val="uk-UA" w:eastAsia="ja-JP"/>
    </w:rPr>
  </w:style>
  <w:style w:type="character" w:styleId="afff">
    <w:name w:val="Emphasis"/>
    <w:basedOn w:val="a8"/>
    <w:uiPriority w:val="20"/>
    <w:qFormat/>
    <w:rsid w:val="00E44214"/>
    <w:rPr>
      <w:i/>
      <w:iCs/>
    </w:rPr>
  </w:style>
  <w:style w:type="paragraph" w:customStyle="1" w:styleId="53">
    <w:name w:val="Заголовок 5_"/>
    <w:basedOn w:val="40"/>
    <w:link w:val="54"/>
    <w:rsid w:val="008A2173"/>
    <w:pPr>
      <w:numPr>
        <w:ilvl w:val="0"/>
        <w:numId w:val="0"/>
      </w:numPr>
      <w:jc w:val="both"/>
    </w:pPr>
    <w:rPr>
      <w:b w:val="0"/>
      <w:bCs/>
    </w:rPr>
  </w:style>
  <w:style w:type="paragraph" w:styleId="afff0">
    <w:name w:val="footnote text"/>
    <w:basedOn w:val="a7"/>
    <w:link w:val="afff1"/>
    <w:unhideWhenUsed/>
    <w:rsid w:val="00F15225"/>
    <w:rPr>
      <w:sz w:val="20"/>
      <w:szCs w:val="20"/>
    </w:rPr>
  </w:style>
  <w:style w:type="character" w:customStyle="1" w:styleId="54">
    <w:name w:val="Заголовок 5_ Знак"/>
    <w:basedOn w:val="41"/>
    <w:link w:val="53"/>
    <w:rsid w:val="008A2173"/>
    <w:rPr>
      <w:rFonts w:ascii="Times New Roman" w:eastAsia="Times New Roman" w:hAnsi="Times New Roman" w:cs="Times New Roman"/>
      <w:b w:val="0"/>
      <w:bCs/>
      <w:sz w:val="26"/>
      <w:szCs w:val="26"/>
      <w:lang w:val="uk-UA" w:eastAsia="uk-UA"/>
    </w:rPr>
  </w:style>
  <w:style w:type="character" w:customStyle="1" w:styleId="afff1">
    <w:name w:val="Текст виноски Знак"/>
    <w:basedOn w:val="a8"/>
    <w:link w:val="afff0"/>
    <w:rsid w:val="00F15225"/>
    <w:rPr>
      <w:rFonts w:ascii="Times New Roman" w:eastAsia="Times New Roman" w:hAnsi="Times New Roman" w:cs="Times New Roman"/>
      <w:sz w:val="20"/>
      <w:szCs w:val="20"/>
      <w:lang w:val="uk-UA" w:eastAsia="uk-UA"/>
    </w:rPr>
  </w:style>
  <w:style w:type="character" w:styleId="afff2">
    <w:name w:val="footnote reference"/>
    <w:basedOn w:val="a8"/>
    <w:semiHidden/>
    <w:unhideWhenUsed/>
    <w:rsid w:val="00F15225"/>
    <w:rPr>
      <w:vertAlign w:val="superscript"/>
    </w:rPr>
  </w:style>
  <w:style w:type="paragraph" w:customStyle="1" w:styleId="Default">
    <w:name w:val="Default"/>
    <w:rsid w:val="00417FA3"/>
    <w:pPr>
      <w:autoSpaceDE w:val="0"/>
      <w:autoSpaceDN w:val="0"/>
      <w:adjustRightInd w:val="0"/>
      <w:spacing w:after="0" w:line="240" w:lineRule="auto"/>
    </w:pPr>
    <w:rPr>
      <w:rFonts w:ascii="Times New Roman" w:hAnsi="Times New Roman" w:cs="Times New Roman"/>
      <w:color w:val="000000"/>
      <w:sz w:val="24"/>
      <w:szCs w:val="24"/>
    </w:rPr>
  </w:style>
  <w:style w:type="character" w:styleId="afff3">
    <w:name w:val="Subtle Emphasis"/>
    <w:basedOn w:val="a8"/>
    <w:uiPriority w:val="19"/>
    <w:qFormat/>
    <w:rsid w:val="00A4745E"/>
    <w:rPr>
      <w:i/>
      <w:iCs/>
      <w:color w:val="404040" w:themeColor="text1" w:themeTint="BF"/>
    </w:rPr>
  </w:style>
  <w:style w:type="paragraph" w:customStyle="1" w:styleId="NumHeading1">
    <w:name w:val="Num Heading 1"/>
    <w:basedOn w:val="11"/>
    <w:next w:val="a7"/>
    <w:rsid w:val="00A377B8"/>
    <w:pPr>
      <w:keepLines w:val="0"/>
      <w:numPr>
        <w:numId w:val="11"/>
      </w:numPr>
      <w:pBdr>
        <w:top w:val="none" w:sz="0" w:space="0" w:color="auto"/>
        <w:left w:val="none" w:sz="0" w:space="0" w:color="auto"/>
        <w:bottom w:val="none" w:sz="0" w:space="0" w:color="auto"/>
        <w:right w:val="none" w:sz="0" w:space="0" w:color="auto"/>
        <w:between w:val="none" w:sz="0" w:space="0" w:color="auto"/>
      </w:pBdr>
      <w:spacing w:before="120" w:after="240" w:line="264" w:lineRule="auto"/>
      <w:ind w:right="170"/>
      <w:jc w:val="left"/>
    </w:pPr>
    <w:rPr>
      <w:rFonts w:ascii="Arial Black" w:eastAsia="Arial Black" w:hAnsi="Arial Black" w:cs="Arial Black"/>
      <w:b w:val="0"/>
      <w:bCs/>
      <w:caps w:val="0"/>
      <w:smallCaps/>
      <w:color w:val="333333"/>
      <w:kern w:val="32"/>
      <w:sz w:val="32"/>
      <w:szCs w:val="32"/>
      <w:lang w:val="en-US"/>
    </w:rPr>
  </w:style>
  <w:style w:type="paragraph" w:customStyle="1" w:styleId="NumHeading2">
    <w:name w:val="Num Heading 2"/>
    <w:basedOn w:val="21"/>
    <w:next w:val="a7"/>
    <w:rsid w:val="00A377B8"/>
    <w:pPr>
      <w:keepLines w:val="0"/>
      <w:numPr>
        <w:numId w:val="11"/>
      </w:numPr>
      <w:spacing w:line="264" w:lineRule="auto"/>
      <w:ind w:right="170"/>
    </w:pPr>
    <w:rPr>
      <w:rFonts w:ascii="ISOCPEUR" w:eastAsia="Arial" w:hAnsi="ISOCPEUR" w:cs="Arial"/>
      <w:bCs/>
      <w:iCs/>
      <w:color w:val="333333"/>
      <w:szCs w:val="24"/>
      <w:lang w:val="en-US"/>
    </w:rPr>
  </w:style>
  <w:style w:type="paragraph" w:customStyle="1" w:styleId="NumHeading3">
    <w:name w:val="Num Heading 3"/>
    <w:basedOn w:val="3"/>
    <w:next w:val="a7"/>
    <w:rsid w:val="00A377B8"/>
    <w:pPr>
      <w:keepLines w:val="0"/>
      <w:numPr>
        <w:numId w:val="11"/>
      </w:numPr>
      <w:spacing w:before="180" w:after="60" w:line="264" w:lineRule="auto"/>
      <w:ind w:right="170"/>
    </w:pPr>
    <w:rPr>
      <w:rFonts w:ascii="ISOCPEUR" w:eastAsia="Arial" w:hAnsi="ISOCPEUR"/>
      <w:color w:val="333333"/>
      <w:lang w:val="en-US"/>
    </w:rPr>
  </w:style>
  <w:style w:type="paragraph" w:customStyle="1" w:styleId="NumHeading4">
    <w:name w:val="Num Heading 4"/>
    <w:basedOn w:val="40"/>
    <w:next w:val="a7"/>
    <w:rsid w:val="00A377B8"/>
    <w:pPr>
      <w:keepLines w:val="0"/>
      <w:numPr>
        <w:numId w:val="11"/>
      </w:numPr>
      <w:spacing w:before="180" w:after="60" w:line="264" w:lineRule="auto"/>
      <w:ind w:right="170"/>
    </w:pPr>
    <w:rPr>
      <w:rFonts w:ascii="ISOCPEUR" w:eastAsia="Arial" w:hAnsi="ISOCPEUR" w:cs="Arial"/>
      <w:b w:val="0"/>
      <w:bCs/>
      <w:i/>
      <w:iCs/>
      <w:color w:val="333333"/>
      <w:sz w:val="24"/>
      <w:szCs w:val="24"/>
      <w:lang w:val="en-US"/>
    </w:rPr>
  </w:style>
  <w:style w:type="paragraph" w:customStyle="1" w:styleId="HeadingAppendixOld">
    <w:name w:val="Heading Appendix Old"/>
    <w:basedOn w:val="a7"/>
    <w:next w:val="a7"/>
    <w:rsid w:val="00A377B8"/>
    <w:pPr>
      <w:keepNext/>
      <w:pageBreakBefore/>
      <w:numPr>
        <w:ilvl w:val="7"/>
        <w:numId w:val="11"/>
      </w:numPr>
      <w:spacing w:before="120" w:after="60" w:line="264" w:lineRule="auto"/>
      <w:ind w:right="170"/>
    </w:pPr>
    <w:rPr>
      <w:rFonts w:ascii="Arial Black" w:eastAsia="Arial Black" w:hAnsi="Arial Black" w:cs="Arial Black"/>
      <w:smallCaps/>
      <w:color w:val="333333"/>
      <w:sz w:val="32"/>
      <w:szCs w:val="32"/>
      <w:lang w:val="en-US"/>
    </w:rPr>
  </w:style>
  <w:style w:type="paragraph" w:customStyle="1" w:styleId="HeadingPart">
    <w:name w:val="Heading Part"/>
    <w:basedOn w:val="a7"/>
    <w:next w:val="a7"/>
    <w:rsid w:val="00A377B8"/>
    <w:pPr>
      <w:pageBreakBefore/>
      <w:numPr>
        <w:ilvl w:val="8"/>
        <w:numId w:val="11"/>
      </w:numPr>
      <w:spacing w:before="480" w:after="60" w:line="264" w:lineRule="auto"/>
      <w:ind w:right="170"/>
      <w:outlineLvl w:val="8"/>
    </w:pPr>
    <w:rPr>
      <w:rFonts w:ascii="Arial Black" w:eastAsia="Arial Black" w:hAnsi="Arial Black" w:cs="Arial Black"/>
      <w:b/>
      <w:smallCaps/>
      <w:color w:val="333333"/>
      <w:sz w:val="32"/>
      <w:szCs w:val="32"/>
      <w:lang w:val="en-US"/>
    </w:rPr>
  </w:style>
  <w:style w:type="paragraph" w:customStyle="1" w:styleId="NumHeading5">
    <w:name w:val="Num Heading 5"/>
    <w:basedOn w:val="5"/>
    <w:next w:val="a7"/>
    <w:rsid w:val="00A377B8"/>
    <w:pPr>
      <w:keepLines w:val="0"/>
      <w:numPr>
        <w:numId w:val="11"/>
      </w:numPr>
      <w:spacing w:before="180" w:after="60" w:line="264" w:lineRule="auto"/>
      <w:ind w:right="170"/>
    </w:pPr>
    <w:rPr>
      <w:rFonts w:ascii="ISOCPEUR" w:eastAsia="Arial" w:hAnsi="ISOCPEUR" w:cs="Arial"/>
      <w:b w:val="0"/>
      <w:bCs/>
      <w:i/>
      <w:iCs/>
      <w:color w:val="333333"/>
      <w:sz w:val="28"/>
      <w:szCs w:val="22"/>
      <w:lang w:val="en-US"/>
    </w:rPr>
  </w:style>
  <w:style w:type="character" w:customStyle="1" w:styleId="62">
    <w:name w:val="Неразрешенное упоминание6"/>
    <w:basedOn w:val="a8"/>
    <w:uiPriority w:val="99"/>
    <w:semiHidden/>
    <w:unhideWhenUsed/>
    <w:rsid w:val="007D76E6"/>
    <w:rPr>
      <w:color w:val="605E5C"/>
      <w:shd w:val="clear" w:color="auto" w:fill="E1DFDD"/>
    </w:rPr>
  </w:style>
  <w:style w:type="character" w:customStyle="1" w:styleId="ad">
    <w:name w:val="Основний Знак"/>
    <w:basedOn w:val="a8"/>
    <w:link w:val="ab"/>
    <w:rsid w:val="00EC2C96"/>
    <w:rPr>
      <w:rFonts w:ascii="Times New Roman" w:eastAsia="Times New Roman" w:hAnsi="Times New Roman" w:cs="Times New Roman"/>
      <w:sz w:val="26"/>
      <w:szCs w:val="24"/>
      <w:lang w:val="uk-UA" w:eastAsia="ru-RU"/>
    </w:rPr>
  </w:style>
  <w:style w:type="paragraph" w:customStyle="1" w:styleId="55">
    <w:name w:val="Заголовок 5__"/>
    <w:basedOn w:val="5"/>
    <w:next w:val="ab"/>
    <w:link w:val="56"/>
    <w:qFormat/>
    <w:rsid w:val="008A2173"/>
    <w:pPr>
      <w:tabs>
        <w:tab w:val="left" w:pos="1560"/>
      </w:tabs>
      <w:spacing w:before="240" w:after="240"/>
      <w:ind w:left="1985" w:hanging="1150"/>
    </w:pPr>
  </w:style>
  <w:style w:type="character" w:customStyle="1" w:styleId="56">
    <w:name w:val="Заголовок 5__ Знак"/>
    <w:basedOn w:val="50"/>
    <w:link w:val="55"/>
    <w:rsid w:val="008A2173"/>
    <w:rPr>
      <w:rFonts w:ascii="Times New Roman" w:eastAsia="Times New Roman" w:hAnsi="Times New Roman" w:cs="Times New Roman"/>
      <w:b/>
      <w:sz w:val="26"/>
      <w:szCs w:val="26"/>
      <w:lang w:val="uk-UA" w:eastAsia="ja-JP"/>
    </w:rPr>
  </w:style>
  <w:style w:type="character" w:customStyle="1" w:styleId="60">
    <w:name w:val="Заголовок 6 Знак"/>
    <w:aliases w:val="VT Заголовок 6 Знак"/>
    <w:basedOn w:val="a8"/>
    <w:link w:val="6"/>
    <w:rsid w:val="008A2173"/>
    <w:rPr>
      <w:rFonts w:asciiTheme="majorHAnsi" w:eastAsiaTheme="majorEastAsia" w:hAnsiTheme="majorHAnsi" w:cstheme="majorBidi"/>
      <w:color w:val="1F4D78" w:themeColor="accent1" w:themeShade="7F"/>
      <w:sz w:val="26"/>
      <w:szCs w:val="26"/>
      <w:lang w:val="uk-UA" w:eastAsia="ja-JP"/>
    </w:rPr>
  </w:style>
  <w:style w:type="paragraph" w:customStyle="1" w:styleId="63">
    <w:name w:val="Заголовок 6_"/>
    <w:basedOn w:val="53"/>
    <w:link w:val="64"/>
    <w:rsid w:val="008A2173"/>
  </w:style>
  <w:style w:type="character" w:customStyle="1" w:styleId="64">
    <w:name w:val="Заголовок 6_ Знак"/>
    <w:basedOn w:val="54"/>
    <w:link w:val="63"/>
    <w:rsid w:val="008A2173"/>
    <w:rPr>
      <w:rFonts w:ascii="Times New Roman" w:eastAsia="Times New Roman" w:hAnsi="Times New Roman" w:cs="Times New Roman"/>
      <w:b w:val="0"/>
      <w:bCs/>
      <w:sz w:val="26"/>
      <w:szCs w:val="26"/>
      <w:lang w:val="uk-UA" w:eastAsia="uk-UA"/>
    </w:rPr>
  </w:style>
  <w:style w:type="paragraph" w:customStyle="1" w:styleId="65">
    <w:name w:val="Заголовок 6__"/>
    <w:basedOn w:val="6"/>
    <w:next w:val="ab"/>
    <w:link w:val="66"/>
    <w:qFormat/>
    <w:rsid w:val="008A2173"/>
    <w:pPr>
      <w:spacing w:before="240" w:after="240"/>
      <w:ind w:left="2410" w:hanging="1276"/>
    </w:pPr>
    <w:rPr>
      <w:rFonts w:ascii="Times New Roman" w:hAnsi="Times New Roman" w:cs="Times New Roman"/>
      <w:color w:val="auto"/>
    </w:rPr>
  </w:style>
  <w:style w:type="character" w:customStyle="1" w:styleId="66">
    <w:name w:val="Заголовок 6__ Знак"/>
    <w:basedOn w:val="60"/>
    <w:link w:val="65"/>
    <w:rsid w:val="008A2173"/>
    <w:rPr>
      <w:rFonts w:ascii="Times New Roman" w:eastAsiaTheme="majorEastAsia" w:hAnsi="Times New Roman" w:cs="Times New Roman"/>
      <w:color w:val="1F4D78" w:themeColor="accent1" w:themeShade="7F"/>
      <w:sz w:val="26"/>
      <w:szCs w:val="26"/>
      <w:lang w:val="uk-UA" w:eastAsia="ja-JP"/>
    </w:rPr>
  </w:style>
  <w:style w:type="character" w:customStyle="1" w:styleId="71">
    <w:name w:val="Заголовок 7 Знак"/>
    <w:aliases w:val="VT Заголовок 7 Знак"/>
    <w:basedOn w:val="a8"/>
    <w:link w:val="70"/>
    <w:rsid w:val="008A2173"/>
    <w:rPr>
      <w:rFonts w:asciiTheme="majorHAnsi" w:eastAsiaTheme="majorEastAsia" w:hAnsiTheme="majorHAnsi" w:cstheme="majorBidi"/>
      <w:i/>
      <w:iCs/>
      <w:color w:val="1F4D78" w:themeColor="accent1" w:themeShade="7F"/>
      <w:sz w:val="26"/>
      <w:szCs w:val="26"/>
      <w:lang w:val="uk-UA" w:eastAsia="ja-JP"/>
    </w:rPr>
  </w:style>
  <w:style w:type="paragraph" w:customStyle="1" w:styleId="73">
    <w:name w:val="Заголовок 7_"/>
    <w:basedOn w:val="63"/>
    <w:link w:val="74"/>
    <w:rsid w:val="008A2173"/>
  </w:style>
  <w:style w:type="character" w:customStyle="1" w:styleId="74">
    <w:name w:val="Заголовок 7_ Знак"/>
    <w:basedOn w:val="54"/>
    <w:link w:val="73"/>
    <w:rsid w:val="008A2173"/>
    <w:rPr>
      <w:rFonts w:ascii="Times New Roman" w:eastAsia="Times New Roman" w:hAnsi="Times New Roman" w:cs="Times New Roman"/>
      <w:b w:val="0"/>
      <w:bCs/>
      <w:sz w:val="26"/>
      <w:szCs w:val="26"/>
      <w:lang w:val="uk-UA" w:eastAsia="uk-UA"/>
    </w:rPr>
  </w:style>
  <w:style w:type="paragraph" w:customStyle="1" w:styleId="7">
    <w:name w:val="Заголовок 7__"/>
    <w:basedOn w:val="73"/>
    <w:link w:val="75"/>
    <w:rsid w:val="008A2173"/>
    <w:pPr>
      <w:numPr>
        <w:ilvl w:val="6"/>
        <w:numId w:val="12"/>
      </w:numPr>
    </w:pPr>
  </w:style>
  <w:style w:type="character" w:customStyle="1" w:styleId="75">
    <w:name w:val="Заголовок 7__ Знак"/>
    <w:basedOn w:val="74"/>
    <w:link w:val="7"/>
    <w:rsid w:val="008A2173"/>
    <w:rPr>
      <w:rFonts w:ascii="Times New Roman" w:eastAsia="Times New Roman" w:hAnsi="Times New Roman" w:cs="Times New Roman"/>
      <w:b w:val="0"/>
      <w:bCs/>
      <w:sz w:val="26"/>
      <w:szCs w:val="26"/>
      <w:lang w:val="uk-UA" w:eastAsia="ja-JP"/>
    </w:rPr>
  </w:style>
  <w:style w:type="character" w:customStyle="1" w:styleId="80">
    <w:name w:val="Заголовок 8 Знак"/>
    <w:aliases w:val="VT Заголовок 8 Знак"/>
    <w:basedOn w:val="a8"/>
    <w:link w:val="8"/>
    <w:rsid w:val="008A2173"/>
    <w:rPr>
      <w:rFonts w:asciiTheme="majorHAnsi" w:eastAsiaTheme="majorEastAsia" w:hAnsiTheme="majorHAnsi" w:cstheme="majorBidi"/>
      <w:color w:val="272727" w:themeColor="text1" w:themeTint="D8"/>
      <w:sz w:val="21"/>
      <w:szCs w:val="21"/>
      <w:lang w:val="uk-UA" w:eastAsia="ja-JP"/>
    </w:rPr>
  </w:style>
  <w:style w:type="character" w:customStyle="1" w:styleId="90">
    <w:name w:val="Заголовок 9 Знак"/>
    <w:aliases w:val="VT Заголовок 9 Знак"/>
    <w:basedOn w:val="a8"/>
    <w:link w:val="9"/>
    <w:rsid w:val="008A2173"/>
    <w:rPr>
      <w:rFonts w:asciiTheme="majorHAnsi" w:eastAsiaTheme="majorEastAsia" w:hAnsiTheme="majorHAnsi" w:cstheme="majorBidi"/>
      <w:i/>
      <w:iCs/>
      <w:color w:val="272727" w:themeColor="text1" w:themeTint="D8"/>
      <w:sz w:val="21"/>
      <w:szCs w:val="21"/>
      <w:lang w:val="uk-UA" w:eastAsia="ja-JP"/>
    </w:rPr>
  </w:style>
  <w:style w:type="paragraph" w:customStyle="1" w:styleId="-4">
    <w:name w:val="Стиль названия тест-кейса"/>
    <w:basedOn w:val="afb"/>
    <w:link w:val="-5"/>
    <w:qFormat/>
    <w:rsid w:val="00DA429B"/>
    <w:pPr>
      <w:ind w:left="1134" w:firstLine="0"/>
      <w:jc w:val="left"/>
    </w:pPr>
    <w:rPr>
      <w:b/>
      <w:i/>
      <w:u w:val="single"/>
    </w:rPr>
  </w:style>
  <w:style w:type="character" w:customStyle="1" w:styleId="-5">
    <w:name w:val="Стиль названия тест-кейса Знак"/>
    <w:basedOn w:val="afa"/>
    <w:link w:val="-4"/>
    <w:rsid w:val="00DA429B"/>
    <w:rPr>
      <w:rFonts w:ascii="Times New Roman" w:eastAsia="Times New Roman" w:hAnsi="Times New Roman" w:cs="Times New Roman"/>
      <w:b/>
      <w:i/>
      <w:iCs/>
      <w:sz w:val="26"/>
      <w:szCs w:val="18"/>
      <w:u w:val="single"/>
      <w:lang w:val="uk-UA" w:eastAsia="uk-UA"/>
    </w:rPr>
  </w:style>
  <w:style w:type="paragraph" w:customStyle="1" w:styleId="a5">
    <w:name w:val="Список ДСТУ"/>
    <w:basedOn w:val="a7"/>
    <w:link w:val="afff4"/>
    <w:qFormat/>
    <w:rsid w:val="00176679"/>
    <w:pPr>
      <w:numPr>
        <w:ilvl w:val="1"/>
        <w:numId w:val="14"/>
      </w:numPr>
      <w:tabs>
        <w:tab w:val="clear" w:pos="2160"/>
        <w:tab w:val="left" w:pos="851"/>
        <w:tab w:val="left" w:pos="1418"/>
        <w:tab w:val="num" w:pos="1843"/>
      </w:tabs>
      <w:spacing w:before="120" w:after="120" w:line="259" w:lineRule="auto"/>
      <w:ind w:left="0" w:firstLine="993"/>
      <w:jc w:val="both"/>
    </w:pPr>
    <w:rPr>
      <w:szCs w:val="24"/>
      <w:lang w:eastAsia="ru-RU"/>
    </w:rPr>
  </w:style>
  <w:style w:type="character" w:customStyle="1" w:styleId="afff4">
    <w:name w:val="Список ДСТУ Знак"/>
    <w:basedOn w:val="a8"/>
    <w:link w:val="a5"/>
    <w:rsid w:val="00176679"/>
    <w:rPr>
      <w:rFonts w:ascii="Times New Roman" w:eastAsia="Times New Roman" w:hAnsi="Times New Roman" w:cs="Times New Roman"/>
      <w:sz w:val="26"/>
      <w:szCs w:val="24"/>
      <w:lang w:val="uk-UA" w:eastAsia="ru-RU"/>
    </w:rPr>
  </w:style>
  <w:style w:type="paragraph" w:customStyle="1" w:styleId="afff5">
    <w:name w:val="Список ДСТУ нумер."/>
    <w:basedOn w:val="-3"/>
    <w:link w:val="afff6"/>
    <w:qFormat/>
    <w:rsid w:val="00C74A04"/>
  </w:style>
  <w:style w:type="character" w:customStyle="1" w:styleId="afff6">
    <w:name w:val="Список ДСТУ нумер. Знак"/>
    <w:basedOn w:val="a8"/>
    <w:link w:val="afff5"/>
    <w:rsid w:val="00C74A04"/>
    <w:rPr>
      <w:rFonts w:ascii="Times New Roman" w:eastAsia="Times New Roman" w:hAnsi="Times New Roman" w:cs="Times New Roman"/>
      <w:sz w:val="26"/>
      <w:szCs w:val="24"/>
      <w:lang w:val="uk-UA" w:eastAsia="ru-RU"/>
    </w:rPr>
  </w:style>
  <w:style w:type="paragraph" w:customStyle="1" w:styleId="a6">
    <w:name w:val="Список ДСТУ прод."/>
    <w:basedOn w:val="a7"/>
    <w:link w:val="afff7"/>
    <w:qFormat/>
    <w:rsid w:val="00176679"/>
    <w:pPr>
      <w:numPr>
        <w:ilvl w:val="2"/>
        <w:numId w:val="15"/>
      </w:numPr>
      <w:tabs>
        <w:tab w:val="clear" w:pos="2880"/>
        <w:tab w:val="left" w:pos="1276"/>
        <w:tab w:val="left" w:pos="1701"/>
        <w:tab w:val="num" w:pos="2552"/>
      </w:tabs>
      <w:spacing w:before="120" w:after="120" w:line="259" w:lineRule="auto"/>
      <w:jc w:val="both"/>
    </w:pPr>
    <w:rPr>
      <w:szCs w:val="24"/>
      <w:lang w:eastAsia="ru-RU"/>
    </w:rPr>
  </w:style>
  <w:style w:type="character" w:customStyle="1" w:styleId="afff7">
    <w:name w:val="Список ДСТУ прод. Знак"/>
    <w:basedOn w:val="a8"/>
    <w:link w:val="a6"/>
    <w:rsid w:val="00176679"/>
    <w:rPr>
      <w:rFonts w:ascii="Times New Roman" w:eastAsia="Times New Roman" w:hAnsi="Times New Roman" w:cs="Times New Roman"/>
      <w:sz w:val="26"/>
      <w:szCs w:val="24"/>
      <w:lang w:val="uk-UA" w:eastAsia="ru-RU"/>
    </w:rPr>
  </w:style>
  <w:style w:type="paragraph" w:customStyle="1" w:styleId="a3">
    <w:name w:val="Список таблицы"/>
    <w:basedOn w:val="ab"/>
    <w:qFormat/>
    <w:rsid w:val="00BA1FF8"/>
    <w:pPr>
      <w:numPr>
        <w:numId w:val="17"/>
      </w:numPr>
      <w:spacing w:before="0" w:after="0"/>
    </w:pPr>
  </w:style>
  <w:style w:type="paragraph" w:customStyle="1" w:styleId="18">
    <w:name w:val="Нумерованный список1"/>
    <w:basedOn w:val="a7"/>
    <w:rsid w:val="003B7564"/>
    <w:pPr>
      <w:tabs>
        <w:tab w:val="num" w:pos="397"/>
        <w:tab w:val="left" w:pos="1105"/>
      </w:tabs>
      <w:spacing w:before="60" w:after="60" w:line="360" w:lineRule="auto"/>
      <w:ind w:left="708" w:right="170"/>
    </w:pPr>
    <w:rPr>
      <w:rFonts w:ascii="ISOCPEUR" w:eastAsia="Calibri" w:hAnsi="ISOCPEUR"/>
      <w:sz w:val="28"/>
      <w:szCs w:val="24"/>
      <w:lang w:val="en-US"/>
    </w:rPr>
  </w:style>
  <w:style w:type="character" w:styleId="afff8">
    <w:name w:val="Placeholder Text"/>
    <w:basedOn w:val="a8"/>
    <w:uiPriority w:val="99"/>
    <w:semiHidden/>
    <w:rsid w:val="007D6A1E"/>
    <w:rPr>
      <w:color w:val="808080"/>
    </w:rPr>
  </w:style>
  <w:style w:type="character" w:customStyle="1" w:styleId="affb">
    <w:name w:val="Назва рисунку Знак"/>
    <w:basedOn w:val="ae"/>
    <w:link w:val="affa"/>
    <w:rsid w:val="009B5FC3"/>
    <w:rPr>
      <w:rFonts w:ascii="Times New Roman" w:eastAsia="Times New Roman" w:hAnsi="Times New Roman" w:cs="Times New Roman"/>
      <w:iCs/>
      <w:sz w:val="26"/>
      <w:szCs w:val="18"/>
      <w:lang w:val="uk-UA" w:eastAsia="uk-UA"/>
    </w:rPr>
  </w:style>
  <w:style w:type="paragraph" w:styleId="a4">
    <w:name w:val="List Number"/>
    <w:basedOn w:val="a7"/>
    <w:rsid w:val="009B5FC3"/>
    <w:pPr>
      <w:numPr>
        <w:numId w:val="18"/>
      </w:numPr>
      <w:spacing w:line="259" w:lineRule="auto"/>
    </w:pPr>
    <w:rPr>
      <w:szCs w:val="24"/>
      <w:lang w:eastAsia="ru-RU"/>
    </w:rPr>
  </w:style>
  <w:style w:type="paragraph" w:customStyle="1" w:styleId="a0">
    <w:name w:val="Абзац списку номер"/>
    <w:basedOn w:val="ab"/>
    <w:qFormat/>
    <w:rsid w:val="009B5FC3"/>
    <w:pPr>
      <w:numPr>
        <w:numId w:val="19"/>
      </w:numPr>
      <w:tabs>
        <w:tab w:val="left" w:pos="993"/>
      </w:tabs>
    </w:pPr>
  </w:style>
  <w:style w:type="paragraph" w:customStyle="1" w:styleId="afff9">
    <w:name w:val="Умова"/>
    <w:basedOn w:val="ab"/>
    <w:link w:val="afffa"/>
    <w:qFormat/>
    <w:rsid w:val="009B5FC3"/>
    <w:rPr>
      <w:b/>
      <w:i/>
    </w:rPr>
  </w:style>
  <w:style w:type="character" w:customStyle="1" w:styleId="afffa">
    <w:name w:val="Умова Знак"/>
    <w:basedOn w:val="ad"/>
    <w:link w:val="afff9"/>
    <w:rsid w:val="009B5FC3"/>
    <w:rPr>
      <w:rFonts w:ascii="Times New Roman" w:eastAsia="Times New Roman" w:hAnsi="Times New Roman" w:cs="Times New Roman"/>
      <w:b/>
      <w:i/>
      <w:sz w:val="26"/>
      <w:szCs w:val="24"/>
      <w:lang w:val="uk-UA" w:eastAsia="ru-RU"/>
    </w:rPr>
  </w:style>
  <w:style w:type="table" w:customStyle="1" w:styleId="76">
    <w:name w:val="7"/>
    <w:basedOn w:val="a9"/>
    <w:rsid w:val="005D19D0"/>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c">
    <w:name w:val="Сітка таблиці2"/>
    <w:basedOn w:val="a9"/>
    <w:next w:val="af"/>
    <w:uiPriority w:val="39"/>
    <w:rsid w:val="005D19D0"/>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має списку1"/>
    <w:next w:val="aa"/>
    <w:uiPriority w:val="99"/>
    <w:semiHidden/>
    <w:unhideWhenUsed/>
    <w:rsid w:val="00404B4E"/>
  </w:style>
  <w:style w:type="table" w:customStyle="1" w:styleId="TableNormal11">
    <w:name w:val="Table Normal11"/>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
    <w:name w:val="Table Normal2"/>
    <w:rsid w:val="00404B4E"/>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styleId="afffb">
    <w:name w:val="Subtitle"/>
    <w:basedOn w:val="a7"/>
    <w:next w:val="a7"/>
    <w:link w:val="afffc"/>
    <w:uiPriority w:val="11"/>
    <w:qFormat/>
    <w:rsid w:val="00404B4E"/>
    <w:pPr>
      <w:keepNext/>
      <w:keepLines/>
      <w:spacing w:after="320" w:line="276" w:lineRule="auto"/>
    </w:pPr>
    <w:rPr>
      <w:rFonts w:ascii="Arial" w:eastAsia="Arial" w:hAnsi="Arial" w:cs="Arial"/>
      <w:color w:val="666666"/>
      <w:sz w:val="30"/>
      <w:szCs w:val="30"/>
      <w:lang w:val="uk" w:eastAsia="en-GB"/>
    </w:rPr>
  </w:style>
  <w:style w:type="character" w:customStyle="1" w:styleId="afffc">
    <w:name w:val="Підзаголовок Знак"/>
    <w:basedOn w:val="a8"/>
    <w:link w:val="afffb"/>
    <w:uiPriority w:val="11"/>
    <w:rsid w:val="00404B4E"/>
    <w:rPr>
      <w:rFonts w:ascii="Arial" w:eastAsia="Arial" w:hAnsi="Arial" w:cs="Arial"/>
      <w:color w:val="666666"/>
      <w:sz w:val="30"/>
      <w:szCs w:val="30"/>
      <w:lang w:val="uk" w:eastAsia="en-GB"/>
    </w:rPr>
  </w:style>
  <w:style w:type="paragraph" w:styleId="30">
    <w:name w:val="List 3"/>
    <w:basedOn w:val="a7"/>
    <w:rsid w:val="00404B4E"/>
    <w:pPr>
      <w:numPr>
        <w:numId w:val="21"/>
      </w:numPr>
    </w:pPr>
  </w:style>
  <w:style w:type="character" w:customStyle="1" w:styleId="spellingerror">
    <w:name w:val="spellingerror"/>
    <w:basedOn w:val="a8"/>
    <w:rsid w:val="002E1E61"/>
  </w:style>
  <w:style w:type="paragraph" w:styleId="afffd">
    <w:name w:val="TOC Heading"/>
    <w:basedOn w:val="11"/>
    <w:next w:val="a7"/>
    <w:uiPriority w:val="39"/>
    <w:unhideWhenUsed/>
    <w:qFormat/>
    <w:rsid w:val="000375A9"/>
    <w:pPr>
      <w:numPr>
        <w:numId w:val="0"/>
      </w:numPr>
      <w:pBdr>
        <w:top w:val="none" w:sz="0" w:space="0" w:color="auto"/>
        <w:left w:val="none" w:sz="0" w:space="0" w:color="auto"/>
        <w:bottom w:val="none" w:sz="0" w:space="0" w:color="auto"/>
        <w:right w:val="none" w:sz="0" w:space="0" w:color="auto"/>
        <w:between w:val="none" w:sz="0" w:space="0" w:color="auto"/>
      </w:pBdr>
      <w:spacing w:before="240" w:after="0"/>
      <w:jc w:val="left"/>
      <w:outlineLvl w:val="9"/>
    </w:pPr>
    <w:rPr>
      <w:rFonts w:asciiTheme="majorHAnsi" w:eastAsiaTheme="majorEastAsia" w:hAnsiTheme="majorHAnsi" w:cstheme="majorBidi"/>
      <w:b w:val="0"/>
      <w:caps w:val="0"/>
      <w:color w:val="2E74B5" w:themeColor="accent1" w:themeShade="BF"/>
      <w:sz w:val="32"/>
      <w:szCs w:val="32"/>
    </w:rPr>
  </w:style>
  <w:style w:type="numbering" w:customStyle="1" w:styleId="2d">
    <w:name w:val="Немає списку2"/>
    <w:next w:val="aa"/>
    <w:uiPriority w:val="99"/>
    <w:semiHidden/>
    <w:unhideWhenUsed/>
    <w:rsid w:val="000375A9"/>
  </w:style>
  <w:style w:type="table" w:customStyle="1" w:styleId="TableNormal12">
    <w:name w:val="Table Normal12"/>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table" w:customStyle="1" w:styleId="NormalTable0">
    <w:name w:val="Normal Table0"/>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CellMar>
        <w:top w:w="0" w:type="dxa"/>
        <w:left w:w="0" w:type="dxa"/>
        <w:bottom w:w="0" w:type="dxa"/>
        <w:right w:w="0" w:type="dxa"/>
      </w:tblCellMar>
    </w:tblPr>
  </w:style>
  <w:style w:type="character" w:customStyle="1" w:styleId="apple-tab-span">
    <w:name w:val="apple-tab-span"/>
    <w:basedOn w:val="a8"/>
    <w:rsid w:val="000375A9"/>
  </w:style>
  <w:style w:type="table" w:customStyle="1" w:styleId="37">
    <w:name w:val="Сітка таблиці3"/>
    <w:basedOn w:val="a9"/>
    <w:next w:val="af"/>
    <w:uiPriority w:val="59"/>
    <w:rsid w:val="000375A9"/>
    <w:pPr>
      <w:spacing w:before="120" w:after="0" w:line="240" w:lineRule="auto"/>
      <w:ind w:firstLine="720"/>
      <w:jc w:val="both"/>
    </w:pPr>
    <w:rPr>
      <w:rFonts w:ascii="Times New Roman" w:eastAsia="Times New Roman" w:hAnsi="Times New Roman" w:cs="Times New Roman"/>
      <w:sz w:val="26"/>
      <w:szCs w:val="26"/>
      <w:lang w:val="uk-UA"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Цитата1"/>
    <w:basedOn w:val="a7"/>
    <w:next w:val="a7"/>
    <w:uiPriority w:val="29"/>
    <w:qFormat/>
    <w:rsid w:val="000375A9"/>
    <w:pPr>
      <w:spacing w:before="200"/>
      <w:ind w:left="864" w:right="864" w:firstLine="720"/>
      <w:jc w:val="center"/>
    </w:pPr>
    <w:rPr>
      <w:i/>
      <w:iCs/>
      <w:color w:val="404040"/>
      <w:lang w:eastAsia="ru-RU"/>
    </w:rPr>
  </w:style>
  <w:style w:type="paragraph" w:customStyle="1" w:styleId="1b">
    <w:name w:val="Насичена цитата1"/>
    <w:basedOn w:val="a7"/>
    <w:next w:val="a7"/>
    <w:uiPriority w:val="30"/>
    <w:qFormat/>
    <w:rsid w:val="000375A9"/>
    <w:pPr>
      <w:spacing w:before="360" w:after="360"/>
      <w:ind w:left="864" w:right="864" w:firstLine="720"/>
      <w:jc w:val="center"/>
    </w:pPr>
    <w:rPr>
      <w:i/>
      <w:iCs/>
      <w:color w:val="4F81BD"/>
      <w:lang w:eastAsia="ru-RU"/>
    </w:rPr>
  </w:style>
  <w:style w:type="character" w:customStyle="1" w:styleId="afffe">
    <w:name w:val="Цитата Знак"/>
    <w:basedOn w:val="a8"/>
    <w:link w:val="affff"/>
    <w:uiPriority w:val="29"/>
    <w:rsid w:val="000375A9"/>
    <w:rPr>
      <w:i/>
      <w:iCs/>
      <w:noProof w:val="0"/>
      <w:color w:val="404040"/>
      <w:lang w:val="uk-UA"/>
    </w:rPr>
  </w:style>
  <w:style w:type="character" w:customStyle="1" w:styleId="affff0">
    <w:name w:val="Насичена цитата Знак"/>
    <w:basedOn w:val="a8"/>
    <w:link w:val="affff1"/>
    <w:uiPriority w:val="30"/>
    <w:rsid w:val="000375A9"/>
    <w:rPr>
      <w:i/>
      <w:iCs/>
      <w:noProof w:val="0"/>
      <w:color w:val="4F81BD"/>
      <w:lang w:val="uk-UA"/>
    </w:rPr>
  </w:style>
  <w:style w:type="paragraph" w:styleId="affff2">
    <w:name w:val="endnote text"/>
    <w:basedOn w:val="a7"/>
    <w:link w:val="affff3"/>
    <w:uiPriority w:val="99"/>
    <w:semiHidden/>
    <w:unhideWhenUsed/>
    <w:rsid w:val="000375A9"/>
    <w:pPr>
      <w:spacing w:before="120"/>
      <w:ind w:firstLine="720"/>
      <w:jc w:val="both"/>
    </w:pPr>
    <w:rPr>
      <w:sz w:val="20"/>
      <w:szCs w:val="20"/>
      <w:lang w:eastAsia="ru-RU"/>
    </w:rPr>
  </w:style>
  <w:style w:type="character" w:customStyle="1" w:styleId="affff3">
    <w:name w:val="Текст кінцевої виноски Знак"/>
    <w:basedOn w:val="a8"/>
    <w:link w:val="affff2"/>
    <w:uiPriority w:val="99"/>
    <w:semiHidden/>
    <w:rsid w:val="000375A9"/>
    <w:rPr>
      <w:rFonts w:ascii="Times New Roman" w:eastAsia="Times New Roman" w:hAnsi="Times New Roman" w:cs="Times New Roman"/>
      <w:sz w:val="20"/>
      <w:szCs w:val="20"/>
      <w:lang w:val="uk-UA" w:eastAsia="ru-RU"/>
    </w:rPr>
  </w:style>
  <w:style w:type="character" w:customStyle="1" w:styleId="1c">
    <w:name w:val="Упомянуть1"/>
    <w:basedOn w:val="a8"/>
    <w:uiPriority w:val="99"/>
    <w:unhideWhenUsed/>
    <w:rsid w:val="000375A9"/>
    <w:rPr>
      <w:color w:val="2B579A"/>
      <w:shd w:val="clear" w:color="auto" w:fill="E6E6E6"/>
    </w:rPr>
  </w:style>
  <w:style w:type="character" w:customStyle="1" w:styleId="ui-provider">
    <w:name w:val="ui-provider"/>
    <w:basedOn w:val="a8"/>
    <w:rsid w:val="000375A9"/>
  </w:style>
  <w:style w:type="character" w:customStyle="1" w:styleId="1d">
    <w:name w:val="Незакрита згадка1"/>
    <w:basedOn w:val="a8"/>
    <w:uiPriority w:val="99"/>
    <w:semiHidden/>
    <w:unhideWhenUsed/>
    <w:rsid w:val="000375A9"/>
    <w:rPr>
      <w:color w:val="605E5C"/>
      <w:shd w:val="clear" w:color="auto" w:fill="E1DFDD"/>
    </w:rPr>
  </w:style>
  <w:style w:type="paragraph" w:styleId="affff">
    <w:name w:val="Quote"/>
    <w:basedOn w:val="a7"/>
    <w:next w:val="a7"/>
    <w:link w:val="afffe"/>
    <w:uiPriority w:val="29"/>
    <w:qFormat/>
    <w:rsid w:val="000375A9"/>
    <w:pPr>
      <w:spacing w:before="200" w:after="160"/>
      <w:ind w:left="864" w:right="864"/>
      <w:jc w:val="center"/>
    </w:pPr>
    <w:rPr>
      <w:rFonts w:asciiTheme="minorHAnsi" w:eastAsiaTheme="minorHAnsi" w:hAnsiTheme="minorHAnsi" w:cstheme="minorHAnsi"/>
      <w:i/>
      <w:iCs/>
      <w:color w:val="404040"/>
      <w:sz w:val="22"/>
      <w:szCs w:val="22"/>
      <w:lang w:eastAsia="en-US"/>
    </w:rPr>
  </w:style>
  <w:style w:type="character" w:customStyle="1" w:styleId="1e">
    <w:name w:val="Цитата Знак1"/>
    <w:basedOn w:val="a8"/>
    <w:uiPriority w:val="29"/>
    <w:rsid w:val="000375A9"/>
    <w:rPr>
      <w:rFonts w:ascii="Times New Roman" w:eastAsia="Times New Roman" w:hAnsi="Times New Roman" w:cs="Times New Roman"/>
      <w:i/>
      <w:iCs/>
      <w:color w:val="404040" w:themeColor="text1" w:themeTint="BF"/>
      <w:sz w:val="26"/>
      <w:szCs w:val="26"/>
      <w:lang w:val="uk-UA" w:eastAsia="ja-JP"/>
    </w:rPr>
  </w:style>
  <w:style w:type="paragraph" w:styleId="affff1">
    <w:name w:val="Intense Quote"/>
    <w:basedOn w:val="a7"/>
    <w:next w:val="a7"/>
    <w:link w:val="affff0"/>
    <w:uiPriority w:val="30"/>
    <w:qFormat/>
    <w:rsid w:val="000375A9"/>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HAnsi"/>
      <w:i/>
      <w:iCs/>
      <w:color w:val="4F81BD"/>
      <w:sz w:val="22"/>
      <w:szCs w:val="22"/>
      <w:lang w:eastAsia="en-US"/>
    </w:rPr>
  </w:style>
  <w:style w:type="character" w:customStyle="1" w:styleId="1f">
    <w:name w:val="Насичена цитата Знак1"/>
    <w:basedOn w:val="a8"/>
    <w:uiPriority w:val="30"/>
    <w:rsid w:val="000375A9"/>
    <w:rPr>
      <w:rFonts w:ascii="Times New Roman" w:eastAsia="Times New Roman" w:hAnsi="Times New Roman" w:cs="Times New Roman"/>
      <w:i/>
      <w:iCs/>
      <w:color w:val="5B9BD5" w:themeColor="accent1"/>
      <w:sz w:val="26"/>
      <w:szCs w:val="26"/>
      <w:lang w:val="uk-UA" w:eastAsia="ja-JP"/>
    </w:rPr>
  </w:style>
  <w:style w:type="character" w:styleId="affff4">
    <w:name w:val="Strong"/>
    <w:basedOn w:val="a8"/>
    <w:uiPriority w:val="22"/>
    <w:qFormat/>
    <w:rsid w:val="00632FED"/>
    <w:rPr>
      <w:b/>
      <w:bCs/>
    </w:rPr>
  </w:style>
  <w:style w:type="table" w:customStyle="1" w:styleId="111">
    <w:name w:val="Сітка таблиці 1 (світла) – акцент 11"/>
    <w:basedOn w:val="a9"/>
    <w:uiPriority w:val="46"/>
    <w:rsid w:val="00A72021"/>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38">
    <w:name w:val="Немає списку3"/>
    <w:next w:val="aa"/>
    <w:uiPriority w:val="99"/>
    <w:semiHidden/>
    <w:unhideWhenUsed/>
    <w:rsid w:val="00EF24A9"/>
  </w:style>
  <w:style w:type="table" w:customStyle="1" w:styleId="47">
    <w:name w:val="Сітка таблиці4"/>
    <w:basedOn w:val="a9"/>
    <w:next w:val="af"/>
    <w:uiPriority w:val="39"/>
    <w:rsid w:val="00EF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ітка таблиці11"/>
    <w:basedOn w:val="a9"/>
    <w:next w:val="af"/>
    <w:uiPriority w:val="39"/>
    <w:rsid w:val="00EF24A9"/>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rsid w:val="00EF24A9"/>
    <w:pPr>
      <w:spacing w:before="120" w:after="0" w:line="240" w:lineRule="auto"/>
      <w:ind w:firstLine="720"/>
      <w:jc w:val="both"/>
    </w:pPr>
    <w:rPr>
      <w:rFonts w:ascii="Times New Roman" w:eastAsia="Times New Roman" w:hAnsi="Times New Roman" w:cs="Times New Roman"/>
      <w:sz w:val="26"/>
      <w:szCs w:val="26"/>
      <w:lang w:val="uk-UA" w:eastAsia="uk-UA"/>
    </w:rPr>
    <w:tblPr>
      <w:tblCellMar>
        <w:top w:w="0" w:type="dxa"/>
        <w:left w:w="0" w:type="dxa"/>
        <w:bottom w:w="0" w:type="dxa"/>
        <w:right w:w="0" w:type="dxa"/>
      </w:tblCellMar>
    </w:tblPr>
  </w:style>
  <w:style w:type="table" w:customStyle="1" w:styleId="710">
    <w:name w:val="71"/>
    <w:basedOn w:val="a9"/>
    <w:rsid w:val="00EF24A9"/>
    <w:pPr>
      <w:spacing w:after="0" w:line="240" w:lineRule="auto"/>
    </w:pPr>
    <w:rPr>
      <w:rFonts w:ascii="Times New Roman" w:eastAsia="Times New Roman" w:hAnsi="Times New Roman" w:cs="Times New Roman"/>
      <w:lang w:val="uk-UA" w:eastAsia="uk-UA"/>
    </w:rPr>
    <w:tblPr>
      <w:tblStyleRowBandSize w:val="1"/>
      <w:tblStyleColBandSize w:val="1"/>
      <w:tblInd w:w="0" w:type="nil"/>
      <w:tblCellMar>
        <w:top w:w="28" w:type="dxa"/>
        <w:left w:w="28" w:type="dxa"/>
        <w:bottom w:w="28" w:type="dxa"/>
        <w:right w:w="28" w:type="dxa"/>
      </w:tblCellMar>
    </w:tblPr>
  </w:style>
  <w:style w:type="table" w:customStyle="1" w:styleId="210">
    <w:name w:val="Сітка таблиці21"/>
    <w:basedOn w:val="a9"/>
    <w:next w:val="af"/>
    <w:uiPriority w:val="39"/>
    <w:rsid w:val="00EF24A9"/>
    <w:pPr>
      <w:spacing w:after="0" w:line="240" w:lineRule="auto"/>
    </w:pPr>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має списку11"/>
    <w:next w:val="aa"/>
    <w:uiPriority w:val="99"/>
    <w:semiHidden/>
    <w:unhideWhenUsed/>
    <w:rsid w:val="00EF24A9"/>
  </w:style>
  <w:style w:type="table" w:customStyle="1" w:styleId="TableNormal111">
    <w:name w:val="Table Normal11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table" w:customStyle="1" w:styleId="TableNormal21">
    <w:name w:val="Table Normal21"/>
    <w:rsid w:val="00EF24A9"/>
    <w:pPr>
      <w:spacing w:after="0" w:line="276" w:lineRule="auto"/>
    </w:pPr>
    <w:rPr>
      <w:rFonts w:ascii="Arial" w:eastAsia="Arial" w:hAnsi="Arial" w:cs="Arial"/>
      <w:lang w:val="uk" w:eastAsia="en-GB"/>
    </w:rPr>
    <w:tblPr>
      <w:tblCellMar>
        <w:top w:w="0" w:type="dxa"/>
        <w:left w:w="0" w:type="dxa"/>
        <w:bottom w:w="0" w:type="dxa"/>
        <w:right w:w="0" w:type="dxa"/>
      </w:tblCellMar>
    </w:tblPr>
  </w:style>
  <w:style w:type="paragraph" w:customStyle="1" w:styleId="affff5">
    <w:name w:val="Обычный без абзаца"/>
    <w:basedOn w:val="a7"/>
    <w:rsid w:val="00EF24A9"/>
    <w:rPr>
      <w:szCs w:val="20"/>
      <w:lang w:eastAsia="ru-RU"/>
    </w:rPr>
  </w:style>
  <w:style w:type="paragraph" w:styleId="1f0">
    <w:name w:val="index 1"/>
    <w:basedOn w:val="a7"/>
    <w:next w:val="a7"/>
    <w:autoRedefine/>
    <w:semiHidden/>
    <w:unhideWhenUsed/>
    <w:rsid w:val="00EF24A9"/>
    <w:pPr>
      <w:ind w:left="260" w:hanging="260"/>
      <w:jc w:val="both"/>
    </w:pPr>
    <w:rPr>
      <w:szCs w:val="24"/>
      <w:lang w:eastAsia="ru-RU"/>
    </w:rPr>
  </w:style>
  <w:style w:type="paragraph" w:styleId="affff6">
    <w:name w:val="index heading"/>
    <w:basedOn w:val="a7"/>
    <w:next w:val="1f0"/>
    <w:semiHidden/>
    <w:rsid w:val="00EF24A9"/>
    <w:pPr>
      <w:spacing w:before="120"/>
      <w:ind w:firstLine="720"/>
      <w:jc w:val="both"/>
    </w:pPr>
    <w:rPr>
      <w:szCs w:val="24"/>
      <w:lang w:eastAsia="ru-RU"/>
    </w:rPr>
  </w:style>
  <w:style w:type="table" w:customStyle="1" w:styleId="1111">
    <w:name w:val="Сітка таблиці 1 (світла) – акцент 111"/>
    <w:basedOn w:val="a9"/>
    <w:uiPriority w:val="46"/>
    <w:rsid w:val="00EF24A9"/>
    <w:pPr>
      <w:spacing w:after="0" w:line="240" w:lineRule="auto"/>
    </w:pPr>
    <w:rPr>
      <w:rFonts w:cstheme="minorBidi"/>
      <w:lang w:val="uk-UA"/>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affff7">
    <w:name w:val="Рисунок"/>
    <w:basedOn w:val="a7"/>
    <w:next w:val="a7"/>
    <w:rsid w:val="00EF24A9"/>
    <w:pPr>
      <w:keepLines/>
      <w:spacing w:before="120"/>
      <w:jc w:val="center"/>
    </w:pPr>
    <w:rPr>
      <w:szCs w:val="24"/>
      <w:lang w:eastAsia="ru-RU"/>
    </w:rPr>
  </w:style>
  <w:style w:type="paragraph" w:styleId="affff8">
    <w:name w:val="Block Text"/>
    <w:basedOn w:val="a7"/>
    <w:rsid w:val="00EF24A9"/>
    <w:pPr>
      <w:spacing w:before="120" w:after="120"/>
      <w:ind w:left="1440" w:right="1440" w:firstLine="720"/>
      <w:jc w:val="both"/>
    </w:pPr>
    <w:rPr>
      <w:szCs w:val="24"/>
      <w:lang w:eastAsia="ru-RU"/>
    </w:rPr>
  </w:style>
  <w:style w:type="character" w:styleId="affff9">
    <w:name w:val="page number"/>
    <w:basedOn w:val="a8"/>
    <w:rsid w:val="00EF24A9"/>
    <w:rPr>
      <w:rFonts w:ascii="Times New Roman" w:hAnsi="Times New Roman"/>
      <w:sz w:val="24"/>
    </w:rPr>
  </w:style>
  <w:style w:type="paragraph" w:styleId="affffa">
    <w:name w:val="List"/>
    <w:basedOn w:val="a7"/>
    <w:rsid w:val="00EF24A9"/>
    <w:pPr>
      <w:spacing w:before="120"/>
      <w:ind w:left="720"/>
      <w:jc w:val="both"/>
    </w:pPr>
    <w:rPr>
      <w:szCs w:val="24"/>
      <w:lang w:eastAsia="ru-RU"/>
    </w:rPr>
  </w:style>
  <w:style w:type="paragraph" w:customStyle="1" w:styleId="affffb">
    <w:name w:val="Таблиця_оформлення"/>
    <w:basedOn w:val="a7"/>
    <w:rsid w:val="00EF24A9"/>
    <w:pPr>
      <w:spacing w:before="60" w:after="60"/>
    </w:pPr>
    <w:rPr>
      <w:sz w:val="20"/>
      <w:szCs w:val="24"/>
      <w:lang w:eastAsia="ru-RU"/>
    </w:rPr>
  </w:style>
  <w:style w:type="paragraph" w:customStyle="1" w:styleId="1">
    <w:name w:val="Список 1"/>
    <w:basedOn w:val="a7"/>
    <w:rsid w:val="00EF24A9"/>
    <w:pPr>
      <w:numPr>
        <w:numId w:val="26"/>
      </w:numPr>
      <w:spacing w:before="120"/>
      <w:jc w:val="both"/>
    </w:pPr>
    <w:rPr>
      <w:szCs w:val="24"/>
      <w:lang w:eastAsia="ru-RU"/>
    </w:rPr>
  </w:style>
  <w:style w:type="paragraph" w:styleId="20">
    <w:name w:val="List 2"/>
    <w:basedOn w:val="a7"/>
    <w:rsid w:val="00EF24A9"/>
    <w:pPr>
      <w:numPr>
        <w:numId w:val="27"/>
      </w:numPr>
      <w:spacing w:before="120"/>
      <w:jc w:val="both"/>
    </w:pPr>
    <w:rPr>
      <w:szCs w:val="24"/>
      <w:lang w:eastAsia="ru-RU"/>
    </w:rPr>
  </w:style>
  <w:style w:type="paragraph" w:customStyle="1" w:styleId="affffc">
    <w:name w:val="Таблиця цифри"/>
    <w:basedOn w:val="a7"/>
    <w:rsid w:val="00EF24A9"/>
    <w:pPr>
      <w:spacing w:before="60" w:after="60"/>
      <w:jc w:val="center"/>
    </w:pPr>
    <w:rPr>
      <w:sz w:val="20"/>
      <w:szCs w:val="20"/>
      <w:lang w:eastAsia="ru-RU"/>
    </w:rPr>
  </w:style>
  <w:style w:type="paragraph" w:styleId="affffd">
    <w:name w:val="table of authorities"/>
    <w:basedOn w:val="a7"/>
    <w:next w:val="a7"/>
    <w:semiHidden/>
    <w:rsid w:val="00EF24A9"/>
    <w:pPr>
      <w:spacing w:before="120"/>
      <w:ind w:left="737"/>
      <w:jc w:val="both"/>
    </w:pPr>
    <w:rPr>
      <w:szCs w:val="24"/>
      <w:lang w:eastAsia="ru-RU"/>
    </w:rPr>
  </w:style>
  <w:style w:type="paragraph" w:customStyle="1" w:styleId="1f1">
    <w:name w:val="Звичайний1"/>
    <w:rsid w:val="00EF24A9"/>
    <w:pPr>
      <w:spacing w:before="60" w:after="0" w:line="240" w:lineRule="auto"/>
      <w:ind w:firstLine="720"/>
      <w:jc w:val="both"/>
    </w:pPr>
    <w:rPr>
      <w:rFonts w:ascii="Times New Roman" w:eastAsia="Times New Roman" w:hAnsi="Times New Roman" w:cs="Times New Roman"/>
      <w:sz w:val="26"/>
      <w:szCs w:val="20"/>
      <w:lang w:val="uk-UA" w:eastAsia="ru-RU"/>
    </w:rPr>
  </w:style>
  <w:style w:type="paragraph" w:styleId="2">
    <w:name w:val="List Number 2"/>
    <w:basedOn w:val="a7"/>
    <w:rsid w:val="00EF24A9"/>
    <w:pPr>
      <w:numPr>
        <w:numId w:val="25"/>
      </w:numPr>
      <w:spacing w:before="120"/>
      <w:jc w:val="both"/>
    </w:pPr>
    <w:rPr>
      <w:szCs w:val="24"/>
      <w:lang w:eastAsia="ru-RU"/>
    </w:rPr>
  </w:style>
  <w:style w:type="paragraph" w:styleId="2e">
    <w:name w:val="index 2"/>
    <w:basedOn w:val="a7"/>
    <w:next w:val="a7"/>
    <w:autoRedefine/>
    <w:semiHidden/>
    <w:rsid w:val="00EF24A9"/>
    <w:pPr>
      <w:spacing w:before="120"/>
      <w:ind w:left="480" w:hanging="240"/>
      <w:jc w:val="both"/>
    </w:pPr>
    <w:rPr>
      <w:szCs w:val="24"/>
      <w:lang w:eastAsia="ru-RU"/>
    </w:rPr>
  </w:style>
  <w:style w:type="paragraph" w:styleId="39">
    <w:name w:val="index 3"/>
    <w:basedOn w:val="a7"/>
    <w:next w:val="a7"/>
    <w:autoRedefine/>
    <w:semiHidden/>
    <w:rsid w:val="00EF24A9"/>
    <w:pPr>
      <w:spacing w:before="120"/>
      <w:ind w:left="720" w:hanging="240"/>
      <w:jc w:val="both"/>
    </w:pPr>
    <w:rPr>
      <w:szCs w:val="24"/>
      <w:lang w:eastAsia="ru-RU"/>
    </w:rPr>
  </w:style>
  <w:style w:type="paragraph" w:styleId="77">
    <w:name w:val="index 7"/>
    <w:basedOn w:val="a7"/>
    <w:next w:val="a7"/>
    <w:autoRedefine/>
    <w:semiHidden/>
    <w:rsid w:val="00EF24A9"/>
    <w:pPr>
      <w:spacing w:before="120"/>
      <w:ind w:left="1820" w:hanging="260"/>
      <w:jc w:val="both"/>
    </w:pPr>
    <w:rPr>
      <w:szCs w:val="24"/>
      <w:lang w:eastAsia="ru-RU"/>
    </w:rPr>
  </w:style>
  <w:style w:type="paragraph" w:styleId="82">
    <w:name w:val="index 8"/>
    <w:basedOn w:val="a7"/>
    <w:next w:val="a7"/>
    <w:autoRedefine/>
    <w:semiHidden/>
    <w:rsid w:val="00EF24A9"/>
    <w:pPr>
      <w:spacing w:before="120"/>
      <w:ind w:left="2080" w:hanging="260"/>
      <w:jc w:val="both"/>
    </w:pPr>
    <w:rPr>
      <w:szCs w:val="24"/>
      <w:lang w:eastAsia="ru-RU"/>
    </w:rPr>
  </w:style>
  <w:style w:type="paragraph" w:styleId="92">
    <w:name w:val="index 9"/>
    <w:basedOn w:val="a7"/>
    <w:next w:val="a7"/>
    <w:autoRedefine/>
    <w:semiHidden/>
    <w:rsid w:val="00EF24A9"/>
    <w:pPr>
      <w:spacing w:before="120"/>
      <w:ind w:left="2340" w:hanging="260"/>
      <w:jc w:val="both"/>
    </w:pPr>
    <w:rPr>
      <w:szCs w:val="24"/>
      <w:lang w:eastAsia="ru-RU"/>
    </w:rPr>
  </w:style>
  <w:style w:type="paragraph" w:customStyle="1" w:styleId="affffe">
    <w:name w:val="Таблиця"/>
    <w:basedOn w:val="a7"/>
    <w:next w:val="a7"/>
    <w:rsid w:val="00EF24A9"/>
    <w:pPr>
      <w:keepNext/>
      <w:keepLines/>
      <w:spacing w:before="60" w:after="60"/>
      <w:jc w:val="right"/>
    </w:pPr>
    <w:rPr>
      <w:szCs w:val="24"/>
      <w:lang w:eastAsia="ru-RU"/>
    </w:rPr>
  </w:style>
  <w:style w:type="paragraph" w:styleId="48">
    <w:name w:val="index 4"/>
    <w:basedOn w:val="a7"/>
    <w:next w:val="a7"/>
    <w:autoRedefine/>
    <w:semiHidden/>
    <w:rsid w:val="00EF24A9"/>
    <w:pPr>
      <w:spacing w:before="120"/>
      <w:ind w:left="960" w:hanging="240"/>
      <w:jc w:val="both"/>
    </w:pPr>
    <w:rPr>
      <w:szCs w:val="24"/>
      <w:lang w:eastAsia="ru-RU"/>
    </w:rPr>
  </w:style>
  <w:style w:type="paragraph" w:customStyle="1" w:styleId="afffff">
    <w:name w:val="ОГЛАВЛЕНИЕ"/>
    <w:basedOn w:val="a7"/>
    <w:next w:val="a7"/>
    <w:rsid w:val="00EF24A9"/>
    <w:pPr>
      <w:spacing w:before="240" w:after="240"/>
      <w:jc w:val="center"/>
    </w:pPr>
    <w:rPr>
      <w:b/>
      <w:caps/>
      <w:sz w:val="24"/>
      <w:szCs w:val="24"/>
      <w:lang w:eastAsia="ru-RU"/>
    </w:rPr>
  </w:style>
  <w:style w:type="paragraph" w:styleId="57">
    <w:name w:val="index 5"/>
    <w:basedOn w:val="a7"/>
    <w:next w:val="a7"/>
    <w:autoRedefine/>
    <w:semiHidden/>
    <w:rsid w:val="00EF24A9"/>
    <w:pPr>
      <w:spacing w:before="120"/>
      <w:ind w:left="1200" w:hanging="240"/>
      <w:jc w:val="both"/>
    </w:pPr>
    <w:rPr>
      <w:szCs w:val="24"/>
      <w:lang w:eastAsia="ru-RU"/>
    </w:rPr>
  </w:style>
  <w:style w:type="paragraph" w:styleId="67">
    <w:name w:val="index 6"/>
    <w:basedOn w:val="a7"/>
    <w:next w:val="a7"/>
    <w:autoRedefine/>
    <w:semiHidden/>
    <w:rsid w:val="00EF24A9"/>
    <w:pPr>
      <w:spacing w:before="120"/>
      <w:ind w:left="1440" w:hanging="240"/>
      <w:jc w:val="both"/>
    </w:pPr>
    <w:rPr>
      <w:szCs w:val="24"/>
      <w:lang w:eastAsia="ru-RU"/>
    </w:rPr>
  </w:style>
  <w:style w:type="paragraph" w:customStyle="1" w:styleId="Style">
    <w:name w:val="Style_Х"/>
    <w:basedOn w:val="a7"/>
    <w:rsid w:val="00EF24A9"/>
    <w:pPr>
      <w:spacing w:before="120"/>
      <w:jc w:val="center"/>
    </w:pPr>
    <w:rPr>
      <w:rFonts w:ascii="Antiqua" w:hAnsi="Antiqua"/>
      <w:b/>
      <w:sz w:val="36"/>
      <w:szCs w:val="20"/>
      <w:lang w:eastAsia="ru-RU"/>
    </w:rPr>
  </w:style>
  <w:style w:type="paragraph" w:customStyle="1" w:styleId="afffff0">
    <w:name w:val="Заголовок    Рисунок"/>
    <w:basedOn w:val="a7"/>
    <w:next w:val="a7"/>
    <w:rsid w:val="00EF24A9"/>
    <w:pPr>
      <w:spacing w:before="120" w:after="240"/>
      <w:jc w:val="center"/>
    </w:pPr>
    <w:rPr>
      <w:szCs w:val="25"/>
      <w:lang w:eastAsia="ru-RU"/>
    </w:rPr>
  </w:style>
  <w:style w:type="paragraph" w:styleId="afffff1">
    <w:name w:val="Document Map"/>
    <w:basedOn w:val="a7"/>
    <w:link w:val="afffff2"/>
    <w:semiHidden/>
    <w:rsid w:val="00EF24A9"/>
    <w:pPr>
      <w:shd w:val="clear" w:color="auto" w:fill="000080"/>
      <w:spacing w:before="120"/>
      <w:ind w:firstLine="720"/>
      <w:jc w:val="both"/>
    </w:pPr>
    <w:rPr>
      <w:rFonts w:ascii="Tahoma" w:hAnsi="Tahoma" w:cs="Tahoma"/>
      <w:szCs w:val="24"/>
      <w:lang w:eastAsia="ru-RU"/>
    </w:rPr>
  </w:style>
  <w:style w:type="character" w:customStyle="1" w:styleId="afffff2">
    <w:name w:val="Схема документа Знак"/>
    <w:basedOn w:val="a8"/>
    <w:link w:val="afffff1"/>
    <w:semiHidden/>
    <w:rsid w:val="00EF24A9"/>
    <w:rPr>
      <w:rFonts w:ascii="Tahoma" w:eastAsia="Times New Roman" w:hAnsi="Tahoma" w:cs="Tahoma"/>
      <w:sz w:val="26"/>
      <w:szCs w:val="24"/>
      <w:shd w:val="clear" w:color="auto" w:fill="000080"/>
      <w:lang w:val="uk-UA" w:eastAsia="ru-RU"/>
    </w:rPr>
  </w:style>
  <w:style w:type="paragraph" w:customStyle="1" w:styleId="afffff3">
    <w:name w:val="Таблиця назва"/>
    <w:basedOn w:val="a7"/>
    <w:next w:val="a7"/>
    <w:rsid w:val="00EF24A9"/>
    <w:pPr>
      <w:spacing w:before="120" w:after="120"/>
      <w:jc w:val="center"/>
    </w:pPr>
    <w:rPr>
      <w:szCs w:val="24"/>
      <w:lang w:eastAsia="ru-RU"/>
    </w:rPr>
  </w:style>
  <w:style w:type="paragraph" w:styleId="afffff4">
    <w:name w:val="Normal Indent"/>
    <w:basedOn w:val="a7"/>
    <w:rsid w:val="00EF24A9"/>
    <w:pPr>
      <w:spacing w:before="120"/>
      <w:ind w:firstLine="709"/>
      <w:jc w:val="both"/>
    </w:pPr>
    <w:rPr>
      <w:szCs w:val="24"/>
      <w:lang w:val="ru-RU" w:eastAsia="ru-RU"/>
    </w:rPr>
  </w:style>
  <w:style w:type="paragraph" w:customStyle="1" w:styleId="afffff5">
    <w:name w:val="Название рисунка"/>
    <w:basedOn w:val="a7"/>
    <w:next w:val="a7"/>
    <w:autoRedefine/>
    <w:rsid w:val="00EF24A9"/>
    <w:pPr>
      <w:tabs>
        <w:tab w:val="num" w:pos="1211"/>
      </w:tabs>
      <w:spacing w:before="120"/>
      <w:jc w:val="center"/>
    </w:pPr>
    <w:rPr>
      <w:szCs w:val="20"/>
      <w:lang w:val="ru-RU" w:eastAsia="ru-RU"/>
    </w:rPr>
  </w:style>
  <w:style w:type="paragraph" w:customStyle="1" w:styleId="afffff6">
    <w:name w:val="Таблица рисунка"/>
    <w:basedOn w:val="a7"/>
    <w:rsid w:val="00EF24A9"/>
    <w:pPr>
      <w:keepNext/>
      <w:spacing w:before="240" w:after="120"/>
      <w:jc w:val="center"/>
    </w:pPr>
    <w:rPr>
      <w:lang w:eastAsia="ru-RU"/>
    </w:rPr>
  </w:style>
  <w:style w:type="paragraph" w:customStyle="1" w:styleId="TechDocFunction">
    <w:name w:val="TechDocFunction"/>
    <w:autoRedefine/>
    <w:rsid w:val="00EF24A9"/>
    <w:pPr>
      <w:spacing w:after="0" w:line="240" w:lineRule="auto"/>
      <w:ind w:left="1701" w:hanging="1701"/>
    </w:pPr>
    <w:rPr>
      <w:rFonts w:ascii="Arial" w:eastAsia="Times New Roman" w:hAnsi="Arial" w:cs="Arial"/>
      <w:b/>
      <w:bCs/>
      <w:sz w:val="24"/>
      <w:szCs w:val="24"/>
      <w:lang w:val="en-US"/>
    </w:rPr>
  </w:style>
  <w:style w:type="paragraph" w:customStyle="1" w:styleId="TechDocSubHeader">
    <w:name w:val="TechDocSubHeader"/>
    <w:autoRedefine/>
    <w:rsid w:val="00EF24A9"/>
    <w:pPr>
      <w:spacing w:after="0" w:line="240" w:lineRule="auto"/>
    </w:pPr>
    <w:rPr>
      <w:rFonts w:ascii="Arial" w:eastAsia="Times New Roman" w:hAnsi="Arial" w:cs="Arial"/>
      <w:sz w:val="24"/>
      <w:szCs w:val="24"/>
      <w:lang w:val="en-US"/>
    </w:rPr>
  </w:style>
  <w:style w:type="paragraph" w:customStyle="1" w:styleId="TechDocVariable">
    <w:name w:val="TechDocVariable"/>
    <w:autoRedefine/>
    <w:rsid w:val="00EF24A9"/>
    <w:pPr>
      <w:spacing w:after="0" w:line="240" w:lineRule="auto"/>
      <w:ind w:left="425"/>
    </w:pPr>
    <w:rPr>
      <w:rFonts w:ascii="Arial" w:eastAsia="Times New Roman" w:hAnsi="Arial" w:cs="Arial"/>
      <w:i/>
      <w:iCs/>
      <w:sz w:val="20"/>
      <w:szCs w:val="20"/>
      <w:lang w:val="en-US"/>
    </w:rPr>
  </w:style>
  <w:style w:type="paragraph" w:customStyle="1" w:styleId="TechDocFunctionVariable">
    <w:name w:val="TechDocFunctionVariable"/>
    <w:autoRedefine/>
    <w:rsid w:val="00EF24A9"/>
    <w:pPr>
      <w:spacing w:after="0" w:line="240" w:lineRule="auto"/>
    </w:pPr>
    <w:rPr>
      <w:rFonts w:ascii="Arial" w:eastAsia="Times New Roman" w:hAnsi="Arial" w:cs="Arial"/>
      <w:i/>
      <w:iCs/>
      <w:sz w:val="24"/>
      <w:szCs w:val="24"/>
      <w:lang w:val="en-US"/>
    </w:rPr>
  </w:style>
  <w:style w:type="paragraph" w:customStyle="1" w:styleId="TechDocText">
    <w:name w:val="TechDocText"/>
    <w:autoRedefine/>
    <w:rsid w:val="00EF24A9"/>
    <w:pPr>
      <w:spacing w:after="0" w:line="240" w:lineRule="auto"/>
      <w:ind w:left="567"/>
      <w:jc w:val="both"/>
    </w:pPr>
    <w:rPr>
      <w:rFonts w:ascii="Arial" w:eastAsia="Times New Roman" w:hAnsi="Arial" w:cs="Arial"/>
      <w:sz w:val="20"/>
      <w:szCs w:val="20"/>
    </w:rPr>
  </w:style>
  <w:style w:type="character" w:customStyle="1" w:styleId="2f">
    <w:name w:val="Основний текст (2)_"/>
    <w:basedOn w:val="a8"/>
    <w:link w:val="2f0"/>
    <w:rsid w:val="00EF24A9"/>
    <w:rPr>
      <w:rFonts w:ascii="Arial" w:eastAsia="Arial" w:hAnsi="Arial" w:cs="Arial"/>
      <w:sz w:val="21"/>
      <w:szCs w:val="21"/>
      <w:shd w:val="clear" w:color="auto" w:fill="FFFFFF"/>
    </w:rPr>
  </w:style>
  <w:style w:type="character" w:customStyle="1" w:styleId="113">
    <w:name w:val="Основний текст (11)_"/>
    <w:basedOn w:val="a8"/>
    <w:link w:val="114"/>
    <w:rsid w:val="00EF24A9"/>
    <w:rPr>
      <w:rFonts w:ascii="Arial" w:eastAsia="Arial" w:hAnsi="Arial" w:cs="Arial"/>
      <w:sz w:val="16"/>
      <w:szCs w:val="16"/>
      <w:shd w:val="clear" w:color="auto" w:fill="FFFFFF"/>
    </w:rPr>
  </w:style>
  <w:style w:type="paragraph" w:customStyle="1" w:styleId="2f0">
    <w:name w:val="Основний текст (2)"/>
    <w:basedOn w:val="a7"/>
    <w:link w:val="2f"/>
    <w:rsid w:val="00EF24A9"/>
    <w:pPr>
      <w:widowControl w:val="0"/>
      <w:shd w:val="clear" w:color="auto" w:fill="FFFFFF"/>
      <w:spacing w:before="120" w:after="120" w:line="254" w:lineRule="exact"/>
      <w:ind w:hanging="420"/>
    </w:pPr>
    <w:rPr>
      <w:rFonts w:ascii="Arial" w:eastAsia="Arial" w:hAnsi="Arial" w:cs="Arial"/>
      <w:sz w:val="21"/>
      <w:szCs w:val="21"/>
      <w:lang w:val="ru-RU" w:eastAsia="en-US"/>
    </w:rPr>
  </w:style>
  <w:style w:type="paragraph" w:customStyle="1" w:styleId="114">
    <w:name w:val="Основний текст (11)"/>
    <w:basedOn w:val="a7"/>
    <w:link w:val="113"/>
    <w:rsid w:val="00EF24A9"/>
    <w:pPr>
      <w:widowControl w:val="0"/>
      <w:shd w:val="clear" w:color="auto" w:fill="FFFFFF"/>
      <w:spacing w:after="120" w:line="0" w:lineRule="atLeast"/>
    </w:pPr>
    <w:rPr>
      <w:rFonts w:ascii="Arial" w:eastAsia="Arial" w:hAnsi="Arial" w:cs="Arial"/>
      <w:sz w:val="16"/>
      <w:szCs w:val="16"/>
      <w:lang w:val="ru-RU" w:eastAsia="en-US"/>
    </w:rPr>
  </w:style>
  <w:style w:type="character" w:customStyle="1" w:styleId="y2iqfc">
    <w:name w:val="y2iqfc"/>
    <w:basedOn w:val="a8"/>
    <w:rsid w:val="00EF24A9"/>
  </w:style>
  <w:style w:type="character" w:customStyle="1" w:styleId="afffff7">
    <w:name w:val="Обычный без абзаца Знак"/>
    <w:rsid w:val="00EF24A9"/>
    <w:rPr>
      <w:sz w:val="26"/>
      <w:lang w:val="uk-UA" w:eastAsia="ru-RU" w:bidi="ar-SA"/>
    </w:rPr>
  </w:style>
  <w:style w:type="paragraph" w:customStyle="1" w:styleId="rvps21">
    <w:name w:val="rvps21"/>
    <w:basedOn w:val="a7"/>
    <w:rsid w:val="00EF24A9"/>
    <w:pPr>
      <w:spacing w:after="150"/>
      <w:ind w:firstLine="450"/>
      <w:jc w:val="both"/>
    </w:pPr>
    <w:rPr>
      <w:sz w:val="24"/>
      <w:szCs w:val="24"/>
      <w:lang w:val="ru-RU" w:eastAsia="ru-RU"/>
    </w:rPr>
  </w:style>
  <w:style w:type="character" w:customStyle="1" w:styleId="rvts0">
    <w:name w:val="rvts0"/>
    <w:basedOn w:val="a8"/>
    <w:rsid w:val="00EF24A9"/>
  </w:style>
  <w:style w:type="character" w:customStyle="1" w:styleId="aff8">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ff7"/>
    <w:uiPriority w:val="99"/>
    <w:locked/>
    <w:rsid w:val="00EF24A9"/>
    <w:rPr>
      <w:rFonts w:ascii="Times New Roman" w:eastAsia="Times New Roman" w:hAnsi="Times New Roman" w:cs="Times New Roman"/>
      <w:sz w:val="24"/>
      <w:szCs w:val="24"/>
      <w:lang w:eastAsia="ru-RU"/>
    </w:rPr>
  </w:style>
  <w:style w:type="paragraph" w:customStyle="1" w:styleId="1f2">
    <w:name w:val="Обычный1"/>
    <w:basedOn w:val="a7"/>
    <w:link w:val="CharChar"/>
    <w:uiPriority w:val="99"/>
    <w:rsid w:val="00EF24A9"/>
    <w:pPr>
      <w:spacing w:line="360" w:lineRule="auto"/>
      <w:ind w:firstLine="851"/>
      <w:jc w:val="both"/>
    </w:pPr>
    <w:rPr>
      <w:sz w:val="24"/>
      <w:szCs w:val="24"/>
      <w:lang w:val="ru-RU" w:eastAsia="ru-RU"/>
    </w:rPr>
  </w:style>
  <w:style w:type="character" w:customStyle="1" w:styleId="CharChar">
    <w:name w:val="Обычный Char Char"/>
    <w:link w:val="1f2"/>
    <w:uiPriority w:val="99"/>
    <w:rsid w:val="00EF24A9"/>
    <w:rPr>
      <w:rFonts w:ascii="Times New Roman" w:eastAsia="Times New Roman" w:hAnsi="Times New Roman" w:cs="Times New Roman"/>
      <w:sz w:val="24"/>
      <w:szCs w:val="24"/>
      <w:lang w:eastAsia="ru-RU"/>
    </w:rPr>
  </w:style>
  <w:style w:type="character"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8"/>
    <w:rsid w:val="00EF24A9"/>
  </w:style>
  <w:style w:type="paragraph" w:customStyle="1" w:styleId="xmsonormal">
    <w:name w:val="x_msonormal"/>
    <w:basedOn w:val="a7"/>
    <w:rsid w:val="00EF24A9"/>
    <w:pPr>
      <w:spacing w:before="100" w:beforeAutospacing="1" w:after="100" w:afterAutospacing="1"/>
    </w:pPr>
    <w:rPr>
      <w:sz w:val="24"/>
      <w:szCs w:val="24"/>
      <w:lang w:eastAsia="uk-UA"/>
    </w:rPr>
  </w:style>
  <w:style w:type="paragraph" w:customStyle="1" w:styleId="Normal0">
    <w:name w:val="Normal0"/>
    <w:uiPriority w:val="1"/>
    <w:rsid w:val="00A75295"/>
    <w:pPr>
      <w:spacing w:after="0" w:line="240" w:lineRule="auto"/>
    </w:pPr>
    <w:rPr>
      <w:rFonts w:ascii="Times New Roman" w:eastAsia="Times New Roman" w:hAnsi="Times New Roman" w:cs="Times New Roman"/>
      <w:sz w:val="26"/>
      <w:szCs w:val="26"/>
      <w:lang w:val="uk-U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4168">
      <w:bodyDiv w:val="1"/>
      <w:marLeft w:val="0"/>
      <w:marRight w:val="0"/>
      <w:marTop w:val="0"/>
      <w:marBottom w:val="0"/>
      <w:divBdr>
        <w:top w:val="none" w:sz="0" w:space="0" w:color="auto"/>
        <w:left w:val="none" w:sz="0" w:space="0" w:color="auto"/>
        <w:bottom w:val="none" w:sz="0" w:space="0" w:color="auto"/>
        <w:right w:val="none" w:sz="0" w:space="0" w:color="auto"/>
      </w:divBdr>
      <w:divsChild>
        <w:div w:id="1856653524">
          <w:marLeft w:val="0"/>
          <w:marRight w:val="0"/>
          <w:marTop w:val="0"/>
          <w:marBottom w:val="0"/>
          <w:divBdr>
            <w:top w:val="none" w:sz="0" w:space="0" w:color="auto"/>
            <w:left w:val="none" w:sz="0" w:space="0" w:color="auto"/>
            <w:bottom w:val="none" w:sz="0" w:space="0" w:color="auto"/>
            <w:right w:val="none" w:sz="0" w:space="0" w:color="auto"/>
          </w:divBdr>
          <w:divsChild>
            <w:div w:id="543564285">
              <w:marLeft w:val="0"/>
              <w:marRight w:val="0"/>
              <w:marTop w:val="0"/>
              <w:marBottom w:val="0"/>
              <w:divBdr>
                <w:top w:val="none" w:sz="0" w:space="0" w:color="auto"/>
                <w:left w:val="none" w:sz="0" w:space="0" w:color="auto"/>
                <w:bottom w:val="none" w:sz="0" w:space="0" w:color="auto"/>
                <w:right w:val="none" w:sz="0" w:space="0" w:color="auto"/>
              </w:divBdr>
              <w:divsChild>
                <w:div w:id="1752041819">
                  <w:marLeft w:val="0"/>
                  <w:marRight w:val="0"/>
                  <w:marTop w:val="0"/>
                  <w:marBottom w:val="0"/>
                  <w:divBdr>
                    <w:top w:val="none" w:sz="0" w:space="0" w:color="auto"/>
                    <w:left w:val="none" w:sz="0" w:space="0" w:color="auto"/>
                    <w:bottom w:val="none" w:sz="0" w:space="0" w:color="auto"/>
                    <w:right w:val="none" w:sz="0" w:space="0" w:color="auto"/>
                  </w:divBdr>
                </w:div>
                <w:div w:id="1562668218">
                  <w:marLeft w:val="0"/>
                  <w:marRight w:val="0"/>
                  <w:marTop w:val="165"/>
                  <w:marBottom w:val="0"/>
                  <w:divBdr>
                    <w:top w:val="none" w:sz="0" w:space="0" w:color="auto"/>
                    <w:left w:val="none" w:sz="0" w:space="0" w:color="auto"/>
                    <w:bottom w:val="none" w:sz="0" w:space="0" w:color="auto"/>
                    <w:right w:val="none" w:sz="0" w:space="0" w:color="auto"/>
                  </w:divBdr>
                  <w:divsChild>
                    <w:div w:id="860045726">
                      <w:marLeft w:val="0"/>
                      <w:marRight w:val="0"/>
                      <w:marTop w:val="0"/>
                      <w:marBottom w:val="0"/>
                      <w:divBdr>
                        <w:top w:val="none" w:sz="0" w:space="0" w:color="auto"/>
                        <w:left w:val="none" w:sz="0" w:space="0" w:color="auto"/>
                        <w:bottom w:val="none" w:sz="0" w:space="0" w:color="auto"/>
                        <w:right w:val="none" w:sz="0" w:space="0" w:color="auto"/>
                      </w:divBdr>
                      <w:divsChild>
                        <w:div w:id="598638415">
                          <w:marLeft w:val="0"/>
                          <w:marRight w:val="0"/>
                          <w:marTop w:val="0"/>
                          <w:marBottom w:val="0"/>
                          <w:divBdr>
                            <w:top w:val="none" w:sz="0" w:space="0" w:color="auto"/>
                            <w:left w:val="none" w:sz="0" w:space="0" w:color="auto"/>
                            <w:bottom w:val="none" w:sz="0" w:space="0" w:color="auto"/>
                            <w:right w:val="none" w:sz="0" w:space="0" w:color="auto"/>
                          </w:divBdr>
                          <w:divsChild>
                            <w:div w:id="776755524">
                              <w:marLeft w:val="0"/>
                              <w:marRight w:val="0"/>
                              <w:marTop w:val="0"/>
                              <w:marBottom w:val="0"/>
                              <w:divBdr>
                                <w:top w:val="none" w:sz="0" w:space="0" w:color="auto"/>
                                <w:left w:val="none" w:sz="0" w:space="0" w:color="auto"/>
                                <w:bottom w:val="none" w:sz="0" w:space="0" w:color="auto"/>
                                <w:right w:val="none" w:sz="0" w:space="0" w:color="auto"/>
                              </w:divBdr>
                              <w:divsChild>
                                <w:div w:id="406153912">
                                  <w:marLeft w:val="0"/>
                                  <w:marRight w:val="0"/>
                                  <w:marTop w:val="0"/>
                                  <w:marBottom w:val="0"/>
                                  <w:divBdr>
                                    <w:top w:val="none" w:sz="0" w:space="0" w:color="auto"/>
                                    <w:left w:val="none" w:sz="0" w:space="0" w:color="auto"/>
                                    <w:bottom w:val="none" w:sz="0" w:space="0" w:color="auto"/>
                                    <w:right w:val="none" w:sz="0" w:space="0" w:color="auto"/>
                                  </w:divBdr>
                                  <w:divsChild>
                                    <w:div w:id="1925871221">
                                      <w:marLeft w:val="0"/>
                                      <w:marRight w:val="0"/>
                                      <w:marTop w:val="0"/>
                                      <w:marBottom w:val="0"/>
                                      <w:divBdr>
                                        <w:top w:val="none" w:sz="0" w:space="0" w:color="auto"/>
                                        <w:left w:val="none" w:sz="0" w:space="0" w:color="auto"/>
                                        <w:bottom w:val="none" w:sz="0" w:space="0" w:color="auto"/>
                                        <w:right w:val="none" w:sz="0" w:space="0" w:color="auto"/>
                                      </w:divBdr>
                                    </w:div>
                                  </w:divsChild>
                                </w:div>
                                <w:div w:id="10210810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25245">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5402054">
      <w:bodyDiv w:val="1"/>
      <w:marLeft w:val="0"/>
      <w:marRight w:val="0"/>
      <w:marTop w:val="0"/>
      <w:marBottom w:val="0"/>
      <w:divBdr>
        <w:top w:val="none" w:sz="0" w:space="0" w:color="auto"/>
        <w:left w:val="none" w:sz="0" w:space="0" w:color="auto"/>
        <w:bottom w:val="none" w:sz="0" w:space="0" w:color="auto"/>
        <w:right w:val="none" w:sz="0" w:space="0" w:color="auto"/>
      </w:divBdr>
    </w:div>
    <w:div w:id="112672121">
      <w:bodyDiv w:val="1"/>
      <w:marLeft w:val="0"/>
      <w:marRight w:val="0"/>
      <w:marTop w:val="0"/>
      <w:marBottom w:val="0"/>
      <w:divBdr>
        <w:top w:val="none" w:sz="0" w:space="0" w:color="auto"/>
        <w:left w:val="none" w:sz="0" w:space="0" w:color="auto"/>
        <w:bottom w:val="none" w:sz="0" w:space="0" w:color="auto"/>
        <w:right w:val="none" w:sz="0" w:space="0" w:color="auto"/>
      </w:divBdr>
    </w:div>
    <w:div w:id="141392993">
      <w:bodyDiv w:val="1"/>
      <w:marLeft w:val="0"/>
      <w:marRight w:val="0"/>
      <w:marTop w:val="0"/>
      <w:marBottom w:val="0"/>
      <w:divBdr>
        <w:top w:val="none" w:sz="0" w:space="0" w:color="auto"/>
        <w:left w:val="none" w:sz="0" w:space="0" w:color="auto"/>
        <w:bottom w:val="none" w:sz="0" w:space="0" w:color="auto"/>
        <w:right w:val="none" w:sz="0" w:space="0" w:color="auto"/>
      </w:divBdr>
    </w:div>
    <w:div w:id="142359666">
      <w:bodyDiv w:val="1"/>
      <w:marLeft w:val="0"/>
      <w:marRight w:val="0"/>
      <w:marTop w:val="0"/>
      <w:marBottom w:val="0"/>
      <w:divBdr>
        <w:top w:val="none" w:sz="0" w:space="0" w:color="auto"/>
        <w:left w:val="none" w:sz="0" w:space="0" w:color="auto"/>
        <w:bottom w:val="none" w:sz="0" w:space="0" w:color="auto"/>
        <w:right w:val="none" w:sz="0" w:space="0" w:color="auto"/>
      </w:divBdr>
    </w:div>
    <w:div w:id="161312549">
      <w:bodyDiv w:val="1"/>
      <w:marLeft w:val="0"/>
      <w:marRight w:val="0"/>
      <w:marTop w:val="0"/>
      <w:marBottom w:val="0"/>
      <w:divBdr>
        <w:top w:val="none" w:sz="0" w:space="0" w:color="auto"/>
        <w:left w:val="none" w:sz="0" w:space="0" w:color="auto"/>
        <w:bottom w:val="none" w:sz="0" w:space="0" w:color="auto"/>
        <w:right w:val="none" w:sz="0" w:space="0" w:color="auto"/>
      </w:divBdr>
      <w:divsChild>
        <w:div w:id="476144767">
          <w:marLeft w:val="0"/>
          <w:marRight w:val="0"/>
          <w:marTop w:val="300"/>
          <w:marBottom w:val="300"/>
          <w:divBdr>
            <w:top w:val="none" w:sz="0" w:space="0" w:color="auto"/>
            <w:left w:val="none" w:sz="0" w:space="0" w:color="auto"/>
            <w:bottom w:val="none" w:sz="0" w:space="0" w:color="auto"/>
            <w:right w:val="none" w:sz="0" w:space="0" w:color="auto"/>
          </w:divBdr>
        </w:div>
      </w:divsChild>
    </w:div>
    <w:div w:id="196620960">
      <w:bodyDiv w:val="1"/>
      <w:marLeft w:val="0"/>
      <w:marRight w:val="0"/>
      <w:marTop w:val="0"/>
      <w:marBottom w:val="0"/>
      <w:divBdr>
        <w:top w:val="none" w:sz="0" w:space="0" w:color="auto"/>
        <w:left w:val="none" w:sz="0" w:space="0" w:color="auto"/>
        <w:bottom w:val="none" w:sz="0" w:space="0" w:color="auto"/>
        <w:right w:val="none" w:sz="0" w:space="0" w:color="auto"/>
      </w:divBdr>
    </w:div>
    <w:div w:id="205138975">
      <w:bodyDiv w:val="1"/>
      <w:marLeft w:val="0"/>
      <w:marRight w:val="0"/>
      <w:marTop w:val="0"/>
      <w:marBottom w:val="0"/>
      <w:divBdr>
        <w:top w:val="none" w:sz="0" w:space="0" w:color="auto"/>
        <w:left w:val="none" w:sz="0" w:space="0" w:color="auto"/>
        <w:bottom w:val="none" w:sz="0" w:space="0" w:color="auto"/>
        <w:right w:val="none" w:sz="0" w:space="0" w:color="auto"/>
      </w:divBdr>
    </w:div>
    <w:div w:id="209539783">
      <w:bodyDiv w:val="1"/>
      <w:marLeft w:val="0"/>
      <w:marRight w:val="0"/>
      <w:marTop w:val="0"/>
      <w:marBottom w:val="0"/>
      <w:divBdr>
        <w:top w:val="none" w:sz="0" w:space="0" w:color="auto"/>
        <w:left w:val="none" w:sz="0" w:space="0" w:color="auto"/>
        <w:bottom w:val="none" w:sz="0" w:space="0" w:color="auto"/>
        <w:right w:val="none" w:sz="0" w:space="0" w:color="auto"/>
      </w:divBdr>
    </w:div>
    <w:div w:id="226033902">
      <w:bodyDiv w:val="1"/>
      <w:marLeft w:val="0"/>
      <w:marRight w:val="0"/>
      <w:marTop w:val="0"/>
      <w:marBottom w:val="0"/>
      <w:divBdr>
        <w:top w:val="none" w:sz="0" w:space="0" w:color="auto"/>
        <w:left w:val="none" w:sz="0" w:space="0" w:color="auto"/>
        <w:bottom w:val="none" w:sz="0" w:space="0" w:color="auto"/>
        <w:right w:val="none" w:sz="0" w:space="0" w:color="auto"/>
      </w:divBdr>
    </w:div>
    <w:div w:id="243073182">
      <w:bodyDiv w:val="1"/>
      <w:marLeft w:val="0"/>
      <w:marRight w:val="0"/>
      <w:marTop w:val="0"/>
      <w:marBottom w:val="0"/>
      <w:divBdr>
        <w:top w:val="none" w:sz="0" w:space="0" w:color="auto"/>
        <w:left w:val="none" w:sz="0" w:space="0" w:color="auto"/>
        <w:bottom w:val="none" w:sz="0" w:space="0" w:color="auto"/>
        <w:right w:val="none" w:sz="0" w:space="0" w:color="auto"/>
      </w:divBdr>
    </w:div>
    <w:div w:id="323898319">
      <w:bodyDiv w:val="1"/>
      <w:marLeft w:val="0"/>
      <w:marRight w:val="0"/>
      <w:marTop w:val="0"/>
      <w:marBottom w:val="0"/>
      <w:divBdr>
        <w:top w:val="none" w:sz="0" w:space="0" w:color="auto"/>
        <w:left w:val="none" w:sz="0" w:space="0" w:color="auto"/>
        <w:bottom w:val="none" w:sz="0" w:space="0" w:color="auto"/>
        <w:right w:val="none" w:sz="0" w:space="0" w:color="auto"/>
      </w:divBdr>
    </w:div>
    <w:div w:id="325085998">
      <w:bodyDiv w:val="1"/>
      <w:marLeft w:val="0"/>
      <w:marRight w:val="0"/>
      <w:marTop w:val="0"/>
      <w:marBottom w:val="0"/>
      <w:divBdr>
        <w:top w:val="none" w:sz="0" w:space="0" w:color="auto"/>
        <w:left w:val="none" w:sz="0" w:space="0" w:color="auto"/>
        <w:bottom w:val="none" w:sz="0" w:space="0" w:color="auto"/>
        <w:right w:val="none" w:sz="0" w:space="0" w:color="auto"/>
      </w:divBdr>
    </w:div>
    <w:div w:id="343745969">
      <w:bodyDiv w:val="1"/>
      <w:marLeft w:val="0"/>
      <w:marRight w:val="0"/>
      <w:marTop w:val="0"/>
      <w:marBottom w:val="0"/>
      <w:divBdr>
        <w:top w:val="none" w:sz="0" w:space="0" w:color="auto"/>
        <w:left w:val="none" w:sz="0" w:space="0" w:color="auto"/>
        <w:bottom w:val="none" w:sz="0" w:space="0" w:color="auto"/>
        <w:right w:val="none" w:sz="0" w:space="0" w:color="auto"/>
      </w:divBdr>
      <w:divsChild>
        <w:div w:id="1074858921">
          <w:marLeft w:val="0"/>
          <w:marRight w:val="0"/>
          <w:marTop w:val="480"/>
          <w:marBottom w:val="0"/>
          <w:divBdr>
            <w:top w:val="none" w:sz="0" w:space="0" w:color="auto"/>
            <w:left w:val="none" w:sz="0" w:space="0" w:color="auto"/>
            <w:bottom w:val="none" w:sz="0" w:space="0" w:color="auto"/>
            <w:right w:val="none" w:sz="0" w:space="0" w:color="auto"/>
          </w:divBdr>
        </w:div>
        <w:div w:id="341973635">
          <w:marLeft w:val="0"/>
          <w:marRight w:val="0"/>
          <w:marTop w:val="0"/>
          <w:marBottom w:val="0"/>
          <w:divBdr>
            <w:top w:val="none" w:sz="0" w:space="0" w:color="auto"/>
            <w:left w:val="none" w:sz="0" w:space="0" w:color="auto"/>
            <w:bottom w:val="none" w:sz="0" w:space="0" w:color="auto"/>
            <w:right w:val="none" w:sz="0" w:space="0" w:color="auto"/>
          </w:divBdr>
        </w:div>
      </w:divsChild>
    </w:div>
    <w:div w:id="382484013">
      <w:bodyDiv w:val="1"/>
      <w:marLeft w:val="0"/>
      <w:marRight w:val="0"/>
      <w:marTop w:val="0"/>
      <w:marBottom w:val="0"/>
      <w:divBdr>
        <w:top w:val="none" w:sz="0" w:space="0" w:color="auto"/>
        <w:left w:val="none" w:sz="0" w:space="0" w:color="auto"/>
        <w:bottom w:val="none" w:sz="0" w:space="0" w:color="auto"/>
        <w:right w:val="none" w:sz="0" w:space="0" w:color="auto"/>
      </w:divBdr>
    </w:div>
    <w:div w:id="404305259">
      <w:bodyDiv w:val="1"/>
      <w:marLeft w:val="0"/>
      <w:marRight w:val="0"/>
      <w:marTop w:val="0"/>
      <w:marBottom w:val="0"/>
      <w:divBdr>
        <w:top w:val="none" w:sz="0" w:space="0" w:color="auto"/>
        <w:left w:val="none" w:sz="0" w:space="0" w:color="auto"/>
        <w:bottom w:val="none" w:sz="0" w:space="0" w:color="auto"/>
        <w:right w:val="none" w:sz="0" w:space="0" w:color="auto"/>
      </w:divBdr>
    </w:div>
    <w:div w:id="404375514">
      <w:bodyDiv w:val="1"/>
      <w:marLeft w:val="0"/>
      <w:marRight w:val="0"/>
      <w:marTop w:val="0"/>
      <w:marBottom w:val="0"/>
      <w:divBdr>
        <w:top w:val="none" w:sz="0" w:space="0" w:color="auto"/>
        <w:left w:val="none" w:sz="0" w:space="0" w:color="auto"/>
        <w:bottom w:val="none" w:sz="0" w:space="0" w:color="auto"/>
        <w:right w:val="none" w:sz="0" w:space="0" w:color="auto"/>
      </w:divBdr>
    </w:div>
    <w:div w:id="426537838">
      <w:bodyDiv w:val="1"/>
      <w:marLeft w:val="0"/>
      <w:marRight w:val="0"/>
      <w:marTop w:val="0"/>
      <w:marBottom w:val="0"/>
      <w:divBdr>
        <w:top w:val="none" w:sz="0" w:space="0" w:color="auto"/>
        <w:left w:val="none" w:sz="0" w:space="0" w:color="auto"/>
        <w:bottom w:val="none" w:sz="0" w:space="0" w:color="auto"/>
        <w:right w:val="none" w:sz="0" w:space="0" w:color="auto"/>
      </w:divBdr>
    </w:div>
    <w:div w:id="450131541">
      <w:bodyDiv w:val="1"/>
      <w:marLeft w:val="0"/>
      <w:marRight w:val="0"/>
      <w:marTop w:val="0"/>
      <w:marBottom w:val="0"/>
      <w:divBdr>
        <w:top w:val="none" w:sz="0" w:space="0" w:color="auto"/>
        <w:left w:val="none" w:sz="0" w:space="0" w:color="auto"/>
        <w:bottom w:val="none" w:sz="0" w:space="0" w:color="auto"/>
        <w:right w:val="none" w:sz="0" w:space="0" w:color="auto"/>
      </w:divBdr>
    </w:div>
    <w:div w:id="457459810">
      <w:bodyDiv w:val="1"/>
      <w:marLeft w:val="0"/>
      <w:marRight w:val="0"/>
      <w:marTop w:val="0"/>
      <w:marBottom w:val="0"/>
      <w:divBdr>
        <w:top w:val="none" w:sz="0" w:space="0" w:color="auto"/>
        <w:left w:val="none" w:sz="0" w:space="0" w:color="auto"/>
        <w:bottom w:val="none" w:sz="0" w:space="0" w:color="auto"/>
        <w:right w:val="none" w:sz="0" w:space="0" w:color="auto"/>
      </w:divBdr>
    </w:div>
    <w:div w:id="457988612">
      <w:bodyDiv w:val="1"/>
      <w:marLeft w:val="0"/>
      <w:marRight w:val="0"/>
      <w:marTop w:val="0"/>
      <w:marBottom w:val="0"/>
      <w:divBdr>
        <w:top w:val="none" w:sz="0" w:space="0" w:color="auto"/>
        <w:left w:val="none" w:sz="0" w:space="0" w:color="auto"/>
        <w:bottom w:val="none" w:sz="0" w:space="0" w:color="auto"/>
        <w:right w:val="none" w:sz="0" w:space="0" w:color="auto"/>
      </w:divBdr>
    </w:div>
    <w:div w:id="552273503">
      <w:bodyDiv w:val="1"/>
      <w:marLeft w:val="0"/>
      <w:marRight w:val="0"/>
      <w:marTop w:val="0"/>
      <w:marBottom w:val="0"/>
      <w:divBdr>
        <w:top w:val="none" w:sz="0" w:space="0" w:color="auto"/>
        <w:left w:val="none" w:sz="0" w:space="0" w:color="auto"/>
        <w:bottom w:val="none" w:sz="0" w:space="0" w:color="auto"/>
        <w:right w:val="none" w:sz="0" w:space="0" w:color="auto"/>
      </w:divBdr>
    </w:div>
    <w:div w:id="570773136">
      <w:bodyDiv w:val="1"/>
      <w:marLeft w:val="0"/>
      <w:marRight w:val="0"/>
      <w:marTop w:val="0"/>
      <w:marBottom w:val="0"/>
      <w:divBdr>
        <w:top w:val="none" w:sz="0" w:space="0" w:color="auto"/>
        <w:left w:val="none" w:sz="0" w:space="0" w:color="auto"/>
        <w:bottom w:val="none" w:sz="0" w:space="0" w:color="auto"/>
        <w:right w:val="none" w:sz="0" w:space="0" w:color="auto"/>
      </w:divBdr>
    </w:div>
    <w:div w:id="586228028">
      <w:bodyDiv w:val="1"/>
      <w:marLeft w:val="0"/>
      <w:marRight w:val="0"/>
      <w:marTop w:val="0"/>
      <w:marBottom w:val="0"/>
      <w:divBdr>
        <w:top w:val="none" w:sz="0" w:space="0" w:color="auto"/>
        <w:left w:val="none" w:sz="0" w:space="0" w:color="auto"/>
        <w:bottom w:val="none" w:sz="0" w:space="0" w:color="auto"/>
        <w:right w:val="none" w:sz="0" w:space="0" w:color="auto"/>
      </w:divBdr>
    </w:div>
    <w:div w:id="595944982">
      <w:bodyDiv w:val="1"/>
      <w:marLeft w:val="0"/>
      <w:marRight w:val="0"/>
      <w:marTop w:val="0"/>
      <w:marBottom w:val="0"/>
      <w:divBdr>
        <w:top w:val="none" w:sz="0" w:space="0" w:color="auto"/>
        <w:left w:val="none" w:sz="0" w:space="0" w:color="auto"/>
        <w:bottom w:val="none" w:sz="0" w:space="0" w:color="auto"/>
        <w:right w:val="none" w:sz="0" w:space="0" w:color="auto"/>
      </w:divBdr>
    </w:div>
    <w:div w:id="659580983">
      <w:bodyDiv w:val="1"/>
      <w:marLeft w:val="0"/>
      <w:marRight w:val="0"/>
      <w:marTop w:val="0"/>
      <w:marBottom w:val="0"/>
      <w:divBdr>
        <w:top w:val="none" w:sz="0" w:space="0" w:color="auto"/>
        <w:left w:val="none" w:sz="0" w:space="0" w:color="auto"/>
        <w:bottom w:val="none" w:sz="0" w:space="0" w:color="auto"/>
        <w:right w:val="none" w:sz="0" w:space="0" w:color="auto"/>
      </w:divBdr>
      <w:divsChild>
        <w:div w:id="2045907678">
          <w:marLeft w:val="0"/>
          <w:marRight w:val="0"/>
          <w:marTop w:val="0"/>
          <w:marBottom w:val="0"/>
          <w:divBdr>
            <w:top w:val="none" w:sz="0" w:space="0" w:color="auto"/>
            <w:left w:val="none" w:sz="0" w:space="0" w:color="auto"/>
            <w:bottom w:val="none" w:sz="0" w:space="0" w:color="auto"/>
            <w:right w:val="none" w:sz="0" w:space="0" w:color="auto"/>
          </w:divBdr>
        </w:div>
        <w:div w:id="1738473556">
          <w:marLeft w:val="0"/>
          <w:marRight w:val="0"/>
          <w:marTop w:val="0"/>
          <w:marBottom w:val="0"/>
          <w:divBdr>
            <w:top w:val="none" w:sz="0" w:space="0" w:color="auto"/>
            <w:left w:val="none" w:sz="0" w:space="0" w:color="auto"/>
            <w:bottom w:val="none" w:sz="0" w:space="0" w:color="auto"/>
            <w:right w:val="none" w:sz="0" w:space="0" w:color="auto"/>
          </w:divBdr>
        </w:div>
        <w:div w:id="580262313">
          <w:marLeft w:val="0"/>
          <w:marRight w:val="0"/>
          <w:marTop w:val="0"/>
          <w:marBottom w:val="0"/>
          <w:divBdr>
            <w:top w:val="none" w:sz="0" w:space="0" w:color="auto"/>
            <w:left w:val="none" w:sz="0" w:space="0" w:color="auto"/>
            <w:bottom w:val="none" w:sz="0" w:space="0" w:color="auto"/>
            <w:right w:val="none" w:sz="0" w:space="0" w:color="auto"/>
          </w:divBdr>
        </w:div>
        <w:div w:id="160778925">
          <w:marLeft w:val="0"/>
          <w:marRight w:val="0"/>
          <w:marTop w:val="0"/>
          <w:marBottom w:val="0"/>
          <w:divBdr>
            <w:top w:val="none" w:sz="0" w:space="0" w:color="auto"/>
            <w:left w:val="none" w:sz="0" w:space="0" w:color="auto"/>
            <w:bottom w:val="none" w:sz="0" w:space="0" w:color="auto"/>
            <w:right w:val="none" w:sz="0" w:space="0" w:color="auto"/>
          </w:divBdr>
        </w:div>
        <w:div w:id="1816602099">
          <w:marLeft w:val="0"/>
          <w:marRight w:val="0"/>
          <w:marTop w:val="0"/>
          <w:marBottom w:val="0"/>
          <w:divBdr>
            <w:top w:val="none" w:sz="0" w:space="0" w:color="auto"/>
            <w:left w:val="none" w:sz="0" w:space="0" w:color="auto"/>
            <w:bottom w:val="none" w:sz="0" w:space="0" w:color="auto"/>
            <w:right w:val="none" w:sz="0" w:space="0" w:color="auto"/>
          </w:divBdr>
        </w:div>
        <w:div w:id="25907543">
          <w:marLeft w:val="0"/>
          <w:marRight w:val="0"/>
          <w:marTop w:val="0"/>
          <w:marBottom w:val="0"/>
          <w:divBdr>
            <w:top w:val="none" w:sz="0" w:space="0" w:color="auto"/>
            <w:left w:val="none" w:sz="0" w:space="0" w:color="auto"/>
            <w:bottom w:val="none" w:sz="0" w:space="0" w:color="auto"/>
            <w:right w:val="none" w:sz="0" w:space="0" w:color="auto"/>
          </w:divBdr>
        </w:div>
      </w:divsChild>
    </w:div>
    <w:div w:id="669872986">
      <w:bodyDiv w:val="1"/>
      <w:marLeft w:val="0"/>
      <w:marRight w:val="0"/>
      <w:marTop w:val="0"/>
      <w:marBottom w:val="0"/>
      <w:divBdr>
        <w:top w:val="none" w:sz="0" w:space="0" w:color="auto"/>
        <w:left w:val="none" w:sz="0" w:space="0" w:color="auto"/>
        <w:bottom w:val="none" w:sz="0" w:space="0" w:color="auto"/>
        <w:right w:val="none" w:sz="0" w:space="0" w:color="auto"/>
      </w:divBdr>
    </w:div>
    <w:div w:id="680400426">
      <w:bodyDiv w:val="1"/>
      <w:marLeft w:val="0"/>
      <w:marRight w:val="0"/>
      <w:marTop w:val="0"/>
      <w:marBottom w:val="0"/>
      <w:divBdr>
        <w:top w:val="none" w:sz="0" w:space="0" w:color="auto"/>
        <w:left w:val="none" w:sz="0" w:space="0" w:color="auto"/>
        <w:bottom w:val="none" w:sz="0" w:space="0" w:color="auto"/>
        <w:right w:val="none" w:sz="0" w:space="0" w:color="auto"/>
      </w:divBdr>
    </w:div>
    <w:div w:id="759563344">
      <w:bodyDiv w:val="1"/>
      <w:marLeft w:val="0"/>
      <w:marRight w:val="0"/>
      <w:marTop w:val="0"/>
      <w:marBottom w:val="0"/>
      <w:divBdr>
        <w:top w:val="none" w:sz="0" w:space="0" w:color="auto"/>
        <w:left w:val="none" w:sz="0" w:space="0" w:color="auto"/>
        <w:bottom w:val="none" w:sz="0" w:space="0" w:color="auto"/>
        <w:right w:val="none" w:sz="0" w:space="0" w:color="auto"/>
      </w:divBdr>
    </w:div>
    <w:div w:id="767772383">
      <w:bodyDiv w:val="1"/>
      <w:marLeft w:val="0"/>
      <w:marRight w:val="0"/>
      <w:marTop w:val="0"/>
      <w:marBottom w:val="0"/>
      <w:divBdr>
        <w:top w:val="none" w:sz="0" w:space="0" w:color="auto"/>
        <w:left w:val="none" w:sz="0" w:space="0" w:color="auto"/>
        <w:bottom w:val="none" w:sz="0" w:space="0" w:color="auto"/>
        <w:right w:val="none" w:sz="0" w:space="0" w:color="auto"/>
      </w:divBdr>
    </w:div>
    <w:div w:id="839543225">
      <w:bodyDiv w:val="1"/>
      <w:marLeft w:val="0"/>
      <w:marRight w:val="0"/>
      <w:marTop w:val="0"/>
      <w:marBottom w:val="0"/>
      <w:divBdr>
        <w:top w:val="none" w:sz="0" w:space="0" w:color="auto"/>
        <w:left w:val="none" w:sz="0" w:space="0" w:color="auto"/>
        <w:bottom w:val="none" w:sz="0" w:space="0" w:color="auto"/>
        <w:right w:val="none" w:sz="0" w:space="0" w:color="auto"/>
      </w:divBdr>
    </w:div>
    <w:div w:id="947158372">
      <w:bodyDiv w:val="1"/>
      <w:marLeft w:val="0"/>
      <w:marRight w:val="0"/>
      <w:marTop w:val="0"/>
      <w:marBottom w:val="0"/>
      <w:divBdr>
        <w:top w:val="none" w:sz="0" w:space="0" w:color="auto"/>
        <w:left w:val="none" w:sz="0" w:space="0" w:color="auto"/>
        <w:bottom w:val="none" w:sz="0" w:space="0" w:color="auto"/>
        <w:right w:val="none" w:sz="0" w:space="0" w:color="auto"/>
      </w:divBdr>
    </w:div>
    <w:div w:id="961807021">
      <w:bodyDiv w:val="1"/>
      <w:marLeft w:val="0"/>
      <w:marRight w:val="0"/>
      <w:marTop w:val="0"/>
      <w:marBottom w:val="0"/>
      <w:divBdr>
        <w:top w:val="none" w:sz="0" w:space="0" w:color="auto"/>
        <w:left w:val="none" w:sz="0" w:space="0" w:color="auto"/>
        <w:bottom w:val="none" w:sz="0" w:space="0" w:color="auto"/>
        <w:right w:val="none" w:sz="0" w:space="0" w:color="auto"/>
      </w:divBdr>
    </w:div>
    <w:div w:id="1023021685">
      <w:bodyDiv w:val="1"/>
      <w:marLeft w:val="0"/>
      <w:marRight w:val="0"/>
      <w:marTop w:val="0"/>
      <w:marBottom w:val="0"/>
      <w:divBdr>
        <w:top w:val="none" w:sz="0" w:space="0" w:color="auto"/>
        <w:left w:val="none" w:sz="0" w:space="0" w:color="auto"/>
        <w:bottom w:val="none" w:sz="0" w:space="0" w:color="auto"/>
        <w:right w:val="none" w:sz="0" w:space="0" w:color="auto"/>
      </w:divBdr>
    </w:div>
    <w:div w:id="1031028752">
      <w:bodyDiv w:val="1"/>
      <w:marLeft w:val="0"/>
      <w:marRight w:val="0"/>
      <w:marTop w:val="0"/>
      <w:marBottom w:val="0"/>
      <w:divBdr>
        <w:top w:val="none" w:sz="0" w:space="0" w:color="auto"/>
        <w:left w:val="none" w:sz="0" w:space="0" w:color="auto"/>
        <w:bottom w:val="none" w:sz="0" w:space="0" w:color="auto"/>
        <w:right w:val="none" w:sz="0" w:space="0" w:color="auto"/>
      </w:divBdr>
    </w:div>
    <w:div w:id="1074856947">
      <w:bodyDiv w:val="1"/>
      <w:marLeft w:val="0"/>
      <w:marRight w:val="0"/>
      <w:marTop w:val="0"/>
      <w:marBottom w:val="0"/>
      <w:divBdr>
        <w:top w:val="none" w:sz="0" w:space="0" w:color="auto"/>
        <w:left w:val="none" w:sz="0" w:space="0" w:color="auto"/>
        <w:bottom w:val="none" w:sz="0" w:space="0" w:color="auto"/>
        <w:right w:val="none" w:sz="0" w:space="0" w:color="auto"/>
      </w:divBdr>
    </w:div>
    <w:div w:id="1090851893">
      <w:bodyDiv w:val="1"/>
      <w:marLeft w:val="0"/>
      <w:marRight w:val="0"/>
      <w:marTop w:val="0"/>
      <w:marBottom w:val="0"/>
      <w:divBdr>
        <w:top w:val="none" w:sz="0" w:space="0" w:color="auto"/>
        <w:left w:val="none" w:sz="0" w:space="0" w:color="auto"/>
        <w:bottom w:val="none" w:sz="0" w:space="0" w:color="auto"/>
        <w:right w:val="none" w:sz="0" w:space="0" w:color="auto"/>
      </w:divBdr>
    </w:div>
    <w:div w:id="1148086658">
      <w:bodyDiv w:val="1"/>
      <w:marLeft w:val="0"/>
      <w:marRight w:val="0"/>
      <w:marTop w:val="0"/>
      <w:marBottom w:val="0"/>
      <w:divBdr>
        <w:top w:val="none" w:sz="0" w:space="0" w:color="auto"/>
        <w:left w:val="none" w:sz="0" w:space="0" w:color="auto"/>
        <w:bottom w:val="none" w:sz="0" w:space="0" w:color="auto"/>
        <w:right w:val="none" w:sz="0" w:space="0" w:color="auto"/>
      </w:divBdr>
    </w:div>
    <w:div w:id="1164006880">
      <w:bodyDiv w:val="1"/>
      <w:marLeft w:val="0"/>
      <w:marRight w:val="0"/>
      <w:marTop w:val="0"/>
      <w:marBottom w:val="0"/>
      <w:divBdr>
        <w:top w:val="none" w:sz="0" w:space="0" w:color="auto"/>
        <w:left w:val="none" w:sz="0" w:space="0" w:color="auto"/>
        <w:bottom w:val="none" w:sz="0" w:space="0" w:color="auto"/>
        <w:right w:val="none" w:sz="0" w:space="0" w:color="auto"/>
      </w:divBdr>
    </w:div>
    <w:div w:id="1196115539">
      <w:bodyDiv w:val="1"/>
      <w:marLeft w:val="0"/>
      <w:marRight w:val="0"/>
      <w:marTop w:val="0"/>
      <w:marBottom w:val="0"/>
      <w:divBdr>
        <w:top w:val="none" w:sz="0" w:space="0" w:color="auto"/>
        <w:left w:val="none" w:sz="0" w:space="0" w:color="auto"/>
        <w:bottom w:val="none" w:sz="0" w:space="0" w:color="auto"/>
        <w:right w:val="none" w:sz="0" w:space="0" w:color="auto"/>
      </w:divBdr>
    </w:div>
    <w:div w:id="1205413162">
      <w:bodyDiv w:val="1"/>
      <w:marLeft w:val="0"/>
      <w:marRight w:val="0"/>
      <w:marTop w:val="0"/>
      <w:marBottom w:val="0"/>
      <w:divBdr>
        <w:top w:val="none" w:sz="0" w:space="0" w:color="auto"/>
        <w:left w:val="none" w:sz="0" w:space="0" w:color="auto"/>
        <w:bottom w:val="none" w:sz="0" w:space="0" w:color="auto"/>
        <w:right w:val="none" w:sz="0" w:space="0" w:color="auto"/>
      </w:divBdr>
    </w:div>
    <w:div w:id="1213233189">
      <w:bodyDiv w:val="1"/>
      <w:marLeft w:val="0"/>
      <w:marRight w:val="0"/>
      <w:marTop w:val="0"/>
      <w:marBottom w:val="0"/>
      <w:divBdr>
        <w:top w:val="none" w:sz="0" w:space="0" w:color="auto"/>
        <w:left w:val="none" w:sz="0" w:space="0" w:color="auto"/>
        <w:bottom w:val="none" w:sz="0" w:space="0" w:color="auto"/>
        <w:right w:val="none" w:sz="0" w:space="0" w:color="auto"/>
      </w:divBdr>
    </w:div>
    <w:div w:id="1246063720">
      <w:bodyDiv w:val="1"/>
      <w:marLeft w:val="0"/>
      <w:marRight w:val="0"/>
      <w:marTop w:val="0"/>
      <w:marBottom w:val="0"/>
      <w:divBdr>
        <w:top w:val="none" w:sz="0" w:space="0" w:color="auto"/>
        <w:left w:val="none" w:sz="0" w:space="0" w:color="auto"/>
        <w:bottom w:val="none" w:sz="0" w:space="0" w:color="auto"/>
        <w:right w:val="none" w:sz="0" w:space="0" w:color="auto"/>
      </w:divBdr>
    </w:div>
    <w:div w:id="1373924933">
      <w:bodyDiv w:val="1"/>
      <w:marLeft w:val="0"/>
      <w:marRight w:val="0"/>
      <w:marTop w:val="0"/>
      <w:marBottom w:val="0"/>
      <w:divBdr>
        <w:top w:val="none" w:sz="0" w:space="0" w:color="auto"/>
        <w:left w:val="none" w:sz="0" w:space="0" w:color="auto"/>
        <w:bottom w:val="none" w:sz="0" w:space="0" w:color="auto"/>
        <w:right w:val="none" w:sz="0" w:space="0" w:color="auto"/>
      </w:divBdr>
      <w:divsChild>
        <w:div w:id="1512986472">
          <w:marLeft w:val="0"/>
          <w:marRight w:val="0"/>
          <w:marTop w:val="0"/>
          <w:marBottom w:val="150"/>
          <w:divBdr>
            <w:top w:val="none" w:sz="0" w:space="0" w:color="auto"/>
            <w:left w:val="none" w:sz="0" w:space="0" w:color="auto"/>
            <w:bottom w:val="none" w:sz="0" w:space="0" w:color="auto"/>
            <w:right w:val="none" w:sz="0" w:space="0" w:color="auto"/>
          </w:divBdr>
        </w:div>
      </w:divsChild>
    </w:div>
    <w:div w:id="1386946164">
      <w:bodyDiv w:val="1"/>
      <w:marLeft w:val="0"/>
      <w:marRight w:val="0"/>
      <w:marTop w:val="0"/>
      <w:marBottom w:val="0"/>
      <w:divBdr>
        <w:top w:val="none" w:sz="0" w:space="0" w:color="auto"/>
        <w:left w:val="none" w:sz="0" w:space="0" w:color="auto"/>
        <w:bottom w:val="none" w:sz="0" w:space="0" w:color="auto"/>
        <w:right w:val="none" w:sz="0" w:space="0" w:color="auto"/>
      </w:divBdr>
    </w:div>
    <w:div w:id="1441024641">
      <w:bodyDiv w:val="1"/>
      <w:marLeft w:val="0"/>
      <w:marRight w:val="0"/>
      <w:marTop w:val="0"/>
      <w:marBottom w:val="0"/>
      <w:divBdr>
        <w:top w:val="none" w:sz="0" w:space="0" w:color="auto"/>
        <w:left w:val="none" w:sz="0" w:space="0" w:color="auto"/>
        <w:bottom w:val="none" w:sz="0" w:space="0" w:color="auto"/>
        <w:right w:val="none" w:sz="0" w:space="0" w:color="auto"/>
      </w:divBdr>
    </w:div>
    <w:div w:id="1445422255">
      <w:bodyDiv w:val="1"/>
      <w:marLeft w:val="0"/>
      <w:marRight w:val="0"/>
      <w:marTop w:val="0"/>
      <w:marBottom w:val="0"/>
      <w:divBdr>
        <w:top w:val="none" w:sz="0" w:space="0" w:color="auto"/>
        <w:left w:val="none" w:sz="0" w:space="0" w:color="auto"/>
        <w:bottom w:val="none" w:sz="0" w:space="0" w:color="auto"/>
        <w:right w:val="none" w:sz="0" w:space="0" w:color="auto"/>
      </w:divBdr>
    </w:div>
    <w:div w:id="1448432541">
      <w:bodyDiv w:val="1"/>
      <w:marLeft w:val="0"/>
      <w:marRight w:val="0"/>
      <w:marTop w:val="0"/>
      <w:marBottom w:val="0"/>
      <w:divBdr>
        <w:top w:val="none" w:sz="0" w:space="0" w:color="auto"/>
        <w:left w:val="none" w:sz="0" w:space="0" w:color="auto"/>
        <w:bottom w:val="none" w:sz="0" w:space="0" w:color="auto"/>
        <w:right w:val="none" w:sz="0" w:space="0" w:color="auto"/>
      </w:divBdr>
    </w:div>
    <w:div w:id="1450391405">
      <w:bodyDiv w:val="1"/>
      <w:marLeft w:val="0"/>
      <w:marRight w:val="0"/>
      <w:marTop w:val="0"/>
      <w:marBottom w:val="0"/>
      <w:divBdr>
        <w:top w:val="none" w:sz="0" w:space="0" w:color="auto"/>
        <w:left w:val="none" w:sz="0" w:space="0" w:color="auto"/>
        <w:bottom w:val="none" w:sz="0" w:space="0" w:color="auto"/>
        <w:right w:val="none" w:sz="0" w:space="0" w:color="auto"/>
      </w:divBdr>
    </w:div>
    <w:div w:id="1462847517">
      <w:bodyDiv w:val="1"/>
      <w:marLeft w:val="0"/>
      <w:marRight w:val="0"/>
      <w:marTop w:val="0"/>
      <w:marBottom w:val="0"/>
      <w:divBdr>
        <w:top w:val="none" w:sz="0" w:space="0" w:color="auto"/>
        <w:left w:val="none" w:sz="0" w:space="0" w:color="auto"/>
        <w:bottom w:val="none" w:sz="0" w:space="0" w:color="auto"/>
        <w:right w:val="none" w:sz="0" w:space="0" w:color="auto"/>
      </w:divBdr>
    </w:div>
    <w:div w:id="1527713839">
      <w:bodyDiv w:val="1"/>
      <w:marLeft w:val="0"/>
      <w:marRight w:val="0"/>
      <w:marTop w:val="0"/>
      <w:marBottom w:val="0"/>
      <w:divBdr>
        <w:top w:val="none" w:sz="0" w:space="0" w:color="auto"/>
        <w:left w:val="none" w:sz="0" w:space="0" w:color="auto"/>
        <w:bottom w:val="none" w:sz="0" w:space="0" w:color="auto"/>
        <w:right w:val="none" w:sz="0" w:space="0" w:color="auto"/>
      </w:divBdr>
    </w:div>
    <w:div w:id="1530681352">
      <w:bodyDiv w:val="1"/>
      <w:marLeft w:val="0"/>
      <w:marRight w:val="0"/>
      <w:marTop w:val="0"/>
      <w:marBottom w:val="0"/>
      <w:divBdr>
        <w:top w:val="none" w:sz="0" w:space="0" w:color="auto"/>
        <w:left w:val="none" w:sz="0" w:space="0" w:color="auto"/>
        <w:bottom w:val="none" w:sz="0" w:space="0" w:color="auto"/>
        <w:right w:val="none" w:sz="0" w:space="0" w:color="auto"/>
      </w:divBdr>
    </w:div>
    <w:div w:id="1558321052">
      <w:bodyDiv w:val="1"/>
      <w:marLeft w:val="0"/>
      <w:marRight w:val="0"/>
      <w:marTop w:val="0"/>
      <w:marBottom w:val="0"/>
      <w:divBdr>
        <w:top w:val="none" w:sz="0" w:space="0" w:color="auto"/>
        <w:left w:val="none" w:sz="0" w:space="0" w:color="auto"/>
        <w:bottom w:val="none" w:sz="0" w:space="0" w:color="auto"/>
        <w:right w:val="none" w:sz="0" w:space="0" w:color="auto"/>
      </w:divBdr>
    </w:div>
    <w:div w:id="1606115130">
      <w:bodyDiv w:val="1"/>
      <w:marLeft w:val="0"/>
      <w:marRight w:val="0"/>
      <w:marTop w:val="0"/>
      <w:marBottom w:val="0"/>
      <w:divBdr>
        <w:top w:val="none" w:sz="0" w:space="0" w:color="auto"/>
        <w:left w:val="none" w:sz="0" w:space="0" w:color="auto"/>
        <w:bottom w:val="none" w:sz="0" w:space="0" w:color="auto"/>
        <w:right w:val="none" w:sz="0" w:space="0" w:color="auto"/>
      </w:divBdr>
    </w:div>
    <w:div w:id="1606881041">
      <w:bodyDiv w:val="1"/>
      <w:marLeft w:val="0"/>
      <w:marRight w:val="0"/>
      <w:marTop w:val="0"/>
      <w:marBottom w:val="0"/>
      <w:divBdr>
        <w:top w:val="none" w:sz="0" w:space="0" w:color="auto"/>
        <w:left w:val="none" w:sz="0" w:space="0" w:color="auto"/>
        <w:bottom w:val="none" w:sz="0" w:space="0" w:color="auto"/>
        <w:right w:val="none" w:sz="0" w:space="0" w:color="auto"/>
      </w:divBdr>
    </w:div>
    <w:div w:id="1640457484">
      <w:bodyDiv w:val="1"/>
      <w:marLeft w:val="0"/>
      <w:marRight w:val="0"/>
      <w:marTop w:val="0"/>
      <w:marBottom w:val="0"/>
      <w:divBdr>
        <w:top w:val="none" w:sz="0" w:space="0" w:color="auto"/>
        <w:left w:val="none" w:sz="0" w:space="0" w:color="auto"/>
        <w:bottom w:val="none" w:sz="0" w:space="0" w:color="auto"/>
        <w:right w:val="none" w:sz="0" w:space="0" w:color="auto"/>
      </w:divBdr>
    </w:div>
    <w:div w:id="1645159793">
      <w:bodyDiv w:val="1"/>
      <w:marLeft w:val="0"/>
      <w:marRight w:val="0"/>
      <w:marTop w:val="0"/>
      <w:marBottom w:val="0"/>
      <w:divBdr>
        <w:top w:val="none" w:sz="0" w:space="0" w:color="auto"/>
        <w:left w:val="none" w:sz="0" w:space="0" w:color="auto"/>
        <w:bottom w:val="none" w:sz="0" w:space="0" w:color="auto"/>
        <w:right w:val="none" w:sz="0" w:space="0" w:color="auto"/>
      </w:divBdr>
    </w:div>
    <w:div w:id="1661613871">
      <w:bodyDiv w:val="1"/>
      <w:marLeft w:val="0"/>
      <w:marRight w:val="0"/>
      <w:marTop w:val="0"/>
      <w:marBottom w:val="0"/>
      <w:divBdr>
        <w:top w:val="none" w:sz="0" w:space="0" w:color="auto"/>
        <w:left w:val="none" w:sz="0" w:space="0" w:color="auto"/>
        <w:bottom w:val="none" w:sz="0" w:space="0" w:color="auto"/>
        <w:right w:val="none" w:sz="0" w:space="0" w:color="auto"/>
      </w:divBdr>
    </w:div>
    <w:div w:id="1688098769">
      <w:bodyDiv w:val="1"/>
      <w:marLeft w:val="0"/>
      <w:marRight w:val="0"/>
      <w:marTop w:val="0"/>
      <w:marBottom w:val="0"/>
      <w:divBdr>
        <w:top w:val="none" w:sz="0" w:space="0" w:color="auto"/>
        <w:left w:val="none" w:sz="0" w:space="0" w:color="auto"/>
        <w:bottom w:val="none" w:sz="0" w:space="0" w:color="auto"/>
        <w:right w:val="none" w:sz="0" w:space="0" w:color="auto"/>
      </w:divBdr>
    </w:div>
    <w:div w:id="1694765599">
      <w:bodyDiv w:val="1"/>
      <w:marLeft w:val="0"/>
      <w:marRight w:val="0"/>
      <w:marTop w:val="0"/>
      <w:marBottom w:val="0"/>
      <w:divBdr>
        <w:top w:val="none" w:sz="0" w:space="0" w:color="auto"/>
        <w:left w:val="none" w:sz="0" w:space="0" w:color="auto"/>
        <w:bottom w:val="none" w:sz="0" w:space="0" w:color="auto"/>
        <w:right w:val="none" w:sz="0" w:space="0" w:color="auto"/>
      </w:divBdr>
    </w:div>
    <w:div w:id="1721519344">
      <w:bodyDiv w:val="1"/>
      <w:marLeft w:val="0"/>
      <w:marRight w:val="0"/>
      <w:marTop w:val="0"/>
      <w:marBottom w:val="0"/>
      <w:divBdr>
        <w:top w:val="none" w:sz="0" w:space="0" w:color="auto"/>
        <w:left w:val="none" w:sz="0" w:space="0" w:color="auto"/>
        <w:bottom w:val="none" w:sz="0" w:space="0" w:color="auto"/>
        <w:right w:val="none" w:sz="0" w:space="0" w:color="auto"/>
      </w:divBdr>
    </w:div>
    <w:div w:id="1731264856">
      <w:bodyDiv w:val="1"/>
      <w:marLeft w:val="0"/>
      <w:marRight w:val="0"/>
      <w:marTop w:val="0"/>
      <w:marBottom w:val="0"/>
      <w:divBdr>
        <w:top w:val="none" w:sz="0" w:space="0" w:color="auto"/>
        <w:left w:val="none" w:sz="0" w:space="0" w:color="auto"/>
        <w:bottom w:val="none" w:sz="0" w:space="0" w:color="auto"/>
        <w:right w:val="none" w:sz="0" w:space="0" w:color="auto"/>
      </w:divBdr>
    </w:div>
    <w:div w:id="1821728524">
      <w:bodyDiv w:val="1"/>
      <w:marLeft w:val="0"/>
      <w:marRight w:val="0"/>
      <w:marTop w:val="0"/>
      <w:marBottom w:val="0"/>
      <w:divBdr>
        <w:top w:val="none" w:sz="0" w:space="0" w:color="auto"/>
        <w:left w:val="none" w:sz="0" w:space="0" w:color="auto"/>
        <w:bottom w:val="none" w:sz="0" w:space="0" w:color="auto"/>
        <w:right w:val="none" w:sz="0" w:space="0" w:color="auto"/>
      </w:divBdr>
      <w:divsChild>
        <w:div w:id="1957058732">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sChild>
                <w:div w:id="1194612025">
                  <w:marLeft w:val="0"/>
                  <w:marRight w:val="0"/>
                  <w:marTop w:val="0"/>
                  <w:marBottom w:val="0"/>
                  <w:divBdr>
                    <w:top w:val="none" w:sz="0" w:space="0" w:color="auto"/>
                    <w:left w:val="none" w:sz="0" w:space="0" w:color="auto"/>
                    <w:bottom w:val="none" w:sz="0" w:space="0" w:color="auto"/>
                    <w:right w:val="none" w:sz="0" w:space="0" w:color="auto"/>
                  </w:divBdr>
                  <w:divsChild>
                    <w:div w:id="598178403">
                      <w:marLeft w:val="0"/>
                      <w:marRight w:val="0"/>
                      <w:marTop w:val="0"/>
                      <w:marBottom w:val="0"/>
                      <w:divBdr>
                        <w:top w:val="none" w:sz="0" w:space="0" w:color="auto"/>
                        <w:left w:val="none" w:sz="0" w:space="0" w:color="auto"/>
                        <w:bottom w:val="none" w:sz="0" w:space="0" w:color="auto"/>
                        <w:right w:val="none" w:sz="0" w:space="0" w:color="auto"/>
                      </w:divBdr>
                    </w:div>
                  </w:divsChild>
                </w:div>
                <w:div w:id="2076661830">
                  <w:marLeft w:val="0"/>
                  <w:marRight w:val="0"/>
                  <w:marTop w:val="315"/>
                  <w:marBottom w:val="0"/>
                  <w:divBdr>
                    <w:top w:val="none" w:sz="0" w:space="0" w:color="auto"/>
                    <w:left w:val="none" w:sz="0" w:space="0" w:color="auto"/>
                    <w:bottom w:val="none" w:sz="0" w:space="0" w:color="auto"/>
                    <w:right w:val="none" w:sz="0" w:space="0" w:color="auto"/>
                  </w:divBdr>
                </w:div>
                <w:div w:id="157044333">
                  <w:marLeft w:val="0"/>
                  <w:marRight w:val="0"/>
                  <w:marTop w:val="330"/>
                  <w:marBottom w:val="0"/>
                  <w:divBdr>
                    <w:top w:val="none" w:sz="0" w:space="0" w:color="auto"/>
                    <w:left w:val="none" w:sz="0" w:space="0" w:color="auto"/>
                    <w:bottom w:val="none" w:sz="0" w:space="0" w:color="auto"/>
                    <w:right w:val="none" w:sz="0" w:space="0" w:color="auto"/>
                  </w:divBdr>
                </w:div>
                <w:div w:id="1307391159">
                  <w:marLeft w:val="0"/>
                  <w:marRight w:val="0"/>
                  <w:marTop w:val="330"/>
                  <w:marBottom w:val="0"/>
                  <w:divBdr>
                    <w:top w:val="none" w:sz="0" w:space="0" w:color="auto"/>
                    <w:left w:val="none" w:sz="0" w:space="0" w:color="auto"/>
                    <w:bottom w:val="none" w:sz="0" w:space="0" w:color="auto"/>
                    <w:right w:val="none" w:sz="0" w:space="0" w:color="auto"/>
                  </w:divBdr>
                </w:div>
                <w:div w:id="1996058779">
                  <w:marLeft w:val="0"/>
                  <w:marRight w:val="0"/>
                  <w:marTop w:val="330"/>
                  <w:marBottom w:val="0"/>
                  <w:divBdr>
                    <w:top w:val="none" w:sz="0" w:space="0" w:color="auto"/>
                    <w:left w:val="none" w:sz="0" w:space="0" w:color="auto"/>
                    <w:bottom w:val="none" w:sz="0" w:space="0" w:color="auto"/>
                    <w:right w:val="none" w:sz="0" w:space="0" w:color="auto"/>
                  </w:divBdr>
                </w:div>
                <w:div w:id="516892435">
                  <w:marLeft w:val="0"/>
                  <w:marRight w:val="0"/>
                  <w:marTop w:val="330"/>
                  <w:marBottom w:val="0"/>
                  <w:divBdr>
                    <w:top w:val="none" w:sz="0" w:space="0" w:color="auto"/>
                    <w:left w:val="none" w:sz="0" w:space="0" w:color="auto"/>
                    <w:bottom w:val="none" w:sz="0" w:space="0" w:color="auto"/>
                    <w:right w:val="none" w:sz="0" w:space="0" w:color="auto"/>
                  </w:divBdr>
                </w:div>
                <w:div w:id="697436967">
                  <w:marLeft w:val="0"/>
                  <w:marRight w:val="0"/>
                  <w:marTop w:val="330"/>
                  <w:marBottom w:val="0"/>
                  <w:divBdr>
                    <w:top w:val="none" w:sz="0" w:space="0" w:color="auto"/>
                    <w:left w:val="none" w:sz="0" w:space="0" w:color="auto"/>
                    <w:bottom w:val="none" w:sz="0" w:space="0" w:color="auto"/>
                    <w:right w:val="none" w:sz="0" w:space="0" w:color="auto"/>
                  </w:divBdr>
                </w:div>
                <w:div w:id="1652516241">
                  <w:marLeft w:val="0"/>
                  <w:marRight w:val="0"/>
                  <w:marTop w:val="330"/>
                  <w:marBottom w:val="0"/>
                  <w:divBdr>
                    <w:top w:val="none" w:sz="0" w:space="0" w:color="auto"/>
                    <w:left w:val="none" w:sz="0" w:space="0" w:color="auto"/>
                    <w:bottom w:val="none" w:sz="0" w:space="0" w:color="auto"/>
                    <w:right w:val="none" w:sz="0" w:space="0" w:color="auto"/>
                  </w:divBdr>
                </w:div>
                <w:div w:id="2133087885">
                  <w:marLeft w:val="0"/>
                  <w:marRight w:val="0"/>
                  <w:marTop w:val="330"/>
                  <w:marBottom w:val="0"/>
                  <w:divBdr>
                    <w:top w:val="none" w:sz="0" w:space="0" w:color="auto"/>
                    <w:left w:val="none" w:sz="0" w:space="0" w:color="auto"/>
                    <w:bottom w:val="none" w:sz="0" w:space="0" w:color="auto"/>
                    <w:right w:val="none" w:sz="0" w:space="0" w:color="auto"/>
                  </w:divBdr>
                </w:div>
                <w:div w:id="1927305060">
                  <w:marLeft w:val="0"/>
                  <w:marRight w:val="0"/>
                  <w:marTop w:val="330"/>
                  <w:marBottom w:val="0"/>
                  <w:divBdr>
                    <w:top w:val="none" w:sz="0" w:space="0" w:color="auto"/>
                    <w:left w:val="none" w:sz="0" w:space="0" w:color="auto"/>
                    <w:bottom w:val="none" w:sz="0" w:space="0" w:color="auto"/>
                    <w:right w:val="none" w:sz="0" w:space="0" w:color="auto"/>
                  </w:divBdr>
                </w:div>
                <w:div w:id="829247726">
                  <w:marLeft w:val="0"/>
                  <w:marRight w:val="0"/>
                  <w:marTop w:val="330"/>
                  <w:marBottom w:val="0"/>
                  <w:divBdr>
                    <w:top w:val="none" w:sz="0" w:space="0" w:color="auto"/>
                    <w:left w:val="none" w:sz="0" w:space="0" w:color="auto"/>
                    <w:bottom w:val="none" w:sz="0" w:space="0" w:color="auto"/>
                    <w:right w:val="none" w:sz="0" w:space="0" w:color="auto"/>
                  </w:divBdr>
                </w:div>
                <w:div w:id="1362703864">
                  <w:marLeft w:val="0"/>
                  <w:marRight w:val="0"/>
                  <w:marTop w:val="330"/>
                  <w:marBottom w:val="0"/>
                  <w:divBdr>
                    <w:top w:val="none" w:sz="0" w:space="0" w:color="auto"/>
                    <w:left w:val="none" w:sz="0" w:space="0" w:color="auto"/>
                    <w:bottom w:val="none" w:sz="0" w:space="0" w:color="auto"/>
                    <w:right w:val="none" w:sz="0" w:space="0" w:color="auto"/>
                  </w:divBdr>
                </w:div>
                <w:div w:id="52588754">
                  <w:marLeft w:val="0"/>
                  <w:marRight w:val="0"/>
                  <w:marTop w:val="330"/>
                  <w:marBottom w:val="0"/>
                  <w:divBdr>
                    <w:top w:val="none" w:sz="0" w:space="0" w:color="auto"/>
                    <w:left w:val="none" w:sz="0" w:space="0" w:color="auto"/>
                    <w:bottom w:val="none" w:sz="0" w:space="0" w:color="auto"/>
                    <w:right w:val="none" w:sz="0" w:space="0" w:color="auto"/>
                  </w:divBdr>
                </w:div>
                <w:div w:id="1211308945">
                  <w:marLeft w:val="0"/>
                  <w:marRight w:val="0"/>
                  <w:marTop w:val="330"/>
                  <w:marBottom w:val="0"/>
                  <w:divBdr>
                    <w:top w:val="none" w:sz="0" w:space="0" w:color="auto"/>
                    <w:left w:val="none" w:sz="0" w:space="0" w:color="auto"/>
                    <w:bottom w:val="none" w:sz="0" w:space="0" w:color="auto"/>
                    <w:right w:val="none" w:sz="0" w:space="0" w:color="auto"/>
                  </w:divBdr>
                </w:div>
                <w:div w:id="278685785">
                  <w:marLeft w:val="0"/>
                  <w:marRight w:val="0"/>
                  <w:marTop w:val="330"/>
                  <w:marBottom w:val="0"/>
                  <w:divBdr>
                    <w:top w:val="none" w:sz="0" w:space="0" w:color="auto"/>
                    <w:left w:val="none" w:sz="0" w:space="0" w:color="auto"/>
                    <w:bottom w:val="none" w:sz="0" w:space="0" w:color="auto"/>
                    <w:right w:val="none" w:sz="0" w:space="0" w:color="auto"/>
                  </w:divBdr>
                </w:div>
                <w:div w:id="1172378134">
                  <w:marLeft w:val="0"/>
                  <w:marRight w:val="0"/>
                  <w:marTop w:val="330"/>
                  <w:marBottom w:val="0"/>
                  <w:divBdr>
                    <w:top w:val="none" w:sz="0" w:space="0" w:color="auto"/>
                    <w:left w:val="none" w:sz="0" w:space="0" w:color="auto"/>
                    <w:bottom w:val="none" w:sz="0" w:space="0" w:color="auto"/>
                    <w:right w:val="none" w:sz="0" w:space="0" w:color="auto"/>
                  </w:divBdr>
                </w:div>
                <w:div w:id="1861698352">
                  <w:marLeft w:val="0"/>
                  <w:marRight w:val="0"/>
                  <w:marTop w:val="330"/>
                  <w:marBottom w:val="0"/>
                  <w:divBdr>
                    <w:top w:val="none" w:sz="0" w:space="0" w:color="auto"/>
                    <w:left w:val="none" w:sz="0" w:space="0" w:color="auto"/>
                    <w:bottom w:val="none" w:sz="0" w:space="0" w:color="auto"/>
                    <w:right w:val="none" w:sz="0" w:space="0" w:color="auto"/>
                  </w:divBdr>
                </w:div>
                <w:div w:id="839585013">
                  <w:marLeft w:val="0"/>
                  <w:marRight w:val="0"/>
                  <w:marTop w:val="330"/>
                  <w:marBottom w:val="0"/>
                  <w:divBdr>
                    <w:top w:val="none" w:sz="0" w:space="0" w:color="auto"/>
                    <w:left w:val="none" w:sz="0" w:space="0" w:color="auto"/>
                    <w:bottom w:val="none" w:sz="0" w:space="0" w:color="auto"/>
                    <w:right w:val="none" w:sz="0" w:space="0" w:color="auto"/>
                  </w:divBdr>
                </w:div>
                <w:div w:id="308480284">
                  <w:marLeft w:val="0"/>
                  <w:marRight w:val="0"/>
                  <w:marTop w:val="330"/>
                  <w:marBottom w:val="0"/>
                  <w:divBdr>
                    <w:top w:val="none" w:sz="0" w:space="0" w:color="auto"/>
                    <w:left w:val="none" w:sz="0" w:space="0" w:color="auto"/>
                    <w:bottom w:val="none" w:sz="0" w:space="0" w:color="auto"/>
                    <w:right w:val="none" w:sz="0" w:space="0" w:color="auto"/>
                  </w:divBdr>
                </w:div>
                <w:div w:id="1940674401">
                  <w:marLeft w:val="0"/>
                  <w:marRight w:val="0"/>
                  <w:marTop w:val="330"/>
                  <w:marBottom w:val="0"/>
                  <w:divBdr>
                    <w:top w:val="none" w:sz="0" w:space="0" w:color="auto"/>
                    <w:left w:val="none" w:sz="0" w:space="0" w:color="auto"/>
                    <w:bottom w:val="none" w:sz="0" w:space="0" w:color="auto"/>
                    <w:right w:val="none" w:sz="0" w:space="0" w:color="auto"/>
                  </w:divBdr>
                </w:div>
                <w:div w:id="1232084548">
                  <w:marLeft w:val="0"/>
                  <w:marRight w:val="0"/>
                  <w:marTop w:val="330"/>
                  <w:marBottom w:val="0"/>
                  <w:divBdr>
                    <w:top w:val="none" w:sz="0" w:space="0" w:color="auto"/>
                    <w:left w:val="none" w:sz="0" w:space="0" w:color="auto"/>
                    <w:bottom w:val="none" w:sz="0" w:space="0" w:color="auto"/>
                    <w:right w:val="none" w:sz="0" w:space="0" w:color="auto"/>
                  </w:divBdr>
                </w:div>
                <w:div w:id="557210747">
                  <w:marLeft w:val="0"/>
                  <w:marRight w:val="0"/>
                  <w:marTop w:val="330"/>
                  <w:marBottom w:val="0"/>
                  <w:divBdr>
                    <w:top w:val="none" w:sz="0" w:space="0" w:color="auto"/>
                    <w:left w:val="none" w:sz="0" w:space="0" w:color="auto"/>
                    <w:bottom w:val="none" w:sz="0" w:space="0" w:color="auto"/>
                    <w:right w:val="none" w:sz="0" w:space="0" w:color="auto"/>
                  </w:divBdr>
                </w:div>
                <w:div w:id="108932931">
                  <w:marLeft w:val="0"/>
                  <w:marRight w:val="0"/>
                  <w:marTop w:val="330"/>
                  <w:marBottom w:val="0"/>
                  <w:divBdr>
                    <w:top w:val="none" w:sz="0" w:space="0" w:color="auto"/>
                    <w:left w:val="none" w:sz="0" w:space="0" w:color="auto"/>
                    <w:bottom w:val="none" w:sz="0" w:space="0" w:color="auto"/>
                    <w:right w:val="none" w:sz="0" w:space="0" w:color="auto"/>
                  </w:divBdr>
                </w:div>
                <w:div w:id="877428014">
                  <w:marLeft w:val="0"/>
                  <w:marRight w:val="0"/>
                  <w:marTop w:val="330"/>
                  <w:marBottom w:val="0"/>
                  <w:divBdr>
                    <w:top w:val="none" w:sz="0" w:space="0" w:color="auto"/>
                    <w:left w:val="none" w:sz="0" w:space="0" w:color="auto"/>
                    <w:bottom w:val="none" w:sz="0" w:space="0" w:color="auto"/>
                    <w:right w:val="none" w:sz="0" w:space="0" w:color="auto"/>
                  </w:divBdr>
                </w:div>
                <w:div w:id="1765803189">
                  <w:marLeft w:val="0"/>
                  <w:marRight w:val="0"/>
                  <w:marTop w:val="330"/>
                  <w:marBottom w:val="0"/>
                  <w:divBdr>
                    <w:top w:val="none" w:sz="0" w:space="0" w:color="auto"/>
                    <w:left w:val="none" w:sz="0" w:space="0" w:color="auto"/>
                    <w:bottom w:val="none" w:sz="0" w:space="0" w:color="auto"/>
                    <w:right w:val="none" w:sz="0" w:space="0" w:color="auto"/>
                  </w:divBdr>
                </w:div>
                <w:div w:id="348220016">
                  <w:marLeft w:val="0"/>
                  <w:marRight w:val="0"/>
                  <w:marTop w:val="330"/>
                  <w:marBottom w:val="0"/>
                  <w:divBdr>
                    <w:top w:val="none" w:sz="0" w:space="0" w:color="auto"/>
                    <w:left w:val="none" w:sz="0" w:space="0" w:color="auto"/>
                    <w:bottom w:val="none" w:sz="0" w:space="0" w:color="auto"/>
                    <w:right w:val="none" w:sz="0" w:space="0" w:color="auto"/>
                  </w:divBdr>
                </w:div>
                <w:div w:id="2024472812">
                  <w:marLeft w:val="0"/>
                  <w:marRight w:val="0"/>
                  <w:marTop w:val="330"/>
                  <w:marBottom w:val="0"/>
                  <w:divBdr>
                    <w:top w:val="none" w:sz="0" w:space="0" w:color="auto"/>
                    <w:left w:val="none" w:sz="0" w:space="0" w:color="auto"/>
                    <w:bottom w:val="none" w:sz="0" w:space="0" w:color="auto"/>
                    <w:right w:val="none" w:sz="0" w:space="0" w:color="auto"/>
                  </w:divBdr>
                </w:div>
                <w:div w:id="1869490774">
                  <w:marLeft w:val="0"/>
                  <w:marRight w:val="0"/>
                  <w:marTop w:val="330"/>
                  <w:marBottom w:val="0"/>
                  <w:divBdr>
                    <w:top w:val="none" w:sz="0" w:space="0" w:color="auto"/>
                    <w:left w:val="none" w:sz="0" w:space="0" w:color="auto"/>
                    <w:bottom w:val="none" w:sz="0" w:space="0" w:color="auto"/>
                    <w:right w:val="none" w:sz="0" w:space="0" w:color="auto"/>
                  </w:divBdr>
                </w:div>
                <w:div w:id="742458227">
                  <w:marLeft w:val="0"/>
                  <w:marRight w:val="0"/>
                  <w:marTop w:val="330"/>
                  <w:marBottom w:val="0"/>
                  <w:divBdr>
                    <w:top w:val="none" w:sz="0" w:space="0" w:color="auto"/>
                    <w:left w:val="none" w:sz="0" w:space="0" w:color="auto"/>
                    <w:bottom w:val="none" w:sz="0" w:space="0" w:color="auto"/>
                    <w:right w:val="none" w:sz="0" w:space="0" w:color="auto"/>
                  </w:divBdr>
                </w:div>
                <w:div w:id="1433210530">
                  <w:marLeft w:val="0"/>
                  <w:marRight w:val="0"/>
                  <w:marTop w:val="330"/>
                  <w:marBottom w:val="0"/>
                  <w:divBdr>
                    <w:top w:val="none" w:sz="0" w:space="0" w:color="auto"/>
                    <w:left w:val="none" w:sz="0" w:space="0" w:color="auto"/>
                    <w:bottom w:val="none" w:sz="0" w:space="0" w:color="auto"/>
                    <w:right w:val="none" w:sz="0" w:space="0" w:color="auto"/>
                  </w:divBdr>
                </w:div>
                <w:div w:id="1633096229">
                  <w:marLeft w:val="0"/>
                  <w:marRight w:val="0"/>
                  <w:marTop w:val="330"/>
                  <w:marBottom w:val="0"/>
                  <w:divBdr>
                    <w:top w:val="none" w:sz="0" w:space="0" w:color="auto"/>
                    <w:left w:val="none" w:sz="0" w:space="0" w:color="auto"/>
                    <w:bottom w:val="none" w:sz="0" w:space="0" w:color="auto"/>
                    <w:right w:val="none" w:sz="0" w:space="0" w:color="auto"/>
                  </w:divBdr>
                </w:div>
                <w:div w:id="672147707">
                  <w:marLeft w:val="0"/>
                  <w:marRight w:val="0"/>
                  <w:marTop w:val="330"/>
                  <w:marBottom w:val="0"/>
                  <w:divBdr>
                    <w:top w:val="none" w:sz="0" w:space="0" w:color="auto"/>
                    <w:left w:val="none" w:sz="0" w:space="0" w:color="auto"/>
                    <w:bottom w:val="none" w:sz="0" w:space="0" w:color="auto"/>
                    <w:right w:val="none" w:sz="0" w:space="0" w:color="auto"/>
                  </w:divBdr>
                </w:div>
                <w:div w:id="830407690">
                  <w:marLeft w:val="0"/>
                  <w:marRight w:val="0"/>
                  <w:marTop w:val="330"/>
                  <w:marBottom w:val="0"/>
                  <w:divBdr>
                    <w:top w:val="none" w:sz="0" w:space="0" w:color="auto"/>
                    <w:left w:val="none" w:sz="0" w:space="0" w:color="auto"/>
                    <w:bottom w:val="none" w:sz="0" w:space="0" w:color="auto"/>
                    <w:right w:val="none" w:sz="0" w:space="0" w:color="auto"/>
                  </w:divBdr>
                </w:div>
                <w:div w:id="2007705267">
                  <w:marLeft w:val="0"/>
                  <w:marRight w:val="0"/>
                  <w:marTop w:val="330"/>
                  <w:marBottom w:val="0"/>
                  <w:divBdr>
                    <w:top w:val="none" w:sz="0" w:space="0" w:color="auto"/>
                    <w:left w:val="none" w:sz="0" w:space="0" w:color="auto"/>
                    <w:bottom w:val="none" w:sz="0" w:space="0" w:color="auto"/>
                    <w:right w:val="none" w:sz="0" w:space="0" w:color="auto"/>
                  </w:divBdr>
                </w:div>
                <w:div w:id="1164932550">
                  <w:marLeft w:val="0"/>
                  <w:marRight w:val="0"/>
                  <w:marTop w:val="330"/>
                  <w:marBottom w:val="0"/>
                  <w:divBdr>
                    <w:top w:val="none" w:sz="0" w:space="0" w:color="auto"/>
                    <w:left w:val="none" w:sz="0" w:space="0" w:color="auto"/>
                    <w:bottom w:val="none" w:sz="0" w:space="0" w:color="auto"/>
                    <w:right w:val="none" w:sz="0" w:space="0" w:color="auto"/>
                  </w:divBdr>
                </w:div>
                <w:div w:id="1260060938">
                  <w:marLeft w:val="0"/>
                  <w:marRight w:val="0"/>
                  <w:marTop w:val="330"/>
                  <w:marBottom w:val="0"/>
                  <w:divBdr>
                    <w:top w:val="none" w:sz="0" w:space="0" w:color="auto"/>
                    <w:left w:val="none" w:sz="0" w:space="0" w:color="auto"/>
                    <w:bottom w:val="none" w:sz="0" w:space="0" w:color="auto"/>
                    <w:right w:val="none" w:sz="0" w:space="0" w:color="auto"/>
                  </w:divBdr>
                </w:div>
                <w:div w:id="1585801639">
                  <w:marLeft w:val="0"/>
                  <w:marRight w:val="0"/>
                  <w:marTop w:val="330"/>
                  <w:marBottom w:val="0"/>
                  <w:divBdr>
                    <w:top w:val="none" w:sz="0" w:space="0" w:color="auto"/>
                    <w:left w:val="none" w:sz="0" w:space="0" w:color="auto"/>
                    <w:bottom w:val="none" w:sz="0" w:space="0" w:color="auto"/>
                    <w:right w:val="none" w:sz="0" w:space="0" w:color="auto"/>
                  </w:divBdr>
                </w:div>
                <w:div w:id="1654522406">
                  <w:marLeft w:val="0"/>
                  <w:marRight w:val="0"/>
                  <w:marTop w:val="330"/>
                  <w:marBottom w:val="0"/>
                  <w:divBdr>
                    <w:top w:val="none" w:sz="0" w:space="0" w:color="auto"/>
                    <w:left w:val="none" w:sz="0" w:space="0" w:color="auto"/>
                    <w:bottom w:val="none" w:sz="0" w:space="0" w:color="auto"/>
                    <w:right w:val="none" w:sz="0" w:space="0" w:color="auto"/>
                  </w:divBdr>
                </w:div>
                <w:div w:id="2023126909">
                  <w:marLeft w:val="0"/>
                  <w:marRight w:val="0"/>
                  <w:marTop w:val="330"/>
                  <w:marBottom w:val="0"/>
                  <w:divBdr>
                    <w:top w:val="none" w:sz="0" w:space="0" w:color="auto"/>
                    <w:left w:val="none" w:sz="0" w:space="0" w:color="auto"/>
                    <w:bottom w:val="none" w:sz="0" w:space="0" w:color="auto"/>
                    <w:right w:val="none" w:sz="0" w:space="0" w:color="auto"/>
                  </w:divBdr>
                </w:div>
                <w:div w:id="677074848">
                  <w:marLeft w:val="0"/>
                  <w:marRight w:val="0"/>
                  <w:marTop w:val="330"/>
                  <w:marBottom w:val="0"/>
                  <w:divBdr>
                    <w:top w:val="none" w:sz="0" w:space="0" w:color="auto"/>
                    <w:left w:val="none" w:sz="0" w:space="0" w:color="auto"/>
                    <w:bottom w:val="none" w:sz="0" w:space="0" w:color="auto"/>
                    <w:right w:val="none" w:sz="0" w:space="0" w:color="auto"/>
                  </w:divBdr>
                </w:div>
                <w:div w:id="1924600968">
                  <w:marLeft w:val="0"/>
                  <w:marRight w:val="0"/>
                  <w:marTop w:val="165"/>
                  <w:marBottom w:val="0"/>
                  <w:divBdr>
                    <w:top w:val="none" w:sz="0" w:space="0" w:color="auto"/>
                    <w:left w:val="none" w:sz="0" w:space="0" w:color="auto"/>
                    <w:bottom w:val="none" w:sz="0" w:space="0" w:color="auto"/>
                    <w:right w:val="none" w:sz="0" w:space="0" w:color="auto"/>
                  </w:divBdr>
                  <w:divsChild>
                    <w:div w:id="9797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6293">
      <w:bodyDiv w:val="1"/>
      <w:marLeft w:val="0"/>
      <w:marRight w:val="0"/>
      <w:marTop w:val="0"/>
      <w:marBottom w:val="0"/>
      <w:divBdr>
        <w:top w:val="none" w:sz="0" w:space="0" w:color="auto"/>
        <w:left w:val="none" w:sz="0" w:space="0" w:color="auto"/>
        <w:bottom w:val="none" w:sz="0" w:space="0" w:color="auto"/>
        <w:right w:val="none" w:sz="0" w:space="0" w:color="auto"/>
      </w:divBdr>
    </w:div>
    <w:div w:id="1839997732">
      <w:bodyDiv w:val="1"/>
      <w:marLeft w:val="0"/>
      <w:marRight w:val="0"/>
      <w:marTop w:val="0"/>
      <w:marBottom w:val="0"/>
      <w:divBdr>
        <w:top w:val="none" w:sz="0" w:space="0" w:color="auto"/>
        <w:left w:val="none" w:sz="0" w:space="0" w:color="auto"/>
        <w:bottom w:val="none" w:sz="0" w:space="0" w:color="auto"/>
        <w:right w:val="none" w:sz="0" w:space="0" w:color="auto"/>
      </w:divBdr>
    </w:div>
    <w:div w:id="1840611313">
      <w:bodyDiv w:val="1"/>
      <w:marLeft w:val="0"/>
      <w:marRight w:val="0"/>
      <w:marTop w:val="0"/>
      <w:marBottom w:val="0"/>
      <w:divBdr>
        <w:top w:val="none" w:sz="0" w:space="0" w:color="auto"/>
        <w:left w:val="none" w:sz="0" w:space="0" w:color="auto"/>
        <w:bottom w:val="none" w:sz="0" w:space="0" w:color="auto"/>
        <w:right w:val="none" w:sz="0" w:space="0" w:color="auto"/>
      </w:divBdr>
    </w:div>
    <w:div w:id="1902671164">
      <w:bodyDiv w:val="1"/>
      <w:marLeft w:val="0"/>
      <w:marRight w:val="0"/>
      <w:marTop w:val="0"/>
      <w:marBottom w:val="0"/>
      <w:divBdr>
        <w:top w:val="none" w:sz="0" w:space="0" w:color="auto"/>
        <w:left w:val="none" w:sz="0" w:space="0" w:color="auto"/>
        <w:bottom w:val="none" w:sz="0" w:space="0" w:color="auto"/>
        <w:right w:val="none" w:sz="0" w:space="0" w:color="auto"/>
      </w:divBdr>
    </w:div>
    <w:div w:id="1969625911">
      <w:bodyDiv w:val="1"/>
      <w:marLeft w:val="0"/>
      <w:marRight w:val="0"/>
      <w:marTop w:val="0"/>
      <w:marBottom w:val="0"/>
      <w:divBdr>
        <w:top w:val="none" w:sz="0" w:space="0" w:color="auto"/>
        <w:left w:val="none" w:sz="0" w:space="0" w:color="auto"/>
        <w:bottom w:val="none" w:sz="0" w:space="0" w:color="auto"/>
        <w:right w:val="none" w:sz="0" w:space="0" w:color="auto"/>
      </w:divBdr>
    </w:div>
    <w:div w:id="1983803125">
      <w:bodyDiv w:val="1"/>
      <w:marLeft w:val="0"/>
      <w:marRight w:val="0"/>
      <w:marTop w:val="0"/>
      <w:marBottom w:val="0"/>
      <w:divBdr>
        <w:top w:val="none" w:sz="0" w:space="0" w:color="auto"/>
        <w:left w:val="none" w:sz="0" w:space="0" w:color="auto"/>
        <w:bottom w:val="none" w:sz="0" w:space="0" w:color="auto"/>
        <w:right w:val="none" w:sz="0" w:space="0" w:color="auto"/>
      </w:divBdr>
    </w:div>
    <w:div w:id="2022007400">
      <w:bodyDiv w:val="1"/>
      <w:marLeft w:val="0"/>
      <w:marRight w:val="0"/>
      <w:marTop w:val="0"/>
      <w:marBottom w:val="0"/>
      <w:divBdr>
        <w:top w:val="none" w:sz="0" w:space="0" w:color="auto"/>
        <w:left w:val="none" w:sz="0" w:space="0" w:color="auto"/>
        <w:bottom w:val="none" w:sz="0" w:space="0" w:color="auto"/>
        <w:right w:val="none" w:sz="0" w:space="0" w:color="auto"/>
      </w:divBdr>
    </w:div>
    <w:div w:id="2037004345">
      <w:bodyDiv w:val="1"/>
      <w:marLeft w:val="0"/>
      <w:marRight w:val="0"/>
      <w:marTop w:val="0"/>
      <w:marBottom w:val="0"/>
      <w:divBdr>
        <w:top w:val="none" w:sz="0" w:space="0" w:color="auto"/>
        <w:left w:val="none" w:sz="0" w:space="0" w:color="auto"/>
        <w:bottom w:val="none" w:sz="0" w:space="0" w:color="auto"/>
        <w:right w:val="none" w:sz="0" w:space="0" w:color="auto"/>
      </w:divBdr>
    </w:div>
    <w:div w:id="2049837219">
      <w:bodyDiv w:val="1"/>
      <w:marLeft w:val="0"/>
      <w:marRight w:val="0"/>
      <w:marTop w:val="0"/>
      <w:marBottom w:val="0"/>
      <w:divBdr>
        <w:top w:val="none" w:sz="0" w:space="0" w:color="auto"/>
        <w:left w:val="none" w:sz="0" w:space="0" w:color="auto"/>
        <w:bottom w:val="none" w:sz="0" w:space="0" w:color="auto"/>
        <w:right w:val="none" w:sz="0" w:space="0" w:color="auto"/>
      </w:divBdr>
    </w:div>
    <w:div w:id="2054891180">
      <w:bodyDiv w:val="1"/>
      <w:marLeft w:val="0"/>
      <w:marRight w:val="0"/>
      <w:marTop w:val="0"/>
      <w:marBottom w:val="0"/>
      <w:divBdr>
        <w:top w:val="none" w:sz="0" w:space="0" w:color="auto"/>
        <w:left w:val="none" w:sz="0" w:space="0" w:color="auto"/>
        <w:bottom w:val="none" w:sz="0" w:space="0" w:color="auto"/>
        <w:right w:val="none" w:sz="0" w:space="0" w:color="auto"/>
      </w:divBdr>
    </w:div>
    <w:div w:id="2062246908">
      <w:bodyDiv w:val="1"/>
      <w:marLeft w:val="0"/>
      <w:marRight w:val="0"/>
      <w:marTop w:val="0"/>
      <w:marBottom w:val="0"/>
      <w:divBdr>
        <w:top w:val="none" w:sz="0" w:space="0" w:color="auto"/>
        <w:left w:val="none" w:sz="0" w:space="0" w:color="auto"/>
        <w:bottom w:val="none" w:sz="0" w:space="0" w:color="auto"/>
        <w:right w:val="none" w:sz="0" w:space="0" w:color="auto"/>
      </w:divBdr>
    </w:div>
    <w:div w:id="2091464435">
      <w:bodyDiv w:val="1"/>
      <w:marLeft w:val="0"/>
      <w:marRight w:val="0"/>
      <w:marTop w:val="0"/>
      <w:marBottom w:val="0"/>
      <w:divBdr>
        <w:top w:val="none" w:sz="0" w:space="0" w:color="auto"/>
        <w:left w:val="none" w:sz="0" w:space="0" w:color="auto"/>
        <w:bottom w:val="none" w:sz="0" w:space="0" w:color="auto"/>
        <w:right w:val="none" w:sz="0" w:space="0" w:color="auto"/>
      </w:divBdr>
    </w:div>
    <w:div w:id="20968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d23eaf-2367-4c92-b310-9d922369b7de">
      <Terms xmlns="http://schemas.microsoft.com/office/infopath/2007/PartnerControls"/>
    </lcf76f155ced4ddcb4097134ff3c332f>
    <TaxCatchAll xmlns="9892cf00-6ca2-4d25-9751-be6862ea2c43" xsi:nil="true"/>
    <Initiator xmlns="5ed23eaf-2367-4c92-b310-9d922369b7de">
      <UserInfo>
        <DisplayName/>
        <AccountId xsi:nil="true"/>
        <AccountType/>
      </UserInfo>
    </Initiat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91B8B154D657748B1D4148E206D8F88" ma:contentTypeVersion="17" ma:contentTypeDescription="Створення нового документа." ma:contentTypeScope="" ma:versionID="29ad4616906e885a79d6762e9fded56d">
  <xsd:schema xmlns:xsd="http://www.w3.org/2001/XMLSchema" xmlns:xs="http://www.w3.org/2001/XMLSchema" xmlns:p="http://schemas.microsoft.com/office/2006/metadata/properties" xmlns:ns2="5ed23eaf-2367-4c92-b310-9d922369b7de" xmlns:ns3="9892cf00-6ca2-4d25-9751-be6862ea2c43" targetNamespace="http://schemas.microsoft.com/office/2006/metadata/properties" ma:root="true" ma:fieldsID="694d5994357a90665e1b7dd47130baaa" ns2:_="" ns3:_="">
    <xsd:import namespace="5ed23eaf-2367-4c92-b310-9d922369b7de"/>
    <xsd:import namespace="9892cf00-6ca2-4d25-9751-be6862ea2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Initiato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23eaf-2367-4c92-b310-9d922369b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Теги зображень" ma:readOnly="false" ma:fieldId="{5cf76f15-5ced-4ddc-b409-7134ff3c332f}" ma:taxonomyMulti="true" ma:sspId="7d71a4a0-8806-427c-9ed3-edddc2c2bab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Initiator" ma:index="22" nillable="true" ma:displayName="Initiator" ma:format="Dropdown" ma:list="UserInfo" ma:SharePointGroup="0" ma:internalName="Initiato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2cf00-6ca2-4d25-9751-be6862ea2c43" elementFormDefault="qualified">
    <xsd:import namespace="http://schemas.microsoft.com/office/2006/documentManagement/types"/>
    <xsd:import namespace="http://schemas.microsoft.com/office/infopath/2007/PartnerControls"/>
    <xsd:element name="SharedWithUsers" ma:index="12"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Відомості про тих, хто має доступ" ma:internalName="SharedWithDetails" ma:readOnly="true">
      <xsd:simpleType>
        <xsd:restriction base="dms:Note">
          <xsd:maxLength value="255"/>
        </xsd:restriction>
      </xsd:simpleType>
    </xsd:element>
    <xsd:element name="TaxCatchAll" ma:index="16" nillable="true" ma:displayName="Taxonomy Catch All Column" ma:hidden="true" ma:list="{8197b01e-3d22-4e7e-8a25-f9906e07329d}" ma:internalName="TaxCatchAll" ma:showField="CatchAllData" ma:web="9892cf00-6ca2-4d25-9751-be6862ea2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Таблиця</b:Tag>
    <b:RefOrder>1</b:RefOrder>
  </b:Source>
</b:Sources>
</file>

<file path=customXml/itemProps1.xml><?xml version="1.0" encoding="utf-8"?>
<ds:datastoreItem xmlns:ds="http://schemas.openxmlformats.org/officeDocument/2006/customXml" ds:itemID="{84AC56A4-8794-4910-A2A0-D0EF100B8797}">
  <ds:schemaRefs>
    <ds:schemaRef ds:uri="http://schemas.microsoft.com/office/2006/metadata/properties"/>
    <ds:schemaRef ds:uri="http://schemas.microsoft.com/office/infopath/2007/PartnerControls"/>
    <ds:schemaRef ds:uri="5ed23eaf-2367-4c92-b310-9d922369b7de"/>
    <ds:schemaRef ds:uri="9892cf00-6ca2-4d25-9751-be6862ea2c43"/>
  </ds:schemaRefs>
</ds:datastoreItem>
</file>

<file path=customXml/itemProps2.xml><?xml version="1.0" encoding="utf-8"?>
<ds:datastoreItem xmlns:ds="http://schemas.openxmlformats.org/officeDocument/2006/customXml" ds:itemID="{D84F5B34-BDBC-478B-955B-96EC40A59C7C}">
  <ds:schemaRefs>
    <ds:schemaRef ds:uri="http://schemas.microsoft.com/sharepoint/v3/contenttype/forms"/>
  </ds:schemaRefs>
</ds:datastoreItem>
</file>

<file path=customXml/itemProps3.xml><?xml version="1.0" encoding="utf-8"?>
<ds:datastoreItem xmlns:ds="http://schemas.openxmlformats.org/officeDocument/2006/customXml" ds:itemID="{6DF09102-1AB5-434C-8D75-41BA49247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23eaf-2367-4c92-b310-9d922369b7de"/>
    <ds:schemaRef ds:uri="9892cf00-6ca2-4d25-9751-be6862ea2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A1DDC6-3199-47EF-BD7B-75ABFF1B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58757</Words>
  <Characters>33493</Characters>
  <Application>Microsoft Office Word</Application>
  <DocSecurity>0</DocSecurity>
  <Lines>279</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Борисова</dc:creator>
  <cp:keywords/>
  <dc:description/>
  <cp:lastModifiedBy>Тереверко Марина Леонідівна</cp:lastModifiedBy>
  <cp:revision>3</cp:revision>
  <cp:lastPrinted>2023-09-26T11:09:00Z</cp:lastPrinted>
  <dcterms:created xsi:type="dcterms:W3CDTF">2023-09-28T11:53:00Z</dcterms:created>
  <dcterms:modified xsi:type="dcterms:W3CDTF">2023-09-28T12:28:00Z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2023-09-19T14:25:09Z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ba5bd1f3-6ce8-4bac-b00e-331981a1d3b2</vt:lpwstr>
  </property>
  <property fmtid="{D5CDD505-2E9C-101B-9397-08002B2CF9AE}" pid="8" name="MSIP_Label_defa4170-0d19-0005-0004-bc88714345d2_ContentBits">
    <vt:lpwstr>0</vt:lpwstr>
  </property>
  <property fmtid="{D5CDD505-2E9C-101B-9397-08002B2CF9AE}" pid="9" name="ContentTypeId">
    <vt:lpwstr>0x010100D91B8B154D657748B1D4148E206D8F88</vt:lpwstr>
  </property>
</Properties>
</file>