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B0DD" w14:textId="34167FC3" w:rsidR="00541A56" w:rsidRPr="00CC679B" w:rsidRDefault="00541A56" w:rsidP="00541A56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679B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  <w:r w:rsidR="00741A24" w:rsidRPr="00CC679B">
        <w:rPr>
          <w:rFonts w:ascii="Times New Roman" w:hAnsi="Times New Roman" w:cs="Times New Roman"/>
          <w:b/>
          <w:sz w:val="24"/>
          <w:szCs w:val="24"/>
        </w:rPr>
        <w:t>2</w:t>
      </w:r>
      <w:r w:rsidRPr="00CC679B">
        <w:rPr>
          <w:rFonts w:ascii="Times New Roman" w:hAnsi="Times New Roman" w:cs="Times New Roman"/>
          <w:b/>
          <w:sz w:val="24"/>
          <w:szCs w:val="24"/>
        </w:rPr>
        <w:t xml:space="preserve"> до оголошення</w:t>
      </w:r>
    </w:p>
    <w:p w14:paraId="1EF0A744" w14:textId="163A89F6" w:rsidR="00E10F93" w:rsidRPr="00CC679B" w:rsidRDefault="00541A56" w:rsidP="00541A56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679B">
        <w:rPr>
          <w:rFonts w:ascii="Times New Roman" w:hAnsi="Times New Roman" w:cs="Times New Roman"/>
          <w:b/>
          <w:sz w:val="24"/>
          <w:szCs w:val="24"/>
        </w:rPr>
        <w:t>про проведення спрощеної закупівлі</w:t>
      </w:r>
    </w:p>
    <w:p w14:paraId="5ECB4E33" w14:textId="0E31F4E0" w:rsidR="00541A56" w:rsidRDefault="00541A56" w:rsidP="00541A56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D8BFFC8" w14:textId="6EE05D4A" w:rsidR="002A6436" w:rsidRDefault="002A6436" w:rsidP="00541A56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B8F5FB" w14:textId="77777777" w:rsidR="002A6436" w:rsidRPr="00CC679B" w:rsidRDefault="002A6436" w:rsidP="002A6436">
      <w:pPr>
        <w:keepLine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C679B">
        <w:rPr>
          <w:rFonts w:ascii="Times New Roman" w:hAnsi="Times New Roman" w:cs="Times New Roman"/>
          <w:b/>
          <w:bCs/>
          <w:spacing w:val="-3"/>
          <w:sz w:val="24"/>
          <w:szCs w:val="24"/>
        </w:rPr>
        <w:t>ТЕХНІЧНЕ ЗАВДАННЯ</w:t>
      </w:r>
    </w:p>
    <w:p w14:paraId="3067E495" w14:textId="77777777" w:rsidR="002A6436" w:rsidRPr="00CC679B" w:rsidRDefault="002A6436" w:rsidP="00541A56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500"/>
        <w:gridCol w:w="5800"/>
        <w:gridCol w:w="1160"/>
        <w:gridCol w:w="1160"/>
      </w:tblGrid>
      <w:tr w:rsidR="005E61DB" w:rsidRPr="005E61DB" w14:paraId="525DDBF4" w14:textId="77777777" w:rsidTr="005E61DB">
        <w:trPr>
          <w:trHeight w:val="2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59F8" w14:textId="77777777" w:rsidR="005E61DB" w:rsidRPr="005E61DB" w:rsidRDefault="005E61DB" w:rsidP="005E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F0897" w14:textId="77777777" w:rsidR="005E61DB" w:rsidRDefault="005E61DB" w:rsidP="005E61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5E61DB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Умови виконання робіт:  </w:t>
            </w:r>
          </w:p>
          <w:p w14:paraId="68204599" w14:textId="3BFB0517" w:rsidR="00656334" w:rsidRPr="005E61DB" w:rsidRDefault="00656334" w:rsidP="005E61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FBDD" w14:textId="77777777" w:rsidR="005E61DB" w:rsidRPr="005E61DB" w:rsidRDefault="005E61DB" w:rsidP="005E61DB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1BBC" w14:textId="77777777" w:rsidR="005E61DB" w:rsidRPr="005E61DB" w:rsidRDefault="005E61DB" w:rsidP="005E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</w:p>
        </w:tc>
      </w:tr>
    </w:tbl>
    <w:p w14:paraId="45AD5207" w14:textId="7387A5A1" w:rsidR="005E61DB" w:rsidRPr="005E61DB" w:rsidRDefault="005E61DB" w:rsidP="005E61DB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uk-UA"/>
        </w:rPr>
      </w:pPr>
    </w:p>
    <w:tbl>
      <w:tblPr>
        <w:tblW w:w="9700" w:type="dxa"/>
        <w:tblLook w:val="04A0" w:firstRow="1" w:lastRow="0" w:firstColumn="1" w:lastColumn="0" w:noHBand="0" w:noVBand="1"/>
      </w:tblPr>
      <w:tblGrid>
        <w:gridCol w:w="580"/>
        <w:gridCol w:w="1180"/>
        <w:gridCol w:w="4460"/>
        <w:gridCol w:w="1529"/>
        <w:gridCol w:w="1120"/>
        <w:gridCol w:w="960"/>
      </w:tblGrid>
      <w:tr w:rsidR="00066BB7" w:rsidRPr="00066BB7" w14:paraId="281BAAA8" w14:textId="77777777" w:rsidTr="00066BB7">
        <w:trPr>
          <w:trHeight w:val="762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083AF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Ч.ч.</w:t>
            </w:r>
          </w:p>
        </w:tc>
        <w:tc>
          <w:tcPr>
            <w:tcW w:w="1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8C29D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Обгрунту вання (шифр норми)</w:t>
            </w:r>
          </w:p>
        </w:tc>
        <w:tc>
          <w:tcPr>
            <w:tcW w:w="4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EEC8F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Найменування робiт і витрат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5F686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Одиниця виміру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F64F1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Кількість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71D4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066BB7" w:rsidRPr="00066BB7" w14:paraId="6C09767D" w14:textId="77777777" w:rsidTr="00066BB7">
        <w:trPr>
          <w:trHeight w:val="462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EC44D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D8C92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4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6ABA1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34397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4B453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9E08" w14:textId="77777777" w:rsidR="00066BB7" w:rsidRPr="00066BB7" w:rsidRDefault="00066BB7" w:rsidP="0006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</w:p>
        </w:tc>
      </w:tr>
      <w:tr w:rsidR="00066BB7" w:rsidRPr="00066BB7" w14:paraId="42D6D976" w14:textId="77777777" w:rsidTr="00066BB7">
        <w:trPr>
          <w:trHeight w:val="264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39498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85660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4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65B79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FE616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A8526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02FF" w14:textId="77777777" w:rsidR="00066BB7" w:rsidRPr="00066BB7" w:rsidRDefault="00066BB7" w:rsidP="00066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</w:p>
        </w:tc>
      </w:tr>
      <w:tr w:rsidR="00066BB7" w:rsidRPr="00066BB7" w14:paraId="0949880A" w14:textId="77777777" w:rsidTr="00066BB7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16220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E52CB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B288A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EF419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7453D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0D0D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6"/>
                <w:szCs w:val="16"/>
                <w:lang w:val="ru-UA" w:eastAsia="ru-UA"/>
              </w:rPr>
            </w:pPr>
          </w:p>
        </w:tc>
      </w:tr>
      <w:tr w:rsidR="00066BB7" w:rsidRPr="00066BB7" w14:paraId="5234DCAE" w14:textId="77777777" w:rsidTr="00066BB7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492B7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D6155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7BAE1B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Розділ № 1 Дорожній одяг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30C71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0FB3B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D868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</w:p>
        </w:tc>
      </w:tr>
      <w:tr w:rsidR="00066BB7" w:rsidRPr="00066BB7" w14:paraId="69E94014" w14:textId="77777777" w:rsidTr="00066BB7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02E350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D767AD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РН18-8-1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B13C1A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Ямковий ремонт асфальтобетонного покриття доріг одношарового товщиною 50 мм, площею ремонту до 5 м2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5B8CC8" w14:textId="77777777" w:rsidR="00066BB7" w:rsidRPr="00066BB7" w:rsidRDefault="00066BB7" w:rsidP="00066B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100 м2 відремонтованих місць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4BE9B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1400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</w:p>
        </w:tc>
      </w:tr>
      <w:tr w:rsidR="00066BB7" w:rsidRPr="00066BB7" w14:paraId="570CFB1A" w14:textId="77777777" w:rsidTr="00066BB7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C37AD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0BDB7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AF577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7A3EF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8C92A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12B8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</w:p>
        </w:tc>
      </w:tr>
      <w:tr w:rsidR="00066BB7" w:rsidRPr="00066BB7" w14:paraId="05CA1902" w14:textId="77777777" w:rsidTr="00066BB7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0A019E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ECD6D4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ДН10-2-30-3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2FA40FB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Обрубування країв основи та покриття вручну ущільненого дрібнозернистого асфальтобетону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9BBF58" w14:textId="77777777" w:rsidR="00066BB7" w:rsidRPr="00066BB7" w:rsidRDefault="00066BB7" w:rsidP="00066B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100 м краю основи або покриття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844A5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0,26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5831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</w:p>
        </w:tc>
      </w:tr>
      <w:tr w:rsidR="00066BB7" w:rsidRPr="00066BB7" w14:paraId="34C73EEE" w14:textId="77777777" w:rsidTr="00066BB7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E26F6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97EEA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69ECB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685AC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2EC9A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B6FA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</w:p>
        </w:tc>
      </w:tr>
      <w:tr w:rsidR="00066BB7" w:rsidRPr="00066BB7" w14:paraId="5C433032" w14:textId="77777777" w:rsidTr="00066BB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C60D72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FEB836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РН18-1-6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EDDBBE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Розбирання асфальтобетонних покриттів вручну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13BFB1" w14:textId="77777777" w:rsidR="00066BB7" w:rsidRPr="00066BB7" w:rsidRDefault="00066BB7" w:rsidP="00066B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100 м3 конструкцій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DE7EE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0,0014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6E67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</w:p>
        </w:tc>
      </w:tr>
      <w:tr w:rsidR="00066BB7" w:rsidRPr="00066BB7" w14:paraId="6FAAF646" w14:textId="77777777" w:rsidTr="00066BB7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CD2A5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9CDAC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40F22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5686B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374EA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F6A6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</w:p>
        </w:tc>
      </w:tr>
      <w:tr w:rsidR="00066BB7" w:rsidRPr="00066BB7" w14:paraId="465231E7" w14:textId="77777777" w:rsidTr="00066BB7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B6CF92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45DC7E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РН20-40-1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F28C069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Навантаження матеріалів від рорзбирання  вручну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6A78E6" w14:textId="77777777" w:rsidR="00066BB7" w:rsidRPr="00066BB7" w:rsidRDefault="00066BB7" w:rsidP="00066B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1 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CFA07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BCA7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</w:p>
        </w:tc>
      </w:tr>
      <w:tr w:rsidR="00066BB7" w:rsidRPr="00066BB7" w14:paraId="29D8545A" w14:textId="77777777" w:rsidTr="00066BB7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13F96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14112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A38BE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F8565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D729E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0C37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</w:p>
        </w:tc>
      </w:tr>
      <w:tr w:rsidR="00066BB7" w:rsidRPr="00066BB7" w14:paraId="00589F4D" w14:textId="77777777" w:rsidTr="00066BB7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28C747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671CCAE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С331-34-1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C5F99E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Перевезення матеріалу від розбирання</w:t>
            </w: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br/>
            </w: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br/>
              <w:t>[5,0]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05E40A" w14:textId="77777777" w:rsidR="00066BB7" w:rsidRPr="00066BB7" w:rsidRDefault="00066BB7" w:rsidP="00066B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A0B9B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0716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</w:p>
        </w:tc>
      </w:tr>
      <w:tr w:rsidR="00066BB7" w:rsidRPr="00066BB7" w14:paraId="2395E0B9" w14:textId="77777777" w:rsidTr="00066BB7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40B50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2DAB2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CD6B3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56A6C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05919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DFD5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</w:p>
        </w:tc>
      </w:tr>
      <w:tr w:rsidR="00066BB7" w:rsidRPr="00066BB7" w14:paraId="7308C3DA" w14:textId="77777777" w:rsidTr="00066BB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DAD3BA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F95B17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РН1-7-2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2856FF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Профілювання існуючого щебеневого покриття механізованим способом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9E6614" w14:textId="77777777" w:rsidR="00066BB7" w:rsidRPr="00066BB7" w:rsidRDefault="00066BB7" w:rsidP="00066B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1000 м2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EE742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0,94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8839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</w:p>
        </w:tc>
      </w:tr>
      <w:tr w:rsidR="00066BB7" w:rsidRPr="00066BB7" w14:paraId="407A53A0" w14:textId="77777777" w:rsidTr="00066BB7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E7789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C87A2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C028F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ADDF8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271E0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5EBD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</w:p>
        </w:tc>
      </w:tr>
      <w:tr w:rsidR="00066BB7" w:rsidRPr="00066BB7" w14:paraId="095C73A0" w14:textId="77777777" w:rsidTr="00066BB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E6E83C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6807BC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РН18-20-2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9FD8B24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Улаштування підстильних та вирівнювальних шарів основи з щебенево-піщаної суміші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CFC7BB" w14:textId="77777777" w:rsidR="00066BB7" w:rsidRPr="00066BB7" w:rsidRDefault="00066BB7" w:rsidP="00066B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100 м3 матеріалу основи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E411A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0,752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5923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</w:p>
        </w:tc>
      </w:tr>
      <w:tr w:rsidR="00066BB7" w:rsidRPr="00066BB7" w14:paraId="6949B2D3" w14:textId="77777777" w:rsidTr="00066BB7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C87C8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1E882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1AFCC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20684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0D4E3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E7A0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</w:p>
        </w:tc>
      </w:tr>
      <w:tr w:rsidR="00066BB7" w:rsidRPr="00066BB7" w14:paraId="50184388" w14:textId="77777777" w:rsidTr="00066BB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5E305A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71D584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РН18-21-1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192D93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Улаштування вирівнювального шару з асфальтобетонної суміші із застосуванням укладальників асфальтобетону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F64DBA" w14:textId="77777777" w:rsidR="00066BB7" w:rsidRPr="00066BB7" w:rsidRDefault="00066BB7" w:rsidP="00066B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100 т суміші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08C92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1,17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9920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</w:p>
        </w:tc>
      </w:tr>
      <w:tr w:rsidR="00066BB7" w:rsidRPr="00066BB7" w14:paraId="2AE06E04" w14:textId="77777777" w:rsidTr="00066BB7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38941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55C14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A4076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7B680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118D9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408F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</w:p>
        </w:tc>
      </w:tr>
      <w:tr w:rsidR="00066BB7" w:rsidRPr="00066BB7" w14:paraId="10D320CD" w14:textId="77777777" w:rsidTr="00066BB7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E94E8A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770216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РН18-21-1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97ECDF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Улаштування вирівнювального шару з асфальтобетонної суміші із застосуванням укладальників асфальтобетону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66E98C" w14:textId="77777777" w:rsidR="00066BB7" w:rsidRPr="00066BB7" w:rsidRDefault="00066BB7" w:rsidP="00066B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100 т суміші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A8517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860A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</w:p>
        </w:tc>
      </w:tr>
      <w:tr w:rsidR="00066BB7" w:rsidRPr="00066BB7" w14:paraId="0DD53180" w14:textId="77777777" w:rsidTr="00066BB7">
        <w:trPr>
          <w:trHeight w:val="264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E12FF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B6ECA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63764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7C269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9E9C5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0A2C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</w:p>
        </w:tc>
      </w:tr>
      <w:tr w:rsidR="00066BB7" w:rsidRPr="00066BB7" w14:paraId="4317D345" w14:textId="77777777" w:rsidTr="00066BB7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D8A41C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1CB140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РН18-54-1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C88704" w14:textId="77777777" w:rsidR="00066BB7" w:rsidRPr="00066BB7" w:rsidRDefault="00066BB7" w:rsidP="00066BB7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Улаштування укріпних смуг по краях дорожніх покриттів шириною 0,3 м з матеріалів від фрезування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F08916" w14:textId="77777777" w:rsidR="00066BB7" w:rsidRPr="00066BB7" w:rsidRDefault="00066BB7" w:rsidP="00066BB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 xml:space="preserve"> 100 м2 покриття смуги або узбіччя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7D0AF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  <w:r w:rsidRPr="00066BB7"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8C2F" w14:textId="77777777" w:rsidR="00066BB7" w:rsidRPr="00066BB7" w:rsidRDefault="00066BB7" w:rsidP="00066BB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18"/>
                <w:szCs w:val="18"/>
                <w:lang w:val="ru-UA" w:eastAsia="ru-UA"/>
              </w:rPr>
            </w:pPr>
          </w:p>
        </w:tc>
      </w:tr>
    </w:tbl>
    <w:p w14:paraId="32378D45" w14:textId="35E9FC0A" w:rsidR="005E61DB" w:rsidRDefault="005E61DB" w:rsidP="00541A56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4435330" w14:textId="77777777" w:rsidR="00B1718F" w:rsidRDefault="00B1718F" w:rsidP="00B1718F">
      <w:pPr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5DB2564" w14:textId="77777777" w:rsidR="00B1718F" w:rsidRPr="005E61DB" w:rsidRDefault="00B1718F" w:rsidP="00B1718F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76CA7F" w14:textId="033635B7" w:rsidR="00B1718F" w:rsidRPr="00CC679B" w:rsidRDefault="00B1718F" w:rsidP="00B1718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1DB">
        <w:rPr>
          <w:rFonts w:ascii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«У разі посилання на конкретну торгівельну марку чи фірму, патент, конструкію або тип предмета закупівлі, джерело його походження або виробника треба розуміти та читати з додатковим виразом "або еквівалент" (згідно з пунктом 3 частини другої статті 22 Закону України "Про публічні </w:t>
      </w:r>
      <w:r w:rsidRPr="005E61DB">
        <w:rPr>
          <w:rFonts w:ascii="Times New Roman" w:hAnsi="Times New Roman" w:cs="Times New Roman"/>
          <w:b/>
          <w:bCs/>
          <w:color w:val="000000"/>
          <w:sz w:val="20"/>
          <w:szCs w:val="20"/>
          <w:lang w:eastAsia="uk-UA"/>
        </w:rPr>
        <w:lastRenderedPageBreak/>
        <w:t>закупівлі" від 25.12.2015 №922-VIII). Посилання на торгівельну марку, фірму, патент здійснено для коректного визначення Учасником вартості надання послуг, зазначених у технічному завданні».</w:t>
      </w:r>
    </w:p>
    <w:sectPr w:rsidR="00B1718F" w:rsidRPr="00CC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467CD" w14:textId="77777777" w:rsidR="006A6301" w:rsidRDefault="006A6301">
      <w:pPr>
        <w:spacing w:after="0" w:line="240" w:lineRule="auto"/>
      </w:pPr>
      <w:r>
        <w:separator/>
      </w:r>
    </w:p>
  </w:endnote>
  <w:endnote w:type="continuationSeparator" w:id="0">
    <w:p w14:paraId="4FDAB58D" w14:textId="77777777" w:rsidR="006A6301" w:rsidRDefault="006A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B3E7C" w14:textId="77777777" w:rsidR="006A6301" w:rsidRDefault="006A6301">
      <w:pPr>
        <w:spacing w:after="0" w:line="240" w:lineRule="auto"/>
      </w:pPr>
      <w:r>
        <w:separator/>
      </w:r>
    </w:p>
  </w:footnote>
  <w:footnote w:type="continuationSeparator" w:id="0">
    <w:p w14:paraId="64A3EC60" w14:textId="77777777" w:rsidR="006A6301" w:rsidRDefault="006A6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79F"/>
    <w:rsid w:val="00066BB7"/>
    <w:rsid w:val="002A6436"/>
    <w:rsid w:val="00344DB3"/>
    <w:rsid w:val="004721E9"/>
    <w:rsid w:val="004D679F"/>
    <w:rsid w:val="00541A56"/>
    <w:rsid w:val="005E61DB"/>
    <w:rsid w:val="00656334"/>
    <w:rsid w:val="006A6301"/>
    <w:rsid w:val="00741A24"/>
    <w:rsid w:val="007C29EB"/>
    <w:rsid w:val="00824DDA"/>
    <w:rsid w:val="00916997"/>
    <w:rsid w:val="009424D2"/>
    <w:rsid w:val="00A604B5"/>
    <w:rsid w:val="00AD3001"/>
    <w:rsid w:val="00B16134"/>
    <w:rsid w:val="00B1718F"/>
    <w:rsid w:val="00B86AE4"/>
    <w:rsid w:val="00C66EA3"/>
    <w:rsid w:val="00C727D3"/>
    <w:rsid w:val="00CC5B15"/>
    <w:rsid w:val="00CC679B"/>
    <w:rsid w:val="00E10F93"/>
    <w:rsid w:val="00F0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B0FD5"/>
  <w15:chartTrackingRefBased/>
  <w15:docId w15:val="{D98E8DF6-388B-49EE-BFB5-3F69901C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11</cp:revision>
  <dcterms:created xsi:type="dcterms:W3CDTF">2022-07-14T07:40:00Z</dcterms:created>
  <dcterms:modified xsi:type="dcterms:W3CDTF">2022-09-09T10:46:00Z</dcterms:modified>
</cp:coreProperties>
</file>