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Times New Roman" w:hAnsi="Times New Roman" w:eastAsia="Times New Roman"/>
          <w:b/>
          <w:color w:val="000000"/>
          <w:sz w:val="24"/>
          <w:szCs w:val="24"/>
          <w:lang w:val="uk-UA" w:eastAsia="zh-CN"/>
        </w:rPr>
      </w:pPr>
      <w:r>
        <w:rPr>
          <w:rFonts w:eastAsia="Times New Roman" w:ascii="Times New Roman" w:hAnsi="Times New Roman"/>
          <w:b/>
          <w:color w:val="000000"/>
          <w:sz w:val="24"/>
          <w:szCs w:val="24"/>
          <w:lang w:val="uk-UA" w:eastAsia="zh-CN"/>
        </w:rPr>
        <w:t>Додаток 3 до тендерної документації</w:t>
      </w:r>
    </w:p>
    <w:p>
      <w:pPr>
        <w:pStyle w:val="Normal"/>
        <w:widowControl w:val="false"/>
        <w:spacing w:lineRule="auto" w:line="240" w:before="0" w:after="0"/>
        <w:jc w:val="both"/>
        <w:rPr>
          <w:rFonts w:ascii="Times New Roman" w:hAnsi="Times New Roman" w:eastAsia="Times New Roman"/>
          <w:i/>
          <w:i/>
          <w:color w:val="000000"/>
          <w:sz w:val="24"/>
          <w:szCs w:val="24"/>
          <w:lang w:val="uk-UA" w:eastAsia="zh-CN"/>
        </w:rPr>
      </w:pPr>
      <w:r>
        <w:rPr>
          <w:rFonts w:eastAsia="Times New Roman" w:ascii="Times New Roman" w:hAnsi="Times New Roman"/>
          <w:i/>
          <w:color w:val="000000"/>
          <w:sz w:val="24"/>
          <w:szCs w:val="24"/>
          <w:lang w:val="uk-UA" w:eastAsia="zh-CN"/>
        </w:rPr>
      </w:r>
    </w:p>
    <w:p>
      <w:pPr>
        <w:pStyle w:val="Normal"/>
        <w:spacing w:lineRule="auto" w:line="240" w:before="0" w:after="0"/>
        <w:jc w:val="center"/>
        <w:rPr>
          <w:rFonts w:ascii="Times New Roman" w:hAnsi="Times New Roman"/>
          <w:b/>
          <w:sz w:val="24"/>
          <w:szCs w:val="24"/>
          <w:lang w:val="uk-UA" w:eastAsia="ru-RU"/>
        </w:rPr>
      </w:pPr>
      <w:r>
        <w:rPr>
          <w:rFonts w:ascii="Times New Roman" w:hAnsi="Times New Roman"/>
          <w:b/>
          <w:sz w:val="24"/>
          <w:szCs w:val="24"/>
          <w:lang w:val="uk-UA" w:eastAsia="ru-RU"/>
        </w:rPr>
        <w:t>Проєкт Договору №______</w:t>
      </w:r>
    </w:p>
    <w:p>
      <w:pPr>
        <w:pStyle w:val="Normal"/>
        <w:spacing w:lineRule="auto" w:line="240" w:before="0" w:after="0"/>
        <w:jc w:val="center"/>
        <w:rPr>
          <w:rFonts w:ascii="Times New Roman" w:hAnsi="Times New Roman"/>
          <w:b/>
          <w:sz w:val="24"/>
          <w:szCs w:val="24"/>
          <w:lang w:val="uk-UA" w:eastAsia="ru-RU"/>
        </w:rPr>
      </w:pPr>
      <w:r>
        <w:rPr>
          <w:rFonts w:ascii="Times New Roman" w:hAnsi="Times New Roman"/>
          <w:b/>
          <w:sz w:val="24"/>
          <w:szCs w:val="24"/>
          <w:lang w:val="uk-UA" w:eastAsia="ru-RU"/>
        </w:rPr>
        <w:t>про постачання електричної енергії споживачу</w:t>
      </w:r>
    </w:p>
    <w:p>
      <w:pPr>
        <w:pStyle w:val="Normal"/>
        <w:spacing w:lineRule="auto" w:line="240" w:before="0" w:after="0"/>
        <w:jc w:val="center"/>
        <w:rPr>
          <w:rFonts w:ascii="Times New Roman" w:hAnsi="Times New Roman"/>
          <w:b/>
          <w:sz w:val="24"/>
          <w:szCs w:val="24"/>
          <w:lang w:val="uk-UA" w:eastAsia="ru-RU"/>
        </w:rPr>
      </w:pPr>
      <w:r>
        <w:rPr>
          <w:rFonts w:ascii="Times New Roman" w:hAnsi="Times New Roman"/>
          <w:b/>
          <w:sz w:val="24"/>
          <w:szCs w:val="24"/>
          <w:lang w:val="uk-UA" w:eastAsia="ru-RU"/>
        </w:rPr>
      </w:r>
    </w:p>
    <w:p>
      <w:pPr>
        <w:pStyle w:val="Normal"/>
        <w:tabs>
          <w:tab w:val="clear" w:pos="708"/>
          <w:tab w:val="left" w:pos="7980" w:leader="none"/>
        </w:tabs>
        <w:spacing w:lineRule="auto" w:line="240" w:before="0" w:after="0"/>
        <w:jc w:val="center"/>
        <w:rPr>
          <w:rFonts w:ascii="Times New Roman" w:hAnsi="Times New Roman"/>
          <w:b/>
          <w:sz w:val="24"/>
          <w:szCs w:val="24"/>
          <w:lang w:val="uk-UA" w:eastAsia="ru-RU"/>
        </w:rPr>
      </w:pPr>
      <w:r>
        <w:rPr>
          <w:rFonts w:ascii="Times New Roman" w:hAnsi="Times New Roman"/>
          <w:b/>
          <w:sz w:val="24"/>
          <w:szCs w:val="24"/>
          <w:lang w:val="uk-UA" w:eastAsia="ru-RU"/>
        </w:rPr>
        <w:t>__________________                                                                                     «____» ________  2024 р.</w:t>
      </w:r>
    </w:p>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firstLine="284"/>
        <w:jc w:val="both"/>
        <w:rPr>
          <w:rFonts w:ascii="Times New Roman" w:hAnsi="Times New Roman"/>
          <w:sz w:val="24"/>
          <w:szCs w:val="24"/>
          <w:lang w:val="uk-UA" w:eastAsia="ru-RU"/>
        </w:rPr>
      </w:pPr>
      <w:r>
        <w:rPr>
          <w:rFonts w:ascii="Times New Roman" w:hAnsi="Times New Roman"/>
          <w:b/>
          <w:sz w:val="24"/>
          <w:szCs w:val="24"/>
          <w:lang w:val="uk-UA" w:eastAsia="ru-RU"/>
        </w:rPr>
        <w:t>_____________________________</w:t>
      </w:r>
      <w:r>
        <w:rPr>
          <w:rFonts w:ascii="Times New Roman" w:hAnsi="Times New Roman"/>
          <w:sz w:val="24"/>
          <w:szCs w:val="24"/>
          <w:lang w:val="uk-UA" w:eastAsia="ru-RU"/>
        </w:rPr>
        <w:t xml:space="preserve"> , в особі _______________________________________________, який(а) діє на підставі __________________________________________________, (далі – Споживач), з однієї сторони, </w:t>
      </w:r>
    </w:p>
    <w:p>
      <w:pPr>
        <w:pStyle w:val="Normal"/>
        <w:spacing w:lineRule="auto" w:line="240" w:before="0" w:after="0"/>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Pr>
          <w:rFonts w:ascii="Times New Roman" w:hAnsi="Times New Roman"/>
          <w:b/>
          <w:color w:val="000000"/>
          <w:sz w:val="24"/>
          <w:szCs w:val="24"/>
        </w:rPr>
        <w:t xml:space="preserve"> </w:t>
      </w:r>
      <w:r>
        <w:rPr>
          <w:rFonts w:ascii="Times New Roman" w:hAnsi="Times New Roman"/>
          <w:b/>
          <w:sz w:val="24"/>
          <w:szCs w:val="24"/>
        </w:rPr>
        <w:t xml:space="preserve">EIC-код </w:t>
      </w:r>
      <w:r>
        <w:rPr>
          <w:rFonts w:ascii="Times New Roman" w:hAnsi="Times New Roman"/>
          <w:b/>
          <w:sz w:val="24"/>
          <w:szCs w:val="24"/>
          <w:lang w:val="uk-UA"/>
        </w:rPr>
        <w:t>_____________________</w:t>
      </w:r>
      <w:r>
        <w:rPr>
          <w:rFonts w:ascii="Times New Roman" w:hAnsi="Times New Roman"/>
          <w:bCs/>
          <w:sz w:val="24"/>
          <w:szCs w:val="24"/>
          <w:lang w:val="uk-UA" w:eastAsia="ru-RU"/>
        </w:rPr>
        <w:t>,</w:t>
      </w:r>
      <w:r>
        <w:rPr>
          <w:rFonts w:ascii="Times New Roman" w:hAnsi="Times New Roman"/>
          <w:sz w:val="24"/>
          <w:szCs w:val="24"/>
          <w:lang w:val="uk-UA" w:eastAsia="ru-RU"/>
        </w:rPr>
        <w:t xml:space="preserve"> в особі </w:t>
      </w:r>
      <w:r>
        <w:rPr>
          <w:rFonts w:ascii="Times New Roman" w:hAnsi="Times New Roman"/>
          <w:sz w:val="24"/>
          <w:szCs w:val="24"/>
        </w:rPr>
        <w:t xml:space="preserve">директора </w:t>
      </w:r>
      <w:r>
        <w:rPr>
          <w:rFonts w:ascii="Times New Roman" w:hAnsi="Times New Roman"/>
          <w:sz w:val="24"/>
          <w:szCs w:val="24"/>
          <w:lang w:val="uk-UA"/>
        </w:rPr>
        <w:t>___________________</w:t>
      </w:r>
      <w:r>
        <w:rPr>
          <w:rFonts w:ascii="Times New Roman" w:hAnsi="Times New Roman"/>
          <w:sz w:val="24"/>
          <w:szCs w:val="24"/>
          <w:lang w:val="uk-UA" w:eastAsia="ru-RU"/>
        </w:rPr>
        <w:t>, який(а) діє на підставі ________________, (далі-Постачальник), з другої сторони, надалі разом - Сторони, уклали цей Договір про таке:</w:t>
      </w:r>
    </w:p>
    <w:p>
      <w:pPr>
        <w:pStyle w:val="Normal"/>
        <w:spacing w:lineRule="auto" w:line="240" w:before="0" w:after="0"/>
        <w:ind w:firstLine="709"/>
        <w:jc w:val="center"/>
        <w:rPr>
          <w:rFonts w:ascii="Times New Roman" w:hAnsi="Times New Roman"/>
          <w:b/>
          <w:sz w:val="24"/>
          <w:szCs w:val="24"/>
          <w:lang w:val="uk-UA" w:eastAsia="ru-RU"/>
        </w:rPr>
      </w:pPr>
      <w:r>
        <w:rPr>
          <w:rFonts w:ascii="Times New Roman" w:hAnsi="Times New Roman"/>
          <w:b/>
          <w:sz w:val="24"/>
          <w:szCs w:val="24"/>
          <w:lang w:val="uk-UA" w:eastAsia="ru-RU"/>
        </w:rPr>
        <w:t>1. Загальні положення</w:t>
      </w:r>
    </w:p>
    <w:p>
      <w:pPr>
        <w:pStyle w:val="Normal"/>
        <w:numPr>
          <w:ilvl w:val="1"/>
          <w:numId w:val="1"/>
        </w:numPr>
        <w:tabs>
          <w:tab w:val="clear" w:pos="708"/>
          <w:tab w:val="left" w:pos="426" w:leader="none"/>
        </w:tabs>
        <w:spacing w:lineRule="auto" w:line="240" w:before="0" w:after="0"/>
        <w:ind w:hanging="0" w:left="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Цей договір про постачання електричної енергії (далі – Договір) є </w:t>
      </w:r>
      <w:r>
        <w:rPr>
          <w:rFonts w:ascii="Times New Roman" w:hAnsi="Times New Roman"/>
          <w:color w:val="000000"/>
          <w:sz w:val="24"/>
          <w:szCs w:val="24"/>
          <w:shd w:fill="FFFFFF" w:val="clear"/>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pPr>
        <w:pStyle w:val="Normal"/>
        <w:numPr>
          <w:ilvl w:val="1"/>
          <w:numId w:val="1"/>
        </w:numPr>
        <w:tabs>
          <w:tab w:val="clear" w:pos="708"/>
          <w:tab w:val="left" w:pos="426" w:leader="none"/>
        </w:tabs>
        <w:spacing w:lineRule="auto" w:line="240" w:before="0" w:after="0"/>
        <w:ind w:hanging="0" w:left="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pPr>
        <w:pStyle w:val="Normal"/>
        <w:numPr>
          <w:ilvl w:val="1"/>
          <w:numId w:val="1"/>
        </w:numPr>
        <w:tabs>
          <w:tab w:val="clear" w:pos="708"/>
          <w:tab w:val="left" w:pos="426" w:leader="none"/>
        </w:tabs>
        <w:spacing w:lineRule="auto" w:line="240" w:before="0" w:after="0"/>
        <w:ind w:hanging="0" w:left="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firstLine="709"/>
        <w:jc w:val="center"/>
        <w:rPr>
          <w:rFonts w:ascii="Times New Roman" w:hAnsi="Times New Roman"/>
          <w:b/>
          <w:sz w:val="24"/>
          <w:szCs w:val="24"/>
          <w:lang w:val="uk-UA" w:eastAsia="ru-RU"/>
        </w:rPr>
      </w:pPr>
      <w:r>
        <w:rPr>
          <w:rFonts w:ascii="Times New Roman" w:hAnsi="Times New Roman"/>
          <w:b/>
          <w:sz w:val="24"/>
          <w:szCs w:val="24"/>
          <w:lang w:val="uk-UA" w:eastAsia="ru-RU"/>
        </w:rPr>
        <w:t>2. Предмет Договору</w:t>
      </w:r>
    </w:p>
    <w:p>
      <w:pPr>
        <w:pStyle w:val="Normal"/>
        <w:spacing w:lineRule="auto" w:line="240" w:before="0" w:after="0"/>
        <w:jc w:val="both"/>
        <w:rPr>
          <w:rFonts w:ascii="Times New Roman" w:hAnsi="Times New Roman" w:eastAsia="Times New Roman"/>
          <w:color w:val="000000"/>
          <w:sz w:val="24"/>
          <w:szCs w:val="24"/>
          <w:lang w:val="uk-UA" w:eastAsia="ru-RU"/>
        </w:rPr>
      </w:pPr>
      <w:r>
        <w:rPr>
          <w:rFonts w:ascii="Times New Roman" w:hAnsi="Times New Roman"/>
          <w:sz w:val="24"/>
          <w:szCs w:val="24"/>
          <w:lang w:val="uk-UA" w:eastAsia="ru-RU"/>
        </w:rPr>
        <w:t>2.1.</w:t>
      </w:r>
      <w:r>
        <w:rPr>
          <w:rFonts w:eastAsia="Times New Roman" w:ascii="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pPr>
        <w:pStyle w:val="Normal"/>
        <w:spacing w:lineRule="auto" w:line="240" w:before="0" w:after="0"/>
        <w:jc w:val="both"/>
        <w:rPr>
          <w:rFonts w:ascii="Times New Roman" w:hAnsi="Times New Roman"/>
          <w:sz w:val="24"/>
          <w:szCs w:val="24"/>
          <w:lang w:val="uk-UA" w:eastAsia="x-none"/>
        </w:rPr>
      </w:pPr>
      <w:r>
        <w:rPr>
          <w:rFonts w:ascii="Times New Roman" w:hAnsi="Times New Roman"/>
          <w:sz w:val="24"/>
          <w:szCs w:val="24"/>
          <w:lang w:val="uk-UA" w:eastAsia="x-none"/>
        </w:rPr>
        <w:t xml:space="preserve">2.3. </w:t>
      </w:r>
      <w:r>
        <w:rPr>
          <w:rFonts w:ascii="Times New Roman" w:hAnsi="Times New Roman"/>
          <w:bCs/>
          <w:sz w:val="24"/>
          <w:szCs w:val="24"/>
          <w:lang w:val="uk-UA" w:eastAsia="x-none"/>
        </w:rPr>
        <w:t xml:space="preserve">Найменування товару: </w:t>
      </w:r>
      <w:r>
        <w:rPr>
          <w:rFonts w:ascii="Times New Roman" w:hAnsi="Times New Roman"/>
          <w:sz w:val="24"/>
          <w:szCs w:val="24"/>
          <w:lang w:val="uk-UA" w:eastAsia="x-none"/>
        </w:rPr>
        <w:t xml:space="preserve">код </w:t>
      </w:r>
      <w:r>
        <w:rPr>
          <w:rFonts w:ascii="Times New Roman" w:hAnsi="Times New Roman"/>
          <w:b/>
          <w:sz w:val="24"/>
          <w:szCs w:val="24"/>
          <w:lang w:val="uk-UA" w:eastAsia="x-none"/>
        </w:rPr>
        <w:t>ДК 021:2015 – 09310000-5 – Електрична енергія (Електрична енергія)</w:t>
      </w:r>
      <w:r>
        <w:rPr>
          <w:rFonts w:ascii="Times New Roman" w:hAnsi="Times New Roman"/>
          <w:sz w:val="24"/>
          <w:szCs w:val="24"/>
          <w:lang w:val="uk-UA" w:eastAsia="x-none"/>
        </w:rPr>
        <w:t xml:space="preserve">. </w:t>
      </w:r>
    </w:p>
    <w:p>
      <w:pPr>
        <w:pStyle w:val="Normal"/>
        <w:spacing w:lineRule="auto" w:line="240" w:before="0" w:after="0"/>
        <w:jc w:val="both"/>
        <w:rPr>
          <w:rFonts w:ascii="Times New Roman" w:hAnsi="Times New Roman"/>
          <w:sz w:val="24"/>
          <w:szCs w:val="24"/>
          <w:lang w:val="uk-UA" w:eastAsia="x-none"/>
        </w:rPr>
      </w:pPr>
      <w:r>
        <w:rPr>
          <w:rFonts w:ascii="Times New Roman" w:hAnsi="Times New Roman"/>
          <w:sz w:val="24"/>
          <w:szCs w:val="24"/>
          <w:lang w:val="uk-UA" w:eastAsia="x-none"/>
        </w:rPr>
        <w:t xml:space="preserve">       </w:t>
      </w:r>
      <w:r>
        <w:rPr>
          <w:rFonts w:ascii="Times New Roman" w:hAnsi="Times New Roman"/>
          <w:color w:val="000000"/>
          <w:sz w:val="24"/>
          <w:szCs w:val="24"/>
          <w:lang w:val="uk-UA" w:eastAsia="x-none"/>
        </w:rPr>
        <w:t xml:space="preserve">Кількість товару: </w:t>
      </w:r>
      <w:r>
        <w:rPr>
          <w:rFonts w:ascii="Times New Roman" w:hAnsi="Times New Roman"/>
          <w:b/>
          <w:color w:val="000000"/>
          <w:sz w:val="24"/>
          <w:szCs w:val="24"/>
          <w:lang w:val="uk-UA" w:eastAsia="uk-UA"/>
        </w:rPr>
        <w:t xml:space="preserve">108000 </w:t>
      </w:r>
      <w:r>
        <w:rPr>
          <w:rFonts w:ascii="Times New Roman" w:hAnsi="Times New Roman"/>
          <w:b/>
          <w:color w:val="000000"/>
          <w:sz w:val="24"/>
          <w:szCs w:val="24"/>
          <w:lang w:val="uk-UA" w:eastAsia="x-none"/>
        </w:rPr>
        <w:t>кВт/год.</w:t>
      </w:r>
    </w:p>
    <w:p>
      <w:pPr>
        <w:pStyle w:val="Normal"/>
        <w:spacing w:lineRule="auto" w:line="240" w:before="0" w:after="0"/>
        <w:ind w:firstLine="709"/>
        <w:jc w:val="center"/>
        <w:rPr>
          <w:rFonts w:ascii="Times New Roman" w:hAnsi="Times New Roman"/>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709"/>
        <w:jc w:val="center"/>
        <w:rPr>
          <w:rFonts w:ascii="Times New Roman" w:hAnsi="Times New Roman"/>
          <w:b/>
          <w:sz w:val="24"/>
          <w:szCs w:val="24"/>
          <w:lang w:val="uk-UA" w:eastAsia="ru-RU"/>
        </w:rPr>
      </w:pPr>
      <w:r>
        <w:rPr>
          <w:rFonts w:ascii="Times New Roman" w:hAnsi="Times New Roman"/>
          <w:b/>
          <w:sz w:val="24"/>
          <w:szCs w:val="24"/>
          <w:lang w:val="uk-UA" w:eastAsia="ru-RU"/>
        </w:rPr>
        <w:t>3. Умови постачання</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Pr>
          <w:rFonts w:ascii="Times New Roman" w:hAnsi="Times New Roman"/>
          <w:spacing w:val="-1"/>
          <w:sz w:val="24"/>
          <w:szCs w:val="24"/>
          <w:lang w:val="uk-UA" w:eastAsia="ru-RU"/>
        </w:rPr>
        <w:t xml:space="preserve"> </w:t>
      </w:r>
    </w:p>
    <w:p>
      <w:pPr>
        <w:pStyle w:val="Normal"/>
        <w:spacing w:lineRule="auto" w:line="240" w:before="0" w:after="0"/>
        <w:jc w:val="both"/>
        <w:rPr>
          <w:rFonts w:ascii="Times New Roman" w:hAnsi="Times New Roman"/>
          <w:spacing w:val="-1"/>
          <w:sz w:val="24"/>
          <w:szCs w:val="24"/>
          <w:lang w:val="uk-UA" w:eastAsia="ru-RU"/>
        </w:rPr>
      </w:pPr>
      <w:r>
        <w:rPr>
          <w:rFonts w:ascii="Times New Roman" w:hAnsi="Times New Roman"/>
          <w:sz w:val="24"/>
          <w:szCs w:val="24"/>
          <w:lang w:val="uk-UA" w:eastAsia="ru-RU"/>
        </w:rPr>
        <w:t xml:space="preserve">3.4. </w:t>
      </w:r>
      <w:r>
        <w:rPr>
          <w:rFonts w:ascii="Times New Roman" w:hAnsi="Times New Roman"/>
          <w:spacing w:val="-1"/>
          <w:sz w:val="24"/>
          <w:szCs w:val="24"/>
          <w:lang w:val="uk-UA" w:eastAsia="ru-RU"/>
        </w:rPr>
        <w:t xml:space="preserve">Постачальник зобов'язується поставити Споживачу </w:t>
      </w:r>
      <w:r>
        <w:rPr>
          <w:rFonts w:ascii="Times New Roman" w:hAnsi="Times New Roman"/>
          <w:sz w:val="24"/>
          <w:szCs w:val="24"/>
          <w:lang w:val="uk-UA" w:eastAsia="ru-RU"/>
        </w:rPr>
        <w:t xml:space="preserve">електричну енергію в строк </w:t>
      </w:r>
      <w:r>
        <w:rPr>
          <w:rFonts w:ascii="Times New Roman" w:hAnsi="Times New Roman"/>
          <w:b/>
          <w:sz w:val="24"/>
          <w:szCs w:val="24"/>
          <w:lang w:val="uk-UA" w:eastAsia="ru-RU"/>
        </w:rPr>
        <w:t>до 31.12.2024 року</w:t>
      </w:r>
      <w:r>
        <w:rPr>
          <w:rFonts w:ascii="Times New Roman" w:hAnsi="Times New Roman"/>
          <w:b/>
          <w:spacing w:val="-1"/>
          <w:sz w:val="24"/>
          <w:szCs w:val="24"/>
          <w:lang w:val="uk-UA" w:eastAsia="ru-RU"/>
        </w:rPr>
        <w:t>.</w:t>
      </w:r>
    </w:p>
    <w:p>
      <w:pPr>
        <w:pStyle w:val="Normal"/>
        <w:spacing w:lineRule="auto" w:line="240" w:before="0" w:after="0"/>
        <w:jc w:val="both"/>
        <w:rPr>
          <w:rFonts w:ascii="Times New Roman" w:hAnsi="Times New Roman" w:eastAsia="Times New Roman"/>
          <w:sz w:val="24"/>
          <w:szCs w:val="24"/>
          <w:lang w:val="uk-UA" w:eastAsia="uk-UA"/>
        </w:rPr>
      </w:pPr>
      <w:r>
        <w:rPr>
          <w:rFonts w:ascii="Times New Roman" w:hAnsi="Times New Roman"/>
          <w:spacing w:val="-1"/>
          <w:sz w:val="24"/>
          <w:szCs w:val="24"/>
          <w:lang w:val="uk-UA" w:eastAsia="ru-RU"/>
        </w:rPr>
        <w:t xml:space="preserve">3.5. </w:t>
      </w:r>
      <w:r>
        <w:rPr>
          <w:rFonts w:eastAsia="Calibri" w:ascii="Times New Roman" w:hAnsi="Times New Roman"/>
          <w:spacing w:val="-1"/>
          <w:sz w:val="24"/>
          <w:szCs w:val="24"/>
          <w:lang w:val="uk-UA" w:eastAsia="ru-RU"/>
        </w:rPr>
        <w:t xml:space="preserve">Місце постачання електричної енергії: </w:t>
      </w:r>
      <w:r>
        <w:rPr>
          <w:rFonts w:eastAsia="Times New Roman" w:ascii="Times New Roman" w:hAnsi="Times New Roman"/>
          <w:sz w:val="24"/>
          <w:szCs w:val="24"/>
          <w:lang w:val="uk-UA" w:eastAsia="uk-UA"/>
        </w:rPr>
        <w:t xml:space="preserve">Вінницька область Могилів-Подільський район: </w:t>
      </w:r>
    </w:p>
    <w:p>
      <w:pPr>
        <w:pStyle w:val="Normal"/>
        <w:suppressAutoHyphens w:val="false"/>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с.Вищеольчедаїв вул.Шевченка, 33;</w:t>
      </w:r>
    </w:p>
    <w:p>
      <w:pPr>
        <w:pStyle w:val="Normal"/>
        <w:suppressAutoHyphens w:val="false"/>
        <w:spacing w:lineRule="auto" w:line="240" w:before="0" w:after="0"/>
        <w:jc w:val="both"/>
        <w:rPr>
          <w:rFonts w:ascii="Times New Roman" w:hAnsi="Times New Roman" w:eastAsia="Times New Roman"/>
          <w:sz w:val="24"/>
          <w:szCs w:val="24"/>
          <w:lang w:val="uk-UA" w:eastAsia="uk-UA"/>
        </w:rPr>
      </w:pPr>
      <w:r>
        <w:rPr>
          <w:rFonts w:eastAsia="Calibri" w:ascii="Times New Roman" w:hAnsi="Times New Roman"/>
          <w:sz w:val="24"/>
          <w:szCs w:val="24"/>
          <w:lang w:val="uk-UA" w:eastAsia="uk-UA"/>
        </w:rPr>
        <w:t xml:space="preserve">- </w:t>
      </w:r>
      <w:r>
        <w:rPr>
          <w:rFonts w:eastAsia="Times New Roman" w:ascii="Times New Roman" w:hAnsi="Times New Roman"/>
          <w:sz w:val="24"/>
          <w:szCs w:val="24"/>
          <w:lang w:val="uk-UA" w:eastAsia="uk-UA"/>
        </w:rPr>
        <w:t xml:space="preserve"> с.Вищеольчедаїв вул.Гагаріна,2;</w:t>
      </w:r>
    </w:p>
    <w:p>
      <w:pPr>
        <w:pStyle w:val="Normal"/>
        <w:suppressAutoHyphens w:val="false"/>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с.Морозівка вул.Набережна,56;</w:t>
      </w:r>
    </w:p>
    <w:p>
      <w:pPr>
        <w:pStyle w:val="Normal"/>
        <w:suppressAutoHyphens w:val="false"/>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с.Жван вул.Сагайдачного,2;</w:t>
      </w:r>
    </w:p>
    <w:p>
      <w:pPr>
        <w:pStyle w:val="Normal"/>
        <w:suppressAutoHyphens w:val="false"/>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с.Галайківці, вул. Центральна,1;</w:t>
      </w:r>
    </w:p>
    <w:p>
      <w:pPr>
        <w:pStyle w:val="Normal"/>
        <w:suppressAutoHyphens w:val="false"/>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с.Рівне вул.Гоголя,5;</w:t>
      </w:r>
    </w:p>
    <w:p>
      <w:pPr>
        <w:pStyle w:val="Normal"/>
        <w:suppressAutoHyphens w:val="false"/>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с.Виноградне вул.Жовтнева,68;</w:t>
      </w:r>
    </w:p>
    <w:p>
      <w:pPr>
        <w:pStyle w:val="Normal"/>
        <w:suppressAutoHyphens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uk-UA"/>
        </w:rPr>
        <w:t>-  с.Роздолівка вул.Центральна,21 А</w:t>
      </w:r>
      <w:r>
        <w:rPr>
          <w:rFonts w:eastAsia="Calibri" w:ascii="Times New Roman" w:hAnsi="Times New Roman"/>
          <w:spacing w:val="-1"/>
          <w:sz w:val="24"/>
          <w:szCs w:val="24"/>
          <w:lang w:val="uk-UA" w:eastAsia="ru-RU"/>
        </w:rPr>
        <w:t>.</w:t>
      </w:r>
    </w:p>
    <w:p>
      <w:pPr>
        <w:pStyle w:val="Normal"/>
        <w:widowControl w:val="false"/>
        <w:snapToGrid w:val="false"/>
        <w:spacing w:lineRule="auto" w:line="240" w:before="0" w:after="0"/>
        <w:jc w:val="both"/>
        <w:rPr>
          <w:rFonts w:ascii="Times New Roman" w:hAnsi="Times New Roman"/>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709"/>
        <w:jc w:val="center"/>
        <w:rPr>
          <w:rFonts w:ascii="Times New Roman" w:hAnsi="Times New Roman"/>
          <w:b/>
          <w:sz w:val="24"/>
          <w:szCs w:val="24"/>
          <w:lang w:val="uk-UA" w:eastAsia="ru-RU"/>
        </w:rPr>
      </w:pPr>
      <w:r>
        <w:rPr>
          <w:rFonts w:ascii="Times New Roman" w:hAnsi="Times New Roman"/>
          <w:b/>
          <w:sz w:val="24"/>
          <w:szCs w:val="24"/>
          <w:lang w:val="uk-UA" w:eastAsia="ru-RU"/>
        </w:rPr>
        <w:t>4. Якість постачання електричної енергії</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firstLine="709"/>
        <w:jc w:val="center"/>
        <w:rPr>
          <w:rFonts w:ascii="Times New Roman" w:hAnsi="Times New Roman"/>
          <w:b/>
          <w:sz w:val="24"/>
          <w:szCs w:val="24"/>
          <w:lang w:val="uk-UA" w:eastAsia="ru-RU"/>
        </w:rPr>
      </w:pPr>
      <w:r>
        <w:rPr>
          <w:rFonts w:ascii="Times New Roman" w:hAnsi="Times New Roman"/>
          <w:b/>
          <w:sz w:val="24"/>
          <w:szCs w:val="24"/>
          <w:lang w:val="uk-UA" w:eastAsia="ru-RU"/>
        </w:rPr>
        <w:t>5. Ціна, порядок обліку та оплати електричної енергії</w:t>
      </w:r>
    </w:p>
    <w:p>
      <w:pPr>
        <w:pStyle w:val="Normal"/>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pPr>
        <w:pStyle w:val="Normal"/>
        <w:spacing w:lineRule="auto" w:line="240" w:before="0" w:after="0"/>
        <w:rPr>
          <w:rFonts w:ascii="Times New Roman" w:hAnsi="Times New Roman"/>
          <w:b/>
          <w:bCs/>
          <w:sz w:val="24"/>
          <w:szCs w:val="24"/>
          <w:lang w:val="uk-UA" w:eastAsia="ru-RU"/>
        </w:rPr>
      </w:pPr>
      <w:r>
        <w:rPr>
          <w:rFonts w:ascii="Times New Roman" w:hAnsi="Times New Roman"/>
          <w:bCs/>
          <w:sz w:val="24"/>
          <w:szCs w:val="24"/>
          <w:lang w:val="uk-UA" w:eastAsia="ru-RU"/>
        </w:rPr>
        <w:t xml:space="preserve">     </w:t>
      </w:r>
      <w:r>
        <w:rPr>
          <w:rFonts w:ascii="Times New Roman" w:hAnsi="Times New Roman"/>
          <w:bCs/>
          <w:sz w:val="24"/>
          <w:szCs w:val="24"/>
          <w:lang w:val="uk-UA" w:eastAsia="ru-RU"/>
        </w:rPr>
        <w:t xml:space="preserve">Ціна </w:t>
      </w:r>
      <w:r>
        <w:rPr>
          <w:rFonts w:ascii="Times New Roman" w:hAnsi="Times New Roman"/>
          <w:b/>
          <w:bCs/>
          <w:sz w:val="24"/>
          <w:szCs w:val="24"/>
          <w:lang w:val="uk-UA" w:eastAsia="ru-RU"/>
        </w:rPr>
        <w:t xml:space="preserve">1 кВт*год </w:t>
      </w:r>
      <w:r>
        <w:rPr>
          <w:rFonts w:ascii="Times New Roman" w:hAnsi="Times New Roman"/>
          <w:bCs/>
          <w:sz w:val="24"/>
          <w:szCs w:val="24"/>
          <w:lang w:val="uk-UA" w:eastAsia="ru-RU"/>
        </w:rPr>
        <w:t>електричної енергії</w:t>
      </w:r>
      <w:r>
        <w:rPr>
          <w:rFonts w:ascii="Times New Roman" w:hAnsi="Times New Roman"/>
          <w:b/>
          <w:bCs/>
          <w:sz w:val="24"/>
          <w:szCs w:val="24"/>
          <w:lang w:val="uk-UA" w:eastAsia="ru-RU"/>
        </w:rPr>
        <w:t xml:space="preserve">, </w:t>
      </w:r>
      <w:r>
        <w:rPr>
          <w:rFonts w:ascii="Times New Roman" w:hAnsi="Times New Roman"/>
          <w:bCs/>
          <w:sz w:val="24"/>
          <w:szCs w:val="24"/>
          <w:lang w:val="uk-UA" w:eastAsia="ru-RU"/>
        </w:rPr>
        <w:t>станом на дату укладання цього Договору</w:t>
      </w:r>
      <w:r>
        <w:rPr>
          <w:rFonts w:ascii="Times New Roman" w:hAnsi="Times New Roman"/>
          <w:b/>
          <w:bCs/>
          <w:sz w:val="24"/>
          <w:szCs w:val="24"/>
          <w:lang w:val="uk-UA" w:eastAsia="ru-RU"/>
        </w:rPr>
        <w:t xml:space="preserve">, </w:t>
      </w:r>
      <w:r>
        <w:rPr>
          <w:rFonts w:ascii="Times New Roman" w:hAnsi="Times New Roman"/>
          <w:bCs/>
          <w:sz w:val="24"/>
          <w:szCs w:val="24"/>
          <w:lang w:val="uk-UA" w:eastAsia="ru-RU"/>
        </w:rPr>
        <w:t xml:space="preserve"> з урахуванням тарифу на послуги  з передачі,</w:t>
      </w:r>
      <w:r>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Pr>
          <w:rFonts w:ascii="Times New Roman" w:hAnsi="Times New Roman"/>
          <w:bCs/>
          <w:sz w:val="24"/>
          <w:szCs w:val="24"/>
          <w:lang w:val="uk-UA" w:eastAsia="ru-RU"/>
        </w:rPr>
        <w:t>у тому числі</w:t>
      </w:r>
      <w:r>
        <w:rPr>
          <w:rFonts w:ascii="Times New Roman" w:hAnsi="Times New Roman"/>
          <w:b/>
          <w:bCs/>
          <w:sz w:val="24"/>
          <w:szCs w:val="24"/>
          <w:lang w:val="uk-UA" w:eastAsia="ru-RU"/>
        </w:rPr>
        <w:t>:</w:t>
      </w:r>
    </w:p>
    <w:p>
      <w:pPr>
        <w:pStyle w:val="Normal"/>
        <w:spacing w:lineRule="auto" w:line="240" w:before="0" w:after="0"/>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Pr>
          <w:rFonts w:ascii="Times New Roman" w:hAnsi="Times New Roman"/>
          <w:bCs/>
          <w:sz w:val="24"/>
          <w:szCs w:val="24"/>
          <w:lang w:val="uk-UA" w:eastAsia="ru-RU"/>
        </w:rPr>
        <w:t xml:space="preserve">  </w:t>
      </w:r>
      <w:r>
        <w:rPr>
          <w:rFonts w:ascii="Times New Roman" w:hAnsi="Times New Roman"/>
          <w:b/>
          <w:bCs/>
          <w:sz w:val="24"/>
          <w:szCs w:val="24"/>
          <w:lang w:val="uk-UA" w:eastAsia="ru-RU"/>
        </w:rPr>
        <w:t>ціна електричної енергії  - ________________ грн.;</w:t>
      </w:r>
    </w:p>
    <w:p>
      <w:pPr>
        <w:pStyle w:val="Normal"/>
        <w:spacing w:lineRule="auto" w:line="240" w:before="0" w:after="0"/>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регульований тариф на послуги з передачі електричної енергії, у розмірі, встановленому НКРЕКП - __________ грн.;</w:t>
      </w:r>
    </w:p>
    <w:p>
      <w:pPr>
        <w:pStyle w:val="Normal"/>
        <w:spacing w:lineRule="auto" w:line="240" w:before="0" w:after="0"/>
        <w:ind w:firstLine="284"/>
        <w:rPr>
          <w:rFonts w:ascii="Times New Roman" w:hAnsi="Times New Roman"/>
          <w:b/>
          <w:bCs/>
          <w:sz w:val="24"/>
          <w:szCs w:val="24"/>
          <w:lang w:val="uk-UA" w:eastAsia="ru-RU"/>
        </w:rPr>
      </w:pPr>
      <w:r>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pPr>
        <w:pStyle w:val="Normal"/>
        <w:spacing w:lineRule="auto" w:line="240" w:before="0" w:after="0"/>
        <w:ind w:firstLine="284"/>
        <w:rPr>
          <w:rFonts w:ascii="Times New Roman" w:hAnsi="Times New Roman"/>
          <w:b/>
          <w:bCs/>
          <w:sz w:val="24"/>
          <w:szCs w:val="24"/>
          <w:lang w:val="uk-UA" w:eastAsia="ru-RU"/>
        </w:rPr>
      </w:pPr>
      <w:r>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pPr>
        <w:pStyle w:val="Normal"/>
        <w:spacing w:lineRule="auto" w:line="240" w:before="0" w:after="0"/>
        <w:rPr>
          <w:rFonts w:ascii="Times New Roman" w:hAnsi="Times New Roman"/>
          <w:b/>
          <w:bCs/>
          <w:sz w:val="24"/>
          <w:szCs w:val="24"/>
          <w:lang w:val="uk-UA" w:eastAsia="ru-RU"/>
        </w:rPr>
      </w:pPr>
      <w:r>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pPr>
        <w:pStyle w:val="Normal"/>
        <w:shd w:val="clear" w:color="auto" w:fill="FFFFFF"/>
        <w:spacing w:lineRule="auto" w:line="240" w:before="0" w:after="0"/>
        <w:jc w:val="both"/>
        <w:rPr>
          <w:rFonts w:ascii="Times New Roman" w:hAnsi="Times New Roman"/>
          <w:sz w:val="24"/>
          <w:szCs w:val="24"/>
          <w:lang w:val="uk-UA" w:eastAsia="ru-RU"/>
        </w:rPr>
      </w:pPr>
      <w:r>
        <w:rPr>
          <w:rFonts w:ascii="Times New Roman" w:hAnsi="Times New Roman"/>
          <w:bCs/>
          <w:sz w:val="24"/>
          <w:szCs w:val="24"/>
          <w:lang w:val="uk-UA" w:eastAsia="ru-RU"/>
        </w:rPr>
        <w:t>5.3.</w:t>
      </w:r>
      <w:r>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pPr>
        <w:pStyle w:val="Normal"/>
        <w:shd w:val="clear" w:color="auto" w:fill="FFFFFF"/>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Постачальника (додаток 2 до Договору).</w:t>
      </w:r>
      <w:r>
        <w:rPr>
          <w:rFonts w:ascii="Times New Roman" w:hAnsi="Times New Roman"/>
          <w:lang w:val="uk-UA" w:eastAsia="uk-UA"/>
        </w:rPr>
        <w:t xml:space="preserve">            </w:t>
      </w:r>
    </w:p>
    <w:p>
      <w:pPr>
        <w:pStyle w:val="Normal"/>
        <w:spacing w:lineRule="auto" w:line="240" w:before="0" w:after="0"/>
        <w:jc w:val="both"/>
        <w:rPr>
          <w:rFonts w:ascii="Times New Roman" w:hAnsi="Times New Roman" w:eastAsia="Times New Roman"/>
          <w:sz w:val="24"/>
          <w:szCs w:val="24"/>
          <w:lang w:val="uk-UA" w:eastAsia="ru-RU"/>
        </w:rPr>
      </w:pPr>
      <w:r>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5.5. Умови цього договору про закупівлю не повинні відрізнятися від змісту тендерної пропозиції переможця процедури закупівлі. </w:t>
      </w:r>
    </w:p>
    <w:p>
      <w:pPr>
        <w:pStyle w:val="Normal"/>
        <w:spacing w:lineRule="auto" w:line="240" w:before="0" w:after="0"/>
        <w:jc w:val="both"/>
        <w:rPr>
          <w:rFonts w:ascii="Times New Roman" w:hAnsi="Times New Roman"/>
          <w:bCs/>
          <w:sz w:val="24"/>
          <w:szCs w:val="24"/>
          <w:lang w:val="uk-UA" w:eastAsia="ru-RU"/>
        </w:rPr>
      </w:pPr>
      <w:r>
        <w:rPr>
          <w:rFonts w:ascii="Times New Roman" w:hAnsi="Times New Roman"/>
          <w:color w:val="000000"/>
          <w:sz w:val="24"/>
          <w:szCs w:val="24"/>
          <w:shd w:fill="FFFFFF" w:val="clear"/>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bCs/>
          <w:sz w:val="24"/>
          <w:szCs w:val="24"/>
          <w:lang w:val="uk-UA" w:eastAsia="ru-RU"/>
        </w:rPr>
        <w:t>, передбачених 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spacing w:lineRule="auto" w:line="240" w:before="0" w:after="0"/>
        <w:ind w:right="36"/>
        <w:jc w:val="both"/>
        <w:rPr>
          <w:rFonts w:ascii="Times New Roman" w:hAnsi="Times New Roman"/>
          <w:sz w:val="24"/>
          <w:szCs w:val="24"/>
          <w:lang w:val="uk-UA" w:eastAsia="ru-RU"/>
        </w:rPr>
      </w:pPr>
      <w:r>
        <w:rPr>
          <w:rFonts w:ascii="Times New Roman" w:hAnsi="Times New Roman"/>
          <w:sz w:val="24"/>
          <w:szCs w:val="24"/>
          <w:lang w:val="uk-UA" w:eastAsia="ru-RU"/>
        </w:rPr>
        <w:t>5.6.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«Держзовнішінформ», біржами та іншими уповноваженими органами та організаціями, або викопіювання з сайту ДП «ОПЕРАТОР РИНКУ» за відповідний розрахунковий період, завірене печаткою підприємства Постачальника.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або Сторони також можуть використовувати інформацію з вебсайту ДП «Оператор ринку» (</w:t>
      </w:r>
      <w:hyperlink r:id="rId2">
        <w:r>
          <w:rPr>
            <w:rFonts w:ascii="Times New Roman" w:hAnsi="Times New Roman"/>
            <w:color w:val="0000FF"/>
            <w:sz w:val="24"/>
            <w:szCs w:val="24"/>
            <w:u w:val="single"/>
            <w:lang w:val="uk-UA" w:eastAsia="ru-RU"/>
          </w:rPr>
          <w:t>https://www.oree.com.ua</w:t>
        </w:r>
      </w:hyperlink>
      <w:r>
        <w:rPr>
          <w:rFonts w:ascii="Times New Roman" w:hAnsi="Times New Roman"/>
          <w:color w:val="0000FF"/>
          <w:sz w:val="24"/>
          <w:szCs w:val="24"/>
          <w:u w:val="single"/>
          <w:lang w:val="uk-UA" w:eastAsia="ru-RU"/>
        </w:rPr>
        <w:t xml:space="preserve">) </w:t>
      </w:r>
      <w:r>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pPr>
        <w:pStyle w:val="Normal"/>
        <w:spacing w:lineRule="auto" w:line="240" w:before="0" w:after="0"/>
        <w:ind w:right="36"/>
        <w:jc w:val="both"/>
        <w:rPr>
          <w:rFonts w:ascii="Times New Roman" w:hAnsi="Times New Roman"/>
          <w:sz w:val="24"/>
          <w:szCs w:val="24"/>
          <w:lang w:val="uk-UA" w:eastAsia="ru-RU"/>
        </w:rPr>
      </w:pPr>
      <w:r>
        <w:rPr>
          <w:rFonts w:ascii="Times New Roman" w:hAnsi="Times New Roman"/>
          <w:sz w:val="24"/>
          <w:szCs w:val="24"/>
          <w:lang w:val="uk-UA" w:eastAsia="ru-RU"/>
        </w:rPr>
        <w:t>5.6.1. На виконання п.п.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pPr>
        <w:pStyle w:val="Normal"/>
        <w:spacing w:lineRule="auto" w:line="240" w:before="0" w:after="0"/>
        <w:ind w:right="36"/>
        <w:jc w:val="both"/>
        <w:rPr>
          <w:rFonts w:ascii="Times New Roman" w:hAnsi="Times New Roman"/>
          <w:sz w:val="24"/>
          <w:szCs w:val="24"/>
          <w:lang w:val="uk-UA" w:eastAsia="ru-RU"/>
        </w:rPr>
      </w:pPr>
      <w:r>
        <w:rPr>
          <w:rFonts w:ascii="Times New Roman" w:hAnsi="Times New Roman"/>
          <w:sz w:val="24"/>
          <w:szCs w:val="24"/>
          <w:lang w:val="uk-UA" w:eastAsia="ru-RU"/>
        </w:rPr>
        <w:t>5.6.2. П</w:t>
      </w:r>
      <w:r>
        <w:rPr>
          <w:rFonts w:ascii="Times New Roman" w:hAnsi="Times New Roman"/>
          <w:sz w:val="24"/>
          <w:szCs w:val="24"/>
          <w:lang w:eastAsia="ru-RU"/>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sz w:val="24"/>
          <w:szCs w:val="24"/>
          <w:lang w:val="uk-UA" w:eastAsia="ru-RU"/>
        </w:rPr>
        <w:t>.</w:t>
      </w:r>
    </w:p>
    <w:p>
      <w:pPr>
        <w:pStyle w:val="Normal"/>
        <w:spacing w:lineRule="auto" w:line="240" w:before="0" w:after="0"/>
        <w:ind w:right="36"/>
        <w:jc w:val="both"/>
        <w:rPr>
          <w:rFonts w:ascii="Times New Roman" w:hAnsi="Times New Roman"/>
          <w:sz w:val="24"/>
          <w:szCs w:val="24"/>
          <w:lang w:val="uk-UA" w:eastAsia="ru-RU"/>
        </w:rPr>
      </w:pPr>
      <w:r>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pPr>
        <w:pStyle w:val="Normal"/>
        <w:spacing w:lineRule="auto" w:line="240" w:before="0" w:after="0"/>
        <w:ind w:right="36"/>
        <w:jc w:val="both"/>
        <w:rPr>
          <w:rFonts w:ascii="Times New Roman" w:hAnsi="Times New Roman"/>
          <w:sz w:val="24"/>
          <w:szCs w:val="24"/>
          <w:lang w:val="uk-UA" w:eastAsia="ru-RU"/>
        </w:rPr>
      </w:pPr>
      <w:r>
        <w:rPr>
          <w:rFonts w:ascii="Times New Roman" w:hAnsi="Times New Roman"/>
          <w:sz w:val="24"/>
          <w:szCs w:val="24"/>
          <w:lang w:val="uk-UA" w:eastAsia="ru-RU"/>
        </w:rPr>
        <w:t>5.7.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pPr>
        <w:pStyle w:val="Normal"/>
        <w:spacing w:lineRule="auto" w:line="240" w:before="0" w:after="0"/>
        <w:jc w:val="both"/>
        <w:rPr>
          <w:rFonts w:ascii="Times New Roman" w:hAnsi="Times New Roman"/>
          <w:b/>
          <w:sz w:val="24"/>
          <w:szCs w:val="24"/>
          <w:lang w:val="uk-UA" w:eastAsia="ru-RU"/>
        </w:rPr>
      </w:pPr>
      <w:r>
        <w:rPr>
          <w:rFonts w:ascii="Times New Roman" w:hAnsi="Times New Roman"/>
          <w:b/>
          <w:sz w:val="24"/>
          <w:szCs w:val="24"/>
          <w:lang w:val="uk-UA" w:eastAsia="ru-RU"/>
        </w:rPr>
        <w:t>5.8.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r>
        <w:rPr>
          <w:rFonts w:ascii="Times New Roman" w:hAnsi="Times New Roman"/>
          <w:sz w:val="24"/>
          <w:szCs w:val="24"/>
          <w:lang w:val="uk-UA"/>
        </w:rPr>
        <w:t xml:space="preserve"> </w:t>
      </w:r>
      <w:r>
        <w:rPr>
          <w:rFonts w:ascii="Times New Roman" w:hAnsi="Times New Roman"/>
          <w:b/>
          <w:sz w:val="24"/>
          <w:szCs w:val="24"/>
          <w:lang w:val="uk-UA"/>
        </w:rPr>
        <w:t>у строк не більше ніж 10 календарних днів з моменту їх отримання .</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5.9. Загальна сума вартості Договору складається з місячних сум вартості договірних обсягів постачання електричної енергії Споживачу.</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5.10. Оплата</w:t>
      </w:r>
      <w:r>
        <w:rPr>
          <w:rFonts w:ascii="Times New Roman" w:hAnsi="Times New Roman"/>
          <w:spacing w:val="-17"/>
          <w:sz w:val="24"/>
          <w:szCs w:val="24"/>
          <w:lang w:val="uk-UA" w:eastAsia="ru-RU"/>
        </w:rPr>
        <w:t xml:space="preserve"> </w:t>
      </w:r>
      <w:r>
        <w:rPr>
          <w:rFonts w:ascii="Times New Roman" w:hAnsi="Times New Roman"/>
          <w:sz w:val="24"/>
          <w:szCs w:val="24"/>
          <w:lang w:val="uk-UA" w:eastAsia="ru-RU"/>
        </w:rPr>
        <w:t>вартості</w:t>
      </w:r>
      <w:r>
        <w:rPr>
          <w:rFonts w:ascii="Times New Roman" w:hAnsi="Times New Roman"/>
          <w:spacing w:val="-24"/>
          <w:sz w:val="24"/>
          <w:szCs w:val="24"/>
          <w:lang w:val="uk-UA" w:eastAsia="ru-RU"/>
        </w:rPr>
        <w:t xml:space="preserve"> </w:t>
      </w:r>
      <w:r>
        <w:rPr>
          <w:rFonts w:ascii="Times New Roman" w:hAnsi="Times New Roman"/>
          <w:sz w:val="24"/>
          <w:szCs w:val="24"/>
          <w:lang w:val="uk-UA" w:eastAsia="ru-RU"/>
        </w:rPr>
        <w:t>електричної</w:t>
      </w:r>
      <w:r>
        <w:rPr>
          <w:rFonts w:ascii="Times New Roman" w:hAnsi="Times New Roman"/>
          <w:spacing w:val="-24"/>
          <w:sz w:val="24"/>
          <w:szCs w:val="24"/>
          <w:lang w:val="uk-UA" w:eastAsia="ru-RU"/>
        </w:rPr>
        <w:t xml:space="preserve"> </w:t>
      </w:r>
      <w:r>
        <w:rPr>
          <w:rFonts w:ascii="Times New Roman" w:hAnsi="Times New Roman"/>
          <w:sz w:val="24"/>
          <w:szCs w:val="24"/>
          <w:lang w:val="uk-UA" w:eastAsia="ru-RU"/>
        </w:rPr>
        <w:t>енергії</w:t>
      </w:r>
      <w:r>
        <w:rPr>
          <w:rFonts w:ascii="Times New Roman" w:hAnsi="Times New Roman"/>
          <w:spacing w:val="-25"/>
          <w:sz w:val="24"/>
          <w:szCs w:val="24"/>
          <w:lang w:val="uk-UA" w:eastAsia="ru-RU"/>
        </w:rPr>
        <w:t xml:space="preserve"> </w:t>
      </w:r>
      <w:r>
        <w:rPr>
          <w:rFonts w:ascii="Times New Roman" w:hAnsi="Times New Roman"/>
          <w:sz w:val="24"/>
          <w:szCs w:val="24"/>
          <w:lang w:val="uk-UA" w:eastAsia="ru-RU"/>
        </w:rPr>
        <w:t>за</w:t>
      </w:r>
      <w:r>
        <w:rPr>
          <w:rFonts w:ascii="Times New Roman" w:hAnsi="Times New Roman"/>
          <w:spacing w:val="-16"/>
          <w:sz w:val="24"/>
          <w:szCs w:val="24"/>
          <w:lang w:val="uk-UA" w:eastAsia="ru-RU"/>
        </w:rPr>
        <w:t xml:space="preserve"> </w:t>
      </w:r>
      <w:r>
        <w:rPr>
          <w:rFonts w:ascii="Times New Roman" w:hAnsi="Times New Roman"/>
          <w:sz w:val="24"/>
          <w:szCs w:val="24"/>
          <w:lang w:val="uk-UA" w:eastAsia="ru-RU"/>
        </w:rPr>
        <w:t>цим</w:t>
      </w:r>
      <w:r>
        <w:rPr>
          <w:rFonts w:ascii="Times New Roman" w:hAnsi="Times New Roman"/>
          <w:spacing w:val="-15"/>
          <w:sz w:val="24"/>
          <w:szCs w:val="24"/>
          <w:lang w:val="uk-UA" w:eastAsia="ru-RU"/>
        </w:rPr>
        <w:t xml:space="preserve"> </w:t>
      </w:r>
      <w:r>
        <w:rPr>
          <w:rFonts w:ascii="Times New Roman" w:hAnsi="Times New Roman"/>
          <w:sz w:val="24"/>
          <w:szCs w:val="24"/>
          <w:lang w:val="uk-UA" w:eastAsia="ru-RU"/>
        </w:rPr>
        <w:t>Договором</w:t>
      </w:r>
      <w:r>
        <w:rPr>
          <w:rFonts w:ascii="Times New Roman" w:hAnsi="Times New Roman"/>
          <w:spacing w:val="-14"/>
          <w:sz w:val="24"/>
          <w:szCs w:val="24"/>
          <w:lang w:val="uk-UA" w:eastAsia="ru-RU"/>
        </w:rPr>
        <w:t xml:space="preserve"> </w:t>
      </w:r>
      <w:r>
        <w:rPr>
          <w:rFonts w:ascii="Times New Roman" w:hAnsi="Times New Roman"/>
          <w:sz w:val="24"/>
          <w:szCs w:val="24"/>
          <w:lang w:val="uk-UA" w:eastAsia="ru-RU"/>
        </w:rPr>
        <w:t>здійснюється</w:t>
      </w:r>
      <w:r>
        <w:rPr>
          <w:rFonts w:ascii="Times New Roman" w:hAnsi="Times New Roman"/>
          <w:spacing w:val="-16"/>
          <w:sz w:val="24"/>
          <w:szCs w:val="24"/>
          <w:lang w:val="uk-UA" w:eastAsia="ru-RU"/>
        </w:rPr>
        <w:t xml:space="preserve"> </w:t>
      </w:r>
      <w:r>
        <w:rPr>
          <w:rFonts w:ascii="Times New Roman" w:hAnsi="Times New Roman"/>
          <w:sz w:val="24"/>
          <w:szCs w:val="24"/>
          <w:lang w:val="uk-UA" w:eastAsia="ru-RU"/>
        </w:rPr>
        <w:t>Споживачем</w:t>
      </w:r>
      <w:r>
        <w:rPr>
          <w:rFonts w:ascii="Times New Roman" w:hAnsi="Times New Roman"/>
          <w:spacing w:val="-19"/>
          <w:sz w:val="24"/>
          <w:szCs w:val="24"/>
          <w:lang w:val="uk-UA" w:eastAsia="ru-RU"/>
        </w:rPr>
        <w:t xml:space="preserve"> </w:t>
      </w:r>
      <w:r>
        <w:rPr>
          <w:rFonts w:ascii="Times New Roman" w:hAnsi="Times New Roman"/>
          <w:sz w:val="24"/>
          <w:szCs w:val="24"/>
          <w:lang w:val="uk-UA" w:eastAsia="ru-RU"/>
        </w:rPr>
        <w:t>виключно</w:t>
      </w:r>
      <w:r>
        <w:rPr>
          <w:rFonts w:ascii="Times New Roman" w:hAnsi="Times New Roman"/>
          <w:spacing w:val="-16"/>
          <w:sz w:val="24"/>
          <w:szCs w:val="24"/>
          <w:lang w:val="uk-UA" w:eastAsia="ru-RU"/>
        </w:rPr>
        <w:t xml:space="preserve"> </w:t>
      </w:r>
      <w:r>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(далі-спецрахунок).</w:t>
      </w:r>
    </w:p>
    <w:p>
      <w:pPr>
        <w:pStyle w:val="Normal"/>
        <w:spacing w:lineRule="auto" w:line="240" w:before="0" w:after="0"/>
        <w:jc w:val="both"/>
        <w:rPr>
          <w:rFonts w:ascii="Times New Roman" w:hAnsi="Times New Roman"/>
          <w:sz w:val="24"/>
          <w:szCs w:val="24"/>
          <w:lang w:val="uk-UA" w:eastAsia="ru-RU"/>
        </w:rPr>
      </w:pPr>
      <w:r>
        <w:rPr>
          <w:rFonts w:eastAsia="Times New Roman" w:ascii="Times New Roman" w:hAnsi="Times New Roman"/>
          <w:sz w:val="24"/>
          <w:szCs w:val="24"/>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Pr>
          <w:rFonts w:ascii="Times New Roman" w:hAnsi="Times New Roman"/>
          <w:spacing w:val="-23"/>
          <w:sz w:val="24"/>
          <w:szCs w:val="24"/>
          <w:lang w:val="uk-UA" w:eastAsia="ru-RU"/>
        </w:rPr>
        <w:t xml:space="preserve"> </w:t>
      </w:r>
      <w:r>
        <w:rPr>
          <w:rFonts w:ascii="Times New Roman" w:hAnsi="Times New Roman"/>
          <w:sz w:val="24"/>
          <w:szCs w:val="24"/>
          <w:lang w:val="uk-UA" w:eastAsia="ru-RU"/>
        </w:rPr>
        <w:t>ПРРЕЕ.</w:t>
      </w:r>
    </w:p>
    <w:p>
      <w:pPr>
        <w:pStyle w:val="Normal"/>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lang w:val="uk-UA"/>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pStyle w:val="Normal"/>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pStyle w:val="Normal"/>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lang w:val="uk-UA"/>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pPr>
        <w:pStyle w:val="Normal"/>
        <w:spacing w:lineRule="auto" w:line="240" w:before="0" w:after="0"/>
        <w:jc w:val="both"/>
        <w:rPr>
          <w:rFonts w:ascii="Times New Roman" w:hAnsi="Times New Roman" w:eastAsia="Arial"/>
          <w:color w:val="000000"/>
          <w:sz w:val="24"/>
          <w:szCs w:val="24"/>
          <w:lang w:val="uk-UA" w:eastAsia="ru-RU"/>
        </w:rPr>
      </w:pPr>
      <w:r>
        <w:rPr>
          <w:rFonts w:eastAsia="Times New Roman" w:ascii="Times New Roman" w:hAnsi="Times New Roman"/>
          <w:color w:val="000000"/>
          <w:sz w:val="24"/>
          <w:szCs w:val="24"/>
          <w:lang w:val="uk-UA"/>
        </w:rPr>
        <w:t>5.14.</w:t>
      </w:r>
      <w:r>
        <w:rPr>
          <w:rFonts w:eastAsia="Times New Roman" w:ascii="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Pr>
          <w:rFonts w:eastAsia="Arial" w:ascii="Times New Roman"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5.15. Споживач здійснює плату за послугу з розподілу  електричної енергії безпосередньо оператору системи. </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pPr>
        <w:pStyle w:val="Normal"/>
        <w:spacing w:lineRule="auto" w:line="240" w:before="0" w:after="0"/>
        <w:jc w:val="both"/>
        <w:rPr>
          <w:rFonts w:ascii="Times New Roman" w:hAnsi="Times New Roman"/>
          <w:sz w:val="24"/>
          <w:szCs w:val="24"/>
          <w:lang w:val="uk-UA" w:eastAsia="ru-RU"/>
        </w:rPr>
      </w:pPr>
      <w:r>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5.16. Розрахунковим періодом за цим Договором є календарний місяць, в якому здійснюється постачання електричної енергії.</w:t>
      </w:r>
    </w:p>
    <w:p>
      <w:pPr>
        <w:pStyle w:val="Normal"/>
        <w:spacing w:lineRule="auto" w:line="240" w:before="0" w:after="80"/>
        <w:jc w:val="both"/>
        <w:rPr>
          <w:rFonts w:ascii="Times New Roman" w:hAnsi="Times New Roman"/>
          <w:sz w:val="24"/>
          <w:szCs w:val="24"/>
          <w:lang w:val="uk-UA" w:eastAsia="ru-RU"/>
        </w:rPr>
      </w:pPr>
      <w:r>
        <w:rPr>
          <w:rFonts w:ascii="Times New Roman" w:hAnsi="Times New Roman"/>
          <w:sz w:val="24"/>
          <w:szCs w:val="24"/>
          <w:lang w:val="uk-UA" w:eastAsia="ru-RU"/>
        </w:rPr>
        <w:t xml:space="preserve">5.17.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pPr>
        <w:pStyle w:val="Normal"/>
        <w:spacing w:lineRule="auto" w:line="240" w:before="0" w:after="80"/>
        <w:jc w:val="both"/>
        <w:rPr>
          <w:rFonts w:ascii="Times New Roman" w:hAnsi="Times New Roman"/>
          <w:sz w:val="24"/>
          <w:szCs w:val="24"/>
          <w:lang w:val="uk-UA" w:eastAsia="ru-RU"/>
        </w:rPr>
      </w:pPr>
      <w:r>
        <w:rPr>
          <w:rFonts w:ascii="Times New Roman" w:hAnsi="Times New Roman"/>
          <w:sz w:val="24"/>
          <w:szCs w:val="24"/>
          <w:lang w:val="uk-UA" w:eastAsia="ru-RU"/>
        </w:rPr>
        <w:t xml:space="preserve">5.18.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pPr>
        <w:pStyle w:val="Normal"/>
        <w:widowControl w:val="false"/>
        <w:overflowPunct w:val="true"/>
        <w:spacing w:lineRule="auto" w:line="240" w:before="0" w:after="0"/>
        <w:jc w:val="both"/>
        <w:textAlignment w:val="baseline"/>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5.19.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pPr>
        <w:pStyle w:val="Normal"/>
        <w:widowControl w:val="false"/>
        <w:overflowPunct w:val="true"/>
        <w:spacing w:lineRule="auto" w:line="240" w:before="0" w:after="0"/>
        <w:jc w:val="both"/>
        <w:textAlignment w:val="baseline"/>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5.20.У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pPr>
        <w:pStyle w:val="Normal"/>
        <w:widowControl w:val="false"/>
        <w:overflowPunct w:val="true"/>
        <w:spacing w:lineRule="auto" w:line="240" w:before="0" w:after="0"/>
        <w:jc w:val="both"/>
        <w:textAlignment w:val="baseline"/>
        <w:rPr>
          <w:rFonts w:ascii="Times New Roman" w:hAnsi="Times New Roman"/>
          <w:color w:val="000000"/>
          <w:sz w:val="24"/>
          <w:szCs w:val="24"/>
          <w:lang w:val="uk-UA" w:eastAsia="ru-RU"/>
        </w:rPr>
      </w:pPr>
      <w:r>
        <w:rPr>
          <w:rFonts w:ascii="Times New Roman" w:hAnsi="Times New Roman"/>
          <w:sz w:val="24"/>
          <w:szCs w:val="24"/>
          <w:lang w:val="uk-UA" w:eastAsia="ru-RU"/>
        </w:rPr>
        <w:t>5.21.</w:t>
      </w:r>
      <w:r>
        <w:rPr>
          <w:rFonts w:eastAsia="Times New Roman" w:ascii="Times New Roman" w:hAnsi="Times New Roman"/>
          <w:sz w:val="24"/>
          <w:szCs w:val="24"/>
          <w:lang w:val="uk-UA" w:eastAsia="ru-RU"/>
        </w:rPr>
        <w:t xml:space="preserve"> </w:t>
      </w:r>
      <w:r>
        <w:rPr>
          <w:rFonts w:ascii="Times New Roman" w:hAnsi="Times New Roman"/>
          <w:sz w:val="24"/>
          <w:szCs w:val="24"/>
          <w:lang w:val="uk-UA" w:eastAsia="ru-RU"/>
        </w:rPr>
        <w:t xml:space="preserve">Споживач надає Постачальнику планові обсяги споживання на поточний рік одночасно з укладанням договору в узгодженій формі (додаток 3 до Договору). </w:t>
      </w:r>
    </w:p>
    <w:p>
      <w:pPr>
        <w:pStyle w:val="Normal"/>
        <w:widowControl w:val="false"/>
        <w:overflowPunct w:val="true"/>
        <w:spacing w:lineRule="auto" w:line="240" w:before="0" w:after="0"/>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firstLine="709"/>
        <w:jc w:val="center"/>
        <w:rPr>
          <w:rFonts w:ascii="Times New Roman" w:hAnsi="Times New Roman"/>
          <w:b/>
          <w:sz w:val="24"/>
          <w:szCs w:val="24"/>
          <w:lang w:val="uk-UA" w:eastAsia="ru-RU"/>
        </w:rPr>
      </w:pPr>
      <w:r>
        <w:rPr>
          <w:rFonts w:ascii="Times New Roman" w:hAnsi="Times New Roman"/>
          <w:b/>
          <w:sz w:val="24"/>
          <w:szCs w:val="24"/>
          <w:lang w:val="uk-UA" w:eastAsia="ru-RU"/>
        </w:rPr>
        <w:t>6. Права та обов'язки Споживача</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6.1. Споживач має право:</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 отримувати електричну енергію на умовах, зазначених у цьому Договорі;</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7) вимагати від Постачальника надання письмової форми цього Договору;</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14) інші права, передбачені чинним законодавством і цим Договором.</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6.2. Споживач зобов'язується:</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8)</w:t>
      </w:r>
      <w:r>
        <w:rPr>
          <w:rFonts w:eastAsia="Times New Roman" w:ascii="Times New Roman" w:hAnsi="Times New Roman"/>
          <w:color w:val="000000"/>
          <w:sz w:val="23"/>
          <w:szCs w:val="23"/>
          <w:lang w:val="uk-UA" w:eastAsia="uk-UA"/>
        </w:rPr>
        <w:t xml:space="preserve"> за умови неповної оплати </w:t>
      </w:r>
      <w:r>
        <w:rPr>
          <w:rFonts w:eastAsia="Times New Roman" w:cs="Arial" w:ascii="Times New Roman" w:hAnsi="Times New Roman"/>
          <w:sz w:val="23"/>
          <w:szCs w:val="23"/>
          <w:lang w:val="uk-UA" w:eastAsia="uk-UA"/>
        </w:rPr>
        <w:t>фінансових зобов’язань за цим Договором самостійно</w:t>
      </w:r>
      <w:r>
        <w:rPr>
          <w:rFonts w:eastAsia="Times New Roman" w:ascii="Times New Roman" w:hAnsi="Times New Roman"/>
          <w:color w:val="000000"/>
          <w:sz w:val="23"/>
          <w:szCs w:val="23"/>
          <w:lang w:val="uk-UA" w:eastAsia="uk-UA"/>
        </w:rPr>
        <w:t xml:space="preserve"> припинити власне електроспоживання</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pPr>
        <w:pStyle w:val="Normal"/>
        <w:spacing w:lineRule="auto" w:line="240" w:before="0" w:after="0"/>
        <w:jc w:val="center"/>
        <w:rPr>
          <w:rFonts w:ascii="Times New Roman" w:hAnsi="Times New Roman" w:eastAsia="Times New Roman"/>
          <w:b/>
          <w:sz w:val="24"/>
          <w:szCs w:val="24"/>
          <w:lang w:val="uk-UA" w:eastAsia="uk-UA"/>
        </w:rPr>
      </w:pPr>
      <w:r>
        <w:rPr>
          <w:rFonts w:eastAsia="Times New Roman" w:ascii="Times New Roman" w:hAnsi="Times New Roman"/>
          <w:b/>
          <w:sz w:val="24"/>
          <w:szCs w:val="24"/>
          <w:lang w:val="uk-UA" w:eastAsia="uk-UA"/>
        </w:rPr>
        <w:t>7. Права і обов'язки Постачальника</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7.1. Постачальник має право:</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 отримувати від Споживача плату за поставлену електричну енергію;</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 контролювати правильність оформлення Споживачем платіжних документів;</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pPr>
        <w:pStyle w:val="Normal"/>
        <w:tabs>
          <w:tab w:val="clear" w:pos="708"/>
          <w:tab w:val="left" w:pos="993" w:leader="none"/>
          <w:tab w:val="left" w:pos="1134" w:leader="none"/>
          <w:tab w:val="left" w:pos="3727" w:leader="none"/>
        </w:tabs>
        <w:spacing w:lineRule="auto" w:line="240" w:before="0" w:after="0"/>
        <w:jc w:val="both"/>
        <w:rPr>
          <w:rFonts w:ascii="Times New Roman" w:hAnsi="Times New Roman"/>
          <w:color w:val="000000"/>
          <w:sz w:val="24"/>
          <w:szCs w:val="24"/>
          <w:lang w:val="uk-UA" w:eastAsia="ru-RU"/>
        </w:rPr>
      </w:pPr>
      <w:r>
        <w:rPr>
          <w:rFonts w:eastAsia="Times New Roman" w:ascii="Times New Roman" w:hAnsi="Times New Roman"/>
          <w:sz w:val="24"/>
          <w:szCs w:val="24"/>
          <w:lang w:val="uk-UA" w:eastAsia="uk-UA"/>
        </w:rPr>
        <w:t xml:space="preserve">7) </w:t>
      </w:r>
      <w:r>
        <w:rPr>
          <w:rFonts w:ascii="Times New Roman" w:hAnsi="Times New Roman"/>
          <w:color w:val="000000"/>
          <w:sz w:val="24"/>
          <w:szCs w:val="24"/>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pPr>
        <w:pStyle w:val="Normal"/>
        <w:tabs>
          <w:tab w:val="clear" w:pos="708"/>
          <w:tab w:val="left" w:pos="993" w:leader="none"/>
          <w:tab w:val="left" w:pos="1134" w:leader="none"/>
          <w:tab w:val="left" w:pos="3727" w:leader="none"/>
        </w:tabs>
        <w:spacing w:lineRule="auto" w:line="240" w:before="0" w:after="0"/>
        <w:jc w:val="both"/>
        <w:rPr>
          <w:rFonts w:ascii="Times New Roman" w:hAnsi="Times New Roman" w:eastAsia="Times New Roman"/>
          <w:sz w:val="24"/>
          <w:szCs w:val="24"/>
          <w:lang w:val="uk-UA" w:eastAsia="uk-UA"/>
        </w:rPr>
      </w:pPr>
      <w:r>
        <w:rPr>
          <w:rFonts w:ascii="Times New Roman" w:hAnsi="Times New Roman"/>
          <w:color w:val="000000"/>
          <w:sz w:val="24"/>
          <w:szCs w:val="24"/>
          <w:lang w:val="uk-UA" w:eastAsia="ru-RU"/>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9) інші права, передбачені чинним законодавством і цим Договором.</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7.2. Постачальник зобов'язується:</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6) видавати Споживачеві безоплатно платіжні документи та форми звернень;</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8) проводити оплату послуг з передачі електричної енергії оператору системи;</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12) забезпечувати конфіденційність даних, отриманих від Споживача;</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вибрати іншого електропостачальника та про наслідки невиконання цього;</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pPr>
        <w:pStyle w:val="Normal"/>
        <w:widowControl w:val="false"/>
        <w:tabs>
          <w:tab w:val="clear" w:pos="708"/>
          <w:tab w:val="left" w:pos="142"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14) приймати оплату поставленої за цим Договором електричної енергії </w:t>
      </w:r>
      <w:r>
        <w:rPr>
          <w:rFonts w:eastAsia="Times New Roman" w:ascii="Times New Roman" w:hAnsi="Times New Roman"/>
          <w:sz w:val="24"/>
          <w:szCs w:val="24"/>
          <w:lang w:val="uk-UA"/>
        </w:rPr>
        <w:t>виключно на поточний рахунок із спеціальним режимом використання, зазначений в розділі «16</w:t>
      </w:r>
      <w:r>
        <w:rPr>
          <w:rFonts w:eastAsia="Times New Roman" w:ascii="Times New Roman" w:hAnsi="Times New Roman"/>
          <w:b/>
          <w:sz w:val="24"/>
          <w:szCs w:val="24"/>
          <w:lang w:val="uk-UA"/>
        </w:rPr>
        <w:t xml:space="preserve">. Місцезнаходження та банківські реквізити Сторін» </w:t>
      </w:r>
      <w:r>
        <w:rPr>
          <w:rFonts w:eastAsia="Times New Roman" w:ascii="Times New Roman" w:hAnsi="Times New Roman"/>
          <w:sz w:val="24"/>
          <w:szCs w:val="24"/>
          <w:lang w:val="uk-UA"/>
        </w:rPr>
        <w:t>цього Договору</w:t>
      </w:r>
      <w:r>
        <w:rPr>
          <w:rFonts w:eastAsia="Times New Roman" w:ascii="Times New Roman" w:hAnsi="Times New Roman"/>
          <w:b/>
          <w:sz w:val="24"/>
          <w:szCs w:val="24"/>
          <w:lang w:val="uk-UA"/>
        </w:rPr>
        <w:t>,</w:t>
      </w:r>
      <w:r>
        <w:rPr>
          <w:rFonts w:eastAsia="Times New Roman" w:ascii="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15) виконувати інші обов'язки, покладені на Постачальника чинним законодавством та/або цим Договором.</w:t>
      </w:r>
    </w:p>
    <w:p>
      <w:pPr>
        <w:pStyle w:val="Normal"/>
        <w:widowControl w:val="false"/>
        <w:numPr>
          <w:ilvl w:val="0"/>
          <w:numId w:val="0"/>
        </w:numPr>
        <w:tabs>
          <w:tab w:val="clear" w:pos="708"/>
          <w:tab w:val="left" w:pos="443" w:leader="none"/>
        </w:tabs>
        <w:spacing w:lineRule="auto" w:line="240" w:before="0" w:after="0"/>
        <w:ind w:left="173" w:right="-2"/>
        <w:jc w:val="center"/>
        <w:outlineLvl w:val="0"/>
        <w:rPr>
          <w:rFonts w:ascii="Times New Roman" w:hAnsi="Times New Roman"/>
          <w:b/>
          <w:bCs/>
          <w:kern w:val="2"/>
          <w:sz w:val="24"/>
          <w:szCs w:val="24"/>
          <w:lang w:val="uk-UA" w:eastAsia="ru-RU"/>
        </w:rPr>
      </w:pPr>
      <w:r>
        <w:rPr>
          <w:rFonts w:ascii="Times New Roman" w:hAnsi="Times New Roman"/>
          <w:b/>
          <w:bCs/>
          <w:kern w:val="2"/>
          <w:sz w:val="24"/>
          <w:szCs w:val="24"/>
          <w:lang w:val="uk-UA" w:eastAsia="ru-RU"/>
        </w:rPr>
        <w:t>8. Порядок припинення та відновлення постачання електричної</w:t>
      </w:r>
      <w:r>
        <w:rPr>
          <w:rFonts w:ascii="Times New Roman" w:hAnsi="Times New Roman"/>
          <w:b/>
          <w:bCs/>
          <w:spacing w:val="-6"/>
          <w:kern w:val="2"/>
          <w:sz w:val="24"/>
          <w:szCs w:val="24"/>
          <w:lang w:val="uk-UA" w:eastAsia="ru-RU"/>
        </w:rPr>
        <w:t xml:space="preserve"> </w:t>
      </w:r>
      <w:r>
        <w:rPr>
          <w:rFonts w:ascii="Times New Roman" w:hAnsi="Times New Roman"/>
          <w:b/>
          <w:bCs/>
          <w:kern w:val="2"/>
          <w:sz w:val="24"/>
          <w:szCs w:val="24"/>
          <w:lang w:val="uk-UA" w:eastAsia="ru-RU"/>
        </w:rPr>
        <w:t>енергії</w:t>
      </w:r>
    </w:p>
    <w:p>
      <w:pPr>
        <w:pStyle w:val="Normal"/>
        <w:widowControl w:val="false"/>
        <w:tabs>
          <w:tab w:val="clear" w:pos="708"/>
          <w:tab w:val="left" w:pos="605" w:leader="none"/>
        </w:tabs>
        <w:spacing w:lineRule="auto" w:line="240" w:before="0" w:after="0"/>
        <w:ind w:right="-2"/>
        <w:jc w:val="both"/>
        <w:rPr>
          <w:rFonts w:ascii="Times New Roman" w:hAnsi="Times New Roman"/>
          <w:sz w:val="24"/>
          <w:szCs w:val="24"/>
          <w:lang w:val="uk-UA"/>
        </w:rPr>
      </w:pPr>
      <w:r>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Pr>
          <w:rFonts w:ascii="Times New Roman" w:hAnsi="Times New Roman"/>
          <w:spacing w:val="-3"/>
          <w:sz w:val="24"/>
          <w:szCs w:val="24"/>
          <w:lang w:val="uk-UA"/>
        </w:rPr>
        <w:t xml:space="preserve">від </w:t>
      </w:r>
      <w:r>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Pr>
          <w:rFonts w:ascii="Times New Roman" w:hAnsi="Times New Roman"/>
          <w:spacing w:val="-16"/>
          <w:sz w:val="24"/>
          <w:szCs w:val="24"/>
          <w:lang w:val="uk-UA"/>
        </w:rPr>
        <w:t xml:space="preserve"> </w:t>
      </w:r>
      <w:r>
        <w:rPr>
          <w:rFonts w:ascii="Times New Roman" w:hAnsi="Times New Roman"/>
          <w:sz w:val="24"/>
          <w:szCs w:val="24"/>
          <w:lang w:val="uk-UA"/>
        </w:rPr>
        <w:t>заборгованості.</w:t>
      </w:r>
    </w:p>
    <w:p>
      <w:pPr>
        <w:pStyle w:val="Normal"/>
        <w:widowControl w:val="false"/>
        <w:tabs>
          <w:tab w:val="clear" w:pos="708"/>
          <w:tab w:val="left" w:pos="610" w:leader="none"/>
        </w:tabs>
        <w:spacing w:lineRule="auto" w:line="247" w:before="0" w:after="0"/>
        <w:ind w:right="-2"/>
        <w:jc w:val="both"/>
        <w:rPr>
          <w:rFonts w:ascii="Times New Roman" w:hAnsi="Times New Roman"/>
          <w:sz w:val="24"/>
          <w:szCs w:val="24"/>
          <w:lang w:val="uk-UA"/>
        </w:rPr>
      </w:pPr>
      <w:r>
        <w:rPr>
          <w:rFonts w:ascii="Times New Roman" w:hAnsi="Times New Roman"/>
          <w:sz w:val="24"/>
          <w:szCs w:val="24"/>
          <w:lang w:val="uk-UA"/>
        </w:rPr>
        <w:t xml:space="preserve">8.2. Припинення електропостачання не звільняє Споживача </w:t>
      </w:r>
      <w:r>
        <w:rPr>
          <w:rFonts w:ascii="Times New Roman" w:hAnsi="Times New Roman"/>
          <w:spacing w:val="-3"/>
          <w:sz w:val="24"/>
          <w:szCs w:val="24"/>
          <w:lang w:val="uk-UA"/>
        </w:rPr>
        <w:t xml:space="preserve">від </w:t>
      </w:r>
      <w:r>
        <w:rPr>
          <w:rFonts w:ascii="Times New Roman" w:hAnsi="Times New Roman"/>
          <w:sz w:val="24"/>
          <w:szCs w:val="24"/>
          <w:lang w:val="uk-UA"/>
        </w:rPr>
        <w:t>обов'язку сплатити заборгованість Постачальнику за цим</w:t>
      </w:r>
      <w:r>
        <w:rPr>
          <w:rFonts w:ascii="Times New Roman" w:hAnsi="Times New Roman"/>
          <w:spacing w:val="-5"/>
          <w:sz w:val="24"/>
          <w:szCs w:val="24"/>
          <w:lang w:val="uk-UA"/>
        </w:rPr>
        <w:t xml:space="preserve"> </w:t>
      </w:r>
      <w:r>
        <w:rPr>
          <w:rFonts w:ascii="Times New Roman" w:hAnsi="Times New Roman"/>
          <w:sz w:val="24"/>
          <w:szCs w:val="24"/>
          <w:lang w:val="uk-UA"/>
        </w:rPr>
        <w:t>Договором.</w:t>
      </w:r>
    </w:p>
    <w:p>
      <w:pPr>
        <w:pStyle w:val="Normal"/>
        <w:widowControl w:val="false"/>
        <w:tabs>
          <w:tab w:val="clear" w:pos="708"/>
          <w:tab w:val="left" w:pos="591" w:leader="none"/>
        </w:tabs>
        <w:spacing w:lineRule="auto" w:line="235" w:before="0" w:after="0"/>
        <w:ind w:right="-2"/>
        <w:jc w:val="both"/>
        <w:rPr>
          <w:rFonts w:ascii="Times New Roman" w:hAnsi="Times New Roman"/>
          <w:sz w:val="24"/>
          <w:szCs w:val="24"/>
          <w:lang w:val="uk-UA"/>
        </w:rPr>
      </w:pPr>
      <w:r>
        <w:rPr>
          <w:rFonts w:ascii="Times New Roman" w:hAnsi="Times New Roman"/>
          <w:sz w:val="24"/>
          <w:szCs w:val="24"/>
          <w:lang w:val="uk-UA"/>
        </w:rPr>
        <w:t>8.3. Відновлення</w:t>
      </w:r>
      <w:r>
        <w:rPr>
          <w:rFonts w:ascii="Times New Roman" w:hAnsi="Times New Roman"/>
          <w:spacing w:val="-11"/>
          <w:sz w:val="24"/>
          <w:szCs w:val="24"/>
          <w:lang w:val="uk-UA"/>
        </w:rPr>
        <w:t xml:space="preserve"> </w:t>
      </w:r>
      <w:r>
        <w:rPr>
          <w:rFonts w:ascii="Times New Roman" w:hAnsi="Times New Roman"/>
          <w:sz w:val="24"/>
          <w:szCs w:val="24"/>
          <w:lang w:val="uk-UA"/>
        </w:rPr>
        <w:t>постачання</w:t>
      </w:r>
      <w:r>
        <w:rPr>
          <w:rFonts w:ascii="Times New Roman" w:hAnsi="Times New Roman"/>
          <w:spacing w:val="-6"/>
          <w:sz w:val="24"/>
          <w:szCs w:val="24"/>
          <w:lang w:val="uk-UA"/>
        </w:rPr>
        <w:t xml:space="preserve"> </w:t>
      </w:r>
      <w:r>
        <w:rPr>
          <w:rFonts w:ascii="Times New Roman" w:hAnsi="Times New Roman"/>
          <w:sz w:val="24"/>
          <w:szCs w:val="24"/>
          <w:lang w:val="uk-UA"/>
        </w:rPr>
        <w:t>електричної</w:t>
      </w:r>
      <w:r>
        <w:rPr>
          <w:rFonts w:ascii="Times New Roman" w:hAnsi="Times New Roman"/>
          <w:spacing w:val="-15"/>
          <w:sz w:val="24"/>
          <w:szCs w:val="24"/>
          <w:lang w:val="uk-UA"/>
        </w:rPr>
        <w:t xml:space="preserve"> </w:t>
      </w:r>
      <w:r>
        <w:rPr>
          <w:rFonts w:ascii="Times New Roman" w:hAnsi="Times New Roman"/>
          <w:sz w:val="24"/>
          <w:szCs w:val="24"/>
          <w:lang w:val="uk-UA"/>
        </w:rPr>
        <w:t>енергії</w:t>
      </w:r>
      <w:r>
        <w:rPr>
          <w:rFonts w:ascii="Times New Roman" w:hAnsi="Times New Roman"/>
          <w:spacing w:val="-10"/>
          <w:sz w:val="24"/>
          <w:szCs w:val="24"/>
          <w:lang w:val="uk-UA"/>
        </w:rPr>
        <w:t xml:space="preserve"> </w:t>
      </w:r>
      <w:r>
        <w:rPr>
          <w:rFonts w:ascii="Times New Roman" w:hAnsi="Times New Roman"/>
          <w:sz w:val="24"/>
          <w:szCs w:val="24"/>
          <w:lang w:val="uk-UA"/>
        </w:rPr>
        <w:t>Споживачу</w:t>
      </w:r>
      <w:r>
        <w:rPr>
          <w:rFonts w:ascii="Times New Roman" w:hAnsi="Times New Roman"/>
          <w:spacing w:val="-14"/>
          <w:sz w:val="24"/>
          <w:szCs w:val="24"/>
          <w:lang w:val="uk-UA"/>
        </w:rPr>
        <w:t xml:space="preserve"> </w:t>
      </w:r>
      <w:r>
        <w:rPr>
          <w:rFonts w:ascii="Times New Roman" w:hAnsi="Times New Roman"/>
          <w:sz w:val="24"/>
          <w:szCs w:val="24"/>
          <w:lang w:val="uk-UA"/>
        </w:rPr>
        <w:t>може</w:t>
      </w:r>
      <w:r>
        <w:rPr>
          <w:rFonts w:ascii="Times New Roman" w:hAnsi="Times New Roman"/>
          <w:spacing w:val="-8"/>
          <w:sz w:val="24"/>
          <w:szCs w:val="24"/>
          <w:lang w:val="uk-UA"/>
        </w:rPr>
        <w:t xml:space="preserve"> </w:t>
      </w:r>
      <w:r>
        <w:rPr>
          <w:rFonts w:ascii="Times New Roman" w:hAnsi="Times New Roman"/>
          <w:spacing w:val="-4"/>
          <w:sz w:val="24"/>
          <w:szCs w:val="24"/>
          <w:lang w:val="uk-UA"/>
        </w:rPr>
        <w:t xml:space="preserve">бути </w:t>
      </w:r>
      <w:r>
        <w:rPr>
          <w:rFonts w:ascii="Times New Roman" w:hAnsi="Times New Roman"/>
          <w:sz w:val="24"/>
          <w:szCs w:val="24"/>
          <w:lang w:val="uk-UA"/>
        </w:rPr>
        <w:t>здійснено</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2"/>
          <w:sz w:val="24"/>
          <w:szCs w:val="24"/>
          <w:lang w:val="uk-UA"/>
        </w:rPr>
        <w:t xml:space="preserve"> </w:t>
      </w:r>
      <w:r>
        <w:rPr>
          <w:rFonts w:ascii="Times New Roman" w:hAnsi="Times New Roman"/>
          <w:sz w:val="24"/>
          <w:szCs w:val="24"/>
          <w:lang w:val="uk-UA"/>
        </w:rPr>
        <w:t>умови</w:t>
      </w:r>
      <w:r>
        <w:rPr>
          <w:rFonts w:ascii="Times New Roman" w:hAnsi="Times New Roman"/>
          <w:spacing w:val="-10"/>
          <w:sz w:val="24"/>
          <w:szCs w:val="24"/>
          <w:lang w:val="uk-UA"/>
        </w:rPr>
        <w:t xml:space="preserve"> </w:t>
      </w:r>
      <w:r>
        <w:rPr>
          <w:rFonts w:ascii="Times New Roman" w:hAnsi="Times New Roman"/>
          <w:sz w:val="24"/>
          <w:szCs w:val="24"/>
          <w:lang w:val="uk-UA"/>
        </w:rPr>
        <w:t>повного розрахунку</w:t>
      </w:r>
      <w:r>
        <w:rPr>
          <w:rFonts w:ascii="Times New Roman" w:hAnsi="Times New Roman"/>
          <w:spacing w:val="-15"/>
          <w:sz w:val="24"/>
          <w:szCs w:val="24"/>
          <w:lang w:val="uk-UA"/>
        </w:rPr>
        <w:t xml:space="preserve"> </w:t>
      </w:r>
      <w:r>
        <w:rPr>
          <w:rFonts w:ascii="Times New Roman" w:hAnsi="Times New Roman"/>
          <w:sz w:val="24"/>
          <w:szCs w:val="24"/>
          <w:lang w:val="uk-UA"/>
        </w:rPr>
        <w:t>Споживача</w:t>
      </w:r>
      <w:r>
        <w:rPr>
          <w:rFonts w:ascii="Times New Roman" w:hAnsi="Times New Roman"/>
          <w:spacing w:val="-12"/>
          <w:sz w:val="24"/>
          <w:szCs w:val="24"/>
          <w:lang w:val="uk-UA"/>
        </w:rPr>
        <w:t xml:space="preserve"> </w:t>
      </w:r>
      <w:r>
        <w:rPr>
          <w:rFonts w:ascii="Times New Roman" w:hAnsi="Times New Roman"/>
          <w:sz w:val="24"/>
          <w:szCs w:val="24"/>
          <w:lang w:val="uk-UA"/>
        </w:rPr>
        <w:t>за</w:t>
      </w:r>
      <w:r>
        <w:rPr>
          <w:rFonts w:ascii="Times New Roman" w:hAnsi="Times New Roman"/>
          <w:spacing w:val="-15"/>
          <w:sz w:val="24"/>
          <w:szCs w:val="24"/>
          <w:lang w:val="uk-UA"/>
        </w:rPr>
        <w:t xml:space="preserve"> </w:t>
      </w:r>
      <w:r>
        <w:rPr>
          <w:rFonts w:ascii="Times New Roman" w:hAnsi="Times New Roman"/>
          <w:sz w:val="24"/>
          <w:szCs w:val="24"/>
          <w:lang w:val="uk-UA"/>
        </w:rPr>
        <w:t>спожиту</w:t>
      </w:r>
      <w:r>
        <w:rPr>
          <w:rFonts w:ascii="Times New Roman" w:hAnsi="Times New Roman"/>
          <w:spacing w:val="-20"/>
          <w:sz w:val="24"/>
          <w:szCs w:val="24"/>
          <w:lang w:val="uk-UA"/>
        </w:rPr>
        <w:t xml:space="preserve"> </w:t>
      </w:r>
      <w:r>
        <w:rPr>
          <w:rFonts w:ascii="Times New Roman" w:hAnsi="Times New Roman"/>
          <w:sz w:val="24"/>
          <w:szCs w:val="24"/>
          <w:lang w:val="uk-UA"/>
        </w:rPr>
        <w:t>електричну</w:t>
      </w:r>
      <w:r>
        <w:rPr>
          <w:rFonts w:ascii="Times New Roman" w:hAnsi="Times New Roman"/>
          <w:spacing w:val="-14"/>
          <w:sz w:val="24"/>
          <w:szCs w:val="24"/>
          <w:lang w:val="uk-UA"/>
        </w:rPr>
        <w:t xml:space="preserve"> </w:t>
      </w:r>
      <w:r>
        <w:rPr>
          <w:rFonts w:ascii="Times New Roman" w:hAnsi="Times New Roman"/>
          <w:sz w:val="24"/>
          <w:szCs w:val="24"/>
          <w:lang w:val="uk-UA"/>
        </w:rPr>
        <w:t>енергію</w:t>
      </w:r>
      <w:r>
        <w:rPr>
          <w:rFonts w:ascii="Times New Roman" w:hAnsi="Times New Roman"/>
          <w:spacing w:val="-12"/>
          <w:sz w:val="24"/>
          <w:szCs w:val="24"/>
          <w:lang w:val="uk-UA"/>
        </w:rPr>
        <w:t xml:space="preserve"> </w:t>
      </w:r>
      <w:r>
        <w:rPr>
          <w:rFonts w:ascii="Times New Roman" w:hAnsi="Times New Roman"/>
          <w:sz w:val="24"/>
          <w:szCs w:val="24"/>
          <w:lang w:val="uk-UA"/>
        </w:rPr>
        <w:t>за</w:t>
      </w:r>
      <w:r>
        <w:rPr>
          <w:rFonts w:ascii="Times New Roman" w:hAnsi="Times New Roman"/>
          <w:spacing w:val="-12"/>
          <w:sz w:val="24"/>
          <w:szCs w:val="24"/>
          <w:lang w:val="uk-UA"/>
        </w:rPr>
        <w:t xml:space="preserve"> </w:t>
      </w:r>
      <w:r>
        <w:rPr>
          <w:rFonts w:ascii="Times New Roman" w:hAnsi="Times New Roman"/>
          <w:sz w:val="24"/>
          <w:szCs w:val="24"/>
          <w:lang w:val="uk-UA"/>
        </w:rPr>
        <w:t>цим</w:t>
      </w:r>
      <w:r>
        <w:rPr>
          <w:rFonts w:ascii="Times New Roman" w:hAnsi="Times New Roman"/>
          <w:spacing w:val="-9"/>
          <w:sz w:val="24"/>
          <w:szCs w:val="24"/>
          <w:lang w:val="uk-UA"/>
        </w:rPr>
        <w:t xml:space="preserve"> </w:t>
      </w:r>
      <w:r>
        <w:rPr>
          <w:rFonts w:ascii="Times New Roman" w:hAnsi="Times New Roman"/>
          <w:sz w:val="24"/>
          <w:szCs w:val="24"/>
          <w:lang w:val="uk-UA"/>
        </w:rPr>
        <w:t>Договором</w:t>
      </w:r>
      <w:r>
        <w:rPr>
          <w:rFonts w:ascii="Times New Roman" w:hAnsi="Times New Roman"/>
          <w:spacing w:val="-13"/>
          <w:sz w:val="24"/>
          <w:szCs w:val="24"/>
          <w:lang w:val="uk-UA"/>
        </w:rPr>
        <w:t xml:space="preserve"> </w:t>
      </w:r>
      <w:r>
        <w:rPr>
          <w:rFonts w:ascii="Times New Roman" w:hAnsi="Times New Roman"/>
          <w:sz w:val="24"/>
          <w:szCs w:val="24"/>
          <w:lang w:val="uk-UA"/>
        </w:rPr>
        <w:t>або</w:t>
      </w:r>
      <w:r>
        <w:rPr>
          <w:rFonts w:ascii="Times New Roman" w:hAnsi="Times New Roman"/>
          <w:spacing w:val="-6"/>
          <w:sz w:val="24"/>
          <w:szCs w:val="24"/>
          <w:lang w:val="uk-UA"/>
        </w:rPr>
        <w:t xml:space="preserve"> </w:t>
      </w:r>
      <w:r>
        <w:rPr>
          <w:rFonts w:ascii="Times New Roman" w:hAnsi="Times New Roman"/>
          <w:sz w:val="24"/>
          <w:szCs w:val="24"/>
          <w:lang w:val="uk-UA"/>
        </w:rPr>
        <w:t>складення</w:t>
      </w:r>
      <w:r>
        <w:rPr>
          <w:rFonts w:ascii="Times New Roman" w:hAnsi="Times New Roman"/>
          <w:spacing w:val="-11"/>
          <w:sz w:val="24"/>
          <w:szCs w:val="24"/>
          <w:lang w:val="uk-UA"/>
        </w:rPr>
        <w:t xml:space="preserve"> </w:t>
      </w:r>
      <w:r>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pPr>
        <w:pStyle w:val="Normal"/>
        <w:widowControl w:val="false"/>
        <w:tabs>
          <w:tab w:val="clear" w:pos="708"/>
          <w:tab w:val="left" w:pos="591" w:leader="none"/>
        </w:tabs>
        <w:spacing w:lineRule="auto" w:line="240" w:before="0" w:after="0"/>
        <w:ind w:right="-2"/>
        <w:jc w:val="both"/>
        <w:rPr>
          <w:rFonts w:ascii="Times New Roman" w:hAnsi="Times New Roman"/>
          <w:sz w:val="24"/>
          <w:szCs w:val="24"/>
          <w:lang w:val="uk-UA"/>
        </w:rPr>
      </w:pPr>
      <w:r>
        <w:rPr>
          <w:rFonts w:ascii="Times New Roman" w:hAnsi="Times New Roman"/>
          <w:sz w:val="24"/>
          <w:szCs w:val="24"/>
          <w:lang w:val="uk-UA"/>
        </w:rPr>
        <w:t>8.4. Якщо</w:t>
      </w:r>
      <w:r>
        <w:rPr>
          <w:rFonts w:ascii="Times New Roman" w:hAnsi="Times New Roman"/>
          <w:spacing w:val="-8"/>
          <w:sz w:val="24"/>
          <w:szCs w:val="24"/>
          <w:lang w:val="uk-UA"/>
        </w:rPr>
        <w:t xml:space="preserve"> </w:t>
      </w:r>
      <w:r>
        <w:rPr>
          <w:rFonts w:ascii="Times New Roman" w:hAnsi="Times New Roman"/>
          <w:sz w:val="24"/>
          <w:szCs w:val="24"/>
          <w:lang w:val="uk-UA"/>
        </w:rPr>
        <w:t>за</w:t>
      </w:r>
      <w:r>
        <w:rPr>
          <w:rFonts w:ascii="Times New Roman" w:hAnsi="Times New Roman"/>
          <w:spacing w:val="-8"/>
          <w:sz w:val="24"/>
          <w:szCs w:val="24"/>
          <w:lang w:val="uk-UA"/>
        </w:rPr>
        <w:t xml:space="preserve"> </w:t>
      </w:r>
      <w:r>
        <w:rPr>
          <w:rFonts w:ascii="Times New Roman" w:hAnsi="Times New Roman"/>
          <w:sz w:val="24"/>
          <w:szCs w:val="24"/>
          <w:lang w:val="uk-UA"/>
        </w:rPr>
        <w:t>ініціативою</w:t>
      </w:r>
      <w:r>
        <w:rPr>
          <w:rFonts w:ascii="Times New Roman" w:hAnsi="Times New Roman"/>
          <w:spacing w:val="-10"/>
          <w:sz w:val="24"/>
          <w:szCs w:val="24"/>
          <w:lang w:val="uk-UA"/>
        </w:rPr>
        <w:t xml:space="preserve"> </w:t>
      </w:r>
      <w:r>
        <w:rPr>
          <w:rFonts w:ascii="Times New Roman" w:hAnsi="Times New Roman"/>
          <w:sz w:val="24"/>
          <w:szCs w:val="24"/>
          <w:lang w:val="uk-UA"/>
        </w:rPr>
        <w:t>Споживача</w:t>
      </w:r>
      <w:r>
        <w:rPr>
          <w:rFonts w:ascii="Times New Roman" w:hAnsi="Times New Roman"/>
          <w:spacing w:val="-8"/>
          <w:sz w:val="24"/>
          <w:szCs w:val="24"/>
          <w:lang w:val="uk-UA"/>
        </w:rPr>
        <w:t xml:space="preserve"> </w:t>
      </w:r>
      <w:r>
        <w:rPr>
          <w:rFonts w:ascii="Times New Roman" w:hAnsi="Times New Roman"/>
          <w:sz w:val="24"/>
          <w:szCs w:val="24"/>
          <w:lang w:val="uk-UA"/>
        </w:rPr>
        <w:t>необхідно</w:t>
      </w:r>
      <w:r>
        <w:rPr>
          <w:rFonts w:ascii="Times New Roman" w:hAnsi="Times New Roman"/>
          <w:spacing w:val="-8"/>
          <w:sz w:val="24"/>
          <w:szCs w:val="24"/>
          <w:lang w:val="uk-UA"/>
        </w:rPr>
        <w:t xml:space="preserve"> </w:t>
      </w:r>
      <w:r>
        <w:rPr>
          <w:rFonts w:ascii="Times New Roman" w:hAnsi="Times New Roman"/>
          <w:sz w:val="24"/>
          <w:szCs w:val="24"/>
          <w:lang w:val="uk-UA"/>
        </w:rPr>
        <w:t>припинити</w:t>
      </w:r>
      <w:r>
        <w:rPr>
          <w:rFonts w:ascii="Times New Roman" w:hAnsi="Times New Roman"/>
          <w:spacing w:val="-10"/>
          <w:sz w:val="24"/>
          <w:szCs w:val="24"/>
          <w:lang w:val="uk-UA"/>
        </w:rPr>
        <w:t xml:space="preserve"> </w:t>
      </w:r>
      <w:r>
        <w:rPr>
          <w:rFonts w:ascii="Times New Roman" w:hAnsi="Times New Roman"/>
          <w:sz w:val="24"/>
          <w:szCs w:val="24"/>
          <w:lang w:val="uk-UA"/>
        </w:rPr>
        <w:t>постачання</w:t>
      </w:r>
      <w:r>
        <w:rPr>
          <w:rFonts w:ascii="Times New Roman" w:hAnsi="Times New Roman"/>
          <w:spacing w:val="-7"/>
          <w:sz w:val="24"/>
          <w:szCs w:val="24"/>
          <w:lang w:val="uk-UA"/>
        </w:rPr>
        <w:t xml:space="preserve"> </w:t>
      </w:r>
      <w:r>
        <w:rPr>
          <w:rFonts w:ascii="Times New Roman" w:hAnsi="Times New Roman"/>
          <w:sz w:val="24"/>
          <w:szCs w:val="24"/>
          <w:lang w:val="uk-UA"/>
        </w:rPr>
        <w:t>електричної</w:t>
      </w:r>
      <w:r>
        <w:rPr>
          <w:rFonts w:ascii="Times New Roman" w:hAnsi="Times New Roman"/>
          <w:spacing w:val="-16"/>
          <w:sz w:val="24"/>
          <w:szCs w:val="24"/>
          <w:lang w:val="uk-UA"/>
        </w:rPr>
        <w:t xml:space="preserve"> </w:t>
      </w:r>
      <w:r>
        <w:rPr>
          <w:rFonts w:ascii="Times New Roman" w:hAnsi="Times New Roman"/>
          <w:sz w:val="24"/>
          <w:szCs w:val="24"/>
          <w:lang w:val="uk-UA"/>
        </w:rPr>
        <w:t>енергії</w:t>
      </w:r>
      <w:r>
        <w:rPr>
          <w:rFonts w:ascii="Times New Roman" w:hAnsi="Times New Roman"/>
          <w:spacing w:val="-16"/>
          <w:sz w:val="24"/>
          <w:szCs w:val="24"/>
          <w:lang w:val="uk-UA"/>
        </w:rPr>
        <w:t xml:space="preserve"> </w:t>
      </w:r>
      <w:r>
        <w:rPr>
          <w:rFonts w:ascii="Times New Roman" w:hAnsi="Times New Roman"/>
          <w:sz w:val="24"/>
          <w:szCs w:val="24"/>
          <w:lang w:val="uk-UA"/>
        </w:rPr>
        <w:t>на</w:t>
      </w:r>
      <w:r>
        <w:rPr>
          <w:rFonts w:ascii="Times New Roman" w:hAnsi="Times New Roman"/>
          <w:spacing w:val="-8"/>
          <w:sz w:val="24"/>
          <w:szCs w:val="24"/>
          <w:lang w:val="uk-UA"/>
        </w:rPr>
        <w:t xml:space="preserve"> </w:t>
      </w:r>
      <w:r>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Pr>
          <w:rFonts w:ascii="Times New Roman" w:hAnsi="Times New Roman"/>
          <w:spacing w:val="-2"/>
          <w:sz w:val="24"/>
          <w:szCs w:val="24"/>
          <w:lang w:val="uk-UA"/>
        </w:rPr>
        <w:t xml:space="preserve"> </w:t>
      </w:r>
      <w:r>
        <w:rPr>
          <w:rFonts w:ascii="Times New Roman" w:hAnsi="Times New Roman"/>
          <w:sz w:val="24"/>
          <w:szCs w:val="24"/>
          <w:lang w:val="uk-UA"/>
        </w:rPr>
        <w:t>системи, попередивши Постачальника за 20 днів до припинення постачання.</w:t>
      </w:r>
    </w:p>
    <w:p>
      <w:pPr>
        <w:pStyle w:val="Normal"/>
        <w:widowControl w:val="false"/>
        <w:numPr>
          <w:ilvl w:val="0"/>
          <w:numId w:val="0"/>
        </w:numPr>
        <w:tabs>
          <w:tab w:val="clear" w:pos="708"/>
          <w:tab w:val="left" w:pos="443" w:leader="none"/>
        </w:tabs>
        <w:spacing w:lineRule="auto" w:line="240" w:before="0" w:after="0"/>
        <w:ind w:left="284" w:right="-2"/>
        <w:jc w:val="center"/>
        <w:outlineLvl w:val="0"/>
        <w:rPr>
          <w:rFonts w:ascii="Times New Roman" w:hAnsi="Times New Roman"/>
          <w:b/>
          <w:bCs/>
          <w:kern w:val="2"/>
          <w:sz w:val="24"/>
          <w:szCs w:val="24"/>
          <w:lang w:val="uk-UA" w:eastAsia="ru-RU"/>
        </w:rPr>
      </w:pPr>
      <w:r>
        <w:rPr>
          <w:rFonts w:ascii="Times New Roman" w:hAnsi="Times New Roman"/>
          <w:b/>
          <w:bCs/>
          <w:kern w:val="2"/>
          <w:sz w:val="24"/>
          <w:szCs w:val="24"/>
          <w:lang w:val="uk-UA" w:eastAsia="ru-RU"/>
        </w:rPr>
        <w:t>9.Відповідальність</w:t>
      </w:r>
      <w:r>
        <w:rPr>
          <w:rFonts w:ascii="Times New Roman" w:hAnsi="Times New Roman"/>
          <w:b/>
          <w:bCs/>
          <w:spacing w:val="-5"/>
          <w:kern w:val="2"/>
          <w:sz w:val="24"/>
          <w:szCs w:val="24"/>
          <w:lang w:val="uk-UA" w:eastAsia="ru-RU"/>
        </w:rPr>
        <w:t xml:space="preserve"> </w:t>
      </w:r>
      <w:r>
        <w:rPr>
          <w:rFonts w:ascii="Times New Roman" w:hAnsi="Times New Roman"/>
          <w:b/>
          <w:bCs/>
          <w:kern w:val="2"/>
          <w:sz w:val="24"/>
          <w:szCs w:val="24"/>
          <w:lang w:val="uk-UA" w:eastAsia="ru-RU"/>
        </w:rPr>
        <w:t>Сторін</w:t>
      </w:r>
    </w:p>
    <w:p>
      <w:pPr>
        <w:pStyle w:val="Normal"/>
        <w:widowControl w:val="false"/>
        <w:tabs>
          <w:tab w:val="clear" w:pos="708"/>
          <w:tab w:val="left" w:pos="605" w:leader="none"/>
        </w:tabs>
        <w:spacing w:lineRule="auto" w:line="247" w:before="0" w:after="0"/>
        <w:ind w:right="-2"/>
        <w:jc w:val="both"/>
        <w:rPr>
          <w:rFonts w:ascii="Times New Roman" w:hAnsi="Times New Roman"/>
          <w:sz w:val="24"/>
          <w:szCs w:val="24"/>
          <w:lang w:val="uk-UA"/>
        </w:rPr>
      </w:pPr>
      <w:r>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Pr>
          <w:rFonts w:ascii="Times New Roman" w:hAnsi="Times New Roman"/>
          <w:spacing w:val="-3"/>
          <w:sz w:val="24"/>
          <w:szCs w:val="24"/>
          <w:lang w:val="uk-UA"/>
        </w:rPr>
        <w:t xml:space="preserve"> </w:t>
      </w:r>
      <w:r>
        <w:rPr>
          <w:rFonts w:ascii="Times New Roman" w:hAnsi="Times New Roman"/>
          <w:sz w:val="24"/>
          <w:szCs w:val="24"/>
          <w:lang w:val="uk-UA"/>
        </w:rPr>
        <w:t>законодавством.</w:t>
      </w:r>
    </w:p>
    <w:p>
      <w:pPr>
        <w:pStyle w:val="Normal"/>
        <w:widowControl w:val="false"/>
        <w:tabs>
          <w:tab w:val="clear" w:pos="708"/>
          <w:tab w:val="left" w:pos="605" w:leader="none"/>
        </w:tabs>
        <w:spacing w:lineRule="auto" w:line="240" w:before="0" w:after="0"/>
        <w:ind w:right="-2"/>
        <w:jc w:val="both"/>
        <w:rPr>
          <w:rFonts w:ascii="Times New Roman" w:hAnsi="Times New Roman"/>
          <w:sz w:val="24"/>
          <w:szCs w:val="24"/>
          <w:lang w:val="uk-UA"/>
        </w:rPr>
      </w:pPr>
      <w:r>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Pr>
          <w:rFonts w:ascii="Times New Roman" w:hAnsi="Times New Roman"/>
          <w:spacing w:val="-6"/>
          <w:sz w:val="24"/>
          <w:szCs w:val="24"/>
          <w:lang w:val="uk-UA"/>
        </w:rPr>
        <w:t xml:space="preserve"> </w:t>
      </w:r>
      <w:r>
        <w:rPr>
          <w:rFonts w:ascii="Times New Roman" w:hAnsi="Times New Roman"/>
          <w:sz w:val="24"/>
          <w:szCs w:val="24"/>
          <w:lang w:val="uk-UA"/>
        </w:rPr>
        <w:t>ПРРЕЕ, на підставі рішення суду, яке набрало законної сили.</w:t>
      </w:r>
    </w:p>
    <w:p>
      <w:pPr>
        <w:pStyle w:val="Normal"/>
        <w:widowControl w:val="false"/>
        <w:tabs>
          <w:tab w:val="clear" w:pos="708"/>
          <w:tab w:val="left" w:pos="739" w:leader="none"/>
        </w:tabs>
        <w:spacing w:lineRule="auto" w:line="247" w:before="0" w:after="0"/>
        <w:ind w:right="-2"/>
        <w:jc w:val="both"/>
        <w:rPr>
          <w:rFonts w:ascii="Times New Roman" w:hAnsi="Times New Roman"/>
          <w:sz w:val="24"/>
          <w:szCs w:val="24"/>
          <w:lang w:val="uk-UA"/>
        </w:rPr>
      </w:pPr>
      <w:r>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Pr>
          <w:rFonts w:ascii="Times New Roman" w:hAnsi="Times New Roman"/>
          <w:spacing w:val="10"/>
          <w:sz w:val="24"/>
          <w:szCs w:val="24"/>
          <w:lang w:val="uk-UA"/>
        </w:rPr>
        <w:t xml:space="preserve"> </w:t>
      </w:r>
      <w:r>
        <w:rPr>
          <w:rFonts w:ascii="Times New Roman" w:hAnsi="Times New Roman"/>
          <w:sz w:val="24"/>
          <w:szCs w:val="24"/>
          <w:lang w:val="uk-UA"/>
        </w:rPr>
        <w:t>ПРРЕЕ.</w:t>
      </w:r>
    </w:p>
    <w:p>
      <w:pPr>
        <w:pStyle w:val="Normal"/>
        <w:widowControl w:val="false"/>
        <w:shd w:val="clear" w:color="auto" w:fill="FFFFFF"/>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numPr>
          <w:ilvl w:val="0"/>
          <w:numId w:val="0"/>
        </w:numPr>
        <w:tabs>
          <w:tab w:val="clear" w:pos="708"/>
          <w:tab w:val="left" w:pos="577" w:leader="none"/>
        </w:tabs>
        <w:spacing w:lineRule="auto" w:line="240" w:before="0" w:after="0"/>
        <w:ind w:left="173" w:right="-2"/>
        <w:jc w:val="center"/>
        <w:outlineLvl w:val="0"/>
        <w:rPr>
          <w:rFonts w:ascii="Times New Roman" w:hAnsi="Times New Roman"/>
          <w:b/>
          <w:bCs/>
          <w:kern w:val="2"/>
          <w:sz w:val="24"/>
          <w:szCs w:val="24"/>
          <w:lang w:val="uk-UA" w:eastAsia="ru-RU"/>
        </w:rPr>
      </w:pPr>
      <w:r>
        <w:rPr>
          <w:rFonts w:ascii="Times New Roman" w:hAnsi="Times New Roman"/>
          <w:b/>
          <w:bCs/>
          <w:kern w:val="2"/>
          <w:sz w:val="24"/>
          <w:szCs w:val="24"/>
          <w:lang w:val="uk-UA" w:eastAsia="ru-RU"/>
        </w:rPr>
        <w:t>10.Порядок зміни</w:t>
      </w:r>
      <w:r>
        <w:rPr>
          <w:rFonts w:ascii="Times New Roman" w:hAnsi="Times New Roman"/>
          <w:b/>
          <w:bCs/>
          <w:spacing w:val="-5"/>
          <w:kern w:val="2"/>
          <w:sz w:val="24"/>
          <w:szCs w:val="24"/>
          <w:lang w:val="uk-UA" w:eastAsia="ru-RU"/>
        </w:rPr>
        <w:t xml:space="preserve"> </w:t>
      </w:r>
      <w:r>
        <w:rPr>
          <w:rFonts w:ascii="Times New Roman" w:hAnsi="Times New Roman"/>
          <w:b/>
          <w:bCs/>
          <w:kern w:val="2"/>
          <w:sz w:val="24"/>
          <w:szCs w:val="24"/>
          <w:lang w:val="uk-UA" w:eastAsia="ru-RU"/>
        </w:rPr>
        <w:t>електропостачальника</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numPr>
          <w:ilvl w:val="0"/>
          <w:numId w:val="0"/>
        </w:numPr>
        <w:tabs>
          <w:tab w:val="clear" w:pos="708"/>
          <w:tab w:val="left" w:pos="577" w:leader="none"/>
        </w:tabs>
        <w:spacing w:lineRule="auto" w:line="240" w:before="0" w:after="0"/>
        <w:ind w:left="173" w:right="-2"/>
        <w:jc w:val="center"/>
        <w:outlineLvl w:val="0"/>
        <w:rPr>
          <w:rFonts w:ascii="Times New Roman" w:hAnsi="Times New Roman"/>
          <w:b/>
          <w:bCs/>
          <w:kern w:val="2"/>
          <w:sz w:val="24"/>
          <w:szCs w:val="24"/>
          <w:lang w:val="uk-UA" w:eastAsia="ru-RU"/>
        </w:rPr>
      </w:pPr>
      <w:r>
        <w:rPr>
          <w:rFonts w:ascii="Times New Roman" w:hAnsi="Times New Roman"/>
          <w:b/>
          <w:bCs/>
          <w:kern w:val="2"/>
          <w:sz w:val="24"/>
          <w:szCs w:val="24"/>
          <w:lang w:val="uk-UA" w:eastAsia="ru-RU"/>
        </w:rPr>
        <w:t>11.Порядок розв'язання</w:t>
      </w:r>
      <w:r>
        <w:rPr>
          <w:rFonts w:ascii="Times New Roman" w:hAnsi="Times New Roman"/>
          <w:b/>
          <w:bCs/>
          <w:spacing w:val="-5"/>
          <w:kern w:val="2"/>
          <w:sz w:val="24"/>
          <w:szCs w:val="24"/>
          <w:lang w:val="uk-UA" w:eastAsia="ru-RU"/>
        </w:rPr>
        <w:t xml:space="preserve"> </w:t>
      </w:r>
      <w:r>
        <w:rPr>
          <w:rFonts w:ascii="Times New Roman" w:hAnsi="Times New Roman"/>
          <w:b/>
          <w:bCs/>
          <w:kern w:val="2"/>
          <w:sz w:val="24"/>
          <w:szCs w:val="24"/>
          <w:lang w:val="uk-UA" w:eastAsia="ru-RU"/>
        </w:rPr>
        <w:t>спорів</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tabs>
          <w:tab w:val="clear" w:pos="708"/>
          <w:tab w:val="left" w:pos="538" w:leader="none"/>
        </w:tabs>
        <w:spacing w:lineRule="auto" w:line="259" w:before="0" w:after="0"/>
        <w:ind w:left="284"/>
        <w:contextualSpacing/>
        <w:jc w:val="center"/>
        <w:rPr>
          <w:rFonts w:ascii="Times New Roman" w:hAnsi="Times New Roman"/>
          <w:b/>
          <w:sz w:val="24"/>
          <w:szCs w:val="24"/>
          <w:lang w:val="uk-UA"/>
        </w:rPr>
      </w:pPr>
      <w:r>
        <w:rPr>
          <w:rFonts w:ascii="Times New Roman" w:hAnsi="Times New Roman"/>
          <w:b/>
          <w:sz w:val="24"/>
          <w:szCs w:val="24"/>
          <w:lang w:val="uk-UA"/>
        </w:rPr>
        <w:t>12.Форс-мажорні обставини</w:t>
      </w:r>
    </w:p>
    <w:p>
      <w:pPr>
        <w:pStyle w:val="Normal"/>
        <w:tabs>
          <w:tab w:val="clear" w:pos="708"/>
          <w:tab w:val="left" w:pos="725" w:leader="none"/>
          <w:tab w:val="left" w:pos="851"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12.1. Сторони звільняються від відповідальності за часткове </w:t>
      </w:r>
      <w:r>
        <w:rPr>
          <w:rFonts w:ascii="Times New Roman" w:hAnsi="Times New Roman"/>
          <w:spacing w:val="-3"/>
          <w:sz w:val="24"/>
          <w:szCs w:val="24"/>
          <w:lang w:val="uk-UA" w:eastAsia="ru-RU"/>
        </w:rPr>
        <w:t xml:space="preserve">або </w:t>
      </w:r>
      <w:r>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Pr>
          <w:rFonts w:ascii="Times New Roman" w:hAnsi="Times New Roman"/>
          <w:spacing w:val="-30"/>
          <w:sz w:val="24"/>
          <w:szCs w:val="24"/>
          <w:lang w:val="uk-UA" w:eastAsia="ru-RU"/>
        </w:rPr>
        <w:t xml:space="preserve"> </w:t>
      </w:r>
      <w:r>
        <w:rPr>
          <w:rFonts w:ascii="Times New Roman" w:hAnsi="Times New Roman"/>
          <w:sz w:val="24"/>
          <w:szCs w:val="24"/>
          <w:lang w:val="uk-UA" w:eastAsia="ru-RU"/>
        </w:rPr>
        <w:t>обставин).</w:t>
      </w:r>
    </w:p>
    <w:p>
      <w:pPr>
        <w:pStyle w:val="Normal"/>
        <w:tabs>
          <w:tab w:val="clear" w:pos="708"/>
          <w:tab w:val="left" w:pos="754" w:leader="none"/>
          <w:tab w:val="left" w:pos="851" w:leader="none"/>
        </w:tabs>
        <w:spacing w:lineRule="auto" w:line="247" w:before="0" w:after="0"/>
        <w:ind w:right="-2"/>
        <w:jc w:val="both"/>
        <w:rPr>
          <w:rFonts w:ascii="Times New Roman" w:hAnsi="Times New Roman"/>
          <w:sz w:val="24"/>
          <w:szCs w:val="24"/>
          <w:lang w:val="uk-UA" w:eastAsia="ru-RU"/>
        </w:rPr>
      </w:pPr>
      <w:r>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Pr>
          <w:rFonts w:ascii="Times New Roman" w:hAnsi="Times New Roman"/>
          <w:spacing w:val="-14"/>
          <w:sz w:val="24"/>
          <w:szCs w:val="24"/>
          <w:lang w:val="uk-UA" w:eastAsia="ru-RU"/>
        </w:rPr>
        <w:t xml:space="preserve"> </w:t>
      </w:r>
      <w:r>
        <w:rPr>
          <w:rFonts w:ascii="Times New Roman" w:hAnsi="Times New Roman"/>
          <w:sz w:val="24"/>
          <w:szCs w:val="24"/>
          <w:lang w:val="uk-UA" w:eastAsia="ru-RU"/>
        </w:rPr>
        <w:t>Договору.</w:t>
      </w:r>
    </w:p>
    <w:p>
      <w:pPr>
        <w:pStyle w:val="Normal"/>
        <w:tabs>
          <w:tab w:val="clear" w:pos="708"/>
          <w:tab w:val="left" w:pos="754" w:leader="none"/>
          <w:tab w:val="left" w:pos="851" w:leader="none"/>
        </w:tabs>
        <w:spacing w:lineRule="auto" w:line="247" w:before="0" w:after="0"/>
        <w:ind w:right="-2"/>
        <w:jc w:val="both"/>
        <w:rPr>
          <w:rFonts w:ascii="Times New Roman" w:hAnsi="Times New Roman"/>
          <w:sz w:val="24"/>
          <w:szCs w:val="24"/>
          <w:lang w:val="uk-UA" w:eastAsia="ru-RU"/>
        </w:rPr>
      </w:pPr>
      <w:r>
        <w:rPr>
          <w:rFonts w:ascii="Times New Roman" w:hAnsi="Times New Roman"/>
          <w:sz w:val="24"/>
          <w:szCs w:val="24"/>
          <w:lang w:val="uk-UA" w:eastAsia="ru-RU"/>
        </w:rPr>
        <w:t xml:space="preserve">12.3. Строк виконання зобов'язань за цим Договором відкладається на строк </w:t>
      </w:r>
      <w:r>
        <w:rPr>
          <w:rFonts w:ascii="Times New Roman" w:hAnsi="Times New Roman"/>
          <w:spacing w:val="-3"/>
          <w:sz w:val="24"/>
          <w:szCs w:val="24"/>
          <w:lang w:val="uk-UA" w:eastAsia="ru-RU"/>
        </w:rPr>
        <w:t xml:space="preserve">дії </w:t>
      </w:r>
      <w:r>
        <w:rPr>
          <w:rFonts w:ascii="Times New Roman" w:hAnsi="Times New Roman"/>
          <w:sz w:val="24"/>
          <w:szCs w:val="24"/>
          <w:lang w:val="uk-UA" w:eastAsia="ru-RU"/>
        </w:rPr>
        <w:t>форс-мажорних обставин.</w:t>
      </w:r>
    </w:p>
    <w:p>
      <w:pPr>
        <w:pStyle w:val="Normal"/>
        <w:tabs>
          <w:tab w:val="clear" w:pos="708"/>
          <w:tab w:val="left" w:pos="768" w:leader="none"/>
          <w:tab w:val="left" w:pos="851" w:leader="none"/>
        </w:tabs>
        <w:spacing w:lineRule="auto" w:line="247" w:before="0" w:after="0"/>
        <w:ind w:right="-2"/>
        <w:jc w:val="both"/>
        <w:rPr>
          <w:rFonts w:ascii="Times New Roman" w:hAnsi="Times New Roman"/>
          <w:sz w:val="24"/>
          <w:szCs w:val="24"/>
          <w:lang w:val="uk-UA" w:eastAsia="ru-RU"/>
        </w:rPr>
      </w:pPr>
      <w:r>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Pr>
          <w:rFonts w:ascii="Times New Roman" w:hAnsi="Times New Roman"/>
          <w:spacing w:val="-4"/>
          <w:sz w:val="24"/>
          <w:szCs w:val="24"/>
          <w:lang w:val="uk-UA" w:eastAsia="ru-RU"/>
        </w:rPr>
        <w:t>днів</w:t>
      </w:r>
      <w:r>
        <w:rPr>
          <w:rFonts w:ascii="Times New Roman" w:hAnsi="Times New Roman"/>
          <w:spacing w:val="52"/>
          <w:sz w:val="24"/>
          <w:szCs w:val="24"/>
          <w:lang w:val="uk-UA" w:eastAsia="ru-RU"/>
        </w:rPr>
        <w:t xml:space="preserve"> </w:t>
      </w:r>
      <w:r>
        <w:rPr>
          <w:rFonts w:ascii="Times New Roman" w:hAnsi="Times New Roman"/>
          <w:sz w:val="24"/>
          <w:szCs w:val="24"/>
          <w:lang w:val="uk-UA" w:eastAsia="ru-RU"/>
        </w:rPr>
        <w:t xml:space="preserve">з дня </w:t>
      </w:r>
      <w:r>
        <w:rPr>
          <w:rFonts w:ascii="Times New Roman" w:hAnsi="Times New Roman"/>
          <w:spacing w:val="-3"/>
          <w:sz w:val="24"/>
          <w:szCs w:val="24"/>
          <w:lang w:val="uk-UA" w:eastAsia="ru-RU"/>
        </w:rPr>
        <w:t xml:space="preserve">їх </w:t>
      </w:r>
      <w:r>
        <w:rPr>
          <w:rFonts w:ascii="Times New Roman" w:hAnsi="Times New Roman"/>
          <w:sz w:val="24"/>
          <w:szCs w:val="24"/>
          <w:lang w:val="uk-UA" w:eastAsia="ru-RU"/>
        </w:rPr>
        <w:t xml:space="preserve">виникнення надати підтверджуючі документи щодо </w:t>
      </w:r>
      <w:r>
        <w:rPr>
          <w:rFonts w:ascii="Times New Roman" w:hAnsi="Times New Roman"/>
          <w:spacing w:val="-3"/>
          <w:sz w:val="24"/>
          <w:szCs w:val="24"/>
          <w:lang w:val="uk-UA" w:eastAsia="ru-RU"/>
        </w:rPr>
        <w:t xml:space="preserve">їх </w:t>
      </w:r>
      <w:r>
        <w:rPr>
          <w:rFonts w:ascii="Times New Roman" w:hAnsi="Times New Roman"/>
          <w:sz w:val="24"/>
          <w:szCs w:val="24"/>
          <w:lang w:val="uk-UA" w:eastAsia="ru-RU"/>
        </w:rPr>
        <w:t xml:space="preserve">настання відповідно </w:t>
      </w:r>
      <w:r>
        <w:rPr>
          <w:rFonts w:ascii="Times New Roman" w:hAnsi="Times New Roman"/>
          <w:spacing w:val="-4"/>
          <w:sz w:val="24"/>
          <w:szCs w:val="24"/>
          <w:lang w:val="uk-UA" w:eastAsia="ru-RU"/>
        </w:rPr>
        <w:t>до</w:t>
      </w:r>
      <w:r>
        <w:rPr>
          <w:rFonts w:ascii="Times New Roman" w:hAnsi="Times New Roman"/>
          <w:spacing w:val="11"/>
          <w:sz w:val="24"/>
          <w:szCs w:val="24"/>
          <w:lang w:val="uk-UA" w:eastAsia="ru-RU"/>
        </w:rPr>
        <w:t xml:space="preserve"> </w:t>
      </w:r>
      <w:r>
        <w:rPr>
          <w:rFonts w:ascii="Times New Roman" w:hAnsi="Times New Roman"/>
          <w:sz w:val="24"/>
          <w:szCs w:val="24"/>
          <w:lang w:val="uk-UA" w:eastAsia="ru-RU"/>
        </w:rPr>
        <w:t>законодавства.</w:t>
      </w:r>
    </w:p>
    <w:p>
      <w:pPr>
        <w:pStyle w:val="Normal"/>
        <w:tabs>
          <w:tab w:val="clear" w:pos="708"/>
          <w:tab w:val="left" w:pos="768" w:leader="none"/>
          <w:tab w:val="left" w:pos="851" w:leader="none"/>
        </w:tabs>
        <w:spacing w:lineRule="auto" w:line="247" w:before="0" w:after="0"/>
        <w:ind w:right="-2"/>
        <w:jc w:val="both"/>
        <w:rPr>
          <w:rFonts w:ascii="Times New Roman" w:hAnsi="Times New Roman"/>
          <w:sz w:val="24"/>
          <w:szCs w:val="24"/>
          <w:lang w:val="uk-UA" w:eastAsia="ru-RU"/>
        </w:rPr>
      </w:pPr>
      <w:r>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Pr>
          <w:rFonts w:ascii="Times New Roman" w:hAnsi="Times New Roman"/>
          <w:spacing w:val="-3"/>
          <w:sz w:val="24"/>
          <w:szCs w:val="24"/>
          <w:lang w:val="uk-UA" w:eastAsia="ru-RU"/>
        </w:rPr>
        <w:t>їх</w:t>
      </w:r>
      <w:r>
        <w:rPr>
          <w:rFonts w:ascii="Times New Roman" w:hAnsi="Times New Roman"/>
          <w:spacing w:val="-8"/>
          <w:sz w:val="24"/>
          <w:szCs w:val="24"/>
          <w:lang w:val="uk-UA" w:eastAsia="ru-RU"/>
        </w:rPr>
        <w:t xml:space="preserve"> </w:t>
      </w:r>
      <w:r>
        <w:rPr>
          <w:rFonts w:ascii="Times New Roman" w:hAnsi="Times New Roman"/>
          <w:sz w:val="24"/>
          <w:szCs w:val="24"/>
          <w:lang w:val="uk-UA" w:eastAsia="ru-RU"/>
        </w:rPr>
        <w:t>виникнення.</w:t>
      </w:r>
    </w:p>
    <w:p>
      <w:pPr>
        <w:pStyle w:val="Normal"/>
        <w:tabs>
          <w:tab w:val="clear" w:pos="708"/>
          <w:tab w:val="left" w:pos="768" w:leader="none"/>
          <w:tab w:val="left" w:pos="851" w:leader="none"/>
        </w:tabs>
        <w:spacing w:lineRule="auto" w:line="247" w:before="0" w:after="0"/>
        <w:ind w:left="284" w:right="-2"/>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tabs>
          <w:tab w:val="clear" w:pos="708"/>
          <w:tab w:val="left" w:pos="768" w:leader="none"/>
          <w:tab w:val="left" w:pos="851" w:leader="none"/>
        </w:tabs>
        <w:spacing w:lineRule="auto" w:line="247" w:before="0" w:after="0"/>
        <w:ind w:left="284" w:right="-2"/>
        <w:jc w:val="center"/>
        <w:rPr>
          <w:rFonts w:ascii="Times New Roman" w:hAnsi="Times New Roman"/>
          <w:b/>
          <w:sz w:val="24"/>
          <w:szCs w:val="24"/>
          <w:lang w:val="uk-UA" w:eastAsia="ru-RU"/>
        </w:rPr>
      </w:pPr>
      <w:r>
        <w:rPr>
          <w:rFonts w:ascii="Times New Roman" w:hAnsi="Times New Roman"/>
          <w:b/>
          <w:sz w:val="24"/>
          <w:szCs w:val="24"/>
          <w:lang w:val="uk-UA" w:eastAsia="ru-RU"/>
        </w:rPr>
        <w:t>13.Строк дії Договору та інші</w:t>
      </w:r>
      <w:r>
        <w:rPr>
          <w:rFonts w:ascii="Times New Roman" w:hAnsi="Times New Roman"/>
          <w:b/>
          <w:spacing w:val="5"/>
          <w:sz w:val="24"/>
          <w:szCs w:val="24"/>
          <w:lang w:val="uk-UA" w:eastAsia="ru-RU"/>
        </w:rPr>
        <w:t xml:space="preserve"> </w:t>
      </w:r>
      <w:r>
        <w:rPr>
          <w:rFonts w:ascii="Times New Roman" w:hAnsi="Times New Roman"/>
          <w:b/>
          <w:sz w:val="24"/>
          <w:szCs w:val="24"/>
          <w:lang w:val="uk-UA" w:eastAsia="ru-RU"/>
        </w:rPr>
        <w:t>умови</w:t>
      </w:r>
    </w:p>
    <w:p>
      <w:pPr>
        <w:pStyle w:val="Normal"/>
        <w:spacing w:lineRule="auto" w:line="240" w:before="0" w:after="0"/>
        <w:ind w:right="36"/>
        <w:jc w:val="both"/>
        <w:rPr>
          <w:rFonts w:ascii="Times New Roman" w:hAnsi="Times New Roman"/>
          <w:sz w:val="24"/>
          <w:szCs w:val="24"/>
          <w:lang w:val="uk-UA" w:eastAsia="ru-RU"/>
        </w:rPr>
      </w:pPr>
      <w:r>
        <w:rPr>
          <w:rFonts w:ascii="Times New Roman" w:hAnsi="Times New Roman"/>
          <w:sz w:val="24"/>
          <w:szCs w:val="24"/>
          <w:lang w:val="uk-UA" w:eastAsia="ru-RU"/>
        </w:rPr>
        <w:t xml:space="preserve">13.1. Договір набуває чинності </w:t>
      </w:r>
      <w:r>
        <w:rPr>
          <w:rFonts w:ascii="Times New Roman" w:hAnsi="Times New Roman"/>
          <w:spacing w:val="-5"/>
          <w:sz w:val="24"/>
          <w:szCs w:val="24"/>
          <w:lang w:val="uk-UA" w:eastAsia="ru-RU"/>
        </w:rPr>
        <w:t>з дати його підписання</w:t>
      </w:r>
      <w:r>
        <w:rPr>
          <w:rFonts w:ascii="Times New Roman" w:hAnsi="Times New Roman"/>
          <w:color w:val="000000"/>
          <w:sz w:val="24"/>
          <w:szCs w:val="24"/>
          <w:lang w:val="uk-UA" w:eastAsia="ru-RU"/>
        </w:rPr>
        <w:t xml:space="preserve"> </w:t>
      </w:r>
      <w:r>
        <w:rPr>
          <w:rFonts w:ascii="Times New Roman" w:hAnsi="Times New Roman"/>
          <w:sz w:val="24"/>
          <w:szCs w:val="24"/>
          <w:lang w:val="uk-UA" w:eastAsia="ru-RU"/>
        </w:rPr>
        <w:t xml:space="preserve">і діє в частині постачання електричної енергії </w:t>
      </w:r>
      <w:r>
        <w:rPr>
          <w:rFonts w:ascii="Times New Roman" w:hAnsi="Times New Roman"/>
          <w:b/>
          <w:color w:val="000000"/>
          <w:sz w:val="24"/>
          <w:szCs w:val="24"/>
          <w:lang w:val="uk-UA" w:eastAsia="ru-RU"/>
        </w:rPr>
        <w:t>до 31.12.2024 р.</w:t>
      </w:r>
      <w:r>
        <w:rPr>
          <w:rFonts w:ascii="Times New Roman" w:hAnsi="Times New Roman"/>
          <w:color w:val="000000"/>
          <w:sz w:val="24"/>
          <w:szCs w:val="24"/>
          <w:lang w:val="uk-UA" w:eastAsia="ru-RU"/>
        </w:rPr>
        <w:t xml:space="preserve"> (включно), </w:t>
      </w:r>
      <w:r>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13.4. Дія цього Договору також припиняється у наступних випадках:</w:t>
      </w:r>
    </w:p>
    <w:p>
      <w:pPr>
        <w:pStyle w:val="Normal"/>
        <w:spacing w:lineRule="auto" w:line="240" w:before="0" w:after="0"/>
        <w:jc w:val="both"/>
        <w:rPr>
          <w:rFonts w:ascii="Times New Roman" w:hAnsi="Times New Roman"/>
          <w:sz w:val="24"/>
          <w:szCs w:val="24"/>
          <w:lang w:val="uk-UA" w:eastAsia="ru-RU"/>
        </w:rPr>
      </w:pPr>
      <w:r>
        <w:rPr>
          <w:rFonts w:ascii="Times New Roman" w:hAnsi="Times New Roman"/>
          <w:i/>
          <w:sz w:val="24"/>
          <w:szCs w:val="24"/>
          <w:lang w:val="uk-UA" w:eastAsia="ru-RU"/>
        </w:rPr>
        <w:t>-</w:t>
      </w:r>
      <w:r>
        <w:rPr>
          <w:rFonts w:ascii="Times New Roman" w:hAnsi="Times New Roman"/>
          <w:sz w:val="24"/>
          <w:szCs w:val="24"/>
          <w:lang w:val="uk-UA" w:eastAsia="ru-RU"/>
        </w:rPr>
        <w:t>анулювання Постачальнику ліцензії на постачання;</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-банкрутства або припинення господарської діяльності Постачальником;</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-у разі зміни власника об'єкта Споживача;</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-у разі зміни електропостачальника.</w:t>
      </w:r>
    </w:p>
    <w:p>
      <w:pPr>
        <w:pStyle w:val="Normal"/>
        <w:widowControl w:val="false"/>
        <w:numPr>
          <w:ilvl w:val="1"/>
          <w:numId w:val="2"/>
        </w:numPr>
        <w:spacing w:lineRule="auto" w:line="240" w:before="0" w:after="0"/>
        <w:ind w:hanging="0" w:left="0"/>
        <w:contextualSpacing/>
        <w:jc w:val="both"/>
        <w:rPr>
          <w:rFonts w:ascii="Times New Roman" w:hAnsi="Times New Roman"/>
          <w:color w:val="000000"/>
          <w:sz w:val="24"/>
          <w:szCs w:val="24"/>
          <w:u w:val="single"/>
          <w:lang w:val="uk-UA" w:eastAsia="zh-CN" w:bidi="hi-IN"/>
        </w:rPr>
      </w:pPr>
      <w:r>
        <w:rPr>
          <w:rFonts w:ascii="Times New Roman" w:hAnsi="Times New Roman"/>
          <w:color w:val="000000"/>
          <w:sz w:val="24"/>
          <w:szCs w:val="24"/>
          <w:lang w:val="uk-UA" w:eastAsia="zh-CN" w:bidi="hi-IN"/>
        </w:rPr>
        <w:t xml:space="preserve"> </w:t>
      </w:r>
      <w:r>
        <w:rPr>
          <w:rFonts w:ascii="Times New Roman" w:hAnsi="Times New Roman"/>
          <w:color w:val="000000"/>
          <w:sz w:val="24"/>
          <w:szCs w:val="24"/>
          <w:lang w:val="uk-UA" w:eastAsia="zh-CN" w:bidi="hi-IN"/>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 </w:t>
      </w:r>
      <w:r>
        <w:rPr>
          <w:rFonts w:ascii="Times New Roman" w:hAnsi="Times New Roman"/>
          <w:color w:val="000000"/>
          <w:sz w:val="24"/>
          <w:szCs w:val="24"/>
          <w:u w:val="single"/>
          <w:lang w:val="uk-UA" w:eastAsia="zh-CN" w:bidi="hi-IN"/>
        </w:rPr>
        <w:t>а саме:</w:t>
      </w:r>
    </w:p>
    <w:p>
      <w:pPr>
        <w:pStyle w:val="Normal"/>
        <w:spacing w:lineRule="auto" w:line="240" w:before="120" w:after="0"/>
        <w:ind w:firstLine="567"/>
        <w:jc w:val="both"/>
        <w:rPr>
          <w:rFonts w:ascii="Times New Roman" w:hAnsi="Times New Roman" w:cs="Calibri"/>
          <w:sz w:val="24"/>
          <w:szCs w:val="24"/>
          <w:lang w:eastAsia="uk-UA"/>
        </w:rPr>
      </w:pPr>
      <w:r>
        <w:rPr>
          <w:rFonts w:cs="Calibri" w:ascii="Times New Roman" w:hAnsi="Times New Roman"/>
          <w:sz w:val="24"/>
          <w:szCs w:val="24"/>
        </w:rPr>
        <w:t>1) зменшення обсягів закупівлі, зокрема з урахуванням фактичного обсягу видатків замовника;</w:t>
      </w:r>
    </w:p>
    <w:p>
      <w:pPr>
        <w:pStyle w:val="Normal"/>
        <w:spacing w:lineRule="auto" w:line="240" w:before="120" w:after="0"/>
        <w:ind w:firstLine="567"/>
        <w:jc w:val="both"/>
        <w:rPr>
          <w:rFonts w:ascii="Times New Roman" w:hAnsi="Times New Roman" w:cs="Calibri"/>
          <w:sz w:val="24"/>
          <w:szCs w:val="24"/>
          <w:lang w:eastAsia="uk-UA"/>
        </w:rPr>
      </w:pPr>
      <w:r>
        <w:rPr>
          <w:rFonts w:cs="Calibri"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120" w:after="0"/>
        <w:ind w:firstLine="567"/>
        <w:jc w:val="both"/>
        <w:rPr>
          <w:rFonts w:ascii="Times New Roman" w:hAnsi="Times New Roman" w:cs="Calibri"/>
          <w:sz w:val="24"/>
          <w:szCs w:val="24"/>
          <w:lang w:eastAsia="uk-UA"/>
        </w:rPr>
      </w:pPr>
      <w:r>
        <w:rPr>
          <w:rFonts w:cs="Calibri"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120" w:after="0"/>
        <w:ind w:firstLine="567"/>
        <w:jc w:val="both"/>
        <w:rPr>
          <w:rFonts w:ascii="Times New Roman" w:hAnsi="Times New Roman" w:cs="Calibri"/>
          <w:sz w:val="24"/>
          <w:szCs w:val="24"/>
          <w:lang w:eastAsia="uk-UA"/>
        </w:rPr>
      </w:pPr>
      <w:r>
        <w:rPr>
          <w:rFonts w:cs="Calibri"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120" w:after="0"/>
        <w:ind w:firstLine="567"/>
        <w:jc w:val="both"/>
        <w:rPr>
          <w:rFonts w:ascii="Times New Roman" w:hAnsi="Times New Roman" w:cs="Calibri"/>
          <w:sz w:val="24"/>
          <w:szCs w:val="24"/>
          <w:lang w:eastAsia="uk-UA"/>
        </w:rPr>
      </w:pPr>
      <w:r>
        <w:rPr>
          <w:rFonts w:cs="Calibri"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120" w:after="0"/>
        <w:ind w:firstLine="567"/>
        <w:jc w:val="both"/>
        <w:rPr>
          <w:rFonts w:ascii="Times New Roman" w:hAnsi="Times New Roman" w:cs="Calibri"/>
          <w:sz w:val="24"/>
          <w:szCs w:val="24"/>
          <w:lang w:eastAsia="uk-UA"/>
        </w:rPr>
      </w:pPr>
      <w:r>
        <w:rPr>
          <w:rFonts w:cs="Calibri"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120" w:after="0"/>
        <w:ind w:firstLine="567"/>
        <w:jc w:val="both"/>
        <w:rPr>
          <w:rFonts w:ascii="Times New Roman" w:hAnsi="Times New Roman" w:cs="Calibri"/>
          <w:sz w:val="24"/>
          <w:szCs w:val="24"/>
          <w:lang w:eastAsia="uk-UA"/>
        </w:rPr>
      </w:pPr>
      <w:r>
        <w:rPr>
          <w:rFonts w:cs="Calibri"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before="120" w:after="0"/>
        <w:ind w:firstLine="567"/>
        <w:jc w:val="both"/>
        <w:rPr>
          <w:rFonts w:ascii="Times New Roman" w:hAnsi="Times New Roman" w:cs="Calibri"/>
          <w:sz w:val="24"/>
          <w:szCs w:val="24"/>
          <w:lang w:val="uk-UA"/>
        </w:rPr>
      </w:pPr>
      <w:r>
        <w:rPr>
          <w:rFonts w:cs="Calibri" w:ascii="Times New Roman" w:hAnsi="Times New Roman"/>
          <w:sz w:val="24"/>
          <w:szCs w:val="24"/>
        </w:rPr>
        <w:t>8) зміни умов у зв’язку із застосуванням положень частини шостої статті 41 Закону.</w:t>
      </w:r>
    </w:p>
    <w:p>
      <w:pPr>
        <w:pStyle w:val="Normal"/>
        <w:spacing w:lineRule="auto" w:line="240" w:before="0" w:after="140"/>
        <w:ind w:firstLine="450"/>
        <w:jc w:val="both"/>
        <w:rPr>
          <w:rFonts w:ascii="Times New Roman" w:hAnsi="Times New Roman" w:cs="Calibri"/>
          <w:sz w:val="24"/>
          <w:szCs w:val="24"/>
          <w:lang w:eastAsia="uk-UA"/>
        </w:rPr>
      </w:pPr>
      <w:r>
        <w:rPr>
          <w:rFonts w:cs="Calibri" w:ascii="Times New Roman" w:hAnsi="Times New Roman"/>
          <w:color w:val="000000"/>
          <w:sz w:val="24"/>
          <w:szCs w:val="24"/>
          <w:lang w:val="uk-UA" w:eastAsia="ru-RU"/>
        </w:rPr>
        <w:t xml:space="preserve"> </w:t>
      </w:r>
      <w:r>
        <w:rPr>
          <w:rFonts w:cs="Calibri" w:ascii="Times New Roman" w:hAnsi="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Pr>
          <w:rFonts w:cs="Calibri" w:ascii="Times New Roman" w:hAnsi="Times New Roman"/>
          <w:color w:val="000000"/>
          <w:sz w:val="24"/>
          <w:szCs w:val="24"/>
          <w:lang w:eastAsia="ru-RU"/>
        </w:rPr>
        <w:t> </w:t>
      </w:r>
      <w:hyperlink r:id="rId3" w:tgtFrame="_blank">
        <w:r>
          <w:rPr>
            <w:rFonts w:cs="Calibri" w:ascii="Times New Roman" w:hAnsi="Times New Roman"/>
            <w:color w:val="000000"/>
            <w:sz w:val="24"/>
            <w:szCs w:val="24"/>
            <w:u w:val="single"/>
            <w:lang w:eastAsia="ru-RU"/>
          </w:rPr>
          <w:t>№ 382</w:t>
        </w:r>
      </w:hyperlink>
      <w:r>
        <w:rPr>
          <w:rFonts w:cs="Calibri" w:ascii="Times New Roman" w:hAnsi="Times New Roman"/>
          <w:color w:val="000000"/>
          <w:sz w:val="24"/>
          <w:szCs w:val="24"/>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pStyle w:val="Normal"/>
        <w:spacing w:lineRule="auto" w:line="240" w:before="0" w:after="0"/>
        <w:ind w:right="36"/>
        <w:jc w:val="both"/>
        <w:rPr>
          <w:rFonts w:ascii="Times New Roman" w:hAnsi="Times New Roman"/>
          <w:sz w:val="24"/>
          <w:szCs w:val="24"/>
          <w:lang w:val="uk-UA" w:eastAsia="ru-RU"/>
        </w:rPr>
      </w:pPr>
      <w:r>
        <w:rPr>
          <w:rFonts w:ascii="Times New Roman" w:hAnsi="Times New Roman"/>
          <w:sz w:val="24"/>
          <w:szCs w:val="24"/>
          <w:lang w:val="uk-UA" w:eastAsia="ru-RU"/>
        </w:rPr>
        <w:t>13.6. Всі зміни до цього Договору оформлюються  письмовими додатковими угодами, що стають   невід</w:t>
      </w:r>
      <w:r>
        <w:rPr>
          <w:rFonts w:eastAsia="Symbol" w:cs="Symbol" w:ascii="Symbol" w:hAnsi="Symbol"/>
          <w:sz w:val="24"/>
          <w:szCs w:val="24"/>
          <w:lang w:val="uk-UA" w:eastAsia="ru-RU"/>
        </w:rPr>
        <w:sym w:font="Symbol" w:char="f0a2"/>
      </w:r>
      <w:r>
        <w:rPr>
          <w:rFonts w:ascii="Times New Roman" w:hAnsi="Times New Roman"/>
          <w:sz w:val="24"/>
          <w:szCs w:val="24"/>
          <w:lang w:val="uk-UA" w:eastAsia="ru-RU"/>
        </w:rPr>
        <w:t>ємною частиною Договору і мають переважаючу силу над положеннями Договору.</w:t>
      </w:r>
    </w:p>
    <w:p>
      <w:pPr>
        <w:pStyle w:val="Normal"/>
        <w:spacing w:lineRule="auto" w:line="240" w:before="0" w:after="0"/>
        <w:ind w:right="36"/>
        <w:jc w:val="both"/>
        <w:rPr>
          <w:rFonts w:ascii="Times New Roman" w:hAnsi="Times New Roman"/>
          <w:sz w:val="24"/>
          <w:szCs w:val="24"/>
          <w:lang w:val="uk-UA" w:eastAsia="ru-RU"/>
        </w:rPr>
      </w:pPr>
      <w:r>
        <w:rPr>
          <w:rFonts w:ascii="Times New Roman" w:hAnsi="Times New Roman"/>
          <w:sz w:val="24"/>
          <w:szCs w:val="24"/>
          <w:lang w:val="uk-UA" w:eastAsia="ru-RU"/>
        </w:rPr>
        <w:t>13.7.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pPr>
        <w:pStyle w:val="Normal"/>
        <w:spacing w:lineRule="auto" w:line="240" w:before="0" w:after="0"/>
        <w:ind w:right="36"/>
        <w:jc w:val="both"/>
        <w:rPr>
          <w:rFonts w:ascii="Times New Roman" w:hAnsi="Times New Roman"/>
          <w:sz w:val="24"/>
          <w:szCs w:val="24"/>
          <w:lang w:val="uk-UA" w:eastAsia="ru-RU"/>
        </w:rPr>
      </w:pPr>
      <w:r>
        <w:rPr>
          <w:rFonts w:ascii="Times New Roman" w:hAnsi="Times New Roman"/>
          <w:sz w:val="24"/>
          <w:szCs w:val="24"/>
          <w:lang w:val="uk-UA" w:eastAsia="ru-RU"/>
        </w:rPr>
        <w:t>13.8. 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Pr>
          <w:rFonts w:ascii="Times New Roman" w:hAnsi="Times New Roman"/>
          <w:spacing w:val="-1"/>
          <w:sz w:val="24"/>
          <w:szCs w:val="24"/>
          <w:lang w:val="uk-UA" w:eastAsia="ru-RU"/>
        </w:rPr>
        <w:t xml:space="preserve"> </w:t>
      </w:r>
      <w:r>
        <w:rPr>
          <w:rFonts w:ascii="Times New Roman" w:hAnsi="Times New Roman"/>
          <w:sz w:val="24"/>
          <w:szCs w:val="24"/>
          <w:lang w:val="uk-UA" w:eastAsia="ru-RU"/>
        </w:rPr>
        <w:t>підписання.</w:t>
      </w:r>
    </w:p>
    <w:p>
      <w:pPr>
        <w:pStyle w:val="Normal"/>
        <w:spacing w:lineRule="auto" w:line="240" w:before="0" w:after="0"/>
        <w:ind w:right="36"/>
        <w:jc w:val="both"/>
        <w:rPr>
          <w:rFonts w:ascii="Times New Roman" w:hAnsi="Times New Roman"/>
          <w:sz w:val="24"/>
          <w:szCs w:val="24"/>
          <w:lang w:val="uk-UA" w:eastAsia="ru-RU"/>
        </w:rPr>
      </w:pPr>
      <w:r>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pPr>
        <w:pStyle w:val="Normal"/>
        <w:spacing w:lineRule="auto" w:line="240" w:before="0" w:after="0"/>
        <w:jc w:val="both"/>
        <w:rPr>
          <w:rFonts w:ascii="Times New Roman" w:hAnsi="Times New Roman"/>
          <w:sz w:val="24"/>
          <w:szCs w:val="24"/>
          <w:lang w:val="uk-UA" w:eastAsia="x-none"/>
        </w:rPr>
      </w:pPr>
      <w:r>
        <w:rPr>
          <w:rFonts w:ascii="Times New Roman" w:hAnsi="Times New Roman"/>
          <w:sz w:val="24"/>
          <w:szCs w:val="24"/>
          <w:lang w:val="uk-UA" w:eastAsia="x-none"/>
        </w:rPr>
        <w:t>13.9.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spacing w:lineRule="auto" w:line="240" w:before="0" w:after="0"/>
        <w:ind w:right="36"/>
        <w:jc w:val="both"/>
        <w:rPr>
          <w:rFonts w:ascii="Times New Roman" w:hAnsi="Times New Roman"/>
          <w:sz w:val="24"/>
          <w:szCs w:val="24"/>
          <w:lang w:val="uk-UA" w:eastAsia="ru-RU"/>
        </w:rPr>
      </w:pPr>
      <w:r>
        <w:rPr>
          <w:rFonts w:ascii="Times New Roman" w:hAnsi="Times New Roman"/>
          <w:sz w:val="24"/>
          <w:szCs w:val="24"/>
          <w:lang w:val="uk-UA" w:eastAsia="ru-RU"/>
        </w:rPr>
        <w:t>13.10.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pPr>
        <w:pStyle w:val="Normal"/>
        <w:spacing w:lineRule="auto" w:line="240" w:before="0" w:after="0"/>
        <w:ind w:right="36"/>
        <w:jc w:val="both"/>
        <w:rPr>
          <w:rFonts w:ascii="Times New Roman" w:hAnsi="Times New Roman"/>
          <w:sz w:val="24"/>
          <w:szCs w:val="24"/>
          <w:lang w:val="uk-UA" w:eastAsia="ru-RU"/>
        </w:rPr>
      </w:pPr>
      <w:r>
        <w:rPr>
          <w:rFonts w:ascii="Times New Roman" w:hAnsi="Times New Roman"/>
          <w:sz w:val="24"/>
          <w:szCs w:val="24"/>
          <w:lang w:val="uk-UA" w:eastAsia="ru-RU"/>
        </w:rPr>
        <w:t>13.11. Даний Договір складено українською мовою, у 2-ох примірниках, що мають однакову юридичну силу, по одному для кожної із Сторін.</w:t>
      </w:r>
    </w:p>
    <w:p>
      <w:pPr>
        <w:pStyle w:val="Normal"/>
        <w:spacing w:lineRule="auto" w:line="240" w:before="0" w:after="0"/>
        <w:ind w:right="36"/>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hd w:val="clear" w:color="auto" w:fill="FFFFFF"/>
        <w:spacing w:lineRule="auto" w:line="240" w:before="0" w:after="0"/>
        <w:contextualSpacing/>
        <w:jc w:val="center"/>
        <w:rPr>
          <w:rFonts w:ascii="Times New Roman" w:hAnsi="Times New Roman"/>
          <w:b/>
          <w:sz w:val="24"/>
          <w:szCs w:val="24"/>
          <w:lang w:val="uk-UA"/>
        </w:rPr>
      </w:pPr>
      <w:r>
        <w:rPr>
          <w:rFonts w:ascii="Times New Roman" w:hAnsi="Times New Roman"/>
          <w:b/>
          <w:sz w:val="24"/>
          <w:szCs w:val="24"/>
          <w:lang w:val="uk-UA"/>
        </w:rPr>
        <w:t>14. Антикорупційні застереження</w:t>
      </w:r>
    </w:p>
    <w:p>
      <w:pPr>
        <w:pStyle w:val="Normal"/>
        <w:shd w:val="clear" w:color="auto" w:fill="FFFFFF"/>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pPr>
        <w:pStyle w:val="Normal"/>
        <w:shd w:val="clear" w:color="auto" w:fill="FFFFFF"/>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pPr>
        <w:pStyle w:val="Normal"/>
        <w:shd w:val="clear" w:color="auto" w:fill="FFFFFF"/>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pPr>
        <w:pStyle w:val="Normal"/>
        <w:shd w:val="clear" w:color="auto" w:fill="FFFFFF"/>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pPr>
        <w:pStyle w:val="Normal"/>
        <w:spacing w:lineRule="auto" w:line="240" w:before="0" w:after="0"/>
        <w:ind w:right="36"/>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tabs>
          <w:tab w:val="clear" w:pos="708"/>
          <w:tab w:val="left" w:pos="1134" w:leader="none"/>
          <w:tab w:val="left" w:pos="1832" w:leader="none"/>
          <w:tab w:val="left" w:pos="2748" w:leader="none"/>
          <w:tab w:val="left" w:pos="3664" w:leader="none"/>
          <w:tab w:val="left" w:pos="405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eastAsia="Times New Roman"/>
          <w:b/>
          <w:bCs/>
          <w:sz w:val="24"/>
          <w:szCs w:val="24"/>
          <w:lang w:val="uk-UA"/>
        </w:rPr>
      </w:pPr>
      <w:r>
        <w:rPr>
          <w:rFonts w:eastAsia="Times New Roman" w:ascii="Times New Roman" w:hAnsi="Times New Roman"/>
          <w:b/>
          <w:bCs/>
          <w:sz w:val="24"/>
          <w:szCs w:val="24"/>
          <w:lang w:val="uk-UA"/>
        </w:rPr>
        <w:t>15. Додатки до Договору</w:t>
      </w:r>
    </w:p>
    <w:p>
      <w:pPr>
        <w:pStyle w:val="Normal"/>
        <w:tabs>
          <w:tab w:val="clear" w:pos="708"/>
          <w:tab w:val="left" w:pos="1134" w:leader="none"/>
          <w:tab w:val="left" w:pos="1832" w:leader="none"/>
          <w:tab w:val="left" w:pos="2748" w:leader="none"/>
          <w:tab w:val="left" w:pos="3664" w:leader="none"/>
          <w:tab w:val="left" w:pos="405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sz w:val="24"/>
          <w:szCs w:val="24"/>
          <w:lang w:val="uk-UA"/>
        </w:rPr>
      </w:pPr>
      <w:r>
        <w:rPr>
          <w:rFonts w:eastAsia="Times New Roman" w:ascii="Times New Roman" w:hAnsi="Times New Roman"/>
          <w:sz w:val="24"/>
          <w:szCs w:val="24"/>
          <w:lang w:val="uk-UA"/>
        </w:rPr>
        <w:t>Невід’ємною частиною цього Договору є:</w:t>
      </w:r>
    </w:p>
    <w:p>
      <w:pPr>
        <w:pStyle w:val="Normal"/>
        <w:tabs>
          <w:tab w:val="clear" w:pos="708"/>
          <w:tab w:val="left" w:pos="1134" w:leader="none"/>
          <w:tab w:val="left" w:pos="1832" w:leader="none"/>
          <w:tab w:val="left" w:pos="2748" w:leader="none"/>
          <w:tab w:val="left" w:pos="3664" w:leader="none"/>
          <w:tab w:val="left" w:pos="405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формується на етапі підписання договору). </w:t>
      </w:r>
    </w:p>
    <w:p>
      <w:pPr>
        <w:pStyle w:val="Normal"/>
        <w:widowControl w:val="false"/>
        <w:tabs>
          <w:tab w:val="clear" w:pos="708"/>
          <w:tab w:val="left" w:pos="426" w:leader="none"/>
          <w:tab w:val="left" w:pos="851" w:leader="none"/>
        </w:tabs>
        <w:spacing w:lineRule="auto" w:line="240" w:before="0" w:after="0"/>
        <w:ind w:right="-2"/>
        <w:jc w:val="both"/>
        <w:rPr>
          <w:rFonts w:ascii="Times New Roman" w:hAnsi="Times New Roman"/>
          <w:sz w:val="24"/>
          <w:szCs w:val="24"/>
          <w:lang w:val="uk-UA" w:eastAsia="x-none"/>
        </w:rPr>
      </w:pPr>
      <w:r>
        <w:rPr>
          <w:rFonts w:ascii="Times New Roman" w:hAnsi="Times New Roman"/>
          <w:sz w:val="24"/>
          <w:szCs w:val="24"/>
          <w:lang w:val="uk-UA" w:eastAsia="x-none"/>
        </w:rPr>
        <w:t>- Комерційна пропозиція (Додаток № 2 до Договору – формується на етапі підписання договору).</w:t>
      </w:r>
    </w:p>
    <w:p>
      <w:pPr>
        <w:pStyle w:val="Normal"/>
        <w:widowControl w:val="false"/>
        <w:tabs>
          <w:tab w:val="clear" w:pos="708"/>
          <w:tab w:val="left" w:pos="426" w:leader="none"/>
          <w:tab w:val="left" w:pos="851" w:leader="none"/>
        </w:tabs>
        <w:spacing w:lineRule="auto" w:line="240" w:before="0" w:after="0"/>
        <w:ind w:right="-2"/>
        <w:jc w:val="both"/>
        <w:rPr>
          <w:rFonts w:ascii="Times New Roman" w:hAnsi="Times New Roman" w:eastAsia="Times New Roman"/>
          <w:sz w:val="24"/>
          <w:szCs w:val="24"/>
          <w:lang w:val="uk-UA" w:eastAsia="x-none"/>
        </w:rPr>
      </w:pPr>
      <w:r>
        <w:rPr>
          <w:rFonts w:ascii="Times New Roman" w:hAnsi="Times New Roman"/>
          <w:sz w:val="24"/>
          <w:szCs w:val="24"/>
          <w:lang w:val="uk-UA" w:eastAsia="x-none"/>
        </w:rPr>
        <w:t>-</w:t>
      </w:r>
      <w:r>
        <w:rPr/>
        <w:t xml:space="preserve"> </w:t>
      </w:r>
      <w:r>
        <w:rPr>
          <w:rFonts w:ascii="Times New Roman" w:hAnsi="Times New Roman"/>
          <w:sz w:val="24"/>
          <w:szCs w:val="24"/>
          <w:lang w:val="uk-UA" w:eastAsia="x-none"/>
        </w:rPr>
        <w:t>Обсяги постачання електричної енергії Споживачу  (Додаток №3   формується на етапі підписання договору)</w:t>
      </w:r>
    </w:p>
    <w:p>
      <w:pPr>
        <w:pStyle w:val="Normal"/>
        <w:widowControl w:val="false"/>
        <w:tabs>
          <w:tab w:val="clear" w:pos="708"/>
          <w:tab w:val="left" w:pos="426" w:leader="none"/>
          <w:tab w:val="left" w:pos="851" w:leader="none"/>
        </w:tabs>
        <w:spacing w:lineRule="auto" w:line="240" w:before="0" w:after="0"/>
        <w:ind w:right="-2"/>
        <w:jc w:val="both"/>
        <w:rPr>
          <w:rFonts w:ascii="Times New Roman" w:hAnsi="Times New Roman" w:eastAsia="Times New Roman"/>
          <w:sz w:val="24"/>
          <w:szCs w:val="24"/>
          <w:lang w:val="uk-UA" w:eastAsia="x-none"/>
        </w:rPr>
      </w:pPr>
      <w:r>
        <w:rPr>
          <w:rFonts w:eastAsia="Times New Roman" w:ascii="Times New Roman" w:hAnsi="Times New Roman"/>
          <w:sz w:val="24"/>
          <w:szCs w:val="24"/>
          <w:lang w:val="uk-UA" w:eastAsia="x-none"/>
        </w:rPr>
      </w:r>
    </w:p>
    <w:p>
      <w:pPr>
        <w:pStyle w:val="Normal"/>
        <w:widowControl w:val="false"/>
        <w:tabs>
          <w:tab w:val="clear" w:pos="708"/>
          <w:tab w:val="left" w:pos="426" w:leader="none"/>
          <w:tab w:val="left" w:pos="851" w:leader="none"/>
        </w:tabs>
        <w:spacing w:lineRule="auto" w:line="240" w:before="0" w:after="0"/>
        <w:ind w:right="-2"/>
        <w:jc w:val="both"/>
        <w:rPr>
          <w:rFonts w:ascii="Times New Roman" w:hAnsi="Times New Roman"/>
          <w:b/>
          <w:bCs/>
          <w:color w:val="000000"/>
          <w:sz w:val="24"/>
          <w:szCs w:val="24"/>
          <w:lang w:val="uk-UA" w:eastAsia="x-none"/>
        </w:rPr>
      </w:pPr>
      <w:r>
        <w:rPr>
          <w:rFonts w:ascii="Times New Roman" w:hAnsi="Times New Roman"/>
          <w:b/>
          <w:bCs/>
          <w:color w:val="000000"/>
          <w:sz w:val="24"/>
          <w:szCs w:val="24"/>
          <w:lang w:val="uk-UA" w:eastAsia="x-none"/>
        </w:rPr>
        <w:t xml:space="preserve">                             </w:t>
      </w:r>
      <w:r>
        <w:rPr>
          <w:rFonts w:ascii="Times New Roman" w:hAnsi="Times New Roman"/>
          <w:b/>
          <w:bCs/>
          <w:color w:val="000000"/>
          <w:sz w:val="24"/>
          <w:szCs w:val="24"/>
          <w:lang w:val="uk-UA" w:eastAsia="x-none"/>
        </w:rPr>
        <w:t>16. Місцезнаходження та банківські реквізити сторін.</w:t>
      </w:r>
    </w:p>
    <w:p>
      <w:pPr>
        <w:pStyle w:val="Normal"/>
        <w:widowControl w:val="false"/>
        <w:tabs>
          <w:tab w:val="clear" w:pos="708"/>
          <w:tab w:val="left" w:pos="426" w:leader="none"/>
          <w:tab w:val="left" w:pos="851" w:leader="none"/>
        </w:tabs>
        <w:spacing w:lineRule="auto" w:line="240" w:before="0" w:after="0"/>
        <w:ind w:right="-2"/>
        <w:jc w:val="both"/>
        <w:rPr>
          <w:rFonts w:ascii="Times New Roman" w:hAnsi="Times New Roman"/>
          <w:sz w:val="24"/>
          <w:szCs w:val="24"/>
          <w:lang w:val="uk-UA" w:eastAsia="x-none"/>
        </w:rPr>
      </w:pPr>
      <w:r>
        <w:rPr>
          <w:rFonts w:ascii="Times New Roman" w:hAnsi="Times New Roman"/>
          <w:sz w:val="24"/>
          <w:szCs w:val="24"/>
          <w:lang w:val="uk-UA" w:eastAsia="x-none"/>
        </w:rPr>
      </w:r>
    </w:p>
    <w:tbl>
      <w:tblPr>
        <w:tblW w:w="10314"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5159"/>
        <w:gridCol w:w="5154"/>
      </w:tblGrid>
      <w:tr>
        <w:trPr>
          <w:trHeight w:val="340" w:hRule="atLeast"/>
        </w:trPr>
        <w:tc>
          <w:tcPr>
            <w:tcW w:w="5159" w:type="dxa"/>
            <w:tcBorders/>
            <w:shd w:color="auto" w:fill="auto" w:val="clear"/>
            <w:vAlign w:val="center"/>
          </w:tcPr>
          <w:p>
            <w:pPr>
              <w:pStyle w:val="Normal"/>
              <w:spacing w:lineRule="auto" w:line="240" w:before="0" w:after="0"/>
              <w:rPr>
                <w:rFonts w:ascii="Times New Roman" w:hAnsi="Times New Roman" w:eastAsia="Times New Roman"/>
                <w:i/>
                <w:i/>
                <w:color w:val="000000"/>
                <w:sz w:val="24"/>
                <w:szCs w:val="24"/>
                <w:u w:val="single"/>
                <w:lang w:val="uk-UA"/>
              </w:rPr>
            </w:pPr>
            <w:r>
              <w:rPr>
                <w:rFonts w:eastAsia="Times New Roman" w:ascii="Times New Roman" w:hAnsi="Times New Roman"/>
                <w:b/>
                <w:bCs/>
                <w:i/>
                <w:color w:val="000000"/>
                <w:sz w:val="24"/>
                <w:szCs w:val="24"/>
                <w:u w:val="single"/>
                <w:lang w:val="uk-UA"/>
              </w:rPr>
              <w:t>Постачальник:</w:t>
            </w:r>
          </w:p>
        </w:tc>
        <w:tc>
          <w:tcPr>
            <w:tcW w:w="5154" w:type="dxa"/>
            <w:tcBorders/>
            <w:shd w:color="auto" w:fill="auto" w:val="clear"/>
          </w:tcPr>
          <w:p>
            <w:pPr>
              <w:pStyle w:val="Normal"/>
              <w:spacing w:lineRule="auto" w:line="240" w:before="0" w:after="0"/>
              <w:rPr>
                <w:rFonts w:ascii="Times New Roman" w:hAnsi="Times New Roman" w:eastAsia="Times New Roman"/>
                <w:i/>
                <w:i/>
                <w:color w:val="000000"/>
                <w:sz w:val="24"/>
                <w:szCs w:val="24"/>
                <w:u w:val="single"/>
                <w:lang w:val="uk-UA"/>
              </w:rPr>
            </w:pPr>
            <w:r>
              <w:rPr>
                <w:rFonts w:eastAsia="Times New Roman" w:ascii="Times New Roman" w:hAnsi="Times New Roman"/>
                <w:b/>
                <w:bCs/>
                <w:i/>
                <w:color w:val="000000"/>
                <w:sz w:val="24"/>
                <w:szCs w:val="24"/>
                <w:u w:val="single"/>
                <w:lang w:val="uk-UA"/>
              </w:rPr>
              <w:t>Споживач:</w:t>
            </w:r>
          </w:p>
        </w:tc>
      </w:tr>
      <w:tr>
        <w:trPr>
          <w:trHeight w:val="2689" w:hRule="atLeast"/>
        </w:trPr>
        <w:tc>
          <w:tcPr>
            <w:tcW w:w="5159" w:type="dxa"/>
            <w:tcBorders/>
            <w:shd w:color="auto" w:fill="auto" w:val="clear"/>
            <w:vAlign w:val="center"/>
          </w:tcPr>
          <w:p>
            <w:pPr>
              <w:pStyle w:val="Normal"/>
              <w:spacing w:before="0" w:after="200"/>
              <w:rPr>
                <w:rFonts w:ascii="Times New Roman" w:hAnsi="Times New Roman" w:eastAsia="Times New Roman"/>
                <w:sz w:val="24"/>
                <w:szCs w:val="24"/>
                <w:lang w:val="uk-UA"/>
              </w:rPr>
            </w:pPr>
            <w:r>
              <w:rPr>
                <w:rFonts w:eastAsia="Times New Roman" w:ascii="Times New Roman" w:hAnsi="Times New Roman"/>
                <w:sz w:val="24"/>
                <w:szCs w:val="24"/>
                <w:lang w:val="uk-UA"/>
              </w:rPr>
            </w:r>
            <w:bookmarkStart w:id="0" w:name="_GoBack"/>
            <w:bookmarkStart w:id="1" w:name="_GoBack"/>
            <w:bookmarkEnd w:id="1"/>
          </w:p>
        </w:tc>
        <w:tc>
          <w:tcPr>
            <w:tcW w:w="5154" w:type="dxa"/>
            <w:tcBorders/>
            <w:shd w:color="auto" w:fill="auto" w:val="clear"/>
          </w:tcPr>
          <w:p>
            <w:pPr>
              <w:pStyle w:val="Normal"/>
              <w:shd w:val="clear" w:color="auto" w:fill="FFFFFF"/>
              <w:spacing w:lineRule="auto" w:line="240" w:before="0" w:after="0"/>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tc>
      </w:tr>
      <w:tr>
        <w:trPr>
          <w:trHeight w:val="1102" w:hRule="atLeast"/>
        </w:trPr>
        <w:tc>
          <w:tcPr>
            <w:tcW w:w="5159" w:type="dxa"/>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val="uk-UA"/>
              </w:rPr>
            </w:pPr>
            <w:r>
              <w:rPr>
                <w:rFonts w:eastAsia="Times New Roman" w:ascii="Times New Roman" w:hAnsi="Times New Roman"/>
                <w:b/>
                <w:color w:val="000000"/>
                <w:sz w:val="24"/>
                <w:szCs w:val="24"/>
                <w:lang w:val="uk-UA"/>
              </w:rPr>
              <w:t>Директор</w:t>
            </w:r>
          </w:p>
          <w:p>
            <w:pPr>
              <w:pStyle w:val="Normal"/>
              <w:spacing w:lineRule="auto" w:line="240" w:before="0" w:after="0"/>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r>
          </w:p>
          <w:p>
            <w:pPr>
              <w:pStyle w:val="Normal"/>
              <w:spacing w:lineRule="auto" w:line="240" w:before="0" w:after="0"/>
              <w:rPr>
                <w:rFonts w:ascii="Times New Roman" w:hAnsi="Times New Roman" w:eastAsia="Times New Roman"/>
                <w:color w:val="000000"/>
                <w:sz w:val="24"/>
                <w:szCs w:val="24"/>
              </w:rPr>
            </w:pPr>
            <w:r>
              <w:rPr>
                <w:rFonts w:eastAsia="Times New Roman" w:ascii="Times New Roman" w:hAnsi="Times New Roman"/>
                <w:color w:val="000000"/>
                <w:sz w:val="24"/>
                <w:szCs w:val="24"/>
                <w:lang w:val="uk-UA"/>
              </w:rPr>
              <w:t xml:space="preserve">_____________ </w:t>
            </w:r>
            <w:r>
              <w:rPr>
                <w:rFonts w:eastAsia="Times New Roman" w:ascii="Times New Roman" w:hAnsi="Times New Roman"/>
                <w:b/>
                <w:color w:val="000000"/>
                <w:sz w:val="24"/>
                <w:szCs w:val="24"/>
                <w:lang w:val="uk-UA"/>
              </w:rPr>
              <w:t>____________________</w:t>
            </w:r>
            <w:r>
              <w:rPr>
                <w:rFonts w:eastAsia="Times New Roman" w:ascii="Times New Roman" w:hAnsi="Times New Roman"/>
                <w:color w:val="000000"/>
                <w:sz w:val="24"/>
                <w:szCs w:val="24"/>
                <w:lang w:val="uk-UA"/>
              </w:rPr>
              <w:br/>
              <w:t xml:space="preserve">   </w:t>
            </w:r>
            <w:r>
              <w:rPr>
                <w:rFonts w:eastAsia="Times New Roman" w:ascii="Times New Roman" w:hAnsi="Times New Roman"/>
                <w:color w:val="000000"/>
                <w:sz w:val="24"/>
                <w:szCs w:val="24"/>
              </w:rPr>
              <w:t>М.П. «____» _____________202</w:t>
            </w:r>
            <w:r>
              <w:rPr>
                <w:rFonts w:eastAsia="Times New Roman" w:ascii="Times New Roman" w:hAnsi="Times New Roman"/>
                <w:color w:val="000000"/>
                <w:sz w:val="24"/>
                <w:szCs w:val="24"/>
                <w:lang w:val="uk-UA"/>
              </w:rPr>
              <w:t xml:space="preserve">4  </w:t>
            </w:r>
            <w:r>
              <w:rPr>
                <w:rFonts w:eastAsia="Times New Roman" w:ascii="Times New Roman" w:hAnsi="Times New Roman"/>
                <w:color w:val="000000"/>
                <w:sz w:val="24"/>
                <w:szCs w:val="24"/>
              </w:rPr>
              <w:t xml:space="preserve"> року</w:t>
            </w:r>
          </w:p>
        </w:tc>
        <w:tc>
          <w:tcPr>
            <w:tcW w:w="5154" w:type="dxa"/>
            <w:tcBorders/>
            <w:shd w:color="auto" w:fill="auto" w:val="clear"/>
          </w:tcPr>
          <w:p>
            <w:pPr>
              <w:pStyle w:val="Normal"/>
              <w:spacing w:lineRule="auto" w:line="240" w:beforeAutospacing="1" w:afterAutospacing="1"/>
              <w:rPr>
                <w:rFonts w:ascii="Times New Roman" w:hAnsi="Times New Roman" w:eastAsia="Times New Roman"/>
                <w:b/>
                <w:color w:val="000000"/>
                <w:sz w:val="24"/>
                <w:szCs w:val="24"/>
                <w:lang w:val="uk-UA"/>
              </w:rPr>
            </w:pPr>
            <w:r>
              <w:rPr>
                <w:rFonts w:eastAsia="Times New Roman" w:ascii="Times New Roman" w:hAnsi="Times New Roman"/>
                <w:b/>
                <w:color w:val="000000"/>
                <w:sz w:val="24"/>
                <w:szCs w:val="24"/>
                <w:lang w:val="uk-UA"/>
              </w:rPr>
            </w:r>
          </w:p>
          <w:p>
            <w:pPr>
              <w:pStyle w:val="Normal"/>
              <w:spacing w:lineRule="auto" w:line="240" w:beforeAutospacing="1" w:after="0"/>
              <w:rPr>
                <w:rFonts w:ascii="Times New Roman" w:hAnsi="Times New Roman" w:eastAsia="Times New Roman"/>
                <w:color w:val="000000"/>
                <w:sz w:val="24"/>
                <w:szCs w:val="24"/>
                <w:lang w:val="uk-UA"/>
              </w:rPr>
            </w:pPr>
            <w:r>
              <w:rPr>
                <w:rFonts w:eastAsia="Times New Roman" w:ascii="Times New Roman" w:hAnsi="Times New Roman"/>
                <w:b/>
                <w:color w:val="000000"/>
                <w:sz w:val="24"/>
                <w:szCs w:val="24"/>
                <w:lang w:val="uk-UA"/>
              </w:rPr>
              <w:t xml:space="preserve"> </w:t>
            </w:r>
            <w:r>
              <w:rPr>
                <w:rFonts w:eastAsia="Times New Roman" w:ascii="Times New Roman" w:hAnsi="Times New Roman"/>
                <w:b/>
                <w:color w:val="000000"/>
                <w:sz w:val="24"/>
                <w:szCs w:val="24"/>
                <w:lang w:val="uk-UA"/>
              </w:rPr>
              <w:t xml:space="preserve">___________________ </w:t>
            </w:r>
            <w:r>
              <w:rPr>
                <w:rFonts w:eastAsia="Times New Roman" w:ascii="Times New Roman" w:hAnsi="Times New Roman"/>
                <w:b/>
                <w:color w:val="000000"/>
                <w:sz w:val="24"/>
                <w:szCs w:val="24"/>
                <w:lang w:val="en-US"/>
              </w:rPr>
              <w:t>________________</w:t>
            </w:r>
            <w:r>
              <w:rPr>
                <w:rFonts w:eastAsia="Times New Roman" w:ascii="Times New Roman" w:hAnsi="Times New Roman"/>
                <w:color w:val="000000"/>
                <w:sz w:val="24"/>
                <w:szCs w:val="24"/>
                <w:lang w:val="uk-UA"/>
              </w:rPr>
              <w:br/>
              <w:t xml:space="preserve">    </w:t>
            </w:r>
            <w:r>
              <w:rPr>
                <w:rFonts w:eastAsia="Times New Roman" w:ascii="Times New Roman" w:hAnsi="Times New Roman"/>
                <w:color w:val="000000"/>
                <w:sz w:val="24"/>
                <w:szCs w:val="24"/>
                <w:lang w:val="en-US"/>
              </w:rPr>
              <w:t>М.П. «____» _____________20</w:t>
            </w:r>
            <w:r>
              <w:rPr>
                <w:rFonts w:eastAsia="Times New Roman" w:ascii="Times New Roman" w:hAnsi="Times New Roman"/>
                <w:color w:val="000000"/>
                <w:sz w:val="24"/>
                <w:szCs w:val="24"/>
              </w:rPr>
              <w:t>2</w:t>
            </w:r>
            <w:r>
              <w:rPr>
                <w:rFonts w:eastAsia="Times New Roman" w:ascii="Times New Roman" w:hAnsi="Times New Roman"/>
                <w:color w:val="000000"/>
                <w:sz w:val="24"/>
                <w:szCs w:val="24"/>
                <w:lang w:val="uk-UA"/>
              </w:rPr>
              <w:t xml:space="preserve">4  </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en-US"/>
              </w:rPr>
              <w:t>року</w:t>
            </w:r>
          </w:p>
        </w:tc>
      </w:tr>
    </w:tbl>
    <w:p>
      <w:pPr>
        <w:pStyle w:val="Normal"/>
        <w:widowControl w:val="false"/>
        <w:tabs>
          <w:tab w:val="clear" w:pos="708"/>
          <w:tab w:val="left" w:pos="426" w:leader="none"/>
          <w:tab w:val="left" w:pos="851" w:leader="none"/>
        </w:tabs>
        <w:spacing w:lineRule="auto" w:line="240" w:before="0" w:after="0"/>
        <w:ind w:right="-2"/>
        <w:jc w:val="both"/>
        <w:rPr>
          <w:rFonts w:ascii="Times New Roman" w:hAnsi="Times New Roman"/>
          <w:sz w:val="24"/>
          <w:szCs w:val="24"/>
          <w:lang w:val="uk-UA" w:eastAsia="x-none"/>
        </w:rPr>
      </w:pPr>
      <w:r>
        <w:rPr>
          <w:rFonts w:ascii="Times New Roman" w:hAnsi="Times New Roman"/>
          <w:sz w:val="24"/>
          <w:szCs w:val="24"/>
          <w:lang w:val="uk-UA" w:eastAsia="x-none"/>
        </w:rPr>
      </w:r>
    </w:p>
    <w:p>
      <w:pPr>
        <w:pStyle w:val="BodyText"/>
        <w:spacing w:lineRule="auto" w:line="240" w:before="0" w:after="0"/>
        <w:jc w:val="both"/>
        <w:rPr>
          <w:rFonts w:ascii="Times New Roman" w:hAnsi="Times New Roman"/>
          <w:i/>
          <w:i/>
          <w:color w:val="000000"/>
          <w:lang w:val="uk-UA"/>
        </w:rPr>
      </w:pPr>
      <w:bookmarkStart w:id="2" w:name="_Hlk50361168"/>
      <w:bookmarkEnd w:id="2"/>
      <w:r>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pPr>
        <w:pStyle w:val="Normal"/>
        <w:spacing w:lineRule="auto" w:line="240" w:before="0" w:after="0"/>
        <w:rPr>
          <w:rFonts w:ascii="Times New Roman" w:hAnsi="Times New Roman"/>
          <w:i/>
          <w:i/>
          <w:color w:val="000000"/>
          <w:sz w:val="18"/>
          <w:szCs w:val="18"/>
          <w:lang w:val="uk-UA"/>
        </w:rPr>
      </w:pPr>
      <w:r>
        <w:rPr>
          <w:rFonts w:ascii="Times New Roman" w:hAnsi="Times New Roman"/>
          <w:i/>
          <w:color w:val="000000"/>
          <w:sz w:val="18"/>
          <w:szCs w:val="18"/>
          <w:lang w:val="uk-UA"/>
        </w:rPr>
      </w:r>
    </w:p>
    <w:p>
      <w:pPr>
        <w:pStyle w:val="BodyText"/>
        <w:spacing w:lineRule="auto" w:line="240" w:before="0" w:after="0"/>
        <w:jc w:val="center"/>
        <w:rPr>
          <w:rFonts w:ascii="Times New Roman" w:hAnsi="Times New Roman"/>
          <w:i/>
          <w:i/>
          <w:color w:val="000000"/>
          <w:sz w:val="18"/>
          <w:szCs w:val="18"/>
          <w:lang w:val="uk-UA"/>
        </w:rPr>
      </w:pPr>
      <w:r>
        <w:rPr>
          <w:rFonts w:ascii="Times New Roman" w:hAnsi="Times New Roman"/>
          <w:i/>
          <w:color w:val="000000"/>
          <w:sz w:val="18"/>
          <w:szCs w:val="18"/>
          <w:lang w:val="uk-UA"/>
        </w:rPr>
        <w:t>Порядок змін умов договору про закупівлю</w:t>
      </w:r>
    </w:p>
    <w:p>
      <w:pPr>
        <w:pStyle w:val="BodyText"/>
        <w:spacing w:lineRule="auto" w:line="240" w:before="0" w:after="0"/>
        <w:ind w:firstLine="284"/>
        <w:jc w:val="both"/>
        <w:rPr>
          <w:rFonts w:ascii="Times New Roman" w:hAnsi="Times New Roman"/>
          <w:i/>
          <w:i/>
          <w:color w:val="000000"/>
          <w:sz w:val="18"/>
          <w:szCs w:val="18"/>
          <w:lang w:val="uk-UA"/>
        </w:rPr>
      </w:pPr>
      <w:r>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pPr>
        <w:pStyle w:val="BodyText"/>
        <w:spacing w:lineRule="auto" w:line="240" w:before="0" w:after="0"/>
        <w:ind w:firstLine="284"/>
        <w:jc w:val="both"/>
        <w:rPr>
          <w:rFonts w:ascii="Times New Roman" w:hAnsi="Times New Roman"/>
          <w:i/>
          <w:i/>
          <w:color w:val="000000"/>
          <w:sz w:val="18"/>
          <w:szCs w:val="18"/>
          <w:lang w:val="uk-UA"/>
        </w:rPr>
      </w:pPr>
      <w:r>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pPr>
        <w:pStyle w:val="BodyText"/>
        <w:spacing w:lineRule="auto" w:line="240" w:before="0" w:after="0"/>
        <w:ind w:firstLine="284"/>
        <w:jc w:val="both"/>
        <w:rPr>
          <w:rFonts w:ascii="Times New Roman" w:hAnsi="Times New Roman"/>
          <w:i/>
          <w:i/>
          <w:color w:val="000000"/>
          <w:sz w:val="18"/>
          <w:szCs w:val="18"/>
          <w:lang w:val="uk-UA"/>
        </w:rPr>
      </w:pPr>
      <w:r>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BodyText"/>
        <w:spacing w:lineRule="auto" w:line="240" w:before="0" w:after="0"/>
        <w:ind w:firstLine="284"/>
        <w:jc w:val="both"/>
        <w:rPr>
          <w:rFonts w:ascii="Times New Roman" w:hAnsi="Times New Roman"/>
          <w:i/>
          <w:i/>
          <w:color w:val="000000"/>
          <w:sz w:val="18"/>
          <w:szCs w:val="18"/>
          <w:lang w:val="uk-UA"/>
        </w:rPr>
      </w:pPr>
      <w:r>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pPr>
        <w:pStyle w:val="BodyText"/>
        <w:spacing w:lineRule="auto" w:line="240" w:before="0" w:after="0"/>
        <w:ind w:firstLine="284"/>
        <w:jc w:val="both"/>
        <w:rPr>
          <w:rFonts w:ascii="Times New Roman" w:hAnsi="Times New Roman"/>
          <w:i/>
          <w:i/>
          <w:color w:val="000000"/>
          <w:sz w:val="18"/>
          <w:szCs w:val="18"/>
          <w:lang w:val="uk-UA"/>
        </w:rPr>
      </w:pPr>
      <w:r>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BodyText"/>
        <w:spacing w:lineRule="auto" w:line="240" w:before="0" w:after="0"/>
        <w:ind w:firstLine="284"/>
        <w:jc w:val="both"/>
        <w:rPr>
          <w:rFonts w:ascii="Times New Roman" w:hAnsi="Times New Roman"/>
          <w:i/>
          <w:i/>
          <w:color w:val="000000"/>
          <w:sz w:val="18"/>
          <w:szCs w:val="18"/>
          <w:lang w:val="uk-UA"/>
        </w:rPr>
      </w:pPr>
      <w:r>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pPr>
        <w:pStyle w:val="BodyText"/>
        <w:spacing w:lineRule="auto" w:line="240" w:before="0" w:after="0"/>
        <w:ind w:firstLine="284"/>
        <w:jc w:val="both"/>
        <w:rPr>
          <w:rFonts w:ascii="Times New Roman" w:hAnsi="Times New Roman" w:eastAsia="Times New Roman"/>
          <w:sz w:val="18"/>
          <w:szCs w:val="18"/>
          <w:lang w:val="uk-UA" w:eastAsia="ru-RU"/>
        </w:rPr>
      </w:pPr>
      <w:r>
        <w:rPr>
          <w:rFonts w:ascii="Times New Roman" w:hAnsi="Times New Roman"/>
          <w:i/>
          <w:color w:val="000000"/>
          <w:sz w:val="18"/>
          <w:szCs w:val="18"/>
          <w:lang w:val="uk-UA"/>
        </w:rPr>
        <w:t xml:space="preserve">7. </w:t>
      </w:r>
      <w:r>
        <w:rPr>
          <w:rFonts w:ascii="Times New Roman" w:hAnsi="Times New Roman"/>
          <w:i/>
          <w:iCs/>
          <w:color w:val="000000"/>
          <w:sz w:val="18"/>
          <w:szCs w:val="18"/>
          <w:shd w:fill="FFFFFF" w:val="clear"/>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Pr>
          <w:rFonts w:ascii="Times New Roman" w:hAnsi="Times New Roman"/>
          <w:bCs/>
          <w:i/>
          <w:iCs/>
          <w:color w:val="000000"/>
          <w:sz w:val="18"/>
          <w:szCs w:val="18"/>
          <w:shd w:fill="FFFFFF" w:val="clear"/>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spacing w:lineRule="auto" w:line="240" w:before="0" w:after="0"/>
        <w:ind w:firstLine="247" w:left="37"/>
        <w:jc w:val="both"/>
        <w:rPr>
          <w:rFonts w:ascii="Times New Roman" w:hAnsi="Times New Roman"/>
          <w:color w:val="000000"/>
          <w:shd w:fill="FFFFFF" w:val="clear"/>
          <w:lang w:val="uk-UA" w:eastAsia="ru-RU"/>
        </w:rPr>
      </w:pPr>
      <w:r>
        <w:rPr>
          <w:rFonts w:ascii="Times New Roman" w:hAnsi="Times New Roman"/>
          <w:color w:val="000000"/>
          <w:shd w:fill="FFFFFF" w:val="clear"/>
          <w:lang w:val="uk-UA" w:eastAsia="ru-RU"/>
        </w:rPr>
      </w:r>
      <w:bookmarkStart w:id="3" w:name="_Hlk50361168_Copy_1"/>
      <w:bookmarkStart w:id="4" w:name="_Hlk50361168_Copy_1"/>
      <w:bookmarkEnd w:id="4"/>
    </w:p>
    <w:p>
      <w:pPr>
        <w:pStyle w:val="Normal"/>
        <w:spacing w:lineRule="auto" w:line="240" w:before="0" w:after="0"/>
        <w:ind w:left="6372"/>
        <w:rPr>
          <w:rFonts w:ascii="Times New Roman" w:hAnsi="Times New Roman" w:eastAsia="Times New Roman"/>
          <w:lang w:val="uk-UA" w:eastAsia="ru-RU"/>
        </w:rPr>
      </w:pPr>
      <w:r>
        <w:rPr>
          <w:rFonts w:eastAsia="Times New Roman" w:ascii="Times New Roman" w:hAnsi="Times New Roman"/>
          <w:lang w:val="uk-UA" w:eastAsia="ru-RU"/>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Додаток № 1</w:t>
      </w:r>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до Договору про постачання</w:t>
      </w:r>
    </w:p>
    <w:p>
      <w:pPr>
        <w:pStyle w:val="Normal"/>
        <w:spacing w:lineRule="auto" w:line="240" w:before="0" w:after="0"/>
        <w:ind w:left="4962"/>
        <w:rPr>
          <w:rFonts w:ascii="Times New Roman" w:hAnsi="Times New Roman" w:eastAsia="Times New Roman"/>
          <w:sz w:val="24"/>
          <w:szCs w:val="24"/>
          <w:lang w:val="uk-UA" w:eastAsia="uk-UA"/>
        </w:rPr>
      </w:pPr>
      <w:bookmarkStart w:id="5" w:name="_Hlk52366530"/>
      <w:r>
        <w:rPr>
          <w:rFonts w:eastAsia="Times New Roman" w:ascii="Times New Roman" w:hAnsi="Times New Roman"/>
          <w:sz w:val="24"/>
          <w:szCs w:val="24"/>
          <w:lang w:val="uk-UA" w:eastAsia="uk-UA"/>
        </w:rPr>
        <w:t>електричної енергії споживачу</w:t>
      </w:r>
      <w:bookmarkEnd w:id="5"/>
    </w:p>
    <w:p>
      <w:pPr>
        <w:pStyle w:val="Normal"/>
        <w:spacing w:lineRule="auto" w:line="240" w:before="0" w:after="0"/>
        <w:ind w:left="4962"/>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 </w:t>
      </w:r>
      <w:r>
        <w:rPr>
          <w:rFonts w:eastAsia="Times New Roman" w:ascii="Times New Roman" w:hAnsi="Times New Roman"/>
          <w:sz w:val="24"/>
          <w:szCs w:val="24"/>
          <w:lang w:val="uk-UA" w:eastAsia="uk-UA"/>
        </w:rPr>
        <w:t>____________ від «____» __________2024   р.</w:t>
      </w:r>
    </w:p>
    <w:p>
      <w:pPr>
        <w:pStyle w:val="Normal"/>
        <w:spacing w:lineRule="auto" w:line="240" w:before="0" w:after="0"/>
        <w:ind w:left="4962"/>
        <w:rPr>
          <w:rFonts w:ascii="Times New Roman" w:hAnsi="Times New Roman" w:eastAsia="Times New Roman"/>
          <w:b/>
          <w:sz w:val="24"/>
          <w:szCs w:val="24"/>
          <w:lang w:val="uk-UA" w:eastAsia="uk-UA"/>
        </w:rPr>
      </w:pPr>
      <w:r>
        <w:rPr>
          <w:rFonts w:eastAsia="Times New Roman" w:ascii="Times New Roman" w:hAnsi="Times New Roman"/>
          <w:b/>
          <w:sz w:val="24"/>
          <w:szCs w:val="24"/>
          <w:lang w:val="uk-UA" w:eastAsia="uk-UA"/>
        </w:rPr>
      </w:r>
    </w:p>
    <w:p>
      <w:pPr>
        <w:pStyle w:val="Normal"/>
        <w:spacing w:lineRule="auto" w:line="240" w:before="0" w:after="0"/>
        <w:jc w:val="center"/>
        <w:rPr>
          <w:rFonts w:ascii="Times New Roman" w:hAnsi="Times New Roman" w:eastAsia="Times New Roman"/>
          <w:b/>
          <w:sz w:val="24"/>
          <w:szCs w:val="24"/>
          <w:lang w:val="uk-UA" w:eastAsia="uk-UA"/>
        </w:rPr>
      </w:pPr>
      <w:r>
        <w:rPr>
          <w:rFonts w:eastAsia="Times New Roman" w:ascii="Times New Roman" w:hAnsi="Times New Roman"/>
          <w:b/>
          <w:sz w:val="24"/>
          <w:szCs w:val="24"/>
          <w:lang w:val="uk-UA" w:eastAsia="uk-UA"/>
        </w:rPr>
        <w:t>ЗАЯВА-ПРИЄДНАННЯ</w:t>
      </w:r>
    </w:p>
    <w:p>
      <w:pPr>
        <w:pStyle w:val="Normal"/>
        <w:spacing w:lineRule="auto" w:line="240" w:before="0" w:after="0"/>
        <w:jc w:val="center"/>
        <w:rPr>
          <w:rFonts w:ascii="Times New Roman" w:hAnsi="Times New Roman" w:eastAsia="Times New Roman"/>
          <w:b/>
          <w:sz w:val="28"/>
          <w:szCs w:val="28"/>
          <w:lang w:val="uk-UA" w:eastAsia="uk-UA"/>
        </w:rPr>
      </w:pPr>
      <w:r>
        <w:rPr>
          <w:rFonts w:eastAsia="Times New Roman" w:ascii="Times New Roman" w:hAnsi="Times New Roman"/>
          <w:b/>
          <w:sz w:val="28"/>
          <w:szCs w:val="28"/>
          <w:lang w:val="uk-UA" w:eastAsia="uk-UA"/>
        </w:rPr>
        <w:t>до договору про постачання електричної енергії споживачу</w:t>
      </w:r>
    </w:p>
    <w:p>
      <w:pPr>
        <w:pStyle w:val="Normal"/>
        <w:ind w:firstLine="708"/>
        <w:jc w:val="both"/>
        <w:rPr>
          <w:rFonts w:ascii="Times New Roman" w:hAnsi="Times New Roman" w:eastAsia="Times New Roman"/>
          <w:vertAlign w:val="superscript"/>
        </w:rPr>
      </w:pPr>
      <w:r>
        <w:rPr>
          <w:rFonts w:eastAsia="Times New Roman" w:ascii="Times New Roman" w:hAnsi="Times New Roman"/>
          <w:sz w:val="24"/>
          <w:szCs w:val="24"/>
        </w:rPr>
        <w:t>Керуючись</w:t>
      </w:r>
      <w:r>
        <w:rPr>
          <w:rFonts w:eastAsia="Times New Roman" w:ascii="Times New Roman" w:hAnsi="Times New Roman"/>
          <w:sz w:val="24"/>
          <w:szCs w:val="24"/>
          <w:lang w:val="uk-UA"/>
        </w:rPr>
        <w:t xml:space="preserve"> </w:t>
      </w:r>
      <w:r>
        <w:rPr>
          <w:rFonts w:eastAsia="Times New Roman" w:ascii="Times New Roman" w:hAnsi="Times New Roman"/>
          <w:sz w:val="24"/>
          <w:szCs w:val="24"/>
        </w:rPr>
        <w:t>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w:t>
      </w:r>
      <w:r>
        <w:rPr>
          <w:rFonts w:eastAsia="Times New Roman" w:ascii="Times New Roman" w:hAnsi="Times New Roman"/>
          <w:sz w:val="24"/>
          <w:szCs w:val="24"/>
          <w:lang w:val="uk-UA"/>
        </w:rPr>
        <w:t xml:space="preserve"> №______від «___»_______20____р.</w:t>
      </w:r>
      <w:r>
        <w:rPr>
          <w:rFonts w:eastAsia="Times New Roman" w:ascii="Times New Roman" w:hAnsi="Times New Roman"/>
          <w:sz w:val="24"/>
          <w:szCs w:val="24"/>
        </w:rPr>
        <w:t xml:space="preserve"> (далі – Договір) </w:t>
      </w:r>
      <w:r>
        <w:rPr>
          <w:rFonts w:eastAsia="Times New Roman" w:ascii="Times New Roman" w:hAnsi="Times New Roman"/>
        </w:rPr>
        <w:t xml:space="preserve">приєднуюсь до умов </w:t>
      </w:r>
      <w:r>
        <w:rPr>
          <w:rFonts w:eastAsia="Times New Roman" w:ascii="Times New Roman" w:hAnsi="Times New Roman"/>
          <w:lang w:val="uk-UA"/>
        </w:rPr>
        <w:t xml:space="preserve"> вказаного </w:t>
      </w:r>
      <w:r>
        <w:rPr>
          <w:rFonts w:eastAsia="Times New Roman" w:ascii="Times New Roman" w:hAnsi="Times New Roman"/>
        </w:rPr>
        <w:t>Договору   з такими нижченаведеними персоніфікованими даними.</w:t>
      </w:r>
    </w:p>
    <w:p>
      <w:pPr>
        <w:pStyle w:val="Normal"/>
        <w:spacing w:lineRule="auto" w:line="240" w:before="0" w:after="0"/>
        <w:ind w:firstLine="709"/>
        <w:jc w:val="both"/>
        <w:rPr>
          <w:rFonts w:ascii="Times New Roman" w:hAnsi="Times New Roman" w:eastAsia="Times New Roman"/>
          <w:b/>
          <w:sz w:val="24"/>
          <w:szCs w:val="24"/>
          <w:lang w:val="uk-UA" w:eastAsia="uk-UA"/>
        </w:rPr>
      </w:pPr>
      <w:r>
        <w:rPr>
          <w:rFonts w:eastAsia="Times New Roman" w:ascii="Times New Roman" w:hAnsi="Times New Roman"/>
          <w:b/>
          <w:sz w:val="24"/>
          <w:szCs w:val="24"/>
          <w:lang w:val="uk-UA" w:eastAsia="uk-UA"/>
        </w:rPr>
        <w:t>Персоніфіковані дані Споживача:</w:t>
      </w:r>
    </w:p>
    <w:tbl>
      <w:tblPr>
        <w:tblW w:w="10593"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456"/>
        <w:gridCol w:w="6555"/>
        <w:gridCol w:w="3582"/>
      </w:tblGrid>
      <w:tr>
        <w:trPr>
          <w:trHeight w:val="281" w:hRule="atLeast"/>
        </w:trPr>
        <w:tc>
          <w:tcPr>
            <w:tcW w:w="4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w:t>
            </w:r>
          </w:p>
        </w:tc>
        <w:tc>
          <w:tcPr>
            <w:tcW w:w="65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ЄДРПОУ</w:t>
            </w:r>
          </w:p>
        </w:tc>
        <w:tc>
          <w:tcPr>
            <w:tcW w:w="35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lang w:val="uk-UA"/>
              </w:rPr>
            </w:pPr>
            <w:r>
              <w:rPr>
                <w:rFonts w:eastAsia="Calibri" w:ascii="Times New Roman" w:hAnsi="Times New Roman"/>
                <w:lang w:val="uk-UA"/>
              </w:rPr>
              <w:t>40734457</w:t>
            </w:r>
          </w:p>
        </w:tc>
      </w:tr>
      <w:tr>
        <w:trPr>
          <w:trHeight w:val="281" w:hRule="atLeast"/>
        </w:trPr>
        <w:tc>
          <w:tcPr>
            <w:tcW w:w="4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w:t>
            </w:r>
          </w:p>
        </w:tc>
        <w:tc>
          <w:tcPr>
            <w:tcW w:w="65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Вид об'єкта</w:t>
            </w:r>
          </w:p>
        </w:tc>
        <w:tc>
          <w:tcPr>
            <w:tcW w:w="35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tc>
      </w:tr>
      <w:tr>
        <w:trPr>
          <w:trHeight w:val="281" w:hRule="atLeast"/>
        </w:trPr>
        <w:tc>
          <w:tcPr>
            <w:tcW w:w="4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3</w:t>
            </w:r>
          </w:p>
        </w:tc>
        <w:tc>
          <w:tcPr>
            <w:tcW w:w="65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 об’єкта, ЕІС-код точки (точок) комерційного обліку</w:t>
            </w:r>
          </w:p>
        </w:tc>
        <w:tc>
          <w:tcPr>
            <w:tcW w:w="35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Згідно Таблиці №1 до цієї заяви-приєднання</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tc>
      </w:tr>
      <w:tr>
        <w:trPr>
          <w:trHeight w:val="562" w:hRule="atLeast"/>
        </w:trPr>
        <w:tc>
          <w:tcPr>
            <w:tcW w:w="4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4</w:t>
            </w:r>
          </w:p>
        </w:tc>
        <w:tc>
          <w:tcPr>
            <w:tcW w:w="65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Найменування Оператора, з яким Споживач уклав договір</w:t>
            </w:r>
          </w:p>
          <w:p>
            <w:pPr>
              <w:pStyle w:val="Normal"/>
              <w:spacing w:lineRule="auto" w:line="240" w:before="0" w:after="0"/>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 </w:t>
            </w:r>
            <w:r>
              <w:rPr>
                <w:rFonts w:eastAsia="Times New Roman" w:ascii="Times New Roman" w:hAnsi="Times New Roman"/>
                <w:sz w:val="24"/>
                <w:szCs w:val="24"/>
                <w:lang w:val="uk-UA" w:eastAsia="uk-UA"/>
              </w:rPr>
              <w:t>розподілу електричної енергії</w:t>
            </w:r>
          </w:p>
        </w:tc>
        <w:tc>
          <w:tcPr>
            <w:tcW w:w="35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АКЦІОНЕРНЕ ТОВАРИСТВО   «ВІННИЦЯОБЛЕНЕРГО»</w:t>
            </w:r>
          </w:p>
        </w:tc>
      </w:tr>
    </w:tbl>
    <w:p>
      <w:pPr>
        <w:pStyle w:val="Normal"/>
        <w:spacing w:lineRule="auto" w:line="240" w:before="0" w:after="0"/>
        <w:ind w:firstLine="709"/>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Додатки:</w:t>
      </w:r>
    </w:p>
    <w:p>
      <w:pPr>
        <w:pStyle w:val="Normal"/>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 витяг або копію довідки, або копію виписки з ЄДР </w:t>
      </w:r>
      <w:r>
        <w:rPr>
          <w:rFonts w:eastAsia="Times New Roman" w:ascii="Times New Roman" w:hAnsi="Times New Roman"/>
          <w:sz w:val="24"/>
          <w:szCs w:val="24"/>
          <w:lang w:val="uk-UA" w:eastAsia="uk-UA"/>
        </w:rPr>
        <w:t xml:space="preserve">на </w:t>
      </w:r>
      <w:r>
        <w:rPr>
          <w:rFonts w:eastAsia="Times New Roman" w:ascii="Times New Roman" w:hAnsi="Times New Roman"/>
          <w:sz w:val="24"/>
          <w:szCs w:val="24"/>
          <w:u w:val="single"/>
          <w:lang w:val="uk-UA" w:eastAsia="uk-UA"/>
        </w:rPr>
        <w:t>__ арк. у</w:t>
      </w:r>
      <w:r>
        <w:rPr>
          <w:rFonts w:eastAsia="Times New Roman" w:ascii="Times New Roman" w:hAnsi="Times New Roman"/>
          <w:sz w:val="24"/>
          <w:szCs w:val="24"/>
          <w:lang w:val="uk-UA" w:eastAsia="uk-UA"/>
        </w:rPr>
        <w:t xml:space="preserve"> __ прим</w:t>
      </w:r>
      <w:r>
        <w:rPr>
          <w:rFonts w:eastAsia="Times New Roman" w:ascii="Times New Roman" w:hAnsi="Times New Roman"/>
          <w:sz w:val="24"/>
          <w:szCs w:val="24"/>
          <w:lang w:val="uk-UA" w:eastAsia="ru-RU"/>
        </w:rPr>
        <w:t>;</w:t>
      </w:r>
    </w:p>
    <w:p>
      <w:pPr>
        <w:pStyle w:val="Normal"/>
        <w:spacing w:lineRule="auto" w:line="240" w:before="0" w:after="0"/>
        <w:rPr>
          <w:rFonts w:ascii="Times New Roman" w:hAnsi="Times New Roman" w:eastAsia="Times New Roman"/>
          <w:sz w:val="24"/>
          <w:szCs w:val="24"/>
          <w:lang w:val="uk-UA" w:eastAsia="ru-RU"/>
        </w:rPr>
      </w:pPr>
      <w:bookmarkStart w:id="6" w:name="n405"/>
      <w:bookmarkEnd w:id="6"/>
      <w:r>
        <w:rPr>
          <w:rFonts w:eastAsia="Times New Roman" w:ascii="Times New Roman" w:hAnsi="Times New Roman"/>
          <w:sz w:val="24"/>
          <w:szCs w:val="24"/>
          <w:lang w:val="uk-UA" w:eastAsia="ru-RU"/>
        </w:rPr>
        <w:t>2)</w:t>
      </w:r>
      <w:r>
        <w:rPr>
          <w:rFonts w:eastAsia="Times New Roman" w:ascii="Times New Roman" w:hAnsi="Times New Roman"/>
          <w:sz w:val="24"/>
          <w:szCs w:val="24"/>
          <w:lang w:val="uk-UA" w:eastAsia="uk-UA"/>
        </w:rPr>
        <w:t xml:space="preserve"> свідоцтво платника податків на </w:t>
      </w:r>
      <w:r>
        <w:rPr>
          <w:rFonts w:eastAsia="Times New Roman" w:ascii="Times New Roman" w:hAnsi="Times New Roman"/>
          <w:sz w:val="24"/>
          <w:szCs w:val="24"/>
          <w:u w:val="single"/>
          <w:lang w:val="uk-UA" w:eastAsia="uk-UA"/>
        </w:rPr>
        <w:t>__ арк. у</w:t>
      </w:r>
      <w:r>
        <w:rPr>
          <w:rFonts w:eastAsia="Times New Roman" w:ascii="Times New Roman" w:hAnsi="Times New Roman"/>
          <w:sz w:val="24"/>
          <w:szCs w:val="24"/>
          <w:lang w:val="uk-UA" w:eastAsia="uk-UA"/>
        </w:rPr>
        <w:t xml:space="preserve"> __ прим.</w:t>
      </w:r>
      <w:r>
        <w:rPr>
          <w:rFonts w:eastAsia="Times New Roman" w:ascii="Times New Roman" w:hAnsi="Times New Roman"/>
          <w:sz w:val="24"/>
          <w:szCs w:val="24"/>
          <w:lang w:val="uk-UA" w:eastAsia="ru-RU"/>
        </w:rPr>
        <w:t>;</w:t>
      </w:r>
    </w:p>
    <w:p>
      <w:pPr>
        <w:pStyle w:val="Normal"/>
        <w:spacing w:lineRule="auto" w:line="240" w:before="0" w:after="0"/>
        <w:rPr>
          <w:rFonts w:ascii="Times New Roman" w:hAnsi="Times New Roman" w:eastAsia="Times New Roman"/>
          <w:sz w:val="20"/>
          <w:szCs w:val="20"/>
          <w:lang w:val="uk-UA" w:eastAsia="uk-UA"/>
        </w:rPr>
      </w:pPr>
      <w:r>
        <w:rPr>
          <w:rFonts w:eastAsia="Times New Roman" w:ascii="Times New Roman" w:hAnsi="Times New Roman"/>
          <w:sz w:val="24"/>
          <w:szCs w:val="24"/>
          <w:lang w:val="uk-UA" w:eastAsia="ru-RU"/>
        </w:rPr>
        <w:t>3)</w:t>
      </w:r>
      <w:r>
        <w:rPr>
          <w:rFonts w:eastAsia="Times New Roman" w:ascii="Times New Roman" w:hAnsi="Times New Roman"/>
          <w:sz w:val="20"/>
          <w:szCs w:val="20"/>
          <w:lang w:val="uk-UA" w:eastAsia="uk-UA"/>
        </w:rPr>
        <w:t xml:space="preserve"> </w:t>
      </w:r>
      <w:r>
        <w:rPr>
          <w:rFonts w:eastAsia="Times New Roman" w:ascii="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Pr>
          <w:rFonts w:eastAsia="Times New Roman" w:ascii="Times New Roman" w:hAnsi="Times New Roman"/>
          <w:sz w:val="24"/>
          <w:szCs w:val="24"/>
          <w:lang w:val="uk-UA" w:eastAsia="uk-UA"/>
        </w:rPr>
        <w:t xml:space="preserve">на </w:t>
      </w:r>
      <w:r>
        <w:rPr>
          <w:rFonts w:eastAsia="Times New Roman" w:ascii="Times New Roman" w:hAnsi="Times New Roman"/>
          <w:sz w:val="24"/>
          <w:szCs w:val="24"/>
          <w:u w:val="single"/>
          <w:lang w:val="uk-UA" w:eastAsia="uk-UA"/>
        </w:rPr>
        <w:t>__ арк. у</w:t>
      </w:r>
      <w:r>
        <w:rPr>
          <w:rFonts w:eastAsia="Times New Roman" w:ascii="Times New Roman" w:hAnsi="Times New Roman"/>
          <w:sz w:val="24"/>
          <w:szCs w:val="24"/>
          <w:lang w:val="uk-UA" w:eastAsia="uk-UA"/>
        </w:rPr>
        <w:t xml:space="preserve"> __ прим</w:t>
      </w:r>
      <w:r>
        <w:rPr>
          <w:rFonts w:eastAsia="Times New Roman" w:ascii="Times New Roman" w:hAnsi="Times New Roman"/>
          <w:sz w:val="24"/>
          <w:szCs w:val="24"/>
          <w:lang w:val="uk-UA" w:eastAsia="ru-RU"/>
        </w:rPr>
        <w:t>;</w:t>
      </w:r>
    </w:p>
    <w:p>
      <w:pPr>
        <w:pStyle w:val="Normal"/>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uk-UA"/>
        </w:rPr>
        <w:t xml:space="preserve"> </w:t>
      </w:r>
      <w:r>
        <w:rPr>
          <w:rFonts w:eastAsia="Times New Roman" w:ascii="Times New Roman" w:hAnsi="Times New Roman"/>
          <w:sz w:val="24"/>
          <w:szCs w:val="24"/>
          <w:lang w:val="uk-UA" w:eastAsia="uk-UA"/>
        </w:rPr>
        <w:t>4) акт звіряння з попереднім постачальником або довідка  щодо відсутності простроченої заборгованості.</w:t>
      </w:r>
    </w:p>
    <w:p>
      <w:pPr>
        <w:pStyle w:val="Normal"/>
        <w:spacing w:lineRule="auto" w:line="240" w:before="0" w:after="0"/>
        <w:ind w:firstLine="709"/>
        <w:jc w:val="both"/>
        <w:rPr>
          <w:rFonts w:ascii="Times New Roman" w:hAnsi="Times New Roman" w:eastAsia="Times New Roman"/>
          <w:b/>
          <w:sz w:val="24"/>
          <w:szCs w:val="24"/>
          <w:lang w:val="uk-UA" w:eastAsia="uk-UA"/>
        </w:rPr>
      </w:pPr>
      <w:r>
        <w:rPr>
          <w:rFonts w:eastAsia="Times New Roman" w:ascii="Times New Roman" w:hAnsi="Times New Roman"/>
          <w:sz w:val="24"/>
          <w:szCs w:val="24"/>
          <w:lang w:val="uk-UA" w:eastAsia="uk-UA"/>
        </w:rPr>
        <w:t>Початок постачання з ______________р.</w:t>
      </w:r>
    </w:p>
    <w:p>
      <w:pPr>
        <w:pStyle w:val="Normal"/>
        <w:spacing w:lineRule="auto" w:line="240" w:before="0" w:after="0"/>
        <w:ind w:firstLine="709"/>
        <w:jc w:val="both"/>
        <w:rPr>
          <w:rFonts w:ascii="Times New Roman" w:hAnsi="Times New Roman" w:eastAsia="Times New Roman"/>
          <w:sz w:val="24"/>
          <w:szCs w:val="24"/>
          <w:lang w:val="uk-UA" w:eastAsia="uk-UA"/>
        </w:rPr>
      </w:pPr>
      <w:r>
        <w:rPr>
          <w:rFonts w:eastAsia="Times New Roman" w:ascii="Times New Roman" w:hAnsi="Times New Roman"/>
          <w:b/>
          <w:sz w:val="24"/>
          <w:szCs w:val="24"/>
          <w:lang w:val="uk-UA" w:eastAsia="uk-UA"/>
        </w:rPr>
        <w:t>Увага!</w:t>
      </w:r>
      <w:r>
        <w:rPr>
          <w:rFonts w:eastAsia="Times New Roman" w:ascii="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pPr>
        <w:pStyle w:val="Normal"/>
        <w:spacing w:lineRule="auto" w:line="240" w:before="0" w:after="0"/>
        <w:ind w:firstLine="709"/>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pPr>
        <w:pStyle w:val="Normal"/>
        <w:spacing w:lineRule="auto" w:line="240" w:before="0" w:after="0"/>
        <w:ind w:firstLine="709"/>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pPr>
        <w:pStyle w:val="Normal"/>
        <w:spacing w:lineRule="auto" w:line="240" w:before="0" w:after="0"/>
        <w:ind w:firstLine="709"/>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pPr>
        <w:pStyle w:val="Normal"/>
        <w:spacing w:lineRule="auto" w:line="240" w:before="0" w:after="0"/>
        <w:ind w:firstLine="709"/>
        <w:jc w:val="both"/>
        <w:rPr>
          <w:rFonts w:ascii="Times New Roman" w:hAnsi="Times New Roman" w:eastAsia="Times New Roman"/>
          <w:b/>
          <w:sz w:val="24"/>
          <w:szCs w:val="24"/>
          <w:lang w:val="uk-UA" w:eastAsia="uk-UA"/>
        </w:rPr>
      </w:pPr>
      <w:r>
        <w:rPr>
          <w:rFonts w:eastAsia="Times New Roman" w:ascii="Times New Roman" w:hAnsi="Times New Roman"/>
          <w:b/>
          <w:sz w:val="24"/>
          <w:szCs w:val="24"/>
          <w:lang w:val="uk-UA" w:eastAsia="uk-UA"/>
        </w:rPr>
      </w:r>
    </w:p>
    <w:p>
      <w:pPr>
        <w:pStyle w:val="Normal"/>
        <w:spacing w:lineRule="auto" w:line="240" w:before="0" w:after="0"/>
        <w:ind w:firstLine="709"/>
        <w:jc w:val="both"/>
        <w:rPr>
          <w:rFonts w:ascii="Times New Roman" w:hAnsi="Times New Roman" w:eastAsia="Times New Roman"/>
          <w:b/>
          <w:sz w:val="24"/>
          <w:szCs w:val="24"/>
          <w:lang w:val="uk-UA" w:eastAsia="uk-UA"/>
        </w:rPr>
      </w:pPr>
      <w:r>
        <w:rPr>
          <w:rFonts w:eastAsia="Times New Roman" w:ascii="Times New Roman" w:hAnsi="Times New Roman"/>
          <w:b/>
          <w:sz w:val="24"/>
          <w:szCs w:val="24"/>
          <w:lang w:val="uk-UA" w:eastAsia="uk-UA"/>
        </w:rPr>
        <w:t>Відмітка про згоду Споживача на обробку персональних даних:</w:t>
      </w:r>
    </w:p>
    <w:tbl>
      <w:tblPr>
        <w:tblW w:w="1007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358"/>
        <w:gridCol w:w="3358"/>
        <w:gridCol w:w="3358"/>
      </w:tblGrid>
      <w:tr>
        <w:trPr/>
        <w:tc>
          <w:tcPr>
            <w:tcW w:w="3358" w:type="dxa"/>
            <w:tcBorders>
              <w:bottom w:val="single" w:sz="4" w:space="0" w:color="000000"/>
            </w:tcBorders>
            <w:shd w:color="auto" w:fill="auto" w:val="clear"/>
          </w:tcPr>
          <w:p>
            <w:pPr>
              <w:pStyle w:val="Normal"/>
              <w:spacing w:lineRule="auto" w:line="240" w:before="0" w:after="0"/>
              <w:rPr>
                <w:rFonts w:ascii="Times New Roman" w:hAnsi="Times New Roman" w:eastAsia="Times New Roman"/>
                <w:b/>
                <w:sz w:val="28"/>
                <w:szCs w:val="24"/>
                <w:lang w:eastAsia="ru-RU"/>
              </w:rPr>
            </w:pPr>
            <w:r>
              <w:rPr>
                <w:rFonts w:eastAsia="Times New Roman" w:ascii="Times New Roman" w:hAnsi="Times New Roman"/>
                <w:b/>
                <w:sz w:val="28"/>
                <w:szCs w:val="24"/>
                <w:lang w:eastAsia="ru-RU"/>
              </w:rPr>
            </w:r>
          </w:p>
        </w:tc>
        <w:tc>
          <w:tcPr>
            <w:tcW w:w="3358" w:type="dxa"/>
            <w:tcBorders>
              <w:bottom w:val="single" w:sz="4" w:space="0" w:color="000000"/>
            </w:tcBorders>
            <w:shd w:color="auto" w:fill="auto" w:val="clear"/>
          </w:tcPr>
          <w:p>
            <w:pPr>
              <w:pStyle w:val="Normal"/>
              <w:spacing w:lineRule="auto" w:line="240" w:before="0" w:after="0"/>
              <w:rPr>
                <w:rFonts w:ascii="Times New Roman" w:hAnsi="Times New Roman" w:eastAsia="Times New Roman"/>
                <w:b/>
                <w:sz w:val="28"/>
                <w:szCs w:val="24"/>
                <w:lang w:eastAsia="ru-RU"/>
              </w:rPr>
            </w:pPr>
            <w:r>
              <w:rPr>
                <w:rFonts w:eastAsia="Times New Roman" w:ascii="Times New Roman" w:hAnsi="Times New Roman"/>
                <w:b/>
                <w:sz w:val="28"/>
                <w:szCs w:val="24"/>
                <w:lang w:eastAsia="ru-RU"/>
              </w:rPr>
            </w:r>
          </w:p>
        </w:tc>
        <w:tc>
          <w:tcPr>
            <w:tcW w:w="3358" w:type="dxa"/>
            <w:tcBorders>
              <w:bottom w:val="single" w:sz="4" w:space="0" w:color="000000"/>
            </w:tcBorders>
            <w:shd w:color="auto" w:fill="auto" w:val="clear"/>
          </w:tcPr>
          <w:p>
            <w:pPr>
              <w:pStyle w:val="Normal"/>
              <w:spacing w:lineRule="auto" w:line="240" w:before="0" w:after="0"/>
              <w:jc w:val="center"/>
              <w:rPr>
                <w:rFonts w:ascii="Times New Roman" w:hAnsi="Times New Roman" w:eastAsia="Times New Roman"/>
                <w:b/>
                <w:color w:val="FF0000"/>
                <w:sz w:val="28"/>
                <w:szCs w:val="24"/>
                <w:lang w:eastAsia="ru-RU"/>
              </w:rPr>
            </w:pPr>
            <w:r>
              <w:rPr>
                <w:rFonts w:eastAsia="Times New Roman" w:ascii="Times New Roman" w:hAnsi="Times New Roman"/>
                <w:b/>
                <w:color w:val="FF0000"/>
                <w:sz w:val="28"/>
                <w:szCs w:val="24"/>
                <w:lang w:eastAsia="ru-RU"/>
              </w:rPr>
            </w:r>
          </w:p>
        </w:tc>
      </w:tr>
      <w:tr>
        <w:trPr/>
        <w:tc>
          <w:tcPr>
            <w:tcW w:w="3358" w:type="dxa"/>
            <w:tcBorders>
              <w:top w:val="single" w:sz="4" w:space="0" w:color="000000"/>
            </w:tcBorders>
            <w:shd w:color="auto" w:fill="auto" w:val="clear"/>
          </w:tcPr>
          <w:p>
            <w:pPr>
              <w:pStyle w:val="Normal"/>
              <w:spacing w:lineRule="auto" w:line="240" w:before="0" w:after="0"/>
              <w:rPr>
                <w:rFonts w:ascii="Times New Roman" w:hAnsi="Times New Roman" w:eastAsia="Times New Roman"/>
                <w:i/>
                <w:i/>
                <w:sz w:val="24"/>
                <w:szCs w:val="24"/>
                <w:vertAlign w:val="superscript"/>
                <w:lang w:val="en-US" w:eastAsia="ru-RU"/>
              </w:rPr>
            </w:pPr>
            <w:r>
              <w:rPr>
                <w:rFonts w:eastAsia="Times New Roman" w:ascii="Times New Roman" w:hAnsi="Times New Roman"/>
                <w:i/>
                <w:sz w:val="24"/>
                <w:szCs w:val="24"/>
                <w:vertAlign w:val="superscript"/>
                <w:lang w:eastAsia="ru-RU"/>
              </w:rPr>
              <w:t xml:space="preserve">                    </w:t>
            </w:r>
            <w:r>
              <w:rPr>
                <w:rFonts w:eastAsia="Times New Roman" w:ascii="Times New Roman" w:hAnsi="Times New Roman"/>
                <w:i/>
                <w:sz w:val="24"/>
                <w:szCs w:val="24"/>
                <w:vertAlign w:val="superscript"/>
                <w:lang w:val="en-US" w:eastAsia="ru-RU"/>
              </w:rPr>
              <w:t>(Дата)</w:t>
            </w:r>
          </w:p>
        </w:tc>
        <w:tc>
          <w:tcPr>
            <w:tcW w:w="3358" w:type="dxa"/>
            <w:tcBorders>
              <w:top w:val="single" w:sz="4" w:space="0" w:color="000000"/>
            </w:tcBorders>
            <w:shd w:color="auto" w:fill="auto" w:val="clear"/>
          </w:tcPr>
          <w:p>
            <w:pPr>
              <w:pStyle w:val="Normal"/>
              <w:spacing w:lineRule="auto" w:line="240" w:before="0" w:after="0"/>
              <w:jc w:val="center"/>
              <w:rPr>
                <w:rFonts w:ascii="Times New Roman" w:hAnsi="Times New Roman" w:eastAsia="Times New Roman"/>
                <w:i/>
                <w:i/>
                <w:sz w:val="24"/>
                <w:szCs w:val="24"/>
                <w:vertAlign w:val="superscript"/>
                <w:lang w:val="en-US" w:eastAsia="ru-RU"/>
              </w:rPr>
            </w:pPr>
            <w:r>
              <w:rPr>
                <w:rFonts w:eastAsia="Times New Roman" w:ascii="Times New Roman" w:hAnsi="Times New Roman"/>
                <w:i/>
                <w:sz w:val="24"/>
                <w:szCs w:val="24"/>
                <w:vertAlign w:val="superscript"/>
                <w:lang w:val="en-US" w:eastAsia="ru-RU"/>
              </w:rPr>
              <w:t>(Підпис, М.П.)</w:t>
            </w:r>
          </w:p>
        </w:tc>
        <w:tc>
          <w:tcPr>
            <w:tcW w:w="3358" w:type="dxa"/>
            <w:tcBorders>
              <w:top w:val="single" w:sz="4" w:space="0" w:color="000000"/>
            </w:tcBorders>
            <w:shd w:color="auto" w:fill="auto" w:val="clear"/>
          </w:tcPr>
          <w:p>
            <w:pPr>
              <w:pStyle w:val="Normal"/>
              <w:spacing w:lineRule="auto" w:line="240" w:before="0" w:after="0"/>
              <w:jc w:val="center"/>
              <w:rPr>
                <w:rFonts w:ascii="Times New Roman" w:hAnsi="Times New Roman" w:eastAsia="Times New Roman"/>
                <w:i/>
                <w:i/>
                <w:sz w:val="24"/>
                <w:szCs w:val="24"/>
                <w:vertAlign w:val="superscript"/>
                <w:lang w:val="en-US" w:eastAsia="ru-RU"/>
              </w:rPr>
            </w:pPr>
            <w:r>
              <w:rPr>
                <w:rFonts w:eastAsia="Times New Roman" w:ascii="Times New Roman" w:hAnsi="Times New Roman"/>
                <w:i/>
                <w:sz w:val="24"/>
                <w:szCs w:val="24"/>
                <w:vertAlign w:val="superscript"/>
                <w:lang w:val="en-US" w:eastAsia="ru-RU"/>
              </w:rPr>
              <w:t>(П.І. Споживача)</w:t>
            </w:r>
          </w:p>
        </w:tc>
      </w:tr>
    </w:tbl>
    <w:p>
      <w:pPr>
        <w:pStyle w:val="Normal"/>
        <w:spacing w:lineRule="auto" w:line="240" w:before="0" w:after="0"/>
        <w:ind w:firstLine="709"/>
        <w:jc w:val="both"/>
        <w:rPr>
          <w:rFonts w:ascii="Times New Roman" w:hAnsi="Times New Roman" w:eastAsia="Times New Roman"/>
          <w:b/>
          <w:sz w:val="24"/>
          <w:szCs w:val="24"/>
          <w:lang w:val="uk-UA" w:eastAsia="uk-UA"/>
        </w:rPr>
      </w:pPr>
      <w:r>
        <w:rPr>
          <w:rFonts w:eastAsia="Times New Roman" w:ascii="Times New Roman" w:hAnsi="Times New Roman"/>
          <w:b/>
          <w:sz w:val="24"/>
          <w:szCs w:val="24"/>
          <w:lang w:val="uk-UA" w:eastAsia="uk-UA"/>
        </w:rPr>
        <w:t>*Примітка:</w:t>
      </w:r>
    </w:p>
    <w:p>
      <w:pPr>
        <w:pStyle w:val="Normal"/>
        <w:spacing w:lineRule="auto" w:line="240" w:before="0" w:after="0"/>
        <w:ind w:firstLine="709"/>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pPr>
        <w:pStyle w:val="Normal"/>
        <w:spacing w:lineRule="auto" w:line="240" w:before="0" w:after="0"/>
        <w:ind w:firstLine="708"/>
        <w:rPr>
          <w:rFonts w:ascii="Times New Roman" w:hAnsi="Times New Roman" w:eastAsia="Times New Roman"/>
          <w:b/>
          <w:sz w:val="24"/>
          <w:szCs w:val="24"/>
          <w:lang w:val="uk-UA" w:eastAsia="uk-UA"/>
        </w:rPr>
      </w:pPr>
      <w:r>
        <w:rPr>
          <w:rFonts w:eastAsia="Times New Roman" w:ascii="Times New Roman" w:hAnsi="Times New Roman"/>
          <w:b/>
          <w:sz w:val="24"/>
          <w:szCs w:val="24"/>
          <w:lang w:val="uk-UA" w:eastAsia="uk-UA"/>
        </w:rPr>
        <w:t>Реквізити Споживача:</w:t>
      </w:r>
    </w:p>
    <w:p>
      <w:pPr>
        <w:pStyle w:val="Normal"/>
        <w:spacing w:lineRule="auto" w:line="240" w:before="0" w:after="0"/>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w:t>
      </w:r>
    </w:p>
    <w:p>
      <w:pPr>
        <w:pStyle w:val="Normal"/>
        <w:spacing w:lineRule="auto" w:line="240" w:before="0" w:after="0"/>
        <w:ind w:firstLine="708"/>
        <w:rPr>
          <w:rFonts w:ascii="Times New Roman" w:hAnsi="Times New Roman" w:eastAsia="Times New Roman"/>
          <w:b/>
          <w:sz w:val="24"/>
          <w:szCs w:val="24"/>
          <w:lang w:val="uk-UA" w:eastAsia="uk-UA"/>
        </w:rPr>
      </w:pPr>
      <w:r>
        <w:rPr>
          <w:rFonts w:eastAsia="Times New Roman" w:ascii="Times New Roman" w:hAnsi="Times New Roman"/>
          <w:b/>
          <w:sz w:val="24"/>
          <w:szCs w:val="24"/>
          <w:lang w:val="uk-UA" w:eastAsia="uk-UA"/>
        </w:rPr>
        <w:t>Відмітка про підписання Споживачем цієї заяви-приєднання:</w:t>
      </w:r>
    </w:p>
    <w:p>
      <w:pPr>
        <w:pStyle w:val="Normal"/>
        <w:spacing w:lineRule="auto" w:line="240" w:before="0" w:after="0"/>
        <w:rPr>
          <w:rFonts w:ascii="Times New Roman" w:hAnsi="Times New Roman" w:eastAsia="Times New Roman"/>
          <w:b/>
          <w:sz w:val="24"/>
          <w:szCs w:val="24"/>
          <w:lang w:val="uk-UA" w:eastAsia="uk-UA"/>
        </w:rPr>
      </w:pPr>
      <w:r>
        <w:rPr>
          <w:rFonts w:eastAsia="Times New Roman" w:ascii="Times New Roman" w:hAnsi="Times New Roman"/>
          <w:b/>
          <w:sz w:val="24"/>
          <w:szCs w:val="24"/>
          <w:lang w:val="uk-UA" w:eastAsia="uk-UA"/>
        </w:rPr>
      </w:r>
    </w:p>
    <w:tbl>
      <w:tblPr>
        <w:tblW w:w="1007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358"/>
        <w:gridCol w:w="3358"/>
        <w:gridCol w:w="3358"/>
      </w:tblGrid>
      <w:tr>
        <w:trPr/>
        <w:tc>
          <w:tcPr>
            <w:tcW w:w="3358" w:type="dxa"/>
            <w:tcBorders>
              <w:bottom w:val="single" w:sz="4" w:space="0" w:color="000000"/>
            </w:tcBorders>
            <w:shd w:color="auto" w:fill="auto" w:val="clear"/>
          </w:tcPr>
          <w:p>
            <w:pPr>
              <w:pStyle w:val="Normal"/>
              <w:spacing w:lineRule="auto" w:line="240" w:before="0" w:after="0"/>
              <w:rPr>
                <w:rFonts w:ascii="Times New Roman" w:hAnsi="Times New Roman" w:eastAsia="Times New Roman"/>
                <w:b/>
                <w:sz w:val="28"/>
                <w:szCs w:val="24"/>
                <w:lang w:eastAsia="ru-RU"/>
              </w:rPr>
            </w:pPr>
            <w:r>
              <w:rPr>
                <w:rFonts w:eastAsia="Times New Roman" w:ascii="Times New Roman" w:hAnsi="Times New Roman"/>
                <w:b/>
                <w:sz w:val="28"/>
                <w:szCs w:val="24"/>
                <w:lang w:eastAsia="ru-RU"/>
              </w:rPr>
            </w:r>
            <w:bookmarkStart w:id="7" w:name="_Hlk52366572"/>
            <w:bookmarkStart w:id="8" w:name="_Hlk52366572"/>
            <w:bookmarkEnd w:id="8"/>
          </w:p>
        </w:tc>
        <w:tc>
          <w:tcPr>
            <w:tcW w:w="3358" w:type="dxa"/>
            <w:tcBorders>
              <w:bottom w:val="single" w:sz="4" w:space="0" w:color="000000"/>
            </w:tcBorders>
            <w:shd w:color="auto" w:fill="auto" w:val="clear"/>
          </w:tcPr>
          <w:p>
            <w:pPr>
              <w:pStyle w:val="Normal"/>
              <w:spacing w:lineRule="auto" w:line="240" w:before="0" w:after="0"/>
              <w:rPr>
                <w:rFonts w:ascii="Times New Roman" w:hAnsi="Times New Roman" w:eastAsia="Times New Roman"/>
                <w:b/>
                <w:sz w:val="28"/>
                <w:szCs w:val="24"/>
                <w:lang w:eastAsia="ru-RU"/>
              </w:rPr>
            </w:pPr>
            <w:r>
              <w:rPr>
                <w:rFonts w:eastAsia="Times New Roman" w:ascii="Times New Roman" w:hAnsi="Times New Roman"/>
                <w:b/>
                <w:sz w:val="28"/>
                <w:szCs w:val="24"/>
                <w:lang w:eastAsia="ru-RU"/>
              </w:rPr>
            </w:r>
          </w:p>
        </w:tc>
        <w:tc>
          <w:tcPr>
            <w:tcW w:w="3358" w:type="dxa"/>
            <w:tcBorders>
              <w:bottom w:val="single" w:sz="4" w:space="0" w:color="000000"/>
            </w:tcBorders>
            <w:shd w:color="auto" w:fill="auto" w:val="clear"/>
          </w:tcPr>
          <w:p>
            <w:pPr>
              <w:pStyle w:val="Normal"/>
              <w:spacing w:lineRule="auto" w:line="240" w:before="0" w:after="0"/>
              <w:jc w:val="center"/>
              <w:rPr>
                <w:rFonts w:ascii="Times New Roman" w:hAnsi="Times New Roman" w:eastAsia="Times New Roman"/>
                <w:b/>
                <w:color w:val="FF0000"/>
                <w:sz w:val="28"/>
                <w:szCs w:val="24"/>
                <w:lang w:eastAsia="ru-RU"/>
              </w:rPr>
            </w:pPr>
            <w:r>
              <w:rPr>
                <w:rFonts w:eastAsia="Times New Roman" w:ascii="Times New Roman" w:hAnsi="Times New Roman"/>
                <w:b/>
                <w:color w:val="FF0000"/>
                <w:sz w:val="28"/>
                <w:szCs w:val="24"/>
                <w:lang w:eastAsia="ru-RU"/>
              </w:rPr>
            </w:r>
          </w:p>
        </w:tc>
      </w:tr>
      <w:tr>
        <w:trPr/>
        <w:tc>
          <w:tcPr>
            <w:tcW w:w="3358" w:type="dxa"/>
            <w:tcBorders>
              <w:top w:val="single" w:sz="4" w:space="0" w:color="000000"/>
            </w:tcBorders>
            <w:shd w:color="auto" w:fill="auto" w:val="clear"/>
          </w:tcPr>
          <w:p>
            <w:pPr>
              <w:pStyle w:val="Normal"/>
              <w:spacing w:lineRule="auto" w:line="240" w:before="0" w:after="0"/>
              <w:rPr>
                <w:rFonts w:ascii="Times New Roman" w:hAnsi="Times New Roman" w:eastAsia="Times New Roman"/>
                <w:i/>
                <w:i/>
                <w:sz w:val="24"/>
                <w:szCs w:val="24"/>
                <w:vertAlign w:val="superscript"/>
                <w:lang w:val="en-US" w:eastAsia="ru-RU"/>
              </w:rPr>
            </w:pPr>
            <w:r>
              <w:rPr>
                <w:rFonts w:eastAsia="Times New Roman" w:ascii="Times New Roman" w:hAnsi="Times New Roman"/>
                <w:i/>
                <w:sz w:val="24"/>
                <w:szCs w:val="24"/>
                <w:vertAlign w:val="superscript"/>
                <w:lang w:eastAsia="ru-RU"/>
              </w:rPr>
              <w:t xml:space="preserve">                    </w:t>
            </w:r>
            <w:r>
              <w:rPr>
                <w:rFonts w:eastAsia="Times New Roman" w:ascii="Times New Roman" w:hAnsi="Times New Roman"/>
                <w:i/>
                <w:sz w:val="24"/>
                <w:szCs w:val="24"/>
                <w:vertAlign w:val="superscript"/>
                <w:lang w:val="en-US" w:eastAsia="ru-RU"/>
              </w:rPr>
              <w:t>(Дата)</w:t>
            </w:r>
          </w:p>
        </w:tc>
        <w:tc>
          <w:tcPr>
            <w:tcW w:w="3358" w:type="dxa"/>
            <w:tcBorders>
              <w:top w:val="single" w:sz="4" w:space="0" w:color="000000"/>
            </w:tcBorders>
            <w:shd w:color="auto" w:fill="auto" w:val="clear"/>
          </w:tcPr>
          <w:p>
            <w:pPr>
              <w:pStyle w:val="Normal"/>
              <w:spacing w:lineRule="auto" w:line="240" w:before="0" w:after="0"/>
              <w:jc w:val="center"/>
              <w:rPr>
                <w:rFonts w:ascii="Times New Roman" w:hAnsi="Times New Roman" w:eastAsia="Times New Roman"/>
                <w:i/>
                <w:i/>
                <w:sz w:val="24"/>
                <w:szCs w:val="24"/>
                <w:vertAlign w:val="superscript"/>
                <w:lang w:val="en-US" w:eastAsia="ru-RU"/>
              </w:rPr>
            </w:pPr>
            <w:r>
              <w:rPr>
                <w:rFonts w:eastAsia="Times New Roman" w:ascii="Times New Roman" w:hAnsi="Times New Roman"/>
                <w:i/>
                <w:sz w:val="24"/>
                <w:szCs w:val="24"/>
                <w:vertAlign w:val="superscript"/>
                <w:lang w:val="en-US" w:eastAsia="ru-RU"/>
              </w:rPr>
              <w:t>(Підпис, М.П.)</w:t>
            </w:r>
          </w:p>
        </w:tc>
        <w:tc>
          <w:tcPr>
            <w:tcW w:w="3358" w:type="dxa"/>
            <w:tcBorders>
              <w:top w:val="single" w:sz="4" w:space="0" w:color="000000"/>
            </w:tcBorders>
            <w:shd w:color="auto" w:fill="auto" w:val="clear"/>
          </w:tcPr>
          <w:p>
            <w:pPr>
              <w:pStyle w:val="Normal"/>
              <w:spacing w:lineRule="auto" w:line="240" w:before="0" w:after="0"/>
              <w:jc w:val="center"/>
              <w:rPr>
                <w:rFonts w:ascii="Times New Roman" w:hAnsi="Times New Roman" w:eastAsia="Times New Roman"/>
                <w:i/>
                <w:i/>
                <w:sz w:val="24"/>
                <w:szCs w:val="24"/>
                <w:vertAlign w:val="superscript"/>
                <w:lang w:val="en-US" w:eastAsia="ru-RU"/>
              </w:rPr>
            </w:pPr>
            <w:r>
              <w:rPr>
                <w:rFonts w:eastAsia="Times New Roman" w:ascii="Times New Roman" w:hAnsi="Times New Roman"/>
                <w:i/>
                <w:sz w:val="24"/>
                <w:szCs w:val="24"/>
                <w:vertAlign w:val="superscript"/>
                <w:lang w:val="en-US" w:eastAsia="ru-RU"/>
              </w:rPr>
              <w:t>(П.І. Споживача)</w:t>
            </w:r>
          </w:p>
        </w:tc>
      </w:tr>
    </w:tbl>
    <w:p>
      <w:pPr>
        <w:pStyle w:val="Normal"/>
        <w:spacing w:lineRule="auto" w:line="240" w:before="0" w:after="0"/>
        <w:ind w:right="141"/>
        <w:jc w:val="right"/>
        <w:rPr>
          <w:rFonts w:ascii="Times New Roman" w:hAnsi="Times New Roman" w:eastAsia="Calibri"/>
          <w:lang w:val="uk-UA"/>
        </w:rPr>
      </w:pPr>
      <w:r>
        <w:rPr>
          <w:rFonts w:ascii="Times New Roman" w:hAnsi="Times New Roman"/>
          <w:color w:val="FF0000"/>
          <w:sz w:val="24"/>
          <w:szCs w:val="24"/>
          <w:lang w:val="uk-UA"/>
        </w:rPr>
        <w:t xml:space="preserve">             </w:t>
      </w:r>
      <w:r>
        <w:rPr>
          <w:rFonts w:ascii="Times New Roman" w:hAnsi="Times New Roman"/>
          <w:color w:val="FF0000"/>
          <w:sz w:val="24"/>
          <w:szCs w:val="24"/>
        </w:rPr>
        <w:t xml:space="preserve">                                               </w:t>
      </w:r>
      <w:r>
        <w:rPr>
          <w:rFonts w:eastAsia="Calibri" w:ascii="Times New Roman" w:hAnsi="Times New Roman"/>
          <w:lang w:val="uk-UA"/>
        </w:rPr>
        <w:t>Таблиця № 1</w:t>
      </w:r>
    </w:p>
    <w:p>
      <w:pPr>
        <w:pStyle w:val="Normal"/>
        <w:suppressAutoHyphens w:val="false"/>
        <w:spacing w:lineRule="auto" w:line="240" w:before="0" w:after="0"/>
        <w:ind w:right="141"/>
        <w:jc w:val="right"/>
        <w:rPr>
          <w:rFonts w:ascii="Times New Roman" w:hAnsi="Times New Roman" w:eastAsia="Calibri"/>
          <w:lang w:val="uk-UA"/>
        </w:rPr>
      </w:pPr>
      <w:r>
        <w:rPr>
          <w:rFonts w:eastAsia="Calibri" w:ascii="Times New Roman" w:hAnsi="Times New Roman"/>
          <w:lang w:val="uk-UA"/>
        </w:rPr>
        <w:t>до Заяви-приєднання до</w:t>
      </w:r>
    </w:p>
    <w:p>
      <w:pPr>
        <w:pStyle w:val="Normal"/>
        <w:suppressAutoHyphens w:val="false"/>
        <w:spacing w:lineRule="auto" w:line="240" w:before="0" w:after="0"/>
        <w:ind w:right="141"/>
        <w:jc w:val="right"/>
        <w:rPr>
          <w:rFonts w:ascii="Times New Roman" w:hAnsi="Times New Roman" w:eastAsia="Calibri"/>
          <w:lang w:val="uk-UA"/>
        </w:rPr>
      </w:pPr>
      <w:r>
        <w:rPr>
          <w:rFonts w:eastAsia="Calibri" w:ascii="Times New Roman" w:hAnsi="Times New Roman"/>
          <w:lang w:val="uk-UA"/>
        </w:rPr>
        <w:t>договору про постачання</w:t>
      </w:r>
    </w:p>
    <w:p>
      <w:pPr>
        <w:pStyle w:val="Normal"/>
        <w:suppressAutoHyphens w:val="false"/>
        <w:spacing w:lineRule="auto" w:line="240" w:before="0" w:after="0"/>
        <w:ind w:right="141"/>
        <w:jc w:val="right"/>
        <w:rPr>
          <w:rFonts w:ascii="Times New Roman" w:hAnsi="Times New Roman" w:eastAsia="Calibri"/>
          <w:lang w:val="uk-UA"/>
        </w:rPr>
      </w:pPr>
      <w:r>
        <w:rPr>
          <w:rFonts w:eastAsia="Calibri" w:ascii="Times New Roman" w:hAnsi="Times New Roman"/>
          <w:lang w:val="uk-UA"/>
        </w:rPr>
        <w:t>електричної енергії споживачу</w:t>
      </w:r>
    </w:p>
    <w:p>
      <w:pPr>
        <w:pStyle w:val="Normal"/>
        <w:suppressAutoHyphens w:val="false"/>
        <w:spacing w:lineRule="auto" w:line="240" w:before="0" w:after="0"/>
        <w:ind w:right="141"/>
        <w:jc w:val="right"/>
        <w:rPr>
          <w:rFonts w:ascii="Times New Roman" w:hAnsi="Times New Roman" w:eastAsia="Calibri"/>
          <w:lang w:val="uk-UA"/>
        </w:rPr>
      </w:pPr>
      <w:r>
        <w:rPr>
          <w:rFonts w:eastAsia="Calibri" w:ascii="Times New Roman" w:hAnsi="Times New Roman"/>
          <w:lang w:val="uk-UA"/>
        </w:rPr>
      </w:r>
    </w:p>
    <w:p>
      <w:pPr>
        <w:pStyle w:val="Normal"/>
        <w:suppressAutoHyphens w:val="false"/>
        <w:spacing w:lineRule="auto" w:line="240" w:before="0" w:after="0"/>
        <w:ind w:right="141"/>
        <w:jc w:val="center"/>
        <w:rPr>
          <w:rFonts w:ascii="Times New Roman" w:hAnsi="Times New Roman" w:eastAsia="Calibri"/>
          <w:b/>
          <w:bCs/>
          <w:lang w:val="uk-UA"/>
        </w:rPr>
      </w:pPr>
      <w:r>
        <w:rPr>
          <w:rFonts w:eastAsia="Calibri" w:ascii="Times New Roman" w:hAnsi="Times New Roman"/>
          <w:b/>
          <w:bCs/>
          <w:lang w:val="uk-UA"/>
        </w:rPr>
        <w:t>Перелік точок комерційного обліку за об’єктами Споживача</w:t>
      </w:r>
    </w:p>
    <w:p>
      <w:pPr>
        <w:pStyle w:val="Normal"/>
        <w:suppressAutoHyphens w:val="false"/>
        <w:spacing w:lineRule="auto" w:line="240" w:before="0" w:after="0"/>
        <w:ind w:right="141"/>
        <w:jc w:val="center"/>
        <w:rPr>
          <w:rFonts w:ascii="Times New Roman" w:hAnsi="Times New Roman" w:eastAsia="Calibri"/>
          <w:b/>
          <w:bCs/>
          <w:lang w:val="uk-UA"/>
        </w:rPr>
      </w:pPr>
      <w:r>
        <w:rPr>
          <w:rFonts w:eastAsia="Calibri" w:ascii="Times New Roman" w:hAnsi="Times New Roman"/>
          <w:b/>
          <w:bCs/>
          <w:lang w:val="uk-UA"/>
        </w:rPr>
      </w:r>
    </w:p>
    <w:tbl>
      <w:tblPr>
        <w:tblW w:w="10094"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526"/>
        <w:gridCol w:w="3902"/>
        <w:gridCol w:w="2761"/>
        <w:gridCol w:w="2904"/>
      </w:tblGrid>
      <w:tr>
        <w:trPr>
          <w:trHeight w:val="724" w:hRule="atLeast"/>
        </w:trPr>
        <w:tc>
          <w:tcPr>
            <w:tcW w:w="526" w:type="dxa"/>
            <w:tcBorders>
              <w:top w:val="single" w:sz="4" w:space="0" w:color="000000"/>
              <w:left w:val="single" w:sz="4" w:space="0" w:color="000000"/>
              <w:bottom w:val="single" w:sz="4" w:space="0" w:color="000000"/>
            </w:tcBorders>
            <w:shd w:color="auto" w:fill="auto" w:val="clear"/>
            <w:vAlign w:val="center"/>
          </w:tcPr>
          <w:p>
            <w:pPr>
              <w:pStyle w:val="Normal"/>
              <w:shd w:fill="FFFFFF" w:val="clear"/>
              <w:autoSpaceDE w:val="false"/>
              <w:spacing w:before="0" w:after="200"/>
              <w:rPr>
                <w:rFonts w:ascii="Times New Roman" w:hAnsi="Times New Roman"/>
              </w:rPr>
            </w:pPr>
            <w:r>
              <w:rPr>
                <w:rFonts w:ascii="Times New Roman" w:hAnsi="Times New Roman"/>
                <w:b/>
                <w:bCs/>
                <w:color w:val="000000"/>
                <w:sz w:val="20"/>
                <w:szCs w:val="20"/>
              </w:rPr>
              <w:t xml:space="preserve">№ </w:t>
            </w:r>
            <w:r>
              <w:rPr>
                <w:rFonts w:ascii="Times New Roman" w:hAnsi="Times New Roman"/>
                <w:b/>
                <w:bCs/>
                <w:color w:val="000000"/>
                <w:sz w:val="20"/>
                <w:szCs w:val="20"/>
              </w:rPr>
              <w:t>п/п</w:t>
            </w:r>
          </w:p>
        </w:tc>
        <w:tc>
          <w:tcPr>
            <w:tcW w:w="3902" w:type="dxa"/>
            <w:tcBorders>
              <w:top w:val="single" w:sz="4" w:space="0" w:color="000000"/>
              <w:left w:val="single" w:sz="4" w:space="0" w:color="000000"/>
              <w:bottom w:val="single" w:sz="4" w:space="0" w:color="000000"/>
            </w:tcBorders>
            <w:shd w:color="auto" w:fill="auto" w:val="clear"/>
            <w:vAlign w:val="center"/>
          </w:tcPr>
          <w:p>
            <w:pPr>
              <w:pStyle w:val="Normal"/>
              <w:shd w:fill="FFFFFF" w:val="clear"/>
              <w:autoSpaceDE w:val="false"/>
              <w:spacing w:before="0" w:after="200"/>
              <w:rPr>
                <w:rFonts w:ascii="Times New Roman" w:hAnsi="Times New Roman"/>
                <w:b/>
                <w:bCs/>
                <w:color w:val="000000"/>
                <w:sz w:val="20"/>
                <w:szCs w:val="20"/>
              </w:rPr>
            </w:pPr>
            <w:r>
              <w:rPr>
                <w:rFonts w:ascii="Times New Roman" w:hAnsi="Times New Roman"/>
                <w:b/>
                <w:bCs/>
                <w:color w:val="000000"/>
                <w:sz w:val="20"/>
                <w:szCs w:val="20"/>
              </w:rPr>
              <w:t>Адреса об'єкта</w:t>
            </w:r>
          </w:p>
        </w:tc>
        <w:tc>
          <w:tcPr>
            <w:tcW w:w="2761" w:type="dxa"/>
            <w:tcBorders>
              <w:top w:val="single" w:sz="4" w:space="0" w:color="000000"/>
              <w:left w:val="single" w:sz="4" w:space="0" w:color="000000"/>
              <w:bottom w:val="single" w:sz="4" w:space="0" w:color="000000"/>
            </w:tcBorders>
            <w:shd w:color="auto" w:fill="auto" w:val="clear"/>
            <w:vAlign w:val="center"/>
          </w:tcPr>
          <w:p>
            <w:pPr>
              <w:pStyle w:val="Normal"/>
              <w:shd w:fill="FFFFFF" w:val="clear"/>
              <w:autoSpaceDE w:val="false"/>
              <w:spacing w:before="0" w:after="200"/>
              <w:rPr>
                <w:rFonts w:ascii="Times New Roman" w:hAnsi="Times New Roman"/>
                <w:b/>
                <w:bCs/>
                <w:color w:val="000000"/>
                <w:sz w:val="20"/>
                <w:szCs w:val="20"/>
              </w:rPr>
            </w:pPr>
            <w:r>
              <w:rPr>
                <w:rFonts w:ascii="Times New Roman" w:hAnsi="Times New Roman"/>
                <w:b/>
                <w:bCs/>
                <w:color w:val="000000"/>
                <w:sz w:val="20"/>
                <w:szCs w:val="20"/>
              </w:rPr>
              <w:t>Вид об'єкта</w:t>
            </w:r>
          </w:p>
        </w:tc>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fill="FFFFFF" w:val="clear"/>
              <w:autoSpaceDE w:val="false"/>
              <w:spacing w:before="0" w:after="200"/>
              <w:rPr>
                <w:rFonts w:ascii="Times New Roman" w:hAnsi="Times New Roman"/>
                <w:b/>
                <w:bCs/>
                <w:color w:val="000000"/>
                <w:sz w:val="20"/>
                <w:szCs w:val="20"/>
              </w:rPr>
            </w:pPr>
            <w:r>
              <w:rPr>
                <w:rFonts w:ascii="Times New Roman" w:hAnsi="Times New Roman"/>
                <w:b/>
                <w:bCs/>
                <w:color w:val="000000"/>
                <w:sz w:val="20"/>
                <w:szCs w:val="20"/>
              </w:rPr>
              <w:t>ЕІС-код точки комерційного обліку</w:t>
            </w:r>
          </w:p>
        </w:tc>
      </w:tr>
      <w:tr>
        <w:trPr>
          <w:trHeight w:val="1648" w:hRule="atLeast"/>
        </w:trPr>
        <w:tc>
          <w:tcPr>
            <w:tcW w:w="526" w:type="dxa"/>
            <w:tcBorders>
              <w:top w:val="single" w:sz="4" w:space="0" w:color="000000"/>
              <w:left w:val="single" w:sz="4" w:space="0" w:color="000000"/>
            </w:tcBorders>
            <w:shd w:color="auto" w:fill="auto" w:val="clear"/>
            <w:vAlign w:val="center"/>
          </w:tcPr>
          <w:p>
            <w:pPr>
              <w:pStyle w:val="Normal"/>
              <w:shd w:fill="FFFFFF" w:val="clear"/>
              <w:autoSpaceDE w:val="false"/>
              <w:spacing w:before="0" w:after="200"/>
              <w:rPr>
                <w:rFonts w:ascii="Times New Roman" w:hAnsi="Times New Roman"/>
                <w:color w:val="000000"/>
              </w:rPr>
            </w:pPr>
            <w:r>
              <w:rPr>
                <w:rFonts w:ascii="Times New Roman" w:hAnsi="Times New Roman"/>
                <w:color w:val="000000"/>
              </w:rPr>
              <w:t>1</w:t>
            </w:r>
          </w:p>
        </w:tc>
        <w:tc>
          <w:tcPr>
            <w:tcW w:w="3902" w:type="dxa"/>
            <w:tcBorders>
              <w:top w:val="single" w:sz="4" w:space="0" w:color="000000"/>
              <w:left w:val="single" w:sz="4" w:space="0" w:color="000000"/>
            </w:tcBorders>
            <w:shd w:color="auto" w:fill="auto" w:val="clear"/>
            <w:vAlign w:val="center"/>
          </w:tcPr>
          <w:p>
            <w:pPr>
              <w:pStyle w:val="Normal"/>
              <w:spacing w:before="0" w:after="200"/>
              <w:ind w:left="-100" w:right="-100"/>
              <w:rPr>
                <w:rFonts w:ascii="Times New Roman" w:hAnsi="Times New Roman"/>
              </w:rPr>
            </w:pPr>
            <w:r>
              <w:rPr>
                <w:rFonts w:ascii="Times New Roman" w:hAnsi="Times New Roman"/>
              </w:rPr>
              <w:t>Вінницька область Могилів-Подільський район с.Вищеольчедаїв вул.Шевченка, 33</w:t>
            </w:r>
          </w:p>
        </w:tc>
        <w:tc>
          <w:tcPr>
            <w:tcW w:w="2761" w:type="dxa"/>
            <w:tcBorders>
              <w:top w:val="single" w:sz="4" w:space="0" w:color="000000"/>
              <w:left w:val="single" w:sz="4" w:space="0" w:color="000000"/>
            </w:tcBorders>
            <w:shd w:color="auto" w:fill="auto" w:val="clear"/>
            <w:vAlign w:val="center"/>
          </w:tcPr>
          <w:p>
            <w:pPr>
              <w:pStyle w:val="Normal"/>
              <w:spacing w:before="0" w:after="200"/>
              <w:ind w:hanging="11" w:right="-100"/>
              <w:rPr>
                <w:rFonts w:ascii="Times New Roman" w:hAnsi="Times New Roman"/>
              </w:rPr>
            </w:pPr>
            <w:r>
              <w:rPr>
                <w:rFonts w:ascii="Times New Roman" w:hAnsi="Times New Roman"/>
              </w:rPr>
              <w:t>Водозабірна свердловина (ТП-241)</w:t>
            </w:r>
          </w:p>
        </w:tc>
        <w:tc>
          <w:tcPr>
            <w:tcW w:w="2904" w:type="dxa"/>
            <w:tcBorders>
              <w:top w:val="single" w:sz="4" w:space="0" w:color="000000"/>
              <w:left w:val="single" w:sz="4" w:space="0" w:color="000000"/>
              <w:right w:val="single" w:sz="4" w:space="0" w:color="000000"/>
            </w:tcBorders>
            <w:shd w:color="auto" w:fill="auto" w:val="clear"/>
            <w:vAlign w:val="center"/>
          </w:tcPr>
          <w:p>
            <w:pPr>
              <w:pStyle w:val="Normal"/>
              <w:spacing w:before="0" w:after="200"/>
              <w:ind w:hanging="11" w:right="-100"/>
              <w:rPr>
                <w:rFonts w:ascii="Times New Roman" w:hAnsi="Times New Roman"/>
              </w:rPr>
            </w:pPr>
            <w:r>
              <w:rPr>
                <w:rFonts w:ascii="Times New Roman" w:hAnsi="Times New Roman"/>
              </w:rPr>
              <w:t>Номер лічильника 8606892  (ЕІС- код 62</w:t>
            </w:r>
            <w:r>
              <w:rPr>
                <w:rFonts w:ascii="Times New Roman" w:hAnsi="Times New Roman"/>
                <w:lang w:val="en-US"/>
              </w:rPr>
              <w:t>Z</w:t>
            </w:r>
            <w:r>
              <w:rPr>
                <w:rFonts w:ascii="Times New Roman" w:hAnsi="Times New Roman"/>
              </w:rPr>
              <w:t>2193189013519)</w:t>
            </w:r>
          </w:p>
        </w:tc>
      </w:tr>
      <w:tr>
        <w:trPr>
          <w:trHeight w:val="1339" w:hRule="atLeast"/>
        </w:trPr>
        <w:tc>
          <w:tcPr>
            <w:tcW w:w="526" w:type="dxa"/>
            <w:tcBorders>
              <w:top w:val="single" w:sz="4" w:space="0" w:color="000000"/>
              <w:left w:val="single" w:sz="4" w:space="0" w:color="000000"/>
              <w:bottom w:val="single" w:sz="4" w:space="0" w:color="000000"/>
            </w:tcBorders>
            <w:shd w:color="auto" w:fill="auto" w:val="clear"/>
            <w:vAlign w:val="center"/>
          </w:tcPr>
          <w:p>
            <w:pPr>
              <w:pStyle w:val="Normal"/>
              <w:shd w:fill="FFFFFF" w:val="clear"/>
              <w:autoSpaceDE w:val="false"/>
              <w:spacing w:before="0" w:after="200"/>
              <w:rPr>
                <w:rFonts w:ascii="Times New Roman" w:hAnsi="Times New Roman"/>
                <w:color w:val="000000"/>
              </w:rPr>
            </w:pPr>
            <w:r>
              <w:rPr>
                <w:rFonts w:ascii="Times New Roman" w:hAnsi="Times New Roman"/>
                <w:color w:val="000000"/>
              </w:rPr>
              <w:t>2</w:t>
            </w:r>
          </w:p>
        </w:tc>
        <w:tc>
          <w:tcPr>
            <w:tcW w:w="3902" w:type="dxa"/>
            <w:tcBorders>
              <w:top w:val="single" w:sz="4" w:space="0" w:color="000000"/>
              <w:left w:val="single" w:sz="4" w:space="0" w:color="000000"/>
              <w:bottom w:val="single" w:sz="4" w:space="0" w:color="000000"/>
            </w:tcBorders>
            <w:shd w:color="auto" w:fill="auto" w:val="clear"/>
            <w:vAlign w:val="center"/>
          </w:tcPr>
          <w:p>
            <w:pPr>
              <w:pStyle w:val="Normal"/>
              <w:spacing w:before="0" w:after="200"/>
              <w:ind w:left="-100" w:right="-100"/>
              <w:rPr>
                <w:rFonts w:ascii="Times New Roman" w:hAnsi="Times New Roman"/>
              </w:rPr>
            </w:pPr>
            <w:r>
              <w:rPr>
                <w:rFonts w:ascii="Times New Roman" w:hAnsi="Times New Roman"/>
              </w:rPr>
              <w:t>Вінницька область Могилів-Подільський район с.Вищеольчедаїв вул.Гагаріна,2</w:t>
            </w:r>
          </w:p>
        </w:tc>
        <w:tc>
          <w:tcPr>
            <w:tcW w:w="2761" w:type="dxa"/>
            <w:tcBorders>
              <w:top w:val="single" w:sz="4" w:space="0" w:color="000000"/>
              <w:left w:val="single" w:sz="4" w:space="0" w:color="000000"/>
              <w:bottom w:val="single" w:sz="4" w:space="0" w:color="000000"/>
            </w:tcBorders>
            <w:shd w:color="auto" w:fill="auto" w:val="clear"/>
            <w:vAlign w:val="center"/>
          </w:tcPr>
          <w:p>
            <w:pPr>
              <w:pStyle w:val="Normal"/>
              <w:spacing w:before="0" w:after="200"/>
              <w:rPr>
                <w:rFonts w:ascii="Times New Roman" w:hAnsi="Times New Roman"/>
              </w:rPr>
            </w:pPr>
            <w:r>
              <w:rPr>
                <w:rFonts w:ascii="Times New Roman" w:hAnsi="Times New Roman"/>
              </w:rPr>
              <w:t>Водозабірна свердловина (ТП-253)</w:t>
            </w:r>
          </w:p>
        </w:tc>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ascii="Times New Roman" w:hAnsi="Times New Roman"/>
              </w:rPr>
            </w:pPr>
            <w:r>
              <w:rPr>
                <w:rFonts w:ascii="Times New Roman" w:hAnsi="Times New Roman"/>
              </w:rPr>
              <w:t>Номер лічильника 009130059001054 (ЕІС-код 62</w:t>
            </w:r>
            <w:r>
              <w:rPr>
                <w:rFonts w:ascii="Times New Roman" w:hAnsi="Times New Roman"/>
                <w:lang w:val="en-US"/>
              </w:rPr>
              <w:t>Z</w:t>
            </w:r>
            <w:r>
              <w:rPr>
                <w:rFonts w:ascii="Times New Roman" w:hAnsi="Times New Roman"/>
              </w:rPr>
              <w:t>2225199227571)</w:t>
            </w:r>
          </w:p>
        </w:tc>
      </w:tr>
      <w:tr>
        <w:trPr>
          <w:trHeight w:val="1339" w:hRule="atLeast"/>
        </w:trPr>
        <w:tc>
          <w:tcPr>
            <w:tcW w:w="526" w:type="dxa"/>
            <w:tcBorders>
              <w:top w:val="single" w:sz="4" w:space="0" w:color="000000"/>
              <w:left w:val="single" w:sz="4" w:space="0" w:color="000000"/>
              <w:bottom w:val="single" w:sz="4" w:space="0" w:color="000000"/>
            </w:tcBorders>
            <w:shd w:color="auto" w:fill="auto" w:val="clear"/>
            <w:vAlign w:val="center"/>
          </w:tcPr>
          <w:p>
            <w:pPr>
              <w:pStyle w:val="Normal"/>
              <w:shd w:fill="FFFFFF" w:val="clear"/>
              <w:autoSpaceDE w:val="false"/>
              <w:spacing w:before="0" w:after="200"/>
              <w:rPr>
                <w:rFonts w:ascii="Times New Roman" w:hAnsi="Times New Roman"/>
                <w:color w:val="000000"/>
              </w:rPr>
            </w:pPr>
            <w:r>
              <w:rPr>
                <w:rFonts w:ascii="Times New Roman" w:hAnsi="Times New Roman"/>
                <w:color w:val="000000"/>
              </w:rPr>
              <w:t>3</w:t>
            </w:r>
          </w:p>
        </w:tc>
        <w:tc>
          <w:tcPr>
            <w:tcW w:w="3902" w:type="dxa"/>
            <w:tcBorders>
              <w:top w:val="single" w:sz="4" w:space="0" w:color="000000"/>
              <w:left w:val="single" w:sz="4" w:space="0" w:color="000000"/>
              <w:bottom w:val="single" w:sz="4" w:space="0" w:color="000000"/>
            </w:tcBorders>
            <w:shd w:color="auto" w:fill="auto" w:val="clear"/>
            <w:vAlign w:val="center"/>
          </w:tcPr>
          <w:p>
            <w:pPr>
              <w:pStyle w:val="Normal"/>
              <w:spacing w:before="0" w:after="200"/>
              <w:ind w:left="-100" w:right="-100"/>
              <w:rPr>
                <w:rFonts w:ascii="Times New Roman" w:hAnsi="Times New Roman"/>
              </w:rPr>
            </w:pPr>
            <w:r>
              <w:rPr>
                <w:rFonts w:ascii="Times New Roman" w:hAnsi="Times New Roman"/>
              </w:rPr>
              <w:t>Вінницька область Могилів-Подільський район с.Морозівка вул.Набережна,56</w:t>
            </w:r>
          </w:p>
        </w:tc>
        <w:tc>
          <w:tcPr>
            <w:tcW w:w="2761" w:type="dxa"/>
            <w:tcBorders>
              <w:top w:val="single" w:sz="4" w:space="0" w:color="000000"/>
              <w:left w:val="single" w:sz="4" w:space="0" w:color="000000"/>
              <w:bottom w:val="single" w:sz="4" w:space="0" w:color="000000"/>
            </w:tcBorders>
            <w:shd w:color="auto" w:fill="auto" w:val="clear"/>
            <w:vAlign w:val="center"/>
          </w:tcPr>
          <w:p>
            <w:pPr>
              <w:pStyle w:val="Normal"/>
              <w:spacing w:before="0" w:after="200"/>
              <w:rPr>
                <w:rFonts w:ascii="Times New Roman" w:hAnsi="Times New Roman"/>
              </w:rPr>
            </w:pPr>
            <w:r>
              <w:rPr>
                <w:rFonts w:ascii="Times New Roman" w:hAnsi="Times New Roman"/>
              </w:rPr>
              <w:t>Водозабірна свердловина (ТП-84)</w:t>
            </w:r>
          </w:p>
        </w:tc>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ascii="Times New Roman" w:hAnsi="Times New Roman"/>
              </w:rPr>
            </w:pPr>
            <w:r>
              <w:rPr>
                <w:rFonts w:ascii="Times New Roman" w:hAnsi="Times New Roman"/>
              </w:rPr>
              <w:t>Номер лічильника 00271423 (ЕІС-код 62</w:t>
            </w:r>
            <w:r>
              <w:rPr>
                <w:rFonts w:ascii="Times New Roman" w:hAnsi="Times New Roman"/>
                <w:lang w:val="en-US"/>
              </w:rPr>
              <w:t>Z</w:t>
            </w:r>
            <w:r>
              <w:rPr>
                <w:rFonts w:ascii="Times New Roman" w:hAnsi="Times New Roman"/>
              </w:rPr>
              <w:t>0301976877220)</w:t>
            </w:r>
          </w:p>
        </w:tc>
      </w:tr>
      <w:tr>
        <w:trPr>
          <w:trHeight w:val="1339" w:hRule="atLeast"/>
        </w:trPr>
        <w:tc>
          <w:tcPr>
            <w:tcW w:w="526" w:type="dxa"/>
            <w:tcBorders>
              <w:top w:val="single" w:sz="4" w:space="0" w:color="000000"/>
              <w:left w:val="single" w:sz="4" w:space="0" w:color="000000"/>
              <w:bottom w:val="single" w:sz="4" w:space="0" w:color="000000"/>
            </w:tcBorders>
            <w:shd w:color="auto" w:fill="auto" w:val="clear"/>
            <w:vAlign w:val="center"/>
          </w:tcPr>
          <w:p>
            <w:pPr>
              <w:pStyle w:val="Normal"/>
              <w:shd w:fill="FFFFFF" w:val="clear"/>
              <w:autoSpaceDE w:val="false"/>
              <w:spacing w:before="0" w:after="200"/>
              <w:rPr>
                <w:rFonts w:ascii="Times New Roman" w:hAnsi="Times New Roman"/>
                <w:color w:val="000000"/>
              </w:rPr>
            </w:pPr>
            <w:r>
              <w:rPr>
                <w:rFonts w:ascii="Times New Roman" w:hAnsi="Times New Roman"/>
                <w:color w:val="000000"/>
              </w:rPr>
              <w:t>4</w:t>
            </w:r>
          </w:p>
        </w:tc>
        <w:tc>
          <w:tcPr>
            <w:tcW w:w="3902" w:type="dxa"/>
            <w:tcBorders>
              <w:top w:val="single" w:sz="4" w:space="0" w:color="000000"/>
              <w:left w:val="single" w:sz="4" w:space="0" w:color="000000"/>
              <w:bottom w:val="single" w:sz="4" w:space="0" w:color="000000"/>
            </w:tcBorders>
            <w:shd w:color="auto" w:fill="auto" w:val="clear"/>
            <w:vAlign w:val="center"/>
          </w:tcPr>
          <w:p>
            <w:pPr>
              <w:pStyle w:val="Normal"/>
              <w:spacing w:before="0" w:after="200"/>
              <w:ind w:left="-100" w:right="-100"/>
              <w:rPr>
                <w:rFonts w:ascii="Times New Roman" w:hAnsi="Times New Roman"/>
              </w:rPr>
            </w:pPr>
            <w:r>
              <w:rPr>
                <w:rFonts w:ascii="Times New Roman" w:hAnsi="Times New Roman"/>
              </w:rPr>
              <w:t>Вінницька область Могилів-Подільський район с.Жван вул.Сагайдачного,2</w:t>
            </w:r>
          </w:p>
        </w:tc>
        <w:tc>
          <w:tcPr>
            <w:tcW w:w="2761" w:type="dxa"/>
            <w:tcBorders>
              <w:top w:val="single" w:sz="4" w:space="0" w:color="000000"/>
              <w:left w:val="single" w:sz="4" w:space="0" w:color="000000"/>
              <w:bottom w:val="single" w:sz="4" w:space="0" w:color="000000"/>
            </w:tcBorders>
            <w:shd w:color="auto" w:fill="auto" w:val="clear"/>
            <w:vAlign w:val="center"/>
          </w:tcPr>
          <w:p>
            <w:pPr>
              <w:pStyle w:val="Normal"/>
              <w:spacing w:before="0" w:after="200"/>
              <w:rPr>
                <w:rFonts w:ascii="Times New Roman" w:hAnsi="Times New Roman"/>
              </w:rPr>
            </w:pPr>
            <w:r>
              <w:rPr>
                <w:rFonts w:ascii="Times New Roman" w:hAnsi="Times New Roman"/>
              </w:rPr>
              <w:t>Водозабірна свердловина (ТП-308)</w:t>
            </w:r>
          </w:p>
        </w:tc>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ascii="Times New Roman" w:hAnsi="Times New Roman"/>
              </w:rPr>
            </w:pPr>
            <w:r>
              <w:rPr>
                <w:rFonts w:ascii="Times New Roman" w:hAnsi="Times New Roman"/>
              </w:rPr>
              <w:t>Номер лічильника 8224841 (ЕІС-код 62</w:t>
            </w:r>
            <w:r>
              <w:rPr>
                <w:rFonts w:ascii="Times New Roman" w:hAnsi="Times New Roman"/>
                <w:lang w:val="en-US"/>
              </w:rPr>
              <w:t>Z</w:t>
            </w:r>
            <w:r>
              <w:rPr>
                <w:rFonts w:ascii="Times New Roman" w:hAnsi="Times New Roman"/>
              </w:rPr>
              <w:t>7063271082709)</w:t>
            </w:r>
          </w:p>
        </w:tc>
      </w:tr>
      <w:tr>
        <w:trPr>
          <w:trHeight w:val="1339" w:hRule="atLeast"/>
        </w:trPr>
        <w:tc>
          <w:tcPr>
            <w:tcW w:w="526" w:type="dxa"/>
            <w:tcBorders>
              <w:top w:val="single" w:sz="4" w:space="0" w:color="000000"/>
              <w:left w:val="single" w:sz="4" w:space="0" w:color="000000"/>
              <w:bottom w:val="single" w:sz="4" w:space="0" w:color="000000"/>
            </w:tcBorders>
            <w:shd w:color="auto" w:fill="auto" w:val="clear"/>
            <w:vAlign w:val="center"/>
          </w:tcPr>
          <w:p>
            <w:pPr>
              <w:pStyle w:val="Normal"/>
              <w:shd w:fill="FFFFFF" w:val="clear"/>
              <w:autoSpaceDE w:val="false"/>
              <w:spacing w:before="0" w:after="200"/>
              <w:rPr>
                <w:rFonts w:ascii="Times New Roman" w:hAnsi="Times New Roman"/>
                <w:color w:val="000000"/>
              </w:rPr>
            </w:pPr>
            <w:r>
              <w:rPr>
                <w:rFonts w:ascii="Times New Roman" w:hAnsi="Times New Roman"/>
                <w:color w:val="000000"/>
              </w:rPr>
              <w:t>5</w:t>
            </w:r>
          </w:p>
        </w:tc>
        <w:tc>
          <w:tcPr>
            <w:tcW w:w="3902" w:type="dxa"/>
            <w:tcBorders>
              <w:top w:val="single" w:sz="4" w:space="0" w:color="000000"/>
              <w:left w:val="single" w:sz="4" w:space="0" w:color="000000"/>
              <w:bottom w:val="single" w:sz="4" w:space="0" w:color="000000"/>
            </w:tcBorders>
            <w:shd w:color="auto" w:fill="auto" w:val="clear"/>
            <w:vAlign w:val="center"/>
          </w:tcPr>
          <w:p>
            <w:pPr>
              <w:pStyle w:val="Normal"/>
              <w:spacing w:before="0" w:after="200"/>
              <w:ind w:left="-100" w:right="-100"/>
              <w:rPr>
                <w:rFonts w:ascii="Times New Roman" w:hAnsi="Times New Roman"/>
              </w:rPr>
            </w:pPr>
            <w:r>
              <w:rPr>
                <w:rFonts w:ascii="Times New Roman" w:hAnsi="Times New Roman"/>
              </w:rPr>
              <w:t xml:space="preserve">Вінницька область Могилів-Подільський район с.Галайківці, вул. Центральна,1 </w:t>
            </w:r>
          </w:p>
        </w:tc>
        <w:tc>
          <w:tcPr>
            <w:tcW w:w="2761" w:type="dxa"/>
            <w:tcBorders>
              <w:top w:val="single" w:sz="4" w:space="0" w:color="000000"/>
              <w:left w:val="single" w:sz="4" w:space="0" w:color="000000"/>
              <w:bottom w:val="single" w:sz="4" w:space="0" w:color="000000"/>
            </w:tcBorders>
            <w:shd w:color="auto" w:fill="auto" w:val="clear"/>
            <w:vAlign w:val="center"/>
          </w:tcPr>
          <w:p>
            <w:pPr>
              <w:pStyle w:val="Normal"/>
              <w:spacing w:before="0" w:after="200"/>
              <w:rPr>
                <w:rFonts w:ascii="Times New Roman" w:hAnsi="Times New Roman"/>
              </w:rPr>
            </w:pPr>
            <w:r>
              <w:rPr>
                <w:rFonts w:ascii="Times New Roman" w:hAnsi="Times New Roman"/>
              </w:rPr>
              <w:t>Водозабірна свердловина (ТП-363)</w:t>
            </w:r>
          </w:p>
        </w:tc>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ascii="Times New Roman" w:hAnsi="Times New Roman"/>
              </w:rPr>
            </w:pPr>
            <w:r>
              <w:rPr>
                <w:rFonts w:ascii="Times New Roman" w:hAnsi="Times New Roman"/>
              </w:rPr>
              <w:t>Номер лічильника 57947 (ЕІС-код 62</w:t>
            </w:r>
            <w:r>
              <w:rPr>
                <w:rFonts w:ascii="Times New Roman" w:hAnsi="Times New Roman"/>
                <w:lang w:val="en-US"/>
              </w:rPr>
              <w:t>Z</w:t>
            </w:r>
            <w:r>
              <w:rPr>
                <w:rFonts w:ascii="Times New Roman" w:hAnsi="Times New Roman"/>
              </w:rPr>
              <w:t>9466483260937)</w:t>
            </w:r>
          </w:p>
        </w:tc>
      </w:tr>
      <w:tr>
        <w:trPr>
          <w:trHeight w:val="1339" w:hRule="atLeast"/>
        </w:trPr>
        <w:tc>
          <w:tcPr>
            <w:tcW w:w="526" w:type="dxa"/>
            <w:tcBorders>
              <w:top w:val="single" w:sz="4" w:space="0" w:color="000000"/>
              <w:left w:val="single" w:sz="4" w:space="0" w:color="000000"/>
              <w:bottom w:val="single" w:sz="4" w:space="0" w:color="000000"/>
            </w:tcBorders>
            <w:shd w:color="auto" w:fill="auto" w:val="clear"/>
            <w:vAlign w:val="center"/>
          </w:tcPr>
          <w:p>
            <w:pPr>
              <w:pStyle w:val="Normal"/>
              <w:shd w:fill="FFFFFF" w:val="clear"/>
              <w:autoSpaceDE w:val="false"/>
              <w:spacing w:before="0" w:after="200"/>
              <w:rPr>
                <w:rFonts w:ascii="Times New Roman" w:hAnsi="Times New Roman"/>
                <w:color w:val="000000"/>
              </w:rPr>
            </w:pPr>
            <w:r>
              <w:rPr>
                <w:rFonts w:ascii="Times New Roman" w:hAnsi="Times New Roman"/>
                <w:color w:val="000000"/>
              </w:rPr>
              <w:t>6</w:t>
            </w:r>
          </w:p>
        </w:tc>
        <w:tc>
          <w:tcPr>
            <w:tcW w:w="3902" w:type="dxa"/>
            <w:tcBorders>
              <w:top w:val="single" w:sz="4" w:space="0" w:color="000000"/>
              <w:left w:val="single" w:sz="4" w:space="0" w:color="000000"/>
              <w:bottom w:val="single" w:sz="4" w:space="0" w:color="000000"/>
            </w:tcBorders>
            <w:shd w:color="auto" w:fill="auto" w:val="clear"/>
            <w:vAlign w:val="center"/>
          </w:tcPr>
          <w:p>
            <w:pPr>
              <w:pStyle w:val="Normal"/>
              <w:spacing w:before="0" w:after="200"/>
              <w:ind w:left="-100" w:right="-100"/>
              <w:rPr>
                <w:rFonts w:ascii="Times New Roman" w:hAnsi="Times New Roman"/>
              </w:rPr>
            </w:pPr>
            <w:r>
              <w:rPr>
                <w:rFonts w:ascii="Times New Roman" w:hAnsi="Times New Roman"/>
              </w:rPr>
              <w:t>Вінницька область Могилів-Подільський район с.Рівне вул.Гоголя,5</w:t>
            </w:r>
          </w:p>
        </w:tc>
        <w:tc>
          <w:tcPr>
            <w:tcW w:w="2761" w:type="dxa"/>
            <w:tcBorders>
              <w:top w:val="single" w:sz="4" w:space="0" w:color="000000"/>
              <w:left w:val="single" w:sz="4" w:space="0" w:color="000000"/>
              <w:bottom w:val="single" w:sz="4" w:space="0" w:color="000000"/>
            </w:tcBorders>
            <w:shd w:color="auto" w:fill="auto" w:val="clear"/>
            <w:vAlign w:val="center"/>
          </w:tcPr>
          <w:p>
            <w:pPr>
              <w:pStyle w:val="Normal"/>
              <w:spacing w:before="0" w:after="200"/>
              <w:rPr>
                <w:rFonts w:ascii="Times New Roman" w:hAnsi="Times New Roman"/>
              </w:rPr>
            </w:pPr>
            <w:r>
              <w:rPr>
                <w:rFonts w:ascii="Times New Roman" w:hAnsi="Times New Roman"/>
              </w:rPr>
              <w:t>Водозабірна свердловина (ТП-176)</w:t>
            </w:r>
          </w:p>
        </w:tc>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ascii="Times New Roman" w:hAnsi="Times New Roman"/>
              </w:rPr>
            </w:pPr>
            <w:r>
              <w:rPr>
                <w:rFonts w:ascii="Times New Roman" w:hAnsi="Times New Roman"/>
              </w:rPr>
              <w:t>Номер лічильника 56016 (ЕІС-код 62</w:t>
            </w:r>
            <w:r>
              <w:rPr>
                <w:rFonts w:ascii="Times New Roman" w:hAnsi="Times New Roman"/>
                <w:lang w:val="en-US"/>
              </w:rPr>
              <w:t>Z</w:t>
            </w:r>
            <w:r>
              <w:rPr>
                <w:rFonts w:ascii="Times New Roman" w:hAnsi="Times New Roman"/>
              </w:rPr>
              <w:t>0000546908741)</w:t>
            </w:r>
          </w:p>
        </w:tc>
      </w:tr>
      <w:tr>
        <w:trPr>
          <w:trHeight w:val="1339" w:hRule="atLeast"/>
        </w:trPr>
        <w:tc>
          <w:tcPr>
            <w:tcW w:w="526" w:type="dxa"/>
            <w:tcBorders>
              <w:top w:val="single" w:sz="4" w:space="0" w:color="000000"/>
              <w:left w:val="single" w:sz="4" w:space="0" w:color="000000"/>
              <w:bottom w:val="single" w:sz="4" w:space="0" w:color="000000"/>
            </w:tcBorders>
            <w:shd w:color="auto" w:fill="auto" w:val="clear"/>
            <w:vAlign w:val="center"/>
          </w:tcPr>
          <w:p>
            <w:pPr>
              <w:pStyle w:val="Normal"/>
              <w:shd w:fill="FFFFFF" w:val="clear"/>
              <w:autoSpaceDE w:val="false"/>
              <w:spacing w:before="0" w:after="200"/>
              <w:rPr>
                <w:rFonts w:ascii="Times New Roman" w:hAnsi="Times New Roman"/>
                <w:color w:val="000000"/>
              </w:rPr>
            </w:pPr>
            <w:r>
              <w:rPr>
                <w:rFonts w:ascii="Times New Roman" w:hAnsi="Times New Roman"/>
                <w:color w:val="000000"/>
              </w:rPr>
              <w:t>7</w:t>
            </w:r>
          </w:p>
        </w:tc>
        <w:tc>
          <w:tcPr>
            <w:tcW w:w="3902" w:type="dxa"/>
            <w:tcBorders>
              <w:top w:val="single" w:sz="4" w:space="0" w:color="000000"/>
              <w:left w:val="single" w:sz="4" w:space="0" w:color="000000"/>
              <w:bottom w:val="single" w:sz="4" w:space="0" w:color="000000"/>
            </w:tcBorders>
            <w:shd w:color="auto" w:fill="auto" w:val="clear"/>
            <w:vAlign w:val="center"/>
          </w:tcPr>
          <w:p>
            <w:pPr>
              <w:pStyle w:val="Normal"/>
              <w:spacing w:before="0" w:after="200"/>
              <w:ind w:left="-100" w:right="-100"/>
              <w:rPr>
                <w:rFonts w:ascii="Times New Roman" w:hAnsi="Times New Roman"/>
              </w:rPr>
            </w:pPr>
            <w:r>
              <w:rPr>
                <w:rFonts w:ascii="Times New Roman" w:hAnsi="Times New Roman"/>
              </w:rPr>
              <w:t>Вінницька область Могилів-Подільський район с.Виноградне вул.Жовтнева,68</w:t>
            </w:r>
          </w:p>
        </w:tc>
        <w:tc>
          <w:tcPr>
            <w:tcW w:w="2761" w:type="dxa"/>
            <w:tcBorders>
              <w:top w:val="single" w:sz="4" w:space="0" w:color="000000"/>
              <w:left w:val="single" w:sz="4" w:space="0" w:color="000000"/>
              <w:bottom w:val="single" w:sz="4" w:space="0" w:color="000000"/>
            </w:tcBorders>
            <w:shd w:color="auto" w:fill="auto" w:val="clear"/>
            <w:vAlign w:val="center"/>
          </w:tcPr>
          <w:p>
            <w:pPr>
              <w:pStyle w:val="Normal"/>
              <w:spacing w:before="0" w:after="200"/>
              <w:rPr>
                <w:rFonts w:ascii="Times New Roman" w:hAnsi="Times New Roman"/>
              </w:rPr>
            </w:pPr>
            <w:r>
              <w:rPr>
                <w:rFonts w:ascii="Times New Roman" w:hAnsi="Times New Roman"/>
              </w:rPr>
              <w:t>Водозабірна свердловина (ТП-258)</w:t>
            </w:r>
          </w:p>
        </w:tc>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ascii="Times New Roman" w:hAnsi="Times New Roman"/>
              </w:rPr>
            </w:pPr>
            <w:r>
              <w:rPr>
                <w:rFonts w:ascii="Times New Roman" w:hAnsi="Times New Roman"/>
              </w:rPr>
              <w:t>Номер лічильника 10803491 (ЕІС-код 62</w:t>
            </w:r>
            <w:r>
              <w:rPr>
                <w:rFonts w:ascii="Times New Roman" w:hAnsi="Times New Roman"/>
                <w:lang w:val="en-US"/>
              </w:rPr>
              <w:t>Z</w:t>
            </w:r>
            <w:r>
              <w:rPr>
                <w:rFonts w:ascii="Times New Roman" w:hAnsi="Times New Roman"/>
              </w:rPr>
              <w:t>9778083883097)</w:t>
            </w:r>
          </w:p>
        </w:tc>
      </w:tr>
      <w:tr>
        <w:trPr>
          <w:trHeight w:val="1339" w:hRule="atLeast"/>
        </w:trPr>
        <w:tc>
          <w:tcPr>
            <w:tcW w:w="526" w:type="dxa"/>
            <w:tcBorders>
              <w:top w:val="single" w:sz="4" w:space="0" w:color="000000"/>
              <w:left w:val="single" w:sz="4" w:space="0" w:color="000000"/>
              <w:bottom w:val="single" w:sz="4" w:space="0" w:color="000000"/>
            </w:tcBorders>
            <w:shd w:color="auto" w:fill="auto" w:val="clear"/>
            <w:vAlign w:val="center"/>
          </w:tcPr>
          <w:p>
            <w:pPr>
              <w:pStyle w:val="Normal"/>
              <w:shd w:fill="FFFFFF" w:val="clear"/>
              <w:autoSpaceDE w:val="false"/>
              <w:spacing w:before="0" w:after="200"/>
              <w:rPr>
                <w:rFonts w:ascii="Times New Roman" w:hAnsi="Times New Roman"/>
              </w:rPr>
            </w:pPr>
            <w:r>
              <w:rPr>
                <w:rFonts w:ascii="Times New Roman" w:hAnsi="Times New Roman"/>
              </w:rPr>
              <w:t>8</w:t>
            </w:r>
          </w:p>
        </w:tc>
        <w:tc>
          <w:tcPr>
            <w:tcW w:w="3902" w:type="dxa"/>
            <w:tcBorders>
              <w:top w:val="single" w:sz="4" w:space="0" w:color="000000"/>
              <w:left w:val="single" w:sz="4" w:space="0" w:color="000000"/>
              <w:bottom w:val="single" w:sz="4" w:space="0" w:color="000000"/>
            </w:tcBorders>
            <w:shd w:color="auto" w:fill="auto" w:val="clear"/>
            <w:vAlign w:val="center"/>
          </w:tcPr>
          <w:p>
            <w:pPr>
              <w:pStyle w:val="Normal"/>
              <w:spacing w:before="0" w:after="200"/>
              <w:ind w:left="-100" w:right="-100"/>
              <w:rPr>
                <w:rFonts w:ascii="Times New Roman" w:hAnsi="Times New Roman"/>
              </w:rPr>
            </w:pPr>
            <w:r>
              <w:rPr>
                <w:rFonts w:ascii="Times New Roman" w:hAnsi="Times New Roman"/>
              </w:rPr>
              <w:t>Вінницька область Могилів-Подільський район с.Роздолівка вул.Центральна,21 А</w:t>
            </w:r>
          </w:p>
        </w:tc>
        <w:tc>
          <w:tcPr>
            <w:tcW w:w="2761" w:type="dxa"/>
            <w:tcBorders>
              <w:top w:val="single" w:sz="4" w:space="0" w:color="000000"/>
              <w:left w:val="single" w:sz="4" w:space="0" w:color="000000"/>
              <w:bottom w:val="single" w:sz="4" w:space="0" w:color="000000"/>
            </w:tcBorders>
            <w:shd w:color="auto" w:fill="auto" w:val="clear"/>
            <w:vAlign w:val="center"/>
          </w:tcPr>
          <w:p>
            <w:pPr>
              <w:pStyle w:val="Normal"/>
              <w:spacing w:before="0" w:after="200"/>
              <w:rPr>
                <w:rFonts w:ascii="Times New Roman" w:hAnsi="Times New Roman"/>
              </w:rPr>
            </w:pPr>
            <w:r>
              <w:rPr>
                <w:rFonts w:ascii="Times New Roman" w:hAnsi="Times New Roman"/>
              </w:rPr>
              <w:t>Водозабірна свердловина (ТП-211)</w:t>
            </w:r>
          </w:p>
        </w:tc>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ascii="Times New Roman" w:hAnsi="Times New Roman"/>
              </w:rPr>
            </w:pPr>
            <w:r>
              <w:rPr>
                <w:rFonts w:ascii="Times New Roman" w:hAnsi="Times New Roman"/>
              </w:rPr>
              <w:t>Номер лічильника 8120603 (ЕІС-код 62</w:t>
            </w:r>
            <w:r>
              <w:rPr>
                <w:rFonts w:ascii="Times New Roman" w:hAnsi="Times New Roman"/>
                <w:lang w:val="en-US"/>
              </w:rPr>
              <w:t>Z</w:t>
            </w:r>
            <w:r>
              <w:rPr>
                <w:rFonts w:ascii="Times New Roman" w:hAnsi="Times New Roman"/>
              </w:rPr>
              <w:t>2559370389141)</w:t>
            </w:r>
          </w:p>
        </w:tc>
      </w:tr>
    </w:tbl>
    <w:p>
      <w:pPr>
        <w:pStyle w:val="Normal"/>
        <w:suppressAutoHyphens w:val="false"/>
        <w:spacing w:lineRule="auto" w:line="240" w:before="0" w:after="0"/>
        <w:ind w:right="141"/>
        <w:jc w:val="both"/>
        <w:rPr>
          <w:rFonts w:ascii="Times New Roman" w:hAnsi="Times New Roman" w:eastAsia="Calibri"/>
          <w:lang w:val="uk-UA"/>
        </w:rPr>
      </w:pPr>
      <w:r>
        <w:rPr>
          <w:rFonts w:eastAsia="Calibri" w:ascii="Times New Roman" w:hAnsi="Times New Roman"/>
          <w:lang w:val="uk-UA"/>
        </w:rPr>
      </w:r>
    </w:p>
    <w:p>
      <w:pPr>
        <w:pStyle w:val="Normal"/>
        <w:suppressAutoHyphens w:val="false"/>
        <w:spacing w:lineRule="auto" w:line="240" w:before="0" w:after="0"/>
        <w:ind w:firstLine="708"/>
        <w:rPr>
          <w:rFonts w:ascii="Times New Roman" w:hAnsi="Times New Roman" w:eastAsia="Times New Roman"/>
          <w:b/>
          <w:sz w:val="24"/>
          <w:szCs w:val="24"/>
          <w:lang w:val="uk-UA" w:eastAsia="uk-UA"/>
        </w:rPr>
      </w:pPr>
      <w:r>
        <w:rPr>
          <w:rFonts w:eastAsia="Times New Roman" w:ascii="Times New Roman" w:hAnsi="Times New Roman"/>
          <w:b/>
          <w:sz w:val="24"/>
          <w:szCs w:val="24"/>
          <w:lang w:val="uk-UA" w:eastAsia="uk-UA"/>
        </w:rPr>
        <w:t>Відмітка про підписання Споживачем цієї таблиці до заяви-приєднання:</w:t>
      </w:r>
    </w:p>
    <w:p>
      <w:pPr>
        <w:pStyle w:val="Normal"/>
        <w:suppressAutoHyphens w:val="false"/>
        <w:spacing w:lineRule="auto" w:line="240" w:before="0" w:after="0"/>
        <w:rPr>
          <w:rFonts w:ascii="Times New Roman" w:hAnsi="Times New Roman" w:eastAsia="Times New Roman"/>
          <w:b/>
          <w:sz w:val="24"/>
          <w:szCs w:val="24"/>
          <w:lang w:val="uk-UA" w:eastAsia="uk-UA"/>
        </w:rPr>
      </w:pPr>
      <w:r>
        <w:rPr>
          <w:rFonts w:eastAsia="Times New Roman" w:ascii="Times New Roman" w:hAnsi="Times New Roman"/>
          <w:b/>
          <w:sz w:val="24"/>
          <w:szCs w:val="24"/>
          <w:lang w:val="uk-UA" w:eastAsia="uk-UA"/>
        </w:rPr>
      </w:r>
    </w:p>
    <w:tbl>
      <w:tblPr>
        <w:tblW w:w="1007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358"/>
        <w:gridCol w:w="3358"/>
        <w:gridCol w:w="3358"/>
      </w:tblGrid>
      <w:tr>
        <w:trPr/>
        <w:tc>
          <w:tcPr>
            <w:tcW w:w="3358" w:type="dxa"/>
            <w:tcBorders>
              <w:bottom w:val="single" w:sz="4" w:space="0" w:color="000000"/>
            </w:tcBorders>
            <w:shd w:color="auto" w:fill="auto" w:val="clear"/>
          </w:tcPr>
          <w:p>
            <w:pPr>
              <w:pStyle w:val="Normal"/>
              <w:suppressAutoHyphens w:val="false"/>
              <w:spacing w:lineRule="auto" w:line="240" w:before="0" w:after="0"/>
              <w:rPr>
                <w:rFonts w:ascii="Times New Roman" w:hAnsi="Times New Roman" w:eastAsia="Times New Roman"/>
                <w:b/>
                <w:sz w:val="28"/>
                <w:szCs w:val="24"/>
                <w:lang w:eastAsia="ru-RU"/>
              </w:rPr>
            </w:pPr>
            <w:r>
              <w:rPr>
                <w:rFonts w:eastAsia="Times New Roman" w:ascii="Times New Roman" w:hAnsi="Times New Roman"/>
                <w:b/>
                <w:sz w:val="28"/>
                <w:szCs w:val="24"/>
                <w:lang w:eastAsia="ru-RU"/>
              </w:rPr>
            </w:r>
          </w:p>
        </w:tc>
        <w:tc>
          <w:tcPr>
            <w:tcW w:w="3358" w:type="dxa"/>
            <w:tcBorders>
              <w:bottom w:val="single" w:sz="4" w:space="0" w:color="000000"/>
            </w:tcBorders>
            <w:shd w:color="auto" w:fill="auto" w:val="clear"/>
          </w:tcPr>
          <w:p>
            <w:pPr>
              <w:pStyle w:val="Normal"/>
              <w:suppressAutoHyphens w:val="false"/>
              <w:spacing w:lineRule="auto" w:line="240" w:before="0" w:after="0"/>
              <w:rPr>
                <w:rFonts w:ascii="Times New Roman" w:hAnsi="Times New Roman" w:eastAsia="Times New Roman"/>
                <w:b/>
                <w:sz w:val="28"/>
                <w:szCs w:val="24"/>
                <w:lang w:eastAsia="ru-RU"/>
              </w:rPr>
            </w:pPr>
            <w:r>
              <w:rPr>
                <w:rFonts w:eastAsia="Times New Roman" w:ascii="Times New Roman" w:hAnsi="Times New Roman"/>
                <w:b/>
                <w:sz w:val="28"/>
                <w:szCs w:val="24"/>
                <w:lang w:eastAsia="ru-RU"/>
              </w:rPr>
            </w:r>
          </w:p>
        </w:tc>
        <w:tc>
          <w:tcPr>
            <w:tcW w:w="3358" w:type="dxa"/>
            <w:tcBorders>
              <w:bottom w:val="single" w:sz="4" w:space="0" w:color="000000"/>
            </w:tcBorders>
            <w:shd w:color="auto" w:fill="auto" w:val="clear"/>
          </w:tcPr>
          <w:p>
            <w:pPr>
              <w:pStyle w:val="Normal"/>
              <w:suppressAutoHyphens w:val="false"/>
              <w:spacing w:lineRule="auto" w:line="240" w:before="0" w:after="0"/>
              <w:jc w:val="center"/>
              <w:rPr>
                <w:rFonts w:ascii="Times New Roman" w:hAnsi="Times New Roman" w:eastAsia="Times New Roman"/>
                <w:b/>
                <w:color w:val="FF0000"/>
                <w:sz w:val="28"/>
                <w:szCs w:val="24"/>
                <w:lang w:eastAsia="ru-RU"/>
              </w:rPr>
            </w:pPr>
            <w:r>
              <w:rPr>
                <w:rFonts w:eastAsia="Times New Roman" w:ascii="Times New Roman" w:hAnsi="Times New Roman"/>
                <w:b/>
                <w:color w:val="FF0000"/>
                <w:sz w:val="28"/>
                <w:szCs w:val="24"/>
                <w:lang w:eastAsia="ru-RU"/>
              </w:rPr>
            </w:r>
          </w:p>
        </w:tc>
      </w:tr>
      <w:tr>
        <w:trPr/>
        <w:tc>
          <w:tcPr>
            <w:tcW w:w="3358" w:type="dxa"/>
            <w:tcBorders>
              <w:top w:val="single" w:sz="4" w:space="0" w:color="000000"/>
            </w:tcBorders>
            <w:shd w:color="auto" w:fill="auto" w:val="clear"/>
          </w:tcPr>
          <w:p>
            <w:pPr>
              <w:pStyle w:val="Normal"/>
              <w:suppressAutoHyphens w:val="false"/>
              <w:spacing w:lineRule="auto" w:line="240" w:before="0" w:after="0"/>
              <w:rPr>
                <w:rFonts w:ascii="Times New Roman" w:hAnsi="Times New Roman" w:eastAsia="Times New Roman"/>
                <w:i/>
                <w:i/>
                <w:sz w:val="24"/>
                <w:szCs w:val="24"/>
                <w:vertAlign w:val="superscript"/>
                <w:lang w:val="en-US" w:eastAsia="ru-RU"/>
              </w:rPr>
            </w:pPr>
            <w:r>
              <w:rPr>
                <w:rFonts w:eastAsia="Times New Roman" w:ascii="Times New Roman" w:hAnsi="Times New Roman"/>
                <w:i/>
                <w:sz w:val="24"/>
                <w:szCs w:val="24"/>
                <w:vertAlign w:val="superscript"/>
                <w:lang w:eastAsia="ru-RU"/>
              </w:rPr>
              <w:t xml:space="preserve">                    </w:t>
            </w:r>
            <w:r>
              <w:rPr>
                <w:rFonts w:eastAsia="Times New Roman" w:ascii="Times New Roman" w:hAnsi="Times New Roman"/>
                <w:i/>
                <w:sz w:val="24"/>
                <w:szCs w:val="24"/>
                <w:vertAlign w:val="superscript"/>
                <w:lang w:val="en-US" w:eastAsia="ru-RU"/>
              </w:rPr>
              <w:t>(Дата)</w:t>
            </w:r>
          </w:p>
        </w:tc>
        <w:tc>
          <w:tcPr>
            <w:tcW w:w="3358" w:type="dxa"/>
            <w:tcBorders>
              <w:top w:val="single" w:sz="4" w:space="0" w:color="000000"/>
            </w:tcBorders>
            <w:shd w:color="auto" w:fill="auto" w:val="clear"/>
          </w:tcPr>
          <w:p>
            <w:pPr>
              <w:pStyle w:val="Normal"/>
              <w:suppressAutoHyphens w:val="false"/>
              <w:spacing w:lineRule="auto" w:line="240" w:before="0" w:after="0"/>
              <w:jc w:val="center"/>
              <w:rPr>
                <w:rFonts w:ascii="Times New Roman" w:hAnsi="Times New Roman" w:eastAsia="Times New Roman"/>
                <w:i/>
                <w:i/>
                <w:sz w:val="24"/>
                <w:szCs w:val="24"/>
                <w:vertAlign w:val="superscript"/>
                <w:lang w:val="en-US" w:eastAsia="ru-RU"/>
              </w:rPr>
            </w:pPr>
            <w:r>
              <w:rPr>
                <w:rFonts w:eastAsia="Times New Roman" w:ascii="Times New Roman" w:hAnsi="Times New Roman"/>
                <w:i/>
                <w:sz w:val="24"/>
                <w:szCs w:val="24"/>
                <w:vertAlign w:val="superscript"/>
                <w:lang w:val="en-US" w:eastAsia="ru-RU"/>
              </w:rPr>
              <w:t>(Підпис, М.П.)</w:t>
            </w:r>
          </w:p>
        </w:tc>
        <w:tc>
          <w:tcPr>
            <w:tcW w:w="3358" w:type="dxa"/>
            <w:tcBorders>
              <w:top w:val="single" w:sz="4" w:space="0" w:color="000000"/>
            </w:tcBorders>
            <w:shd w:color="auto" w:fill="auto" w:val="clear"/>
          </w:tcPr>
          <w:p>
            <w:pPr>
              <w:pStyle w:val="Normal"/>
              <w:suppressAutoHyphens w:val="false"/>
              <w:spacing w:lineRule="auto" w:line="240" w:before="0" w:after="0"/>
              <w:jc w:val="center"/>
              <w:rPr>
                <w:rFonts w:ascii="Times New Roman" w:hAnsi="Times New Roman" w:eastAsia="Times New Roman"/>
                <w:i/>
                <w:i/>
                <w:sz w:val="24"/>
                <w:szCs w:val="24"/>
                <w:vertAlign w:val="superscript"/>
                <w:lang w:val="en-US" w:eastAsia="ru-RU"/>
              </w:rPr>
            </w:pPr>
            <w:r>
              <w:rPr>
                <w:rFonts w:eastAsia="Times New Roman" w:ascii="Times New Roman" w:hAnsi="Times New Roman"/>
                <w:i/>
                <w:sz w:val="24"/>
                <w:szCs w:val="24"/>
                <w:vertAlign w:val="superscript"/>
                <w:lang w:val="en-US" w:eastAsia="ru-RU"/>
              </w:rPr>
              <w:t>(П.І. Споживача)</w:t>
            </w:r>
          </w:p>
        </w:tc>
      </w:tr>
    </w:tbl>
    <w:p>
      <w:pPr>
        <w:pStyle w:val="Normal"/>
        <w:spacing w:before="0" w:after="0"/>
        <w:jc w:val="center"/>
        <w:rPr>
          <w:rFonts w:ascii="Times New Roman" w:hAnsi="Times New Roman"/>
          <w:color w:val="FF0000"/>
          <w:sz w:val="24"/>
          <w:szCs w:val="24"/>
          <w:lang w:val="uk-UA"/>
        </w:rPr>
      </w:pPr>
      <w:r>
        <w:rPr>
          <w:rFonts w:ascii="Times New Roman" w:hAnsi="Times New Roman"/>
          <w:color w:val="FF0000"/>
          <w:sz w:val="24"/>
          <w:szCs w:val="24"/>
        </w:rPr>
        <w:t xml:space="preserve">       </w:t>
      </w:r>
    </w:p>
    <w:p>
      <w:pPr>
        <w:pStyle w:val="Normal"/>
        <w:spacing w:before="0"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Pr>
          <w:rFonts w:ascii="Times New Roman" w:hAnsi="Times New Roman"/>
          <w:color w:val="FF0000"/>
          <w:sz w:val="24"/>
          <w:szCs w:val="24"/>
        </w:rPr>
        <w:t xml:space="preserve">  </w:t>
      </w:r>
      <w:r>
        <w:rPr>
          <w:rFonts w:ascii="Times New Roman" w:hAnsi="Times New Roman"/>
          <w:color w:val="000000"/>
          <w:sz w:val="24"/>
          <w:szCs w:val="24"/>
        </w:rPr>
        <w:t>Додаток 2</w:t>
      </w:r>
    </w:p>
    <w:p>
      <w:pPr>
        <w:pStyle w:val="Normal"/>
        <w:spacing w:before="0" w:after="0"/>
        <w:ind w:left="6380"/>
        <w:rPr>
          <w:rFonts w:ascii="Times New Roman" w:hAnsi="Times New Roman"/>
          <w:color w:val="000000"/>
          <w:sz w:val="24"/>
          <w:szCs w:val="24"/>
        </w:rPr>
      </w:pPr>
      <w:r>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Pr>
          <w:rFonts w:ascii="Times New Roman" w:hAnsi="Times New Roman"/>
          <w:bCs/>
          <w:sz w:val="24"/>
          <w:szCs w:val="24"/>
          <w:lang w:val="uk-UA"/>
        </w:rPr>
        <w:t>постачання електричної енергії споживачу</w:t>
      </w:r>
    </w:p>
    <w:p>
      <w:pPr>
        <w:pStyle w:val="Normal"/>
        <w:ind w:left="638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__________</w:t>
      </w:r>
    </w:p>
    <w:p>
      <w:pPr>
        <w:pStyle w:val="Normal"/>
        <w:ind w:left="6380"/>
        <w:rPr>
          <w:rFonts w:ascii="Times New Roman" w:hAnsi="Times New Roman"/>
          <w:color w:val="000000"/>
          <w:sz w:val="24"/>
          <w:szCs w:val="24"/>
        </w:rPr>
      </w:pPr>
      <w:r>
        <w:rPr>
          <w:rFonts w:ascii="Times New Roman" w:hAnsi="Times New Roman"/>
          <w:color w:val="000000"/>
          <w:sz w:val="24"/>
          <w:szCs w:val="24"/>
        </w:rPr>
        <w:t>від ____________________</w:t>
      </w:r>
    </w:p>
    <w:p>
      <w:pPr>
        <w:pStyle w:val="Normal"/>
        <w:jc w:val="center"/>
        <w:rPr>
          <w:rFonts w:ascii="Times New Roman" w:hAnsi="Times New Roman"/>
          <w:b/>
          <w:color w:val="000000"/>
          <w:sz w:val="24"/>
          <w:szCs w:val="24"/>
        </w:rPr>
      </w:pPr>
      <w:r>
        <w:rPr>
          <w:rFonts w:ascii="Times New Roman" w:hAnsi="Times New Roman"/>
          <w:b/>
          <w:color w:val="000000"/>
          <w:sz w:val="24"/>
          <w:szCs w:val="24"/>
        </w:rPr>
      </w:r>
    </w:p>
    <w:p>
      <w:pPr>
        <w:pStyle w:val="Normal"/>
        <w:jc w:val="center"/>
        <w:rPr>
          <w:rFonts w:ascii="Times New Roman" w:hAnsi="Times New Roman"/>
          <w:b/>
          <w:color w:val="000000"/>
          <w:sz w:val="24"/>
          <w:szCs w:val="24"/>
        </w:rPr>
      </w:pPr>
      <w:r>
        <w:rPr>
          <w:rFonts w:ascii="Times New Roman" w:hAnsi="Times New Roman"/>
          <w:b/>
          <w:color w:val="000000"/>
          <w:sz w:val="24"/>
          <w:szCs w:val="24"/>
        </w:rPr>
      </w:r>
    </w:p>
    <w:p>
      <w:pPr>
        <w:pStyle w:val="Normal"/>
        <w:jc w:val="center"/>
        <w:rPr>
          <w:rFonts w:ascii="Times New Roman" w:hAnsi="Times New Roman"/>
          <w:b/>
          <w:color w:val="000000"/>
          <w:sz w:val="24"/>
          <w:szCs w:val="24"/>
        </w:rPr>
      </w:pPr>
      <w:r>
        <w:rPr>
          <w:rFonts w:ascii="Times New Roman" w:hAnsi="Times New Roman"/>
          <w:b/>
          <w:color w:val="000000"/>
          <w:sz w:val="24"/>
          <w:szCs w:val="24"/>
        </w:rPr>
      </w:r>
    </w:p>
    <w:p>
      <w:pPr>
        <w:pStyle w:val="Normal"/>
        <w:jc w:val="center"/>
        <w:rPr>
          <w:rFonts w:ascii="Times New Roman" w:hAnsi="Times New Roman"/>
          <w:b/>
          <w:color w:val="000000"/>
          <w:sz w:val="24"/>
          <w:szCs w:val="24"/>
        </w:rPr>
      </w:pPr>
      <w:r>
        <w:rPr>
          <w:rFonts w:ascii="Times New Roman" w:hAnsi="Times New Roman"/>
          <w:b/>
          <w:color w:val="000000"/>
          <w:sz w:val="24"/>
          <w:szCs w:val="24"/>
        </w:rPr>
        <w:t>КОМЕРЦІЙНА ПРОПОЗИЦІЯ</w:t>
      </w:r>
    </w:p>
    <w:p>
      <w:pPr>
        <w:pStyle w:val="Normal"/>
        <w:jc w:val="center"/>
        <w:rPr>
          <w:rFonts w:ascii="Times New Roman" w:hAnsi="Times New Roman"/>
          <w:b/>
          <w:color w:val="000000"/>
          <w:sz w:val="24"/>
          <w:szCs w:val="24"/>
        </w:rPr>
      </w:pPr>
      <w:r>
        <w:rPr>
          <w:rFonts w:ascii="Times New Roman" w:hAnsi="Times New Roman"/>
          <w:b/>
          <w:color w:val="000000"/>
          <w:sz w:val="24"/>
          <w:szCs w:val="24"/>
        </w:rPr>
      </w:r>
    </w:p>
    <w:p>
      <w:pPr>
        <w:pStyle w:val="Normal"/>
        <w:jc w:val="center"/>
        <w:rPr>
          <w:rFonts w:ascii="Times New Roman" w:hAnsi="Times New Roman"/>
          <w:i/>
          <w:i/>
          <w:color w:val="000000"/>
          <w:sz w:val="24"/>
          <w:szCs w:val="24"/>
        </w:rPr>
      </w:pPr>
      <w:r>
        <w:rPr>
          <w:rFonts w:ascii="Times New Roman" w:hAnsi="Times New Roman"/>
          <w:i/>
          <w:color w:val="000000"/>
          <w:sz w:val="24"/>
          <w:szCs w:val="24"/>
        </w:rPr>
        <w:t>(даний додаток складається під час укладання договору учасником-переможцем торгів)</w:t>
      </w:r>
    </w:p>
    <w:p>
      <w:pPr>
        <w:pStyle w:val="Normal"/>
        <w:jc w:val="center"/>
        <w:rPr>
          <w:rFonts w:ascii="Times New Roman" w:hAnsi="Times New Roman"/>
          <w:i/>
          <w:i/>
          <w:color w:val="000000"/>
          <w:sz w:val="24"/>
          <w:szCs w:val="24"/>
        </w:rPr>
      </w:pPr>
      <w:r>
        <w:rPr>
          <w:rFonts w:ascii="Times New Roman" w:hAnsi="Times New Roman"/>
          <w:i/>
          <w:color w:val="000000"/>
          <w:sz w:val="24"/>
          <w:szCs w:val="24"/>
        </w:rPr>
      </w:r>
    </w:p>
    <w:p>
      <w:pPr>
        <w:pStyle w:val="Normal"/>
        <w:rPr>
          <w:rFonts w:ascii="Times New Roman" w:hAnsi="Times New Roman"/>
          <w:i/>
          <w:i/>
          <w:color w:val="000000"/>
          <w:sz w:val="24"/>
          <w:szCs w:val="24"/>
          <w:lang w:val="uk-UA"/>
        </w:rPr>
      </w:pPr>
      <w:r>
        <w:rPr>
          <w:rFonts w:ascii="Times New Roman" w:hAnsi="Times New Roman"/>
          <w:i/>
          <w:color w:val="000000"/>
          <w:sz w:val="24"/>
          <w:szCs w:val="24"/>
          <w:lang w:val="uk-UA"/>
        </w:rPr>
      </w:r>
    </w:p>
    <w:p>
      <w:pPr>
        <w:pStyle w:val="Normal"/>
        <w:jc w:val="center"/>
        <w:rPr>
          <w:rFonts w:ascii="Times New Roman" w:hAnsi="Times New Roman"/>
          <w:i/>
          <w:i/>
          <w:color w:val="000000"/>
          <w:sz w:val="24"/>
          <w:szCs w:val="24"/>
          <w:lang w:val="uk-UA"/>
        </w:rPr>
      </w:pPr>
      <w:r>
        <w:rPr>
          <w:rFonts w:ascii="Times New Roman" w:hAnsi="Times New Roman"/>
          <w:i/>
          <w:color w:val="000000"/>
          <w:sz w:val="24"/>
          <w:szCs w:val="24"/>
          <w:lang w:val="uk-UA"/>
        </w:rPr>
      </w:r>
    </w:p>
    <w:p>
      <w:pPr>
        <w:pStyle w:val="Normal"/>
        <w:jc w:val="center"/>
        <w:rPr>
          <w:rFonts w:ascii="Times New Roman" w:hAnsi="Times New Roman"/>
          <w:i/>
          <w:i/>
          <w:color w:val="000000"/>
          <w:sz w:val="24"/>
          <w:szCs w:val="24"/>
          <w:lang w:val="uk-UA"/>
        </w:rPr>
      </w:pPr>
      <w:r>
        <w:rPr>
          <w:rFonts w:ascii="Times New Roman" w:hAnsi="Times New Roman"/>
          <w:i/>
          <w:color w:val="000000"/>
          <w:sz w:val="24"/>
          <w:szCs w:val="24"/>
          <w:lang w:val="uk-UA"/>
        </w:rPr>
      </w:r>
    </w:p>
    <w:p>
      <w:pPr>
        <w:pStyle w:val="Normal"/>
        <w:jc w:val="center"/>
        <w:rPr>
          <w:rFonts w:ascii="Times New Roman" w:hAnsi="Times New Roman"/>
          <w:i/>
          <w:i/>
          <w:color w:val="000000"/>
          <w:sz w:val="24"/>
          <w:szCs w:val="24"/>
          <w:lang w:val="uk-UA"/>
        </w:rPr>
      </w:pPr>
      <w:r>
        <w:rPr>
          <w:rFonts w:ascii="Times New Roman" w:hAnsi="Times New Roman"/>
          <w:i/>
          <w:color w:val="000000"/>
          <w:sz w:val="24"/>
          <w:szCs w:val="24"/>
          <w:lang w:val="uk-UA"/>
        </w:rPr>
      </w:r>
    </w:p>
    <w:p>
      <w:pPr>
        <w:pStyle w:val="Normal"/>
        <w:jc w:val="center"/>
        <w:rPr>
          <w:rFonts w:ascii="Times New Roman" w:hAnsi="Times New Roman"/>
          <w:i/>
          <w:i/>
          <w:color w:val="000000"/>
          <w:sz w:val="24"/>
          <w:szCs w:val="24"/>
          <w:lang w:val="uk-UA"/>
        </w:rPr>
      </w:pPr>
      <w:r>
        <w:rPr>
          <w:rFonts w:ascii="Times New Roman" w:hAnsi="Times New Roman"/>
          <w:i/>
          <w:color w:val="000000"/>
          <w:sz w:val="24"/>
          <w:szCs w:val="24"/>
          <w:lang w:val="uk-UA"/>
        </w:rPr>
      </w:r>
    </w:p>
    <w:p>
      <w:pPr>
        <w:pStyle w:val="Normal"/>
        <w:jc w:val="center"/>
        <w:rPr>
          <w:rFonts w:ascii="Times New Roman" w:hAnsi="Times New Roman"/>
          <w:i/>
          <w:i/>
          <w:color w:val="000000"/>
          <w:sz w:val="24"/>
          <w:szCs w:val="24"/>
          <w:lang w:val="uk-UA"/>
        </w:rPr>
      </w:pPr>
      <w:r>
        <w:rPr>
          <w:rFonts w:ascii="Times New Roman" w:hAnsi="Times New Roman"/>
          <w:i/>
          <w:color w:val="000000"/>
          <w:sz w:val="24"/>
          <w:szCs w:val="24"/>
          <w:lang w:val="uk-UA"/>
        </w:rPr>
      </w:r>
    </w:p>
    <w:p>
      <w:pPr>
        <w:pStyle w:val="Normal"/>
        <w:jc w:val="center"/>
        <w:rPr>
          <w:rFonts w:ascii="Times New Roman" w:hAnsi="Times New Roman"/>
          <w:bCs/>
          <w:i/>
          <w:i/>
          <w:color w:val="000000"/>
          <w:sz w:val="24"/>
          <w:szCs w:val="24"/>
        </w:rPr>
      </w:pPr>
      <w:r>
        <w:rPr>
          <w:rFonts w:ascii="Times New Roman" w:hAnsi="Times New Roman"/>
          <w:bCs/>
          <w:i/>
          <w:color w:val="000000"/>
          <w:sz w:val="24"/>
          <w:szCs w:val="24"/>
        </w:rPr>
      </w:r>
    </w:p>
    <w:tbl>
      <w:tblPr>
        <w:tblW w:w="9995" w:type="dxa"/>
        <w:jc w:val="left"/>
        <w:tblInd w:w="-106" w:type="dxa"/>
        <w:tblLayout w:type="fixed"/>
        <w:tblCellMar>
          <w:top w:w="0" w:type="dxa"/>
          <w:left w:w="108" w:type="dxa"/>
          <w:bottom w:w="0" w:type="dxa"/>
          <w:right w:w="108" w:type="dxa"/>
        </w:tblCellMar>
        <w:tblLook w:firstRow="1" w:noVBand="0" w:lastRow="0" w:firstColumn="1" w:lastColumn="0" w:noHBand="0" w:val="00a0"/>
      </w:tblPr>
      <w:tblGrid>
        <w:gridCol w:w="4747"/>
        <w:gridCol w:w="5247"/>
      </w:tblGrid>
      <w:tr>
        <w:trPr/>
        <w:tc>
          <w:tcPr>
            <w:tcW w:w="4747" w:type="dxa"/>
            <w:tcBorders/>
          </w:tcPr>
          <w:p>
            <w:pPr>
              <w:pStyle w:val="Normal"/>
              <w:keepNext w:val="true"/>
              <w:keepLines/>
              <w:numPr>
                <w:ilvl w:val="0"/>
                <w:numId w:val="0"/>
              </w:numPr>
              <w:tabs>
                <w:tab w:val="clear" w:pos="708"/>
                <w:tab w:val="left" w:pos="1134" w:leader="none"/>
              </w:tabs>
              <w:spacing w:before="0" w:after="200"/>
              <w:outlineLvl w:val="1"/>
              <w:rPr>
                <w:rFonts w:ascii="Times New Roman" w:hAnsi="Times New Roman"/>
                <w:color w:val="000000"/>
                <w:sz w:val="24"/>
                <w:szCs w:val="24"/>
              </w:rPr>
            </w:pPr>
            <w:r>
              <w:rPr>
                <w:rFonts w:ascii="Times New Roman" w:hAnsi="Times New Roman"/>
                <w:color w:val="000000"/>
                <w:sz w:val="24"/>
                <w:szCs w:val="24"/>
              </w:rPr>
            </w:r>
          </w:p>
        </w:tc>
        <w:tc>
          <w:tcPr>
            <w:tcW w:w="5247" w:type="dxa"/>
            <w:tcBorders/>
          </w:tcPr>
          <w:p>
            <w:pPr>
              <w:pStyle w:val="Normal"/>
              <w:keepNext w:val="true"/>
              <w:keepLines/>
              <w:numPr>
                <w:ilvl w:val="0"/>
                <w:numId w:val="0"/>
              </w:numPr>
              <w:tabs>
                <w:tab w:val="clear" w:pos="708"/>
                <w:tab w:val="left" w:pos="1134" w:leader="none"/>
              </w:tabs>
              <w:spacing w:before="0" w:after="200"/>
              <w:outlineLvl w:val="1"/>
              <w:rPr>
                <w:rFonts w:ascii="Times New Roman" w:hAnsi="Times New Roman"/>
                <w:color w:val="000000"/>
                <w:sz w:val="24"/>
                <w:szCs w:val="24"/>
              </w:rPr>
            </w:pPr>
            <w:r>
              <w:rPr>
                <w:rFonts w:ascii="Times New Roman" w:hAnsi="Times New Roman"/>
                <w:color w:val="000000"/>
                <w:sz w:val="24"/>
                <w:szCs w:val="24"/>
              </w:rPr>
            </w:r>
          </w:p>
        </w:tc>
      </w:tr>
      <w:tr>
        <w:trPr/>
        <w:tc>
          <w:tcPr>
            <w:tcW w:w="4747" w:type="dxa"/>
            <w:tcBorders/>
          </w:tcPr>
          <w:p>
            <w:pPr>
              <w:pStyle w:val="Normal"/>
              <w:keepNext w:val="true"/>
              <w:keepLines/>
              <w:numPr>
                <w:ilvl w:val="0"/>
                <w:numId w:val="0"/>
              </w:numPr>
              <w:jc w:val="center"/>
              <w:outlineLvl w:val="1"/>
              <w:rPr>
                <w:rFonts w:ascii="Times New Roman" w:hAnsi="Times New Roman"/>
                <w:b/>
                <w:bCs/>
                <w:color w:val="000000"/>
                <w:sz w:val="24"/>
                <w:szCs w:val="24"/>
              </w:rPr>
            </w:pPr>
            <w:r>
              <w:rPr>
                <w:rFonts w:ascii="Times New Roman" w:hAnsi="Times New Roman"/>
                <w:b/>
                <w:bCs/>
                <w:color w:val="000000"/>
                <w:sz w:val="24"/>
                <w:szCs w:val="24"/>
              </w:rPr>
              <w:t>«СПОЖИВАЧ»</w:t>
            </w:r>
          </w:p>
          <w:p>
            <w:pPr>
              <w:pStyle w:val="Normal"/>
              <w:keepNext w:val="true"/>
              <w:keepLines/>
              <w:numPr>
                <w:ilvl w:val="0"/>
                <w:numId w:val="0"/>
              </w:numPr>
              <w:outlineLvl w:val="1"/>
              <w:rPr>
                <w:rFonts w:ascii="Times New Roman" w:hAnsi="Times New Roman"/>
                <w:b/>
                <w:bCs/>
                <w:color w:val="000000"/>
                <w:sz w:val="24"/>
                <w:szCs w:val="24"/>
              </w:rPr>
            </w:pPr>
            <w:r>
              <w:rPr>
                <w:rFonts w:ascii="Times New Roman" w:hAnsi="Times New Roman"/>
                <w:b/>
                <w:bCs/>
                <w:color w:val="000000"/>
                <w:sz w:val="24"/>
                <w:szCs w:val="24"/>
              </w:rPr>
            </w:r>
          </w:p>
          <w:p>
            <w:pPr>
              <w:pStyle w:val="Normal"/>
              <w:keepNext w:val="true"/>
              <w:keepLines/>
              <w:numPr>
                <w:ilvl w:val="0"/>
                <w:numId w:val="0"/>
              </w:numPr>
              <w:tabs>
                <w:tab w:val="clear" w:pos="708"/>
                <w:tab w:val="left" w:pos="3795" w:leader="none"/>
              </w:tabs>
              <w:outlineLvl w:val="1"/>
              <w:rPr>
                <w:rFonts w:ascii="Times New Roman" w:hAnsi="Times New Roman"/>
                <w:color w:val="000000"/>
                <w:sz w:val="24"/>
                <w:szCs w:val="24"/>
              </w:rPr>
            </w:pPr>
            <w:r>
              <w:rPr>
                <w:rFonts w:ascii="Times New Roman" w:hAnsi="Times New Roman"/>
                <w:color w:val="000000"/>
                <w:sz w:val="24"/>
                <w:szCs w:val="24"/>
              </w:rPr>
            </w:r>
          </w:p>
          <w:p>
            <w:pPr>
              <w:pStyle w:val="Normal"/>
              <w:keepNext w:val="true"/>
              <w:keepLines/>
              <w:numPr>
                <w:ilvl w:val="0"/>
                <w:numId w:val="0"/>
              </w:numPr>
              <w:tabs>
                <w:tab w:val="clear" w:pos="708"/>
                <w:tab w:val="left" w:pos="3795" w:leader="none"/>
              </w:tabs>
              <w:outlineLvl w:val="1"/>
              <w:rPr>
                <w:rFonts w:ascii="Times New Roman" w:hAnsi="Times New Roman"/>
                <w:color w:val="000000"/>
                <w:sz w:val="24"/>
                <w:szCs w:val="24"/>
              </w:rPr>
            </w:pPr>
            <w:r>
              <w:rPr>
                <w:rFonts w:ascii="Times New Roman" w:hAnsi="Times New Roman"/>
                <w:color w:val="000000"/>
                <w:sz w:val="24"/>
                <w:szCs w:val="24"/>
                <w:lang w:val="uk-UA"/>
              </w:rPr>
              <w:t xml:space="preserve">       </w:t>
            </w:r>
            <w:r>
              <w:rPr>
                <w:rFonts w:ascii="Times New Roman" w:hAnsi="Times New Roman"/>
                <w:color w:val="000000"/>
                <w:sz w:val="24"/>
                <w:szCs w:val="24"/>
              </w:rPr>
              <w:t>_______________________</w:t>
            </w:r>
          </w:p>
          <w:p>
            <w:pPr>
              <w:pStyle w:val="Normal"/>
              <w:keepNext w:val="true"/>
              <w:keepLines/>
              <w:numPr>
                <w:ilvl w:val="0"/>
                <w:numId w:val="0"/>
              </w:numPr>
              <w:tabs>
                <w:tab w:val="clear" w:pos="708"/>
                <w:tab w:val="left" w:pos="1134" w:leader="none"/>
              </w:tabs>
              <w:spacing w:before="0" w:after="200"/>
              <w:outlineLvl w:val="1"/>
              <w:rPr>
                <w:rFonts w:ascii="Times New Roman" w:hAnsi="Times New Roman"/>
                <w:color w:val="000000"/>
                <w:sz w:val="24"/>
                <w:szCs w:val="24"/>
              </w:rPr>
            </w:pPr>
            <w:r>
              <w:rPr>
                <w:rFonts w:ascii="Times New Roman" w:hAnsi="Times New Roman"/>
                <w:color w:val="000000"/>
                <w:sz w:val="24"/>
                <w:szCs w:val="24"/>
              </w:rPr>
              <w:tab/>
              <w:t>М.П.</w:t>
            </w:r>
          </w:p>
        </w:tc>
        <w:tc>
          <w:tcPr>
            <w:tcW w:w="5247" w:type="dxa"/>
            <w:tcBorders/>
          </w:tcPr>
          <w:p>
            <w:pPr>
              <w:pStyle w:val="Normal"/>
              <w:keepNext w:val="true"/>
              <w:keepLines/>
              <w:numPr>
                <w:ilvl w:val="0"/>
                <w:numId w:val="0"/>
              </w:numPr>
              <w:jc w:val="center"/>
              <w:outlineLvl w:val="1"/>
              <w:rPr>
                <w:rFonts w:ascii="Times New Roman" w:hAnsi="Times New Roman"/>
                <w:b/>
                <w:bCs/>
                <w:color w:val="000000"/>
                <w:sz w:val="24"/>
                <w:szCs w:val="24"/>
              </w:rPr>
            </w:pPr>
            <w:r>
              <w:rPr>
                <w:rFonts w:ascii="Times New Roman" w:hAnsi="Times New Roman"/>
                <w:b/>
                <w:bCs/>
                <w:color w:val="000000"/>
                <w:sz w:val="24"/>
                <w:szCs w:val="24"/>
              </w:rPr>
              <w:t>«ПОСТАЧАЛЬНИК»</w:t>
            </w:r>
          </w:p>
          <w:p>
            <w:pPr>
              <w:pStyle w:val="Normal"/>
              <w:keepNext w:val="true"/>
              <w:keepLines/>
              <w:numPr>
                <w:ilvl w:val="0"/>
                <w:numId w:val="0"/>
              </w:numPr>
              <w:jc w:val="center"/>
              <w:outlineLvl w:val="1"/>
              <w:rPr>
                <w:rFonts w:ascii="Times New Roman" w:hAnsi="Times New Roman"/>
                <w:b/>
                <w:bCs/>
                <w:color w:val="000000"/>
                <w:sz w:val="24"/>
                <w:szCs w:val="24"/>
              </w:rPr>
            </w:pPr>
            <w:r>
              <w:rPr>
                <w:rFonts w:ascii="Times New Roman" w:hAnsi="Times New Roman"/>
                <w:b/>
                <w:bCs/>
                <w:color w:val="000000"/>
                <w:sz w:val="24"/>
                <w:szCs w:val="24"/>
              </w:rPr>
            </w:r>
          </w:p>
          <w:p>
            <w:pPr>
              <w:pStyle w:val="Normal"/>
              <w:keepNext w:val="true"/>
              <w:keepLines/>
              <w:numPr>
                <w:ilvl w:val="0"/>
                <w:numId w:val="0"/>
              </w:numPr>
              <w:tabs>
                <w:tab w:val="clear" w:pos="708"/>
                <w:tab w:val="left" w:pos="1134" w:leader="none"/>
              </w:tabs>
              <w:outlineLvl w:val="1"/>
              <w:rPr>
                <w:rFonts w:ascii="Times New Roman" w:hAnsi="Times New Roman"/>
                <w:color w:val="000000"/>
                <w:sz w:val="24"/>
                <w:szCs w:val="24"/>
                <w:lang w:val="uk-UA"/>
              </w:rPr>
            </w:pPr>
            <w:r>
              <w:rPr>
                <w:rFonts w:ascii="Times New Roman" w:hAnsi="Times New Roman"/>
                <w:color w:val="000000"/>
                <w:sz w:val="24"/>
                <w:szCs w:val="24"/>
                <w:lang w:val="uk-UA"/>
              </w:rPr>
            </w:r>
          </w:p>
          <w:p>
            <w:pPr>
              <w:pStyle w:val="Normal"/>
              <w:keepNext w:val="true"/>
              <w:keepLines/>
              <w:numPr>
                <w:ilvl w:val="0"/>
                <w:numId w:val="0"/>
              </w:numPr>
              <w:tabs>
                <w:tab w:val="clear" w:pos="708"/>
                <w:tab w:val="left" w:pos="3795" w:leader="none"/>
              </w:tabs>
              <w:outlineLvl w:val="1"/>
              <w:rPr>
                <w:rFonts w:ascii="Times New Roman" w:hAnsi="Times New Roman"/>
                <w:color w:val="000000"/>
                <w:sz w:val="24"/>
                <w:szCs w:val="24"/>
              </w:rPr>
            </w:pPr>
            <w:r>
              <w:rPr>
                <w:rFonts w:ascii="Times New Roman" w:hAnsi="Times New Roman"/>
                <w:color w:val="000000"/>
                <w:sz w:val="24"/>
                <w:szCs w:val="24"/>
                <w:lang w:val="uk-UA"/>
              </w:rPr>
              <w:t xml:space="preserve">                    </w:t>
            </w:r>
            <w:r>
              <w:rPr>
                <w:rFonts w:ascii="Times New Roman" w:hAnsi="Times New Roman"/>
                <w:color w:val="000000"/>
                <w:sz w:val="24"/>
                <w:szCs w:val="24"/>
              </w:rPr>
              <w:t>_______________________</w:t>
            </w:r>
          </w:p>
          <w:p>
            <w:pPr>
              <w:pStyle w:val="Normal"/>
              <w:keepNext w:val="true"/>
              <w:keepLines/>
              <w:numPr>
                <w:ilvl w:val="0"/>
                <w:numId w:val="0"/>
              </w:numPr>
              <w:tabs>
                <w:tab w:val="clear" w:pos="708"/>
                <w:tab w:val="left" w:pos="1134" w:leader="none"/>
              </w:tabs>
              <w:spacing w:before="0" w:after="200"/>
              <w:outlineLvl w:val="1"/>
              <w:rPr>
                <w:rFonts w:ascii="Times New Roman" w:hAnsi="Times New Roman"/>
                <w:color w:val="000000"/>
                <w:sz w:val="24"/>
                <w:szCs w:val="24"/>
                <w:lang w:val="uk-UA"/>
              </w:rPr>
            </w:pPr>
            <w:r>
              <w:rPr>
                <w:rFonts w:ascii="Times New Roman" w:hAnsi="Times New Roman"/>
                <w:color w:val="000000"/>
                <w:sz w:val="24"/>
                <w:szCs w:val="24"/>
              </w:rPr>
              <w:tab/>
            </w:r>
            <w:r>
              <w:rPr>
                <w:rFonts w:ascii="Times New Roman" w:hAnsi="Times New Roman"/>
                <w:color w:val="000000"/>
                <w:sz w:val="24"/>
                <w:szCs w:val="24"/>
                <w:lang w:val="uk-UA"/>
              </w:rPr>
              <w:t xml:space="preserve">                 </w:t>
            </w:r>
            <w:r>
              <w:rPr>
                <w:rFonts w:ascii="Times New Roman" w:hAnsi="Times New Roman"/>
                <w:color w:val="000000"/>
                <w:sz w:val="24"/>
                <w:szCs w:val="24"/>
              </w:rPr>
              <w:t>М.П.</w:t>
            </w:r>
          </w:p>
        </w:tc>
      </w:tr>
    </w:tbl>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sectPr>
      <w:type w:val="nextPage"/>
      <w:pgSz w:w="11906" w:h="16838"/>
      <w:pgMar w:left="720" w:right="720" w:gutter="0" w:header="0" w:top="720" w:footer="0" w:bottom="72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230" w:hanging="1230"/>
      </w:pPr>
      <w:rPr/>
    </w:lvl>
    <w:lvl w:ilvl="1">
      <w:start w:val="1"/>
      <w:numFmt w:val="decimal"/>
      <w:lvlText w:val="%1.%2."/>
      <w:lvlJc w:val="left"/>
      <w:pPr>
        <w:tabs>
          <w:tab w:val="num" w:pos="0"/>
        </w:tabs>
        <w:ind w:left="2223" w:hanging="1230"/>
      </w:pPr>
      <w:rPr/>
    </w:lvl>
    <w:lvl w:ilvl="2">
      <w:start w:val="1"/>
      <w:numFmt w:val="decimal"/>
      <w:lvlText w:val="%1.%2.%3."/>
      <w:lvlJc w:val="left"/>
      <w:pPr>
        <w:tabs>
          <w:tab w:val="num" w:pos="0"/>
        </w:tabs>
        <w:ind w:left="2890" w:hanging="1230"/>
      </w:pPr>
      <w:rPr/>
    </w:lvl>
    <w:lvl w:ilvl="3">
      <w:start w:val="1"/>
      <w:numFmt w:val="decimal"/>
      <w:lvlText w:val="%1.%2.%3.%4."/>
      <w:lvlJc w:val="left"/>
      <w:pPr>
        <w:tabs>
          <w:tab w:val="num" w:pos="0"/>
        </w:tabs>
        <w:ind w:left="3720" w:hanging="1230"/>
      </w:pPr>
      <w:rPr/>
    </w:lvl>
    <w:lvl w:ilvl="4">
      <w:start w:val="1"/>
      <w:numFmt w:val="decimal"/>
      <w:lvlText w:val="%1.%2.%3.%4.%5."/>
      <w:lvlJc w:val="left"/>
      <w:pPr>
        <w:tabs>
          <w:tab w:val="num" w:pos="0"/>
        </w:tabs>
        <w:ind w:left="4550" w:hanging="1230"/>
      </w:pPr>
      <w:rPr/>
    </w:lvl>
    <w:lvl w:ilvl="5">
      <w:start w:val="1"/>
      <w:numFmt w:val="decimal"/>
      <w:lvlText w:val="%1.%2.%3.%4.%5.%6."/>
      <w:lvlJc w:val="left"/>
      <w:pPr>
        <w:tabs>
          <w:tab w:val="num" w:pos="0"/>
        </w:tabs>
        <w:ind w:left="5380" w:hanging="1230"/>
      </w:pPr>
      <w:rPr/>
    </w:lvl>
    <w:lvl w:ilvl="6">
      <w:start w:val="1"/>
      <w:numFmt w:val="decimal"/>
      <w:lvlText w:val="%1.%2.%3.%4.%5.%6.%7."/>
      <w:lvlJc w:val="left"/>
      <w:pPr>
        <w:tabs>
          <w:tab w:val="num" w:pos="0"/>
        </w:tabs>
        <w:ind w:left="6420" w:hanging="1440"/>
      </w:pPr>
      <w:rPr/>
    </w:lvl>
    <w:lvl w:ilvl="7">
      <w:start w:val="1"/>
      <w:numFmt w:val="decimal"/>
      <w:lvlText w:val="%1.%2.%3.%4.%5.%6.%7.%8."/>
      <w:lvlJc w:val="left"/>
      <w:pPr>
        <w:tabs>
          <w:tab w:val="num" w:pos="0"/>
        </w:tabs>
        <w:ind w:left="7250" w:hanging="1440"/>
      </w:pPr>
      <w:rPr/>
    </w:lvl>
    <w:lvl w:ilvl="8">
      <w:start w:val="1"/>
      <w:numFmt w:val="decimal"/>
      <w:lvlText w:val="%1.%2.%3.%4.%5.%6.%7.%8.%9."/>
      <w:lvlJc w:val="left"/>
      <w:pPr>
        <w:tabs>
          <w:tab w:val="num" w:pos="0"/>
        </w:tabs>
        <w:ind w:left="8440" w:hanging="1800"/>
      </w:pPr>
      <w:rPr/>
    </w:lvl>
  </w:abstractNum>
  <w:abstractNum w:abstractNumId="2">
    <w:lvl w:ilvl="0">
      <w:start w:val="13"/>
      <w:numFmt w:val="decimal"/>
      <w:lvlText w:val="%1."/>
      <w:lvlJc w:val="left"/>
      <w:pPr>
        <w:tabs>
          <w:tab w:val="num" w:pos="0"/>
        </w:tabs>
        <w:ind w:left="480" w:hanging="480"/>
      </w:pPr>
      <w:rPr/>
    </w:lvl>
    <w:lvl w:ilvl="1">
      <w:start w:val="5"/>
      <w:numFmt w:val="decimal"/>
      <w:lvlText w:val="%1.%2."/>
      <w:lvlJc w:val="left"/>
      <w:pPr>
        <w:tabs>
          <w:tab w:val="num" w:pos="0"/>
        </w:tabs>
        <w:ind w:left="1200" w:hanging="480"/>
      </w:pPr>
      <w:rPr/>
    </w:lvl>
    <w:lvl w:ilvl="2">
      <w:start w:val="1"/>
      <w:numFmt w:val="decimal"/>
      <w:lvlText w:val="%1.%2.%3."/>
      <w:lvlJc w:val="left"/>
      <w:pPr>
        <w:tabs>
          <w:tab w:val="num" w:pos="0"/>
        </w:tabs>
        <w:ind w:left="2160" w:hanging="720"/>
      </w:pPr>
      <w:rPr/>
    </w:lvl>
    <w:lvl w:ilvl="3">
      <w:start w:val="1"/>
      <w:numFmt w:val="decimal"/>
      <w:lvlText w:val="%1.%2.%3.%4."/>
      <w:lvlJc w:val="left"/>
      <w:pPr>
        <w:tabs>
          <w:tab w:val="num" w:pos="0"/>
        </w:tabs>
        <w:ind w:left="2880" w:hanging="720"/>
      </w:pPr>
      <w:rPr/>
    </w:lvl>
    <w:lvl w:ilvl="4">
      <w:start w:val="1"/>
      <w:numFmt w:val="decimal"/>
      <w:lvlText w:val="%1.%2.%3.%4.%5."/>
      <w:lvlJc w:val="left"/>
      <w:pPr>
        <w:tabs>
          <w:tab w:val="num" w:pos="0"/>
        </w:tabs>
        <w:ind w:left="3960" w:hanging="1080"/>
      </w:pPr>
      <w:rPr/>
    </w:lvl>
    <w:lvl w:ilvl="5">
      <w:start w:val="1"/>
      <w:numFmt w:val="decimal"/>
      <w:lvlText w:val="%1.%2.%3.%4.%5.%6."/>
      <w:lvlJc w:val="left"/>
      <w:pPr>
        <w:tabs>
          <w:tab w:val="num" w:pos="0"/>
        </w:tabs>
        <w:ind w:left="4680" w:hanging="1080"/>
      </w:pPr>
      <w:rPr/>
    </w:lvl>
    <w:lvl w:ilvl="6">
      <w:start w:val="1"/>
      <w:numFmt w:val="decimal"/>
      <w:lvlText w:val="%1.%2.%3.%4.%5.%6.%7."/>
      <w:lvlJc w:val="left"/>
      <w:pPr>
        <w:tabs>
          <w:tab w:val="num" w:pos="0"/>
        </w:tabs>
        <w:ind w:left="5760" w:hanging="1440"/>
      </w:pPr>
      <w:rPr/>
    </w:lvl>
    <w:lvl w:ilvl="7">
      <w:start w:val="1"/>
      <w:numFmt w:val="decimal"/>
      <w:lvlText w:val="%1.%2.%3.%4.%5.%6.%7.%8."/>
      <w:lvlJc w:val="left"/>
      <w:pPr>
        <w:tabs>
          <w:tab w:val="num" w:pos="0"/>
        </w:tabs>
        <w:ind w:left="6480" w:hanging="1440"/>
      </w:pPr>
      <w:rPr/>
    </w:lvl>
    <w:lvl w:ilvl="8">
      <w:start w:val="1"/>
      <w:numFmt w:val="decimal"/>
      <w:lvlText w:val="%1.%2.%3.%4.%5.%6.%7.%8.%9."/>
      <w:lvlJc w:val="left"/>
      <w:pPr>
        <w:tabs>
          <w:tab w:val="num" w:pos="0"/>
        </w:tabs>
        <w:ind w:left="7560" w:hanging="18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071d"/>
    <w:pPr>
      <w:widowControl/>
      <w:suppressAutoHyphens w:val="true"/>
      <w:bidi w:val="0"/>
      <w:spacing w:lineRule="auto" w:line="276" w:before="0" w:after="200"/>
      <w:jc w:val="left"/>
    </w:pPr>
    <w:rPr>
      <w:rFonts w:cs="Times New Roman" w:ascii="Calibri" w:hAnsi="Calibri" w:eastAsia="Calibri"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ий текст Знак"/>
    <w:basedOn w:val="DefaultParagraphFont"/>
    <w:uiPriority w:val="1"/>
    <w:qFormat/>
    <w:rsid w:val="00161f6e"/>
    <w:rPr>
      <w:rFonts w:ascii="Calibri" w:hAnsi="Calibri" w:eastAsia="Calibri" w:cs="Times New Roman"/>
      <w:lang w:val="x-none"/>
    </w:rPr>
  </w:style>
  <w:style w:type="character" w:styleId="Style15" w:customStyle="1">
    <w:name w:val="Абзац списку Знак"/>
    <w:link w:val="ListParagraph"/>
    <w:uiPriority w:val="99"/>
    <w:qFormat/>
    <w:rsid w:val="008122a1"/>
    <w:rPr>
      <w:rFonts w:ascii="Calibri" w:hAnsi="Calibri" w:eastAsia="Calibri" w:cs="Times New Roman"/>
      <w:lang w:val="ru-RU"/>
    </w:rPr>
  </w:style>
  <w:style w:type="character" w:styleId="FontStyle11" w:customStyle="1">
    <w:name w:val="Font Style11"/>
    <w:basedOn w:val="DefaultParagraphFont"/>
    <w:uiPriority w:val="99"/>
    <w:qFormat/>
    <w:rsid w:val="0099071d"/>
    <w:rPr>
      <w:rFonts w:ascii="Times New Roman" w:hAnsi="Times New Roman" w:cs="Times New Roman"/>
      <w:b/>
      <w:bCs/>
      <w:sz w:val="22"/>
      <w:szCs w:val="22"/>
    </w:rPr>
  </w:style>
  <w:style w:type="character" w:styleId="Hyperlink">
    <w:name w:val="Hyperlink"/>
    <w:basedOn w:val="DefaultParagraphFont"/>
    <w:uiPriority w:val="99"/>
    <w:unhideWhenUsed/>
    <w:rsid w:val="0099071d"/>
    <w:rPr>
      <w:color w:themeColor="hyperlink" w:val="0563C1"/>
      <w:u w:val="single"/>
    </w:rPr>
  </w:style>
  <w:style w:type="paragraph" w:styleId="Style16" w:customStyle="1">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Style14"/>
    <w:uiPriority w:val="1"/>
    <w:unhideWhenUsed/>
    <w:qFormat/>
    <w:rsid w:val="00161f6e"/>
    <w:pPr>
      <w:spacing w:before="0" w:after="120"/>
    </w:pPr>
    <w:rPr>
      <w:lang w:val="x-none"/>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7" w:customStyle="1">
    <w:name w:val="Покажчик"/>
    <w:basedOn w:val="Normal"/>
    <w:qFormat/>
    <w:pPr>
      <w:suppressLineNumbers/>
    </w:pPr>
    <w:rPr>
      <w:rFonts w:cs="Arial"/>
    </w:rPr>
  </w:style>
  <w:style w:type="paragraph" w:styleId="Caption1">
    <w:name w:val="caption1"/>
    <w:basedOn w:val="Normal"/>
    <w:qFormat/>
    <w:pPr>
      <w:suppressLineNumbers/>
      <w:spacing w:before="120" w:after="120"/>
    </w:pPr>
    <w:rPr>
      <w:rFonts w:cs="Arial"/>
      <w:i/>
      <w:iCs/>
      <w:sz w:val="24"/>
      <w:szCs w:val="24"/>
    </w:rPr>
  </w:style>
  <w:style w:type="paragraph" w:styleId="Caption11" w:customStyle="1">
    <w:name w:val="caption11"/>
    <w:basedOn w:val="Normal"/>
    <w:qFormat/>
    <w:pPr>
      <w:suppressLineNumbers/>
      <w:spacing w:before="120" w:after="120"/>
    </w:pPr>
    <w:rPr>
      <w:rFonts w:cs="Arial"/>
      <w:i/>
      <w:iCs/>
      <w:sz w:val="24"/>
      <w:szCs w:val="24"/>
    </w:rPr>
  </w:style>
  <w:style w:type="paragraph" w:styleId="ListParagraph">
    <w:name w:val="List Paragraph"/>
    <w:basedOn w:val="Normal"/>
    <w:link w:val="Style15"/>
    <w:uiPriority w:val="99"/>
    <w:qFormat/>
    <w:rsid w:val="008122a1"/>
    <w:pPr>
      <w:spacing w:before="0" w:after="200"/>
      <w:ind w:left="72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ree.com.ua/" TargetMode="External"/><Relationship Id="rId3" Type="http://schemas.openxmlformats.org/officeDocument/2006/relationships/hyperlink" Target="https://zakon.rada.gov.ua/laws/show/382-2023-&#1087;"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9D2CD-99FC-43D6-B1C5-A85502C8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Application>LibreOffice/7.6.2.1$Windows_X86_64 LibreOffice_project/56f7684011345957bbf33a7ee678afaf4d2ba333</Application>
  <AppVersion>15.0000</AppVersion>
  <Pages>14</Pages>
  <Words>5556</Words>
  <Characters>38417</Characters>
  <CharactersWithSpaces>44111</CharactersWithSpaces>
  <Paragraphs>303</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2022-08-02T08:39:00Z</dcterms:created>
  <dc:creator>kyky</dc:creator>
  <dc:description/>
  <dc:language>uk-UA</dc:language>
  <cp:lastModifiedBy/>
  <cp:lastPrinted>2022-01-21T11:18:00Z</cp:lastPrinted>
  <dcterms:modified xsi:type="dcterms:W3CDTF">2024-01-03T08:49:05Z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