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C747F9">
        <w:rPr>
          <w:rFonts w:ascii="Times New Roman" w:hAnsi="Times New Roman"/>
          <w:b/>
          <w:sz w:val="24"/>
          <w:szCs w:val="24"/>
          <w:lang w:val="uk-UA" w:eastAsia="ru-RU"/>
        </w:rPr>
        <w:t>4</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C747F9"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Вінницький обласний краєзнавчий музей</w:t>
      </w:r>
      <w:r w:rsidR="00161F6E"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 xml:space="preserve">директора </w:t>
      </w:r>
      <w:r w:rsidRPr="00C747F9">
        <w:rPr>
          <w:rFonts w:ascii="Times New Roman" w:hAnsi="Times New Roman"/>
          <w:b/>
          <w:sz w:val="24"/>
          <w:szCs w:val="24"/>
          <w:lang w:val="uk-UA" w:eastAsia="ru-RU"/>
        </w:rPr>
        <w:t>Висоцької Катерини Іванівни</w:t>
      </w:r>
      <w:r>
        <w:rPr>
          <w:rFonts w:ascii="Times New Roman" w:hAnsi="Times New Roman"/>
          <w:sz w:val="24"/>
          <w:szCs w:val="24"/>
          <w:lang w:val="uk-UA" w:eastAsia="ru-RU"/>
        </w:rPr>
        <w:t>, яка</w:t>
      </w:r>
      <w:r w:rsidR="00161F6E" w:rsidRPr="008122A1">
        <w:rPr>
          <w:rFonts w:ascii="Times New Roman" w:hAnsi="Times New Roman"/>
          <w:sz w:val="24"/>
          <w:szCs w:val="24"/>
          <w:lang w:val="uk-UA" w:eastAsia="ru-RU"/>
        </w:rPr>
        <w:t xml:space="preserve"> діє на підставі </w:t>
      </w:r>
      <w:r>
        <w:rPr>
          <w:rFonts w:ascii="Times New Roman" w:hAnsi="Times New Roman"/>
          <w:sz w:val="24"/>
          <w:szCs w:val="24"/>
          <w:lang w:val="uk-UA" w:eastAsia="ru-RU"/>
        </w:rPr>
        <w:t>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C747F9">
        <w:rPr>
          <w:rFonts w:ascii="Times New Roman" w:hAnsi="Times New Roman"/>
          <w:b/>
          <w:color w:val="000000"/>
          <w:sz w:val="24"/>
          <w:szCs w:val="24"/>
          <w:lang w:val="uk-UA" w:eastAsia="uk-UA"/>
        </w:rPr>
        <w:t>57200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6F384F">
        <w:rPr>
          <w:rFonts w:ascii="Times New Roman" w:hAnsi="Times New Roman"/>
          <w:b/>
          <w:sz w:val="24"/>
          <w:szCs w:val="24"/>
          <w:lang w:val="uk-UA" w:eastAsia="ru-RU"/>
        </w:rPr>
        <w:t xml:space="preserve">до </w:t>
      </w:r>
      <w:r w:rsidR="003F3C1F" w:rsidRPr="006F384F">
        <w:rPr>
          <w:rFonts w:ascii="Times New Roman" w:hAnsi="Times New Roman"/>
          <w:b/>
          <w:sz w:val="24"/>
          <w:szCs w:val="24"/>
          <w:lang w:val="uk-UA" w:eastAsia="ru-RU"/>
        </w:rPr>
        <w:t>31</w:t>
      </w:r>
      <w:r w:rsidR="001B1396" w:rsidRPr="006F384F">
        <w:rPr>
          <w:rFonts w:ascii="Times New Roman" w:hAnsi="Times New Roman"/>
          <w:b/>
          <w:sz w:val="24"/>
          <w:szCs w:val="24"/>
          <w:lang w:val="uk-UA" w:eastAsia="ru-RU"/>
        </w:rPr>
        <w:t>.</w:t>
      </w:r>
      <w:r w:rsidR="003F3C1F" w:rsidRPr="006F384F">
        <w:rPr>
          <w:rFonts w:ascii="Times New Roman" w:hAnsi="Times New Roman"/>
          <w:b/>
          <w:sz w:val="24"/>
          <w:szCs w:val="24"/>
          <w:lang w:val="uk-UA" w:eastAsia="ru-RU"/>
        </w:rPr>
        <w:t>12</w:t>
      </w:r>
      <w:r w:rsidR="001B1396" w:rsidRPr="006F384F">
        <w:rPr>
          <w:rFonts w:ascii="Times New Roman" w:hAnsi="Times New Roman"/>
          <w:b/>
          <w:sz w:val="24"/>
          <w:szCs w:val="24"/>
          <w:lang w:val="uk-UA" w:eastAsia="ru-RU"/>
        </w:rPr>
        <w:t>.20</w:t>
      </w:r>
      <w:r w:rsidR="006F384F" w:rsidRPr="006F384F">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514B89" w:rsidRPr="00514B89" w:rsidRDefault="00161F6E" w:rsidP="00514B89">
      <w:pPr>
        <w:spacing w:after="0" w:line="240" w:lineRule="auto"/>
        <w:jc w:val="both"/>
        <w:rPr>
          <w:rFonts w:ascii="Times New Roman" w:hAnsi="Times New Roman"/>
          <w:spacing w:val="-1"/>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w:t>
      </w:r>
      <w:r w:rsidR="00514B89">
        <w:rPr>
          <w:rFonts w:ascii="Times New Roman" w:hAnsi="Times New Roman"/>
          <w:spacing w:val="-1"/>
          <w:sz w:val="24"/>
          <w:szCs w:val="24"/>
          <w:lang w:val="uk-UA" w:eastAsia="ru-RU"/>
        </w:rPr>
        <w:t xml:space="preserve"> постачання електричної енергії.</w:t>
      </w:r>
      <w:r w:rsidRPr="00161F6E">
        <w:rPr>
          <w:rFonts w:ascii="Times New Roman" w:hAnsi="Times New Roman"/>
          <w:spacing w:val="-1"/>
          <w:sz w:val="24"/>
          <w:szCs w:val="24"/>
          <w:lang w:val="uk-UA" w:eastAsia="ru-RU"/>
        </w:rPr>
        <w:t xml:space="preserve"> </w:t>
      </w:r>
      <w:r w:rsidR="00514B89" w:rsidRPr="00514B89">
        <w:rPr>
          <w:rFonts w:ascii="Times New Roman" w:hAnsi="Times New Roman"/>
          <w:spacing w:val="-1"/>
          <w:sz w:val="24"/>
          <w:szCs w:val="24"/>
          <w:lang w:val="uk-UA" w:eastAsia="ru-RU"/>
        </w:rPr>
        <w:t>Точки комерційного обліку об’єктів споживача:</w:t>
      </w:r>
    </w:p>
    <w:p w:rsidR="00514B89" w:rsidRPr="00514B89" w:rsidRDefault="00514B89" w:rsidP="00514B89">
      <w:pPr>
        <w:spacing w:after="0" w:line="240" w:lineRule="auto"/>
        <w:jc w:val="both"/>
        <w:rPr>
          <w:rFonts w:ascii="Times New Roman" w:hAnsi="Times New Roman"/>
          <w:spacing w:val="-1"/>
          <w:sz w:val="24"/>
          <w:szCs w:val="24"/>
          <w:lang w:val="uk-UA" w:eastAsia="ru-RU"/>
        </w:rPr>
      </w:pPr>
      <w:r>
        <w:rPr>
          <w:rFonts w:ascii="Times New Roman" w:hAnsi="Times New Roman"/>
          <w:spacing w:val="-1"/>
          <w:sz w:val="24"/>
          <w:szCs w:val="24"/>
          <w:lang w:val="uk-UA" w:eastAsia="ru-RU"/>
        </w:rPr>
        <w:t xml:space="preserve">- </w:t>
      </w:r>
      <w:r w:rsidRPr="00514B89">
        <w:rPr>
          <w:rFonts w:ascii="Times New Roman" w:hAnsi="Times New Roman"/>
          <w:spacing w:val="-1"/>
          <w:sz w:val="24"/>
          <w:szCs w:val="24"/>
          <w:lang w:val="uk-UA" w:eastAsia="ru-RU"/>
        </w:rPr>
        <w:t xml:space="preserve">Будівлі ВОКМ , </w:t>
      </w:r>
    </w:p>
    <w:p w:rsidR="00514B89" w:rsidRPr="00514B89" w:rsidRDefault="00514B89" w:rsidP="00514B89">
      <w:pPr>
        <w:spacing w:after="0" w:line="240" w:lineRule="auto"/>
        <w:jc w:val="both"/>
        <w:rPr>
          <w:rFonts w:ascii="Times New Roman" w:hAnsi="Times New Roman"/>
          <w:spacing w:val="-1"/>
          <w:sz w:val="24"/>
          <w:szCs w:val="24"/>
          <w:lang w:val="uk-UA" w:eastAsia="ru-RU"/>
        </w:rPr>
      </w:pPr>
      <w:r w:rsidRPr="00514B89">
        <w:rPr>
          <w:rFonts w:ascii="Times New Roman" w:hAnsi="Times New Roman"/>
          <w:spacing w:val="-1"/>
          <w:sz w:val="24"/>
          <w:szCs w:val="24"/>
          <w:lang w:val="uk-UA" w:eastAsia="ru-RU"/>
        </w:rPr>
        <w:t>м.</w:t>
      </w:r>
      <w:r>
        <w:rPr>
          <w:rFonts w:ascii="Times New Roman" w:hAnsi="Times New Roman"/>
          <w:spacing w:val="-1"/>
          <w:sz w:val="24"/>
          <w:szCs w:val="24"/>
          <w:lang w:val="uk-UA" w:eastAsia="ru-RU"/>
        </w:rPr>
        <w:t xml:space="preserve"> </w:t>
      </w:r>
      <w:r w:rsidRPr="00514B89">
        <w:rPr>
          <w:rFonts w:ascii="Times New Roman" w:hAnsi="Times New Roman"/>
          <w:spacing w:val="-1"/>
          <w:sz w:val="24"/>
          <w:szCs w:val="24"/>
          <w:lang w:val="uk-UA" w:eastAsia="ru-RU"/>
        </w:rPr>
        <w:t>Вінниця, вул.Соборна,19.</w:t>
      </w:r>
    </w:p>
    <w:p w:rsidR="00514B89" w:rsidRPr="00514B89" w:rsidRDefault="00514B89" w:rsidP="00514B89">
      <w:pPr>
        <w:spacing w:after="0" w:line="240" w:lineRule="auto"/>
        <w:jc w:val="both"/>
        <w:rPr>
          <w:rFonts w:ascii="Times New Roman" w:hAnsi="Times New Roman"/>
          <w:spacing w:val="-1"/>
          <w:sz w:val="24"/>
          <w:szCs w:val="24"/>
          <w:lang w:val="uk-UA" w:eastAsia="ru-RU"/>
        </w:rPr>
      </w:pPr>
      <w:r>
        <w:rPr>
          <w:rFonts w:ascii="Times New Roman" w:hAnsi="Times New Roman"/>
          <w:spacing w:val="-1"/>
          <w:sz w:val="24"/>
          <w:szCs w:val="24"/>
          <w:lang w:val="uk-UA" w:eastAsia="ru-RU"/>
        </w:rPr>
        <w:t>- «</w:t>
      </w:r>
      <w:r w:rsidRPr="00514B89">
        <w:rPr>
          <w:rFonts w:ascii="Times New Roman" w:hAnsi="Times New Roman"/>
          <w:spacing w:val="-1"/>
          <w:sz w:val="24"/>
          <w:szCs w:val="24"/>
          <w:lang w:val="uk-UA" w:eastAsia="ru-RU"/>
        </w:rPr>
        <w:t xml:space="preserve">Історико-меморіальний комплекс </w:t>
      </w:r>
      <w:r w:rsidRPr="00514B89">
        <w:rPr>
          <w:rFonts w:ascii="Times New Roman" w:hAnsi="Times New Roman"/>
          <w:spacing w:val="-1"/>
          <w:sz w:val="24"/>
          <w:szCs w:val="24"/>
          <w:lang w:val="uk-UA" w:eastAsia="ru-RU"/>
        </w:rPr>
        <w:t>пам’яті</w:t>
      </w:r>
      <w:r w:rsidRPr="00514B89">
        <w:rPr>
          <w:rFonts w:ascii="Times New Roman" w:hAnsi="Times New Roman"/>
          <w:spacing w:val="-1"/>
          <w:sz w:val="24"/>
          <w:szCs w:val="24"/>
          <w:lang w:val="uk-UA" w:eastAsia="ru-RU"/>
        </w:rPr>
        <w:t xml:space="preserve"> </w:t>
      </w:r>
      <w:r>
        <w:rPr>
          <w:rFonts w:ascii="Times New Roman" w:hAnsi="Times New Roman"/>
          <w:spacing w:val="-1"/>
          <w:sz w:val="24"/>
          <w:szCs w:val="24"/>
          <w:lang w:val="uk-UA" w:eastAsia="ru-RU"/>
        </w:rPr>
        <w:t>жертв нацизму»,</w:t>
      </w:r>
      <w:r w:rsidRPr="00514B89">
        <w:rPr>
          <w:rFonts w:ascii="Times New Roman" w:hAnsi="Times New Roman"/>
          <w:spacing w:val="-1"/>
          <w:sz w:val="24"/>
          <w:szCs w:val="24"/>
          <w:lang w:val="uk-UA" w:eastAsia="ru-RU"/>
        </w:rPr>
        <w:t xml:space="preserve"> Вінницький р-н, смт.</w:t>
      </w:r>
      <w:r>
        <w:rPr>
          <w:rFonts w:ascii="Times New Roman" w:hAnsi="Times New Roman"/>
          <w:spacing w:val="-1"/>
          <w:sz w:val="24"/>
          <w:szCs w:val="24"/>
          <w:lang w:val="uk-UA" w:eastAsia="ru-RU"/>
        </w:rPr>
        <w:t xml:space="preserve"> </w:t>
      </w:r>
      <w:proofErr w:type="spellStart"/>
      <w:r w:rsidRPr="00514B89">
        <w:rPr>
          <w:rFonts w:ascii="Times New Roman" w:hAnsi="Times New Roman"/>
          <w:spacing w:val="-1"/>
          <w:sz w:val="24"/>
          <w:szCs w:val="24"/>
          <w:lang w:val="uk-UA" w:eastAsia="ru-RU"/>
        </w:rPr>
        <w:t>Стрижавка</w:t>
      </w:r>
      <w:proofErr w:type="spellEnd"/>
      <w:r w:rsidRPr="00514B89">
        <w:rPr>
          <w:rFonts w:ascii="Times New Roman" w:hAnsi="Times New Roman"/>
          <w:spacing w:val="-1"/>
          <w:sz w:val="24"/>
          <w:szCs w:val="24"/>
          <w:lang w:val="uk-UA" w:eastAsia="ru-RU"/>
        </w:rPr>
        <w:t>, вул. Туристична,2</w:t>
      </w:r>
    </w:p>
    <w:p w:rsidR="00514B89" w:rsidRPr="00514B89" w:rsidRDefault="00514B89" w:rsidP="00514B89">
      <w:pPr>
        <w:spacing w:after="0" w:line="240" w:lineRule="auto"/>
        <w:jc w:val="both"/>
        <w:rPr>
          <w:rFonts w:ascii="Times New Roman" w:hAnsi="Times New Roman"/>
          <w:spacing w:val="-1"/>
          <w:sz w:val="24"/>
          <w:szCs w:val="24"/>
          <w:lang w:val="uk-UA" w:eastAsia="ru-RU"/>
        </w:rPr>
      </w:pPr>
      <w:r>
        <w:rPr>
          <w:rFonts w:ascii="Times New Roman" w:hAnsi="Times New Roman"/>
          <w:spacing w:val="-1"/>
          <w:sz w:val="24"/>
          <w:szCs w:val="24"/>
          <w:lang w:val="uk-UA" w:eastAsia="ru-RU"/>
        </w:rPr>
        <w:t>-  «</w:t>
      </w:r>
      <w:r w:rsidRPr="00514B89">
        <w:rPr>
          <w:rFonts w:ascii="Times New Roman" w:hAnsi="Times New Roman"/>
          <w:spacing w:val="-1"/>
          <w:sz w:val="24"/>
          <w:szCs w:val="24"/>
          <w:lang w:val="uk-UA" w:eastAsia="ru-RU"/>
        </w:rPr>
        <w:t>Му</w:t>
      </w:r>
      <w:r>
        <w:rPr>
          <w:rFonts w:ascii="Times New Roman" w:hAnsi="Times New Roman"/>
          <w:spacing w:val="-1"/>
          <w:sz w:val="24"/>
          <w:szCs w:val="24"/>
          <w:lang w:val="uk-UA" w:eastAsia="ru-RU"/>
        </w:rPr>
        <w:t xml:space="preserve">зей композитора М.Д. Леонтовича», </w:t>
      </w:r>
      <w:r w:rsidRPr="00514B89">
        <w:rPr>
          <w:rFonts w:ascii="Times New Roman" w:hAnsi="Times New Roman"/>
          <w:spacing w:val="-1"/>
          <w:sz w:val="24"/>
          <w:szCs w:val="24"/>
          <w:lang w:val="uk-UA" w:eastAsia="ru-RU"/>
        </w:rPr>
        <w:t>Гайсинський р-н, с.</w:t>
      </w:r>
      <w:r>
        <w:rPr>
          <w:rFonts w:ascii="Times New Roman" w:hAnsi="Times New Roman"/>
          <w:spacing w:val="-1"/>
          <w:sz w:val="24"/>
          <w:szCs w:val="24"/>
          <w:lang w:val="uk-UA" w:eastAsia="ru-RU"/>
        </w:rPr>
        <w:t xml:space="preserve"> </w:t>
      </w:r>
      <w:proofErr w:type="spellStart"/>
      <w:r w:rsidRPr="00514B89">
        <w:rPr>
          <w:rFonts w:ascii="Times New Roman" w:hAnsi="Times New Roman"/>
          <w:spacing w:val="-1"/>
          <w:sz w:val="24"/>
          <w:szCs w:val="24"/>
          <w:lang w:val="uk-UA" w:eastAsia="ru-RU"/>
        </w:rPr>
        <w:t>Марківка</w:t>
      </w:r>
      <w:proofErr w:type="spellEnd"/>
      <w:r w:rsidRPr="00514B89">
        <w:rPr>
          <w:rFonts w:ascii="Times New Roman" w:hAnsi="Times New Roman"/>
          <w:spacing w:val="-1"/>
          <w:sz w:val="24"/>
          <w:szCs w:val="24"/>
          <w:lang w:val="uk-UA" w:eastAsia="ru-RU"/>
        </w:rPr>
        <w:t>, вул.</w:t>
      </w:r>
      <w:r>
        <w:rPr>
          <w:rFonts w:ascii="Times New Roman" w:hAnsi="Times New Roman"/>
          <w:spacing w:val="-1"/>
          <w:sz w:val="24"/>
          <w:szCs w:val="24"/>
          <w:lang w:val="uk-UA" w:eastAsia="ru-RU"/>
        </w:rPr>
        <w:t xml:space="preserve"> </w:t>
      </w:r>
      <w:r w:rsidRPr="00514B89">
        <w:rPr>
          <w:rFonts w:ascii="Times New Roman" w:hAnsi="Times New Roman"/>
          <w:spacing w:val="-1"/>
          <w:sz w:val="24"/>
          <w:szCs w:val="24"/>
          <w:lang w:val="uk-UA" w:eastAsia="ru-RU"/>
        </w:rPr>
        <w:t>Леонтовича, 2</w:t>
      </w:r>
    </w:p>
    <w:p w:rsidR="00514B89" w:rsidRPr="00514B89" w:rsidRDefault="00514B89" w:rsidP="00514B89">
      <w:pPr>
        <w:spacing w:after="0" w:line="240" w:lineRule="auto"/>
        <w:jc w:val="both"/>
        <w:rPr>
          <w:rFonts w:ascii="Times New Roman" w:hAnsi="Times New Roman"/>
          <w:spacing w:val="-1"/>
          <w:sz w:val="24"/>
          <w:szCs w:val="24"/>
          <w:lang w:val="uk-UA" w:eastAsia="ru-RU"/>
        </w:rPr>
      </w:pPr>
      <w:r>
        <w:rPr>
          <w:rFonts w:ascii="Times New Roman" w:hAnsi="Times New Roman"/>
          <w:spacing w:val="-1"/>
          <w:sz w:val="24"/>
          <w:szCs w:val="24"/>
          <w:lang w:val="uk-UA" w:eastAsia="ru-RU"/>
        </w:rPr>
        <w:t xml:space="preserve">-  «Музей </w:t>
      </w:r>
      <w:proofErr w:type="spellStart"/>
      <w:r>
        <w:rPr>
          <w:rFonts w:ascii="Times New Roman" w:hAnsi="Times New Roman"/>
          <w:spacing w:val="-1"/>
          <w:sz w:val="24"/>
          <w:szCs w:val="24"/>
          <w:lang w:val="uk-UA" w:eastAsia="ru-RU"/>
        </w:rPr>
        <w:t>Батозької</w:t>
      </w:r>
      <w:proofErr w:type="spellEnd"/>
      <w:r>
        <w:rPr>
          <w:rFonts w:ascii="Times New Roman" w:hAnsi="Times New Roman"/>
          <w:spacing w:val="-1"/>
          <w:sz w:val="24"/>
          <w:szCs w:val="24"/>
          <w:lang w:val="uk-UA" w:eastAsia="ru-RU"/>
        </w:rPr>
        <w:t xml:space="preserve"> битви», </w:t>
      </w:r>
      <w:r w:rsidRPr="00514B89">
        <w:rPr>
          <w:rFonts w:ascii="Times New Roman" w:hAnsi="Times New Roman"/>
          <w:spacing w:val="-1"/>
          <w:sz w:val="24"/>
          <w:szCs w:val="24"/>
          <w:lang w:val="uk-UA" w:eastAsia="ru-RU"/>
        </w:rPr>
        <w:t>Гайсинський р-н, с.</w:t>
      </w:r>
      <w:r>
        <w:rPr>
          <w:rFonts w:ascii="Times New Roman" w:hAnsi="Times New Roman"/>
          <w:spacing w:val="-1"/>
          <w:sz w:val="24"/>
          <w:szCs w:val="24"/>
          <w:lang w:val="uk-UA" w:eastAsia="ru-RU"/>
        </w:rPr>
        <w:t xml:space="preserve"> </w:t>
      </w:r>
      <w:proofErr w:type="spellStart"/>
      <w:r w:rsidRPr="00514B89">
        <w:rPr>
          <w:rFonts w:ascii="Times New Roman" w:hAnsi="Times New Roman"/>
          <w:spacing w:val="-1"/>
          <w:sz w:val="24"/>
          <w:szCs w:val="24"/>
          <w:lang w:val="uk-UA" w:eastAsia="ru-RU"/>
        </w:rPr>
        <w:t>Четвертинівка</w:t>
      </w:r>
      <w:proofErr w:type="spellEnd"/>
      <w:r w:rsidRPr="00514B89">
        <w:rPr>
          <w:rFonts w:ascii="Times New Roman" w:hAnsi="Times New Roman"/>
          <w:spacing w:val="-1"/>
          <w:sz w:val="24"/>
          <w:szCs w:val="24"/>
          <w:lang w:val="uk-UA" w:eastAsia="ru-RU"/>
        </w:rPr>
        <w:t>, вул.</w:t>
      </w:r>
      <w:r>
        <w:rPr>
          <w:rFonts w:ascii="Times New Roman" w:hAnsi="Times New Roman"/>
          <w:spacing w:val="-1"/>
          <w:sz w:val="24"/>
          <w:szCs w:val="24"/>
          <w:lang w:val="uk-UA" w:eastAsia="ru-RU"/>
        </w:rPr>
        <w:t xml:space="preserve"> </w:t>
      </w:r>
      <w:r w:rsidRPr="00514B89">
        <w:rPr>
          <w:rFonts w:ascii="Times New Roman" w:hAnsi="Times New Roman"/>
          <w:spacing w:val="-1"/>
          <w:sz w:val="24"/>
          <w:szCs w:val="24"/>
          <w:lang w:val="uk-UA" w:eastAsia="ru-RU"/>
        </w:rPr>
        <w:t>Гагаріна, 41</w:t>
      </w:r>
    </w:p>
    <w:p w:rsidR="00514B89" w:rsidRPr="00514B89" w:rsidRDefault="00514B89" w:rsidP="00514B89">
      <w:pPr>
        <w:spacing w:after="0" w:line="240" w:lineRule="auto"/>
        <w:jc w:val="both"/>
        <w:rPr>
          <w:rFonts w:ascii="Times New Roman" w:hAnsi="Times New Roman"/>
          <w:spacing w:val="-1"/>
          <w:sz w:val="24"/>
          <w:szCs w:val="24"/>
          <w:lang w:val="uk-UA" w:eastAsia="ru-RU"/>
        </w:rPr>
      </w:pPr>
      <w:r>
        <w:rPr>
          <w:rFonts w:ascii="Times New Roman" w:hAnsi="Times New Roman"/>
          <w:spacing w:val="-1"/>
          <w:sz w:val="24"/>
          <w:szCs w:val="24"/>
          <w:lang w:val="uk-UA" w:eastAsia="ru-RU"/>
        </w:rPr>
        <w:lastRenderedPageBreak/>
        <w:t>-  «</w:t>
      </w:r>
      <w:r w:rsidRPr="00514B89">
        <w:rPr>
          <w:rFonts w:ascii="Times New Roman" w:hAnsi="Times New Roman"/>
          <w:spacing w:val="-1"/>
          <w:sz w:val="24"/>
          <w:szCs w:val="24"/>
          <w:lang w:val="uk-UA" w:eastAsia="ru-RU"/>
        </w:rPr>
        <w:t>Меморіальний музей П.</w:t>
      </w:r>
      <w:r>
        <w:rPr>
          <w:rFonts w:ascii="Times New Roman" w:hAnsi="Times New Roman"/>
          <w:spacing w:val="-1"/>
          <w:sz w:val="24"/>
          <w:szCs w:val="24"/>
          <w:lang w:val="uk-UA" w:eastAsia="ru-RU"/>
        </w:rPr>
        <w:t xml:space="preserve">І. Чайковського і Н.Ф. фон </w:t>
      </w:r>
      <w:proofErr w:type="spellStart"/>
      <w:r>
        <w:rPr>
          <w:rFonts w:ascii="Times New Roman" w:hAnsi="Times New Roman"/>
          <w:spacing w:val="-1"/>
          <w:sz w:val="24"/>
          <w:szCs w:val="24"/>
          <w:lang w:val="uk-UA" w:eastAsia="ru-RU"/>
        </w:rPr>
        <w:t>Мекк</w:t>
      </w:r>
      <w:proofErr w:type="spellEnd"/>
      <w:r>
        <w:rPr>
          <w:rFonts w:ascii="Times New Roman" w:hAnsi="Times New Roman"/>
          <w:spacing w:val="-1"/>
          <w:sz w:val="24"/>
          <w:szCs w:val="24"/>
          <w:lang w:val="uk-UA" w:eastAsia="ru-RU"/>
        </w:rPr>
        <w:t>»,</w:t>
      </w:r>
      <w:r w:rsidRPr="00514B89">
        <w:rPr>
          <w:rFonts w:ascii="Times New Roman" w:hAnsi="Times New Roman"/>
          <w:spacing w:val="-1"/>
          <w:sz w:val="24"/>
          <w:szCs w:val="24"/>
          <w:lang w:val="uk-UA" w:eastAsia="ru-RU"/>
        </w:rPr>
        <w:t xml:space="preserve"> Жмеринський район, смт. </w:t>
      </w:r>
      <w:proofErr w:type="spellStart"/>
      <w:r w:rsidRPr="00514B89">
        <w:rPr>
          <w:rFonts w:ascii="Times New Roman" w:hAnsi="Times New Roman"/>
          <w:spacing w:val="-1"/>
          <w:sz w:val="24"/>
          <w:szCs w:val="24"/>
          <w:lang w:val="uk-UA" w:eastAsia="ru-RU"/>
        </w:rPr>
        <w:t>Браїлів</w:t>
      </w:r>
      <w:proofErr w:type="spellEnd"/>
      <w:r w:rsidRPr="00514B89">
        <w:rPr>
          <w:rFonts w:ascii="Times New Roman" w:hAnsi="Times New Roman"/>
          <w:spacing w:val="-1"/>
          <w:sz w:val="24"/>
          <w:szCs w:val="24"/>
          <w:lang w:val="uk-UA" w:eastAsia="ru-RU"/>
        </w:rPr>
        <w:t>, вул. Чайковського, 13</w:t>
      </w:r>
    </w:p>
    <w:p w:rsidR="00161F6E" w:rsidRPr="00161F6E" w:rsidRDefault="00514B89" w:rsidP="00514B89">
      <w:pPr>
        <w:spacing w:after="0" w:line="240" w:lineRule="auto"/>
        <w:jc w:val="both"/>
        <w:rPr>
          <w:rFonts w:ascii="Times New Roman" w:eastAsia="Times New Roman" w:hAnsi="Times New Roman"/>
          <w:sz w:val="24"/>
          <w:szCs w:val="24"/>
          <w:lang w:val="uk-UA" w:eastAsia="ru-RU"/>
        </w:rPr>
      </w:pPr>
      <w:r>
        <w:rPr>
          <w:rFonts w:ascii="Times New Roman" w:hAnsi="Times New Roman"/>
          <w:spacing w:val="-1"/>
          <w:sz w:val="24"/>
          <w:szCs w:val="24"/>
          <w:lang w:val="uk-UA" w:eastAsia="ru-RU"/>
        </w:rPr>
        <w:t>- «</w:t>
      </w:r>
      <w:r w:rsidRPr="00514B89">
        <w:rPr>
          <w:rFonts w:ascii="Times New Roman" w:hAnsi="Times New Roman"/>
          <w:spacing w:val="-1"/>
          <w:sz w:val="24"/>
          <w:szCs w:val="24"/>
          <w:lang w:val="uk-UA" w:eastAsia="ru-RU"/>
        </w:rPr>
        <w:t>Музей Великог</w:t>
      </w:r>
      <w:r>
        <w:rPr>
          <w:rFonts w:ascii="Times New Roman" w:hAnsi="Times New Roman"/>
          <w:spacing w:val="-1"/>
          <w:sz w:val="24"/>
          <w:szCs w:val="24"/>
          <w:lang w:val="uk-UA" w:eastAsia="ru-RU"/>
        </w:rPr>
        <w:t xml:space="preserve">о Українця Михайла Грушевського», </w:t>
      </w:r>
      <w:r w:rsidRPr="00514B89">
        <w:rPr>
          <w:rFonts w:ascii="Times New Roman" w:hAnsi="Times New Roman"/>
          <w:spacing w:val="-1"/>
          <w:sz w:val="24"/>
          <w:szCs w:val="24"/>
          <w:lang w:val="uk-UA" w:eastAsia="ru-RU"/>
        </w:rPr>
        <w:t>Хмільницький р-н, с.</w:t>
      </w:r>
      <w:r>
        <w:rPr>
          <w:rFonts w:ascii="Times New Roman" w:hAnsi="Times New Roman"/>
          <w:spacing w:val="-1"/>
          <w:sz w:val="24"/>
          <w:szCs w:val="24"/>
          <w:lang w:val="uk-UA" w:eastAsia="ru-RU"/>
        </w:rPr>
        <w:t xml:space="preserve"> </w:t>
      </w:r>
      <w:proofErr w:type="spellStart"/>
      <w:r w:rsidRPr="00514B89">
        <w:rPr>
          <w:rFonts w:ascii="Times New Roman" w:hAnsi="Times New Roman"/>
          <w:spacing w:val="-1"/>
          <w:sz w:val="24"/>
          <w:szCs w:val="24"/>
          <w:lang w:val="uk-UA" w:eastAsia="ru-RU"/>
        </w:rPr>
        <w:t>Сестринівка</w:t>
      </w:r>
      <w:proofErr w:type="spellEnd"/>
      <w:r w:rsidRPr="00514B89">
        <w:rPr>
          <w:rFonts w:ascii="Times New Roman" w:hAnsi="Times New Roman"/>
          <w:spacing w:val="-1"/>
          <w:sz w:val="24"/>
          <w:szCs w:val="24"/>
          <w:lang w:val="uk-UA" w:eastAsia="ru-RU"/>
        </w:rPr>
        <w:t>, вул. Грушевського,34</w:t>
      </w:r>
      <w:r>
        <w:rPr>
          <w:rFonts w:ascii="Times New Roman" w:hAnsi="Times New Roman"/>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C747F9">
        <w:rPr>
          <w:rFonts w:ascii="Times New Roman" w:hAnsi="Times New Roman"/>
          <w:b/>
          <w:color w:val="000000"/>
          <w:sz w:val="24"/>
          <w:szCs w:val="24"/>
          <w:lang w:val="uk-UA" w:eastAsia="ru-RU"/>
        </w:rPr>
        <w:t xml:space="preserve">до </w:t>
      </w:r>
      <w:r w:rsidR="00962211" w:rsidRPr="00C747F9">
        <w:rPr>
          <w:rFonts w:ascii="Times New Roman" w:hAnsi="Times New Roman"/>
          <w:b/>
          <w:color w:val="000000"/>
          <w:sz w:val="24"/>
          <w:szCs w:val="24"/>
          <w:lang w:val="uk-UA" w:eastAsia="ru-RU"/>
        </w:rPr>
        <w:t>31</w:t>
      </w:r>
      <w:r w:rsidRPr="00C747F9">
        <w:rPr>
          <w:rFonts w:ascii="Times New Roman" w:hAnsi="Times New Roman"/>
          <w:b/>
          <w:color w:val="000000"/>
          <w:sz w:val="24"/>
          <w:szCs w:val="24"/>
          <w:lang w:val="uk-UA" w:eastAsia="ru-RU"/>
        </w:rPr>
        <w:t>.</w:t>
      </w:r>
      <w:r w:rsidR="00962211" w:rsidRPr="00C747F9">
        <w:rPr>
          <w:rFonts w:ascii="Times New Roman" w:hAnsi="Times New Roman"/>
          <w:b/>
          <w:color w:val="000000"/>
          <w:sz w:val="24"/>
          <w:szCs w:val="24"/>
          <w:lang w:val="uk-UA" w:eastAsia="ru-RU"/>
        </w:rPr>
        <w:t>12</w:t>
      </w:r>
      <w:r w:rsidRPr="00C747F9">
        <w:rPr>
          <w:rFonts w:ascii="Times New Roman" w:hAnsi="Times New Roman"/>
          <w:b/>
          <w:color w:val="000000"/>
          <w:sz w:val="24"/>
          <w:szCs w:val="24"/>
          <w:lang w:val="uk-UA" w:eastAsia="ru-RU"/>
        </w:rPr>
        <w:t>.20</w:t>
      </w:r>
      <w:r w:rsidR="00C747F9" w:rsidRPr="00C747F9">
        <w:rPr>
          <w:rFonts w:ascii="Times New Roman" w:hAnsi="Times New Roman"/>
          <w:b/>
          <w:color w:val="000000"/>
          <w:sz w:val="24"/>
          <w:szCs w:val="24"/>
          <w:lang w:val="uk-UA" w:eastAsia="ru-RU"/>
        </w:rPr>
        <w:t xml:space="preserve">24 </w:t>
      </w:r>
      <w:r w:rsidRPr="00C747F9">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Договору-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3A41D9">
        <w:rPr>
          <w:rFonts w:ascii="Times New Roman" w:hAnsi="Times New Roman"/>
          <w:sz w:val="24"/>
          <w:szCs w:val="24"/>
          <w:lang w:val="uk-UA" w:eastAsia="x-none"/>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3A41D9">
        <w:rPr>
          <w:rFonts w:ascii="Times New Roman" w:hAnsi="Times New Roman"/>
          <w:sz w:val="24"/>
          <w:szCs w:val="24"/>
          <w:lang w:val="uk-UA" w:eastAsia="x-none"/>
        </w:rPr>
        <w:t>-</w:t>
      </w:r>
      <w:r w:rsidRPr="003A41D9">
        <w:t xml:space="preserve"> </w:t>
      </w:r>
      <w:r w:rsidRPr="003A41D9">
        <w:rPr>
          <w:rFonts w:ascii="Times New Roman" w:hAnsi="Times New Roman"/>
          <w:sz w:val="24"/>
          <w:szCs w:val="24"/>
          <w:lang w:val="uk-UA" w:eastAsia="x-none"/>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C747F9">
        <w:rPr>
          <w:rFonts w:ascii="Times New Roman" w:eastAsia="Times New Roman" w:hAnsi="Times New Roman"/>
          <w:sz w:val="24"/>
          <w:szCs w:val="24"/>
          <w:lang w:val="uk-UA" w:eastAsia="uk-UA"/>
        </w:rPr>
        <w:t>4</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DF46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02226197</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DF46D2" w:rsidRPr="00115A24" w:rsidTr="001F473B">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DF46D2" w:rsidRPr="00161F6E" w:rsidRDefault="00DF46D2" w:rsidP="00DA204E">
            <w:pPr>
              <w:spacing w:after="0" w:line="240" w:lineRule="auto"/>
              <w:jc w:val="both"/>
              <w:rPr>
                <w:rFonts w:ascii="Times New Roman" w:eastAsia="Times New Roman" w:hAnsi="Times New Roman"/>
                <w:sz w:val="24"/>
                <w:szCs w:val="24"/>
                <w:lang w:val="uk-UA" w:eastAsia="uk-UA"/>
              </w:rPr>
            </w:pPr>
          </w:p>
        </w:tc>
        <w:tc>
          <w:tcPr>
            <w:tcW w:w="10132"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81"/>
            </w:tblGrid>
            <w:tr w:rsidR="00DF46D2" w:rsidRPr="00DF5DC8" w:rsidTr="008150ED">
              <w:tc>
                <w:tcPr>
                  <w:tcW w:w="6374" w:type="dxa"/>
                  <w:tcBorders>
                    <w:top w:val="single" w:sz="4" w:space="0" w:color="auto"/>
                    <w:left w:val="single" w:sz="4" w:space="0" w:color="auto"/>
                    <w:bottom w:val="single" w:sz="4" w:space="0" w:color="auto"/>
                    <w:right w:val="single" w:sz="4" w:space="0" w:color="auto"/>
                  </w:tcBorders>
                  <w:hideMark/>
                </w:tcPr>
                <w:p w:rsidR="00DF46D2" w:rsidRPr="00DF5DC8" w:rsidRDefault="00DF46D2" w:rsidP="00DF46D2">
                  <w:pPr>
                    <w:ind w:left="-100" w:right="-100"/>
                    <w:jc w:val="both"/>
                    <w:rPr>
                      <w:rFonts w:ascii="Times New Roman" w:hAnsi="Times New Roman"/>
                      <w:lang w:val="uk-UA" w:eastAsia="uk-UA"/>
                    </w:rPr>
                  </w:pPr>
                  <w:r w:rsidRPr="00DF5DC8">
                    <w:rPr>
                      <w:rFonts w:ascii="Times New Roman" w:hAnsi="Times New Roman"/>
                      <w:lang w:val="uk-UA" w:eastAsia="uk-UA"/>
                    </w:rPr>
                    <w:t>Адреса точки приєднання</w:t>
                  </w:r>
                </w:p>
              </w:tc>
              <w:tc>
                <w:tcPr>
                  <w:tcW w:w="3481" w:type="dxa"/>
                  <w:tcBorders>
                    <w:top w:val="single" w:sz="4" w:space="0" w:color="auto"/>
                    <w:left w:val="single" w:sz="4" w:space="0" w:color="auto"/>
                    <w:bottom w:val="single" w:sz="4" w:space="0" w:color="auto"/>
                    <w:right w:val="single" w:sz="4" w:space="0" w:color="auto"/>
                  </w:tcBorders>
                  <w:hideMark/>
                </w:tcPr>
                <w:p w:rsidR="00DF46D2" w:rsidRPr="00DF5DC8" w:rsidRDefault="00DF46D2" w:rsidP="00DF46D2">
                  <w:pPr>
                    <w:ind w:left="-100" w:right="-100"/>
                    <w:jc w:val="both"/>
                    <w:rPr>
                      <w:rFonts w:ascii="Times New Roman" w:hAnsi="Times New Roman"/>
                      <w:sz w:val="28"/>
                      <w:szCs w:val="28"/>
                      <w:lang w:val="uk-UA" w:eastAsia="uk-UA"/>
                    </w:rPr>
                  </w:pPr>
                  <w:r w:rsidRPr="00DF5DC8">
                    <w:rPr>
                      <w:rFonts w:ascii="Times New Roman" w:hAnsi="Times New Roman"/>
                      <w:sz w:val="28"/>
                      <w:szCs w:val="28"/>
                      <w:lang w:val="uk-UA" w:eastAsia="uk-UA"/>
                    </w:rPr>
                    <w:t>Номер лічильника (ЕІС-код)</w:t>
                  </w:r>
                </w:p>
              </w:tc>
            </w:tr>
            <w:tr w:rsidR="00DF46D2" w:rsidRPr="00DF5DC8" w:rsidTr="008150ED">
              <w:tc>
                <w:tcPr>
                  <w:tcW w:w="6374" w:type="dxa"/>
                  <w:tcBorders>
                    <w:top w:val="single" w:sz="4" w:space="0" w:color="auto"/>
                    <w:left w:val="single" w:sz="4" w:space="0" w:color="auto"/>
                    <w:bottom w:val="single" w:sz="4" w:space="0" w:color="auto"/>
                    <w:right w:val="single" w:sz="4" w:space="0" w:color="auto"/>
                  </w:tcBorders>
                  <w:hideMark/>
                </w:tcPr>
                <w:p w:rsidR="00DF46D2" w:rsidRPr="00DF5DC8" w:rsidRDefault="00DF46D2" w:rsidP="00DF46D2">
                  <w:pPr>
                    <w:rPr>
                      <w:rFonts w:ascii="Times New Roman" w:hAnsi="Times New Roman"/>
                      <w:lang w:val="uk-UA" w:eastAsia="uk-UA"/>
                    </w:rPr>
                  </w:pPr>
                  <w:proofErr w:type="spellStart"/>
                  <w:r w:rsidRPr="00DF5DC8">
                    <w:rPr>
                      <w:rFonts w:ascii="Times New Roman" w:hAnsi="Times New Roman"/>
                      <w:color w:val="000000"/>
                    </w:rPr>
                    <w:t>вул</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Соборна</w:t>
                  </w:r>
                  <w:proofErr w:type="spellEnd"/>
                  <w:r w:rsidRPr="00DF5DC8">
                    <w:rPr>
                      <w:rFonts w:ascii="Times New Roman" w:hAnsi="Times New Roman"/>
                      <w:color w:val="000000"/>
                    </w:rPr>
                    <w:t xml:space="preserve">, 19, м. </w:t>
                  </w:r>
                  <w:proofErr w:type="spellStart"/>
                  <w:r w:rsidRPr="00DF5DC8">
                    <w:rPr>
                      <w:rFonts w:ascii="Times New Roman" w:hAnsi="Times New Roman"/>
                      <w:color w:val="000000"/>
                    </w:rPr>
                    <w:t>Вінниця</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Вінницька</w:t>
                  </w:r>
                  <w:proofErr w:type="spellEnd"/>
                  <w:r w:rsidRPr="00DF5DC8">
                    <w:rPr>
                      <w:rFonts w:ascii="Times New Roman" w:hAnsi="Times New Roman"/>
                      <w:color w:val="000000"/>
                    </w:rPr>
                    <w:t xml:space="preserve"> обл., </w:t>
                  </w:r>
                  <w:proofErr w:type="spellStart"/>
                  <w:r w:rsidRPr="00DF5DC8">
                    <w:rPr>
                      <w:rFonts w:ascii="Times New Roman" w:hAnsi="Times New Roman"/>
                      <w:color w:val="000000"/>
                    </w:rPr>
                    <w:t>Україна</w:t>
                  </w:r>
                  <w:proofErr w:type="spellEnd"/>
                  <w:r w:rsidRPr="00DF5DC8">
                    <w:rPr>
                      <w:rFonts w:ascii="Times New Roman" w:hAnsi="Times New Roman"/>
                      <w:color w:val="000000"/>
                    </w:rPr>
                    <w:t>, 21050;</w:t>
                  </w:r>
                  <w:r w:rsidRPr="00DF5DC8">
                    <w:rPr>
                      <w:rFonts w:ascii="Times New Roman" w:hAnsi="Times New Roman"/>
                    </w:rPr>
                    <w:t xml:space="preserve"> </w:t>
                  </w:r>
                  <w:proofErr w:type="spellStart"/>
                  <w:r w:rsidRPr="00DF5DC8">
                    <w:rPr>
                      <w:rFonts w:ascii="Times New Roman" w:hAnsi="Times New Roman"/>
                    </w:rPr>
                    <w:t>Вінницький</w:t>
                  </w:r>
                  <w:proofErr w:type="spellEnd"/>
                  <w:r w:rsidRPr="00DF5DC8">
                    <w:rPr>
                      <w:rFonts w:ascii="Times New Roman" w:hAnsi="Times New Roman"/>
                    </w:rPr>
                    <w:t xml:space="preserve"> </w:t>
                  </w:r>
                  <w:proofErr w:type="spellStart"/>
                  <w:r w:rsidRPr="00DF5DC8">
                    <w:rPr>
                      <w:rFonts w:ascii="Times New Roman" w:hAnsi="Times New Roman"/>
                    </w:rPr>
                    <w:t>обласний</w:t>
                  </w:r>
                  <w:proofErr w:type="spellEnd"/>
                  <w:r w:rsidRPr="00DF5DC8">
                    <w:rPr>
                      <w:rFonts w:ascii="Times New Roman" w:hAnsi="Times New Roman"/>
                    </w:rPr>
                    <w:t xml:space="preserve"> </w:t>
                  </w:r>
                  <w:proofErr w:type="spellStart"/>
                  <w:r w:rsidRPr="00DF5DC8">
                    <w:rPr>
                      <w:rFonts w:ascii="Times New Roman" w:hAnsi="Times New Roman"/>
                    </w:rPr>
                    <w:t>краєзнавчий</w:t>
                  </w:r>
                  <w:proofErr w:type="spellEnd"/>
                  <w:r w:rsidRPr="00DF5DC8">
                    <w:rPr>
                      <w:rFonts w:ascii="Times New Roman" w:hAnsi="Times New Roman"/>
                    </w:rPr>
                    <w:t xml:space="preserve"> музей (ВОКМ)</w:t>
                  </w:r>
                </w:p>
              </w:tc>
              <w:tc>
                <w:tcPr>
                  <w:tcW w:w="3481" w:type="dxa"/>
                  <w:tcBorders>
                    <w:top w:val="single" w:sz="4" w:space="0" w:color="auto"/>
                    <w:left w:val="single" w:sz="4" w:space="0" w:color="auto"/>
                    <w:bottom w:val="single" w:sz="4" w:space="0" w:color="auto"/>
                    <w:right w:val="single" w:sz="4" w:space="0" w:color="auto"/>
                  </w:tcBorders>
                  <w:hideMark/>
                </w:tcPr>
                <w:p w:rsidR="00DF46D2" w:rsidRPr="00DF5DC8" w:rsidRDefault="00DF46D2" w:rsidP="00DF46D2">
                  <w:pPr>
                    <w:jc w:val="center"/>
                    <w:rPr>
                      <w:rFonts w:ascii="Arial" w:hAnsi="Arial" w:cs="Arial"/>
                      <w:b/>
                      <w:sz w:val="20"/>
                      <w:lang w:val="en-US" w:eastAsia="ru-RU"/>
                    </w:rPr>
                  </w:pPr>
                  <w:r w:rsidRPr="00DF5DC8">
                    <w:rPr>
                      <w:rFonts w:ascii="Arial" w:hAnsi="Arial" w:cs="Arial"/>
                      <w:b/>
                      <w:sz w:val="20"/>
                      <w:lang w:eastAsia="ru-RU"/>
                    </w:rPr>
                    <w:t>62</w:t>
                  </w:r>
                  <w:r w:rsidRPr="00DF5DC8">
                    <w:rPr>
                      <w:rFonts w:ascii="Arial" w:hAnsi="Arial" w:cs="Arial"/>
                      <w:b/>
                      <w:sz w:val="20"/>
                      <w:lang w:val="en-US" w:eastAsia="ru-RU"/>
                    </w:rPr>
                    <w:t>Z7282849881141</w:t>
                  </w:r>
                </w:p>
                <w:p w:rsidR="00DF46D2" w:rsidRPr="00DF5DC8" w:rsidRDefault="00DF46D2" w:rsidP="00DF46D2">
                  <w:pPr>
                    <w:jc w:val="both"/>
                    <w:rPr>
                      <w:rFonts w:ascii="Times New Roman" w:hAnsi="Times New Roman"/>
                      <w:lang w:val="uk-UA" w:eastAsia="uk-UA"/>
                    </w:rPr>
                  </w:pPr>
                </w:p>
              </w:tc>
            </w:tr>
            <w:tr w:rsidR="00DF46D2" w:rsidRPr="00DF5DC8" w:rsidTr="008150ED">
              <w:tc>
                <w:tcPr>
                  <w:tcW w:w="6374"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rPr>
                      <w:rFonts w:ascii="Times New Roman" w:hAnsi="Times New Roman"/>
                      <w:lang w:val="uk-UA" w:eastAsia="uk-UA"/>
                    </w:rPr>
                  </w:pPr>
                  <w:proofErr w:type="spellStart"/>
                  <w:r w:rsidRPr="00DF5DC8">
                    <w:rPr>
                      <w:rFonts w:ascii="Times New Roman" w:hAnsi="Times New Roman"/>
                      <w:color w:val="000000"/>
                    </w:rPr>
                    <w:t>вул</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Туристична</w:t>
                  </w:r>
                  <w:proofErr w:type="spellEnd"/>
                  <w:r w:rsidRPr="00DF5DC8">
                    <w:rPr>
                      <w:rFonts w:ascii="Times New Roman" w:hAnsi="Times New Roman"/>
                      <w:color w:val="000000"/>
                    </w:rPr>
                    <w:t xml:space="preserve">, 2, </w:t>
                  </w:r>
                  <w:proofErr w:type="spellStart"/>
                  <w:r w:rsidRPr="00DF5DC8">
                    <w:rPr>
                      <w:rFonts w:ascii="Times New Roman" w:hAnsi="Times New Roman"/>
                      <w:color w:val="000000"/>
                    </w:rPr>
                    <w:t>смт</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Стрижавка</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Вінницький</w:t>
                  </w:r>
                  <w:proofErr w:type="spellEnd"/>
                  <w:r w:rsidRPr="00DF5DC8">
                    <w:rPr>
                      <w:rFonts w:ascii="Times New Roman" w:hAnsi="Times New Roman"/>
                      <w:color w:val="000000"/>
                    </w:rPr>
                    <w:t xml:space="preserve"> район, </w:t>
                  </w:r>
                  <w:proofErr w:type="spellStart"/>
                  <w:r w:rsidRPr="00DF5DC8">
                    <w:rPr>
                      <w:rFonts w:ascii="Times New Roman" w:hAnsi="Times New Roman"/>
                      <w:color w:val="000000"/>
                    </w:rPr>
                    <w:t>Вінницька</w:t>
                  </w:r>
                  <w:proofErr w:type="spellEnd"/>
                  <w:r w:rsidRPr="00DF5DC8">
                    <w:rPr>
                      <w:rFonts w:ascii="Times New Roman" w:hAnsi="Times New Roman"/>
                      <w:color w:val="000000"/>
                    </w:rPr>
                    <w:t xml:space="preserve"> обл., </w:t>
                  </w:r>
                  <w:proofErr w:type="spellStart"/>
                  <w:r w:rsidRPr="00DF5DC8">
                    <w:rPr>
                      <w:rFonts w:ascii="Times New Roman" w:hAnsi="Times New Roman"/>
                      <w:color w:val="000000"/>
                    </w:rPr>
                    <w:t>Україна</w:t>
                  </w:r>
                  <w:proofErr w:type="spellEnd"/>
                  <w:r w:rsidRPr="00DF5DC8">
                    <w:rPr>
                      <w:rFonts w:ascii="Times New Roman" w:hAnsi="Times New Roman"/>
                      <w:color w:val="000000"/>
                    </w:rPr>
                    <w:t>, 23211;</w:t>
                  </w:r>
                  <w:r w:rsidRPr="00DF5DC8">
                    <w:rPr>
                      <w:rFonts w:ascii="Times New Roman" w:hAnsi="Times New Roman"/>
                    </w:rPr>
                    <w:t xml:space="preserve"> </w:t>
                  </w:r>
                  <w:proofErr w:type="spellStart"/>
                  <w:r w:rsidRPr="00DF5DC8">
                    <w:rPr>
                      <w:rFonts w:ascii="Times New Roman" w:hAnsi="Times New Roman"/>
                    </w:rPr>
                    <w:t>відокремлений</w:t>
                  </w:r>
                  <w:proofErr w:type="spellEnd"/>
                  <w:r w:rsidRPr="00DF5DC8">
                    <w:rPr>
                      <w:rFonts w:ascii="Times New Roman" w:hAnsi="Times New Roman"/>
                    </w:rPr>
                    <w:t xml:space="preserve"> </w:t>
                  </w:r>
                  <w:proofErr w:type="spellStart"/>
                  <w:r w:rsidRPr="00DF5DC8">
                    <w:rPr>
                      <w:rFonts w:ascii="Times New Roman" w:hAnsi="Times New Roman"/>
                    </w:rPr>
                    <w:t>підрозділ</w:t>
                  </w:r>
                  <w:proofErr w:type="spellEnd"/>
                  <w:r w:rsidRPr="00DF5DC8">
                    <w:rPr>
                      <w:rFonts w:ascii="Times New Roman" w:hAnsi="Times New Roman"/>
                    </w:rPr>
                    <w:t xml:space="preserve"> «</w:t>
                  </w:r>
                  <w:proofErr w:type="spellStart"/>
                  <w:r w:rsidRPr="00DF5DC8">
                    <w:rPr>
                      <w:rFonts w:ascii="Times New Roman" w:hAnsi="Times New Roman"/>
                    </w:rPr>
                    <w:t>Історико-меморіальний</w:t>
                  </w:r>
                  <w:proofErr w:type="spellEnd"/>
                  <w:r w:rsidRPr="00DF5DC8">
                    <w:rPr>
                      <w:rFonts w:ascii="Times New Roman" w:hAnsi="Times New Roman"/>
                    </w:rPr>
                    <w:t xml:space="preserve"> комплекс </w:t>
                  </w:r>
                  <w:proofErr w:type="spellStart"/>
                  <w:r w:rsidRPr="00DF5DC8">
                    <w:rPr>
                      <w:rFonts w:ascii="Times New Roman" w:hAnsi="Times New Roman"/>
                    </w:rPr>
                    <w:t>пам’яті</w:t>
                  </w:r>
                  <w:proofErr w:type="spellEnd"/>
                  <w:r w:rsidRPr="00DF5DC8">
                    <w:rPr>
                      <w:rFonts w:ascii="Times New Roman" w:hAnsi="Times New Roman"/>
                    </w:rPr>
                    <w:t xml:space="preserve"> жертв нацизму» ВОКМ</w:t>
                  </w:r>
                </w:p>
              </w:tc>
              <w:tc>
                <w:tcPr>
                  <w:tcW w:w="3481"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spacing w:after="160" w:line="259" w:lineRule="auto"/>
                    <w:jc w:val="center"/>
                    <w:rPr>
                      <w:rFonts w:ascii="Arial" w:hAnsi="Arial" w:cs="Arial"/>
                      <w:b/>
                      <w:sz w:val="20"/>
                      <w:lang w:eastAsia="ru-RU"/>
                    </w:rPr>
                  </w:pPr>
                  <w:r w:rsidRPr="00DF5DC8">
                    <w:rPr>
                      <w:rFonts w:ascii="Arial" w:hAnsi="Arial" w:cs="Arial"/>
                      <w:b/>
                      <w:sz w:val="20"/>
                      <w:lang w:eastAsia="ru-RU"/>
                    </w:rPr>
                    <w:t>62</w:t>
                  </w:r>
                  <w:r w:rsidRPr="00DF5DC8">
                    <w:rPr>
                      <w:rFonts w:ascii="Arial" w:hAnsi="Arial" w:cs="Arial"/>
                      <w:b/>
                      <w:sz w:val="20"/>
                      <w:lang w:val="en-US" w:eastAsia="ru-RU"/>
                    </w:rPr>
                    <w:t>Z</w:t>
                  </w:r>
                  <w:r w:rsidRPr="00DF5DC8">
                    <w:rPr>
                      <w:rFonts w:ascii="Arial" w:hAnsi="Arial" w:cs="Arial"/>
                      <w:b/>
                      <w:sz w:val="20"/>
                      <w:lang w:eastAsia="ru-RU"/>
                    </w:rPr>
                    <w:t>5174516054080</w:t>
                  </w:r>
                </w:p>
                <w:p w:rsidR="00DF46D2" w:rsidRPr="00DF5DC8" w:rsidRDefault="00DF46D2" w:rsidP="00DF46D2">
                  <w:pPr>
                    <w:jc w:val="both"/>
                    <w:rPr>
                      <w:rFonts w:ascii="Times New Roman" w:hAnsi="Times New Roman"/>
                      <w:lang w:val="uk-UA" w:eastAsia="uk-UA"/>
                    </w:rPr>
                  </w:pPr>
                </w:p>
              </w:tc>
            </w:tr>
            <w:tr w:rsidR="00DF46D2" w:rsidRPr="00DF5DC8" w:rsidTr="008150ED">
              <w:tc>
                <w:tcPr>
                  <w:tcW w:w="6374"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rPr>
                      <w:rFonts w:ascii="Times New Roman" w:hAnsi="Times New Roman"/>
                      <w:lang w:val="uk-UA" w:eastAsia="uk-UA"/>
                    </w:rPr>
                  </w:pPr>
                  <w:proofErr w:type="spellStart"/>
                  <w:r w:rsidRPr="00DF5DC8">
                    <w:rPr>
                      <w:rFonts w:ascii="Times New Roman" w:hAnsi="Times New Roman"/>
                      <w:color w:val="000000"/>
                    </w:rPr>
                    <w:t>вул</w:t>
                  </w:r>
                  <w:proofErr w:type="spellEnd"/>
                  <w:r w:rsidRPr="00DF5DC8">
                    <w:rPr>
                      <w:rFonts w:ascii="Times New Roman" w:hAnsi="Times New Roman"/>
                      <w:color w:val="000000"/>
                    </w:rPr>
                    <w:t xml:space="preserve">. Леонтовича, 2 , с. </w:t>
                  </w:r>
                  <w:proofErr w:type="spellStart"/>
                  <w:r w:rsidRPr="00DF5DC8">
                    <w:rPr>
                      <w:rFonts w:ascii="Times New Roman" w:hAnsi="Times New Roman"/>
                      <w:color w:val="000000"/>
                    </w:rPr>
                    <w:t>Марківка</w:t>
                  </w:r>
                  <w:proofErr w:type="spellEnd"/>
                  <w:r w:rsidRPr="00DF5DC8">
                    <w:rPr>
                      <w:rFonts w:ascii="Times New Roman" w:hAnsi="Times New Roman"/>
                      <w:color w:val="000000"/>
                    </w:rPr>
                    <w:t xml:space="preserve">, </w:t>
                  </w:r>
                  <w:r w:rsidRPr="00DF5DC8">
                    <w:rPr>
                      <w:rFonts w:ascii="Times New Roman" w:hAnsi="Times New Roman"/>
                      <w:color w:val="000000"/>
                      <w:lang w:val="uk-UA"/>
                    </w:rPr>
                    <w:t xml:space="preserve">Гайсинський </w:t>
                  </w:r>
                  <w:r w:rsidRPr="00DF5DC8">
                    <w:rPr>
                      <w:rFonts w:ascii="Times New Roman" w:hAnsi="Times New Roman"/>
                      <w:color w:val="000000"/>
                    </w:rPr>
                    <w:t xml:space="preserve"> район, </w:t>
                  </w:r>
                  <w:proofErr w:type="spellStart"/>
                  <w:r w:rsidRPr="00DF5DC8">
                    <w:rPr>
                      <w:rFonts w:ascii="Times New Roman" w:hAnsi="Times New Roman"/>
                      <w:color w:val="000000"/>
                    </w:rPr>
                    <w:t>Вінницька</w:t>
                  </w:r>
                  <w:proofErr w:type="spellEnd"/>
                  <w:r w:rsidRPr="00DF5DC8">
                    <w:rPr>
                      <w:rFonts w:ascii="Times New Roman" w:hAnsi="Times New Roman"/>
                      <w:color w:val="000000"/>
                    </w:rPr>
                    <w:t xml:space="preserve"> обл., </w:t>
                  </w:r>
                  <w:proofErr w:type="spellStart"/>
                  <w:r w:rsidRPr="00DF5DC8">
                    <w:rPr>
                      <w:rFonts w:ascii="Times New Roman" w:hAnsi="Times New Roman"/>
                      <w:color w:val="000000"/>
                    </w:rPr>
                    <w:t>Україна</w:t>
                  </w:r>
                  <w:proofErr w:type="spellEnd"/>
                  <w:r w:rsidRPr="00DF5DC8">
                    <w:rPr>
                      <w:rFonts w:ascii="Times New Roman" w:hAnsi="Times New Roman"/>
                      <w:color w:val="000000"/>
                    </w:rPr>
                    <w:t>, 23815;</w:t>
                  </w:r>
                  <w:r w:rsidRPr="00DF5DC8">
                    <w:rPr>
                      <w:rFonts w:ascii="Times New Roman" w:hAnsi="Times New Roman"/>
                    </w:rPr>
                    <w:t xml:space="preserve"> </w:t>
                  </w:r>
                  <w:proofErr w:type="spellStart"/>
                  <w:r w:rsidRPr="00DF5DC8">
                    <w:rPr>
                      <w:rFonts w:ascii="Times New Roman" w:hAnsi="Times New Roman"/>
                    </w:rPr>
                    <w:t>відокремлений</w:t>
                  </w:r>
                  <w:proofErr w:type="spellEnd"/>
                  <w:r w:rsidRPr="00DF5DC8">
                    <w:rPr>
                      <w:rFonts w:ascii="Times New Roman" w:hAnsi="Times New Roman"/>
                    </w:rPr>
                    <w:t xml:space="preserve"> </w:t>
                  </w:r>
                  <w:proofErr w:type="spellStart"/>
                  <w:r w:rsidRPr="00DF5DC8">
                    <w:rPr>
                      <w:rFonts w:ascii="Times New Roman" w:hAnsi="Times New Roman"/>
                    </w:rPr>
                    <w:t>підрозділ</w:t>
                  </w:r>
                  <w:proofErr w:type="spellEnd"/>
                  <w:r w:rsidRPr="00DF5DC8">
                    <w:rPr>
                      <w:rFonts w:ascii="Times New Roman" w:hAnsi="Times New Roman"/>
                    </w:rPr>
                    <w:t xml:space="preserve"> «Музей композитора М. Д. Леонтовича» ВОКМ</w:t>
                  </w:r>
                </w:p>
              </w:tc>
              <w:tc>
                <w:tcPr>
                  <w:tcW w:w="3481"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spacing w:after="160" w:line="259" w:lineRule="auto"/>
                    <w:jc w:val="center"/>
                    <w:rPr>
                      <w:rFonts w:ascii="Arial" w:hAnsi="Arial" w:cs="Arial"/>
                      <w:b/>
                      <w:sz w:val="20"/>
                      <w:lang w:eastAsia="ru-RU"/>
                    </w:rPr>
                  </w:pPr>
                  <w:r w:rsidRPr="00DF5DC8">
                    <w:rPr>
                      <w:rFonts w:ascii="Arial" w:hAnsi="Arial" w:cs="Arial"/>
                      <w:b/>
                      <w:sz w:val="20"/>
                      <w:lang w:eastAsia="ru-RU"/>
                    </w:rPr>
                    <w:t>62</w:t>
                  </w:r>
                  <w:r w:rsidRPr="00DF5DC8">
                    <w:rPr>
                      <w:rFonts w:ascii="Arial" w:hAnsi="Arial" w:cs="Arial"/>
                      <w:b/>
                      <w:sz w:val="20"/>
                      <w:lang w:val="en-US" w:eastAsia="ru-RU"/>
                    </w:rPr>
                    <w:t>Z</w:t>
                  </w:r>
                  <w:r w:rsidRPr="00DF5DC8">
                    <w:rPr>
                      <w:rFonts w:ascii="Arial" w:hAnsi="Arial" w:cs="Arial"/>
                      <w:b/>
                      <w:sz w:val="20"/>
                      <w:lang w:eastAsia="ru-RU"/>
                    </w:rPr>
                    <w:t>1965009957134</w:t>
                  </w:r>
                </w:p>
                <w:p w:rsidR="00DF46D2" w:rsidRPr="00DF5DC8" w:rsidRDefault="00DF46D2" w:rsidP="00DF46D2">
                  <w:pPr>
                    <w:jc w:val="both"/>
                    <w:rPr>
                      <w:rFonts w:ascii="Times New Roman" w:hAnsi="Times New Roman"/>
                      <w:lang w:val="uk-UA" w:eastAsia="uk-UA"/>
                    </w:rPr>
                  </w:pPr>
                </w:p>
              </w:tc>
            </w:tr>
            <w:tr w:rsidR="00DF46D2" w:rsidRPr="00DF5DC8" w:rsidTr="008150ED">
              <w:tc>
                <w:tcPr>
                  <w:tcW w:w="6374"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rPr>
                      <w:rFonts w:ascii="Times New Roman" w:hAnsi="Times New Roman"/>
                      <w:lang w:val="uk-UA" w:eastAsia="uk-UA"/>
                    </w:rPr>
                  </w:pPr>
                  <w:proofErr w:type="spellStart"/>
                  <w:r w:rsidRPr="00DF5DC8">
                    <w:rPr>
                      <w:rFonts w:ascii="Times New Roman" w:hAnsi="Times New Roman"/>
                      <w:color w:val="000000"/>
                    </w:rPr>
                    <w:t>вул</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Гагаріна</w:t>
                  </w:r>
                  <w:proofErr w:type="spellEnd"/>
                  <w:r w:rsidRPr="00DF5DC8">
                    <w:rPr>
                      <w:rFonts w:ascii="Times New Roman" w:hAnsi="Times New Roman"/>
                      <w:color w:val="000000"/>
                    </w:rPr>
                    <w:t xml:space="preserve">, 41, с. </w:t>
                  </w:r>
                  <w:proofErr w:type="spellStart"/>
                  <w:r w:rsidRPr="00DF5DC8">
                    <w:rPr>
                      <w:rFonts w:ascii="Times New Roman" w:hAnsi="Times New Roman"/>
                      <w:color w:val="000000"/>
                    </w:rPr>
                    <w:t>Четвертинівка</w:t>
                  </w:r>
                  <w:proofErr w:type="spellEnd"/>
                  <w:r w:rsidRPr="00DF5DC8">
                    <w:rPr>
                      <w:rFonts w:ascii="Times New Roman" w:hAnsi="Times New Roman"/>
                      <w:color w:val="000000"/>
                    </w:rPr>
                    <w:t xml:space="preserve">, </w:t>
                  </w:r>
                  <w:r w:rsidRPr="00DF5DC8">
                    <w:rPr>
                      <w:rFonts w:ascii="Times New Roman" w:hAnsi="Times New Roman"/>
                      <w:color w:val="000000"/>
                      <w:lang w:val="uk-UA"/>
                    </w:rPr>
                    <w:t>Гайсинський</w:t>
                  </w:r>
                  <w:r w:rsidRPr="00DF5DC8">
                    <w:rPr>
                      <w:rFonts w:ascii="Times New Roman" w:hAnsi="Times New Roman"/>
                      <w:color w:val="000000"/>
                    </w:rPr>
                    <w:t xml:space="preserve"> район , </w:t>
                  </w:r>
                  <w:proofErr w:type="spellStart"/>
                  <w:r w:rsidRPr="00DF5DC8">
                    <w:rPr>
                      <w:rFonts w:ascii="Times New Roman" w:hAnsi="Times New Roman"/>
                      <w:color w:val="000000"/>
                    </w:rPr>
                    <w:t>Вінницька</w:t>
                  </w:r>
                  <w:proofErr w:type="spellEnd"/>
                  <w:r w:rsidRPr="00DF5DC8">
                    <w:rPr>
                      <w:rFonts w:ascii="Times New Roman" w:hAnsi="Times New Roman"/>
                      <w:color w:val="000000"/>
                    </w:rPr>
                    <w:t xml:space="preserve"> обл., </w:t>
                  </w:r>
                  <w:proofErr w:type="spellStart"/>
                  <w:r w:rsidRPr="00DF5DC8">
                    <w:rPr>
                      <w:rFonts w:ascii="Times New Roman" w:hAnsi="Times New Roman"/>
                      <w:color w:val="000000"/>
                    </w:rPr>
                    <w:t>Україна</w:t>
                  </w:r>
                  <w:proofErr w:type="spellEnd"/>
                  <w:r w:rsidRPr="00DF5DC8">
                    <w:rPr>
                      <w:rFonts w:ascii="Times New Roman" w:hAnsi="Times New Roman"/>
                      <w:color w:val="000000"/>
                    </w:rPr>
                    <w:t>, 24327;</w:t>
                  </w:r>
                  <w:r w:rsidRPr="00DF5DC8">
                    <w:rPr>
                      <w:rFonts w:ascii="Times New Roman" w:hAnsi="Times New Roman"/>
                    </w:rPr>
                    <w:t xml:space="preserve"> </w:t>
                  </w:r>
                  <w:proofErr w:type="spellStart"/>
                  <w:r w:rsidRPr="00DF5DC8">
                    <w:rPr>
                      <w:rFonts w:ascii="Times New Roman" w:hAnsi="Times New Roman"/>
                    </w:rPr>
                    <w:t>відокремлений</w:t>
                  </w:r>
                  <w:proofErr w:type="spellEnd"/>
                  <w:r w:rsidRPr="00DF5DC8">
                    <w:rPr>
                      <w:rFonts w:ascii="Times New Roman" w:hAnsi="Times New Roman"/>
                    </w:rPr>
                    <w:t xml:space="preserve"> </w:t>
                  </w:r>
                  <w:proofErr w:type="spellStart"/>
                  <w:r w:rsidRPr="00DF5DC8">
                    <w:rPr>
                      <w:rFonts w:ascii="Times New Roman" w:hAnsi="Times New Roman"/>
                    </w:rPr>
                    <w:t>підрозділ</w:t>
                  </w:r>
                  <w:proofErr w:type="spellEnd"/>
                  <w:r w:rsidRPr="00DF5DC8">
                    <w:rPr>
                      <w:rFonts w:ascii="Times New Roman" w:hAnsi="Times New Roman"/>
                    </w:rPr>
                    <w:t xml:space="preserve"> «Музей </w:t>
                  </w:r>
                  <w:proofErr w:type="spellStart"/>
                  <w:r w:rsidRPr="00DF5DC8">
                    <w:rPr>
                      <w:rFonts w:ascii="Times New Roman" w:hAnsi="Times New Roman"/>
                    </w:rPr>
                    <w:t>Батозької</w:t>
                  </w:r>
                  <w:proofErr w:type="spellEnd"/>
                  <w:r w:rsidRPr="00DF5DC8">
                    <w:rPr>
                      <w:rFonts w:ascii="Times New Roman" w:hAnsi="Times New Roman"/>
                    </w:rPr>
                    <w:t xml:space="preserve"> </w:t>
                  </w:r>
                  <w:proofErr w:type="spellStart"/>
                  <w:r w:rsidRPr="00DF5DC8">
                    <w:rPr>
                      <w:rFonts w:ascii="Times New Roman" w:hAnsi="Times New Roman"/>
                    </w:rPr>
                    <w:t>битви</w:t>
                  </w:r>
                  <w:proofErr w:type="spellEnd"/>
                  <w:r w:rsidRPr="00DF5DC8">
                    <w:rPr>
                      <w:rFonts w:ascii="Times New Roman" w:hAnsi="Times New Roman"/>
                    </w:rPr>
                    <w:t>» ВОКМ</w:t>
                  </w:r>
                </w:p>
              </w:tc>
              <w:tc>
                <w:tcPr>
                  <w:tcW w:w="3481"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spacing w:after="160" w:line="259" w:lineRule="auto"/>
                    <w:jc w:val="center"/>
                    <w:rPr>
                      <w:rFonts w:ascii="Arial" w:hAnsi="Arial" w:cs="Arial"/>
                      <w:b/>
                      <w:sz w:val="20"/>
                      <w:lang w:val="en-US" w:eastAsia="uk-UA"/>
                    </w:rPr>
                  </w:pPr>
                  <w:r w:rsidRPr="00DF5DC8">
                    <w:rPr>
                      <w:rFonts w:ascii="Arial" w:hAnsi="Arial" w:cs="Arial"/>
                      <w:b/>
                      <w:sz w:val="20"/>
                      <w:lang w:val="uk-UA" w:eastAsia="uk-UA"/>
                    </w:rPr>
                    <w:t>62</w:t>
                  </w:r>
                  <w:r w:rsidRPr="00DF5DC8">
                    <w:rPr>
                      <w:rFonts w:ascii="Arial" w:hAnsi="Arial" w:cs="Arial"/>
                      <w:b/>
                      <w:sz w:val="20"/>
                      <w:lang w:val="en-US" w:eastAsia="uk-UA"/>
                    </w:rPr>
                    <w:t>Z7114262830400</w:t>
                  </w:r>
                </w:p>
                <w:p w:rsidR="00DF46D2" w:rsidRPr="00DF5DC8" w:rsidRDefault="00DF46D2" w:rsidP="00DF46D2">
                  <w:pPr>
                    <w:jc w:val="both"/>
                    <w:rPr>
                      <w:rFonts w:ascii="Times New Roman" w:hAnsi="Times New Roman"/>
                      <w:lang w:val="uk-UA" w:eastAsia="uk-UA"/>
                    </w:rPr>
                  </w:pPr>
                </w:p>
              </w:tc>
            </w:tr>
            <w:tr w:rsidR="00DF46D2" w:rsidRPr="00DF5DC8" w:rsidTr="008150ED">
              <w:tc>
                <w:tcPr>
                  <w:tcW w:w="6374"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rPr>
                      <w:rFonts w:ascii="Times New Roman" w:hAnsi="Times New Roman"/>
                      <w:color w:val="000000"/>
                    </w:rPr>
                  </w:pPr>
                  <w:proofErr w:type="spellStart"/>
                  <w:r w:rsidRPr="00DF5DC8">
                    <w:rPr>
                      <w:rFonts w:ascii="Times New Roman" w:hAnsi="Times New Roman"/>
                      <w:color w:val="000000"/>
                    </w:rPr>
                    <w:t>вул</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Грушевського</w:t>
                  </w:r>
                  <w:proofErr w:type="spellEnd"/>
                  <w:r w:rsidRPr="00DF5DC8">
                    <w:rPr>
                      <w:rFonts w:ascii="Times New Roman" w:hAnsi="Times New Roman"/>
                      <w:color w:val="000000"/>
                    </w:rPr>
                    <w:t xml:space="preserve">, 34, с. </w:t>
                  </w:r>
                  <w:proofErr w:type="spellStart"/>
                  <w:r w:rsidRPr="00DF5DC8">
                    <w:rPr>
                      <w:rFonts w:ascii="Times New Roman" w:hAnsi="Times New Roman"/>
                      <w:color w:val="000000"/>
                    </w:rPr>
                    <w:t>Сестринівка</w:t>
                  </w:r>
                  <w:proofErr w:type="spellEnd"/>
                  <w:r w:rsidRPr="00DF5DC8">
                    <w:rPr>
                      <w:rFonts w:ascii="Times New Roman" w:hAnsi="Times New Roman"/>
                      <w:color w:val="000000"/>
                    </w:rPr>
                    <w:t xml:space="preserve">, </w:t>
                  </w:r>
                  <w:r w:rsidRPr="00DF5DC8">
                    <w:rPr>
                      <w:rFonts w:ascii="Times New Roman" w:hAnsi="Times New Roman"/>
                      <w:color w:val="000000"/>
                      <w:lang w:val="uk-UA"/>
                    </w:rPr>
                    <w:t>Хмільницький</w:t>
                  </w:r>
                  <w:r w:rsidRPr="00DF5DC8">
                    <w:rPr>
                      <w:rFonts w:ascii="Times New Roman" w:hAnsi="Times New Roman"/>
                      <w:color w:val="000000"/>
                    </w:rPr>
                    <w:t xml:space="preserve"> район, </w:t>
                  </w:r>
                  <w:proofErr w:type="spellStart"/>
                  <w:r w:rsidRPr="00DF5DC8">
                    <w:rPr>
                      <w:rFonts w:ascii="Times New Roman" w:hAnsi="Times New Roman"/>
                      <w:color w:val="000000"/>
                    </w:rPr>
                    <w:t>Вінницька</w:t>
                  </w:r>
                  <w:proofErr w:type="spellEnd"/>
                  <w:r w:rsidRPr="00DF5DC8">
                    <w:rPr>
                      <w:rFonts w:ascii="Times New Roman" w:hAnsi="Times New Roman"/>
                      <w:color w:val="000000"/>
                    </w:rPr>
                    <w:t xml:space="preserve"> обл., </w:t>
                  </w:r>
                  <w:proofErr w:type="spellStart"/>
                  <w:r w:rsidRPr="00DF5DC8">
                    <w:rPr>
                      <w:rFonts w:ascii="Times New Roman" w:hAnsi="Times New Roman"/>
                      <w:color w:val="000000"/>
                    </w:rPr>
                    <w:t>Україна</w:t>
                  </w:r>
                  <w:proofErr w:type="spellEnd"/>
                  <w:r w:rsidRPr="00DF5DC8">
                    <w:rPr>
                      <w:rFonts w:ascii="Times New Roman" w:hAnsi="Times New Roman"/>
                      <w:color w:val="000000"/>
                    </w:rPr>
                    <w:t>, 22140;</w:t>
                  </w:r>
                  <w:r w:rsidRPr="00DF5DC8">
                    <w:t xml:space="preserve"> </w:t>
                  </w:r>
                  <w:proofErr w:type="spellStart"/>
                  <w:r w:rsidRPr="00DF5DC8">
                    <w:rPr>
                      <w:rFonts w:ascii="Times New Roman" w:hAnsi="Times New Roman"/>
                      <w:color w:val="000000"/>
                    </w:rPr>
                    <w:t>відокремлений</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підрозділ</w:t>
                  </w:r>
                  <w:proofErr w:type="spellEnd"/>
                  <w:r w:rsidRPr="00DF5DC8">
                    <w:rPr>
                      <w:rFonts w:ascii="Times New Roman" w:hAnsi="Times New Roman"/>
                      <w:color w:val="000000"/>
                    </w:rPr>
                    <w:t xml:space="preserve"> «Музей Великого </w:t>
                  </w:r>
                  <w:proofErr w:type="spellStart"/>
                  <w:r w:rsidRPr="00DF5DC8">
                    <w:rPr>
                      <w:rFonts w:ascii="Times New Roman" w:hAnsi="Times New Roman"/>
                      <w:color w:val="000000"/>
                    </w:rPr>
                    <w:t>Українця</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Михайла</w:t>
                  </w:r>
                  <w:proofErr w:type="spellEnd"/>
                  <w:r w:rsidRPr="00DF5DC8">
                    <w:rPr>
                      <w:rFonts w:ascii="Times New Roman" w:hAnsi="Times New Roman"/>
                      <w:color w:val="000000"/>
                      <w:lang w:val="uk-UA"/>
                    </w:rPr>
                    <w:t xml:space="preserve"> </w:t>
                  </w:r>
                  <w:proofErr w:type="spellStart"/>
                  <w:r w:rsidRPr="00DF5DC8">
                    <w:rPr>
                      <w:rFonts w:ascii="Times New Roman" w:hAnsi="Times New Roman"/>
                      <w:color w:val="000000"/>
                    </w:rPr>
                    <w:t>Грушевського</w:t>
                  </w:r>
                  <w:proofErr w:type="spellEnd"/>
                  <w:r w:rsidRPr="00DF5DC8">
                    <w:rPr>
                      <w:rFonts w:ascii="Times New Roman" w:hAnsi="Times New Roman"/>
                      <w:color w:val="000000"/>
                    </w:rPr>
                    <w:t>» ВОКМ</w:t>
                  </w:r>
                </w:p>
                <w:p w:rsidR="00DF46D2" w:rsidRPr="00DF5DC8" w:rsidRDefault="00DF46D2" w:rsidP="00DF46D2">
                  <w:pPr>
                    <w:rPr>
                      <w:rFonts w:ascii="Times New Roman" w:hAnsi="Times New Roman"/>
                      <w:lang w:val="uk-UA" w:eastAsia="uk-UA"/>
                    </w:rPr>
                  </w:pPr>
                </w:p>
              </w:tc>
              <w:tc>
                <w:tcPr>
                  <w:tcW w:w="3481"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spacing w:after="160" w:line="259" w:lineRule="auto"/>
                    <w:jc w:val="center"/>
                    <w:rPr>
                      <w:rFonts w:ascii="Arial" w:hAnsi="Arial" w:cs="Arial"/>
                      <w:b/>
                      <w:sz w:val="20"/>
                      <w:lang w:eastAsia="ru-RU"/>
                    </w:rPr>
                  </w:pPr>
                  <w:r w:rsidRPr="00DF5DC8">
                    <w:rPr>
                      <w:rFonts w:ascii="Arial" w:hAnsi="Arial" w:cs="Arial"/>
                      <w:b/>
                      <w:sz w:val="20"/>
                      <w:lang w:eastAsia="ru-RU"/>
                    </w:rPr>
                    <w:t>62</w:t>
                  </w:r>
                  <w:r w:rsidRPr="00DF5DC8">
                    <w:rPr>
                      <w:rFonts w:ascii="Arial" w:hAnsi="Arial" w:cs="Arial"/>
                      <w:b/>
                      <w:sz w:val="20"/>
                      <w:lang w:val="en-US" w:eastAsia="ru-RU"/>
                    </w:rPr>
                    <w:t>Z</w:t>
                  </w:r>
                  <w:r w:rsidRPr="00DF5DC8">
                    <w:rPr>
                      <w:rFonts w:ascii="Arial" w:hAnsi="Arial" w:cs="Arial"/>
                      <w:b/>
                      <w:sz w:val="20"/>
                      <w:lang w:eastAsia="ru-RU"/>
                    </w:rPr>
                    <w:t>0362586143835</w:t>
                  </w:r>
                </w:p>
                <w:p w:rsidR="00DF46D2" w:rsidRPr="00DF5DC8" w:rsidRDefault="00DF46D2" w:rsidP="00DF46D2">
                  <w:pPr>
                    <w:jc w:val="both"/>
                    <w:rPr>
                      <w:rFonts w:ascii="Times New Roman" w:hAnsi="Times New Roman"/>
                      <w:lang w:val="uk-UA" w:eastAsia="uk-UA"/>
                    </w:rPr>
                  </w:pPr>
                </w:p>
              </w:tc>
            </w:tr>
            <w:tr w:rsidR="00DF46D2" w:rsidRPr="00DF5DC8" w:rsidTr="008150ED">
              <w:tc>
                <w:tcPr>
                  <w:tcW w:w="6374"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autoSpaceDN w:val="0"/>
                    <w:ind w:right="-2"/>
                    <w:jc w:val="both"/>
                    <w:rPr>
                      <w:rFonts w:ascii="Times New Roman" w:hAnsi="Times New Roman"/>
                      <w:lang w:val="uk-UA" w:eastAsia="uk-UA"/>
                    </w:rPr>
                  </w:pPr>
                  <w:proofErr w:type="spellStart"/>
                  <w:r w:rsidRPr="00DF5DC8">
                    <w:rPr>
                      <w:rFonts w:ascii="Times New Roman" w:hAnsi="Times New Roman"/>
                      <w:color w:val="000000"/>
                    </w:rPr>
                    <w:t>вул</w:t>
                  </w:r>
                  <w:proofErr w:type="spellEnd"/>
                  <w:r w:rsidRPr="00DF5DC8">
                    <w:rPr>
                      <w:rFonts w:ascii="Times New Roman" w:hAnsi="Times New Roman"/>
                      <w:color w:val="000000"/>
                    </w:rPr>
                    <w:t xml:space="preserve">. Чайковського,13 </w:t>
                  </w:r>
                  <w:proofErr w:type="spellStart"/>
                  <w:r w:rsidRPr="00DF5DC8">
                    <w:rPr>
                      <w:rFonts w:ascii="Times New Roman" w:hAnsi="Times New Roman"/>
                      <w:color w:val="000000"/>
                    </w:rPr>
                    <w:t>смт</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Браїлів</w:t>
                  </w:r>
                  <w:proofErr w:type="spellEnd"/>
                  <w:r w:rsidRPr="00DF5DC8">
                    <w:rPr>
                      <w:rFonts w:ascii="Times New Roman" w:hAnsi="Times New Roman"/>
                      <w:color w:val="000000"/>
                    </w:rPr>
                    <w:t xml:space="preserve">, </w:t>
                  </w:r>
                  <w:proofErr w:type="spellStart"/>
                  <w:r w:rsidRPr="00DF5DC8">
                    <w:rPr>
                      <w:rFonts w:ascii="Times New Roman" w:hAnsi="Times New Roman"/>
                      <w:color w:val="000000"/>
                    </w:rPr>
                    <w:t>Жмеринський</w:t>
                  </w:r>
                  <w:proofErr w:type="spellEnd"/>
                  <w:r w:rsidRPr="00DF5DC8">
                    <w:rPr>
                      <w:rFonts w:ascii="Times New Roman" w:hAnsi="Times New Roman"/>
                      <w:color w:val="000000"/>
                    </w:rPr>
                    <w:t xml:space="preserve"> район, </w:t>
                  </w:r>
                  <w:proofErr w:type="spellStart"/>
                  <w:r w:rsidRPr="00DF5DC8">
                    <w:rPr>
                      <w:rFonts w:ascii="Times New Roman" w:hAnsi="Times New Roman"/>
                      <w:color w:val="000000"/>
                    </w:rPr>
                    <w:t>Вінницька</w:t>
                  </w:r>
                  <w:proofErr w:type="spellEnd"/>
                  <w:r w:rsidRPr="00DF5DC8">
                    <w:rPr>
                      <w:rFonts w:ascii="Times New Roman" w:hAnsi="Times New Roman"/>
                      <w:color w:val="000000"/>
                    </w:rPr>
                    <w:t xml:space="preserve"> обл., 23130</w:t>
                  </w:r>
                  <w:r w:rsidRPr="00DF5DC8">
                    <w:rPr>
                      <w:rFonts w:ascii="Times New Roman" w:hAnsi="Times New Roman" w:cs="Calibri"/>
                      <w:lang w:val="uk-UA" w:eastAsia="uk-UA"/>
                    </w:rPr>
                    <w:t xml:space="preserve"> відокремлений підрозділ «Меморіальний музей П.І. Чайковського і Н.Ф. фон </w:t>
                  </w:r>
                  <w:proofErr w:type="spellStart"/>
                  <w:r w:rsidRPr="00DF5DC8">
                    <w:rPr>
                      <w:rFonts w:ascii="Times New Roman" w:hAnsi="Times New Roman" w:cs="Calibri"/>
                      <w:lang w:val="uk-UA" w:eastAsia="uk-UA"/>
                    </w:rPr>
                    <w:t>Мекк</w:t>
                  </w:r>
                  <w:proofErr w:type="spellEnd"/>
                  <w:r w:rsidRPr="00DF5DC8">
                    <w:rPr>
                      <w:rFonts w:ascii="Times New Roman" w:hAnsi="Times New Roman" w:cs="Calibri"/>
                      <w:lang w:val="uk-UA" w:eastAsia="uk-UA"/>
                    </w:rPr>
                    <w:t>» ВОКМ</w:t>
                  </w:r>
                </w:p>
              </w:tc>
              <w:tc>
                <w:tcPr>
                  <w:tcW w:w="3481" w:type="dxa"/>
                  <w:tcBorders>
                    <w:top w:val="single" w:sz="4" w:space="0" w:color="auto"/>
                    <w:left w:val="single" w:sz="4" w:space="0" w:color="auto"/>
                    <w:bottom w:val="single" w:sz="4" w:space="0" w:color="auto"/>
                    <w:right w:val="single" w:sz="4" w:space="0" w:color="auto"/>
                  </w:tcBorders>
                </w:tcPr>
                <w:p w:rsidR="00DF46D2" w:rsidRPr="00DF5DC8" w:rsidRDefault="00DF46D2" w:rsidP="00DF46D2">
                  <w:pPr>
                    <w:spacing w:after="160" w:line="259" w:lineRule="auto"/>
                    <w:jc w:val="center"/>
                    <w:rPr>
                      <w:rFonts w:ascii="Arial" w:hAnsi="Arial" w:cs="Arial"/>
                      <w:b/>
                      <w:sz w:val="20"/>
                      <w:lang w:val="en-US" w:eastAsia="ru-RU"/>
                    </w:rPr>
                  </w:pPr>
                  <w:r w:rsidRPr="00DF5DC8">
                    <w:rPr>
                      <w:rFonts w:ascii="Arial" w:hAnsi="Arial" w:cs="Arial"/>
                      <w:b/>
                      <w:sz w:val="20"/>
                      <w:lang w:eastAsia="ru-RU"/>
                    </w:rPr>
                    <w:t>62</w:t>
                  </w:r>
                  <w:r w:rsidRPr="00DF5DC8">
                    <w:rPr>
                      <w:rFonts w:ascii="Arial" w:hAnsi="Arial" w:cs="Arial"/>
                      <w:b/>
                      <w:sz w:val="20"/>
                      <w:lang w:val="en-US" w:eastAsia="ru-RU"/>
                    </w:rPr>
                    <w:t>Z8331218492768</w:t>
                  </w:r>
                </w:p>
                <w:p w:rsidR="00DF46D2" w:rsidRPr="00DF5DC8" w:rsidRDefault="00DF46D2" w:rsidP="00DF46D2">
                  <w:pPr>
                    <w:jc w:val="both"/>
                    <w:rPr>
                      <w:rFonts w:ascii="Times New Roman" w:hAnsi="Times New Roman"/>
                      <w:lang w:val="uk-UA" w:eastAsia="uk-UA"/>
                    </w:rPr>
                  </w:pPr>
                </w:p>
              </w:tc>
            </w:tr>
          </w:tbl>
          <w:p w:rsidR="00DF46D2" w:rsidRPr="00161F6E" w:rsidRDefault="00DF46D2"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DF46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АТ «ВІННИЦЯОБЛЕНЕРГО»</w:t>
            </w:r>
            <w:bookmarkStart w:id="2" w:name="_GoBack"/>
            <w:bookmarkEnd w:id="2"/>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CD"/>
    <w:rsid w:val="00054C88"/>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A41D9"/>
    <w:rsid w:val="003C0C7B"/>
    <w:rsid w:val="003F38D8"/>
    <w:rsid w:val="003F3C1F"/>
    <w:rsid w:val="00403BCE"/>
    <w:rsid w:val="004240CD"/>
    <w:rsid w:val="004458AE"/>
    <w:rsid w:val="004730EB"/>
    <w:rsid w:val="004F2866"/>
    <w:rsid w:val="00514B89"/>
    <w:rsid w:val="00540EC0"/>
    <w:rsid w:val="0056374D"/>
    <w:rsid w:val="00567FED"/>
    <w:rsid w:val="00642CB1"/>
    <w:rsid w:val="006F384F"/>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B3EA6"/>
    <w:rsid w:val="00AF2F01"/>
    <w:rsid w:val="00AF3406"/>
    <w:rsid w:val="00B34BCF"/>
    <w:rsid w:val="00BA09BE"/>
    <w:rsid w:val="00BA6B1D"/>
    <w:rsid w:val="00BB4DB4"/>
    <w:rsid w:val="00BC2228"/>
    <w:rsid w:val="00C22B00"/>
    <w:rsid w:val="00C747F9"/>
    <w:rsid w:val="00D9001F"/>
    <w:rsid w:val="00DC4604"/>
    <w:rsid w:val="00DF46D2"/>
    <w:rsid w:val="00E255E7"/>
    <w:rsid w:val="00E34E44"/>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1578"/>
  <w15:docId w15:val="{27C66B65-E12F-48E1-95C9-5046E2A4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BD80-06B8-49F9-9ADC-441979DB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25945</Words>
  <Characters>14789</Characters>
  <Application>Microsoft Office Word</Application>
  <DocSecurity>0</DocSecurity>
  <Lines>123</Lines>
  <Paragraphs>81</Paragraphs>
  <ScaleCrop>false</ScaleCrop>
  <HeadingPairs>
    <vt:vector size="6" baseType="variant">
      <vt:variant>
        <vt:lpstr>Назва</vt:lpstr>
      </vt:variant>
      <vt:variant>
        <vt:i4>1</vt:i4>
      </vt:variant>
      <vt:variant>
        <vt:lpstr>Заголовки</vt:lpstr>
      </vt:variant>
      <vt:variant>
        <vt:i4>4</vt:i4>
      </vt:variant>
      <vt:variant>
        <vt:lpstr>Название</vt:lpstr>
      </vt:variant>
      <vt:variant>
        <vt:i4>1</vt:i4>
      </vt:variant>
    </vt:vector>
  </HeadingPairs>
  <TitlesOfParts>
    <vt:vector size="6" baseType="lpstr">
      <vt:lpstr/>
      <vt:lpstr>8. Порядок припинення та відновлення постачання електричної енергії</vt:lpstr>
      <vt:lpstr>9.Відповідальність Сторін</vt:lpstr>
      <vt:lpstr>10.Порядок зміни електропостачальника</vt:lpstr>
      <vt:lpstr>11.Порядок розв'язання спорів</vt:lpstr>
      <vt:lpstr/>
    </vt:vector>
  </TitlesOfParts>
  <Company>HP Inc.</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Михайло</cp:lastModifiedBy>
  <cp:revision>5</cp:revision>
  <cp:lastPrinted>2022-01-21T11:18:00Z</cp:lastPrinted>
  <dcterms:created xsi:type="dcterms:W3CDTF">2024-02-20T09:00:00Z</dcterms:created>
  <dcterms:modified xsi:type="dcterms:W3CDTF">2024-02-25T09:12:00Z</dcterms:modified>
</cp:coreProperties>
</file>