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008" w14:textId="4CD6962F" w:rsidR="004E267A" w:rsidRPr="004E267A" w:rsidRDefault="004E267A" w:rsidP="004E267A">
      <w:pPr>
        <w:widowControl/>
        <w:autoSpaceDE/>
        <w:autoSpaceDN/>
        <w:adjustRightInd/>
        <w:jc w:val="right"/>
        <w:rPr>
          <w:rFonts w:eastAsia="Calibri"/>
          <w:i/>
          <w:iCs/>
          <w:sz w:val="24"/>
          <w:szCs w:val="24"/>
        </w:rPr>
      </w:pPr>
      <w:r w:rsidRPr="004E267A">
        <w:rPr>
          <w:b/>
          <w:i/>
          <w:iCs/>
          <w:sz w:val="24"/>
          <w:szCs w:val="24"/>
          <w:lang w:val="uk-UA"/>
        </w:rPr>
        <w:t xml:space="preserve">Додаток </w:t>
      </w:r>
      <w:r w:rsidR="002A6123">
        <w:rPr>
          <w:b/>
          <w:i/>
          <w:iCs/>
          <w:sz w:val="24"/>
          <w:szCs w:val="24"/>
          <w:lang w:val="uk-UA"/>
        </w:rPr>
        <w:t>№</w:t>
      </w:r>
      <w:r w:rsidRPr="004E267A">
        <w:rPr>
          <w:b/>
          <w:i/>
          <w:iCs/>
          <w:sz w:val="24"/>
          <w:szCs w:val="24"/>
        </w:rPr>
        <w:t>1</w:t>
      </w:r>
    </w:p>
    <w:p w14:paraId="20799362" w14:textId="77777777" w:rsidR="004E267A" w:rsidRPr="004E267A" w:rsidRDefault="004E267A" w:rsidP="004E267A">
      <w:pPr>
        <w:widowControl/>
        <w:autoSpaceDE/>
        <w:autoSpaceDN/>
        <w:adjustRightInd/>
        <w:spacing w:after="240"/>
        <w:jc w:val="right"/>
        <w:rPr>
          <w:sz w:val="24"/>
          <w:szCs w:val="24"/>
          <w:lang w:val="uk-UA"/>
        </w:rPr>
      </w:pPr>
      <w:r w:rsidRPr="004E267A">
        <w:rPr>
          <w:sz w:val="24"/>
          <w:szCs w:val="24"/>
          <w:lang w:val="uk-UA"/>
        </w:rPr>
        <w:t>до Тендерної документації</w:t>
      </w:r>
    </w:p>
    <w:p w14:paraId="7317CD39" w14:textId="688ECA79" w:rsidR="004E267A" w:rsidRDefault="004E267A" w:rsidP="004E267A">
      <w:pPr>
        <w:widowControl/>
        <w:autoSpaceDE/>
        <w:autoSpaceDN/>
        <w:adjustRightInd/>
        <w:spacing w:line="259" w:lineRule="auto"/>
        <w:jc w:val="center"/>
        <w:rPr>
          <w:b/>
          <w:sz w:val="24"/>
          <w:szCs w:val="24"/>
          <w:lang w:val="uk-UA"/>
        </w:rPr>
      </w:pPr>
      <w:r w:rsidRPr="004E267A">
        <w:rPr>
          <w:b/>
          <w:sz w:val="24"/>
          <w:szCs w:val="24"/>
          <w:lang w:val="uk-UA"/>
        </w:rPr>
        <w:t xml:space="preserve">ІНФОРМАЦІЯ ПРО НЕОБХІДНІ ТЕХНІЧНІ, ЯКІСНІ ТА КІЛЬКІСНІ ХАРАКТЕРИСТИКИ ПРЕДМЕТА ЗАКУПІВЛІ </w:t>
      </w:r>
    </w:p>
    <w:p w14:paraId="7328ED81" w14:textId="77777777" w:rsidR="004E267A" w:rsidRDefault="004E267A" w:rsidP="004E267A">
      <w:pPr>
        <w:widowControl/>
        <w:autoSpaceDE/>
        <w:autoSpaceDN/>
        <w:adjustRightInd/>
        <w:spacing w:line="259" w:lineRule="auto"/>
        <w:jc w:val="center"/>
        <w:rPr>
          <w:b/>
          <w:sz w:val="24"/>
          <w:szCs w:val="24"/>
          <w:lang w:val="uk-UA"/>
        </w:rPr>
      </w:pPr>
    </w:p>
    <w:p w14:paraId="042C59FD" w14:textId="1C8AA2E3" w:rsidR="004E267A" w:rsidRPr="004E267A" w:rsidRDefault="004E267A" w:rsidP="004E267A">
      <w:pPr>
        <w:widowControl/>
        <w:autoSpaceDE/>
        <w:autoSpaceDN/>
        <w:adjustRightInd/>
        <w:spacing w:after="160" w:line="259" w:lineRule="auto"/>
        <w:ind w:left="567"/>
        <w:jc w:val="both"/>
        <w:rPr>
          <w:b/>
          <w:bCs/>
          <w:color w:val="000000"/>
          <w:sz w:val="24"/>
          <w:szCs w:val="24"/>
          <w:lang w:val="uk-UA"/>
        </w:rPr>
      </w:pPr>
      <w:r w:rsidRPr="004E267A">
        <w:rPr>
          <w:b/>
          <w:color w:val="000000"/>
          <w:sz w:val="24"/>
          <w:szCs w:val="24"/>
          <w:lang w:val="uk-UA"/>
        </w:rPr>
        <w:t>Назва предмета закупівлі</w:t>
      </w:r>
      <w:r w:rsidRPr="004E267A">
        <w:rPr>
          <w:bCs/>
          <w:color w:val="000000"/>
          <w:sz w:val="24"/>
          <w:szCs w:val="24"/>
          <w:lang w:val="uk-UA"/>
        </w:rPr>
        <w:t>:</w:t>
      </w:r>
      <w:r w:rsidRPr="004E267A">
        <w:rPr>
          <w:b/>
          <w:bCs/>
          <w:color w:val="000000"/>
          <w:sz w:val="24"/>
          <w:szCs w:val="24"/>
          <w:lang w:val="uk-UA"/>
        </w:rPr>
        <w:t xml:space="preserve"> </w:t>
      </w:r>
      <w:r w:rsidR="0085787B">
        <w:rPr>
          <w:b/>
          <w:bCs/>
          <w:color w:val="000000"/>
          <w:sz w:val="24"/>
          <w:szCs w:val="24"/>
          <w:lang w:val="uk-UA"/>
        </w:rPr>
        <w:t>Б</w:t>
      </w:r>
      <w:r w:rsidR="00785E54" w:rsidRPr="00785E54">
        <w:rPr>
          <w:b/>
          <w:bCs/>
          <w:color w:val="000000"/>
          <w:sz w:val="24"/>
          <w:szCs w:val="24"/>
          <w:lang w:val="uk-UA"/>
        </w:rPr>
        <w:t>ензиновий генератор</w:t>
      </w:r>
      <w:r w:rsidRPr="004E267A">
        <w:rPr>
          <w:bCs/>
          <w:color w:val="000000"/>
          <w:sz w:val="24"/>
          <w:szCs w:val="24"/>
          <w:lang w:val="uk-UA"/>
        </w:rPr>
        <w:t>.</w:t>
      </w:r>
    </w:p>
    <w:p w14:paraId="3484F695" w14:textId="5C86C28D" w:rsidR="004E267A" w:rsidRPr="004E267A" w:rsidRDefault="004E267A" w:rsidP="004E267A">
      <w:pPr>
        <w:widowControl/>
        <w:autoSpaceDE/>
        <w:autoSpaceDN/>
        <w:adjustRightInd/>
        <w:spacing w:after="160" w:line="259" w:lineRule="auto"/>
        <w:ind w:left="567"/>
        <w:jc w:val="both"/>
        <w:rPr>
          <w:b/>
          <w:bCs/>
          <w:color w:val="000000"/>
          <w:sz w:val="24"/>
          <w:szCs w:val="24"/>
          <w:lang w:val="uk-UA"/>
        </w:rPr>
      </w:pPr>
      <w:r w:rsidRPr="004E267A">
        <w:rPr>
          <w:b/>
          <w:color w:val="000000"/>
          <w:sz w:val="24"/>
          <w:szCs w:val="24"/>
          <w:lang w:val="uk-UA"/>
        </w:rPr>
        <w:t>Код ДК 021:2015 «Єдиний закупівельний словник»</w:t>
      </w:r>
      <w:r w:rsidRPr="004E267A">
        <w:rPr>
          <w:color w:val="000000"/>
          <w:sz w:val="24"/>
          <w:szCs w:val="24"/>
          <w:lang w:val="uk-UA"/>
        </w:rPr>
        <w:t xml:space="preserve">: </w:t>
      </w:r>
      <w:r w:rsidR="00557A7F" w:rsidRPr="00557A7F">
        <w:rPr>
          <w:color w:val="000000"/>
          <w:sz w:val="24"/>
          <w:szCs w:val="24"/>
          <w:lang w:val="uk-UA"/>
        </w:rPr>
        <w:t>31120000-3 Генератори</w:t>
      </w:r>
      <w:r w:rsidRPr="004E267A">
        <w:rPr>
          <w:bCs/>
          <w:color w:val="000000"/>
          <w:sz w:val="24"/>
          <w:szCs w:val="24"/>
          <w:lang w:val="uk-UA"/>
        </w:rPr>
        <w:t>.</w:t>
      </w:r>
    </w:p>
    <w:p w14:paraId="21670BA4" w14:textId="77777777" w:rsidR="00B42622" w:rsidRPr="009A2B17" w:rsidRDefault="00D83505" w:rsidP="00D83505">
      <w:pPr>
        <w:widowControl/>
        <w:autoSpaceDE/>
        <w:autoSpaceDN/>
        <w:adjustRightInd/>
        <w:rPr>
          <w:rFonts w:cs="Calibri"/>
          <w:sz w:val="22"/>
          <w:szCs w:val="22"/>
          <w:lang w:val="uk-UA"/>
        </w:rPr>
      </w:pPr>
      <w:r w:rsidRPr="009A2B17">
        <w:rPr>
          <w:rFonts w:cs="Calibri"/>
          <w:sz w:val="22"/>
          <w:szCs w:val="22"/>
          <w:lang w:val="uk-UA"/>
        </w:rPr>
        <w:t xml:space="preserve"> </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758"/>
        <w:gridCol w:w="2977"/>
        <w:gridCol w:w="3119"/>
      </w:tblGrid>
      <w:tr w:rsidR="00B42622" w:rsidRPr="00B42622" w14:paraId="75D2D113" w14:textId="77777777" w:rsidTr="002816E8">
        <w:trPr>
          <w:trHeight w:val="425"/>
        </w:trPr>
        <w:tc>
          <w:tcPr>
            <w:tcW w:w="1006" w:type="dxa"/>
            <w:tcBorders>
              <w:top w:val="single" w:sz="4" w:space="0" w:color="auto"/>
              <w:left w:val="single" w:sz="4" w:space="0" w:color="auto"/>
              <w:bottom w:val="single" w:sz="4" w:space="0" w:color="auto"/>
              <w:right w:val="single" w:sz="4" w:space="0" w:color="auto"/>
            </w:tcBorders>
            <w:vAlign w:val="center"/>
            <w:hideMark/>
          </w:tcPr>
          <w:p w14:paraId="09365CFC" w14:textId="77777777" w:rsidR="00B42622" w:rsidRPr="00A4131C" w:rsidRDefault="00B42622" w:rsidP="002816E8">
            <w:pPr>
              <w:jc w:val="center"/>
              <w:rPr>
                <w:b/>
                <w:color w:val="000000"/>
                <w:sz w:val="24"/>
                <w:szCs w:val="24"/>
              </w:rPr>
            </w:pPr>
            <w:r w:rsidRPr="00A4131C">
              <w:rPr>
                <w:b/>
                <w:color w:val="000000"/>
                <w:sz w:val="24"/>
                <w:szCs w:val="24"/>
              </w:rPr>
              <w:t>№ за п/п</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599F130" w14:textId="77777777" w:rsidR="00B42622" w:rsidRPr="00A4131C" w:rsidRDefault="00B42622" w:rsidP="002816E8">
            <w:pPr>
              <w:jc w:val="center"/>
              <w:rPr>
                <w:b/>
                <w:color w:val="000000"/>
                <w:sz w:val="24"/>
                <w:szCs w:val="24"/>
              </w:rPr>
            </w:pPr>
            <w:r w:rsidRPr="00A4131C">
              <w:rPr>
                <w:b/>
                <w:color w:val="000000"/>
                <w:sz w:val="24"/>
                <w:szCs w:val="24"/>
              </w:rPr>
              <w:t>Основні технічні 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C67668" w14:textId="77777777" w:rsidR="00B42622" w:rsidRPr="00A4131C" w:rsidRDefault="00B42622" w:rsidP="002816E8">
            <w:pPr>
              <w:jc w:val="center"/>
              <w:rPr>
                <w:color w:val="000000"/>
                <w:sz w:val="24"/>
                <w:szCs w:val="24"/>
              </w:rPr>
            </w:pPr>
            <w:r w:rsidRPr="00A4131C">
              <w:rPr>
                <w:b/>
                <w:color w:val="000000"/>
                <w:sz w:val="24"/>
                <w:szCs w:val="24"/>
              </w:rPr>
              <w:t>Технічні характеристики товару що вимагаються Замовником</w:t>
            </w:r>
          </w:p>
        </w:tc>
        <w:tc>
          <w:tcPr>
            <w:tcW w:w="3119" w:type="dxa"/>
            <w:tcBorders>
              <w:top w:val="single" w:sz="4" w:space="0" w:color="auto"/>
              <w:left w:val="single" w:sz="4" w:space="0" w:color="auto"/>
              <w:bottom w:val="single" w:sz="4" w:space="0" w:color="auto"/>
              <w:right w:val="single" w:sz="4" w:space="0" w:color="auto"/>
            </w:tcBorders>
            <w:hideMark/>
          </w:tcPr>
          <w:p w14:paraId="41B967EC" w14:textId="77777777" w:rsidR="00B42622" w:rsidRPr="00A4131C" w:rsidRDefault="00B42622" w:rsidP="002816E8">
            <w:pPr>
              <w:jc w:val="center"/>
              <w:rPr>
                <w:b/>
                <w:i/>
                <w:color w:val="000000"/>
                <w:sz w:val="24"/>
                <w:szCs w:val="24"/>
              </w:rPr>
            </w:pPr>
            <w:r w:rsidRPr="00A4131C">
              <w:rPr>
                <w:b/>
                <w:i/>
                <w:color w:val="000000"/>
                <w:sz w:val="24"/>
                <w:szCs w:val="24"/>
              </w:rPr>
              <w:t>Технічні характеристики товару, що пропонується Учасником до постачання</w:t>
            </w:r>
          </w:p>
          <w:p w14:paraId="00D49132" w14:textId="77777777" w:rsidR="00B42622" w:rsidRPr="00A4131C" w:rsidRDefault="00B42622" w:rsidP="002816E8">
            <w:pPr>
              <w:jc w:val="center"/>
              <w:rPr>
                <w:b/>
                <w:color w:val="000000"/>
                <w:sz w:val="24"/>
                <w:szCs w:val="24"/>
              </w:rPr>
            </w:pPr>
            <w:r w:rsidRPr="00A4131C">
              <w:rPr>
                <w:b/>
                <w:i/>
                <w:color w:val="000000"/>
                <w:sz w:val="24"/>
                <w:szCs w:val="24"/>
              </w:rPr>
              <w:t>(Для заповнення учасником детального опису технічних характеристик товару)</w:t>
            </w:r>
          </w:p>
        </w:tc>
      </w:tr>
      <w:tr w:rsidR="00B42622" w:rsidRPr="00B42622" w14:paraId="1373C433" w14:textId="77777777" w:rsidTr="00A4131C">
        <w:trPr>
          <w:trHeight w:val="1234"/>
        </w:trPr>
        <w:tc>
          <w:tcPr>
            <w:tcW w:w="1006" w:type="dxa"/>
            <w:tcBorders>
              <w:top w:val="single" w:sz="4" w:space="0" w:color="auto"/>
              <w:left w:val="single" w:sz="4" w:space="0" w:color="auto"/>
              <w:bottom w:val="single" w:sz="4" w:space="0" w:color="auto"/>
              <w:right w:val="single" w:sz="4" w:space="0" w:color="auto"/>
            </w:tcBorders>
            <w:vAlign w:val="center"/>
          </w:tcPr>
          <w:p w14:paraId="33ABC2A9" w14:textId="496BAB8A" w:rsidR="00B42622" w:rsidRPr="00A4131C" w:rsidRDefault="00A4131C" w:rsidP="00B42622">
            <w:pPr>
              <w:rPr>
                <w:color w:val="000000"/>
                <w:sz w:val="24"/>
                <w:szCs w:val="24"/>
                <w:lang w:val="uk-UA"/>
              </w:rPr>
            </w:pPr>
            <w:r w:rsidRPr="00A4131C">
              <w:rPr>
                <w:color w:val="000000"/>
                <w:sz w:val="24"/>
                <w:szCs w:val="24"/>
                <w:lang w:val="uk-UA"/>
              </w:rPr>
              <w:t>1</w:t>
            </w:r>
          </w:p>
        </w:tc>
        <w:tc>
          <w:tcPr>
            <w:tcW w:w="2758" w:type="dxa"/>
            <w:tcBorders>
              <w:top w:val="single" w:sz="4" w:space="0" w:color="000000"/>
              <w:left w:val="single" w:sz="4" w:space="0" w:color="000000"/>
              <w:bottom w:val="single" w:sz="4" w:space="0" w:color="000000"/>
              <w:right w:val="single" w:sz="4" w:space="0" w:color="000000"/>
            </w:tcBorders>
            <w:vAlign w:val="center"/>
          </w:tcPr>
          <w:p w14:paraId="5F579D0B" w14:textId="7E39E703" w:rsidR="00B42622" w:rsidRPr="00B42622" w:rsidRDefault="00B42622" w:rsidP="00B42622">
            <w:pPr>
              <w:rPr>
                <w:rFonts w:eastAsia="Calibri"/>
                <w:sz w:val="24"/>
                <w:szCs w:val="24"/>
              </w:rPr>
            </w:pPr>
            <w:r w:rsidRPr="00B42622">
              <w:rPr>
                <w:sz w:val="24"/>
                <w:szCs w:val="24"/>
              </w:rPr>
              <w:t>Тип генератора</w:t>
            </w:r>
            <w:r w:rsidRPr="00B42622">
              <w:rPr>
                <w:sz w:val="24"/>
                <w:szCs w:val="24"/>
                <w:lang w:val="uk-UA"/>
              </w:rPr>
              <w:t xml:space="preserve"> (альтернатора)</w:t>
            </w:r>
          </w:p>
        </w:tc>
        <w:tc>
          <w:tcPr>
            <w:tcW w:w="2977" w:type="dxa"/>
            <w:tcBorders>
              <w:top w:val="single" w:sz="4" w:space="0" w:color="auto"/>
              <w:left w:val="single" w:sz="4" w:space="0" w:color="auto"/>
              <w:bottom w:val="single" w:sz="4" w:space="0" w:color="auto"/>
              <w:right w:val="single" w:sz="4" w:space="0" w:color="auto"/>
            </w:tcBorders>
            <w:vAlign w:val="center"/>
          </w:tcPr>
          <w:p w14:paraId="7A4A1AC7" w14:textId="77777777" w:rsidR="00A4131C" w:rsidRDefault="00A4131C" w:rsidP="00B42622">
            <w:pPr>
              <w:shd w:val="clear" w:color="auto" w:fill="FFFFFF"/>
              <w:ind w:left="708" w:hanging="283"/>
              <w:rPr>
                <w:sz w:val="24"/>
                <w:szCs w:val="24"/>
                <w:lang w:val="uk-UA"/>
              </w:rPr>
            </w:pPr>
          </w:p>
          <w:p w14:paraId="14E51827" w14:textId="475A9D1C" w:rsidR="00B42622" w:rsidRPr="00B42622" w:rsidRDefault="00B42622" w:rsidP="00A4131C">
            <w:pPr>
              <w:shd w:val="clear" w:color="auto" w:fill="FFFFFF"/>
              <w:rPr>
                <w:sz w:val="24"/>
                <w:szCs w:val="24"/>
                <w:lang w:val="uk-UA"/>
              </w:rPr>
            </w:pPr>
            <w:r w:rsidRPr="00B42622">
              <w:rPr>
                <w:sz w:val="24"/>
                <w:szCs w:val="24"/>
                <w:lang w:val="uk-UA"/>
              </w:rPr>
              <w:t>с</w:t>
            </w:r>
            <w:r w:rsidRPr="00B42622">
              <w:rPr>
                <w:sz w:val="24"/>
                <w:szCs w:val="24"/>
              </w:rPr>
              <w:t>инхронний або безщітковий;</w:t>
            </w:r>
          </w:p>
          <w:p w14:paraId="3F308C0F" w14:textId="33DC5793" w:rsidR="00B42622" w:rsidRPr="00B42622" w:rsidRDefault="00B42622" w:rsidP="00B42622">
            <w:pPr>
              <w:rPr>
                <w:color w:val="000000"/>
                <w:sz w:val="24"/>
                <w:szCs w:val="24"/>
                <w:lang w:val="uk-UA"/>
              </w:rPr>
            </w:pPr>
            <w:r w:rsidRPr="00B42622">
              <w:rPr>
                <w:sz w:val="24"/>
                <w:szCs w:val="24"/>
                <w:lang w:val="uk-UA"/>
              </w:rPr>
              <w:t>матеріал альтернатора: мідь</w:t>
            </w:r>
            <w:r w:rsidRPr="00B42622">
              <w:rPr>
                <w:sz w:val="24"/>
                <w:szCs w:val="24"/>
                <w:lang w:val="uk-UA"/>
              </w:rPr>
              <w:br/>
            </w:r>
          </w:p>
        </w:tc>
        <w:tc>
          <w:tcPr>
            <w:tcW w:w="3119" w:type="dxa"/>
            <w:tcBorders>
              <w:top w:val="single" w:sz="4" w:space="0" w:color="auto"/>
              <w:left w:val="single" w:sz="4" w:space="0" w:color="auto"/>
              <w:bottom w:val="single" w:sz="4" w:space="0" w:color="auto"/>
              <w:right w:val="single" w:sz="4" w:space="0" w:color="auto"/>
            </w:tcBorders>
          </w:tcPr>
          <w:p w14:paraId="4479E5DA" w14:textId="77777777" w:rsidR="00B42622" w:rsidRPr="00B42622" w:rsidRDefault="00B42622" w:rsidP="00B42622">
            <w:pPr>
              <w:shd w:val="clear" w:color="auto" w:fill="FFFFFF"/>
              <w:ind w:right="106"/>
              <w:rPr>
                <w:color w:val="000000"/>
                <w:sz w:val="24"/>
                <w:szCs w:val="24"/>
              </w:rPr>
            </w:pPr>
          </w:p>
        </w:tc>
      </w:tr>
      <w:tr w:rsidR="00B42622" w:rsidRPr="00B42622" w14:paraId="4FCA5C87"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5B3A907F" w14:textId="42A09883" w:rsidR="00B42622" w:rsidRPr="00A4131C" w:rsidRDefault="00A4131C" w:rsidP="00B42622">
            <w:pPr>
              <w:rPr>
                <w:color w:val="000000"/>
                <w:sz w:val="24"/>
                <w:szCs w:val="24"/>
                <w:lang w:val="uk-UA"/>
              </w:rPr>
            </w:pPr>
            <w:r w:rsidRPr="00A4131C">
              <w:rPr>
                <w:color w:val="000000"/>
                <w:sz w:val="24"/>
                <w:szCs w:val="24"/>
                <w:lang w:val="uk-UA"/>
              </w:rPr>
              <w:t>2</w:t>
            </w:r>
          </w:p>
        </w:tc>
        <w:tc>
          <w:tcPr>
            <w:tcW w:w="2758" w:type="dxa"/>
            <w:tcBorders>
              <w:top w:val="single" w:sz="4" w:space="0" w:color="000000"/>
              <w:left w:val="single" w:sz="4" w:space="0" w:color="000000"/>
              <w:bottom w:val="single" w:sz="4" w:space="0" w:color="000000"/>
              <w:right w:val="single" w:sz="4" w:space="0" w:color="000000"/>
            </w:tcBorders>
            <w:vAlign w:val="center"/>
          </w:tcPr>
          <w:p w14:paraId="4EB7EDA5" w14:textId="77777777" w:rsidR="00B42622" w:rsidRDefault="00B42622" w:rsidP="00B42622">
            <w:pPr>
              <w:rPr>
                <w:sz w:val="24"/>
                <w:szCs w:val="24"/>
              </w:rPr>
            </w:pPr>
            <w:r w:rsidRPr="00B42622">
              <w:rPr>
                <w:sz w:val="24"/>
                <w:szCs w:val="24"/>
              </w:rPr>
              <w:t>Тип палива</w:t>
            </w:r>
          </w:p>
          <w:p w14:paraId="70C64C46" w14:textId="0E6057DA" w:rsidR="00A4131C" w:rsidRPr="00B42622" w:rsidRDefault="00A4131C" w:rsidP="00B42622">
            <w:pPr>
              <w:rPr>
                <w:rFonts w:eastAsia="Calibri"/>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269081A" w14:textId="0E4D7E9E" w:rsidR="00B42622" w:rsidRPr="00B42622" w:rsidRDefault="00B42622" w:rsidP="00B42622">
            <w:pPr>
              <w:rPr>
                <w:color w:val="000000"/>
                <w:sz w:val="24"/>
                <w:szCs w:val="24"/>
              </w:rPr>
            </w:pPr>
            <w:r w:rsidRPr="00B42622">
              <w:rPr>
                <w:sz w:val="24"/>
                <w:szCs w:val="24"/>
                <w:lang w:val="uk-UA"/>
              </w:rPr>
              <w:t>Бензин А-95</w:t>
            </w:r>
          </w:p>
        </w:tc>
        <w:tc>
          <w:tcPr>
            <w:tcW w:w="3119" w:type="dxa"/>
            <w:tcBorders>
              <w:top w:val="single" w:sz="4" w:space="0" w:color="auto"/>
              <w:left w:val="single" w:sz="4" w:space="0" w:color="auto"/>
              <w:bottom w:val="single" w:sz="4" w:space="0" w:color="auto"/>
              <w:right w:val="single" w:sz="4" w:space="0" w:color="auto"/>
            </w:tcBorders>
          </w:tcPr>
          <w:p w14:paraId="12688BDD" w14:textId="77777777" w:rsidR="00B42622" w:rsidRPr="00B42622" w:rsidRDefault="00B42622" w:rsidP="00B42622">
            <w:pPr>
              <w:shd w:val="clear" w:color="auto" w:fill="FFFFFF"/>
              <w:ind w:right="106"/>
              <w:rPr>
                <w:color w:val="000000"/>
                <w:sz w:val="24"/>
                <w:szCs w:val="24"/>
              </w:rPr>
            </w:pPr>
          </w:p>
        </w:tc>
      </w:tr>
      <w:tr w:rsidR="00B42622" w:rsidRPr="00B42622" w14:paraId="101B3C34"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214C7D36" w14:textId="2607A917" w:rsidR="00B42622" w:rsidRPr="00A4131C" w:rsidRDefault="00A4131C" w:rsidP="00B42622">
            <w:pPr>
              <w:rPr>
                <w:color w:val="000000"/>
                <w:sz w:val="24"/>
                <w:szCs w:val="24"/>
                <w:lang w:val="uk-UA"/>
              </w:rPr>
            </w:pPr>
            <w:r w:rsidRPr="00A4131C">
              <w:rPr>
                <w:color w:val="000000"/>
                <w:sz w:val="24"/>
                <w:szCs w:val="24"/>
                <w:lang w:val="uk-UA"/>
              </w:rPr>
              <w:t>3</w:t>
            </w:r>
          </w:p>
        </w:tc>
        <w:tc>
          <w:tcPr>
            <w:tcW w:w="2758" w:type="dxa"/>
            <w:tcBorders>
              <w:top w:val="single" w:sz="4" w:space="0" w:color="000000"/>
              <w:left w:val="single" w:sz="4" w:space="0" w:color="000000"/>
              <w:bottom w:val="single" w:sz="4" w:space="0" w:color="000000"/>
              <w:right w:val="single" w:sz="4" w:space="0" w:color="000000"/>
            </w:tcBorders>
            <w:vAlign w:val="center"/>
          </w:tcPr>
          <w:p w14:paraId="7A218280" w14:textId="77777777" w:rsidR="00B42622" w:rsidRDefault="00B42622" w:rsidP="00B42622">
            <w:pPr>
              <w:rPr>
                <w:sz w:val="24"/>
                <w:szCs w:val="24"/>
              </w:rPr>
            </w:pPr>
            <w:r w:rsidRPr="00B42622">
              <w:rPr>
                <w:sz w:val="24"/>
                <w:szCs w:val="24"/>
              </w:rPr>
              <w:t>Номінальна потужність</w:t>
            </w:r>
          </w:p>
          <w:p w14:paraId="0E6C561D" w14:textId="2117001E" w:rsidR="00A4131C" w:rsidRPr="00B42622" w:rsidRDefault="00A4131C" w:rsidP="00B42622">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D3053AD" w14:textId="273332DA" w:rsidR="00B42622" w:rsidRPr="00B42622" w:rsidRDefault="00B42622" w:rsidP="00B42622">
            <w:pPr>
              <w:rPr>
                <w:color w:val="000000"/>
                <w:sz w:val="24"/>
                <w:szCs w:val="24"/>
              </w:rPr>
            </w:pPr>
            <w:r w:rsidRPr="00B42622">
              <w:rPr>
                <w:sz w:val="24"/>
                <w:szCs w:val="24"/>
                <w:lang w:val="uk-UA"/>
              </w:rPr>
              <w:t>не менше 1</w:t>
            </w:r>
            <w:r w:rsidR="00014D11">
              <w:rPr>
                <w:sz w:val="24"/>
                <w:szCs w:val="24"/>
                <w:lang w:val="uk-UA"/>
              </w:rPr>
              <w:t>5</w:t>
            </w:r>
            <w:r w:rsidRPr="00B42622">
              <w:rPr>
                <w:sz w:val="24"/>
                <w:szCs w:val="24"/>
              </w:rPr>
              <w:t xml:space="preserve"> кВт</w:t>
            </w:r>
          </w:p>
        </w:tc>
        <w:tc>
          <w:tcPr>
            <w:tcW w:w="3119" w:type="dxa"/>
            <w:tcBorders>
              <w:top w:val="single" w:sz="4" w:space="0" w:color="auto"/>
              <w:left w:val="single" w:sz="4" w:space="0" w:color="auto"/>
              <w:bottom w:val="single" w:sz="4" w:space="0" w:color="auto"/>
              <w:right w:val="single" w:sz="4" w:space="0" w:color="auto"/>
            </w:tcBorders>
          </w:tcPr>
          <w:p w14:paraId="7206F613" w14:textId="77777777" w:rsidR="00B42622" w:rsidRPr="00B42622" w:rsidRDefault="00B42622" w:rsidP="00B42622">
            <w:pPr>
              <w:shd w:val="clear" w:color="auto" w:fill="FFFFFF"/>
              <w:ind w:right="106"/>
              <w:rPr>
                <w:color w:val="000000"/>
                <w:sz w:val="24"/>
                <w:szCs w:val="24"/>
              </w:rPr>
            </w:pPr>
          </w:p>
        </w:tc>
      </w:tr>
      <w:tr w:rsidR="00B42622" w:rsidRPr="00B42622" w14:paraId="30B754CB"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7FE14FC2" w14:textId="0EEEA67C" w:rsidR="00B42622" w:rsidRPr="00A4131C" w:rsidRDefault="00A4131C" w:rsidP="00B42622">
            <w:pPr>
              <w:rPr>
                <w:color w:val="000000"/>
                <w:sz w:val="24"/>
                <w:szCs w:val="24"/>
                <w:lang w:val="uk-UA"/>
              </w:rPr>
            </w:pPr>
            <w:r w:rsidRPr="00A4131C">
              <w:rPr>
                <w:color w:val="000000"/>
                <w:sz w:val="24"/>
                <w:szCs w:val="24"/>
                <w:lang w:val="uk-UA"/>
              </w:rPr>
              <w:t>4</w:t>
            </w:r>
          </w:p>
        </w:tc>
        <w:tc>
          <w:tcPr>
            <w:tcW w:w="2758" w:type="dxa"/>
            <w:tcBorders>
              <w:top w:val="single" w:sz="4" w:space="0" w:color="000000"/>
              <w:left w:val="single" w:sz="4" w:space="0" w:color="000000"/>
              <w:bottom w:val="single" w:sz="4" w:space="0" w:color="000000"/>
              <w:right w:val="single" w:sz="4" w:space="0" w:color="000000"/>
            </w:tcBorders>
            <w:vAlign w:val="center"/>
          </w:tcPr>
          <w:p w14:paraId="5D4BAF36" w14:textId="77777777" w:rsidR="00B42622" w:rsidRDefault="00B42622" w:rsidP="00B42622">
            <w:pPr>
              <w:rPr>
                <w:sz w:val="24"/>
                <w:szCs w:val="24"/>
              </w:rPr>
            </w:pPr>
            <w:r w:rsidRPr="00B42622">
              <w:rPr>
                <w:sz w:val="24"/>
                <w:szCs w:val="24"/>
              </w:rPr>
              <w:t>Максимальна потужність</w:t>
            </w:r>
          </w:p>
          <w:p w14:paraId="01BDC083" w14:textId="0A6C420A"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78F1EF4" w14:textId="4EF962C4" w:rsidR="00B42622" w:rsidRPr="00B42622" w:rsidRDefault="00B42622" w:rsidP="00B42622">
            <w:pPr>
              <w:rPr>
                <w:color w:val="000000"/>
                <w:sz w:val="24"/>
                <w:szCs w:val="24"/>
              </w:rPr>
            </w:pPr>
            <w:r w:rsidRPr="00B42622">
              <w:rPr>
                <w:sz w:val="24"/>
                <w:szCs w:val="24"/>
                <w:lang w:val="uk-UA"/>
              </w:rPr>
              <w:t>не менше 17</w:t>
            </w:r>
            <w:r w:rsidRPr="00B42622">
              <w:rPr>
                <w:sz w:val="24"/>
                <w:szCs w:val="24"/>
              </w:rPr>
              <w:t xml:space="preserve"> кВт</w:t>
            </w:r>
          </w:p>
        </w:tc>
        <w:tc>
          <w:tcPr>
            <w:tcW w:w="3119" w:type="dxa"/>
            <w:tcBorders>
              <w:top w:val="single" w:sz="4" w:space="0" w:color="auto"/>
              <w:left w:val="single" w:sz="4" w:space="0" w:color="auto"/>
              <w:bottom w:val="single" w:sz="4" w:space="0" w:color="auto"/>
              <w:right w:val="single" w:sz="4" w:space="0" w:color="auto"/>
            </w:tcBorders>
          </w:tcPr>
          <w:p w14:paraId="78A36DC7" w14:textId="77777777" w:rsidR="00B42622" w:rsidRPr="00B42622" w:rsidRDefault="00B42622" w:rsidP="00B42622">
            <w:pPr>
              <w:shd w:val="clear" w:color="auto" w:fill="FFFFFF"/>
              <w:ind w:right="106"/>
              <w:rPr>
                <w:color w:val="000000"/>
                <w:sz w:val="24"/>
                <w:szCs w:val="24"/>
              </w:rPr>
            </w:pPr>
          </w:p>
        </w:tc>
      </w:tr>
      <w:tr w:rsidR="00B42622" w:rsidRPr="00B42622" w14:paraId="48648CED"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043CC000" w14:textId="74758F54" w:rsidR="00B42622" w:rsidRPr="00A4131C" w:rsidRDefault="00A4131C" w:rsidP="00B42622">
            <w:pPr>
              <w:rPr>
                <w:color w:val="000000"/>
                <w:sz w:val="24"/>
                <w:szCs w:val="24"/>
                <w:lang w:val="uk-UA"/>
              </w:rPr>
            </w:pPr>
            <w:r w:rsidRPr="00A4131C">
              <w:rPr>
                <w:color w:val="000000"/>
                <w:sz w:val="24"/>
                <w:szCs w:val="24"/>
                <w:lang w:val="uk-UA"/>
              </w:rPr>
              <w:t>5</w:t>
            </w:r>
          </w:p>
        </w:tc>
        <w:tc>
          <w:tcPr>
            <w:tcW w:w="2758" w:type="dxa"/>
            <w:tcBorders>
              <w:top w:val="single" w:sz="4" w:space="0" w:color="000000"/>
              <w:left w:val="single" w:sz="4" w:space="0" w:color="000000"/>
              <w:bottom w:val="single" w:sz="4" w:space="0" w:color="000000"/>
              <w:right w:val="single" w:sz="4" w:space="0" w:color="000000"/>
            </w:tcBorders>
            <w:vAlign w:val="center"/>
          </w:tcPr>
          <w:p w14:paraId="4027C247" w14:textId="77777777" w:rsidR="00B42622" w:rsidRDefault="00B42622" w:rsidP="00B42622">
            <w:pPr>
              <w:rPr>
                <w:sz w:val="24"/>
                <w:szCs w:val="24"/>
              </w:rPr>
            </w:pPr>
            <w:r w:rsidRPr="00B42622">
              <w:rPr>
                <w:sz w:val="24"/>
                <w:szCs w:val="24"/>
              </w:rPr>
              <w:t>Кількість фаз</w:t>
            </w:r>
          </w:p>
          <w:p w14:paraId="299E61B8" w14:textId="762E2384"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C179FA5" w14:textId="31373969" w:rsidR="00B42622" w:rsidRPr="00B42622" w:rsidRDefault="00B42622" w:rsidP="00B42622">
            <w:pPr>
              <w:rPr>
                <w:color w:val="000000"/>
                <w:sz w:val="24"/>
                <w:szCs w:val="24"/>
              </w:rPr>
            </w:pPr>
            <w:r w:rsidRPr="00B42622">
              <w:rPr>
                <w:sz w:val="24"/>
                <w:szCs w:val="24"/>
              </w:rPr>
              <w:t xml:space="preserve"> </w:t>
            </w:r>
            <w:r w:rsidR="00663132">
              <w:rPr>
                <w:sz w:val="24"/>
                <w:szCs w:val="24"/>
                <w:lang w:val="uk-UA"/>
              </w:rPr>
              <w:t xml:space="preserve"> </w:t>
            </w:r>
            <w:r w:rsidRPr="00B42622">
              <w:rPr>
                <w:sz w:val="24"/>
                <w:szCs w:val="24"/>
              </w:rPr>
              <w:t>3</w:t>
            </w:r>
          </w:p>
        </w:tc>
        <w:tc>
          <w:tcPr>
            <w:tcW w:w="3119" w:type="dxa"/>
            <w:tcBorders>
              <w:top w:val="single" w:sz="4" w:space="0" w:color="auto"/>
              <w:left w:val="single" w:sz="4" w:space="0" w:color="auto"/>
              <w:bottom w:val="single" w:sz="4" w:space="0" w:color="auto"/>
              <w:right w:val="single" w:sz="4" w:space="0" w:color="auto"/>
            </w:tcBorders>
          </w:tcPr>
          <w:p w14:paraId="71544193" w14:textId="77777777" w:rsidR="00B42622" w:rsidRPr="00B42622" w:rsidRDefault="00B42622" w:rsidP="00B42622">
            <w:pPr>
              <w:shd w:val="clear" w:color="auto" w:fill="FFFFFF"/>
              <w:ind w:right="106"/>
              <w:rPr>
                <w:color w:val="000000"/>
                <w:sz w:val="24"/>
                <w:szCs w:val="24"/>
              </w:rPr>
            </w:pPr>
          </w:p>
        </w:tc>
      </w:tr>
      <w:tr w:rsidR="00B42622" w:rsidRPr="00B42622" w14:paraId="302A6D70"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547F48EC" w14:textId="5D0870C4" w:rsidR="00B42622" w:rsidRPr="00A4131C" w:rsidRDefault="00A4131C" w:rsidP="00B42622">
            <w:pPr>
              <w:rPr>
                <w:color w:val="000000"/>
                <w:sz w:val="24"/>
                <w:szCs w:val="24"/>
                <w:lang w:val="uk-UA"/>
              </w:rPr>
            </w:pPr>
            <w:r w:rsidRPr="00A4131C">
              <w:rPr>
                <w:color w:val="000000"/>
                <w:sz w:val="24"/>
                <w:szCs w:val="24"/>
                <w:lang w:val="uk-UA"/>
              </w:rPr>
              <w:t>6</w:t>
            </w:r>
          </w:p>
        </w:tc>
        <w:tc>
          <w:tcPr>
            <w:tcW w:w="2758" w:type="dxa"/>
            <w:tcBorders>
              <w:top w:val="single" w:sz="4" w:space="0" w:color="000000"/>
              <w:left w:val="single" w:sz="4" w:space="0" w:color="000000"/>
              <w:bottom w:val="single" w:sz="4" w:space="0" w:color="000000"/>
              <w:right w:val="single" w:sz="4" w:space="0" w:color="000000"/>
            </w:tcBorders>
            <w:vAlign w:val="center"/>
          </w:tcPr>
          <w:p w14:paraId="67480C8A" w14:textId="77777777" w:rsidR="00B42622" w:rsidRDefault="00B42622" w:rsidP="00B42622">
            <w:pPr>
              <w:rPr>
                <w:sz w:val="24"/>
                <w:szCs w:val="24"/>
              </w:rPr>
            </w:pPr>
            <w:r w:rsidRPr="00B42622">
              <w:rPr>
                <w:sz w:val="24"/>
                <w:szCs w:val="24"/>
              </w:rPr>
              <w:t xml:space="preserve">Вихідна напруга </w:t>
            </w:r>
          </w:p>
          <w:p w14:paraId="321D63FF" w14:textId="2E9C198A"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C91F472" w14:textId="19B8E020" w:rsidR="00B42622" w:rsidRPr="00B42622" w:rsidRDefault="00B42622" w:rsidP="00B42622">
            <w:pPr>
              <w:rPr>
                <w:color w:val="000000"/>
                <w:sz w:val="24"/>
                <w:szCs w:val="24"/>
              </w:rPr>
            </w:pPr>
            <w:r w:rsidRPr="00B42622">
              <w:rPr>
                <w:sz w:val="24"/>
                <w:szCs w:val="24"/>
              </w:rPr>
              <w:t>2</w:t>
            </w:r>
            <w:r w:rsidR="00903257">
              <w:rPr>
                <w:sz w:val="24"/>
                <w:szCs w:val="24"/>
                <w:lang w:val="uk-UA"/>
              </w:rPr>
              <w:t>2</w:t>
            </w:r>
            <w:r w:rsidRPr="00B42622">
              <w:rPr>
                <w:sz w:val="24"/>
                <w:szCs w:val="24"/>
              </w:rPr>
              <w:t>0</w:t>
            </w:r>
            <w:r w:rsidRPr="00B42622">
              <w:rPr>
                <w:sz w:val="24"/>
                <w:szCs w:val="24"/>
                <w:lang w:val="uk-UA"/>
              </w:rPr>
              <w:t xml:space="preserve"> В </w:t>
            </w:r>
            <w:r w:rsidRPr="00B42622">
              <w:rPr>
                <w:sz w:val="24"/>
                <w:szCs w:val="24"/>
              </w:rPr>
              <w:t>/</w:t>
            </w:r>
            <w:r w:rsidR="00903257">
              <w:rPr>
                <w:sz w:val="24"/>
                <w:szCs w:val="24"/>
                <w:lang w:val="uk-UA"/>
              </w:rPr>
              <w:t>380</w:t>
            </w:r>
            <w:r w:rsidRPr="00B42622">
              <w:rPr>
                <w:sz w:val="24"/>
                <w:szCs w:val="24"/>
              </w:rPr>
              <w:t xml:space="preserve"> В</w:t>
            </w:r>
          </w:p>
        </w:tc>
        <w:tc>
          <w:tcPr>
            <w:tcW w:w="3119" w:type="dxa"/>
            <w:tcBorders>
              <w:top w:val="single" w:sz="4" w:space="0" w:color="auto"/>
              <w:left w:val="single" w:sz="4" w:space="0" w:color="auto"/>
              <w:bottom w:val="single" w:sz="4" w:space="0" w:color="auto"/>
              <w:right w:val="single" w:sz="4" w:space="0" w:color="auto"/>
            </w:tcBorders>
          </w:tcPr>
          <w:p w14:paraId="765B85D7" w14:textId="77777777" w:rsidR="00B42622" w:rsidRPr="00B42622" w:rsidRDefault="00B42622" w:rsidP="00B42622">
            <w:pPr>
              <w:shd w:val="clear" w:color="auto" w:fill="FFFFFF"/>
              <w:ind w:right="106"/>
              <w:rPr>
                <w:color w:val="000000"/>
                <w:sz w:val="24"/>
                <w:szCs w:val="24"/>
              </w:rPr>
            </w:pPr>
          </w:p>
        </w:tc>
      </w:tr>
      <w:tr w:rsidR="00B42622" w:rsidRPr="00B42622" w14:paraId="664CB550"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66B51D8E" w14:textId="27DAF4BC" w:rsidR="00B42622" w:rsidRPr="00A4131C" w:rsidRDefault="00A4131C" w:rsidP="00B42622">
            <w:pPr>
              <w:rPr>
                <w:color w:val="000000"/>
                <w:sz w:val="24"/>
                <w:szCs w:val="24"/>
                <w:lang w:val="uk-UA"/>
              </w:rPr>
            </w:pPr>
            <w:r w:rsidRPr="00A4131C">
              <w:rPr>
                <w:color w:val="000000"/>
                <w:sz w:val="24"/>
                <w:szCs w:val="24"/>
                <w:lang w:val="uk-UA"/>
              </w:rPr>
              <w:t>7</w:t>
            </w:r>
          </w:p>
        </w:tc>
        <w:tc>
          <w:tcPr>
            <w:tcW w:w="2758" w:type="dxa"/>
            <w:tcBorders>
              <w:top w:val="single" w:sz="4" w:space="0" w:color="000000"/>
              <w:left w:val="single" w:sz="4" w:space="0" w:color="000000"/>
              <w:bottom w:val="single" w:sz="4" w:space="0" w:color="000000"/>
              <w:right w:val="single" w:sz="4" w:space="0" w:color="000000"/>
            </w:tcBorders>
            <w:vAlign w:val="center"/>
          </w:tcPr>
          <w:p w14:paraId="2DEB8CB7" w14:textId="77777777" w:rsidR="00B42622" w:rsidRDefault="00B42622" w:rsidP="00B42622">
            <w:pPr>
              <w:rPr>
                <w:sz w:val="24"/>
                <w:szCs w:val="24"/>
                <w:lang w:val="uk-UA"/>
              </w:rPr>
            </w:pPr>
            <w:r w:rsidRPr="00B42622">
              <w:rPr>
                <w:sz w:val="24"/>
                <w:szCs w:val="24"/>
                <w:lang w:val="uk-UA"/>
              </w:rPr>
              <w:t>Частота</w:t>
            </w:r>
          </w:p>
          <w:p w14:paraId="4D3BAF72" w14:textId="358C9A5A"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5C6809C" w14:textId="3633EA05" w:rsidR="00B42622" w:rsidRPr="00B42622" w:rsidRDefault="00B42622" w:rsidP="00B42622">
            <w:pPr>
              <w:rPr>
                <w:color w:val="000000"/>
                <w:sz w:val="24"/>
                <w:szCs w:val="24"/>
              </w:rPr>
            </w:pPr>
            <w:r w:rsidRPr="00B42622">
              <w:rPr>
                <w:sz w:val="24"/>
                <w:szCs w:val="24"/>
                <w:lang w:val="uk-UA"/>
              </w:rPr>
              <w:t>50 Гц</w:t>
            </w:r>
          </w:p>
        </w:tc>
        <w:tc>
          <w:tcPr>
            <w:tcW w:w="3119" w:type="dxa"/>
            <w:tcBorders>
              <w:top w:val="single" w:sz="4" w:space="0" w:color="auto"/>
              <w:left w:val="single" w:sz="4" w:space="0" w:color="auto"/>
              <w:bottom w:val="single" w:sz="4" w:space="0" w:color="auto"/>
              <w:right w:val="single" w:sz="4" w:space="0" w:color="auto"/>
            </w:tcBorders>
          </w:tcPr>
          <w:p w14:paraId="2B408C22" w14:textId="77777777" w:rsidR="00B42622" w:rsidRPr="00B42622" w:rsidRDefault="00B42622" w:rsidP="00B42622">
            <w:pPr>
              <w:shd w:val="clear" w:color="auto" w:fill="FFFFFF"/>
              <w:ind w:right="106"/>
              <w:rPr>
                <w:color w:val="000000"/>
                <w:sz w:val="24"/>
                <w:szCs w:val="24"/>
              </w:rPr>
            </w:pPr>
          </w:p>
        </w:tc>
      </w:tr>
      <w:tr w:rsidR="00B42622" w:rsidRPr="00B42622" w14:paraId="2B920F6E"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27D4AA69" w14:textId="15EB887F" w:rsidR="00B42622" w:rsidRPr="00A4131C" w:rsidRDefault="00A4131C" w:rsidP="00B42622">
            <w:pPr>
              <w:rPr>
                <w:color w:val="000000"/>
                <w:sz w:val="24"/>
                <w:szCs w:val="24"/>
                <w:lang w:val="uk-UA"/>
              </w:rPr>
            </w:pPr>
            <w:r w:rsidRPr="00A4131C">
              <w:rPr>
                <w:color w:val="000000"/>
                <w:sz w:val="24"/>
                <w:szCs w:val="24"/>
                <w:lang w:val="uk-UA"/>
              </w:rPr>
              <w:t>8</w:t>
            </w:r>
          </w:p>
        </w:tc>
        <w:tc>
          <w:tcPr>
            <w:tcW w:w="2758" w:type="dxa"/>
            <w:tcBorders>
              <w:top w:val="single" w:sz="4" w:space="0" w:color="000000"/>
              <w:left w:val="single" w:sz="4" w:space="0" w:color="000000"/>
              <w:bottom w:val="single" w:sz="4" w:space="0" w:color="000000"/>
              <w:right w:val="single" w:sz="4" w:space="0" w:color="000000"/>
            </w:tcBorders>
            <w:vAlign w:val="center"/>
          </w:tcPr>
          <w:p w14:paraId="598E4AEE" w14:textId="77777777" w:rsidR="00B42622" w:rsidRDefault="00B42622" w:rsidP="00B42622">
            <w:pPr>
              <w:rPr>
                <w:sz w:val="24"/>
                <w:szCs w:val="24"/>
              </w:rPr>
            </w:pPr>
            <w:r w:rsidRPr="00B42622">
              <w:rPr>
                <w:sz w:val="24"/>
                <w:szCs w:val="24"/>
              </w:rPr>
              <w:t>Кількість тактів двигуна</w:t>
            </w:r>
          </w:p>
          <w:p w14:paraId="249A4AA6" w14:textId="6E0A32A7"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E2E873D" w14:textId="00A5A45A" w:rsidR="00B42622" w:rsidRPr="00B42622" w:rsidRDefault="00B42622" w:rsidP="00B42622">
            <w:pPr>
              <w:rPr>
                <w:color w:val="000000"/>
                <w:sz w:val="24"/>
                <w:szCs w:val="24"/>
              </w:rPr>
            </w:pPr>
            <w:r w:rsidRPr="00B42622">
              <w:rPr>
                <w:sz w:val="24"/>
                <w:szCs w:val="24"/>
              </w:rPr>
              <w:t>4</w:t>
            </w:r>
          </w:p>
        </w:tc>
        <w:tc>
          <w:tcPr>
            <w:tcW w:w="3119" w:type="dxa"/>
            <w:tcBorders>
              <w:top w:val="single" w:sz="4" w:space="0" w:color="auto"/>
              <w:left w:val="single" w:sz="4" w:space="0" w:color="auto"/>
              <w:bottom w:val="single" w:sz="4" w:space="0" w:color="auto"/>
              <w:right w:val="single" w:sz="4" w:space="0" w:color="auto"/>
            </w:tcBorders>
          </w:tcPr>
          <w:p w14:paraId="6A070D31" w14:textId="77777777" w:rsidR="00B42622" w:rsidRPr="00B42622" w:rsidRDefault="00B42622" w:rsidP="00B42622">
            <w:pPr>
              <w:shd w:val="clear" w:color="auto" w:fill="FFFFFF"/>
              <w:ind w:right="106"/>
              <w:rPr>
                <w:color w:val="000000"/>
                <w:sz w:val="24"/>
                <w:szCs w:val="24"/>
              </w:rPr>
            </w:pPr>
          </w:p>
        </w:tc>
      </w:tr>
      <w:tr w:rsidR="00B42622" w:rsidRPr="00B42622" w14:paraId="575CF1E5"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1D66C7C1" w14:textId="07E02C75" w:rsidR="00B42622" w:rsidRPr="00A4131C" w:rsidRDefault="00A4131C" w:rsidP="00B42622">
            <w:pPr>
              <w:rPr>
                <w:color w:val="000000"/>
                <w:sz w:val="24"/>
                <w:szCs w:val="24"/>
                <w:lang w:val="uk-UA"/>
              </w:rPr>
            </w:pPr>
            <w:r w:rsidRPr="00A4131C">
              <w:rPr>
                <w:color w:val="000000"/>
                <w:sz w:val="24"/>
                <w:szCs w:val="24"/>
                <w:lang w:val="uk-UA"/>
              </w:rPr>
              <w:t>9</w:t>
            </w:r>
          </w:p>
        </w:tc>
        <w:tc>
          <w:tcPr>
            <w:tcW w:w="2758" w:type="dxa"/>
            <w:tcBorders>
              <w:top w:val="single" w:sz="4" w:space="0" w:color="000000"/>
              <w:left w:val="single" w:sz="4" w:space="0" w:color="000000"/>
              <w:bottom w:val="single" w:sz="4" w:space="0" w:color="000000"/>
              <w:right w:val="single" w:sz="4" w:space="0" w:color="000000"/>
            </w:tcBorders>
            <w:vAlign w:val="center"/>
          </w:tcPr>
          <w:p w14:paraId="41A1F58B" w14:textId="77777777" w:rsidR="00B42622" w:rsidRDefault="00B42622" w:rsidP="00B42622">
            <w:pPr>
              <w:rPr>
                <w:sz w:val="24"/>
                <w:szCs w:val="24"/>
              </w:rPr>
            </w:pPr>
            <w:r w:rsidRPr="00B42622">
              <w:rPr>
                <w:sz w:val="24"/>
                <w:szCs w:val="24"/>
              </w:rPr>
              <w:t>Тип охолодження</w:t>
            </w:r>
          </w:p>
          <w:p w14:paraId="0B09F3F5" w14:textId="18462735"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7E0C45D" w14:textId="6D9EBEB3" w:rsidR="00B42622" w:rsidRPr="00B42622" w:rsidRDefault="00B42622" w:rsidP="00B42622">
            <w:pPr>
              <w:rPr>
                <w:color w:val="000000"/>
                <w:sz w:val="24"/>
                <w:szCs w:val="24"/>
              </w:rPr>
            </w:pPr>
            <w:r w:rsidRPr="00B42622">
              <w:rPr>
                <w:sz w:val="24"/>
                <w:szCs w:val="24"/>
                <w:lang w:val="uk-UA"/>
              </w:rPr>
              <w:t>повітряне</w:t>
            </w:r>
          </w:p>
        </w:tc>
        <w:tc>
          <w:tcPr>
            <w:tcW w:w="3119" w:type="dxa"/>
            <w:tcBorders>
              <w:top w:val="single" w:sz="4" w:space="0" w:color="auto"/>
              <w:left w:val="single" w:sz="4" w:space="0" w:color="auto"/>
              <w:bottom w:val="single" w:sz="4" w:space="0" w:color="auto"/>
              <w:right w:val="single" w:sz="4" w:space="0" w:color="auto"/>
            </w:tcBorders>
          </w:tcPr>
          <w:p w14:paraId="24D9ECC4" w14:textId="77777777" w:rsidR="00B42622" w:rsidRPr="00B42622" w:rsidRDefault="00B42622" w:rsidP="00B42622">
            <w:pPr>
              <w:shd w:val="clear" w:color="auto" w:fill="FFFFFF"/>
              <w:ind w:right="106"/>
              <w:rPr>
                <w:color w:val="000000"/>
                <w:sz w:val="24"/>
                <w:szCs w:val="24"/>
              </w:rPr>
            </w:pPr>
          </w:p>
        </w:tc>
      </w:tr>
      <w:tr w:rsidR="00B42622" w:rsidRPr="00B42622" w14:paraId="7A11F59E" w14:textId="77777777" w:rsidTr="0035468B">
        <w:trPr>
          <w:trHeight w:val="165"/>
        </w:trPr>
        <w:tc>
          <w:tcPr>
            <w:tcW w:w="1006" w:type="dxa"/>
            <w:tcBorders>
              <w:top w:val="single" w:sz="4" w:space="0" w:color="auto"/>
              <w:left w:val="single" w:sz="4" w:space="0" w:color="auto"/>
              <w:bottom w:val="single" w:sz="4" w:space="0" w:color="auto"/>
              <w:right w:val="single" w:sz="4" w:space="0" w:color="auto"/>
            </w:tcBorders>
            <w:vAlign w:val="center"/>
          </w:tcPr>
          <w:p w14:paraId="23B8BE1A" w14:textId="76B33B3D" w:rsidR="00B42622" w:rsidRPr="00A4131C" w:rsidRDefault="00A4131C" w:rsidP="00B42622">
            <w:pPr>
              <w:rPr>
                <w:color w:val="000000"/>
                <w:sz w:val="24"/>
                <w:szCs w:val="24"/>
                <w:lang w:val="uk-UA"/>
              </w:rPr>
            </w:pPr>
            <w:r w:rsidRPr="00A4131C">
              <w:rPr>
                <w:color w:val="000000"/>
                <w:sz w:val="24"/>
                <w:szCs w:val="24"/>
                <w:lang w:val="uk-UA"/>
              </w:rPr>
              <w:t>10</w:t>
            </w:r>
          </w:p>
        </w:tc>
        <w:tc>
          <w:tcPr>
            <w:tcW w:w="2758" w:type="dxa"/>
            <w:tcBorders>
              <w:top w:val="single" w:sz="4" w:space="0" w:color="000000"/>
              <w:left w:val="single" w:sz="4" w:space="0" w:color="000000"/>
              <w:bottom w:val="single" w:sz="4" w:space="0" w:color="000000"/>
              <w:right w:val="single" w:sz="4" w:space="0" w:color="000000"/>
            </w:tcBorders>
            <w:vAlign w:val="center"/>
          </w:tcPr>
          <w:p w14:paraId="5A769073" w14:textId="77777777" w:rsidR="00B42622" w:rsidRDefault="00B42622" w:rsidP="00B42622">
            <w:pPr>
              <w:rPr>
                <w:sz w:val="24"/>
                <w:szCs w:val="24"/>
              </w:rPr>
            </w:pPr>
            <w:r w:rsidRPr="00B42622">
              <w:rPr>
                <w:sz w:val="24"/>
                <w:szCs w:val="24"/>
              </w:rPr>
              <w:t>Об’єм паливного баку</w:t>
            </w:r>
          </w:p>
          <w:p w14:paraId="0161B21B" w14:textId="565ADD84" w:rsidR="00A4131C" w:rsidRPr="00B42622" w:rsidRDefault="00A4131C" w:rsidP="00B42622">
            <w:pPr>
              <w:rPr>
                <w:color w:val="000000"/>
                <w:sz w:val="24"/>
                <w:szCs w:val="24"/>
                <w:lang w:val="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BFA744D" w14:textId="7E06C718" w:rsidR="00B42622" w:rsidRPr="00B42622" w:rsidRDefault="00B42622" w:rsidP="00B42622">
            <w:pPr>
              <w:rPr>
                <w:color w:val="000000"/>
                <w:sz w:val="24"/>
                <w:szCs w:val="24"/>
              </w:rPr>
            </w:pPr>
            <w:r w:rsidRPr="00B42622">
              <w:rPr>
                <w:sz w:val="24"/>
                <w:szCs w:val="24"/>
                <w:lang w:val="uk-UA"/>
              </w:rPr>
              <w:t>н</w:t>
            </w:r>
            <w:r w:rsidRPr="00B42622">
              <w:rPr>
                <w:sz w:val="24"/>
                <w:szCs w:val="24"/>
              </w:rPr>
              <w:t>е менше 4</w:t>
            </w:r>
            <w:r w:rsidRPr="00B42622">
              <w:rPr>
                <w:sz w:val="24"/>
                <w:szCs w:val="24"/>
                <w:lang w:val="uk-UA"/>
              </w:rPr>
              <w:t>0</w:t>
            </w:r>
            <w:r w:rsidRPr="00B42622">
              <w:rPr>
                <w:sz w:val="24"/>
                <w:szCs w:val="24"/>
              </w:rPr>
              <w:t xml:space="preserve"> л</w:t>
            </w:r>
          </w:p>
        </w:tc>
        <w:tc>
          <w:tcPr>
            <w:tcW w:w="3119" w:type="dxa"/>
            <w:tcBorders>
              <w:top w:val="single" w:sz="4" w:space="0" w:color="auto"/>
              <w:left w:val="single" w:sz="4" w:space="0" w:color="auto"/>
              <w:bottom w:val="single" w:sz="4" w:space="0" w:color="auto"/>
              <w:right w:val="single" w:sz="4" w:space="0" w:color="auto"/>
            </w:tcBorders>
          </w:tcPr>
          <w:p w14:paraId="724C742E" w14:textId="77777777" w:rsidR="00B42622" w:rsidRPr="00B42622" w:rsidRDefault="00B42622" w:rsidP="00B42622">
            <w:pPr>
              <w:shd w:val="clear" w:color="auto" w:fill="FFFFFF"/>
              <w:ind w:right="106"/>
              <w:rPr>
                <w:color w:val="000000"/>
                <w:sz w:val="24"/>
                <w:szCs w:val="24"/>
              </w:rPr>
            </w:pPr>
          </w:p>
        </w:tc>
      </w:tr>
      <w:tr w:rsidR="00B42622" w:rsidRPr="00B42622" w14:paraId="4B667D1E" w14:textId="77777777" w:rsidTr="0035468B">
        <w:trPr>
          <w:trHeight w:val="72"/>
        </w:trPr>
        <w:tc>
          <w:tcPr>
            <w:tcW w:w="1006" w:type="dxa"/>
            <w:tcBorders>
              <w:top w:val="single" w:sz="4" w:space="0" w:color="auto"/>
              <w:left w:val="single" w:sz="4" w:space="0" w:color="auto"/>
              <w:bottom w:val="single" w:sz="4" w:space="0" w:color="auto"/>
              <w:right w:val="single" w:sz="4" w:space="0" w:color="auto"/>
            </w:tcBorders>
            <w:vAlign w:val="center"/>
          </w:tcPr>
          <w:p w14:paraId="1E089C05" w14:textId="44E8D291" w:rsidR="00B42622" w:rsidRPr="00A4131C" w:rsidRDefault="00A4131C" w:rsidP="00B42622">
            <w:pPr>
              <w:rPr>
                <w:color w:val="000000"/>
                <w:sz w:val="24"/>
                <w:szCs w:val="24"/>
                <w:lang w:val="uk-UA"/>
              </w:rPr>
            </w:pPr>
            <w:r w:rsidRPr="00A4131C">
              <w:rPr>
                <w:color w:val="000000"/>
                <w:sz w:val="24"/>
                <w:szCs w:val="24"/>
                <w:lang w:val="uk-UA"/>
              </w:rPr>
              <w:t>11</w:t>
            </w:r>
          </w:p>
        </w:tc>
        <w:tc>
          <w:tcPr>
            <w:tcW w:w="2758" w:type="dxa"/>
            <w:tcBorders>
              <w:top w:val="single" w:sz="4" w:space="0" w:color="000000"/>
              <w:left w:val="single" w:sz="4" w:space="0" w:color="000000"/>
              <w:bottom w:val="single" w:sz="4" w:space="0" w:color="000000"/>
              <w:right w:val="single" w:sz="4" w:space="0" w:color="000000"/>
            </w:tcBorders>
            <w:vAlign w:val="center"/>
          </w:tcPr>
          <w:p w14:paraId="4B563BC4" w14:textId="76F0F2CE" w:rsidR="00B42622" w:rsidRPr="00B42622" w:rsidRDefault="00B42622" w:rsidP="00B42622">
            <w:pPr>
              <w:rPr>
                <w:color w:val="000000"/>
                <w:sz w:val="24"/>
                <w:szCs w:val="24"/>
              </w:rPr>
            </w:pPr>
            <w:r w:rsidRPr="00B42622">
              <w:rPr>
                <w:sz w:val="24"/>
                <w:szCs w:val="24"/>
              </w:rPr>
              <w:t>Система пуску (стартер)</w:t>
            </w:r>
          </w:p>
        </w:tc>
        <w:tc>
          <w:tcPr>
            <w:tcW w:w="2977" w:type="dxa"/>
            <w:tcBorders>
              <w:top w:val="single" w:sz="4" w:space="0" w:color="000000"/>
              <w:left w:val="single" w:sz="4" w:space="0" w:color="000000"/>
              <w:bottom w:val="single" w:sz="4" w:space="0" w:color="000000"/>
              <w:right w:val="single" w:sz="4" w:space="0" w:color="000000"/>
            </w:tcBorders>
            <w:vAlign w:val="center"/>
          </w:tcPr>
          <w:p w14:paraId="6510E904" w14:textId="7302DE08" w:rsidR="00B42622" w:rsidRPr="00B42622" w:rsidRDefault="00432D97" w:rsidP="00432D97">
            <w:pPr>
              <w:shd w:val="clear" w:color="auto" w:fill="FFFFFF"/>
              <w:rPr>
                <w:sz w:val="24"/>
                <w:szCs w:val="24"/>
                <w:lang w:val="uk-UA"/>
              </w:rPr>
            </w:pPr>
            <w:r>
              <w:rPr>
                <w:sz w:val="24"/>
                <w:szCs w:val="24"/>
              </w:rPr>
              <w:t>е</w:t>
            </w:r>
            <w:r w:rsidR="00B42622" w:rsidRPr="00B42622">
              <w:rPr>
                <w:sz w:val="24"/>
                <w:szCs w:val="24"/>
              </w:rPr>
              <w:t>лектростартер</w:t>
            </w:r>
          </w:p>
          <w:p w14:paraId="463FA0C6" w14:textId="5D05AF9D" w:rsidR="00B42622" w:rsidRPr="00B42622" w:rsidRDefault="00B42622" w:rsidP="00B42622">
            <w:pP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207AC37" w14:textId="77777777" w:rsidR="00B42622" w:rsidRPr="00B42622" w:rsidRDefault="00B42622" w:rsidP="00B42622">
            <w:pPr>
              <w:rPr>
                <w:color w:val="000000"/>
                <w:sz w:val="24"/>
                <w:szCs w:val="24"/>
              </w:rPr>
            </w:pPr>
          </w:p>
        </w:tc>
      </w:tr>
      <w:tr w:rsidR="00B42622" w:rsidRPr="00B42622" w14:paraId="1993D5C5"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35DAB826" w14:textId="2CB63D0C" w:rsidR="00B42622" w:rsidRPr="00A4131C" w:rsidRDefault="00A4131C" w:rsidP="00B42622">
            <w:pPr>
              <w:rPr>
                <w:color w:val="000000"/>
                <w:sz w:val="24"/>
                <w:szCs w:val="24"/>
                <w:lang w:val="uk-UA"/>
              </w:rPr>
            </w:pPr>
            <w:r w:rsidRPr="00A4131C">
              <w:rPr>
                <w:color w:val="000000"/>
                <w:sz w:val="24"/>
                <w:szCs w:val="24"/>
                <w:lang w:val="uk-UA"/>
              </w:rPr>
              <w:t>12</w:t>
            </w:r>
          </w:p>
        </w:tc>
        <w:tc>
          <w:tcPr>
            <w:tcW w:w="2758" w:type="dxa"/>
            <w:tcBorders>
              <w:top w:val="single" w:sz="4" w:space="0" w:color="000000"/>
              <w:left w:val="single" w:sz="4" w:space="0" w:color="000000"/>
              <w:bottom w:val="single" w:sz="4" w:space="0" w:color="000000"/>
              <w:right w:val="single" w:sz="4" w:space="0" w:color="000000"/>
            </w:tcBorders>
            <w:vAlign w:val="center"/>
          </w:tcPr>
          <w:p w14:paraId="6C0A2AE5" w14:textId="77777777" w:rsidR="00B42622" w:rsidRDefault="00B42622" w:rsidP="00B42622">
            <w:pPr>
              <w:rPr>
                <w:sz w:val="24"/>
                <w:szCs w:val="24"/>
              </w:rPr>
            </w:pPr>
            <w:r w:rsidRPr="00B42622">
              <w:rPr>
                <w:sz w:val="24"/>
                <w:szCs w:val="24"/>
              </w:rPr>
              <w:t xml:space="preserve">Споживання палива </w:t>
            </w:r>
          </w:p>
          <w:p w14:paraId="22D751E3" w14:textId="149FD195"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96D4144" w14:textId="42F7C635" w:rsidR="00B42622" w:rsidRPr="00B42622" w:rsidRDefault="00B42622" w:rsidP="00B42622">
            <w:pPr>
              <w:rPr>
                <w:color w:val="000000"/>
                <w:sz w:val="24"/>
                <w:szCs w:val="24"/>
              </w:rPr>
            </w:pPr>
            <w:r w:rsidRPr="00B42622">
              <w:rPr>
                <w:sz w:val="24"/>
                <w:szCs w:val="24"/>
              </w:rPr>
              <w:t>не більше</w:t>
            </w:r>
            <w:r w:rsidRPr="00B42622">
              <w:rPr>
                <w:sz w:val="24"/>
                <w:szCs w:val="24"/>
                <w:lang w:val="uk-UA"/>
              </w:rPr>
              <w:t xml:space="preserve"> </w:t>
            </w:r>
            <w:r w:rsidR="00903257">
              <w:rPr>
                <w:sz w:val="24"/>
                <w:szCs w:val="24"/>
                <w:lang w:val="uk-UA"/>
              </w:rPr>
              <w:t>7</w:t>
            </w:r>
            <w:r w:rsidRPr="00B42622">
              <w:rPr>
                <w:sz w:val="24"/>
                <w:szCs w:val="24"/>
                <w:lang w:val="uk-UA"/>
              </w:rPr>
              <w:t xml:space="preserve"> </w:t>
            </w:r>
            <w:r w:rsidRPr="00B42622">
              <w:rPr>
                <w:sz w:val="24"/>
                <w:szCs w:val="24"/>
              </w:rPr>
              <w:t>л/год</w:t>
            </w:r>
          </w:p>
        </w:tc>
        <w:tc>
          <w:tcPr>
            <w:tcW w:w="3119" w:type="dxa"/>
            <w:tcBorders>
              <w:top w:val="single" w:sz="4" w:space="0" w:color="auto"/>
              <w:left w:val="single" w:sz="4" w:space="0" w:color="auto"/>
              <w:bottom w:val="single" w:sz="4" w:space="0" w:color="auto"/>
              <w:right w:val="single" w:sz="4" w:space="0" w:color="auto"/>
            </w:tcBorders>
          </w:tcPr>
          <w:p w14:paraId="2F6D9257" w14:textId="77777777" w:rsidR="00B42622" w:rsidRPr="00B42622" w:rsidRDefault="00B42622" w:rsidP="00B42622">
            <w:pPr>
              <w:rPr>
                <w:color w:val="000000"/>
                <w:sz w:val="24"/>
                <w:szCs w:val="24"/>
              </w:rPr>
            </w:pPr>
          </w:p>
        </w:tc>
      </w:tr>
      <w:tr w:rsidR="00B42622" w:rsidRPr="00B42622" w14:paraId="24EFE91C" w14:textId="77777777" w:rsidTr="0035468B">
        <w:trPr>
          <w:trHeight w:val="70"/>
        </w:trPr>
        <w:tc>
          <w:tcPr>
            <w:tcW w:w="1006" w:type="dxa"/>
            <w:tcBorders>
              <w:top w:val="single" w:sz="4" w:space="0" w:color="auto"/>
              <w:left w:val="single" w:sz="4" w:space="0" w:color="auto"/>
              <w:bottom w:val="single" w:sz="4" w:space="0" w:color="auto"/>
              <w:right w:val="single" w:sz="4" w:space="0" w:color="auto"/>
            </w:tcBorders>
            <w:vAlign w:val="center"/>
          </w:tcPr>
          <w:p w14:paraId="577CA8F4" w14:textId="416C7444" w:rsidR="00B42622" w:rsidRPr="00A4131C" w:rsidRDefault="00A4131C" w:rsidP="00B42622">
            <w:pPr>
              <w:rPr>
                <w:color w:val="000000"/>
                <w:sz w:val="24"/>
                <w:szCs w:val="24"/>
                <w:lang w:val="uk-UA"/>
              </w:rPr>
            </w:pPr>
            <w:r w:rsidRPr="00A4131C">
              <w:rPr>
                <w:color w:val="000000"/>
                <w:sz w:val="24"/>
                <w:szCs w:val="24"/>
                <w:lang w:val="uk-UA"/>
              </w:rPr>
              <w:t>13</w:t>
            </w:r>
          </w:p>
        </w:tc>
        <w:tc>
          <w:tcPr>
            <w:tcW w:w="2758" w:type="dxa"/>
            <w:tcBorders>
              <w:top w:val="single" w:sz="4" w:space="0" w:color="000000"/>
              <w:left w:val="single" w:sz="4" w:space="0" w:color="000000"/>
              <w:bottom w:val="single" w:sz="4" w:space="0" w:color="000000"/>
              <w:right w:val="single" w:sz="4" w:space="0" w:color="000000"/>
            </w:tcBorders>
            <w:vAlign w:val="center"/>
          </w:tcPr>
          <w:p w14:paraId="2A892FE0" w14:textId="77777777" w:rsidR="00B42622" w:rsidRDefault="00B42622" w:rsidP="00B42622">
            <w:pPr>
              <w:rPr>
                <w:sz w:val="24"/>
                <w:szCs w:val="24"/>
              </w:rPr>
            </w:pPr>
            <w:r w:rsidRPr="00B42622">
              <w:rPr>
                <w:sz w:val="24"/>
                <w:szCs w:val="24"/>
              </w:rPr>
              <w:t>Час безперервної роботи при номінальному навантажені</w:t>
            </w:r>
          </w:p>
          <w:p w14:paraId="646A6FEE" w14:textId="523807A3"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254EEC0" w14:textId="1C27BD9C" w:rsidR="00B42622" w:rsidRPr="00B42622" w:rsidRDefault="00B42622" w:rsidP="00B42622">
            <w:pPr>
              <w:rPr>
                <w:color w:val="000000"/>
                <w:sz w:val="24"/>
                <w:szCs w:val="24"/>
              </w:rPr>
            </w:pPr>
            <w:r w:rsidRPr="00B42622">
              <w:rPr>
                <w:sz w:val="24"/>
                <w:szCs w:val="24"/>
              </w:rPr>
              <w:t>не менше</w:t>
            </w:r>
            <w:r w:rsidRPr="00B42622">
              <w:rPr>
                <w:sz w:val="24"/>
                <w:szCs w:val="24"/>
                <w:lang w:val="uk-UA"/>
              </w:rPr>
              <w:t xml:space="preserve"> 6</w:t>
            </w:r>
            <w:r w:rsidRPr="00B42622">
              <w:rPr>
                <w:sz w:val="24"/>
                <w:szCs w:val="24"/>
              </w:rPr>
              <w:t xml:space="preserve"> год</w:t>
            </w:r>
          </w:p>
        </w:tc>
        <w:tc>
          <w:tcPr>
            <w:tcW w:w="3119" w:type="dxa"/>
            <w:tcBorders>
              <w:top w:val="single" w:sz="4" w:space="0" w:color="auto"/>
              <w:left w:val="single" w:sz="4" w:space="0" w:color="auto"/>
              <w:bottom w:val="single" w:sz="4" w:space="0" w:color="auto"/>
              <w:right w:val="single" w:sz="4" w:space="0" w:color="auto"/>
            </w:tcBorders>
          </w:tcPr>
          <w:p w14:paraId="6F582E2A" w14:textId="77777777" w:rsidR="00B42622" w:rsidRPr="00B42622" w:rsidRDefault="00B42622" w:rsidP="00B42622">
            <w:pPr>
              <w:rPr>
                <w:color w:val="000000"/>
                <w:sz w:val="24"/>
                <w:szCs w:val="24"/>
              </w:rPr>
            </w:pPr>
          </w:p>
        </w:tc>
      </w:tr>
      <w:tr w:rsidR="00B42622" w:rsidRPr="00B42622" w14:paraId="5A2A5A9E" w14:textId="77777777" w:rsidTr="0035468B">
        <w:trPr>
          <w:trHeight w:val="70"/>
        </w:trPr>
        <w:tc>
          <w:tcPr>
            <w:tcW w:w="1006" w:type="dxa"/>
            <w:tcBorders>
              <w:top w:val="single" w:sz="4" w:space="0" w:color="auto"/>
              <w:left w:val="single" w:sz="4" w:space="0" w:color="auto"/>
              <w:bottom w:val="single" w:sz="4" w:space="0" w:color="auto"/>
              <w:right w:val="single" w:sz="4" w:space="0" w:color="auto"/>
            </w:tcBorders>
            <w:vAlign w:val="center"/>
          </w:tcPr>
          <w:p w14:paraId="507EEA38" w14:textId="33D468D9" w:rsidR="00B42622" w:rsidRPr="00A4131C" w:rsidRDefault="00A4131C" w:rsidP="00B42622">
            <w:pPr>
              <w:rPr>
                <w:color w:val="000000"/>
                <w:sz w:val="24"/>
                <w:szCs w:val="24"/>
                <w:lang w:val="uk-UA"/>
              </w:rPr>
            </w:pPr>
            <w:r w:rsidRPr="00A4131C">
              <w:rPr>
                <w:color w:val="000000"/>
                <w:sz w:val="24"/>
                <w:szCs w:val="24"/>
                <w:lang w:val="uk-UA"/>
              </w:rPr>
              <w:t>1</w:t>
            </w:r>
            <w:r w:rsidR="00903257">
              <w:rPr>
                <w:color w:val="000000"/>
                <w:sz w:val="24"/>
                <w:szCs w:val="24"/>
                <w:lang w:val="uk-UA"/>
              </w:rPr>
              <w:t>4</w:t>
            </w:r>
          </w:p>
        </w:tc>
        <w:tc>
          <w:tcPr>
            <w:tcW w:w="2758" w:type="dxa"/>
            <w:tcBorders>
              <w:top w:val="single" w:sz="4" w:space="0" w:color="000000"/>
              <w:left w:val="single" w:sz="4" w:space="0" w:color="000000"/>
              <w:bottom w:val="single" w:sz="4" w:space="0" w:color="000000"/>
              <w:right w:val="single" w:sz="4" w:space="0" w:color="000000"/>
            </w:tcBorders>
            <w:vAlign w:val="center"/>
          </w:tcPr>
          <w:p w14:paraId="383B0188" w14:textId="77777777" w:rsidR="00B42622" w:rsidRDefault="00B42622" w:rsidP="00B42622">
            <w:pPr>
              <w:rPr>
                <w:sz w:val="24"/>
                <w:szCs w:val="24"/>
                <w:lang w:val="en-US"/>
              </w:rPr>
            </w:pPr>
            <w:r w:rsidRPr="00B42622">
              <w:rPr>
                <w:sz w:val="24"/>
                <w:szCs w:val="24"/>
                <w:lang w:val="uk-UA"/>
              </w:rPr>
              <w:t xml:space="preserve">Наявність </w:t>
            </w:r>
            <w:r w:rsidRPr="00B42622">
              <w:rPr>
                <w:sz w:val="24"/>
                <w:szCs w:val="24"/>
                <w:lang w:val="en-US"/>
              </w:rPr>
              <w:t>AVR</w:t>
            </w:r>
          </w:p>
          <w:p w14:paraId="2FEC485A" w14:textId="23DC19CE"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6A06EA7" w14:textId="4857DBAA" w:rsidR="00B42622" w:rsidRPr="00B42622" w:rsidRDefault="00B42622" w:rsidP="00B42622">
            <w:pPr>
              <w:rPr>
                <w:color w:val="000000"/>
                <w:sz w:val="24"/>
                <w:szCs w:val="24"/>
              </w:rPr>
            </w:pPr>
            <w:r w:rsidRPr="00B42622">
              <w:rPr>
                <w:sz w:val="24"/>
                <w:szCs w:val="24"/>
                <w:lang w:val="uk-UA"/>
              </w:rPr>
              <w:t>так</w:t>
            </w:r>
          </w:p>
        </w:tc>
        <w:tc>
          <w:tcPr>
            <w:tcW w:w="3119" w:type="dxa"/>
            <w:tcBorders>
              <w:top w:val="single" w:sz="4" w:space="0" w:color="auto"/>
              <w:left w:val="single" w:sz="4" w:space="0" w:color="auto"/>
              <w:bottom w:val="single" w:sz="4" w:space="0" w:color="auto"/>
              <w:right w:val="single" w:sz="4" w:space="0" w:color="auto"/>
            </w:tcBorders>
          </w:tcPr>
          <w:p w14:paraId="23C1BADC" w14:textId="77777777" w:rsidR="00B42622" w:rsidRPr="00B42622" w:rsidRDefault="00B42622" w:rsidP="00B42622">
            <w:pPr>
              <w:rPr>
                <w:color w:val="000000"/>
                <w:sz w:val="24"/>
                <w:szCs w:val="24"/>
              </w:rPr>
            </w:pPr>
          </w:p>
        </w:tc>
      </w:tr>
      <w:tr w:rsidR="00B42622" w:rsidRPr="00B42622" w14:paraId="3D237335"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46EA64D4" w14:textId="4F74398E" w:rsidR="00B42622" w:rsidRPr="00A4131C" w:rsidRDefault="00A4131C" w:rsidP="00B42622">
            <w:pPr>
              <w:rPr>
                <w:color w:val="000000"/>
                <w:sz w:val="24"/>
                <w:szCs w:val="24"/>
                <w:lang w:val="uk-UA"/>
              </w:rPr>
            </w:pPr>
            <w:r w:rsidRPr="00A4131C">
              <w:rPr>
                <w:color w:val="000000"/>
                <w:sz w:val="24"/>
                <w:szCs w:val="24"/>
                <w:lang w:val="uk-UA"/>
              </w:rPr>
              <w:t>1</w:t>
            </w:r>
            <w:r w:rsidR="00903257">
              <w:rPr>
                <w:color w:val="000000"/>
                <w:sz w:val="24"/>
                <w:szCs w:val="24"/>
                <w:lang w:val="uk-UA"/>
              </w:rPr>
              <w:t>5</w:t>
            </w:r>
          </w:p>
        </w:tc>
        <w:tc>
          <w:tcPr>
            <w:tcW w:w="2758" w:type="dxa"/>
            <w:tcBorders>
              <w:top w:val="single" w:sz="4" w:space="0" w:color="000000"/>
              <w:left w:val="single" w:sz="4" w:space="0" w:color="000000"/>
              <w:bottom w:val="single" w:sz="4" w:space="0" w:color="000000"/>
              <w:right w:val="single" w:sz="4" w:space="0" w:color="000000"/>
            </w:tcBorders>
            <w:vAlign w:val="center"/>
          </w:tcPr>
          <w:p w14:paraId="39C83A95" w14:textId="77777777" w:rsidR="00B42622" w:rsidRDefault="00B42622" w:rsidP="00B42622">
            <w:pPr>
              <w:rPr>
                <w:sz w:val="24"/>
                <w:szCs w:val="24"/>
              </w:rPr>
            </w:pPr>
            <w:r w:rsidRPr="00B42622">
              <w:rPr>
                <w:sz w:val="24"/>
                <w:szCs w:val="24"/>
              </w:rPr>
              <w:t xml:space="preserve">Номінальна сила току не менше </w:t>
            </w:r>
          </w:p>
          <w:p w14:paraId="292AFF25" w14:textId="3FE30DF7"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8AF805" w14:textId="372E57B4" w:rsidR="00B42622" w:rsidRPr="00B42622" w:rsidRDefault="00B42622" w:rsidP="00B42622">
            <w:pPr>
              <w:rPr>
                <w:color w:val="000000"/>
                <w:sz w:val="24"/>
                <w:szCs w:val="24"/>
              </w:rPr>
            </w:pPr>
            <w:r w:rsidRPr="00B42622">
              <w:rPr>
                <w:sz w:val="24"/>
                <w:szCs w:val="24"/>
              </w:rPr>
              <w:lastRenderedPageBreak/>
              <w:t>36А</w:t>
            </w:r>
          </w:p>
        </w:tc>
        <w:tc>
          <w:tcPr>
            <w:tcW w:w="3119" w:type="dxa"/>
            <w:tcBorders>
              <w:top w:val="single" w:sz="4" w:space="0" w:color="auto"/>
              <w:left w:val="single" w:sz="4" w:space="0" w:color="auto"/>
              <w:bottom w:val="single" w:sz="4" w:space="0" w:color="auto"/>
              <w:right w:val="single" w:sz="4" w:space="0" w:color="auto"/>
            </w:tcBorders>
          </w:tcPr>
          <w:p w14:paraId="7B59BFE3" w14:textId="77777777" w:rsidR="00B42622" w:rsidRPr="00B42622" w:rsidRDefault="00B42622" w:rsidP="00B42622">
            <w:pPr>
              <w:rPr>
                <w:color w:val="000000"/>
                <w:sz w:val="24"/>
                <w:szCs w:val="24"/>
              </w:rPr>
            </w:pPr>
          </w:p>
        </w:tc>
      </w:tr>
      <w:tr w:rsidR="00B42622" w:rsidRPr="00B42622" w14:paraId="46373121"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6CA3A7A4" w14:textId="3F545E8B" w:rsidR="00B42622" w:rsidRPr="00A4131C" w:rsidRDefault="00A4131C" w:rsidP="00B42622">
            <w:pPr>
              <w:rPr>
                <w:color w:val="000000"/>
                <w:sz w:val="24"/>
                <w:szCs w:val="24"/>
                <w:lang w:val="uk-UA"/>
              </w:rPr>
            </w:pPr>
            <w:r w:rsidRPr="00A4131C">
              <w:rPr>
                <w:color w:val="000000"/>
                <w:sz w:val="24"/>
                <w:szCs w:val="24"/>
                <w:lang w:val="uk-UA"/>
              </w:rPr>
              <w:t>1</w:t>
            </w:r>
            <w:r w:rsidR="00903257">
              <w:rPr>
                <w:color w:val="000000"/>
                <w:sz w:val="24"/>
                <w:szCs w:val="24"/>
                <w:lang w:val="uk-UA"/>
              </w:rPr>
              <w:t>6</w:t>
            </w:r>
          </w:p>
        </w:tc>
        <w:tc>
          <w:tcPr>
            <w:tcW w:w="2758" w:type="dxa"/>
            <w:tcBorders>
              <w:top w:val="single" w:sz="4" w:space="0" w:color="000000"/>
              <w:left w:val="single" w:sz="4" w:space="0" w:color="000000"/>
              <w:bottom w:val="single" w:sz="4" w:space="0" w:color="000000"/>
              <w:right w:val="single" w:sz="4" w:space="0" w:color="000000"/>
            </w:tcBorders>
            <w:vAlign w:val="center"/>
          </w:tcPr>
          <w:p w14:paraId="2613A5C0" w14:textId="77777777" w:rsidR="00B42622" w:rsidRDefault="00B42622" w:rsidP="00B42622">
            <w:pPr>
              <w:rPr>
                <w:sz w:val="24"/>
                <w:szCs w:val="24"/>
              </w:rPr>
            </w:pPr>
            <w:r w:rsidRPr="00B42622">
              <w:rPr>
                <w:sz w:val="24"/>
                <w:szCs w:val="24"/>
              </w:rPr>
              <w:t>Ступінь захисту не менше</w:t>
            </w:r>
          </w:p>
          <w:p w14:paraId="5D6321DB" w14:textId="049B9EBE"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F16C253" w14:textId="07E762D8" w:rsidR="00B42622" w:rsidRPr="00B42622" w:rsidRDefault="00B42622" w:rsidP="00B42622">
            <w:pPr>
              <w:rPr>
                <w:color w:val="000000"/>
                <w:sz w:val="24"/>
                <w:szCs w:val="24"/>
              </w:rPr>
            </w:pPr>
            <w:r w:rsidRPr="00B42622">
              <w:rPr>
                <w:sz w:val="24"/>
                <w:szCs w:val="24"/>
              </w:rPr>
              <w:t>ІР23</w:t>
            </w:r>
            <w:r w:rsidRPr="00B42622">
              <w:rPr>
                <w:sz w:val="24"/>
                <w:szCs w:val="24"/>
                <w:lang w:val="uk-UA"/>
              </w:rPr>
              <w:t xml:space="preserve"> </w:t>
            </w:r>
          </w:p>
        </w:tc>
        <w:tc>
          <w:tcPr>
            <w:tcW w:w="3119" w:type="dxa"/>
            <w:tcBorders>
              <w:top w:val="single" w:sz="4" w:space="0" w:color="auto"/>
              <w:left w:val="single" w:sz="4" w:space="0" w:color="auto"/>
              <w:bottom w:val="single" w:sz="4" w:space="0" w:color="auto"/>
              <w:right w:val="single" w:sz="4" w:space="0" w:color="auto"/>
            </w:tcBorders>
          </w:tcPr>
          <w:p w14:paraId="6729B5FA" w14:textId="77777777" w:rsidR="00B42622" w:rsidRPr="00B42622" w:rsidRDefault="00B42622" w:rsidP="00B42622">
            <w:pPr>
              <w:rPr>
                <w:color w:val="000000"/>
                <w:sz w:val="24"/>
                <w:szCs w:val="24"/>
              </w:rPr>
            </w:pPr>
          </w:p>
        </w:tc>
      </w:tr>
      <w:tr w:rsidR="00B42622" w:rsidRPr="00B42622" w14:paraId="21D60005"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00F32F2C" w14:textId="1D1DDE46" w:rsidR="00B42622" w:rsidRPr="00A4131C" w:rsidRDefault="00A4131C" w:rsidP="00B42622">
            <w:pPr>
              <w:rPr>
                <w:color w:val="000000"/>
                <w:sz w:val="24"/>
                <w:szCs w:val="24"/>
                <w:lang w:val="uk-UA"/>
              </w:rPr>
            </w:pPr>
            <w:r w:rsidRPr="00A4131C">
              <w:rPr>
                <w:color w:val="000000"/>
                <w:sz w:val="24"/>
                <w:szCs w:val="24"/>
                <w:lang w:val="uk-UA"/>
              </w:rPr>
              <w:t>1</w:t>
            </w:r>
            <w:r w:rsidR="00903257">
              <w:rPr>
                <w:color w:val="000000"/>
                <w:sz w:val="24"/>
                <w:szCs w:val="24"/>
                <w:lang w:val="uk-UA"/>
              </w:rPr>
              <w:t>7</w:t>
            </w:r>
          </w:p>
        </w:tc>
        <w:tc>
          <w:tcPr>
            <w:tcW w:w="2758" w:type="dxa"/>
            <w:tcBorders>
              <w:top w:val="single" w:sz="4" w:space="0" w:color="000000"/>
              <w:left w:val="single" w:sz="4" w:space="0" w:color="000000"/>
              <w:bottom w:val="single" w:sz="4" w:space="0" w:color="000000"/>
              <w:right w:val="single" w:sz="4" w:space="0" w:color="000000"/>
            </w:tcBorders>
            <w:vAlign w:val="center"/>
          </w:tcPr>
          <w:p w14:paraId="26E3507F" w14:textId="77777777" w:rsidR="00B42622" w:rsidRDefault="00B42622" w:rsidP="00B42622">
            <w:pPr>
              <w:rPr>
                <w:sz w:val="24"/>
                <w:szCs w:val="24"/>
              </w:rPr>
            </w:pPr>
            <w:r w:rsidRPr="00B42622">
              <w:rPr>
                <w:sz w:val="24"/>
                <w:szCs w:val="24"/>
              </w:rPr>
              <w:t>Конструкція</w:t>
            </w:r>
          </w:p>
          <w:p w14:paraId="0C6552A0" w14:textId="6125829D"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1F7AFA" w14:textId="2CF44800" w:rsidR="00B42622" w:rsidRPr="00B42622" w:rsidRDefault="00B42622" w:rsidP="00B42622">
            <w:pPr>
              <w:rPr>
                <w:color w:val="000000"/>
                <w:sz w:val="24"/>
                <w:szCs w:val="24"/>
              </w:rPr>
            </w:pPr>
            <w:r w:rsidRPr="00B42622">
              <w:rPr>
                <w:sz w:val="24"/>
                <w:szCs w:val="24"/>
                <w:lang w:val="uk-UA"/>
              </w:rPr>
              <w:t>с</w:t>
            </w:r>
            <w:r w:rsidRPr="00B42622">
              <w:rPr>
                <w:sz w:val="24"/>
                <w:szCs w:val="24"/>
              </w:rPr>
              <w:t>таціонарна</w:t>
            </w:r>
            <w:r w:rsidRPr="00B42622">
              <w:rPr>
                <w:sz w:val="24"/>
                <w:szCs w:val="24"/>
                <w:lang w:val="uk-UA"/>
              </w:rPr>
              <w:t>/ портативна</w:t>
            </w:r>
            <w:r w:rsidR="00903257">
              <w:rPr>
                <w:sz w:val="24"/>
                <w:szCs w:val="24"/>
                <w:lang w:val="uk-UA"/>
              </w:rPr>
              <w:t>/пересувна</w:t>
            </w:r>
            <w:r w:rsidRPr="00B42622">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14:paraId="20BD864D" w14:textId="77777777" w:rsidR="00B42622" w:rsidRPr="00B42622" w:rsidRDefault="00B42622" w:rsidP="00B42622">
            <w:pPr>
              <w:rPr>
                <w:color w:val="000000"/>
                <w:sz w:val="24"/>
                <w:szCs w:val="24"/>
              </w:rPr>
            </w:pPr>
          </w:p>
        </w:tc>
      </w:tr>
      <w:tr w:rsidR="00B42622" w:rsidRPr="00B42622" w14:paraId="2657B8B1"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26247018" w14:textId="74061B0C" w:rsidR="00B42622" w:rsidRPr="00A4131C" w:rsidRDefault="00014D11" w:rsidP="00B42622">
            <w:pPr>
              <w:rPr>
                <w:color w:val="000000"/>
                <w:sz w:val="24"/>
                <w:szCs w:val="24"/>
                <w:lang w:val="uk-UA"/>
              </w:rPr>
            </w:pPr>
            <w:r>
              <w:rPr>
                <w:color w:val="000000"/>
                <w:sz w:val="24"/>
                <w:szCs w:val="24"/>
                <w:lang w:val="uk-UA"/>
              </w:rPr>
              <w:t>1</w:t>
            </w:r>
            <w:r w:rsidR="00903257">
              <w:rPr>
                <w:color w:val="000000"/>
                <w:sz w:val="24"/>
                <w:szCs w:val="24"/>
                <w:lang w:val="uk-UA"/>
              </w:rPr>
              <w:t>8</w:t>
            </w:r>
          </w:p>
        </w:tc>
        <w:tc>
          <w:tcPr>
            <w:tcW w:w="2758" w:type="dxa"/>
            <w:tcBorders>
              <w:top w:val="single" w:sz="4" w:space="0" w:color="000000"/>
              <w:left w:val="single" w:sz="4" w:space="0" w:color="000000"/>
              <w:bottom w:val="single" w:sz="4" w:space="0" w:color="000000"/>
              <w:right w:val="single" w:sz="4" w:space="0" w:color="000000"/>
            </w:tcBorders>
            <w:vAlign w:val="center"/>
          </w:tcPr>
          <w:p w14:paraId="395B30A7" w14:textId="77777777" w:rsidR="00B42622" w:rsidRDefault="00B42622" w:rsidP="00B42622">
            <w:pPr>
              <w:rPr>
                <w:sz w:val="24"/>
                <w:szCs w:val="24"/>
              </w:rPr>
            </w:pPr>
            <w:r w:rsidRPr="00B42622">
              <w:rPr>
                <w:sz w:val="24"/>
                <w:szCs w:val="24"/>
              </w:rPr>
              <w:t xml:space="preserve">Захист від перевантаження </w:t>
            </w:r>
          </w:p>
          <w:p w14:paraId="5EED1FB5" w14:textId="7710A596"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9E65E89" w14:textId="5221C8D1" w:rsidR="00B42622" w:rsidRPr="00B42622" w:rsidRDefault="00B42622" w:rsidP="00B42622">
            <w:pPr>
              <w:rPr>
                <w:color w:val="000000"/>
                <w:sz w:val="24"/>
                <w:szCs w:val="24"/>
              </w:rPr>
            </w:pPr>
            <w:r w:rsidRPr="00B42622">
              <w:rPr>
                <w:sz w:val="24"/>
                <w:szCs w:val="24"/>
                <w:lang w:val="uk-UA"/>
              </w:rPr>
              <w:t>т</w:t>
            </w:r>
            <w:r w:rsidRPr="00B42622">
              <w:rPr>
                <w:sz w:val="24"/>
                <w:szCs w:val="24"/>
              </w:rPr>
              <w:t xml:space="preserve">ак </w:t>
            </w:r>
          </w:p>
        </w:tc>
        <w:tc>
          <w:tcPr>
            <w:tcW w:w="3119" w:type="dxa"/>
            <w:tcBorders>
              <w:top w:val="single" w:sz="4" w:space="0" w:color="auto"/>
              <w:left w:val="single" w:sz="4" w:space="0" w:color="auto"/>
              <w:bottom w:val="single" w:sz="4" w:space="0" w:color="auto"/>
              <w:right w:val="single" w:sz="4" w:space="0" w:color="auto"/>
            </w:tcBorders>
          </w:tcPr>
          <w:p w14:paraId="25C58A4F" w14:textId="77777777" w:rsidR="00B42622" w:rsidRPr="00B42622" w:rsidRDefault="00B42622" w:rsidP="00B42622">
            <w:pPr>
              <w:rPr>
                <w:color w:val="000000"/>
                <w:sz w:val="24"/>
                <w:szCs w:val="24"/>
              </w:rPr>
            </w:pPr>
          </w:p>
        </w:tc>
      </w:tr>
      <w:tr w:rsidR="00B42622" w:rsidRPr="00B42622" w14:paraId="1CE62ED7"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6D45EBE9" w14:textId="10142456" w:rsidR="00B42622" w:rsidRPr="00A4131C" w:rsidRDefault="00903257" w:rsidP="00B42622">
            <w:pPr>
              <w:rPr>
                <w:color w:val="000000"/>
                <w:sz w:val="24"/>
                <w:szCs w:val="24"/>
                <w:lang w:val="uk-UA"/>
              </w:rPr>
            </w:pPr>
            <w:r>
              <w:rPr>
                <w:color w:val="000000"/>
                <w:sz w:val="24"/>
                <w:szCs w:val="24"/>
                <w:lang w:val="uk-UA"/>
              </w:rPr>
              <w:t>19</w:t>
            </w:r>
          </w:p>
        </w:tc>
        <w:tc>
          <w:tcPr>
            <w:tcW w:w="2758" w:type="dxa"/>
            <w:tcBorders>
              <w:top w:val="single" w:sz="4" w:space="0" w:color="000000"/>
              <w:left w:val="single" w:sz="4" w:space="0" w:color="000000"/>
              <w:bottom w:val="single" w:sz="4" w:space="0" w:color="000000"/>
              <w:right w:val="single" w:sz="4" w:space="0" w:color="000000"/>
            </w:tcBorders>
            <w:vAlign w:val="center"/>
          </w:tcPr>
          <w:p w14:paraId="3F907AE7" w14:textId="77777777" w:rsidR="00B42622" w:rsidRDefault="00B42622" w:rsidP="00B42622">
            <w:pPr>
              <w:rPr>
                <w:sz w:val="24"/>
                <w:szCs w:val="24"/>
              </w:rPr>
            </w:pPr>
            <w:r w:rsidRPr="00B42622">
              <w:rPr>
                <w:sz w:val="24"/>
                <w:szCs w:val="24"/>
              </w:rPr>
              <w:t>Захист від короткого замикання</w:t>
            </w:r>
          </w:p>
          <w:p w14:paraId="2E782C54" w14:textId="54AD628D"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3494E88" w14:textId="7521DBEE" w:rsidR="00B42622" w:rsidRPr="00B42622" w:rsidRDefault="00B42622" w:rsidP="00B42622">
            <w:pPr>
              <w:rPr>
                <w:color w:val="000000"/>
                <w:sz w:val="24"/>
                <w:szCs w:val="24"/>
              </w:rPr>
            </w:pPr>
            <w:r w:rsidRPr="00B42622">
              <w:rPr>
                <w:sz w:val="24"/>
                <w:szCs w:val="24"/>
                <w:lang w:val="uk-UA"/>
              </w:rPr>
              <w:t>т</w:t>
            </w:r>
            <w:r w:rsidRPr="00B42622">
              <w:rPr>
                <w:sz w:val="24"/>
                <w:szCs w:val="24"/>
              </w:rPr>
              <w:t xml:space="preserve">ак </w:t>
            </w:r>
          </w:p>
        </w:tc>
        <w:tc>
          <w:tcPr>
            <w:tcW w:w="3119" w:type="dxa"/>
            <w:tcBorders>
              <w:top w:val="single" w:sz="4" w:space="0" w:color="auto"/>
              <w:left w:val="single" w:sz="4" w:space="0" w:color="auto"/>
              <w:bottom w:val="single" w:sz="4" w:space="0" w:color="auto"/>
              <w:right w:val="single" w:sz="4" w:space="0" w:color="auto"/>
            </w:tcBorders>
          </w:tcPr>
          <w:p w14:paraId="3E56A434" w14:textId="77777777" w:rsidR="00B42622" w:rsidRPr="00B42622" w:rsidRDefault="00B42622" w:rsidP="00B42622">
            <w:pPr>
              <w:rPr>
                <w:color w:val="000000"/>
                <w:sz w:val="24"/>
                <w:szCs w:val="24"/>
              </w:rPr>
            </w:pPr>
          </w:p>
        </w:tc>
      </w:tr>
      <w:tr w:rsidR="00B42622" w:rsidRPr="00B42622" w14:paraId="24C341A3"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65874E79" w14:textId="1B471911" w:rsidR="00B42622" w:rsidRPr="00A4131C" w:rsidRDefault="00A4131C" w:rsidP="00B42622">
            <w:pPr>
              <w:rPr>
                <w:color w:val="000000"/>
                <w:sz w:val="24"/>
                <w:szCs w:val="24"/>
                <w:lang w:val="uk-UA"/>
              </w:rPr>
            </w:pPr>
            <w:r w:rsidRPr="00A4131C">
              <w:rPr>
                <w:color w:val="000000"/>
                <w:sz w:val="24"/>
                <w:szCs w:val="24"/>
                <w:lang w:val="uk-UA"/>
              </w:rPr>
              <w:t>2</w:t>
            </w:r>
            <w:r w:rsidR="00903257">
              <w:rPr>
                <w:color w:val="000000"/>
                <w:sz w:val="24"/>
                <w:szCs w:val="24"/>
                <w:lang w:val="uk-UA"/>
              </w:rPr>
              <w:t>0</w:t>
            </w:r>
          </w:p>
        </w:tc>
        <w:tc>
          <w:tcPr>
            <w:tcW w:w="2758" w:type="dxa"/>
            <w:tcBorders>
              <w:top w:val="single" w:sz="4" w:space="0" w:color="000000"/>
              <w:left w:val="single" w:sz="4" w:space="0" w:color="000000"/>
              <w:bottom w:val="single" w:sz="4" w:space="0" w:color="000000"/>
              <w:right w:val="single" w:sz="4" w:space="0" w:color="000000"/>
            </w:tcBorders>
            <w:vAlign w:val="center"/>
          </w:tcPr>
          <w:p w14:paraId="1F156ED7" w14:textId="77777777" w:rsidR="00B42622" w:rsidRDefault="00B42622" w:rsidP="00B42622">
            <w:pPr>
              <w:rPr>
                <w:sz w:val="24"/>
                <w:szCs w:val="24"/>
              </w:rPr>
            </w:pPr>
            <w:r w:rsidRPr="00B42622">
              <w:rPr>
                <w:sz w:val="24"/>
                <w:szCs w:val="24"/>
              </w:rPr>
              <w:t>Датчик рівня мастила</w:t>
            </w:r>
          </w:p>
          <w:p w14:paraId="12DA6E46" w14:textId="1AAAAD31"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C51FA3" w14:textId="2EFF29C8" w:rsidR="00B42622" w:rsidRPr="00B42622" w:rsidRDefault="00B42622" w:rsidP="00B42622">
            <w:pPr>
              <w:rPr>
                <w:color w:val="000000"/>
                <w:sz w:val="24"/>
                <w:szCs w:val="24"/>
              </w:rPr>
            </w:pPr>
            <w:r w:rsidRPr="00B42622">
              <w:rPr>
                <w:sz w:val="24"/>
                <w:szCs w:val="24"/>
                <w:lang w:val="uk-UA"/>
              </w:rPr>
              <w:t>т</w:t>
            </w:r>
            <w:r w:rsidRPr="00B42622">
              <w:rPr>
                <w:sz w:val="24"/>
                <w:szCs w:val="24"/>
              </w:rPr>
              <w:t xml:space="preserve">ак </w:t>
            </w:r>
          </w:p>
        </w:tc>
        <w:tc>
          <w:tcPr>
            <w:tcW w:w="3119" w:type="dxa"/>
            <w:tcBorders>
              <w:top w:val="single" w:sz="4" w:space="0" w:color="auto"/>
              <w:left w:val="single" w:sz="4" w:space="0" w:color="auto"/>
              <w:bottom w:val="single" w:sz="4" w:space="0" w:color="auto"/>
              <w:right w:val="single" w:sz="4" w:space="0" w:color="auto"/>
            </w:tcBorders>
          </w:tcPr>
          <w:p w14:paraId="055B9080" w14:textId="77777777" w:rsidR="00B42622" w:rsidRPr="00B42622" w:rsidRDefault="00B42622" w:rsidP="00B42622">
            <w:pPr>
              <w:rPr>
                <w:color w:val="000000"/>
                <w:sz w:val="24"/>
                <w:szCs w:val="24"/>
              </w:rPr>
            </w:pPr>
          </w:p>
        </w:tc>
      </w:tr>
      <w:tr w:rsidR="00B42622" w:rsidRPr="00B42622" w14:paraId="01D5E1B4"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28BA5BAF" w14:textId="4708A606" w:rsidR="00B42622" w:rsidRPr="00A4131C" w:rsidRDefault="00A4131C" w:rsidP="00B42622">
            <w:pPr>
              <w:rPr>
                <w:color w:val="000000"/>
                <w:sz w:val="24"/>
                <w:szCs w:val="24"/>
                <w:lang w:val="uk-UA"/>
              </w:rPr>
            </w:pPr>
            <w:r w:rsidRPr="00A4131C">
              <w:rPr>
                <w:color w:val="000000"/>
                <w:sz w:val="24"/>
                <w:szCs w:val="24"/>
                <w:lang w:val="uk-UA"/>
              </w:rPr>
              <w:t>2</w:t>
            </w:r>
            <w:r w:rsidR="00903257">
              <w:rPr>
                <w:color w:val="000000"/>
                <w:sz w:val="24"/>
                <w:szCs w:val="24"/>
                <w:lang w:val="uk-UA"/>
              </w:rPr>
              <w:t>1</w:t>
            </w:r>
          </w:p>
        </w:tc>
        <w:tc>
          <w:tcPr>
            <w:tcW w:w="2758" w:type="dxa"/>
            <w:tcBorders>
              <w:top w:val="single" w:sz="4" w:space="0" w:color="000000"/>
              <w:left w:val="single" w:sz="4" w:space="0" w:color="000000"/>
              <w:bottom w:val="single" w:sz="4" w:space="0" w:color="000000"/>
              <w:right w:val="single" w:sz="4" w:space="0" w:color="000000"/>
            </w:tcBorders>
            <w:vAlign w:val="center"/>
          </w:tcPr>
          <w:p w14:paraId="757BF377" w14:textId="3340B5A0" w:rsidR="00B42622" w:rsidRDefault="00B42622" w:rsidP="00B42622">
            <w:pPr>
              <w:rPr>
                <w:sz w:val="24"/>
                <w:szCs w:val="24"/>
              </w:rPr>
            </w:pPr>
            <w:r w:rsidRPr="00B42622">
              <w:rPr>
                <w:sz w:val="24"/>
                <w:szCs w:val="24"/>
              </w:rPr>
              <w:t xml:space="preserve"> Лічильник мотогодин</w:t>
            </w:r>
          </w:p>
          <w:p w14:paraId="105C02A6" w14:textId="20C2EED8"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DE4504" w14:textId="0DF29BED" w:rsidR="00B42622" w:rsidRPr="00B42622" w:rsidRDefault="00B42622" w:rsidP="00B42622">
            <w:pPr>
              <w:rPr>
                <w:color w:val="000000"/>
                <w:sz w:val="24"/>
                <w:szCs w:val="24"/>
              </w:rPr>
            </w:pPr>
            <w:r w:rsidRPr="00B42622">
              <w:rPr>
                <w:sz w:val="24"/>
                <w:szCs w:val="24"/>
                <w:lang w:val="uk-UA"/>
              </w:rPr>
              <w:t>т</w:t>
            </w:r>
            <w:r w:rsidRPr="00B42622">
              <w:rPr>
                <w:sz w:val="24"/>
                <w:szCs w:val="24"/>
              </w:rPr>
              <w:t xml:space="preserve">ак </w:t>
            </w:r>
          </w:p>
        </w:tc>
        <w:tc>
          <w:tcPr>
            <w:tcW w:w="3119" w:type="dxa"/>
            <w:tcBorders>
              <w:top w:val="single" w:sz="4" w:space="0" w:color="auto"/>
              <w:left w:val="single" w:sz="4" w:space="0" w:color="auto"/>
              <w:bottom w:val="single" w:sz="4" w:space="0" w:color="auto"/>
              <w:right w:val="single" w:sz="4" w:space="0" w:color="auto"/>
            </w:tcBorders>
          </w:tcPr>
          <w:p w14:paraId="4E0A7275" w14:textId="77777777" w:rsidR="00B42622" w:rsidRPr="00B42622" w:rsidRDefault="00B42622" w:rsidP="00B42622">
            <w:pPr>
              <w:rPr>
                <w:color w:val="000000"/>
                <w:sz w:val="24"/>
                <w:szCs w:val="24"/>
              </w:rPr>
            </w:pPr>
          </w:p>
        </w:tc>
      </w:tr>
      <w:tr w:rsidR="00B42622" w:rsidRPr="00B42622" w14:paraId="25171D1E"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18ABC9FE" w14:textId="7B26F005" w:rsidR="00B42622" w:rsidRPr="00A4131C" w:rsidRDefault="00A4131C" w:rsidP="00B42622">
            <w:pPr>
              <w:rPr>
                <w:color w:val="000000"/>
                <w:sz w:val="24"/>
                <w:szCs w:val="24"/>
                <w:lang w:val="uk-UA"/>
              </w:rPr>
            </w:pPr>
            <w:r w:rsidRPr="00A4131C">
              <w:rPr>
                <w:color w:val="000000"/>
                <w:sz w:val="24"/>
                <w:szCs w:val="24"/>
                <w:lang w:val="uk-UA"/>
              </w:rPr>
              <w:t>2</w:t>
            </w:r>
            <w:r w:rsidR="00903257">
              <w:rPr>
                <w:color w:val="000000"/>
                <w:sz w:val="24"/>
                <w:szCs w:val="24"/>
                <w:lang w:val="uk-UA"/>
              </w:rPr>
              <w:t>2</w:t>
            </w:r>
          </w:p>
        </w:tc>
        <w:tc>
          <w:tcPr>
            <w:tcW w:w="2758" w:type="dxa"/>
            <w:tcBorders>
              <w:top w:val="single" w:sz="4" w:space="0" w:color="000000"/>
              <w:left w:val="single" w:sz="4" w:space="0" w:color="000000"/>
              <w:bottom w:val="single" w:sz="4" w:space="0" w:color="000000"/>
              <w:right w:val="single" w:sz="4" w:space="0" w:color="000000"/>
            </w:tcBorders>
            <w:vAlign w:val="center"/>
          </w:tcPr>
          <w:p w14:paraId="14C4B5CD" w14:textId="4DFB6E94" w:rsidR="00B42622" w:rsidRDefault="00B42622" w:rsidP="00B42622">
            <w:pPr>
              <w:rPr>
                <w:sz w:val="24"/>
                <w:szCs w:val="24"/>
              </w:rPr>
            </w:pPr>
            <w:r w:rsidRPr="00B42622">
              <w:rPr>
                <w:sz w:val="24"/>
                <w:szCs w:val="24"/>
              </w:rPr>
              <w:t>Точка підключення контуру заземлення</w:t>
            </w:r>
          </w:p>
          <w:p w14:paraId="1170DA53" w14:textId="7151973A"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1745C99" w14:textId="2F548467" w:rsidR="00B42622" w:rsidRPr="00B42622" w:rsidRDefault="00B42622" w:rsidP="00B42622">
            <w:pPr>
              <w:rPr>
                <w:color w:val="000000"/>
                <w:sz w:val="24"/>
                <w:szCs w:val="24"/>
              </w:rPr>
            </w:pPr>
            <w:r w:rsidRPr="00B42622">
              <w:rPr>
                <w:sz w:val="24"/>
                <w:szCs w:val="24"/>
                <w:lang w:val="uk-UA"/>
              </w:rPr>
              <w:t>т</w:t>
            </w:r>
            <w:r w:rsidRPr="00B42622">
              <w:rPr>
                <w:sz w:val="24"/>
                <w:szCs w:val="24"/>
              </w:rPr>
              <w:t>ак</w:t>
            </w:r>
          </w:p>
        </w:tc>
        <w:tc>
          <w:tcPr>
            <w:tcW w:w="3119" w:type="dxa"/>
            <w:tcBorders>
              <w:top w:val="single" w:sz="4" w:space="0" w:color="auto"/>
              <w:left w:val="single" w:sz="4" w:space="0" w:color="auto"/>
              <w:bottom w:val="single" w:sz="4" w:space="0" w:color="auto"/>
              <w:right w:val="single" w:sz="4" w:space="0" w:color="auto"/>
            </w:tcBorders>
          </w:tcPr>
          <w:p w14:paraId="58112722" w14:textId="77777777" w:rsidR="00B42622" w:rsidRPr="00B42622" w:rsidRDefault="00B42622" w:rsidP="00B42622">
            <w:pPr>
              <w:rPr>
                <w:color w:val="000000"/>
                <w:sz w:val="24"/>
                <w:szCs w:val="24"/>
              </w:rPr>
            </w:pPr>
          </w:p>
        </w:tc>
      </w:tr>
      <w:tr w:rsidR="00B42622" w:rsidRPr="00B42622" w14:paraId="47FEF4C6"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308C2CD6" w14:textId="7AC1BC63" w:rsidR="00B42622" w:rsidRPr="00A4131C" w:rsidRDefault="00A4131C" w:rsidP="00B42622">
            <w:pPr>
              <w:rPr>
                <w:color w:val="000000"/>
                <w:sz w:val="24"/>
                <w:szCs w:val="24"/>
                <w:lang w:val="uk-UA"/>
              </w:rPr>
            </w:pPr>
            <w:r w:rsidRPr="00A4131C">
              <w:rPr>
                <w:color w:val="000000"/>
                <w:sz w:val="24"/>
                <w:szCs w:val="24"/>
                <w:lang w:val="uk-UA"/>
              </w:rPr>
              <w:t>2</w:t>
            </w:r>
            <w:r w:rsidR="00903257">
              <w:rPr>
                <w:color w:val="000000"/>
                <w:sz w:val="24"/>
                <w:szCs w:val="24"/>
                <w:lang w:val="uk-UA"/>
              </w:rPr>
              <w:t>3</w:t>
            </w:r>
          </w:p>
        </w:tc>
        <w:tc>
          <w:tcPr>
            <w:tcW w:w="2758" w:type="dxa"/>
            <w:tcBorders>
              <w:top w:val="single" w:sz="4" w:space="0" w:color="000000"/>
              <w:left w:val="single" w:sz="4" w:space="0" w:color="000000"/>
              <w:bottom w:val="single" w:sz="4" w:space="0" w:color="000000"/>
              <w:right w:val="single" w:sz="4" w:space="0" w:color="000000"/>
            </w:tcBorders>
            <w:vAlign w:val="center"/>
          </w:tcPr>
          <w:p w14:paraId="002B4999" w14:textId="25A7E7E5" w:rsidR="00B42622" w:rsidRDefault="00B42622" w:rsidP="00B42622">
            <w:pPr>
              <w:rPr>
                <w:sz w:val="24"/>
                <w:szCs w:val="24"/>
              </w:rPr>
            </w:pPr>
            <w:r w:rsidRPr="00B42622">
              <w:rPr>
                <w:sz w:val="24"/>
                <w:szCs w:val="24"/>
              </w:rPr>
              <w:t>Рік виготовлення бензинового генератора</w:t>
            </w:r>
          </w:p>
          <w:p w14:paraId="0CA0CE2F" w14:textId="62238634"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0129CA5" w14:textId="58682AD3" w:rsidR="00B42622" w:rsidRPr="00B42622" w:rsidRDefault="00B42622" w:rsidP="00B42622">
            <w:pPr>
              <w:rPr>
                <w:color w:val="000000"/>
                <w:sz w:val="24"/>
                <w:szCs w:val="24"/>
              </w:rPr>
            </w:pPr>
            <w:r w:rsidRPr="00B42622">
              <w:rPr>
                <w:sz w:val="24"/>
                <w:szCs w:val="24"/>
                <w:lang w:val="uk-UA"/>
              </w:rPr>
              <w:t>н</w:t>
            </w:r>
            <w:r w:rsidRPr="00B42622">
              <w:rPr>
                <w:sz w:val="24"/>
                <w:szCs w:val="24"/>
              </w:rPr>
              <w:t>е раніше 202</w:t>
            </w:r>
            <w:r w:rsidRPr="00B42622">
              <w:rPr>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tcPr>
          <w:p w14:paraId="351028EE" w14:textId="77777777" w:rsidR="00B42622" w:rsidRPr="00B42622" w:rsidRDefault="00B42622" w:rsidP="00B42622">
            <w:pPr>
              <w:rPr>
                <w:color w:val="000000"/>
                <w:sz w:val="24"/>
                <w:szCs w:val="24"/>
              </w:rPr>
            </w:pPr>
          </w:p>
        </w:tc>
      </w:tr>
      <w:tr w:rsidR="00B42622" w:rsidRPr="00B42622" w14:paraId="1DB1AAE3" w14:textId="77777777" w:rsidTr="0035468B">
        <w:trPr>
          <w:trHeight w:val="302"/>
        </w:trPr>
        <w:tc>
          <w:tcPr>
            <w:tcW w:w="1006" w:type="dxa"/>
            <w:tcBorders>
              <w:top w:val="single" w:sz="4" w:space="0" w:color="auto"/>
              <w:left w:val="single" w:sz="4" w:space="0" w:color="auto"/>
              <w:bottom w:val="single" w:sz="4" w:space="0" w:color="auto"/>
              <w:right w:val="single" w:sz="4" w:space="0" w:color="auto"/>
            </w:tcBorders>
            <w:vAlign w:val="center"/>
          </w:tcPr>
          <w:p w14:paraId="6D6AD3AA" w14:textId="4321C5D9" w:rsidR="00B42622" w:rsidRPr="00A4131C" w:rsidRDefault="00A4131C" w:rsidP="00B42622">
            <w:pPr>
              <w:rPr>
                <w:color w:val="000000"/>
                <w:sz w:val="24"/>
                <w:szCs w:val="24"/>
                <w:lang w:val="uk-UA"/>
              </w:rPr>
            </w:pPr>
            <w:r w:rsidRPr="00A4131C">
              <w:rPr>
                <w:color w:val="000000"/>
                <w:sz w:val="24"/>
                <w:szCs w:val="24"/>
                <w:lang w:val="uk-UA"/>
              </w:rPr>
              <w:t>2</w:t>
            </w:r>
            <w:r w:rsidR="00903257">
              <w:rPr>
                <w:color w:val="000000"/>
                <w:sz w:val="24"/>
                <w:szCs w:val="24"/>
                <w:lang w:val="uk-UA"/>
              </w:rPr>
              <w:t>4</w:t>
            </w:r>
          </w:p>
        </w:tc>
        <w:tc>
          <w:tcPr>
            <w:tcW w:w="2758" w:type="dxa"/>
            <w:tcBorders>
              <w:top w:val="single" w:sz="4" w:space="0" w:color="000000"/>
              <w:left w:val="single" w:sz="4" w:space="0" w:color="000000"/>
              <w:bottom w:val="single" w:sz="4" w:space="0" w:color="000000"/>
              <w:right w:val="single" w:sz="4" w:space="0" w:color="000000"/>
            </w:tcBorders>
            <w:vAlign w:val="center"/>
          </w:tcPr>
          <w:p w14:paraId="4F26BADB" w14:textId="05EEAE9C" w:rsidR="00B42622" w:rsidRDefault="00B42622" w:rsidP="00B42622">
            <w:pPr>
              <w:rPr>
                <w:sz w:val="24"/>
                <w:szCs w:val="24"/>
              </w:rPr>
            </w:pPr>
            <w:r w:rsidRPr="00B42622">
              <w:rPr>
                <w:sz w:val="24"/>
                <w:szCs w:val="24"/>
              </w:rPr>
              <w:t>Гарантійний термін</w:t>
            </w:r>
          </w:p>
          <w:p w14:paraId="36471B44" w14:textId="07E055BB" w:rsidR="00A4131C" w:rsidRPr="00B42622" w:rsidRDefault="00A4131C" w:rsidP="00B42622">
            <w:pP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0EDD8F1" w14:textId="2EA23196" w:rsidR="00B42622" w:rsidRPr="00014D11" w:rsidRDefault="00B42622" w:rsidP="00B42622">
            <w:pPr>
              <w:rPr>
                <w:color w:val="000000"/>
                <w:sz w:val="24"/>
                <w:szCs w:val="24"/>
                <w:lang w:val="uk-UA"/>
              </w:rPr>
            </w:pPr>
            <w:r w:rsidRPr="00B42622">
              <w:rPr>
                <w:sz w:val="24"/>
                <w:szCs w:val="24"/>
                <w:lang w:val="uk-UA"/>
              </w:rPr>
              <w:t>н</w:t>
            </w:r>
            <w:r w:rsidRPr="00B42622">
              <w:rPr>
                <w:sz w:val="24"/>
                <w:szCs w:val="24"/>
              </w:rPr>
              <w:t xml:space="preserve">е менше </w:t>
            </w:r>
            <w:r w:rsidRPr="00B42622">
              <w:rPr>
                <w:sz w:val="24"/>
                <w:szCs w:val="24"/>
                <w:lang w:val="uk-UA"/>
              </w:rPr>
              <w:t>12</w:t>
            </w:r>
            <w:r w:rsidRPr="00B42622">
              <w:rPr>
                <w:sz w:val="24"/>
                <w:szCs w:val="24"/>
              </w:rPr>
              <w:t xml:space="preserve"> місяці</w:t>
            </w:r>
            <w:r w:rsidR="00014D11">
              <w:rPr>
                <w:sz w:val="24"/>
                <w:szCs w:val="24"/>
                <w:lang w:val="uk-UA"/>
              </w:rPr>
              <w:t>в</w:t>
            </w:r>
          </w:p>
        </w:tc>
        <w:tc>
          <w:tcPr>
            <w:tcW w:w="3119" w:type="dxa"/>
            <w:tcBorders>
              <w:top w:val="single" w:sz="4" w:space="0" w:color="auto"/>
              <w:left w:val="single" w:sz="4" w:space="0" w:color="auto"/>
              <w:bottom w:val="single" w:sz="4" w:space="0" w:color="auto"/>
              <w:right w:val="single" w:sz="4" w:space="0" w:color="auto"/>
            </w:tcBorders>
          </w:tcPr>
          <w:p w14:paraId="1FA87C34" w14:textId="77777777" w:rsidR="00B42622" w:rsidRPr="00B42622" w:rsidRDefault="00B42622" w:rsidP="00B42622">
            <w:pPr>
              <w:rPr>
                <w:color w:val="000000"/>
                <w:sz w:val="24"/>
                <w:szCs w:val="24"/>
              </w:rPr>
            </w:pPr>
          </w:p>
        </w:tc>
      </w:tr>
    </w:tbl>
    <w:p w14:paraId="2A147E1C" w14:textId="5A9857A4" w:rsidR="00DF4559" w:rsidRPr="00B42622" w:rsidRDefault="00D83505" w:rsidP="00D83505">
      <w:pPr>
        <w:widowControl/>
        <w:autoSpaceDE/>
        <w:autoSpaceDN/>
        <w:adjustRightInd/>
        <w:rPr>
          <w:sz w:val="28"/>
          <w:szCs w:val="28"/>
          <w:lang w:val="uk-UA"/>
        </w:rPr>
      </w:pPr>
      <w:r w:rsidRPr="00B42622">
        <w:rPr>
          <w:sz w:val="28"/>
          <w:szCs w:val="28"/>
          <w:lang w:val="uk-UA"/>
        </w:rPr>
        <w:t xml:space="preserve">      </w:t>
      </w:r>
    </w:p>
    <w:p w14:paraId="56C002DA" w14:textId="6D428958" w:rsidR="004E267A" w:rsidRPr="004E267A" w:rsidRDefault="004E267A" w:rsidP="004E267A">
      <w:pPr>
        <w:widowControl/>
        <w:autoSpaceDE/>
        <w:autoSpaceDN/>
        <w:adjustRightInd/>
        <w:ind w:firstLine="720"/>
        <w:jc w:val="both"/>
        <w:rPr>
          <w:i/>
          <w:sz w:val="24"/>
          <w:szCs w:val="24"/>
          <w:lang w:val="uk-UA"/>
        </w:rPr>
      </w:pPr>
      <w:r w:rsidRPr="004E267A">
        <w:rPr>
          <w:i/>
          <w:sz w:val="24"/>
          <w:szCs w:val="24"/>
          <w:lang w:val="uk-UA"/>
        </w:rPr>
        <w:t>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9236E3" w:rsidRPr="009236E3">
        <w:t xml:space="preserve"> </w:t>
      </w:r>
      <w:r w:rsidR="009236E3">
        <w:rPr>
          <w:lang w:val="uk-UA"/>
        </w:rPr>
        <w:t xml:space="preserve">  </w:t>
      </w:r>
      <w:r w:rsidR="009236E3" w:rsidRPr="009236E3">
        <w:rPr>
          <w:i/>
          <w:sz w:val="24"/>
          <w:szCs w:val="24"/>
          <w:lang w:val="uk-UA"/>
        </w:rPr>
        <w:t>У разі надання еквіваленту, Учасник в пропозиції повинен зазначити найменування та технічні характеристики запропонованого еквіваленту. Еквівалент може бути взаємозамінним або краще.</w:t>
      </w:r>
    </w:p>
    <w:p w14:paraId="69FE2D9D" w14:textId="77777777" w:rsidR="00CE349D" w:rsidRDefault="00CE349D" w:rsidP="00CE349D">
      <w:pPr>
        <w:tabs>
          <w:tab w:val="left" w:pos="284"/>
        </w:tabs>
        <w:ind w:firstLine="567"/>
        <w:jc w:val="both"/>
        <w:rPr>
          <w:rFonts w:eastAsia="SimSun"/>
          <w:b/>
          <w:sz w:val="24"/>
          <w:szCs w:val="24"/>
          <w:lang w:val="uk-UA" w:eastAsia="en-US"/>
        </w:rPr>
      </w:pPr>
    </w:p>
    <w:p w14:paraId="451FE2AD" w14:textId="5F3E0978" w:rsidR="00CE349D" w:rsidRPr="00CE349D" w:rsidRDefault="00CE349D" w:rsidP="00CE349D">
      <w:pPr>
        <w:tabs>
          <w:tab w:val="left" w:pos="284"/>
        </w:tabs>
        <w:ind w:firstLine="567"/>
        <w:jc w:val="both"/>
        <w:rPr>
          <w:sz w:val="24"/>
          <w:szCs w:val="24"/>
          <w:lang w:val="uk-UA"/>
        </w:rPr>
      </w:pPr>
      <w:r>
        <w:rPr>
          <w:rFonts w:eastAsia="SimSun"/>
          <w:b/>
          <w:sz w:val="24"/>
          <w:szCs w:val="24"/>
          <w:lang w:val="uk-UA" w:eastAsia="en-US"/>
        </w:rPr>
        <w:t>Д</w:t>
      </w:r>
      <w:r w:rsidRPr="00CE349D">
        <w:rPr>
          <w:rFonts w:eastAsia="SimSun"/>
          <w:b/>
          <w:sz w:val="24"/>
          <w:szCs w:val="24"/>
          <w:lang w:val="uk-UA" w:eastAsia="en-US"/>
        </w:rPr>
        <w:t>ля підтвердження відповідності необхідним технічним, якісним та кількісним характеристикам, учасник повинен надати (завантажити)</w:t>
      </w:r>
      <w:r w:rsidRPr="00CE349D">
        <w:rPr>
          <w:rFonts w:eastAsia="SimSun"/>
          <w:bCs/>
          <w:iCs/>
          <w:sz w:val="24"/>
          <w:szCs w:val="24"/>
          <w:lang w:val="uk-UA" w:eastAsia="en-US"/>
        </w:rPr>
        <w:t xml:space="preserve"> –</w:t>
      </w:r>
      <w:r w:rsidRPr="00CE349D">
        <w:rPr>
          <w:bCs/>
          <w:iCs/>
          <w:sz w:val="24"/>
          <w:szCs w:val="24"/>
          <w:lang w:val="uk-UA"/>
        </w:rPr>
        <w:t xml:space="preserve"> </w:t>
      </w:r>
      <w:r w:rsidRPr="00CE349D">
        <w:rPr>
          <w:sz w:val="24"/>
          <w:szCs w:val="24"/>
          <w:lang w:val="uk-UA"/>
        </w:rPr>
        <w:t xml:space="preserve">копію паспорта на товар, де вказуються технічні характеристики та/або висновки санітарно-епідеміологічної експертизи, та/або декларації про відповідність продукції вимогам технічних регламентів чи інших документів, які підтверджують якість та відповідність товару, чинні на момент подання пропозиції на запропонований товар, дійсні на дату розкриття тендерних пропозицій. </w:t>
      </w:r>
    </w:p>
    <w:p w14:paraId="049C5EA6" w14:textId="5728C4E3" w:rsidR="009236E3" w:rsidRDefault="00CE349D" w:rsidP="00CE349D">
      <w:pPr>
        <w:tabs>
          <w:tab w:val="left" w:pos="284"/>
        </w:tabs>
        <w:ind w:firstLine="567"/>
        <w:jc w:val="both"/>
        <w:rPr>
          <w:b/>
          <w:sz w:val="24"/>
          <w:szCs w:val="24"/>
          <w:lang w:val="uk-UA"/>
        </w:rPr>
      </w:pPr>
      <w:r w:rsidRPr="00CE349D">
        <w:rPr>
          <w:rFonts w:cs="Calibri"/>
          <w:sz w:val="24"/>
          <w:szCs w:val="24"/>
          <w:lang w:val="uk-UA"/>
        </w:rPr>
        <w:tab/>
      </w:r>
    </w:p>
    <w:p w14:paraId="45B718C7" w14:textId="612286DB" w:rsidR="009236E3" w:rsidRPr="009236E3" w:rsidRDefault="009236E3" w:rsidP="009236E3">
      <w:pPr>
        <w:widowControl/>
        <w:autoSpaceDE/>
        <w:autoSpaceDN/>
        <w:adjustRightInd/>
        <w:ind w:firstLine="720"/>
        <w:contextualSpacing/>
        <w:jc w:val="both"/>
        <w:rPr>
          <w:b/>
          <w:sz w:val="24"/>
          <w:szCs w:val="24"/>
          <w:lang w:val="uk-UA"/>
        </w:rPr>
      </w:pPr>
      <w:r w:rsidRPr="009236E3">
        <w:rPr>
          <w:b/>
          <w:sz w:val="24"/>
          <w:szCs w:val="24"/>
          <w:lang w:val="uk-UA"/>
        </w:rPr>
        <w:t>Вимоги щодо якості предмета закупівлі:</w:t>
      </w:r>
    </w:p>
    <w:p w14:paraId="1C3E6CC0" w14:textId="0BAF18AD" w:rsidR="009236E3" w:rsidRPr="00434841" w:rsidRDefault="009236E3" w:rsidP="009236E3">
      <w:pPr>
        <w:pStyle w:val="a8"/>
        <w:widowControl/>
        <w:numPr>
          <w:ilvl w:val="0"/>
          <w:numId w:val="5"/>
        </w:numPr>
        <w:autoSpaceDE/>
        <w:autoSpaceDN/>
        <w:adjustRightInd/>
        <w:ind w:left="284" w:hanging="284"/>
        <w:jc w:val="both"/>
        <w:rPr>
          <w:bCs/>
          <w:sz w:val="24"/>
          <w:szCs w:val="24"/>
          <w:lang w:val="uk-UA"/>
        </w:rPr>
      </w:pPr>
      <w:r w:rsidRPr="00434841">
        <w:rPr>
          <w:bCs/>
          <w:sz w:val="24"/>
          <w:szCs w:val="24"/>
          <w:lang w:val="uk-UA"/>
        </w:rPr>
        <w:t xml:space="preserve">Якість та комплектність товару повинні відповідати вимогам технічної документації даної закупівлі, діючим на території України ДСТУ, вимогам до якості, що підтверджується наданням у складі пропозиції копій документів, що підтверджують якість та відповідність товару усім вимогам Замовника, чинні на момент подання пропозиції, дійсні на дату розкриття тендерних пропозицій. </w:t>
      </w:r>
    </w:p>
    <w:p w14:paraId="21DECF27" w14:textId="0CC38D3B" w:rsidR="009236E3" w:rsidRPr="00CC4238" w:rsidRDefault="009236E3" w:rsidP="009236E3">
      <w:pPr>
        <w:pStyle w:val="a8"/>
        <w:widowControl/>
        <w:numPr>
          <w:ilvl w:val="0"/>
          <w:numId w:val="5"/>
        </w:numPr>
        <w:autoSpaceDE/>
        <w:autoSpaceDN/>
        <w:adjustRightInd/>
        <w:ind w:left="284" w:hanging="284"/>
        <w:jc w:val="both"/>
        <w:rPr>
          <w:bCs/>
          <w:sz w:val="24"/>
          <w:szCs w:val="24"/>
          <w:lang w:val="uk-UA"/>
        </w:rPr>
      </w:pPr>
      <w:r w:rsidRPr="00CC4238">
        <w:rPr>
          <w:bCs/>
          <w:sz w:val="24"/>
          <w:szCs w:val="24"/>
          <w:lang w:val="uk-UA"/>
        </w:rPr>
        <w:t>Товар має ввозитися на територію України через офіційні канали поставки.</w:t>
      </w:r>
    </w:p>
    <w:p w14:paraId="7BBDD6FE" w14:textId="68AB23BE" w:rsidR="009236E3" w:rsidRPr="00CC4238" w:rsidRDefault="009236E3" w:rsidP="009236E3">
      <w:pPr>
        <w:pStyle w:val="a8"/>
        <w:widowControl/>
        <w:numPr>
          <w:ilvl w:val="0"/>
          <w:numId w:val="5"/>
        </w:numPr>
        <w:autoSpaceDE/>
        <w:autoSpaceDN/>
        <w:adjustRightInd/>
        <w:ind w:left="284" w:hanging="284"/>
        <w:jc w:val="both"/>
        <w:rPr>
          <w:bCs/>
          <w:sz w:val="24"/>
          <w:szCs w:val="24"/>
          <w:lang w:val="uk-UA"/>
        </w:rPr>
      </w:pPr>
      <w:r w:rsidRPr="00CC4238">
        <w:rPr>
          <w:bCs/>
          <w:sz w:val="24"/>
          <w:szCs w:val="24"/>
          <w:lang w:val="uk-UA"/>
        </w:rPr>
        <w:t xml:space="preserve">Товар (та його окремі складові), який постачається, повинен бути новим, </w:t>
      </w:r>
      <w:r w:rsidR="00CC4238" w:rsidRPr="00CC4238">
        <w:rPr>
          <w:bCs/>
          <w:sz w:val="24"/>
          <w:szCs w:val="24"/>
          <w:lang w:val="uk-UA"/>
        </w:rPr>
        <w:t xml:space="preserve">не мати дефектів, </w:t>
      </w:r>
      <w:r w:rsidRPr="00CC4238">
        <w:rPr>
          <w:bCs/>
          <w:sz w:val="24"/>
          <w:szCs w:val="24"/>
          <w:lang w:val="uk-UA"/>
        </w:rPr>
        <w:t>не перебувати в експлуатації, не перебувати в заставі або під арештом, вільним від претензій третіх осіб, терміни та умови його зберігання не повинні бути  порушені.</w:t>
      </w:r>
    </w:p>
    <w:p w14:paraId="3CEDC795" w14:textId="0FCFDE2C" w:rsidR="009236E3" w:rsidRPr="009236E3" w:rsidRDefault="00822E59" w:rsidP="009236E3">
      <w:pPr>
        <w:pStyle w:val="a8"/>
        <w:widowControl/>
        <w:numPr>
          <w:ilvl w:val="0"/>
          <w:numId w:val="5"/>
        </w:numPr>
        <w:autoSpaceDE/>
        <w:autoSpaceDN/>
        <w:adjustRightInd/>
        <w:ind w:left="284" w:hanging="284"/>
        <w:jc w:val="both"/>
        <w:rPr>
          <w:bCs/>
          <w:sz w:val="24"/>
          <w:szCs w:val="24"/>
          <w:lang w:val="uk-UA"/>
        </w:rPr>
      </w:pPr>
      <w:r w:rsidRPr="00822E59">
        <w:rPr>
          <w:bCs/>
          <w:sz w:val="24"/>
          <w:szCs w:val="24"/>
          <w:lang w:val="uk-UA"/>
        </w:rPr>
        <w:lastRenderedPageBreak/>
        <w:t>Ціна Товару включає в себе вартість тари, вартість на транспортування, доставку у пункт призначення, зберігання, розвантаження/навантаження, страхування, усі податки і збори (обов’язкові платежі) та всі можливі витрати Постачальника</w:t>
      </w:r>
      <w:r w:rsidR="00CC4238">
        <w:rPr>
          <w:bCs/>
          <w:sz w:val="24"/>
          <w:szCs w:val="24"/>
          <w:lang w:val="uk-UA"/>
        </w:rPr>
        <w:t>.</w:t>
      </w:r>
    </w:p>
    <w:p w14:paraId="0BB68E99" w14:textId="4FE6DC07" w:rsidR="009236E3" w:rsidRPr="00CC4238" w:rsidRDefault="009236E3" w:rsidP="00CE349D">
      <w:pPr>
        <w:pStyle w:val="a8"/>
        <w:widowControl/>
        <w:numPr>
          <w:ilvl w:val="0"/>
          <w:numId w:val="5"/>
        </w:numPr>
        <w:autoSpaceDE/>
        <w:autoSpaceDN/>
        <w:adjustRightInd/>
        <w:ind w:left="284" w:hanging="284"/>
        <w:jc w:val="both"/>
        <w:rPr>
          <w:bCs/>
          <w:sz w:val="24"/>
          <w:szCs w:val="24"/>
          <w:lang w:val="uk-UA"/>
        </w:rPr>
      </w:pPr>
      <w:r w:rsidRPr="00CC4238">
        <w:rPr>
          <w:bCs/>
          <w:sz w:val="24"/>
          <w:szCs w:val="24"/>
          <w:lang w:val="uk-UA"/>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75892B37" w14:textId="05AF5A4C" w:rsidR="009236E3" w:rsidRPr="00CC4238" w:rsidRDefault="009236E3" w:rsidP="00CE349D">
      <w:pPr>
        <w:pStyle w:val="a8"/>
        <w:widowControl/>
        <w:numPr>
          <w:ilvl w:val="0"/>
          <w:numId w:val="5"/>
        </w:numPr>
        <w:autoSpaceDE/>
        <w:autoSpaceDN/>
        <w:adjustRightInd/>
        <w:ind w:left="284" w:hanging="284"/>
        <w:jc w:val="both"/>
        <w:rPr>
          <w:bCs/>
          <w:sz w:val="24"/>
          <w:szCs w:val="24"/>
          <w:lang w:val="uk-UA"/>
        </w:rPr>
      </w:pPr>
      <w:r w:rsidRPr="00CC4238">
        <w:rPr>
          <w:bCs/>
          <w:sz w:val="24"/>
          <w:szCs w:val="24"/>
          <w:lang w:val="uk-UA"/>
        </w:rPr>
        <w:t>При поставці Товар повинен супроводжуватись документами виконаними українською мовою: паспорт,  інструкція, керівництво, брошура</w:t>
      </w:r>
      <w:r w:rsidR="00CC4238">
        <w:rPr>
          <w:bCs/>
          <w:sz w:val="24"/>
          <w:szCs w:val="24"/>
          <w:lang w:val="uk-UA"/>
        </w:rPr>
        <w:t>, гарантійний талон</w:t>
      </w:r>
      <w:r w:rsidRPr="00CC4238">
        <w:rPr>
          <w:bCs/>
          <w:sz w:val="24"/>
          <w:szCs w:val="24"/>
          <w:lang w:val="uk-UA"/>
        </w:rPr>
        <w:t xml:space="preserve"> тощо, що підтверджує технічні характеристики товару.     </w:t>
      </w:r>
    </w:p>
    <w:p w14:paraId="1F3A537E" w14:textId="6F7260D5" w:rsidR="004E267A" w:rsidRPr="00CC4238" w:rsidRDefault="009236E3" w:rsidP="00CE349D">
      <w:pPr>
        <w:pStyle w:val="a8"/>
        <w:widowControl/>
        <w:numPr>
          <w:ilvl w:val="0"/>
          <w:numId w:val="5"/>
        </w:numPr>
        <w:autoSpaceDE/>
        <w:autoSpaceDN/>
        <w:adjustRightInd/>
        <w:ind w:left="284" w:hanging="284"/>
        <w:jc w:val="both"/>
        <w:rPr>
          <w:bCs/>
          <w:sz w:val="24"/>
          <w:szCs w:val="24"/>
          <w:lang w:val="uk-UA"/>
        </w:rPr>
      </w:pPr>
      <w:r w:rsidRPr="00CC4238">
        <w:rPr>
          <w:bCs/>
          <w:sz w:val="24"/>
          <w:szCs w:val="24"/>
          <w:lang w:val="uk-UA"/>
        </w:rPr>
        <w:t>Товар (упаковка) повинен містити маркування відповідно до вимог чинного законодавства та стандартів виробника, яке надає змогу: ідентифікувати товар, його походження, дату виробництва.</w:t>
      </w:r>
    </w:p>
    <w:p w14:paraId="0FD2BCB0" w14:textId="77777777" w:rsidR="009236E3" w:rsidRDefault="009236E3" w:rsidP="004E267A">
      <w:pPr>
        <w:widowControl/>
        <w:autoSpaceDE/>
        <w:autoSpaceDN/>
        <w:adjustRightInd/>
        <w:ind w:firstLine="720"/>
        <w:jc w:val="both"/>
        <w:rPr>
          <w:b/>
          <w:bCs/>
          <w:sz w:val="24"/>
          <w:szCs w:val="24"/>
          <w:lang w:val="uk-UA"/>
        </w:rPr>
      </w:pPr>
    </w:p>
    <w:p w14:paraId="242D0245" w14:textId="022C995F" w:rsidR="004E267A" w:rsidRPr="00CC4238" w:rsidRDefault="004E267A" w:rsidP="004E267A">
      <w:pPr>
        <w:widowControl/>
        <w:autoSpaceDE/>
        <w:autoSpaceDN/>
        <w:adjustRightInd/>
        <w:ind w:firstLine="720"/>
        <w:jc w:val="both"/>
        <w:rPr>
          <w:b/>
          <w:bCs/>
          <w:sz w:val="24"/>
          <w:szCs w:val="24"/>
          <w:lang w:val="uk-UA"/>
        </w:rPr>
      </w:pPr>
      <w:r w:rsidRPr="00CC4238">
        <w:rPr>
          <w:b/>
          <w:bCs/>
          <w:sz w:val="24"/>
          <w:szCs w:val="24"/>
          <w:lang w:val="uk-UA"/>
        </w:rPr>
        <w:t>Вимоги до гарантійного строку та обсягу надання гарантій якості товару:</w:t>
      </w:r>
      <w:r w:rsidRPr="00CC4238">
        <w:rPr>
          <w:b/>
          <w:sz w:val="24"/>
          <w:szCs w:val="24"/>
          <w:lang w:val="uk-UA"/>
        </w:rPr>
        <w:t xml:space="preserve"> </w:t>
      </w:r>
      <w:r w:rsidRPr="00CC4238">
        <w:rPr>
          <w:sz w:val="24"/>
          <w:szCs w:val="24"/>
          <w:lang w:val="uk-UA"/>
        </w:rPr>
        <w:t>на товар, що пропонується учасником, має бути встановлено гарантійний строк, який дорівнює строку, встановленому його виробником</w:t>
      </w:r>
      <w:r w:rsidR="00CC4238">
        <w:rPr>
          <w:sz w:val="24"/>
          <w:szCs w:val="24"/>
          <w:lang w:val="uk-UA"/>
        </w:rPr>
        <w:t xml:space="preserve"> або не менше 12 місяців, починаючи з дати підписання Сторонами видаткової накладної</w:t>
      </w:r>
      <w:r w:rsidRPr="00CC4238">
        <w:rPr>
          <w:sz w:val="24"/>
          <w:szCs w:val="24"/>
          <w:lang w:val="uk-UA"/>
        </w:rPr>
        <w:t>.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не пізніше 10 (десяти) робочих днів з дати надходження письмового повідомлення від Замовника, а також силами і за рахунок Учасника.</w:t>
      </w:r>
    </w:p>
    <w:p w14:paraId="6DBCC584" w14:textId="77777777" w:rsidR="004E267A" w:rsidRPr="00CC4238" w:rsidRDefault="004E267A" w:rsidP="004E267A">
      <w:pPr>
        <w:widowControl/>
        <w:autoSpaceDE/>
        <w:autoSpaceDN/>
        <w:adjustRightInd/>
        <w:ind w:firstLine="720"/>
        <w:jc w:val="both"/>
        <w:rPr>
          <w:bCs/>
          <w:sz w:val="24"/>
          <w:szCs w:val="24"/>
          <w:lang w:val="uk-UA"/>
        </w:rPr>
      </w:pPr>
      <w:r w:rsidRPr="00CC4238">
        <w:rPr>
          <w:bCs/>
          <w:sz w:val="24"/>
          <w:szCs w:val="24"/>
          <w:lang w:val="uk-UA"/>
        </w:rPr>
        <w:t xml:space="preserve">За якість та безпечність пропонованого товару відповідає Учасник. </w:t>
      </w:r>
    </w:p>
    <w:p w14:paraId="7DF2387C" w14:textId="77777777" w:rsidR="004E267A" w:rsidRPr="004E267A" w:rsidRDefault="004E267A" w:rsidP="004E267A">
      <w:pPr>
        <w:widowControl/>
        <w:autoSpaceDE/>
        <w:autoSpaceDN/>
        <w:adjustRightInd/>
        <w:ind w:firstLine="720"/>
        <w:jc w:val="both"/>
        <w:rPr>
          <w:b/>
          <w:sz w:val="24"/>
          <w:szCs w:val="24"/>
          <w:lang w:val="uk-UA"/>
        </w:rPr>
      </w:pPr>
      <w:r w:rsidRPr="00CC4238">
        <w:rPr>
          <w:bCs/>
          <w:sz w:val="24"/>
          <w:szCs w:val="24"/>
          <w:lang w:val="uk-UA"/>
        </w:rPr>
        <w:t>У разі встановлення невідповідності продукції необхідним параметрам, Замовник залишає за собою право на повернення товару</w:t>
      </w:r>
      <w:r w:rsidRPr="00CC4238">
        <w:rPr>
          <w:sz w:val="24"/>
          <w:szCs w:val="24"/>
          <w:lang w:val="uk-UA"/>
        </w:rPr>
        <w:t xml:space="preserve"> постачальнику.</w:t>
      </w:r>
      <w:r w:rsidRPr="004E267A">
        <w:rPr>
          <w:b/>
          <w:sz w:val="24"/>
          <w:szCs w:val="24"/>
          <w:lang w:val="uk-UA"/>
        </w:rPr>
        <w:t xml:space="preserve"> </w:t>
      </w:r>
    </w:p>
    <w:p w14:paraId="506DDDAA" w14:textId="77777777" w:rsidR="004E267A" w:rsidRPr="004E267A" w:rsidRDefault="004E267A" w:rsidP="004E267A">
      <w:pPr>
        <w:widowControl/>
        <w:autoSpaceDE/>
        <w:autoSpaceDN/>
        <w:adjustRightInd/>
        <w:ind w:firstLine="720"/>
        <w:jc w:val="both"/>
        <w:rPr>
          <w:b/>
          <w:sz w:val="24"/>
          <w:szCs w:val="24"/>
          <w:lang w:val="uk-UA"/>
        </w:rPr>
      </w:pPr>
    </w:p>
    <w:p w14:paraId="611D5659" w14:textId="77777777" w:rsidR="004E267A" w:rsidRPr="004E267A" w:rsidRDefault="004E267A" w:rsidP="004E267A">
      <w:pPr>
        <w:widowControl/>
        <w:autoSpaceDE/>
        <w:autoSpaceDN/>
        <w:adjustRightInd/>
        <w:ind w:firstLine="720"/>
        <w:jc w:val="both"/>
        <w:rPr>
          <w:b/>
          <w:sz w:val="24"/>
          <w:szCs w:val="24"/>
          <w:lang w:val="uk-UA"/>
        </w:rPr>
      </w:pPr>
    </w:p>
    <w:p w14:paraId="137C400B" w14:textId="77777777" w:rsidR="004E267A" w:rsidRPr="004E267A" w:rsidRDefault="004E267A" w:rsidP="004E267A">
      <w:pPr>
        <w:widowControl/>
        <w:autoSpaceDE/>
        <w:autoSpaceDN/>
        <w:adjustRightInd/>
        <w:spacing w:after="120"/>
        <w:jc w:val="both"/>
        <w:rPr>
          <w:i/>
          <w:sz w:val="22"/>
          <w:szCs w:val="24"/>
          <w:lang w:val="uk-UA"/>
        </w:rPr>
      </w:pPr>
      <w:r w:rsidRPr="004E267A">
        <w:rPr>
          <w:b/>
          <w:i/>
          <w:sz w:val="22"/>
          <w:szCs w:val="24"/>
          <w:lang w:val="uk-UA"/>
        </w:rPr>
        <w:t>Примітка</w:t>
      </w:r>
      <w:r w:rsidRPr="004E267A">
        <w:rPr>
          <w:i/>
          <w:sz w:val="22"/>
          <w:szCs w:val="24"/>
          <w:lang w:val="uk-UA"/>
        </w:rPr>
        <w:t>: учасники при поданні тендерних пропозицій повинні враховувати норми:</w:t>
      </w:r>
    </w:p>
    <w:p w14:paraId="20B1ACA8"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(зі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396785"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444545E3"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Закону України «Про забезпечення прав і свобод громадян та правовий режим на тимчасово окупованій території України» від 15.04.2014 №1207-VII.</w:t>
      </w:r>
    </w:p>
    <w:p w14:paraId="127215C2" w14:textId="05BC91D3" w:rsidR="009236E3" w:rsidRPr="00663132" w:rsidRDefault="004E267A" w:rsidP="00CE349D">
      <w:pPr>
        <w:widowControl/>
        <w:autoSpaceDE/>
        <w:autoSpaceDN/>
        <w:adjustRightInd/>
        <w:ind w:firstLine="851"/>
        <w:contextualSpacing/>
        <w:jc w:val="both"/>
        <w:rPr>
          <w:rFonts w:cs="Calibri"/>
          <w:sz w:val="24"/>
          <w:szCs w:val="24"/>
          <w:lang w:val="uk-UA"/>
        </w:rPr>
      </w:pPr>
      <w:r w:rsidRPr="004E267A">
        <w:rPr>
          <w:i/>
          <w:sz w:val="22"/>
          <w:szCs w:val="24"/>
          <w:lang w:val="uk-UA"/>
        </w:rPr>
        <w:t>У випадку не врахування учасником при поданні тендерної пропозиції норм вказаних вище нормативно-правових актів, зокрема, у разі невідповідності учасника чи пропонованого ним товару зазначеним нормативно-правовим актам, тендерна пропозиція цього учасника вважатиметься такою, що не відповідає умовам технічної специфікації та іншим вимогам щодо предмета закупівлі тендерної документації, а відтак, підлягатиме відхиленню на підставі абзацу другого пункту 2 частини першої статті 31 Закону.</w:t>
      </w:r>
    </w:p>
    <w:sectPr w:rsidR="009236E3" w:rsidRPr="00663132" w:rsidSect="00AA701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B197005"/>
    <w:multiLevelType w:val="hybridMultilevel"/>
    <w:tmpl w:val="F0F21C8E"/>
    <w:lvl w:ilvl="0" w:tplc="3176DF4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08762550">
    <w:abstractNumId w:val="4"/>
  </w:num>
  <w:num w:numId="2" w16cid:durableId="1241064015">
    <w:abstractNumId w:val="0"/>
  </w:num>
  <w:num w:numId="3" w16cid:durableId="576596449">
    <w:abstractNumId w:val="3"/>
  </w:num>
  <w:num w:numId="4" w16cid:durableId="1713731784">
    <w:abstractNumId w:val="2"/>
  </w:num>
  <w:num w:numId="5" w16cid:durableId="7150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8E"/>
    <w:rsid w:val="00002C58"/>
    <w:rsid w:val="00014D11"/>
    <w:rsid w:val="00025CE7"/>
    <w:rsid w:val="0007334A"/>
    <w:rsid w:val="000768EA"/>
    <w:rsid w:val="000E1EE6"/>
    <w:rsid w:val="001222D9"/>
    <w:rsid w:val="00143449"/>
    <w:rsid w:val="001A047F"/>
    <w:rsid w:val="001A648B"/>
    <w:rsid w:val="002358FF"/>
    <w:rsid w:val="00270910"/>
    <w:rsid w:val="00282B96"/>
    <w:rsid w:val="0029248E"/>
    <w:rsid w:val="002A6123"/>
    <w:rsid w:val="002B7C08"/>
    <w:rsid w:val="002C0510"/>
    <w:rsid w:val="002E1362"/>
    <w:rsid w:val="002E1CBA"/>
    <w:rsid w:val="002E76E1"/>
    <w:rsid w:val="00300FD2"/>
    <w:rsid w:val="003431F5"/>
    <w:rsid w:val="00381AE4"/>
    <w:rsid w:val="003D772D"/>
    <w:rsid w:val="0041771F"/>
    <w:rsid w:val="00431805"/>
    <w:rsid w:val="00432D97"/>
    <w:rsid w:val="00434841"/>
    <w:rsid w:val="004351C1"/>
    <w:rsid w:val="004517C3"/>
    <w:rsid w:val="00470CDC"/>
    <w:rsid w:val="004A7C35"/>
    <w:rsid w:val="004B18FD"/>
    <w:rsid w:val="004B3FEA"/>
    <w:rsid w:val="004E267A"/>
    <w:rsid w:val="004E7A8B"/>
    <w:rsid w:val="00517406"/>
    <w:rsid w:val="00535CFD"/>
    <w:rsid w:val="0055288E"/>
    <w:rsid w:val="00557A7F"/>
    <w:rsid w:val="00564745"/>
    <w:rsid w:val="00594974"/>
    <w:rsid w:val="005B5998"/>
    <w:rsid w:val="006113EF"/>
    <w:rsid w:val="00663132"/>
    <w:rsid w:val="00690BE6"/>
    <w:rsid w:val="006A6450"/>
    <w:rsid w:val="006E11DA"/>
    <w:rsid w:val="006E6F2F"/>
    <w:rsid w:val="007075FF"/>
    <w:rsid w:val="007537F0"/>
    <w:rsid w:val="007545C8"/>
    <w:rsid w:val="00785E54"/>
    <w:rsid w:val="00791358"/>
    <w:rsid w:val="007E4B8E"/>
    <w:rsid w:val="00822E59"/>
    <w:rsid w:val="0085787B"/>
    <w:rsid w:val="008657C9"/>
    <w:rsid w:val="008A73C5"/>
    <w:rsid w:val="008D59D4"/>
    <w:rsid w:val="00903257"/>
    <w:rsid w:val="009236E3"/>
    <w:rsid w:val="00924844"/>
    <w:rsid w:val="00925D7F"/>
    <w:rsid w:val="00950CBD"/>
    <w:rsid w:val="00976B45"/>
    <w:rsid w:val="00976C76"/>
    <w:rsid w:val="009852B3"/>
    <w:rsid w:val="009940E3"/>
    <w:rsid w:val="009A2B17"/>
    <w:rsid w:val="009B0D06"/>
    <w:rsid w:val="009C3CF9"/>
    <w:rsid w:val="00A40517"/>
    <w:rsid w:val="00A4131C"/>
    <w:rsid w:val="00A75444"/>
    <w:rsid w:val="00A851E7"/>
    <w:rsid w:val="00AA701E"/>
    <w:rsid w:val="00AB3372"/>
    <w:rsid w:val="00AC696E"/>
    <w:rsid w:val="00AE4C42"/>
    <w:rsid w:val="00B022E5"/>
    <w:rsid w:val="00B366DB"/>
    <w:rsid w:val="00B42622"/>
    <w:rsid w:val="00BF1565"/>
    <w:rsid w:val="00BF46F3"/>
    <w:rsid w:val="00C271A1"/>
    <w:rsid w:val="00C40C88"/>
    <w:rsid w:val="00C45F89"/>
    <w:rsid w:val="00CA416A"/>
    <w:rsid w:val="00CA4374"/>
    <w:rsid w:val="00CB5CD2"/>
    <w:rsid w:val="00CC17E1"/>
    <w:rsid w:val="00CC4238"/>
    <w:rsid w:val="00CD2F72"/>
    <w:rsid w:val="00CE349D"/>
    <w:rsid w:val="00D83505"/>
    <w:rsid w:val="00DC135D"/>
    <w:rsid w:val="00DC1A38"/>
    <w:rsid w:val="00DF0D2C"/>
    <w:rsid w:val="00DF32F9"/>
    <w:rsid w:val="00DF4559"/>
    <w:rsid w:val="00DF74CB"/>
    <w:rsid w:val="00E2560A"/>
    <w:rsid w:val="00E53904"/>
    <w:rsid w:val="00EE211C"/>
    <w:rsid w:val="00EE692D"/>
    <w:rsid w:val="00F067B3"/>
    <w:rsid w:val="00F207CE"/>
    <w:rsid w:val="00F20E23"/>
    <w:rsid w:val="00F26328"/>
    <w:rsid w:val="00F37A30"/>
    <w:rsid w:val="00F43883"/>
    <w:rsid w:val="00F57FEA"/>
    <w:rsid w:val="00F72811"/>
    <w:rsid w:val="00F87327"/>
    <w:rsid w:val="00F9165C"/>
    <w:rsid w:val="00FA5104"/>
    <w:rsid w:val="00FC4428"/>
    <w:rsid w:val="00FD7BC1"/>
    <w:rsid w:val="00FF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07BA"/>
  <w15:chartTrackingRefBased/>
  <w15:docId w15:val="{D1ED90FA-E370-4B7E-9276-8621EE4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622"/>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7C3"/>
    <w:rPr>
      <w:rFonts w:ascii="Segoe UI" w:hAnsi="Segoe UI" w:cs="Segoe UI"/>
      <w:sz w:val="18"/>
      <w:szCs w:val="18"/>
    </w:rPr>
  </w:style>
  <w:style w:type="character" w:customStyle="1" w:styleId="a5">
    <w:name w:val="Текст выноски Знак"/>
    <w:basedOn w:val="a0"/>
    <w:link w:val="a4"/>
    <w:uiPriority w:val="99"/>
    <w:semiHidden/>
    <w:rsid w:val="004517C3"/>
    <w:rPr>
      <w:rFonts w:ascii="Segoe UI" w:hAnsi="Segoe UI" w:cs="Segoe UI"/>
      <w:sz w:val="18"/>
      <w:szCs w:val="18"/>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rsid w:val="00DF4559"/>
    <w:pPr>
      <w:widowControl/>
      <w:autoSpaceDE/>
      <w:autoSpaceDN/>
      <w:adjustRightInd/>
      <w:spacing w:before="100" w:beforeAutospacing="1" w:after="100" w:afterAutospacing="1"/>
    </w:pPr>
    <w:rPr>
      <w:sz w:val="24"/>
      <w:szCs w:val="24"/>
    </w:rPr>
  </w:style>
  <w:style w:type="character" w:customStyle="1" w:styleId="a7">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F4559"/>
    <w:rPr>
      <w:sz w:val="24"/>
      <w:szCs w:val="24"/>
      <w:lang w:eastAsia="ru-RU"/>
    </w:rPr>
  </w:style>
  <w:style w:type="paragraph" w:styleId="a8">
    <w:name w:val="List Paragraph"/>
    <w:basedOn w:val="a"/>
    <w:uiPriority w:val="34"/>
    <w:qFormat/>
    <w:rsid w:val="0092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6385">
      <w:bodyDiv w:val="1"/>
      <w:marLeft w:val="0"/>
      <w:marRight w:val="0"/>
      <w:marTop w:val="0"/>
      <w:marBottom w:val="0"/>
      <w:divBdr>
        <w:top w:val="none" w:sz="0" w:space="0" w:color="auto"/>
        <w:left w:val="none" w:sz="0" w:space="0" w:color="auto"/>
        <w:bottom w:val="none" w:sz="0" w:space="0" w:color="auto"/>
        <w:right w:val="none" w:sz="0" w:space="0" w:color="auto"/>
      </w:divBdr>
    </w:div>
    <w:div w:id="552472723">
      <w:bodyDiv w:val="1"/>
      <w:marLeft w:val="0"/>
      <w:marRight w:val="0"/>
      <w:marTop w:val="0"/>
      <w:marBottom w:val="0"/>
      <w:divBdr>
        <w:top w:val="none" w:sz="0" w:space="0" w:color="auto"/>
        <w:left w:val="none" w:sz="0" w:space="0" w:color="auto"/>
        <w:bottom w:val="none" w:sz="0" w:space="0" w:color="auto"/>
        <w:right w:val="none" w:sz="0" w:space="0" w:color="auto"/>
      </w:divBdr>
    </w:div>
    <w:div w:id="757410442">
      <w:bodyDiv w:val="1"/>
      <w:marLeft w:val="0"/>
      <w:marRight w:val="0"/>
      <w:marTop w:val="0"/>
      <w:marBottom w:val="0"/>
      <w:divBdr>
        <w:top w:val="none" w:sz="0" w:space="0" w:color="auto"/>
        <w:left w:val="none" w:sz="0" w:space="0" w:color="auto"/>
        <w:bottom w:val="none" w:sz="0" w:space="0" w:color="auto"/>
        <w:right w:val="none" w:sz="0" w:space="0" w:color="auto"/>
      </w:divBdr>
    </w:div>
    <w:div w:id="1205484022">
      <w:bodyDiv w:val="1"/>
      <w:marLeft w:val="0"/>
      <w:marRight w:val="0"/>
      <w:marTop w:val="0"/>
      <w:marBottom w:val="0"/>
      <w:divBdr>
        <w:top w:val="none" w:sz="0" w:space="0" w:color="auto"/>
        <w:left w:val="none" w:sz="0" w:space="0" w:color="auto"/>
        <w:bottom w:val="none" w:sz="0" w:space="0" w:color="auto"/>
        <w:right w:val="none" w:sz="0" w:space="0" w:color="auto"/>
      </w:divBdr>
    </w:div>
    <w:div w:id="18845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949</Words>
  <Characters>5411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operator</cp:lastModifiedBy>
  <cp:revision>22</cp:revision>
  <cp:lastPrinted>2023-08-21T14:01:00Z</cp:lastPrinted>
  <dcterms:created xsi:type="dcterms:W3CDTF">2023-09-12T11:33:00Z</dcterms:created>
  <dcterms:modified xsi:type="dcterms:W3CDTF">2023-11-29T13:18:00Z</dcterms:modified>
</cp:coreProperties>
</file>